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23F9" w:rsidRDefault="00D923F9"/>
    <w:p w:rsidR="0000353B" w:rsidRDefault="0000353B"/>
    <w:p w:rsidR="0000353B" w:rsidRPr="003C3704" w:rsidRDefault="0000353B" w:rsidP="003C3704">
      <w:pPr>
        <w:spacing w:after="0" w:line="257" w:lineRule="auto"/>
        <w:jc w:val="center"/>
        <w:rPr>
          <w:rFonts w:ascii="Times New Roman" w:hAnsi="Times New Roman" w:cs="Times New Roman"/>
          <w:b/>
          <w:sz w:val="24"/>
          <w:szCs w:val="24"/>
          <w:lang w:val="en-US"/>
        </w:rPr>
      </w:pPr>
      <w:proofErr w:type="spellStart"/>
      <w:r w:rsidRPr="003C3704">
        <w:rPr>
          <w:rFonts w:ascii="Times New Roman" w:hAnsi="Times New Roman" w:cs="Times New Roman"/>
          <w:b/>
          <w:sz w:val="24"/>
          <w:szCs w:val="24"/>
          <w:lang w:val="en-US"/>
        </w:rPr>
        <w:t>Onuchukwu</w:t>
      </w:r>
      <w:proofErr w:type="spellEnd"/>
      <w:r w:rsidRPr="003C3704">
        <w:rPr>
          <w:rFonts w:ascii="Times New Roman" w:hAnsi="Times New Roman" w:cs="Times New Roman"/>
          <w:b/>
          <w:sz w:val="24"/>
          <w:szCs w:val="24"/>
          <w:lang w:val="en-US"/>
        </w:rPr>
        <w:t xml:space="preserve"> </w:t>
      </w:r>
      <w:proofErr w:type="spellStart"/>
      <w:r w:rsidRPr="003C3704">
        <w:rPr>
          <w:rFonts w:ascii="Times New Roman" w:hAnsi="Times New Roman" w:cs="Times New Roman"/>
          <w:b/>
          <w:sz w:val="24"/>
          <w:szCs w:val="24"/>
          <w:lang w:val="en-US"/>
        </w:rPr>
        <w:t>Chibuzor</w:t>
      </w:r>
      <w:proofErr w:type="spellEnd"/>
      <w:r w:rsidRPr="003C3704">
        <w:rPr>
          <w:rFonts w:ascii="Times New Roman" w:hAnsi="Times New Roman" w:cs="Times New Roman"/>
          <w:b/>
          <w:sz w:val="24"/>
          <w:szCs w:val="24"/>
          <w:lang w:val="en-US"/>
        </w:rPr>
        <w:t xml:space="preserve"> V., </w:t>
      </w:r>
      <w:proofErr w:type="spellStart"/>
      <w:r w:rsidRPr="003C3704">
        <w:rPr>
          <w:rFonts w:ascii="Times New Roman" w:hAnsi="Times New Roman" w:cs="Times New Roman"/>
          <w:b/>
          <w:sz w:val="24"/>
          <w:szCs w:val="24"/>
          <w:lang w:val="en-US"/>
        </w:rPr>
        <w:t>Aleksandrova</w:t>
      </w:r>
      <w:proofErr w:type="spellEnd"/>
      <w:r w:rsidRPr="003C3704">
        <w:rPr>
          <w:rFonts w:ascii="Times New Roman" w:hAnsi="Times New Roman" w:cs="Times New Roman"/>
          <w:b/>
          <w:sz w:val="24"/>
          <w:szCs w:val="24"/>
          <w:lang w:val="en-US"/>
        </w:rPr>
        <w:t xml:space="preserve"> A.V</w:t>
      </w:r>
    </w:p>
    <w:p w:rsidR="0000353B" w:rsidRPr="003C3704" w:rsidRDefault="0000353B" w:rsidP="003C3704">
      <w:pPr>
        <w:spacing w:after="0" w:line="257" w:lineRule="auto"/>
        <w:jc w:val="center"/>
        <w:rPr>
          <w:rFonts w:ascii="Times New Roman" w:hAnsi="Times New Roman" w:cs="Times New Roman"/>
          <w:b/>
          <w:sz w:val="24"/>
          <w:szCs w:val="24"/>
          <w:lang w:val="en-US"/>
        </w:rPr>
      </w:pPr>
      <w:r w:rsidRPr="003C3704">
        <w:rPr>
          <w:rFonts w:ascii="Times New Roman" w:hAnsi="Times New Roman" w:cs="Times New Roman"/>
          <w:b/>
          <w:sz w:val="24"/>
          <w:szCs w:val="24"/>
          <w:lang w:val="en-US"/>
        </w:rPr>
        <w:t xml:space="preserve">BELSOMRA </w:t>
      </w:r>
      <w:bookmarkStart w:id="0" w:name="_GoBack"/>
      <w:bookmarkEnd w:id="0"/>
      <w:r w:rsidRPr="003C3704">
        <w:rPr>
          <w:rFonts w:ascii="Times New Roman" w:hAnsi="Times New Roman" w:cs="Times New Roman"/>
          <w:b/>
          <w:sz w:val="24"/>
          <w:szCs w:val="24"/>
          <w:lang w:val="en-US"/>
        </w:rPr>
        <w:t xml:space="preserve"> AND ITS USE</w:t>
      </w:r>
    </w:p>
    <w:p w:rsidR="0000353B" w:rsidRPr="003C3704" w:rsidRDefault="0000353B" w:rsidP="003C3704">
      <w:pPr>
        <w:spacing w:after="0" w:line="257" w:lineRule="auto"/>
        <w:jc w:val="center"/>
        <w:rPr>
          <w:rFonts w:ascii="Times New Roman" w:hAnsi="Times New Roman" w:cs="Times New Roman"/>
          <w:b/>
          <w:sz w:val="24"/>
          <w:szCs w:val="24"/>
          <w:lang w:val="en-US"/>
        </w:rPr>
      </w:pPr>
      <w:proofErr w:type="spellStart"/>
      <w:r w:rsidRPr="003C3704">
        <w:rPr>
          <w:rFonts w:ascii="Times New Roman" w:hAnsi="Times New Roman" w:cs="Times New Roman"/>
          <w:b/>
          <w:sz w:val="24"/>
          <w:szCs w:val="24"/>
          <w:lang w:val="en-US"/>
        </w:rPr>
        <w:t>Kharkiv</w:t>
      </w:r>
      <w:proofErr w:type="spellEnd"/>
      <w:r w:rsidRPr="003C3704">
        <w:rPr>
          <w:rFonts w:ascii="Times New Roman" w:hAnsi="Times New Roman" w:cs="Times New Roman"/>
          <w:b/>
          <w:sz w:val="24"/>
          <w:szCs w:val="24"/>
          <w:lang w:val="en-US"/>
        </w:rPr>
        <w:t xml:space="preserve"> national medical </w:t>
      </w:r>
      <w:proofErr w:type="gramStart"/>
      <w:r w:rsidRPr="003C3704">
        <w:rPr>
          <w:rFonts w:ascii="Times New Roman" w:hAnsi="Times New Roman" w:cs="Times New Roman"/>
          <w:b/>
          <w:sz w:val="24"/>
          <w:szCs w:val="24"/>
          <w:lang w:val="en-US"/>
        </w:rPr>
        <w:t>university ,</w:t>
      </w:r>
      <w:proofErr w:type="gramEnd"/>
      <w:r w:rsidRPr="003C3704">
        <w:rPr>
          <w:rFonts w:ascii="Times New Roman" w:hAnsi="Times New Roman" w:cs="Times New Roman"/>
          <w:b/>
          <w:sz w:val="24"/>
          <w:szCs w:val="24"/>
          <w:lang w:val="en-US"/>
        </w:rPr>
        <w:t xml:space="preserve"> </w:t>
      </w:r>
      <w:proofErr w:type="spellStart"/>
      <w:r w:rsidR="003C3704">
        <w:rPr>
          <w:rFonts w:ascii="Times New Roman" w:hAnsi="Times New Roman" w:cs="Times New Roman"/>
          <w:b/>
          <w:sz w:val="24"/>
          <w:szCs w:val="24"/>
          <w:lang w:val="en-US"/>
        </w:rPr>
        <w:t>K</w:t>
      </w:r>
      <w:r w:rsidRPr="003C3704">
        <w:rPr>
          <w:rFonts w:ascii="Times New Roman" w:hAnsi="Times New Roman" w:cs="Times New Roman"/>
          <w:b/>
          <w:sz w:val="24"/>
          <w:szCs w:val="24"/>
          <w:lang w:val="en-US"/>
        </w:rPr>
        <w:t>harkiv</w:t>
      </w:r>
      <w:proofErr w:type="spellEnd"/>
      <w:r w:rsidRPr="003C3704">
        <w:rPr>
          <w:rFonts w:ascii="Times New Roman" w:hAnsi="Times New Roman" w:cs="Times New Roman"/>
          <w:b/>
          <w:sz w:val="24"/>
          <w:szCs w:val="24"/>
          <w:lang w:val="en-US"/>
        </w:rPr>
        <w:t xml:space="preserve"> , Ukraine</w:t>
      </w:r>
    </w:p>
    <w:p w:rsidR="0000353B" w:rsidRPr="003C3704" w:rsidRDefault="0000353B" w:rsidP="003C3704">
      <w:pPr>
        <w:spacing w:after="0" w:line="257" w:lineRule="auto"/>
        <w:jc w:val="center"/>
        <w:rPr>
          <w:rFonts w:ascii="Times New Roman" w:hAnsi="Times New Roman" w:cs="Times New Roman"/>
          <w:b/>
          <w:sz w:val="24"/>
          <w:szCs w:val="24"/>
          <w:lang w:val="en-US"/>
        </w:rPr>
      </w:pPr>
      <w:r w:rsidRPr="003C3704">
        <w:rPr>
          <w:rFonts w:ascii="Times New Roman" w:hAnsi="Times New Roman" w:cs="Times New Roman"/>
          <w:b/>
          <w:sz w:val="24"/>
          <w:szCs w:val="24"/>
          <w:lang w:val="en-US"/>
        </w:rPr>
        <w:t>Department of Pharmacology and Drug Prescription</w:t>
      </w:r>
    </w:p>
    <w:p w:rsidR="0000353B" w:rsidRPr="003C3704" w:rsidRDefault="0000353B" w:rsidP="003C3704">
      <w:pPr>
        <w:spacing w:after="0" w:line="257" w:lineRule="auto"/>
        <w:rPr>
          <w:rFonts w:ascii="Times New Roman" w:hAnsi="Times New Roman" w:cs="Times New Roman"/>
          <w:sz w:val="24"/>
          <w:szCs w:val="24"/>
          <w:lang w:val="en-US"/>
        </w:rPr>
      </w:pPr>
    </w:p>
    <w:p w:rsidR="00F001C2" w:rsidRPr="003C3704" w:rsidRDefault="00F001C2" w:rsidP="0000353B">
      <w:pPr>
        <w:rPr>
          <w:sz w:val="24"/>
          <w:szCs w:val="24"/>
          <w:lang w:val="en-US"/>
        </w:rPr>
      </w:pPr>
    </w:p>
    <w:p w:rsidR="00B6085E" w:rsidRPr="003C3704" w:rsidRDefault="0000353B" w:rsidP="003C3704">
      <w:pPr>
        <w:pStyle w:val="a5"/>
        <w:jc w:val="both"/>
        <w:rPr>
          <w:rFonts w:ascii="Times New Roman" w:hAnsi="Times New Roman" w:cs="Times New Roman"/>
          <w:sz w:val="24"/>
          <w:szCs w:val="24"/>
          <w:shd w:val="clear" w:color="auto" w:fill="FFFFFF"/>
          <w:lang w:val="en-US"/>
        </w:rPr>
      </w:pPr>
      <w:r w:rsidRPr="003C3704">
        <w:rPr>
          <w:sz w:val="24"/>
          <w:szCs w:val="24"/>
          <w:lang w:val="en-US"/>
        </w:rPr>
        <w:t xml:space="preserve">        </w:t>
      </w:r>
      <w:proofErr w:type="gramStart"/>
      <w:r w:rsidRPr="003C3704">
        <w:rPr>
          <w:rFonts w:ascii="Times New Roman" w:hAnsi="Times New Roman" w:cs="Times New Roman"/>
          <w:b/>
          <w:sz w:val="24"/>
          <w:szCs w:val="24"/>
          <w:lang w:val="en-US"/>
        </w:rPr>
        <w:t>Introduction</w:t>
      </w:r>
      <w:r w:rsidRPr="003C3704">
        <w:rPr>
          <w:rFonts w:ascii="Times New Roman" w:hAnsi="Times New Roman" w:cs="Times New Roman"/>
          <w:sz w:val="24"/>
          <w:szCs w:val="24"/>
          <w:lang w:val="en-US"/>
        </w:rPr>
        <w:t>.</w:t>
      </w:r>
      <w:proofErr w:type="gramEnd"/>
      <w:r w:rsidRPr="003C3704">
        <w:rPr>
          <w:rFonts w:ascii="Times New Roman" w:hAnsi="Times New Roman" w:cs="Times New Roman"/>
          <w:sz w:val="24"/>
          <w:szCs w:val="24"/>
          <w:lang w:val="en-US"/>
        </w:rPr>
        <w:t xml:space="preserve"> </w:t>
      </w:r>
      <w:r w:rsidR="00B6085E" w:rsidRPr="003C3704">
        <w:rPr>
          <w:rFonts w:ascii="Times New Roman" w:hAnsi="Times New Roman" w:cs="Times New Roman"/>
          <w:sz w:val="24"/>
          <w:szCs w:val="24"/>
          <w:lang w:val="en-US"/>
        </w:rPr>
        <w:t xml:space="preserve"> </w:t>
      </w:r>
      <w:r w:rsidR="00E970F3" w:rsidRPr="003C3704">
        <w:rPr>
          <w:rFonts w:ascii="Times New Roman" w:hAnsi="Times New Roman" w:cs="Times New Roman"/>
          <w:sz w:val="24"/>
          <w:szCs w:val="24"/>
          <w:shd w:val="clear" w:color="auto" w:fill="FFFFFF"/>
          <w:lang w:val="en-US"/>
        </w:rPr>
        <w:t xml:space="preserve">Insomnia is a common condition in which a person has trouble falling or staying asleep. It can range from mild to severe, depending on how often it occurs and for how long. Insomnia can cause daytime sleepiness and lack of energy. </w:t>
      </w:r>
      <w:proofErr w:type="gramStart"/>
      <w:r w:rsidR="00E970F3" w:rsidRPr="003C3704">
        <w:rPr>
          <w:rFonts w:ascii="Times New Roman" w:hAnsi="Times New Roman" w:cs="Times New Roman"/>
          <w:sz w:val="24"/>
          <w:szCs w:val="24"/>
          <w:shd w:val="clear" w:color="auto" w:fill="FFFFFF"/>
          <w:lang w:val="en-US"/>
        </w:rPr>
        <w:t>In search for an insomnia drug with less side effect and a different mechanism</w:t>
      </w:r>
      <w:r w:rsidR="003C3704">
        <w:rPr>
          <w:rFonts w:ascii="Times New Roman" w:hAnsi="Times New Roman" w:cs="Times New Roman"/>
          <w:sz w:val="24"/>
          <w:szCs w:val="24"/>
          <w:shd w:val="clear" w:color="auto" w:fill="FFFFFF"/>
          <w:lang w:val="en-US"/>
        </w:rPr>
        <w:t>.</w:t>
      </w:r>
      <w:proofErr w:type="gramEnd"/>
      <w:r w:rsidR="00E970F3" w:rsidRPr="003C3704">
        <w:rPr>
          <w:rFonts w:ascii="Times New Roman" w:hAnsi="Times New Roman" w:cs="Times New Roman"/>
          <w:sz w:val="24"/>
          <w:szCs w:val="24"/>
          <w:shd w:val="clear" w:color="auto" w:fill="FFFFFF"/>
          <w:lang w:val="en-US"/>
        </w:rPr>
        <w:t xml:space="preserve"> Belsomra was developed,</w:t>
      </w:r>
      <w:r w:rsidR="00CE0968" w:rsidRPr="003C3704">
        <w:rPr>
          <w:rFonts w:ascii="Times New Roman" w:hAnsi="Times New Roman" w:cs="Times New Roman"/>
          <w:sz w:val="24"/>
          <w:szCs w:val="24"/>
          <w:shd w:val="clear" w:color="auto" w:fill="FFFFFF"/>
          <w:lang w:val="en-US"/>
        </w:rPr>
        <w:t xml:space="preserve"> by Merck,</w:t>
      </w:r>
      <w:r w:rsidR="00E970F3" w:rsidRPr="003C3704">
        <w:rPr>
          <w:rFonts w:ascii="Times New Roman" w:hAnsi="Times New Roman" w:cs="Times New Roman"/>
          <w:sz w:val="24"/>
          <w:szCs w:val="24"/>
          <w:shd w:val="clear" w:color="auto" w:fill="FFFFFF"/>
          <w:lang w:val="en-US"/>
        </w:rPr>
        <w:t xml:space="preserve"> as a modern drug it should be preferred to other hypnotics because of its mild side effects which depends on the dose given.</w:t>
      </w:r>
    </w:p>
    <w:p w:rsidR="00CE0968" w:rsidRPr="003C3704" w:rsidRDefault="00B6085E" w:rsidP="003C3704">
      <w:pPr>
        <w:pStyle w:val="a5"/>
        <w:jc w:val="both"/>
        <w:rPr>
          <w:rFonts w:ascii="Times New Roman" w:hAnsi="Times New Roman" w:cs="Times New Roman"/>
          <w:sz w:val="24"/>
          <w:szCs w:val="24"/>
          <w:lang w:val="en-US"/>
        </w:rPr>
      </w:pPr>
      <w:r w:rsidRPr="003C3704">
        <w:rPr>
          <w:rFonts w:ascii="Times New Roman" w:hAnsi="Times New Roman" w:cs="Times New Roman"/>
          <w:sz w:val="24"/>
          <w:szCs w:val="24"/>
          <w:lang w:val="en-US"/>
        </w:rPr>
        <w:t xml:space="preserve">       </w:t>
      </w:r>
      <w:proofErr w:type="gramStart"/>
      <w:r w:rsidR="003C3704" w:rsidRPr="003C3704">
        <w:rPr>
          <w:rFonts w:ascii="Times New Roman" w:hAnsi="Times New Roman" w:cs="Times New Roman"/>
          <w:b/>
          <w:sz w:val="24"/>
          <w:szCs w:val="24"/>
          <w:lang w:val="en-US"/>
        </w:rPr>
        <w:t>Results.</w:t>
      </w:r>
      <w:proofErr w:type="gramEnd"/>
      <w:r w:rsidRPr="003C3704">
        <w:rPr>
          <w:rFonts w:ascii="Times New Roman" w:hAnsi="Times New Roman" w:cs="Times New Roman"/>
          <w:sz w:val="24"/>
          <w:szCs w:val="24"/>
          <w:lang w:val="en-US"/>
        </w:rPr>
        <w:t xml:space="preserve"> </w:t>
      </w:r>
      <w:r w:rsidR="003C3704" w:rsidRPr="003C3704">
        <w:rPr>
          <w:rFonts w:ascii="Times New Roman" w:hAnsi="Times New Roman" w:cs="Times New Roman"/>
          <w:sz w:val="24"/>
          <w:szCs w:val="24"/>
          <w:lang w:val="en-US"/>
        </w:rPr>
        <w:t xml:space="preserve"> </w:t>
      </w:r>
      <w:proofErr w:type="spellStart"/>
      <w:r w:rsidR="0000353B" w:rsidRPr="003C3704">
        <w:rPr>
          <w:rFonts w:ascii="Times New Roman" w:hAnsi="Times New Roman" w:cs="Times New Roman"/>
          <w:sz w:val="24"/>
          <w:szCs w:val="24"/>
          <w:lang w:val="en-US"/>
        </w:rPr>
        <w:t>Belsomra</w:t>
      </w:r>
      <w:proofErr w:type="spellEnd"/>
      <w:r w:rsidR="0000353B" w:rsidRPr="003C3704">
        <w:rPr>
          <w:rFonts w:ascii="Times New Roman" w:hAnsi="Times New Roman" w:cs="Times New Roman"/>
          <w:sz w:val="24"/>
          <w:szCs w:val="24"/>
          <w:lang w:val="en-US"/>
        </w:rPr>
        <w:t xml:space="preserve"> </w:t>
      </w:r>
      <w:r w:rsidR="00CE0968" w:rsidRPr="003C3704">
        <w:rPr>
          <w:rFonts w:ascii="Times New Roman" w:hAnsi="Times New Roman" w:cs="Times New Roman"/>
          <w:sz w:val="24"/>
          <w:szCs w:val="24"/>
          <w:lang w:val="en-US"/>
        </w:rPr>
        <w:t>invention was in se</w:t>
      </w:r>
      <w:r w:rsidR="002410A2" w:rsidRPr="003C3704">
        <w:rPr>
          <w:rFonts w:ascii="Times New Roman" w:hAnsi="Times New Roman" w:cs="Times New Roman"/>
          <w:sz w:val="24"/>
          <w:szCs w:val="24"/>
          <w:lang w:val="en-US"/>
        </w:rPr>
        <w:t>a</w:t>
      </w:r>
      <w:r w:rsidR="00CE0968" w:rsidRPr="003C3704">
        <w:rPr>
          <w:rFonts w:ascii="Times New Roman" w:hAnsi="Times New Roman" w:cs="Times New Roman"/>
          <w:sz w:val="24"/>
          <w:szCs w:val="24"/>
          <w:lang w:val="en-US"/>
        </w:rPr>
        <w:t>rch for a hypnotic drug w</w:t>
      </w:r>
      <w:r w:rsidR="000E23B7" w:rsidRPr="003C3704">
        <w:rPr>
          <w:rFonts w:ascii="Times New Roman" w:hAnsi="Times New Roman" w:cs="Times New Roman"/>
          <w:sz w:val="24"/>
          <w:szCs w:val="24"/>
          <w:lang w:val="en-US"/>
        </w:rPr>
        <w:t>ith a mild side effect</w:t>
      </w:r>
      <w:r w:rsidR="00CE0968" w:rsidRPr="003C3704">
        <w:rPr>
          <w:rFonts w:ascii="Times New Roman" w:hAnsi="Times New Roman" w:cs="Times New Roman"/>
          <w:sz w:val="24"/>
          <w:szCs w:val="24"/>
          <w:lang w:val="en-US"/>
        </w:rPr>
        <w:t xml:space="preserve"> and hence its </w:t>
      </w:r>
      <w:proofErr w:type="gramStart"/>
      <w:r w:rsidR="00CE0968" w:rsidRPr="003C3704">
        <w:rPr>
          <w:rFonts w:ascii="Times New Roman" w:hAnsi="Times New Roman" w:cs="Times New Roman"/>
          <w:sz w:val="24"/>
          <w:szCs w:val="24"/>
          <w:lang w:val="en-US"/>
        </w:rPr>
        <w:t>approval  was</w:t>
      </w:r>
      <w:proofErr w:type="gramEnd"/>
      <w:r w:rsidR="00CE0968" w:rsidRPr="003C3704">
        <w:rPr>
          <w:rFonts w:ascii="Times New Roman" w:hAnsi="Times New Roman" w:cs="Times New Roman"/>
          <w:sz w:val="24"/>
          <w:szCs w:val="24"/>
          <w:lang w:val="en-US"/>
        </w:rPr>
        <w:t xml:space="preserve"> based </w:t>
      </w:r>
      <w:r w:rsidR="000E23B7" w:rsidRPr="003C3704">
        <w:rPr>
          <w:rFonts w:ascii="Times New Roman" w:hAnsi="Times New Roman" w:cs="Times New Roman"/>
          <w:sz w:val="24"/>
          <w:szCs w:val="24"/>
          <w:lang w:val="en-US"/>
        </w:rPr>
        <w:t>after a series of</w:t>
      </w:r>
      <w:r w:rsidR="00CE0968" w:rsidRPr="003C3704">
        <w:rPr>
          <w:rFonts w:ascii="Times New Roman" w:hAnsi="Times New Roman" w:cs="Times New Roman"/>
          <w:sz w:val="24"/>
          <w:szCs w:val="24"/>
          <w:lang w:val="en-US"/>
        </w:rPr>
        <w:t xml:space="preserve"> clinical trials</w:t>
      </w:r>
      <w:r w:rsidR="002410A2" w:rsidRPr="003C3704">
        <w:rPr>
          <w:rFonts w:ascii="Times New Roman" w:hAnsi="Times New Roman" w:cs="Times New Roman"/>
          <w:sz w:val="24"/>
          <w:szCs w:val="24"/>
          <w:lang w:val="en-US"/>
        </w:rPr>
        <w:t>.</w:t>
      </w:r>
      <w:r w:rsidR="00CE0968" w:rsidRPr="003C3704">
        <w:rPr>
          <w:rFonts w:ascii="Times New Roman" w:hAnsi="Times New Roman" w:cs="Times New Roman"/>
          <w:sz w:val="24"/>
          <w:szCs w:val="24"/>
          <w:lang w:val="en-US"/>
        </w:rPr>
        <w:t xml:space="preserve"> Belsomra was based on three clinical trials in patients with insomnia characterized by difficulties with sleep onset and sleep maintenance.</w:t>
      </w:r>
    </w:p>
    <w:p w:rsidR="00B6085E" w:rsidRPr="003C3704" w:rsidRDefault="00CE0968" w:rsidP="003C3704">
      <w:pPr>
        <w:pStyle w:val="a5"/>
        <w:ind w:firstLine="708"/>
        <w:jc w:val="both"/>
        <w:rPr>
          <w:rFonts w:ascii="Times New Roman" w:hAnsi="Times New Roman" w:cs="Times New Roman"/>
          <w:sz w:val="24"/>
          <w:szCs w:val="24"/>
          <w:lang w:val="en-US"/>
        </w:rPr>
      </w:pPr>
      <w:r w:rsidRPr="003C3704">
        <w:rPr>
          <w:rFonts w:ascii="Times New Roman" w:hAnsi="Times New Roman" w:cs="Times New Roman"/>
          <w:sz w:val="24"/>
          <w:szCs w:val="24"/>
          <w:lang w:val="en-US"/>
        </w:rPr>
        <w:t>Two similarly designed, 3-month, randomized, double-blind, placebo-controlled, parallel-group studies were conducted (Study 1 and Study 2). In both studies, non-elderly (age 18-64) and elderly (age ≥ 65) patients were randomized separately. For the studies together, non-elderly adults were treated with Belsomra 20 mg or placebo. Elderly patients were treated with Belsomra 15 mg or placebo. In Study 1 and Study 2, Belsomra 15 mg or 20 mg was superior to placebo for sleep latency as assessed both objectively by polysomnography and subjectively by patient-estimated sleep latency. Belsomra 15 mg or 20 mg was also superior to placebo for sleep maintenance, as assessed both objectively by polysomnography and subjectively by patient-estimated total sleep time. The effects of Belsomra at night 1 (objective) and week 1 (subjective) were generally consistent with later time points. </w:t>
      </w:r>
      <w:r w:rsidRPr="003C3704">
        <w:rPr>
          <w:rStyle w:val="apple-converted-space"/>
          <w:rFonts w:ascii="Times New Roman" w:hAnsi="Times New Roman" w:cs="Times New Roman"/>
          <w:color w:val="333333"/>
          <w:sz w:val="24"/>
          <w:szCs w:val="24"/>
          <w:lang w:val="en-US"/>
        </w:rPr>
        <w:t> </w:t>
      </w:r>
      <w:r w:rsidRPr="003C3704">
        <w:rPr>
          <w:rFonts w:ascii="Times New Roman" w:hAnsi="Times New Roman" w:cs="Times New Roman"/>
          <w:sz w:val="24"/>
          <w:szCs w:val="24"/>
          <w:lang w:val="en-US"/>
        </w:rPr>
        <w:t>Belsomra 10 mg and 20 mg were superior to placebo for sleep latency and sleep maintenance, as assessed objectively by polysomnography</w:t>
      </w:r>
      <w:r w:rsidR="00B6085E" w:rsidRPr="003C3704">
        <w:rPr>
          <w:rFonts w:ascii="Times New Roman" w:hAnsi="Times New Roman" w:cs="Times New Roman"/>
          <w:sz w:val="24"/>
          <w:szCs w:val="24"/>
          <w:lang w:val="en-US"/>
        </w:rPr>
        <w:t xml:space="preserve">, its duration of action lasts for about four weeks. </w:t>
      </w:r>
    </w:p>
    <w:p w:rsidR="00F001C2" w:rsidRPr="003C3704" w:rsidRDefault="00B6085E" w:rsidP="003C3704">
      <w:pPr>
        <w:pStyle w:val="a5"/>
        <w:jc w:val="both"/>
        <w:rPr>
          <w:rFonts w:ascii="Times New Roman" w:hAnsi="Times New Roman" w:cs="Times New Roman"/>
          <w:sz w:val="24"/>
          <w:szCs w:val="24"/>
          <w:lang w:val="en-US"/>
        </w:rPr>
      </w:pPr>
      <w:r w:rsidRPr="003C3704">
        <w:rPr>
          <w:rFonts w:ascii="Times New Roman" w:hAnsi="Times New Roman" w:cs="Times New Roman"/>
          <w:sz w:val="24"/>
          <w:szCs w:val="24"/>
          <w:lang w:val="en-US"/>
        </w:rPr>
        <w:t xml:space="preserve">      Belsomra </w:t>
      </w:r>
      <w:r w:rsidR="000E23B7" w:rsidRPr="003C3704">
        <w:rPr>
          <w:rFonts w:ascii="Times New Roman" w:hAnsi="Times New Roman" w:cs="Times New Roman"/>
          <w:sz w:val="24"/>
          <w:szCs w:val="24"/>
          <w:lang w:val="en-US"/>
        </w:rPr>
        <w:t>which was disco</w:t>
      </w:r>
      <w:r w:rsidRPr="003C3704">
        <w:rPr>
          <w:rFonts w:ascii="Times New Roman" w:hAnsi="Times New Roman" w:cs="Times New Roman"/>
          <w:sz w:val="24"/>
          <w:szCs w:val="24"/>
          <w:lang w:val="en-US"/>
        </w:rPr>
        <w:t>vered by merck is an orexin receptor antagonist. The orexin neuropeptide signaling system is seen as a central promot</w:t>
      </w:r>
      <w:r w:rsidR="000E23B7" w:rsidRPr="003C3704">
        <w:rPr>
          <w:rFonts w:ascii="Times New Roman" w:hAnsi="Times New Roman" w:cs="Times New Roman"/>
          <w:sz w:val="24"/>
          <w:szCs w:val="24"/>
          <w:lang w:val="en-US"/>
        </w:rPr>
        <w:t xml:space="preserve">er of wakefulness. Blockage of </w:t>
      </w:r>
      <w:r w:rsidRPr="003C3704">
        <w:rPr>
          <w:rFonts w:ascii="Times New Roman" w:hAnsi="Times New Roman" w:cs="Times New Roman"/>
          <w:sz w:val="24"/>
          <w:szCs w:val="24"/>
          <w:lang w:val="en-US"/>
        </w:rPr>
        <w:t xml:space="preserve">orexin receptor suppresses wakefulness, this prevents insomnia. Its mechanism of action involves inhibiting non-selectively both orexin receptors in the CNS. </w:t>
      </w:r>
      <w:proofErr w:type="spellStart"/>
      <w:r w:rsidRPr="003C3704">
        <w:rPr>
          <w:rFonts w:ascii="Times New Roman" w:hAnsi="Times New Roman" w:cs="Times New Roman"/>
          <w:sz w:val="24"/>
          <w:szCs w:val="24"/>
          <w:lang w:val="en-US"/>
        </w:rPr>
        <w:t>Orexin</w:t>
      </w:r>
      <w:proofErr w:type="spellEnd"/>
      <w:r w:rsidRPr="003C3704">
        <w:rPr>
          <w:rFonts w:ascii="Times New Roman" w:hAnsi="Times New Roman" w:cs="Times New Roman"/>
          <w:sz w:val="24"/>
          <w:szCs w:val="24"/>
          <w:lang w:val="en-US"/>
        </w:rPr>
        <w:t xml:space="preserve"> (</w:t>
      </w:r>
      <w:proofErr w:type="spellStart"/>
      <w:r w:rsidRPr="003C3704">
        <w:rPr>
          <w:rFonts w:ascii="Times New Roman" w:hAnsi="Times New Roman" w:cs="Times New Roman"/>
          <w:sz w:val="24"/>
          <w:szCs w:val="24"/>
          <w:lang w:val="en-US"/>
        </w:rPr>
        <w:t>hypocretin</w:t>
      </w:r>
      <w:proofErr w:type="spellEnd"/>
      <w:r w:rsidRPr="003C3704">
        <w:rPr>
          <w:rFonts w:ascii="Times New Roman" w:hAnsi="Times New Roman" w:cs="Times New Roman"/>
          <w:sz w:val="24"/>
          <w:szCs w:val="24"/>
          <w:lang w:val="en-US"/>
        </w:rPr>
        <w:t xml:space="preserve">) </w:t>
      </w:r>
      <w:r w:rsidRPr="003C3704">
        <w:rPr>
          <w:rFonts w:ascii="Times New Roman" w:hAnsi="Times New Roman" w:cs="Times New Roman"/>
          <w:sz w:val="24"/>
          <w:szCs w:val="24"/>
          <w:shd w:val="clear" w:color="auto" w:fill="FFFFFF"/>
          <w:lang w:val="en-US"/>
        </w:rPr>
        <w:t>is a</w:t>
      </w:r>
      <w:r w:rsidRPr="003C3704">
        <w:rPr>
          <w:rStyle w:val="apple-converted-space"/>
          <w:rFonts w:ascii="Times New Roman" w:hAnsi="Times New Roman" w:cs="Times New Roman"/>
          <w:sz w:val="24"/>
          <w:szCs w:val="24"/>
          <w:shd w:val="clear" w:color="auto" w:fill="FFFFFF"/>
          <w:lang w:val="en-US"/>
        </w:rPr>
        <w:t> </w:t>
      </w:r>
      <w:hyperlink r:id="rId6" w:tooltip="Neurotransmitter" w:history="1">
        <w:r w:rsidRPr="003C3704">
          <w:rPr>
            <w:rStyle w:val="a4"/>
            <w:rFonts w:ascii="Times New Roman" w:hAnsi="Times New Roman" w:cs="Times New Roman"/>
            <w:color w:val="auto"/>
            <w:sz w:val="24"/>
            <w:szCs w:val="24"/>
            <w:u w:val="none"/>
            <w:shd w:val="clear" w:color="auto" w:fill="FFFFFF"/>
            <w:lang w:val="en-US"/>
          </w:rPr>
          <w:t>neurotransmitter</w:t>
        </w:r>
      </w:hyperlink>
      <w:r w:rsidRPr="003C3704">
        <w:rPr>
          <w:rStyle w:val="apple-converted-space"/>
          <w:rFonts w:ascii="Times New Roman" w:hAnsi="Times New Roman" w:cs="Times New Roman"/>
          <w:sz w:val="24"/>
          <w:szCs w:val="24"/>
          <w:shd w:val="clear" w:color="auto" w:fill="FFFFFF"/>
          <w:lang w:val="en-US"/>
        </w:rPr>
        <w:t> </w:t>
      </w:r>
      <w:r w:rsidRPr="003C3704">
        <w:rPr>
          <w:rFonts w:ascii="Times New Roman" w:hAnsi="Times New Roman" w:cs="Times New Roman"/>
          <w:sz w:val="24"/>
          <w:szCs w:val="24"/>
          <w:shd w:val="clear" w:color="auto" w:fill="FFFFFF"/>
          <w:lang w:val="en-US"/>
        </w:rPr>
        <w:t>that regulates</w:t>
      </w:r>
      <w:r w:rsidRPr="003C3704">
        <w:rPr>
          <w:rStyle w:val="apple-converted-space"/>
          <w:rFonts w:ascii="Times New Roman" w:hAnsi="Times New Roman" w:cs="Times New Roman"/>
          <w:sz w:val="24"/>
          <w:szCs w:val="24"/>
          <w:shd w:val="clear" w:color="auto" w:fill="FFFFFF"/>
          <w:lang w:val="en-US"/>
        </w:rPr>
        <w:t> </w:t>
      </w:r>
      <w:hyperlink r:id="rId7" w:tooltip="Arousal" w:history="1">
        <w:r w:rsidRPr="003C3704">
          <w:rPr>
            <w:rStyle w:val="a4"/>
            <w:rFonts w:ascii="Times New Roman" w:hAnsi="Times New Roman" w:cs="Times New Roman"/>
            <w:color w:val="auto"/>
            <w:sz w:val="24"/>
            <w:szCs w:val="24"/>
            <w:u w:val="none"/>
            <w:shd w:val="clear" w:color="auto" w:fill="FFFFFF"/>
            <w:lang w:val="en-US"/>
          </w:rPr>
          <w:t>arousal</w:t>
        </w:r>
      </w:hyperlink>
      <w:r w:rsidRPr="003C3704">
        <w:rPr>
          <w:rFonts w:ascii="Times New Roman" w:hAnsi="Times New Roman" w:cs="Times New Roman"/>
          <w:sz w:val="24"/>
          <w:szCs w:val="24"/>
          <w:shd w:val="clear" w:color="auto" w:fill="FFFFFF"/>
          <w:lang w:val="en-US"/>
        </w:rPr>
        <w:t>,</w:t>
      </w:r>
      <w:r w:rsidRPr="003C3704">
        <w:rPr>
          <w:rStyle w:val="apple-converted-space"/>
          <w:rFonts w:ascii="Times New Roman" w:hAnsi="Times New Roman" w:cs="Times New Roman"/>
          <w:sz w:val="24"/>
          <w:szCs w:val="24"/>
          <w:shd w:val="clear" w:color="auto" w:fill="FFFFFF"/>
          <w:lang w:val="en-US"/>
        </w:rPr>
        <w:t> </w:t>
      </w:r>
      <w:hyperlink r:id="rId8" w:tooltip="Wakefulness" w:history="1">
        <w:r w:rsidRPr="003C3704">
          <w:rPr>
            <w:rStyle w:val="a4"/>
            <w:rFonts w:ascii="Times New Roman" w:hAnsi="Times New Roman" w:cs="Times New Roman"/>
            <w:color w:val="auto"/>
            <w:sz w:val="24"/>
            <w:szCs w:val="24"/>
            <w:u w:val="none"/>
            <w:shd w:val="clear" w:color="auto" w:fill="FFFFFF"/>
            <w:lang w:val="en-US"/>
          </w:rPr>
          <w:t>wakefulness</w:t>
        </w:r>
      </w:hyperlink>
      <w:r w:rsidRPr="003C3704">
        <w:rPr>
          <w:rFonts w:ascii="Times New Roman" w:hAnsi="Times New Roman" w:cs="Times New Roman"/>
          <w:sz w:val="24"/>
          <w:szCs w:val="24"/>
          <w:shd w:val="clear" w:color="auto" w:fill="FFFFFF"/>
          <w:lang w:val="en-US"/>
        </w:rPr>
        <w:t>, and</w:t>
      </w:r>
      <w:r w:rsidRPr="003C3704">
        <w:rPr>
          <w:rStyle w:val="apple-converted-space"/>
          <w:rFonts w:ascii="Times New Roman" w:hAnsi="Times New Roman" w:cs="Times New Roman"/>
          <w:sz w:val="24"/>
          <w:szCs w:val="24"/>
          <w:shd w:val="clear" w:color="auto" w:fill="FFFFFF"/>
          <w:lang w:val="en-US"/>
        </w:rPr>
        <w:t> </w:t>
      </w:r>
      <w:hyperlink r:id="rId9" w:tooltip="Appetite" w:history="1">
        <w:r w:rsidRPr="003C3704">
          <w:rPr>
            <w:rStyle w:val="a4"/>
            <w:rFonts w:ascii="Times New Roman" w:hAnsi="Times New Roman" w:cs="Times New Roman"/>
            <w:color w:val="auto"/>
            <w:sz w:val="24"/>
            <w:szCs w:val="24"/>
            <w:u w:val="none"/>
            <w:shd w:val="clear" w:color="auto" w:fill="FFFFFF"/>
            <w:lang w:val="en-US"/>
          </w:rPr>
          <w:t>appetite</w:t>
        </w:r>
      </w:hyperlink>
      <w:r w:rsidRPr="003C3704">
        <w:rPr>
          <w:rFonts w:ascii="Times New Roman" w:hAnsi="Times New Roman" w:cs="Times New Roman"/>
          <w:sz w:val="24"/>
          <w:szCs w:val="24"/>
          <w:lang w:val="en-US"/>
        </w:rPr>
        <w:t>. Inhibition of this receptor leads to a sleep state</w:t>
      </w:r>
      <w:r w:rsidR="003C3704">
        <w:rPr>
          <w:rFonts w:ascii="Times New Roman" w:hAnsi="Times New Roman" w:cs="Times New Roman"/>
          <w:sz w:val="24"/>
          <w:szCs w:val="24"/>
          <w:lang w:val="en-US"/>
        </w:rPr>
        <w:t>.</w:t>
      </w:r>
      <w:r w:rsidR="00CE0968" w:rsidRPr="003C3704">
        <w:rPr>
          <w:rFonts w:ascii="Times New Roman" w:hAnsi="Times New Roman" w:cs="Times New Roman"/>
          <w:sz w:val="24"/>
          <w:szCs w:val="24"/>
          <w:lang w:val="en-US"/>
        </w:rPr>
        <w:t xml:space="preserve"> </w:t>
      </w:r>
      <w:r w:rsidRPr="003C3704">
        <w:rPr>
          <w:rFonts w:ascii="Times New Roman" w:hAnsi="Times New Roman" w:cs="Times New Roman"/>
          <w:sz w:val="24"/>
          <w:szCs w:val="24"/>
          <w:lang w:val="en-US"/>
        </w:rPr>
        <w:t>It was noted after trials that it had milder side effects unlike other hypnotics like barbiturates and benzodiazepines which produce paradoxical,</w:t>
      </w:r>
      <w:r w:rsidR="000E23B7" w:rsidRPr="003C3704">
        <w:rPr>
          <w:rFonts w:ascii="Times New Roman" w:hAnsi="Times New Roman" w:cs="Times New Roman"/>
          <w:sz w:val="24"/>
          <w:szCs w:val="24"/>
          <w:lang w:val="en-US"/>
        </w:rPr>
        <w:t xml:space="preserve"> </w:t>
      </w:r>
      <w:r w:rsidRPr="003C3704">
        <w:rPr>
          <w:rFonts w:ascii="Times New Roman" w:hAnsi="Times New Roman" w:cs="Times New Roman"/>
          <w:sz w:val="24"/>
          <w:szCs w:val="24"/>
          <w:lang w:val="en-US"/>
        </w:rPr>
        <w:t>cognitive and long term side effects.</w:t>
      </w:r>
      <w:r w:rsidR="00F001C2" w:rsidRPr="003C3704">
        <w:rPr>
          <w:rFonts w:ascii="Times New Roman" w:hAnsi="Times New Roman" w:cs="Times New Roman"/>
          <w:b/>
          <w:color w:val="252525"/>
          <w:sz w:val="24"/>
          <w:szCs w:val="24"/>
          <w:shd w:val="clear" w:color="auto" w:fill="FFFFFF"/>
          <w:lang w:val="en-US"/>
        </w:rPr>
        <w:t xml:space="preserve">     </w:t>
      </w:r>
    </w:p>
    <w:p w:rsidR="00F001C2" w:rsidRPr="003C3704" w:rsidRDefault="00F001C2" w:rsidP="003C3704">
      <w:pPr>
        <w:jc w:val="both"/>
        <w:rPr>
          <w:rFonts w:ascii="Times New Roman" w:hAnsi="Times New Roman" w:cs="Times New Roman"/>
          <w:sz w:val="24"/>
          <w:szCs w:val="24"/>
          <w:lang w:val="en-US"/>
        </w:rPr>
      </w:pPr>
      <w:r w:rsidRPr="003C3704">
        <w:rPr>
          <w:rFonts w:ascii="Times New Roman" w:hAnsi="Times New Roman" w:cs="Times New Roman"/>
          <w:b/>
          <w:sz w:val="24"/>
          <w:szCs w:val="24"/>
          <w:shd w:val="clear" w:color="auto" w:fill="FFFFFF"/>
          <w:lang w:val="en-US"/>
        </w:rPr>
        <w:t xml:space="preserve">     </w:t>
      </w:r>
      <w:proofErr w:type="gramStart"/>
      <w:r w:rsidRPr="003C3704">
        <w:rPr>
          <w:rFonts w:ascii="Times New Roman" w:hAnsi="Times New Roman" w:cs="Times New Roman"/>
          <w:b/>
          <w:sz w:val="24"/>
          <w:szCs w:val="24"/>
          <w:shd w:val="clear" w:color="auto" w:fill="FFFFFF"/>
          <w:lang w:val="en-US"/>
        </w:rPr>
        <w:t>Conclusion.</w:t>
      </w:r>
      <w:proofErr w:type="gramEnd"/>
      <w:r w:rsidRPr="003C3704">
        <w:rPr>
          <w:rFonts w:ascii="Times New Roman" w:hAnsi="Times New Roman" w:cs="Times New Roman"/>
          <w:sz w:val="24"/>
          <w:szCs w:val="24"/>
          <w:shd w:val="clear" w:color="auto" w:fill="FFFFFF"/>
          <w:lang w:val="en-US"/>
        </w:rPr>
        <w:t xml:space="preserve"> </w:t>
      </w:r>
      <w:r w:rsidR="00FB64AF" w:rsidRPr="003C3704">
        <w:rPr>
          <w:rFonts w:ascii="Times New Roman" w:hAnsi="Times New Roman" w:cs="Times New Roman"/>
          <w:sz w:val="24"/>
          <w:szCs w:val="24"/>
          <w:shd w:val="clear" w:color="auto" w:fill="FFFFFF"/>
          <w:lang w:val="en-US"/>
        </w:rPr>
        <w:t>The attained results</w:t>
      </w:r>
      <w:r w:rsidR="000E23B7" w:rsidRPr="003C3704">
        <w:rPr>
          <w:rFonts w:ascii="Times New Roman" w:hAnsi="Times New Roman" w:cs="Times New Roman"/>
          <w:sz w:val="24"/>
          <w:szCs w:val="24"/>
          <w:shd w:val="clear" w:color="auto" w:fill="FFFFFF"/>
          <w:lang w:val="en-US"/>
        </w:rPr>
        <w:t xml:space="preserve"> after series successful clinical trials proves</w:t>
      </w:r>
      <w:r w:rsidR="00FB64AF" w:rsidRPr="003C3704">
        <w:rPr>
          <w:rFonts w:ascii="Times New Roman" w:hAnsi="Times New Roman" w:cs="Times New Roman"/>
          <w:sz w:val="24"/>
          <w:szCs w:val="24"/>
          <w:shd w:val="clear" w:color="auto" w:fill="FFFFFF"/>
          <w:lang w:val="en-US"/>
        </w:rPr>
        <w:t xml:space="preserve"> </w:t>
      </w:r>
      <w:r w:rsidR="000E23B7" w:rsidRPr="003C3704">
        <w:rPr>
          <w:rFonts w:ascii="Times New Roman" w:hAnsi="Times New Roman" w:cs="Times New Roman"/>
          <w:sz w:val="24"/>
          <w:szCs w:val="24"/>
          <w:shd w:val="clear" w:color="auto" w:fill="FFFFFF"/>
          <w:lang w:val="en-US"/>
        </w:rPr>
        <w:t>that</w:t>
      </w:r>
      <w:r w:rsidR="00FB64AF" w:rsidRPr="003C3704">
        <w:rPr>
          <w:rFonts w:ascii="Times New Roman" w:hAnsi="Times New Roman" w:cs="Times New Roman"/>
          <w:sz w:val="24"/>
          <w:szCs w:val="24"/>
          <w:shd w:val="clear" w:color="auto" w:fill="FFFFFF"/>
          <w:lang w:val="en-US"/>
        </w:rPr>
        <w:t xml:space="preserve"> this</w:t>
      </w:r>
      <w:r w:rsidR="000E23B7" w:rsidRPr="003C3704">
        <w:rPr>
          <w:rFonts w:ascii="Times New Roman" w:hAnsi="Times New Roman" w:cs="Times New Roman"/>
          <w:sz w:val="24"/>
          <w:szCs w:val="24"/>
          <w:shd w:val="clear" w:color="auto" w:fill="FFFFFF"/>
          <w:lang w:val="en-US"/>
        </w:rPr>
        <w:t xml:space="preserve"> new </w:t>
      </w:r>
      <w:r w:rsidR="00FB64AF" w:rsidRPr="003C3704">
        <w:rPr>
          <w:rFonts w:ascii="Times New Roman" w:hAnsi="Times New Roman" w:cs="Times New Roman"/>
          <w:sz w:val="24"/>
          <w:szCs w:val="24"/>
          <w:shd w:val="clear" w:color="auto" w:fill="FFFFFF"/>
          <w:lang w:val="en-US"/>
        </w:rPr>
        <w:t xml:space="preserve"> drug </w:t>
      </w:r>
      <w:r w:rsidR="000E23B7" w:rsidRPr="003C3704">
        <w:rPr>
          <w:rFonts w:ascii="Times New Roman" w:hAnsi="Times New Roman" w:cs="Times New Roman"/>
          <w:sz w:val="24"/>
          <w:szCs w:val="24"/>
          <w:shd w:val="clear" w:color="auto" w:fill="FFFFFF"/>
          <w:lang w:val="en-US"/>
        </w:rPr>
        <w:t>has</w:t>
      </w:r>
      <w:r w:rsidR="00FB64AF" w:rsidRPr="003C3704">
        <w:rPr>
          <w:rFonts w:ascii="Times New Roman" w:hAnsi="Times New Roman" w:cs="Times New Roman"/>
          <w:sz w:val="24"/>
          <w:szCs w:val="24"/>
          <w:shd w:val="clear" w:color="auto" w:fill="FFFFFF"/>
          <w:lang w:val="en-US"/>
        </w:rPr>
        <w:t xml:space="preserve"> less</w:t>
      </w:r>
      <w:r w:rsidR="000E23B7" w:rsidRPr="003C3704">
        <w:rPr>
          <w:rFonts w:ascii="Times New Roman" w:hAnsi="Times New Roman" w:cs="Times New Roman"/>
          <w:sz w:val="24"/>
          <w:szCs w:val="24"/>
          <w:shd w:val="clear" w:color="auto" w:fill="FFFFFF"/>
          <w:lang w:val="en-US"/>
        </w:rPr>
        <w:t>er</w:t>
      </w:r>
      <w:r w:rsidR="00FB64AF" w:rsidRPr="003C3704">
        <w:rPr>
          <w:rFonts w:ascii="Times New Roman" w:hAnsi="Times New Roman" w:cs="Times New Roman"/>
          <w:sz w:val="24"/>
          <w:szCs w:val="24"/>
          <w:shd w:val="clear" w:color="auto" w:fill="FFFFFF"/>
          <w:lang w:val="en-US"/>
        </w:rPr>
        <w:t xml:space="preserve"> side effects in comparison to other hypnotics in usage and hence should be prescribed more  for usage</w:t>
      </w:r>
      <w:r w:rsidR="00AD7C4E" w:rsidRPr="003C3704">
        <w:rPr>
          <w:rFonts w:ascii="Times New Roman" w:hAnsi="Times New Roman" w:cs="Times New Roman"/>
          <w:sz w:val="24"/>
          <w:szCs w:val="24"/>
          <w:shd w:val="clear" w:color="auto" w:fill="FFFFFF"/>
          <w:lang w:val="en-US"/>
        </w:rPr>
        <w:t xml:space="preserve"> in treating insomnia</w:t>
      </w:r>
      <w:r w:rsidR="00FB64AF" w:rsidRPr="003C3704">
        <w:rPr>
          <w:rFonts w:ascii="Times New Roman" w:hAnsi="Times New Roman" w:cs="Times New Roman"/>
          <w:sz w:val="24"/>
          <w:szCs w:val="24"/>
          <w:shd w:val="clear" w:color="auto" w:fill="FFFFFF"/>
          <w:lang w:val="en-US"/>
        </w:rPr>
        <w:t>.</w:t>
      </w:r>
    </w:p>
    <w:sectPr w:rsidR="00F001C2" w:rsidRPr="003C3704">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318F3"/>
    <w:multiLevelType w:val="multilevel"/>
    <w:tmpl w:val="A1C0D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38C234D"/>
    <w:multiLevelType w:val="multilevel"/>
    <w:tmpl w:val="DBAA9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53B"/>
    <w:rsid w:val="0000353B"/>
    <w:rsid w:val="000A5249"/>
    <w:rsid w:val="000E23B7"/>
    <w:rsid w:val="000F16BE"/>
    <w:rsid w:val="002410A2"/>
    <w:rsid w:val="003B2D97"/>
    <w:rsid w:val="003C2085"/>
    <w:rsid w:val="003C3704"/>
    <w:rsid w:val="006B422B"/>
    <w:rsid w:val="00756145"/>
    <w:rsid w:val="00922E88"/>
    <w:rsid w:val="009C75FD"/>
    <w:rsid w:val="00AD7C4E"/>
    <w:rsid w:val="00B6085E"/>
    <w:rsid w:val="00C220A6"/>
    <w:rsid w:val="00C76A13"/>
    <w:rsid w:val="00CE0968"/>
    <w:rsid w:val="00D923F9"/>
    <w:rsid w:val="00E970F3"/>
    <w:rsid w:val="00F001C2"/>
    <w:rsid w:val="00F717F6"/>
    <w:rsid w:val="00FA64B0"/>
    <w:rsid w:val="00FB64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53B"/>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0353B"/>
  </w:style>
  <w:style w:type="paragraph" w:styleId="a3">
    <w:name w:val="Normal (Web)"/>
    <w:basedOn w:val="a"/>
    <w:uiPriority w:val="99"/>
    <w:unhideWhenUsed/>
    <w:rsid w:val="00F717F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F717F6"/>
    <w:rPr>
      <w:color w:val="0000FF"/>
      <w:u w:val="single"/>
    </w:rPr>
  </w:style>
  <w:style w:type="paragraph" w:styleId="a5">
    <w:name w:val="No Spacing"/>
    <w:uiPriority w:val="1"/>
    <w:qFormat/>
    <w:rsid w:val="00CE096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353B"/>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00353B"/>
  </w:style>
  <w:style w:type="paragraph" w:styleId="a3">
    <w:name w:val="Normal (Web)"/>
    <w:basedOn w:val="a"/>
    <w:uiPriority w:val="99"/>
    <w:unhideWhenUsed/>
    <w:rsid w:val="00F717F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F717F6"/>
    <w:rPr>
      <w:color w:val="0000FF"/>
      <w:u w:val="single"/>
    </w:rPr>
  </w:style>
  <w:style w:type="paragraph" w:styleId="a5">
    <w:name w:val="No Spacing"/>
    <w:uiPriority w:val="1"/>
    <w:qFormat/>
    <w:rsid w:val="00CE09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339312">
      <w:bodyDiv w:val="1"/>
      <w:marLeft w:val="0"/>
      <w:marRight w:val="0"/>
      <w:marTop w:val="0"/>
      <w:marBottom w:val="0"/>
      <w:divBdr>
        <w:top w:val="none" w:sz="0" w:space="0" w:color="auto"/>
        <w:left w:val="none" w:sz="0" w:space="0" w:color="auto"/>
        <w:bottom w:val="none" w:sz="0" w:space="0" w:color="auto"/>
        <w:right w:val="none" w:sz="0" w:space="0" w:color="auto"/>
      </w:divBdr>
    </w:div>
    <w:div w:id="351104726">
      <w:bodyDiv w:val="1"/>
      <w:marLeft w:val="0"/>
      <w:marRight w:val="0"/>
      <w:marTop w:val="0"/>
      <w:marBottom w:val="0"/>
      <w:divBdr>
        <w:top w:val="none" w:sz="0" w:space="0" w:color="auto"/>
        <w:left w:val="none" w:sz="0" w:space="0" w:color="auto"/>
        <w:bottom w:val="none" w:sz="0" w:space="0" w:color="auto"/>
        <w:right w:val="none" w:sz="0" w:space="0" w:color="auto"/>
      </w:divBdr>
    </w:div>
    <w:div w:id="409275545">
      <w:bodyDiv w:val="1"/>
      <w:marLeft w:val="0"/>
      <w:marRight w:val="0"/>
      <w:marTop w:val="0"/>
      <w:marBottom w:val="0"/>
      <w:divBdr>
        <w:top w:val="none" w:sz="0" w:space="0" w:color="auto"/>
        <w:left w:val="none" w:sz="0" w:space="0" w:color="auto"/>
        <w:bottom w:val="none" w:sz="0" w:space="0" w:color="auto"/>
        <w:right w:val="none" w:sz="0" w:space="0" w:color="auto"/>
      </w:divBdr>
    </w:div>
    <w:div w:id="525795676">
      <w:bodyDiv w:val="1"/>
      <w:marLeft w:val="0"/>
      <w:marRight w:val="0"/>
      <w:marTop w:val="0"/>
      <w:marBottom w:val="0"/>
      <w:divBdr>
        <w:top w:val="none" w:sz="0" w:space="0" w:color="auto"/>
        <w:left w:val="none" w:sz="0" w:space="0" w:color="auto"/>
        <w:bottom w:val="none" w:sz="0" w:space="0" w:color="auto"/>
        <w:right w:val="none" w:sz="0" w:space="0" w:color="auto"/>
      </w:divBdr>
    </w:div>
    <w:div w:id="1542858068">
      <w:bodyDiv w:val="1"/>
      <w:marLeft w:val="0"/>
      <w:marRight w:val="0"/>
      <w:marTop w:val="0"/>
      <w:marBottom w:val="0"/>
      <w:divBdr>
        <w:top w:val="none" w:sz="0" w:space="0" w:color="auto"/>
        <w:left w:val="none" w:sz="0" w:space="0" w:color="auto"/>
        <w:bottom w:val="none" w:sz="0" w:space="0" w:color="auto"/>
        <w:right w:val="none" w:sz="0" w:space="0" w:color="auto"/>
      </w:divBdr>
    </w:div>
    <w:div w:id="1761176644">
      <w:bodyDiv w:val="1"/>
      <w:marLeft w:val="0"/>
      <w:marRight w:val="0"/>
      <w:marTop w:val="0"/>
      <w:marBottom w:val="0"/>
      <w:divBdr>
        <w:top w:val="none" w:sz="0" w:space="0" w:color="auto"/>
        <w:left w:val="none" w:sz="0" w:space="0" w:color="auto"/>
        <w:bottom w:val="none" w:sz="0" w:space="0" w:color="auto"/>
        <w:right w:val="none" w:sz="0" w:space="0" w:color="auto"/>
      </w:divBdr>
    </w:div>
    <w:div w:id="206544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Wakefulness" TargetMode="External"/><Relationship Id="rId3" Type="http://schemas.microsoft.com/office/2007/relationships/stylesWithEffects" Target="stylesWithEffects.xml"/><Relationship Id="rId7" Type="http://schemas.openxmlformats.org/officeDocument/2006/relationships/hyperlink" Target="http://en.wikipedia.org/wiki/Arous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ki/Neurotransmitter"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Appetit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60</TotalTime>
  <Pages>1</Pages>
  <Words>483</Words>
  <Characters>2759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onuchukwu victor</dc:creator>
  <cp:keywords/>
  <dc:description/>
  <cp:lastModifiedBy>Alina</cp:lastModifiedBy>
  <cp:revision>15</cp:revision>
  <dcterms:created xsi:type="dcterms:W3CDTF">2015-03-25T00:22:00Z</dcterms:created>
  <dcterms:modified xsi:type="dcterms:W3CDTF">2015-04-16T09:56:00Z</dcterms:modified>
</cp:coreProperties>
</file>