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3D86" w:rsidRPr="00367971" w:rsidRDefault="003D3D86" w:rsidP="00796A04">
      <w:pPr>
        <w:spacing w:after="0" w:line="360" w:lineRule="auto"/>
        <w:jc w:val="right"/>
        <w:textAlignment w:val="baseline"/>
        <w:outlineLvl w:val="1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proofErr w:type="spellStart"/>
      <w:r w:rsidRPr="00367971">
        <w:rPr>
          <w:rFonts w:ascii="Times New Roman" w:hAnsi="Times New Roman"/>
          <w:color w:val="000000"/>
          <w:sz w:val="28"/>
          <w:szCs w:val="28"/>
          <w:lang w:val="uk-UA" w:eastAsia="ru-RU"/>
        </w:rPr>
        <w:t>Питецька</w:t>
      </w:r>
      <w:proofErr w:type="spellEnd"/>
      <w:r w:rsidRPr="00367971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Н.І., Голуб А.</w:t>
      </w:r>
    </w:p>
    <w:p w:rsidR="003D3D86" w:rsidRDefault="003D3D86" w:rsidP="004577F4">
      <w:pPr>
        <w:spacing w:after="0" w:line="360" w:lineRule="auto"/>
        <w:jc w:val="center"/>
        <w:textAlignment w:val="baseline"/>
        <w:outlineLvl w:val="1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  <w:r w:rsidRPr="00367971"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  <w:t>ВПЛИВ СТАТЕВИХ ГОРМОНІВ НА ІМУНІТЕТ</w:t>
      </w:r>
    </w:p>
    <w:p w:rsidR="003D3D86" w:rsidRPr="00367971" w:rsidRDefault="003D3D86" w:rsidP="004577F4">
      <w:pPr>
        <w:spacing w:after="0" w:line="360" w:lineRule="auto"/>
        <w:jc w:val="center"/>
        <w:textAlignment w:val="baseline"/>
        <w:outlineLvl w:val="1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p w:rsidR="003D3D86" w:rsidRPr="00796A04" w:rsidRDefault="003D3D86" w:rsidP="00367971">
      <w:pPr>
        <w:pStyle w:val="a3"/>
        <w:spacing w:before="0" w:beforeAutospacing="0" w:after="0" w:afterAutospacing="0" w:line="360" w:lineRule="auto"/>
        <w:ind w:firstLine="708"/>
        <w:jc w:val="both"/>
        <w:textAlignment w:val="baseline"/>
        <w:rPr>
          <w:sz w:val="28"/>
          <w:szCs w:val="28"/>
          <w:lang w:val="uk-UA"/>
        </w:rPr>
      </w:pPr>
      <w:r w:rsidRPr="00796A04">
        <w:rPr>
          <w:sz w:val="28"/>
          <w:szCs w:val="28"/>
          <w:lang w:val="uk-UA"/>
        </w:rPr>
        <w:t xml:space="preserve">Імунітет – це спосіб захисту організму від дії різних речовин і </w:t>
      </w:r>
      <w:r>
        <w:rPr>
          <w:sz w:val="28"/>
          <w:szCs w:val="28"/>
          <w:lang w:val="uk-UA"/>
        </w:rPr>
        <w:t xml:space="preserve">патологічних </w:t>
      </w:r>
      <w:r w:rsidRPr="00796A04">
        <w:rPr>
          <w:sz w:val="28"/>
          <w:szCs w:val="28"/>
          <w:lang w:val="uk-UA"/>
        </w:rPr>
        <w:t>організмів з метою підтримки гомеостазу внутрішньо</w:t>
      </w:r>
      <w:r>
        <w:rPr>
          <w:sz w:val="28"/>
          <w:szCs w:val="28"/>
          <w:lang w:val="uk-UA"/>
        </w:rPr>
        <w:t>го</w:t>
      </w:r>
      <w:r w:rsidRPr="00796A04">
        <w:rPr>
          <w:sz w:val="28"/>
          <w:szCs w:val="28"/>
          <w:lang w:val="uk-UA"/>
        </w:rPr>
        <w:t xml:space="preserve"> серед</w:t>
      </w:r>
      <w:r>
        <w:rPr>
          <w:sz w:val="28"/>
          <w:szCs w:val="28"/>
          <w:lang w:val="uk-UA"/>
        </w:rPr>
        <w:t xml:space="preserve">овища. </w:t>
      </w:r>
      <w:r w:rsidRPr="00796A04">
        <w:rPr>
          <w:sz w:val="28"/>
          <w:szCs w:val="28"/>
          <w:lang w:val="uk-UA"/>
        </w:rPr>
        <w:t xml:space="preserve">Він залежить від стану ендокринної системи і, як наслідок, має статеві відмінності. Так, рецептори естрогену, виявлені в багатьох типах імунних клітин, включаючи </w:t>
      </w:r>
      <w:r w:rsidRPr="00796A04">
        <w:rPr>
          <w:sz w:val="28"/>
          <w:szCs w:val="28"/>
        </w:rPr>
        <w:t>B</w:t>
      </w:r>
      <w:r w:rsidRPr="00796A04">
        <w:rPr>
          <w:sz w:val="28"/>
          <w:szCs w:val="28"/>
          <w:lang w:val="uk-UA"/>
        </w:rPr>
        <w:t xml:space="preserve">- і Т-лімфоцити, дендритні і </w:t>
      </w:r>
      <w:r w:rsidRPr="00796A04">
        <w:rPr>
          <w:sz w:val="28"/>
          <w:szCs w:val="28"/>
        </w:rPr>
        <w:t>NK</w:t>
      </w:r>
      <w:proofErr w:type="spellStart"/>
      <w:r w:rsidRPr="00796A04">
        <w:rPr>
          <w:sz w:val="28"/>
          <w:szCs w:val="28"/>
          <w:lang w:val="uk-UA"/>
        </w:rPr>
        <w:t>-клітини</w:t>
      </w:r>
      <w:proofErr w:type="spellEnd"/>
      <w:r w:rsidRPr="00796A04">
        <w:rPr>
          <w:sz w:val="28"/>
          <w:szCs w:val="28"/>
          <w:lang w:val="uk-UA"/>
        </w:rPr>
        <w:t xml:space="preserve">, впливають на вроджені імунні відповіді і стимулюють синтез молекул адгезії та </w:t>
      </w:r>
      <w:proofErr w:type="spellStart"/>
      <w:r w:rsidRPr="00796A04">
        <w:rPr>
          <w:sz w:val="28"/>
          <w:szCs w:val="28"/>
          <w:lang w:val="uk-UA"/>
        </w:rPr>
        <w:t>хемокінів</w:t>
      </w:r>
      <w:proofErr w:type="spellEnd"/>
      <w:r w:rsidRPr="00796A04">
        <w:rPr>
          <w:sz w:val="28"/>
          <w:szCs w:val="28"/>
          <w:lang w:val="uk-UA"/>
        </w:rPr>
        <w:t xml:space="preserve"> - речовин, </w:t>
      </w:r>
      <w:r>
        <w:rPr>
          <w:sz w:val="28"/>
          <w:szCs w:val="28"/>
          <w:lang w:val="uk-UA"/>
        </w:rPr>
        <w:t>що</w:t>
      </w:r>
      <w:r w:rsidRPr="00796A04">
        <w:rPr>
          <w:sz w:val="28"/>
          <w:szCs w:val="28"/>
          <w:lang w:val="uk-UA"/>
        </w:rPr>
        <w:t xml:space="preserve"> контролюють місцеву імунну реакцію. С</w:t>
      </w:r>
      <w:r w:rsidRPr="00796A04">
        <w:rPr>
          <w:sz w:val="28"/>
          <w:szCs w:val="28"/>
        </w:rPr>
        <w:t xml:space="preserve">татеві стероїди можуть бути як імуностимуляторами, так і імуносупресорами, в залежності від конкретного гормону, його концентрації </w:t>
      </w:r>
      <w:r>
        <w:rPr>
          <w:sz w:val="28"/>
          <w:szCs w:val="28"/>
          <w:lang w:val="uk-UA"/>
        </w:rPr>
        <w:t xml:space="preserve">на </w:t>
      </w:r>
      <w:r w:rsidRPr="00796A04">
        <w:rPr>
          <w:sz w:val="28"/>
          <w:szCs w:val="28"/>
        </w:rPr>
        <w:t xml:space="preserve">даний момент часу і кількості рецепторів до нього. </w:t>
      </w:r>
      <w:r w:rsidRPr="00C46F98">
        <w:rPr>
          <w:sz w:val="28"/>
          <w:szCs w:val="28"/>
        </w:rPr>
        <w:t>В</w:t>
      </w:r>
      <w:proofErr w:type="spellStart"/>
      <w:r w:rsidRPr="00C46F98">
        <w:rPr>
          <w:sz w:val="28"/>
          <w:szCs w:val="28"/>
          <w:lang w:val="uk-UA"/>
        </w:rPr>
        <w:t>в</w:t>
      </w:r>
      <w:proofErr w:type="spellEnd"/>
      <w:r w:rsidRPr="00C46F98">
        <w:rPr>
          <w:sz w:val="28"/>
          <w:szCs w:val="28"/>
        </w:rPr>
        <w:t>ажають, що андрогени</w:t>
      </w:r>
      <w:r w:rsidRPr="00C46F98">
        <w:rPr>
          <w:sz w:val="28"/>
          <w:szCs w:val="28"/>
          <w:lang w:val="uk-UA"/>
        </w:rPr>
        <w:t xml:space="preserve"> (</w:t>
      </w:r>
      <w:r w:rsidRPr="00C46F98">
        <w:rPr>
          <w:sz w:val="28"/>
          <w:szCs w:val="28"/>
        </w:rPr>
        <w:t>чоловічі стероїдні гормони</w:t>
      </w:r>
      <w:r w:rsidRPr="00C46F98">
        <w:rPr>
          <w:sz w:val="28"/>
          <w:szCs w:val="28"/>
          <w:lang w:val="uk-UA"/>
        </w:rPr>
        <w:t xml:space="preserve">) </w:t>
      </w:r>
      <w:r w:rsidRPr="00C46F98">
        <w:rPr>
          <w:sz w:val="28"/>
          <w:szCs w:val="28"/>
        </w:rPr>
        <w:t>і прогестини</w:t>
      </w:r>
      <w:r w:rsidRPr="00C46F98">
        <w:rPr>
          <w:sz w:val="28"/>
          <w:szCs w:val="28"/>
          <w:lang w:val="uk-UA"/>
        </w:rPr>
        <w:t xml:space="preserve"> (</w:t>
      </w:r>
      <w:r w:rsidRPr="00C46F98">
        <w:rPr>
          <w:sz w:val="28"/>
          <w:szCs w:val="28"/>
        </w:rPr>
        <w:t>гормони вагітності</w:t>
      </w:r>
      <w:r w:rsidRPr="00C46F98">
        <w:rPr>
          <w:sz w:val="28"/>
          <w:szCs w:val="28"/>
          <w:lang w:val="uk-UA"/>
        </w:rPr>
        <w:t>)</w:t>
      </w:r>
      <w:r w:rsidRPr="00C46F98">
        <w:rPr>
          <w:sz w:val="28"/>
          <w:szCs w:val="28"/>
        </w:rPr>
        <w:t xml:space="preserve"> працюють як імуносупресори</w:t>
      </w:r>
      <w:r w:rsidRPr="00C46F98">
        <w:rPr>
          <w:sz w:val="28"/>
          <w:szCs w:val="28"/>
          <w:lang w:val="uk-UA"/>
        </w:rPr>
        <w:t>.</w:t>
      </w:r>
      <w:r w:rsidRPr="00796A04">
        <w:rPr>
          <w:sz w:val="28"/>
          <w:szCs w:val="28"/>
          <w:lang w:val="uk-UA"/>
        </w:rPr>
        <w:t xml:space="preserve"> Понад 1100 генів пов'язані з гендерними відмінностями в імунних реакціях.</w:t>
      </w:r>
    </w:p>
    <w:p w:rsidR="003D3D86" w:rsidRDefault="003D3D86" w:rsidP="005B20DA">
      <w:pPr>
        <w:pStyle w:val="a3"/>
        <w:spacing w:before="0" w:beforeAutospacing="0" w:after="0" w:afterAutospacing="0" w:line="360" w:lineRule="auto"/>
        <w:ind w:firstLine="708"/>
        <w:jc w:val="both"/>
        <w:textAlignment w:val="baseline"/>
        <w:rPr>
          <w:color w:val="000000"/>
          <w:sz w:val="28"/>
          <w:szCs w:val="28"/>
          <w:lang w:val="uk-UA"/>
        </w:rPr>
      </w:pPr>
      <w:r w:rsidRPr="00796A04">
        <w:rPr>
          <w:sz w:val="28"/>
          <w:szCs w:val="28"/>
          <w:lang w:val="uk-UA"/>
        </w:rPr>
        <w:t>Сильна стать традиційно вважається більш схильн</w:t>
      </w:r>
      <w:r w:rsidRPr="00AF3AF4">
        <w:rPr>
          <w:sz w:val="28"/>
          <w:szCs w:val="28"/>
          <w:lang w:val="uk-UA"/>
        </w:rPr>
        <w:t>ою</w:t>
      </w:r>
      <w:r w:rsidRPr="00796A04">
        <w:rPr>
          <w:sz w:val="28"/>
          <w:szCs w:val="28"/>
          <w:lang w:val="uk-UA"/>
        </w:rPr>
        <w:t xml:space="preserve"> до інфекційних захворювань </w:t>
      </w:r>
      <w:r w:rsidRPr="00AF3AF4">
        <w:rPr>
          <w:sz w:val="28"/>
          <w:szCs w:val="28"/>
          <w:lang w:val="uk-UA"/>
        </w:rPr>
        <w:t xml:space="preserve">через свою </w:t>
      </w:r>
      <w:r w:rsidRPr="00796A04">
        <w:rPr>
          <w:sz w:val="28"/>
          <w:szCs w:val="28"/>
          <w:lang w:val="uk-UA"/>
        </w:rPr>
        <w:t>соціально-біологічн</w:t>
      </w:r>
      <w:r w:rsidRPr="00AF3AF4">
        <w:rPr>
          <w:sz w:val="28"/>
          <w:szCs w:val="28"/>
          <w:lang w:val="uk-UA"/>
        </w:rPr>
        <w:t>у роль</w:t>
      </w:r>
      <w:r w:rsidRPr="00796A04">
        <w:rPr>
          <w:sz w:val="28"/>
          <w:szCs w:val="28"/>
          <w:lang w:val="uk-UA"/>
        </w:rPr>
        <w:t>: чоловік</w:t>
      </w:r>
      <w:r w:rsidRPr="00AF3AF4">
        <w:rPr>
          <w:sz w:val="28"/>
          <w:szCs w:val="28"/>
          <w:lang w:val="uk-UA"/>
        </w:rPr>
        <w:t xml:space="preserve">и </w:t>
      </w:r>
      <w:r w:rsidRPr="00796A04">
        <w:rPr>
          <w:sz w:val="28"/>
          <w:szCs w:val="28"/>
          <w:lang w:val="uk-UA"/>
        </w:rPr>
        <w:t>бор</w:t>
      </w:r>
      <w:r w:rsidRPr="00AF3AF4">
        <w:rPr>
          <w:sz w:val="28"/>
          <w:szCs w:val="28"/>
          <w:lang w:val="uk-UA"/>
        </w:rPr>
        <w:t>ються</w:t>
      </w:r>
      <w:r w:rsidRPr="00796A04">
        <w:rPr>
          <w:sz w:val="28"/>
          <w:szCs w:val="28"/>
          <w:lang w:val="uk-UA"/>
        </w:rPr>
        <w:t xml:space="preserve"> за територію, захища</w:t>
      </w:r>
      <w:r w:rsidRPr="00AF3AF4">
        <w:rPr>
          <w:sz w:val="28"/>
          <w:szCs w:val="28"/>
          <w:lang w:val="uk-UA"/>
        </w:rPr>
        <w:t>ють</w:t>
      </w:r>
      <w:r w:rsidRPr="00796A04">
        <w:rPr>
          <w:sz w:val="28"/>
          <w:szCs w:val="28"/>
          <w:lang w:val="uk-UA"/>
        </w:rPr>
        <w:t xml:space="preserve"> сім'</w:t>
      </w:r>
      <w:r w:rsidRPr="00AF3AF4">
        <w:rPr>
          <w:sz w:val="28"/>
          <w:szCs w:val="28"/>
          <w:lang w:val="uk-UA"/>
        </w:rPr>
        <w:t>ї</w:t>
      </w:r>
      <w:r w:rsidRPr="00796A04">
        <w:rPr>
          <w:sz w:val="28"/>
          <w:szCs w:val="28"/>
          <w:lang w:val="uk-UA"/>
        </w:rPr>
        <w:t>, відкрива</w:t>
      </w:r>
      <w:r w:rsidRPr="00AF3AF4">
        <w:rPr>
          <w:sz w:val="28"/>
          <w:szCs w:val="28"/>
          <w:lang w:val="uk-UA"/>
        </w:rPr>
        <w:t>ють</w:t>
      </w:r>
      <w:r w:rsidRPr="00796A04">
        <w:rPr>
          <w:sz w:val="28"/>
          <w:szCs w:val="28"/>
          <w:lang w:val="uk-UA"/>
        </w:rPr>
        <w:t xml:space="preserve"> нові землі. </w:t>
      </w:r>
      <w:r w:rsidRPr="00AF3AF4">
        <w:rPr>
          <w:sz w:val="28"/>
          <w:szCs w:val="28"/>
          <w:lang w:val="uk-UA"/>
        </w:rPr>
        <w:t>З одного боку, т</w:t>
      </w:r>
      <w:r w:rsidRPr="00796A04">
        <w:rPr>
          <w:sz w:val="28"/>
          <w:szCs w:val="28"/>
          <w:lang w:val="uk-UA"/>
        </w:rPr>
        <w:t>естостерон допомагає чоловік</w:t>
      </w:r>
      <w:r w:rsidRPr="00AF3AF4">
        <w:rPr>
          <w:sz w:val="28"/>
          <w:szCs w:val="28"/>
          <w:lang w:val="uk-UA"/>
        </w:rPr>
        <w:t>ам</w:t>
      </w:r>
      <w:r w:rsidRPr="00796A04">
        <w:rPr>
          <w:sz w:val="28"/>
          <w:szCs w:val="28"/>
          <w:lang w:val="uk-UA"/>
        </w:rPr>
        <w:t xml:space="preserve"> бути агресивн</w:t>
      </w:r>
      <w:r w:rsidRPr="00AF3AF4">
        <w:rPr>
          <w:sz w:val="28"/>
          <w:szCs w:val="28"/>
          <w:lang w:val="uk-UA"/>
        </w:rPr>
        <w:t xml:space="preserve">ими і успішними у боротьбі </w:t>
      </w:r>
      <w:r w:rsidRPr="00796A04">
        <w:rPr>
          <w:sz w:val="28"/>
          <w:szCs w:val="28"/>
          <w:lang w:val="uk-UA"/>
        </w:rPr>
        <w:t xml:space="preserve">з іншими, </w:t>
      </w:r>
      <w:r w:rsidRPr="00AF3AF4">
        <w:rPr>
          <w:sz w:val="28"/>
          <w:szCs w:val="28"/>
          <w:lang w:val="uk-UA"/>
        </w:rPr>
        <w:t xml:space="preserve">з іншого – підвищує вірогідність смерті від інфекційного процесу від ушкоджень, отриманих під час цих дій. </w:t>
      </w:r>
      <w:r w:rsidRPr="004577F4">
        <w:rPr>
          <w:color w:val="000000"/>
          <w:sz w:val="28"/>
          <w:szCs w:val="28"/>
          <w:lang w:val="uk-UA"/>
        </w:rPr>
        <w:t>Чоловіки більш беззахисні перед бактеріальними, вірусними, грибковими та паразит</w:t>
      </w:r>
      <w:r>
        <w:rPr>
          <w:color w:val="000000"/>
          <w:sz w:val="28"/>
          <w:szCs w:val="28"/>
          <w:lang w:val="uk-UA"/>
        </w:rPr>
        <w:t>арними</w:t>
      </w:r>
      <w:r w:rsidRPr="004577F4">
        <w:rPr>
          <w:color w:val="000000"/>
          <w:sz w:val="28"/>
          <w:szCs w:val="28"/>
          <w:lang w:val="uk-UA"/>
        </w:rPr>
        <w:t xml:space="preserve"> інфекціями, ніж жінки.</w:t>
      </w:r>
      <w:r>
        <w:rPr>
          <w:color w:val="000000"/>
          <w:sz w:val="28"/>
          <w:szCs w:val="28"/>
          <w:lang w:val="uk-UA"/>
        </w:rPr>
        <w:t xml:space="preserve"> І</w:t>
      </w:r>
      <w:r w:rsidRPr="00796A04">
        <w:rPr>
          <w:color w:val="000000"/>
          <w:sz w:val="28"/>
          <w:szCs w:val="28"/>
          <w:lang w:val="uk-UA"/>
        </w:rPr>
        <w:t xml:space="preserve">мунна система чоловіків </w:t>
      </w:r>
      <w:r>
        <w:rPr>
          <w:color w:val="000000"/>
          <w:sz w:val="28"/>
          <w:szCs w:val="28"/>
          <w:lang w:val="uk-UA"/>
        </w:rPr>
        <w:t xml:space="preserve">гірше </w:t>
      </w:r>
      <w:r w:rsidRPr="00796A04">
        <w:rPr>
          <w:color w:val="000000"/>
          <w:sz w:val="28"/>
          <w:szCs w:val="28"/>
          <w:lang w:val="uk-UA"/>
        </w:rPr>
        <w:t>реагує на вакцини проти грипу, кору та багатьох інших захворювань.</w:t>
      </w:r>
      <w:r>
        <w:rPr>
          <w:color w:val="000000"/>
          <w:sz w:val="28"/>
          <w:szCs w:val="28"/>
          <w:lang w:val="uk-UA"/>
        </w:rPr>
        <w:t xml:space="preserve"> </w:t>
      </w:r>
      <w:r w:rsidRPr="00796A04">
        <w:rPr>
          <w:color w:val="000000"/>
          <w:sz w:val="28"/>
          <w:szCs w:val="28"/>
          <w:lang w:val="uk-UA"/>
        </w:rPr>
        <w:t>Якщо врахувати, що тестостерон має протизапальний ефект, то саме</w:t>
      </w:r>
      <w:r>
        <w:rPr>
          <w:color w:val="000000"/>
          <w:sz w:val="28"/>
          <w:szCs w:val="28"/>
          <w:lang w:val="uk-UA"/>
        </w:rPr>
        <w:t xml:space="preserve"> він лишає</w:t>
      </w:r>
      <w:r w:rsidRPr="00796A04">
        <w:rPr>
          <w:color w:val="000000"/>
          <w:sz w:val="28"/>
          <w:szCs w:val="28"/>
          <w:lang w:val="uk-UA"/>
        </w:rPr>
        <w:t xml:space="preserve"> чоловіків імунного захисту від інфекцій.</w:t>
      </w:r>
      <w:r>
        <w:rPr>
          <w:color w:val="000000"/>
          <w:sz w:val="28"/>
          <w:szCs w:val="28"/>
          <w:lang w:val="uk-UA"/>
        </w:rPr>
        <w:t xml:space="preserve"> Питання щодо впливу тестостерону на імунну систему було гострим і потребувало вивчення.</w:t>
      </w:r>
    </w:p>
    <w:p w:rsidR="003D3D86" w:rsidRDefault="003D3D86" w:rsidP="00AF3AF4">
      <w:pPr>
        <w:pStyle w:val="a3"/>
        <w:spacing w:before="0" w:beforeAutospacing="0" w:after="0" w:afterAutospacing="0" w:line="360" w:lineRule="auto"/>
        <w:ind w:firstLine="708"/>
        <w:jc w:val="both"/>
        <w:textAlignment w:val="baseline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Дослідження науковців </w:t>
      </w:r>
      <w:r w:rsidRPr="00796A04">
        <w:rPr>
          <w:color w:val="000000"/>
          <w:sz w:val="28"/>
          <w:szCs w:val="28"/>
          <w:lang w:val="uk-UA"/>
        </w:rPr>
        <w:t xml:space="preserve">Медичної школи Стенфордського університету </w:t>
      </w:r>
      <w:r>
        <w:rPr>
          <w:color w:val="000000"/>
          <w:sz w:val="28"/>
          <w:szCs w:val="28"/>
          <w:lang w:val="uk-UA"/>
        </w:rPr>
        <w:t>виявили</w:t>
      </w:r>
      <w:r w:rsidRPr="00796A04">
        <w:rPr>
          <w:color w:val="000000"/>
          <w:sz w:val="28"/>
          <w:szCs w:val="28"/>
          <w:lang w:val="uk-UA"/>
        </w:rPr>
        <w:t>,</w:t>
      </w:r>
      <w:r>
        <w:rPr>
          <w:color w:val="000000"/>
          <w:sz w:val="28"/>
          <w:szCs w:val="28"/>
          <w:lang w:val="uk-UA"/>
        </w:rPr>
        <w:t xml:space="preserve"> що</w:t>
      </w:r>
      <w:r w:rsidRPr="00796A04">
        <w:rPr>
          <w:color w:val="000000"/>
          <w:sz w:val="28"/>
          <w:szCs w:val="28"/>
          <w:lang w:val="uk-UA"/>
        </w:rPr>
        <w:t xml:space="preserve"> у жінок у відповідь на вакцину вироблялося </w:t>
      </w:r>
      <w:r>
        <w:rPr>
          <w:color w:val="000000"/>
          <w:sz w:val="28"/>
          <w:szCs w:val="28"/>
          <w:lang w:val="uk-UA"/>
        </w:rPr>
        <w:t xml:space="preserve">значно </w:t>
      </w:r>
      <w:r w:rsidRPr="00796A04">
        <w:rPr>
          <w:color w:val="000000"/>
          <w:sz w:val="28"/>
          <w:szCs w:val="28"/>
          <w:lang w:val="uk-UA"/>
        </w:rPr>
        <w:t xml:space="preserve">більше антитіл, ніж у чоловіків, </w:t>
      </w:r>
      <w:r>
        <w:rPr>
          <w:color w:val="000000"/>
          <w:sz w:val="28"/>
          <w:szCs w:val="28"/>
          <w:lang w:val="uk-UA"/>
        </w:rPr>
        <w:t>тоді як</w:t>
      </w:r>
      <w:r w:rsidRPr="00796A04">
        <w:rPr>
          <w:color w:val="000000"/>
          <w:sz w:val="28"/>
          <w:szCs w:val="28"/>
          <w:lang w:val="uk-UA"/>
        </w:rPr>
        <w:t xml:space="preserve"> до вакцинації в </w:t>
      </w:r>
      <w:r>
        <w:rPr>
          <w:color w:val="000000"/>
          <w:sz w:val="28"/>
          <w:szCs w:val="28"/>
          <w:lang w:val="uk-UA"/>
        </w:rPr>
        <w:t xml:space="preserve">жіночій </w:t>
      </w:r>
      <w:r w:rsidRPr="00796A04">
        <w:rPr>
          <w:color w:val="000000"/>
          <w:sz w:val="28"/>
          <w:szCs w:val="28"/>
          <w:lang w:val="uk-UA"/>
        </w:rPr>
        <w:t>крові було більше запальних білків.</w:t>
      </w:r>
      <w:r>
        <w:rPr>
          <w:color w:val="000000"/>
          <w:sz w:val="28"/>
          <w:szCs w:val="28"/>
          <w:lang w:val="uk-UA"/>
        </w:rPr>
        <w:t xml:space="preserve"> Поряд з цим</w:t>
      </w:r>
      <w:r w:rsidRPr="00796A04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було встановлено</w:t>
      </w:r>
      <w:r w:rsidRPr="00796A04">
        <w:rPr>
          <w:color w:val="000000"/>
          <w:sz w:val="28"/>
          <w:szCs w:val="28"/>
          <w:lang w:val="uk-UA"/>
        </w:rPr>
        <w:t>, що у чоловіків,</w:t>
      </w:r>
      <w:r>
        <w:rPr>
          <w:color w:val="000000"/>
          <w:sz w:val="28"/>
          <w:szCs w:val="28"/>
          <w:lang w:val="uk-UA"/>
        </w:rPr>
        <w:t xml:space="preserve"> на відміну від жінок,</w:t>
      </w:r>
      <w:r w:rsidRPr="00796A04">
        <w:rPr>
          <w:color w:val="000000"/>
          <w:sz w:val="28"/>
          <w:szCs w:val="28"/>
          <w:lang w:val="uk-UA"/>
        </w:rPr>
        <w:t xml:space="preserve"> </w:t>
      </w:r>
      <w:r w:rsidRPr="00796A04">
        <w:rPr>
          <w:color w:val="000000"/>
          <w:sz w:val="28"/>
          <w:szCs w:val="28"/>
          <w:lang w:val="uk-UA"/>
        </w:rPr>
        <w:lastRenderedPageBreak/>
        <w:t>слабк</w:t>
      </w:r>
      <w:r>
        <w:rPr>
          <w:color w:val="000000"/>
          <w:sz w:val="28"/>
          <w:szCs w:val="28"/>
          <w:lang w:val="uk-UA"/>
        </w:rPr>
        <w:t>е</w:t>
      </w:r>
      <w:r w:rsidRPr="00796A04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утворення</w:t>
      </w:r>
      <w:r w:rsidRPr="00796A04">
        <w:rPr>
          <w:color w:val="000000"/>
          <w:sz w:val="28"/>
          <w:szCs w:val="28"/>
          <w:lang w:val="uk-UA"/>
        </w:rPr>
        <w:t xml:space="preserve"> антитіл супроводжу</w:t>
      </w:r>
      <w:r>
        <w:rPr>
          <w:color w:val="000000"/>
          <w:sz w:val="28"/>
          <w:szCs w:val="28"/>
          <w:lang w:val="uk-UA"/>
        </w:rPr>
        <w:t>валось</w:t>
      </w:r>
      <w:r w:rsidRPr="00796A04">
        <w:rPr>
          <w:color w:val="000000"/>
          <w:sz w:val="28"/>
          <w:szCs w:val="28"/>
          <w:lang w:val="uk-UA"/>
        </w:rPr>
        <w:t xml:space="preserve"> активністю особливих груп генів</w:t>
      </w:r>
      <w:r>
        <w:rPr>
          <w:color w:val="000000"/>
          <w:sz w:val="28"/>
          <w:szCs w:val="28"/>
          <w:lang w:val="uk-UA"/>
        </w:rPr>
        <w:t xml:space="preserve"> – </w:t>
      </w:r>
      <w:r>
        <w:rPr>
          <w:color w:val="000000"/>
          <w:sz w:val="28"/>
          <w:szCs w:val="28"/>
          <w:lang w:val="en-US"/>
        </w:rPr>
        <w:t>Module</w:t>
      </w:r>
      <w:r w:rsidRPr="00796A04">
        <w:rPr>
          <w:color w:val="000000"/>
          <w:sz w:val="28"/>
          <w:szCs w:val="28"/>
          <w:lang w:val="uk-UA"/>
        </w:rPr>
        <w:t xml:space="preserve"> 52</w:t>
      </w:r>
      <w:r>
        <w:rPr>
          <w:color w:val="000000"/>
          <w:sz w:val="28"/>
          <w:szCs w:val="28"/>
          <w:lang w:val="uk-UA"/>
        </w:rPr>
        <w:t xml:space="preserve">, яка, з одного боку, </w:t>
      </w:r>
      <w:r w:rsidRPr="00796A04">
        <w:rPr>
          <w:color w:val="000000"/>
          <w:sz w:val="28"/>
          <w:szCs w:val="28"/>
          <w:lang w:val="uk-UA"/>
        </w:rPr>
        <w:t xml:space="preserve">співвідносилася з рівнем тестостерону, а з іншого </w:t>
      </w:r>
      <w:r>
        <w:rPr>
          <w:color w:val="000000"/>
          <w:sz w:val="28"/>
          <w:szCs w:val="28"/>
          <w:lang w:val="uk-UA"/>
        </w:rPr>
        <w:t>–</w:t>
      </w:r>
      <w:r w:rsidRPr="00796A04">
        <w:rPr>
          <w:color w:val="000000"/>
          <w:sz w:val="28"/>
          <w:szCs w:val="28"/>
          <w:lang w:val="uk-UA"/>
        </w:rPr>
        <w:t xml:space="preserve"> з рівнем антитіл після щеплення. </w:t>
      </w:r>
      <w:r>
        <w:rPr>
          <w:color w:val="000000"/>
          <w:sz w:val="28"/>
          <w:szCs w:val="28"/>
          <w:lang w:val="uk-UA"/>
        </w:rPr>
        <w:t>Збільшення тестостерону асоціювалося з високою активністю ген</w:t>
      </w:r>
      <w:r w:rsidR="008079B9">
        <w:rPr>
          <w:color w:val="000000"/>
          <w:sz w:val="28"/>
          <w:szCs w:val="28"/>
          <w:lang w:val="uk-UA"/>
        </w:rPr>
        <w:t>ів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en-US"/>
        </w:rPr>
        <w:t>Module</w:t>
      </w:r>
      <w:r w:rsidRPr="00796A04">
        <w:rPr>
          <w:color w:val="000000"/>
          <w:sz w:val="28"/>
          <w:szCs w:val="28"/>
          <w:lang w:val="uk-UA"/>
        </w:rPr>
        <w:t xml:space="preserve"> 52 </w:t>
      </w:r>
      <w:r>
        <w:rPr>
          <w:color w:val="000000"/>
          <w:sz w:val="28"/>
          <w:szCs w:val="28"/>
          <w:lang w:val="uk-UA"/>
        </w:rPr>
        <w:t xml:space="preserve">і </w:t>
      </w:r>
      <w:r w:rsidR="008079B9">
        <w:rPr>
          <w:color w:val="000000"/>
          <w:sz w:val="28"/>
          <w:szCs w:val="28"/>
          <w:lang w:val="uk-UA"/>
        </w:rPr>
        <w:t>зменшенням</w:t>
      </w:r>
      <w:r>
        <w:rPr>
          <w:color w:val="000000"/>
          <w:sz w:val="28"/>
          <w:szCs w:val="28"/>
          <w:lang w:val="uk-UA"/>
        </w:rPr>
        <w:t xml:space="preserve"> кількості утворених антитіл.</w:t>
      </w:r>
      <w:r w:rsidRPr="00796A04">
        <w:rPr>
          <w:color w:val="000000"/>
          <w:sz w:val="28"/>
          <w:szCs w:val="28"/>
          <w:lang w:val="uk-UA"/>
        </w:rPr>
        <w:t xml:space="preserve"> </w:t>
      </w:r>
    </w:p>
    <w:p w:rsidR="003D3D86" w:rsidRDefault="003D3D86" w:rsidP="009A0E36">
      <w:pPr>
        <w:pStyle w:val="a3"/>
        <w:spacing w:before="0" w:beforeAutospacing="0" w:after="0" w:afterAutospacing="0" w:line="360" w:lineRule="auto"/>
        <w:ind w:firstLine="708"/>
        <w:jc w:val="both"/>
        <w:textAlignment w:val="baseline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Аналіз результатів подальших досліджень довів, що тестостерон пригнічував </w:t>
      </w:r>
      <w:r w:rsidRPr="00AF3AF4">
        <w:rPr>
          <w:color w:val="000000"/>
          <w:sz w:val="28"/>
          <w:szCs w:val="28"/>
          <w:lang w:val="uk-UA"/>
        </w:rPr>
        <w:t>ефекти т</w:t>
      </w:r>
      <w:r w:rsidRPr="00AF3AF4">
        <w:rPr>
          <w:color w:val="000000"/>
          <w:sz w:val="28"/>
          <w:szCs w:val="28"/>
        </w:rPr>
        <w:t xml:space="preserve">ранскрипційного фактора, </w:t>
      </w:r>
      <w:r w:rsidRPr="00AF3AF4">
        <w:rPr>
          <w:color w:val="000000"/>
          <w:sz w:val="28"/>
          <w:szCs w:val="28"/>
          <w:lang w:val="uk-UA"/>
        </w:rPr>
        <w:t>що сприяв зниженню активності ген</w:t>
      </w:r>
      <w:r w:rsidR="008079B9">
        <w:rPr>
          <w:color w:val="000000"/>
          <w:sz w:val="28"/>
          <w:szCs w:val="28"/>
          <w:lang w:val="uk-UA"/>
        </w:rPr>
        <w:t>ів</w:t>
      </w:r>
      <w:r w:rsidRPr="00AF3AF4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en-US"/>
        </w:rPr>
        <w:t>Module</w:t>
      </w:r>
      <w:r w:rsidRPr="00796A04">
        <w:rPr>
          <w:color w:val="000000"/>
          <w:sz w:val="28"/>
          <w:szCs w:val="28"/>
          <w:lang w:val="uk-UA"/>
        </w:rPr>
        <w:t xml:space="preserve"> 52</w:t>
      </w:r>
      <w:r w:rsidRPr="00AF3AF4">
        <w:rPr>
          <w:color w:val="000000"/>
          <w:sz w:val="28"/>
          <w:szCs w:val="28"/>
        </w:rPr>
        <w:t xml:space="preserve">. </w:t>
      </w:r>
      <w:r w:rsidR="008079B9">
        <w:rPr>
          <w:color w:val="000000"/>
          <w:sz w:val="28"/>
          <w:szCs w:val="28"/>
          <w:lang w:val="uk-UA"/>
        </w:rPr>
        <w:t>А</w:t>
      </w:r>
      <w:r w:rsidRPr="00AF3AF4">
        <w:rPr>
          <w:color w:val="000000"/>
          <w:sz w:val="28"/>
          <w:szCs w:val="28"/>
          <w:lang w:val="uk-UA"/>
        </w:rPr>
        <w:t>ктивація ц</w:t>
      </w:r>
      <w:r w:rsidR="008079B9">
        <w:rPr>
          <w:color w:val="000000"/>
          <w:sz w:val="28"/>
          <w:szCs w:val="28"/>
          <w:lang w:val="uk-UA"/>
        </w:rPr>
        <w:t>их</w:t>
      </w:r>
      <w:r w:rsidRPr="00AF3AF4">
        <w:rPr>
          <w:color w:val="000000"/>
          <w:sz w:val="28"/>
          <w:szCs w:val="28"/>
          <w:lang w:val="uk-UA"/>
        </w:rPr>
        <w:t xml:space="preserve"> ген</w:t>
      </w:r>
      <w:r w:rsidR="008079B9">
        <w:rPr>
          <w:color w:val="000000"/>
          <w:sz w:val="28"/>
          <w:szCs w:val="28"/>
          <w:lang w:val="uk-UA"/>
        </w:rPr>
        <w:t>ів</w:t>
      </w:r>
      <w:r w:rsidRPr="00AF3AF4">
        <w:rPr>
          <w:color w:val="000000"/>
          <w:sz w:val="28"/>
          <w:szCs w:val="28"/>
          <w:lang w:val="uk-UA"/>
        </w:rPr>
        <w:t xml:space="preserve"> супроводжувалася швидким дозріванням клітин, які пригнічували імунітет. </w:t>
      </w:r>
      <w:r>
        <w:rPr>
          <w:color w:val="000000"/>
          <w:sz w:val="28"/>
          <w:szCs w:val="28"/>
          <w:lang w:val="uk-UA"/>
        </w:rPr>
        <w:t>Отже</w:t>
      </w:r>
      <w:r w:rsidRPr="00AF3AF4">
        <w:rPr>
          <w:color w:val="000000"/>
          <w:sz w:val="28"/>
          <w:szCs w:val="28"/>
          <w:lang w:val="uk-UA"/>
        </w:rPr>
        <w:t xml:space="preserve"> </w:t>
      </w:r>
      <w:r w:rsidRPr="00AF3AF4">
        <w:rPr>
          <w:color w:val="000000"/>
          <w:sz w:val="28"/>
          <w:szCs w:val="28"/>
        </w:rPr>
        <w:t xml:space="preserve">тестостерон </w:t>
      </w:r>
      <w:r w:rsidRPr="00AF3AF4">
        <w:rPr>
          <w:color w:val="000000"/>
          <w:sz w:val="28"/>
          <w:szCs w:val="28"/>
          <w:lang w:val="uk-UA"/>
        </w:rPr>
        <w:t xml:space="preserve">впливає </w:t>
      </w:r>
      <w:r w:rsidRPr="00AF3AF4">
        <w:rPr>
          <w:color w:val="000000"/>
          <w:sz w:val="28"/>
          <w:szCs w:val="28"/>
        </w:rPr>
        <w:t>не на саму вакцину, а на більш глибокі рівні регуляції імунної системи</w:t>
      </w:r>
      <w:r w:rsidRPr="00AF3AF4">
        <w:rPr>
          <w:color w:val="000000"/>
          <w:sz w:val="28"/>
          <w:szCs w:val="28"/>
          <w:lang w:val="uk-UA"/>
        </w:rPr>
        <w:t xml:space="preserve">, що ускладнює створення вакцини «для чоловіків». </w:t>
      </w:r>
      <w:r>
        <w:rPr>
          <w:color w:val="000000"/>
          <w:sz w:val="28"/>
          <w:szCs w:val="28"/>
          <w:lang w:val="uk-UA"/>
        </w:rPr>
        <w:t>Таким чином,</w:t>
      </w:r>
      <w:r w:rsidRPr="00AF3AF4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це питання залишається актуальним і потребує подальшого дослідження для визначення </w:t>
      </w:r>
      <w:r w:rsidRPr="00AF3AF4">
        <w:rPr>
          <w:color w:val="000000"/>
          <w:sz w:val="28"/>
          <w:szCs w:val="28"/>
          <w:lang w:val="uk-UA"/>
        </w:rPr>
        <w:t xml:space="preserve">способу впливу </w:t>
      </w:r>
      <w:r w:rsidR="008079B9">
        <w:rPr>
          <w:color w:val="000000"/>
          <w:sz w:val="28"/>
          <w:szCs w:val="28"/>
          <w:lang w:val="uk-UA"/>
        </w:rPr>
        <w:t xml:space="preserve">на активність імунних </w:t>
      </w:r>
      <w:r w:rsidRPr="00AF3AF4">
        <w:rPr>
          <w:color w:val="000000"/>
          <w:sz w:val="28"/>
          <w:szCs w:val="28"/>
          <w:lang w:val="uk-UA"/>
        </w:rPr>
        <w:t>ген</w:t>
      </w:r>
      <w:r w:rsidR="008079B9">
        <w:rPr>
          <w:color w:val="000000"/>
          <w:sz w:val="28"/>
          <w:szCs w:val="28"/>
          <w:lang w:val="uk-UA"/>
        </w:rPr>
        <w:t>ів.</w:t>
      </w:r>
    </w:p>
    <w:p w:rsidR="003D3D86" w:rsidRPr="004577F4" w:rsidRDefault="003D3D86" w:rsidP="00AF3AF4">
      <w:pPr>
        <w:pStyle w:val="a3"/>
        <w:spacing w:before="0" w:beforeAutospacing="0" w:after="0" w:afterAutospacing="0" w:line="360" w:lineRule="auto"/>
        <w:jc w:val="both"/>
        <w:textAlignment w:val="baseline"/>
      </w:pPr>
      <w:r>
        <w:rPr>
          <w:lang w:val="uk-UA"/>
        </w:rPr>
        <w:t xml:space="preserve"> </w:t>
      </w:r>
    </w:p>
    <w:p w:rsidR="0004261A" w:rsidRDefault="00A92168" w:rsidP="0004261A">
      <w:pPr>
        <w:pStyle w:val="a3"/>
        <w:spacing w:before="0" w:beforeAutospacing="0" w:after="0" w:afterAutospacing="0" w:line="360" w:lineRule="auto"/>
        <w:ind w:firstLine="708"/>
        <w:jc w:val="both"/>
        <w:textAlignment w:val="baseline"/>
        <w:rPr>
          <w:b/>
          <w:color w:val="000000"/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lang w:val="uk-UA"/>
        </w:rPr>
        <w:t>Л</w:t>
      </w:r>
      <w:r w:rsidR="0004261A">
        <w:rPr>
          <w:b/>
          <w:color w:val="000000"/>
          <w:sz w:val="28"/>
          <w:szCs w:val="28"/>
          <w:lang w:val="uk-UA"/>
        </w:rPr>
        <w:t>ітературні джерела:</w:t>
      </w:r>
    </w:p>
    <w:p w:rsidR="0004261A" w:rsidRDefault="008635C1" w:rsidP="0004261A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jc w:val="both"/>
        <w:textAlignment w:val="baseline"/>
        <w:rPr>
          <w:color w:val="000000"/>
          <w:sz w:val="28"/>
          <w:szCs w:val="28"/>
          <w:lang w:val="uk-UA"/>
        </w:rPr>
      </w:pPr>
      <w:hyperlink r:id="rId5" w:history="1">
        <w:r w:rsidR="0004261A">
          <w:rPr>
            <w:rStyle w:val="a4"/>
            <w:sz w:val="28"/>
            <w:szCs w:val="28"/>
            <w:lang w:val="uk-UA"/>
          </w:rPr>
          <w:t>https://www.gazeta.ru/health/2013/12/24_a_5817089.shtml</w:t>
        </w:r>
      </w:hyperlink>
    </w:p>
    <w:p w:rsidR="0004261A" w:rsidRDefault="008635C1" w:rsidP="0004261A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jc w:val="both"/>
        <w:textAlignment w:val="baseline"/>
        <w:rPr>
          <w:color w:val="000000"/>
          <w:sz w:val="28"/>
          <w:szCs w:val="28"/>
          <w:lang w:val="uk-UA"/>
        </w:rPr>
      </w:pPr>
      <w:hyperlink r:id="rId6" w:history="1">
        <w:r w:rsidR="0004261A">
          <w:rPr>
            <w:rStyle w:val="a4"/>
            <w:sz w:val="28"/>
            <w:szCs w:val="28"/>
            <w:lang w:val="uk-UA"/>
          </w:rPr>
          <w:t>https://www.segodnya.ua/lifestyle/science/uchenye-vyyasnili-pochemu-muzhskoy-immunitet-huzhe-zhenskogo-485287.html</w:t>
        </w:r>
      </w:hyperlink>
    </w:p>
    <w:p w:rsidR="003D3D86" w:rsidRPr="0004261A" w:rsidRDefault="003D3D86" w:rsidP="004577F4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sectPr w:rsidR="003D3D86" w:rsidRPr="0004261A" w:rsidSect="004577F4">
      <w:pgSz w:w="11906" w:h="16838"/>
      <w:pgMar w:top="1134" w:right="1133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E30569"/>
    <w:multiLevelType w:val="hybridMultilevel"/>
    <w:tmpl w:val="BF48A32A"/>
    <w:lvl w:ilvl="0" w:tplc="BF98B9B4">
      <w:start w:val="1"/>
      <w:numFmt w:val="decimal"/>
      <w:lvlText w:val="%1."/>
      <w:lvlJc w:val="left"/>
      <w:pPr>
        <w:ind w:left="1068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577F4"/>
    <w:rsid w:val="0004261A"/>
    <w:rsid w:val="0012181C"/>
    <w:rsid w:val="00204179"/>
    <w:rsid w:val="002C6E84"/>
    <w:rsid w:val="00325D28"/>
    <w:rsid w:val="00367971"/>
    <w:rsid w:val="003D3D86"/>
    <w:rsid w:val="003E3B1A"/>
    <w:rsid w:val="00426915"/>
    <w:rsid w:val="004577F4"/>
    <w:rsid w:val="00474DF6"/>
    <w:rsid w:val="00554DDC"/>
    <w:rsid w:val="0055786B"/>
    <w:rsid w:val="005902E3"/>
    <w:rsid w:val="005A56D9"/>
    <w:rsid w:val="005B20DA"/>
    <w:rsid w:val="00796A04"/>
    <w:rsid w:val="008079B9"/>
    <w:rsid w:val="008635C1"/>
    <w:rsid w:val="00890DF8"/>
    <w:rsid w:val="0095017B"/>
    <w:rsid w:val="009818A2"/>
    <w:rsid w:val="009A0E36"/>
    <w:rsid w:val="00A333AE"/>
    <w:rsid w:val="00A6452A"/>
    <w:rsid w:val="00A665B8"/>
    <w:rsid w:val="00A74C05"/>
    <w:rsid w:val="00A92168"/>
    <w:rsid w:val="00AB2CB5"/>
    <w:rsid w:val="00AF3AF4"/>
    <w:rsid w:val="00C331D3"/>
    <w:rsid w:val="00C46F98"/>
    <w:rsid w:val="00C4786C"/>
    <w:rsid w:val="00CB6077"/>
    <w:rsid w:val="00D4054E"/>
    <w:rsid w:val="00E81BFF"/>
    <w:rsid w:val="00F26D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4179"/>
    <w:pPr>
      <w:spacing w:after="200" w:line="276" w:lineRule="auto"/>
    </w:pPr>
    <w:rPr>
      <w:sz w:val="22"/>
      <w:szCs w:val="22"/>
      <w:lang w:eastAsia="en-US"/>
    </w:rPr>
  </w:style>
  <w:style w:type="paragraph" w:styleId="2">
    <w:name w:val="heading 2"/>
    <w:basedOn w:val="a"/>
    <w:link w:val="20"/>
    <w:uiPriority w:val="99"/>
    <w:qFormat/>
    <w:rsid w:val="004577F4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9"/>
    <w:locked/>
    <w:rsid w:val="004577F4"/>
    <w:rPr>
      <w:rFonts w:ascii="Times New Roman" w:hAnsi="Times New Roman" w:cs="Times New Roman"/>
      <w:b/>
      <w:bCs/>
      <w:sz w:val="36"/>
      <w:szCs w:val="36"/>
      <w:lang w:eastAsia="ru-RU"/>
    </w:rPr>
  </w:style>
  <w:style w:type="paragraph" w:styleId="a3">
    <w:name w:val="Normal (Web)"/>
    <w:basedOn w:val="a"/>
    <w:uiPriority w:val="99"/>
    <w:semiHidden/>
    <w:rsid w:val="004577F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a4">
    <w:name w:val="Hyperlink"/>
    <w:basedOn w:val="a0"/>
    <w:uiPriority w:val="99"/>
    <w:semiHidden/>
    <w:rsid w:val="004577F4"/>
    <w:rPr>
      <w:rFonts w:cs="Times New Roman"/>
      <w:color w:val="0000FF"/>
      <w:u w:val="single"/>
    </w:rPr>
  </w:style>
  <w:style w:type="paragraph" w:styleId="a5">
    <w:name w:val="Balloon Text"/>
    <w:basedOn w:val="a"/>
    <w:link w:val="a6"/>
    <w:uiPriority w:val="99"/>
    <w:semiHidden/>
    <w:rsid w:val="00426915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locked/>
    <w:rsid w:val="00890DF8"/>
    <w:rPr>
      <w:rFonts w:ascii="Times New Roman" w:hAnsi="Times New Roman" w:cs="Times New Roman"/>
      <w:sz w:val="2"/>
      <w:lang w:val="ru-RU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940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477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477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segodnya.ua/lifestyle/science/uchenye-vyyasnili-pochemu-muzhskoy-immunitet-huzhe-zhenskogo-485287.html" TargetMode="External"/><Relationship Id="rId5" Type="http://schemas.openxmlformats.org/officeDocument/2006/relationships/hyperlink" Target="https://www.gazeta.ru/health/2013/12/24_a_5817089.shtm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125</TotalTime>
  <Pages>2</Pages>
  <Words>485</Words>
  <Characters>2768</Characters>
  <Application>Microsoft Office Word</Application>
  <DocSecurity>0</DocSecurity>
  <Lines>23</Lines>
  <Paragraphs>6</Paragraphs>
  <ScaleCrop>false</ScaleCrop>
  <Company>Reanimator Extreme Edition</Company>
  <LinksUpToDate>false</LinksUpToDate>
  <CharactersWithSpaces>3247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Home-PC</cp:lastModifiedBy>
  <cp:revision>9</cp:revision>
  <cp:lastPrinted>2019-03-20T10:40:00Z</cp:lastPrinted>
  <dcterms:created xsi:type="dcterms:W3CDTF">2019-03-05T18:42:00Z</dcterms:created>
  <dcterms:modified xsi:type="dcterms:W3CDTF">2019-03-24T22:29:00Z</dcterms:modified>
</cp:coreProperties>
</file>