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B92" w:rsidRDefault="00473989" w:rsidP="0047398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Кравченко В.</w:t>
      </w:r>
      <w:r>
        <w:rPr>
          <w:rFonts w:ascii="Times New Roman" w:hAnsi="Times New Roman" w:cs="Times New Roman"/>
          <w:sz w:val="28"/>
          <w:szCs w:val="28"/>
          <w:lang w:val="uk-UA"/>
        </w:rPr>
        <w:t>І.</w:t>
      </w:r>
    </w:p>
    <w:p w:rsidR="00473989" w:rsidRDefault="00473989" w:rsidP="0047398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СОЦІАЛЬНО-ЕКОНОМІЧНІ ПРОТИРІЧЧЯ ГЕНДЕРУ</w:t>
      </w:r>
    </w:p>
    <w:p w:rsidR="00473989" w:rsidRDefault="00473989" w:rsidP="004739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Гендерні дослідження, які сформувались як новий напрямок в цілому ряді соціальних наук ще в 60-70-і роки минулого століття стосувались головним чином статевих проблем в медицині, економіці,політиці, науці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т.ін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5707A">
        <w:rPr>
          <w:rFonts w:ascii="Times New Roman" w:hAnsi="Times New Roman" w:cs="Times New Roman"/>
          <w:sz w:val="28"/>
          <w:szCs w:val="28"/>
          <w:lang w:val="uk-UA"/>
        </w:rPr>
        <w:t>Багато уваги приділялось підвищенню ролі жінок у різних сферах життя, встановленню реально справедливих і рівноправних відносин в розподілі праці і її оплаті, формуванні керівних кадрів в політиці, економіці, соціальній сфері. Зусилля вчених, результати досліджень, світовий гендерний рух на нинішній час принесли певний позитивний результат. Так, збільшується частка жінок в політиці, в тому числі у вищих ешелонах влади: у Великобританії вдруге прем’єр-міністр</w:t>
      </w:r>
      <w:r w:rsidR="00450DA3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75707A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становиться жінка, у Німеччині вперше канцлером стала жінка, яка проводить досить активну внутрішню і зовнішню політику.</w:t>
      </w:r>
    </w:p>
    <w:p w:rsidR="0075707A" w:rsidRDefault="0075707A" w:rsidP="004739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Сучасні жінки досить успішно конкурують з чоловіками практично у всіх галузях суспільних відносин і діяльності. Поступово відбувається руйнація традиційних систем розподілу праці, послаблення</w:t>
      </w:r>
      <w:r w:rsidR="00F36D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6DCE">
        <w:rPr>
          <w:rFonts w:ascii="Times New Roman" w:hAnsi="Times New Roman" w:cs="Times New Roman"/>
          <w:sz w:val="28"/>
          <w:szCs w:val="28"/>
          <w:lang w:val="uk-UA"/>
        </w:rPr>
        <w:t>маскулінності</w:t>
      </w:r>
      <w:proofErr w:type="spellEnd"/>
      <w:r w:rsidR="00F36DCE">
        <w:rPr>
          <w:rFonts w:ascii="Times New Roman" w:hAnsi="Times New Roman" w:cs="Times New Roman"/>
          <w:sz w:val="28"/>
          <w:szCs w:val="28"/>
          <w:lang w:val="uk-UA"/>
        </w:rPr>
        <w:t xml:space="preserve"> в популяризації чоловічих і жіночих соціально-виробничих ролей, занять та сфер діяльності. Цьому сприяє ряд чинників:рівень освіти, де жінки вже випереджають чоловіків, а це, у свою чергу, багато в чому визначає можливість кар’єрного росту, успіху у бізнесі. Зростання вартості життя,недостатність доходів чоловіків для забезпечення сімей зумовлює необхідність активізації економічної діяльності жінок.</w:t>
      </w:r>
    </w:p>
    <w:p w:rsidR="00F36DCE" w:rsidRDefault="00F36DCE" w:rsidP="004739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Та все ж до вирішення гендерних проблем і у світі, і в Україні ще далеко.</w:t>
      </w:r>
    </w:p>
    <w:p w:rsidR="00F36DCE" w:rsidRDefault="00450DA3" w:rsidP="004739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Так, у ФРН</w:t>
      </w:r>
      <w:r w:rsidR="00F36DCE">
        <w:rPr>
          <w:rFonts w:ascii="Times New Roman" w:hAnsi="Times New Roman" w:cs="Times New Roman"/>
          <w:sz w:val="28"/>
          <w:szCs w:val="28"/>
          <w:lang w:val="uk-UA"/>
        </w:rPr>
        <w:t xml:space="preserve"> середнього динна заробітна плата чоловіків на 22% вище ніж у жінок та складає, відповідно € 19,60 і 15,21</w:t>
      </w:r>
      <w:r w:rsidR="006A0B33">
        <w:rPr>
          <w:rFonts w:ascii="Times New Roman" w:hAnsi="Times New Roman" w:cs="Times New Roman"/>
          <w:sz w:val="28"/>
          <w:szCs w:val="28"/>
          <w:lang w:val="uk-UA"/>
        </w:rPr>
        <w:t xml:space="preserve">. Зберігається нерівність в оплаті праці навіть при виконанні ідентичних робіт. Через ряд чинників, в першу чергу, через сімейні обставини 39% зайнятих жінок Німеччини працюють неповний робочий день і це є основою для зниження їм погодинної тарифної </w:t>
      </w:r>
      <w:r w:rsidR="006A0B33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ставки.</w:t>
      </w:r>
      <w:r w:rsidR="009F680F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680F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F680F">
        <w:rPr>
          <w:rFonts w:ascii="Times New Roman" w:hAnsi="Times New Roman" w:cs="Times New Roman"/>
          <w:sz w:val="28"/>
          <w:szCs w:val="28"/>
          <w:lang w:val="uk-UA"/>
        </w:rPr>
        <w:t xml:space="preserve"> які знаходяться у відпустці по догляду за дітьми, обходять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черговому </w:t>
      </w:r>
      <w:r w:rsidR="009F680F">
        <w:rPr>
          <w:rFonts w:ascii="Times New Roman" w:hAnsi="Times New Roman" w:cs="Times New Roman"/>
          <w:sz w:val="28"/>
          <w:szCs w:val="28"/>
          <w:lang w:val="uk-UA"/>
        </w:rPr>
        <w:t>підвищенні заробітної платні. Зберігається дискримінація і у зайнят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F680F">
        <w:rPr>
          <w:rFonts w:ascii="Times New Roman" w:hAnsi="Times New Roman" w:cs="Times New Roman"/>
          <w:sz w:val="28"/>
          <w:szCs w:val="28"/>
          <w:lang w:val="uk-UA"/>
        </w:rPr>
        <w:t>і керівних посад. Так, в медичних університетах 70% студентів – жінки, а на керівних посадах в медицині – менше 10%. У цілому 2016 рік керівники-жінки складали лише 21% і при однаковій освіті і роботі заробляють на 5,5% менше чоловіків.</w:t>
      </w:r>
    </w:p>
    <w:p w:rsidR="00BB5992" w:rsidRDefault="009F680F" w:rsidP="004739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Не краща ситуація у цьому плані і в Україні. При середньомісячній зарплаті в 2016 році 5183 грн. чоловіки </w:t>
      </w:r>
      <w:r w:rsidR="00BB5992">
        <w:rPr>
          <w:rFonts w:ascii="Times New Roman" w:hAnsi="Times New Roman" w:cs="Times New Roman"/>
          <w:sz w:val="28"/>
          <w:szCs w:val="28"/>
          <w:lang w:val="uk-UA"/>
        </w:rPr>
        <w:t>отримували 6001грн., жінки – 4480грн., рі</w:t>
      </w:r>
      <w:r w:rsidR="00BB5992" w:rsidRPr="00BB5992">
        <w:rPr>
          <w:rFonts w:ascii="Times New Roman" w:hAnsi="Times New Roman" w:cs="Times New Roman"/>
          <w:sz w:val="28"/>
          <w:szCs w:val="28"/>
          <w:lang w:val="uk-UA"/>
        </w:rPr>
        <w:t>зниця – 33,95%. При</w:t>
      </w:r>
      <w:r w:rsidR="00BB5992">
        <w:rPr>
          <w:rFonts w:ascii="Times New Roman" w:hAnsi="Times New Roman" w:cs="Times New Roman"/>
          <w:sz w:val="28"/>
          <w:szCs w:val="28"/>
          <w:lang w:val="uk-UA"/>
        </w:rPr>
        <w:t xml:space="preserve"> цьому в науці</w:t>
      </w:r>
      <w:r w:rsidR="00BB5992" w:rsidRPr="00BB5992">
        <w:rPr>
          <w:rFonts w:ascii="Times New Roman" w:hAnsi="Times New Roman" w:cs="Times New Roman"/>
          <w:sz w:val="28"/>
          <w:szCs w:val="28"/>
          <w:lang w:val="uk-UA"/>
        </w:rPr>
        <w:t xml:space="preserve"> вона складала, відповідно</w:t>
      </w:r>
      <w:r w:rsidR="00BB5992">
        <w:rPr>
          <w:rFonts w:ascii="Times New Roman" w:hAnsi="Times New Roman" w:cs="Times New Roman"/>
          <w:sz w:val="28"/>
          <w:szCs w:val="28"/>
          <w:lang w:val="uk-UA"/>
        </w:rPr>
        <w:t xml:space="preserve">, 8824 грн. і 7361 грн. – різниця 19,87%, а в охороні здоров’я – 3787 і 3355 – різниця 12,87%. </w:t>
      </w:r>
      <w:proofErr w:type="spellStart"/>
      <w:r w:rsidR="00BB5992">
        <w:rPr>
          <w:rFonts w:ascii="Times New Roman" w:hAnsi="Times New Roman" w:cs="Times New Roman"/>
          <w:sz w:val="28"/>
          <w:szCs w:val="28"/>
          <w:lang w:val="uk-UA"/>
        </w:rPr>
        <w:t>Доречі</w:t>
      </w:r>
      <w:proofErr w:type="spellEnd"/>
      <w:r w:rsidR="00BB5992">
        <w:rPr>
          <w:rFonts w:ascii="Times New Roman" w:hAnsi="Times New Roman" w:cs="Times New Roman"/>
          <w:sz w:val="28"/>
          <w:szCs w:val="28"/>
          <w:lang w:val="uk-UA"/>
        </w:rPr>
        <w:t xml:space="preserve">, в охороні здоров’я заробітна платня у 2015-2016 </w:t>
      </w:r>
      <w:proofErr w:type="spellStart"/>
      <w:r w:rsidR="00BB5992">
        <w:rPr>
          <w:rFonts w:ascii="Times New Roman" w:hAnsi="Times New Roman" w:cs="Times New Roman"/>
          <w:sz w:val="28"/>
          <w:szCs w:val="28"/>
          <w:lang w:val="uk-UA"/>
        </w:rPr>
        <w:t>р.р</w:t>
      </w:r>
      <w:proofErr w:type="spellEnd"/>
      <w:r w:rsidR="00BB5992">
        <w:rPr>
          <w:rFonts w:ascii="Times New Roman" w:hAnsi="Times New Roman" w:cs="Times New Roman"/>
          <w:sz w:val="28"/>
          <w:szCs w:val="28"/>
          <w:lang w:val="uk-UA"/>
        </w:rPr>
        <w:t>. була найнижчою серед всіх галузей і складала всього 71,4% від середньої</w:t>
      </w:r>
      <w:r w:rsidR="00450DA3">
        <w:rPr>
          <w:rFonts w:ascii="Times New Roman" w:hAnsi="Times New Roman" w:cs="Times New Roman"/>
          <w:sz w:val="28"/>
          <w:szCs w:val="28"/>
          <w:lang w:val="uk-UA"/>
        </w:rPr>
        <w:t xml:space="preserve"> по країні. Та ще більш разючим</w:t>
      </w:r>
      <w:r w:rsidR="00BB5992">
        <w:rPr>
          <w:rFonts w:ascii="Times New Roman" w:hAnsi="Times New Roman" w:cs="Times New Roman"/>
          <w:sz w:val="28"/>
          <w:szCs w:val="28"/>
          <w:lang w:val="uk-UA"/>
        </w:rPr>
        <w:t xml:space="preserve"> показником соціальної нерівності є зубожіння населення в Україні. При зростанні номінальної заробітної платні у 2015 р. порівняно з 2014 р. на 20,5% </w:t>
      </w:r>
      <w:r w:rsidR="005C1715">
        <w:rPr>
          <w:rFonts w:ascii="Times New Roman" w:hAnsi="Times New Roman" w:cs="Times New Roman"/>
          <w:sz w:val="28"/>
          <w:szCs w:val="28"/>
          <w:lang w:val="uk-UA"/>
        </w:rPr>
        <w:t xml:space="preserve">реально вона зменшилась на 20,2%. Суттєво знижуються загальні реальні доходи. Все це спонукало жінок до маршу 8.03.2017 р. в захист своїх соціальних прав, </w:t>
      </w:r>
      <w:proofErr w:type="spellStart"/>
      <w:r w:rsidR="005C1715">
        <w:rPr>
          <w:rFonts w:ascii="Times New Roman" w:hAnsi="Times New Roman" w:cs="Times New Roman"/>
          <w:sz w:val="28"/>
          <w:szCs w:val="28"/>
          <w:lang w:val="uk-UA"/>
        </w:rPr>
        <w:t>прав</w:t>
      </w:r>
      <w:proofErr w:type="spellEnd"/>
      <w:r w:rsidR="005C1715">
        <w:rPr>
          <w:rFonts w:ascii="Times New Roman" w:hAnsi="Times New Roman" w:cs="Times New Roman"/>
          <w:sz w:val="28"/>
          <w:szCs w:val="28"/>
          <w:lang w:val="uk-UA"/>
        </w:rPr>
        <w:t xml:space="preserve"> своїх сімей. Таким чином, гендерні проблеми переростають у серйозні соціальні, які необхідно вирішувати, об’єднуючи всі суспільні рухи в боротьбі за свої права.</w:t>
      </w:r>
    </w:p>
    <w:p w:rsidR="005C1715" w:rsidRDefault="005C1715" w:rsidP="004739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715" w:rsidRDefault="005C1715" w:rsidP="005C171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Використані джерела</w:t>
      </w:r>
    </w:p>
    <w:p w:rsidR="005C1715" w:rsidRPr="005C1715" w:rsidRDefault="005C1715" w:rsidP="005C171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Державна служба статистики України. Електронний ресурс</w:t>
      </w:r>
      <w:r w:rsidRPr="005C17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htth</w:t>
      </w:r>
      <w:proofErr w:type="spellEnd"/>
      <w:r w:rsidRPr="005C1715">
        <w:rPr>
          <w:rFonts w:ascii="Times New Roman" w:hAnsi="Times New Roman" w:cs="Times New Roman"/>
          <w:sz w:val="28"/>
          <w:szCs w:val="28"/>
        </w:rPr>
        <w:t>://</w:t>
      </w:r>
      <w:r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5C1715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ukrstat</w:t>
      </w:r>
      <w:proofErr w:type="spellEnd"/>
      <w:r w:rsidRPr="005C1715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5C1715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5C1715">
        <w:rPr>
          <w:rFonts w:ascii="Times New Roman" w:hAnsi="Times New Roman" w:cs="Times New Roman"/>
          <w:sz w:val="28"/>
          <w:szCs w:val="28"/>
        </w:rPr>
        <w:t>/</w:t>
      </w:r>
    </w:p>
    <w:p w:rsidR="005C1715" w:rsidRPr="0093247C" w:rsidRDefault="005C1715" w:rsidP="005C171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47C">
        <w:rPr>
          <w:rFonts w:ascii="Times New Roman" w:hAnsi="Times New Roman" w:cs="Times New Roman"/>
          <w:sz w:val="28"/>
          <w:szCs w:val="28"/>
          <w:lang w:val="de-DE"/>
        </w:rPr>
        <w:t xml:space="preserve">Gender Pay Gap: </w:t>
      </w:r>
      <w:proofErr w:type="spellStart"/>
      <w:r w:rsidRPr="0093247C">
        <w:rPr>
          <w:rFonts w:ascii="Times New Roman" w:hAnsi="Times New Roman" w:cs="Times New Roman"/>
          <w:sz w:val="28"/>
          <w:szCs w:val="28"/>
          <w:lang w:val="de-DE"/>
        </w:rPr>
        <w:t>Gehalt</w:t>
      </w:r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>slucke</w:t>
      </w:r>
      <w:proofErr w:type="spellEnd"/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>zwishen</w:t>
      </w:r>
      <w:proofErr w:type="spellEnd"/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 xml:space="preserve"> Frauen und </w:t>
      </w:r>
      <w:proofErr w:type="spellStart"/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>Manner</w:t>
      </w:r>
      <w:proofErr w:type="spellEnd"/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 xml:space="preserve"> htth://</w:t>
      </w:r>
      <w:r w:rsidR="0093247C">
        <w:rPr>
          <w:rFonts w:ascii="Times New Roman" w:hAnsi="Times New Roman" w:cs="Times New Roman"/>
          <w:sz w:val="28"/>
          <w:szCs w:val="28"/>
          <w:lang w:val="de-DE"/>
        </w:rPr>
        <w:t xml:space="preserve"> m.bpb.de</w:t>
      </w:r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>/</w:t>
      </w:r>
      <w:r w:rsidR="0093247C">
        <w:rPr>
          <w:rFonts w:ascii="Times New Roman" w:hAnsi="Times New Roman" w:cs="Times New Roman"/>
          <w:sz w:val="28"/>
          <w:szCs w:val="28"/>
          <w:lang w:val="de-DE"/>
        </w:rPr>
        <w:t>nachschlagen</w:t>
      </w:r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>/</w:t>
      </w:r>
      <w:proofErr w:type="spellStart"/>
      <w:r w:rsidR="0093247C">
        <w:rPr>
          <w:rFonts w:ascii="Times New Roman" w:hAnsi="Times New Roman" w:cs="Times New Roman"/>
          <w:sz w:val="28"/>
          <w:szCs w:val="28"/>
          <w:lang w:val="de-DE"/>
        </w:rPr>
        <w:t>yahlenßundßfakten</w:t>
      </w:r>
      <w:proofErr w:type="spellEnd"/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>/</w:t>
      </w:r>
      <w:r w:rsidR="0093247C">
        <w:rPr>
          <w:rFonts w:ascii="Times New Roman" w:hAnsi="Times New Roman" w:cs="Times New Roman"/>
          <w:sz w:val="28"/>
          <w:szCs w:val="28"/>
          <w:lang w:val="de-DE"/>
        </w:rPr>
        <w:t xml:space="preserve">soziale-situation-in </w:t>
      </w:r>
      <w:proofErr w:type="spellStart"/>
      <w:r w:rsidR="0093247C">
        <w:rPr>
          <w:rFonts w:ascii="Times New Roman" w:hAnsi="Times New Roman" w:cs="Times New Roman"/>
          <w:sz w:val="28"/>
          <w:szCs w:val="28"/>
          <w:lang w:val="de-DE"/>
        </w:rPr>
        <w:t>deutschland</w:t>
      </w:r>
      <w:proofErr w:type="spellEnd"/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>/</w:t>
      </w:r>
      <w:r w:rsidR="0093247C">
        <w:rPr>
          <w:rFonts w:ascii="Times New Roman" w:hAnsi="Times New Roman" w:cs="Times New Roman"/>
          <w:sz w:val="28"/>
          <w:szCs w:val="28"/>
          <w:lang w:val="de-DE"/>
        </w:rPr>
        <w:t xml:space="preserve"> 61538</w:t>
      </w:r>
      <w:r w:rsidR="0093247C" w:rsidRPr="0093247C">
        <w:rPr>
          <w:rFonts w:ascii="Times New Roman" w:hAnsi="Times New Roman" w:cs="Times New Roman"/>
          <w:sz w:val="28"/>
          <w:szCs w:val="28"/>
          <w:lang w:val="de-DE"/>
        </w:rPr>
        <w:t>/</w:t>
      </w:r>
      <w:r w:rsidR="0093247C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93247C">
        <w:rPr>
          <w:rFonts w:ascii="Times New Roman" w:hAnsi="Times New Roman" w:cs="Times New Roman"/>
          <w:sz w:val="28"/>
          <w:szCs w:val="28"/>
          <w:lang w:val="de-DE"/>
        </w:rPr>
        <w:t>altersgruppen</w:t>
      </w:r>
      <w:proofErr w:type="spellEnd"/>
      <w:r w:rsidR="0093247C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93247C" w:rsidRPr="00450DA3" w:rsidRDefault="0093247C" w:rsidP="0093247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bookmarkStart w:id="0" w:name="_GoBack"/>
      <w:bookmarkEnd w:id="0"/>
    </w:p>
    <w:p w:rsidR="0093247C" w:rsidRPr="00450DA3" w:rsidRDefault="0093247C" w:rsidP="0093247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</w:p>
    <w:p w:rsidR="0093247C" w:rsidRDefault="0093247C" w:rsidP="00A9743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«ГЕНДЕР, ЕКОЛОГІЯ, ЗДОРОВ'Я»</w:t>
      </w:r>
    </w:p>
    <w:p w:rsidR="0093247C" w:rsidRPr="0093247C" w:rsidRDefault="0093247C" w:rsidP="00A974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3247C">
        <w:rPr>
          <w:rFonts w:ascii="Times New Roman" w:hAnsi="Times New Roman" w:cs="Times New Roman"/>
          <w:sz w:val="28"/>
          <w:szCs w:val="28"/>
          <w:lang w:val="uk-UA"/>
        </w:rPr>
        <w:t>Прізвище, ім’я, по батькові</w:t>
      </w:r>
    </w:p>
    <w:p w:rsidR="0093247C" w:rsidRDefault="0093247C" w:rsidP="00A9743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Кравченко Валерій Іванович</w:t>
      </w:r>
    </w:p>
    <w:p w:rsidR="0093247C" w:rsidRPr="00A97436" w:rsidRDefault="0093247C" w:rsidP="00A974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97436">
        <w:rPr>
          <w:rFonts w:ascii="Times New Roman" w:hAnsi="Times New Roman" w:cs="Times New Roman"/>
          <w:sz w:val="28"/>
          <w:szCs w:val="28"/>
          <w:lang w:val="uk-UA"/>
        </w:rPr>
        <w:t>Науковий ступінь</w:t>
      </w:r>
    </w:p>
    <w:p w:rsidR="0093247C" w:rsidRDefault="00A97436" w:rsidP="00A9743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Кандидат економічних наук</w:t>
      </w:r>
    </w:p>
    <w:p w:rsidR="00A97436" w:rsidRPr="00A97436" w:rsidRDefault="00A97436" w:rsidP="00A974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97436">
        <w:rPr>
          <w:rFonts w:ascii="Times New Roman" w:hAnsi="Times New Roman" w:cs="Times New Roman"/>
          <w:sz w:val="28"/>
          <w:szCs w:val="28"/>
          <w:lang w:val="uk-UA"/>
        </w:rPr>
        <w:t xml:space="preserve">Вчене звання </w:t>
      </w:r>
    </w:p>
    <w:p w:rsidR="00A97436" w:rsidRDefault="00A97436" w:rsidP="00A9743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Доцент</w:t>
      </w:r>
    </w:p>
    <w:p w:rsidR="00A97436" w:rsidRPr="00A97436" w:rsidRDefault="00A97436" w:rsidP="00A974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97436">
        <w:rPr>
          <w:rFonts w:ascii="Times New Roman" w:hAnsi="Times New Roman" w:cs="Times New Roman"/>
          <w:sz w:val="28"/>
          <w:szCs w:val="28"/>
          <w:lang w:val="uk-UA"/>
        </w:rPr>
        <w:t xml:space="preserve">Посада </w:t>
      </w:r>
    </w:p>
    <w:p w:rsidR="00A97436" w:rsidRDefault="00A97436" w:rsidP="00A9743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Доцент кафедри соціальної медицини, організації та економіки охорони здоров’я </w:t>
      </w:r>
    </w:p>
    <w:p w:rsidR="00A97436" w:rsidRPr="00A97436" w:rsidRDefault="00A97436" w:rsidP="00A974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97436">
        <w:rPr>
          <w:rFonts w:ascii="Times New Roman" w:hAnsi="Times New Roman" w:cs="Times New Roman"/>
          <w:sz w:val="28"/>
          <w:szCs w:val="28"/>
          <w:lang w:val="uk-UA"/>
        </w:rPr>
        <w:t>Поштова адреса</w:t>
      </w:r>
    </w:p>
    <w:p w:rsidR="00A97436" w:rsidRDefault="00A97436" w:rsidP="00A9743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, пр. Науки 4</w:t>
      </w:r>
    </w:p>
    <w:p w:rsidR="00A97436" w:rsidRDefault="00A97436" w:rsidP="00A9743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Телефон</w:t>
      </w:r>
    </w:p>
    <w:p w:rsidR="00A97436" w:rsidRDefault="00A97436" w:rsidP="00A9743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7077388</w:t>
      </w:r>
    </w:p>
    <w:p w:rsidR="00A97436" w:rsidRDefault="00A97436" w:rsidP="00A9743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97436">
        <w:rPr>
          <w:rFonts w:ascii="Times New Roman" w:hAnsi="Times New Roman" w:cs="Times New Roman"/>
          <w:sz w:val="28"/>
          <w:szCs w:val="28"/>
          <w:lang w:val="uk-UA"/>
        </w:rPr>
        <w:t>Назва доповіді</w:t>
      </w:r>
    </w:p>
    <w:p w:rsidR="00A97436" w:rsidRPr="00A97436" w:rsidRDefault="00450DA3" w:rsidP="00A9743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A974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оціально-економічні протиріччя </w:t>
      </w:r>
      <w:proofErr w:type="spellStart"/>
      <w:r w:rsidRPr="00A97436">
        <w:rPr>
          <w:rFonts w:ascii="Times New Roman" w:hAnsi="Times New Roman" w:cs="Times New Roman"/>
          <w:b/>
          <w:sz w:val="28"/>
          <w:szCs w:val="28"/>
          <w:lang w:val="uk-UA"/>
        </w:rPr>
        <w:t>гендеру</w:t>
      </w:r>
      <w:proofErr w:type="spellEnd"/>
    </w:p>
    <w:p w:rsidR="00A97436" w:rsidRDefault="00A97436" w:rsidP="00A9743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Форма участі </w:t>
      </w:r>
    </w:p>
    <w:p w:rsidR="00A97436" w:rsidRPr="00450DA3" w:rsidRDefault="00A97436" w:rsidP="00A97436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50DA3">
        <w:rPr>
          <w:rFonts w:ascii="Times New Roman" w:hAnsi="Times New Roman" w:cs="Times New Roman"/>
          <w:b/>
          <w:sz w:val="28"/>
          <w:szCs w:val="28"/>
          <w:lang w:val="uk-UA"/>
        </w:rPr>
        <w:t>Тези</w:t>
      </w:r>
    </w:p>
    <w:p w:rsidR="00A97436" w:rsidRDefault="00A97436" w:rsidP="0093247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97436" w:rsidRDefault="00A97436" w:rsidP="0093247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97436" w:rsidRPr="00A97436" w:rsidRDefault="00A97436" w:rsidP="0093247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97436" w:rsidRPr="00A97436" w:rsidSect="0047398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7C46AC"/>
    <w:multiLevelType w:val="hybridMultilevel"/>
    <w:tmpl w:val="4E383700"/>
    <w:lvl w:ilvl="0" w:tplc="507CFA1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27B7"/>
    <w:rsid w:val="00354B92"/>
    <w:rsid w:val="00450DA3"/>
    <w:rsid w:val="00473989"/>
    <w:rsid w:val="005C1715"/>
    <w:rsid w:val="006A0B33"/>
    <w:rsid w:val="0075707A"/>
    <w:rsid w:val="0088643B"/>
    <w:rsid w:val="0093247C"/>
    <w:rsid w:val="009F680F"/>
    <w:rsid w:val="00A97436"/>
    <w:rsid w:val="00BA27B7"/>
    <w:rsid w:val="00BB5992"/>
    <w:rsid w:val="00F36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171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50D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50D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171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50D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50D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576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2017-03-23T06:07:00Z</cp:lastPrinted>
  <dcterms:created xsi:type="dcterms:W3CDTF">2017-03-22T10:31:00Z</dcterms:created>
  <dcterms:modified xsi:type="dcterms:W3CDTF">2017-03-23T06:07:00Z</dcterms:modified>
</cp:coreProperties>
</file>