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1B" w:rsidRPr="00FD252C" w:rsidRDefault="0081594D" w:rsidP="00E90516">
      <w:pPr>
        <w:pStyle w:val="1"/>
        <w:spacing w:before="0" w:beforeAutospacing="0" w:after="0" w:afterAutospacing="0" w:line="360" w:lineRule="auto"/>
        <w:jc w:val="both"/>
        <w:rPr>
          <w:sz w:val="28"/>
          <w:szCs w:val="28"/>
          <w:shd w:val="clear" w:color="auto" w:fill="FFFFFF"/>
        </w:rPr>
      </w:pPr>
      <w:r w:rsidRPr="00FD252C">
        <w:rPr>
          <w:sz w:val="28"/>
          <w:szCs w:val="28"/>
          <w:shd w:val="clear" w:color="auto" w:fill="FFFFFF"/>
        </w:rPr>
        <w:t xml:space="preserve">МЕНЕДЖМЕНТ НЕОСЛОЖНЕННОГО ГИПЕРТЕНЗИВНОГО </w:t>
      </w:r>
      <w:r w:rsidR="00E90516" w:rsidRPr="00FD252C">
        <w:rPr>
          <w:sz w:val="28"/>
          <w:szCs w:val="28"/>
          <w:shd w:val="clear" w:color="auto" w:fill="FFFFFF"/>
        </w:rPr>
        <w:t>КРИЗА В ПРАКТИКЕ СЕМЕЙНОГО ВРАЧА</w:t>
      </w:r>
    </w:p>
    <w:p w:rsidR="00E90516" w:rsidRPr="00FD252C" w:rsidRDefault="00E90516" w:rsidP="00E90516">
      <w:pPr>
        <w:pStyle w:val="a3"/>
        <w:spacing w:line="360" w:lineRule="auto"/>
        <w:ind w:left="0" w:right="0" w:firstLine="0"/>
        <w:jc w:val="both"/>
        <w:rPr>
          <w:b/>
          <w:sz w:val="28"/>
          <w:szCs w:val="28"/>
        </w:rPr>
      </w:pPr>
      <w:proofErr w:type="spellStart"/>
      <w:r w:rsidRPr="00FD252C">
        <w:rPr>
          <w:b/>
          <w:sz w:val="28"/>
          <w:szCs w:val="28"/>
        </w:rPr>
        <w:t>д.мед.н</w:t>
      </w:r>
      <w:proofErr w:type="spellEnd"/>
      <w:r w:rsidRPr="00FD252C">
        <w:rPr>
          <w:b/>
          <w:sz w:val="28"/>
          <w:szCs w:val="28"/>
        </w:rPr>
        <w:t xml:space="preserve">. </w:t>
      </w:r>
      <w:proofErr w:type="spellStart"/>
      <w:r w:rsidRPr="00FD252C">
        <w:rPr>
          <w:b/>
          <w:sz w:val="28"/>
          <w:szCs w:val="28"/>
        </w:rPr>
        <w:t>професор</w:t>
      </w:r>
      <w:proofErr w:type="spellEnd"/>
      <w:r w:rsidRPr="00FD252C">
        <w:rPr>
          <w:b/>
          <w:sz w:val="28"/>
          <w:szCs w:val="28"/>
        </w:rPr>
        <w:t xml:space="preserve"> </w:t>
      </w:r>
      <w:proofErr w:type="spellStart"/>
      <w:r w:rsidRPr="00FD252C">
        <w:rPr>
          <w:b/>
          <w:sz w:val="28"/>
          <w:szCs w:val="28"/>
        </w:rPr>
        <w:t>Т.Н.Амбросова</w:t>
      </w:r>
      <w:proofErr w:type="spellEnd"/>
      <w:r w:rsidRPr="00FD252C">
        <w:rPr>
          <w:b/>
          <w:sz w:val="28"/>
          <w:szCs w:val="28"/>
        </w:rPr>
        <w:t xml:space="preserve">, </w:t>
      </w:r>
      <w:proofErr w:type="spellStart"/>
      <w:r w:rsidRPr="00FD252C">
        <w:rPr>
          <w:b/>
          <w:sz w:val="28"/>
          <w:szCs w:val="28"/>
        </w:rPr>
        <w:t>д.мед.н</w:t>
      </w:r>
      <w:proofErr w:type="spellEnd"/>
      <w:r w:rsidRPr="00FD252C">
        <w:rPr>
          <w:b/>
          <w:sz w:val="28"/>
          <w:szCs w:val="28"/>
        </w:rPr>
        <w:t xml:space="preserve">. </w:t>
      </w:r>
      <w:proofErr w:type="spellStart"/>
      <w:r w:rsidRPr="00FD252C">
        <w:rPr>
          <w:b/>
          <w:sz w:val="28"/>
          <w:szCs w:val="28"/>
        </w:rPr>
        <w:t>професор</w:t>
      </w:r>
      <w:proofErr w:type="spellEnd"/>
      <w:r w:rsidRPr="00FD252C">
        <w:rPr>
          <w:b/>
          <w:sz w:val="28"/>
          <w:szCs w:val="28"/>
        </w:rPr>
        <w:t xml:space="preserve"> </w:t>
      </w:r>
      <w:proofErr w:type="spellStart"/>
      <w:r w:rsidRPr="00FD252C">
        <w:rPr>
          <w:b/>
          <w:sz w:val="28"/>
          <w:szCs w:val="28"/>
        </w:rPr>
        <w:t>Ащеулова</w:t>
      </w:r>
      <w:proofErr w:type="spellEnd"/>
      <w:r w:rsidRPr="00FD252C">
        <w:rPr>
          <w:b/>
          <w:sz w:val="28"/>
          <w:szCs w:val="28"/>
        </w:rPr>
        <w:t xml:space="preserve"> Т.В.</w:t>
      </w:r>
    </w:p>
    <w:p w:rsidR="00E90516" w:rsidRPr="00FD252C" w:rsidRDefault="00E90516" w:rsidP="00E90516">
      <w:pPr>
        <w:pStyle w:val="a3"/>
        <w:spacing w:line="360" w:lineRule="auto"/>
        <w:ind w:left="0" w:right="0" w:firstLine="0"/>
        <w:jc w:val="both"/>
        <w:rPr>
          <w:b/>
          <w:sz w:val="28"/>
          <w:szCs w:val="28"/>
        </w:rPr>
      </w:pPr>
      <w:r w:rsidRPr="00FD252C">
        <w:rPr>
          <w:b/>
          <w:sz w:val="28"/>
          <w:szCs w:val="28"/>
        </w:rPr>
        <w:t>Харьковский национальный медицинский университет</w:t>
      </w:r>
    </w:p>
    <w:p w:rsidR="00E90516" w:rsidRPr="00FD252C" w:rsidRDefault="00E90516" w:rsidP="005E4884">
      <w:pPr>
        <w:pStyle w:val="a3"/>
        <w:spacing w:line="360" w:lineRule="auto"/>
        <w:ind w:left="0" w:right="0" w:firstLine="0"/>
        <w:jc w:val="both"/>
        <w:rPr>
          <w:sz w:val="28"/>
          <w:szCs w:val="28"/>
        </w:rPr>
      </w:pPr>
      <w:r w:rsidRPr="00FD252C">
        <w:rPr>
          <w:sz w:val="28"/>
          <w:szCs w:val="28"/>
        </w:rPr>
        <w:t xml:space="preserve">В статье представлены основные данные классификационных и терапевтических подходов к купированию </w:t>
      </w:r>
      <w:r w:rsidR="00AF7299">
        <w:rPr>
          <w:sz w:val="28"/>
          <w:szCs w:val="28"/>
        </w:rPr>
        <w:t xml:space="preserve">неосложненных </w:t>
      </w:r>
      <w:r w:rsidRPr="00FD252C">
        <w:rPr>
          <w:sz w:val="28"/>
          <w:szCs w:val="28"/>
        </w:rPr>
        <w:t>гипертензивных кризо</w:t>
      </w:r>
      <w:r w:rsidR="00FE7909" w:rsidRPr="00FD252C">
        <w:rPr>
          <w:sz w:val="28"/>
          <w:szCs w:val="28"/>
        </w:rPr>
        <w:t xml:space="preserve">в в амбулаторной </w:t>
      </w:r>
      <w:r w:rsidRPr="00FD252C">
        <w:rPr>
          <w:sz w:val="28"/>
          <w:szCs w:val="28"/>
        </w:rPr>
        <w:t xml:space="preserve">клинической практике. Освещены рациональные патогенетические обоснованные </w:t>
      </w:r>
      <w:r w:rsidR="00716B8B">
        <w:rPr>
          <w:sz w:val="28"/>
          <w:szCs w:val="28"/>
        </w:rPr>
        <w:t xml:space="preserve">подходы к назначению различных препаратов неотложной медицинской помощи в коррекции </w:t>
      </w:r>
      <w:r w:rsidRPr="00FD252C">
        <w:rPr>
          <w:sz w:val="28"/>
          <w:szCs w:val="28"/>
        </w:rPr>
        <w:t>гипертензивных кризов.</w:t>
      </w:r>
    </w:p>
    <w:p w:rsidR="00E90516" w:rsidRPr="00FD252C" w:rsidRDefault="00E90516" w:rsidP="005E4884">
      <w:pPr>
        <w:pStyle w:val="a3"/>
        <w:spacing w:line="360" w:lineRule="auto"/>
        <w:ind w:left="0" w:right="0" w:firstLine="0"/>
        <w:jc w:val="both"/>
        <w:rPr>
          <w:i/>
          <w:sz w:val="28"/>
          <w:szCs w:val="28"/>
        </w:rPr>
      </w:pPr>
      <w:r w:rsidRPr="00FD252C">
        <w:rPr>
          <w:i/>
          <w:sz w:val="28"/>
          <w:szCs w:val="28"/>
        </w:rPr>
        <w:t xml:space="preserve">Ключевые слова: </w:t>
      </w:r>
      <w:r w:rsidR="0043506B" w:rsidRPr="00FD252C">
        <w:rPr>
          <w:i/>
          <w:sz w:val="28"/>
          <w:szCs w:val="28"/>
        </w:rPr>
        <w:t xml:space="preserve">неосложненный </w:t>
      </w:r>
      <w:r w:rsidR="00716B8B">
        <w:rPr>
          <w:i/>
          <w:sz w:val="28"/>
          <w:szCs w:val="28"/>
        </w:rPr>
        <w:t>гипертензивный криз, факторы риска, предикторы, препарат выбора, рациональная фармакотерапия</w:t>
      </w:r>
    </w:p>
    <w:p w:rsidR="005E4884" w:rsidRPr="005E4884" w:rsidRDefault="005E4884" w:rsidP="005E4884">
      <w:pPr>
        <w:pStyle w:val="1"/>
        <w:spacing w:before="0" w:beforeAutospacing="0" w:after="0" w:afterAutospacing="0" w:line="360" w:lineRule="auto"/>
        <w:jc w:val="both"/>
        <w:rPr>
          <w:b w:val="0"/>
          <w:sz w:val="28"/>
          <w:szCs w:val="28"/>
          <w:shd w:val="clear" w:color="auto" w:fill="FFFFFF"/>
        </w:rPr>
      </w:pPr>
      <w:r w:rsidRPr="005E4884">
        <w:rPr>
          <w:b w:val="0"/>
          <w:sz w:val="28"/>
          <w:szCs w:val="28"/>
          <w:shd w:val="clear" w:color="auto" w:fill="FFFFFF"/>
        </w:rPr>
        <w:t xml:space="preserve">У </w:t>
      </w:r>
      <w:proofErr w:type="spellStart"/>
      <w:r w:rsidRPr="005E4884">
        <w:rPr>
          <w:b w:val="0"/>
          <w:sz w:val="28"/>
          <w:szCs w:val="28"/>
          <w:shd w:val="clear" w:color="auto" w:fill="FFFFFF"/>
        </w:rPr>
        <w:t>статті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представлені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основні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дані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класифікаційних</w:t>
      </w:r>
      <w:proofErr w:type="spellEnd"/>
      <w:r w:rsidRPr="005E4884">
        <w:rPr>
          <w:b w:val="0"/>
          <w:sz w:val="28"/>
          <w:szCs w:val="28"/>
          <w:shd w:val="clear" w:color="auto" w:fill="FFFFFF"/>
        </w:rPr>
        <w:t xml:space="preserve"> і </w:t>
      </w:r>
      <w:proofErr w:type="spellStart"/>
      <w:r w:rsidRPr="005E4884">
        <w:rPr>
          <w:b w:val="0"/>
          <w:sz w:val="28"/>
          <w:szCs w:val="28"/>
          <w:shd w:val="clear" w:color="auto" w:fill="FFFFFF"/>
        </w:rPr>
        <w:t>терапевтичних</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підходів</w:t>
      </w:r>
      <w:proofErr w:type="spellEnd"/>
      <w:r w:rsidRPr="005E4884">
        <w:rPr>
          <w:b w:val="0"/>
          <w:sz w:val="28"/>
          <w:szCs w:val="28"/>
          <w:shd w:val="clear" w:color="auto" w:fill="FFFFFF"/>
        </w:rPr>
        <w:t xml:space="preserve"> до </w:t>
      </w:r>
      <w:proofErr w:type="spellStart"/>
      <w:r w:rsidRPr="005E4884">
        <w:rPr>
          <w:b w:val="0"/>
          <w:sz w:val="28"/>
          <w:szCs w:val="28"/>
          <w:shd w:val="clear" w:color="auto" w:fill="FFFFFF"/>
        </w:rPr>
        <w:t>купірування</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неускладнених</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гіпертензивних</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кризів</w:t>
      </w:r>
      <w:proofErr w:type="spellEnd"/>
      <w:r w:rsidRPr="005E4884">
        <w:rPr>
          <w:b w:val="0"/>
          <w:sz w:val="28"/>
          <w:szCs w:val="28"/>
          <w:shd w:val="clear" w:color="auto" w:fill="FFFFFF"/>
        </w:rPr>
        <w:t xml:space="preserve"> в </w:t>
      </w:r>
      <w:proofErr w:type="spellStart"/>
      <w:r w:rsidRPr="005E4884">
        <w:rPr>
          <w:b w:val="0"/>
          <w:sz w:val="28"/>
          <w:szCs w:val="28"/>
          <w:shd w:val="clear" w:color="auto" w:fill="FFFFFF"/>
        </w:rPr>
        <w:t>амбулаторній</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клінічній</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практиці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Висвітлено</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раціональні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патогенетичні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обгрунтовані</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підходи</w:t>
      </w:r>
      <w:proofErr w:type="spellEnd"/>
      <w:r w:rsidRPr="005E4884">
        <w:rPr>
          <w:b w:val="0"/>
          <w:sz w:val="28"/>
          <w:szCs w:val="28"/>
          <w:shd w:val="clear" w:color="auto" w:fill="FFFFFF"/>
        </w:rPr>
        <w:t xml:space="preserve"> до </w:t>
      </w:r>
      <w:proofErr w:type="spellStart"/>
      <w:r w:rsidRPr="005E4884">
        <w:rPr>
          <w:b w:val="0"/>
          <w:sz w:val="28"/>
          <w:szCs w:val="28"/>
          <w:shd w:val="clear" w:color="auto" w:fill="FFFFFF"/>
        </w:rPr>
        <w:t>призначення</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різних</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препаратів</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невідкладної</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медичної</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допомоги</w:t>
      </w:r>
      <w:proofErr w:type="spellEnd"/>
      <w:r w:rsidRPr="005E4884">
        <w:rPr>
          <w:b w:val="0"/>
          <w:sz w:val="28"/>
          <w:szCs w:val="28"/>
          <w:shd w:val="clear" w:color="auto" w:fill="FFFFFF"/>
        </w:rPr>
        <w:t xml:space="preserve"> в </w:t>
      </w:r>
      <w:proofErr w:type="spellStart"/>
      <w:r w:rsidRPr="005E4884">
        <w:rPr>
          <w:b w:val="0"/>
          <w:sz w:val="28"/>
          <w:szCs w:val="28"/>
          <w:shd w:val="clear" w:color="auto" w:fill="FFFFFF"/>
        </w:rPr>
        <w:t>корекції</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гіпертензивних</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кризів</w:t>
      </w:r>
      <w:proofErr w:type="spellEnd"/>
      <w:r w:rsidRPr="005E4884">
        <w:rPr>
          <w:b w:val="0"/>
          <w:sz w:val="28"/>
          <w:szCs w:val="28"/>
          <w:shd w:val="clear" w:color="auto" w:fill="FFFFFF"/>
        </w:rPr>
        <w:t>.</w:t>
      </w:r>
    </w:p>
    <w:p w:rsidR="005E4884" w:rsidRDefault="005E4884" w:rsidP="005E4884">
      <w:pPr>
        <w:pStyle w:val="1"/>
        <w:spacing w:before="0" w:beforeAutospacing="0" w:after="0" w:afterAutospacing="0" w:line="360" w:lineRule="auto"/>
        <w:jc w:val="both"/>
        <w:rPr>
          <w:b w:val="0"/>
          <w:sz w:val="28"/>
          <w:szCs w:val="28"/>
          <w:shd w:val="clear" w:color="auto" w:fill="FFFFFF"/>
        </w:rPr>
      </w:pPr>
      <w:proofErr w:type="spellStart"/>
      <w:r w:rsidRPr="005E4884">
        <w:rPr>
          <w:b w:val="0"/>
          <w:sz w:val="28"/>
          <w:szCs w:val="28"/>
          <w:shd w:val="clear" w:color="auto" w:fill="FFFFFF"/>
        </w:rPr>
        <w:t>Ключові</w:t>
      </w:r>
      <w:proofErr w:type="spellEnd"/>
      <w:r w:rsidRPr="005E4884">
        <w:rPr>
          <w:b w:val="0"/>
          <w:sz w:val="28"/>
          <w:szCs w:val="28"/>
          <w:shd w:val="clear" w:color="auto" w:fill="FFFFFF"/>
        </w:rPr>
        <w:t xml:space="preserve"> слова: </w:t>
      </w:r>
      <w:proofErr w:type="spellStart"/>
      <w:r w:rsidRPr="005E4884">
        <w:rPr>
          <w:b w:val="0"/>
          <w:sz w:val="28"/>
          <w:szCs w:val="28"/>
          <w:shd w:val="clear" w:color="auto" w:fill="FFFFFF"/>
        </w:rPr>
        <w:t>неускладнений</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гіпертензивний</w:t>
      </w:r>
      <w:proofErr w:type="spellEnd"/>
      <w:r w:rsidRPr="005E4884">
        <w:rPr>
          <w:b w:val="0"/>
          <w:sz w:val="28"/>
          <w:szCs w:val="28"/>
          <w:shd w:val="clear" w:color="auto" w:fill="FFFFFF"/>
        </w:rPr>
        <w:t xml:space="preserve"> криз, </w:t>
      </w:r>
      <w:proofErr w:type="spellStart"/>
      <w:r w:rsidRPr="005E4884">
        <w:rPr>
          <w:b w:val="0"/>
          <w:sz w:val="28"/>
          <w:szCs w:val="28"/>
          <w:shd w:val="clear" w:color="auto" w:fill="FFFFFF"/>
        </w:rPr>
        <w:t>фактори</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ризику</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предиктори</w:t>
      </w:r>
      <w:proofErr w:type="spellEnd"/>
      <w:r w:rsidRPr="005E4884">
        <w:rPr>
          <w:b w:val="0"/>
          <w:sz w:val="28"/>
          <w:szCs w:val="28"/>
          <w:shd w:val="clear" w:color="auto" w:fill="FFFFFF"/>
        </w:rPr>
        <w:t xml:space="preserve">, препарат </w:t>
      </w:r>
      <w:proofErr w:type="spellStart"/>
      <w:r w:rsidRPr="005E4884">
        <w:rPr>
          <w:b w:val="0"/>
          <w:sz w:val="28"/>
          <w:szCs w:val="28"/>
          <w:shd w:val="clear" w:color="auto" w:fill="FFFFFF"/>
        </w:rPr>
        <w:t>вибору</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раціональна</w:t>
      </w:r>
      <w:proofErr w:type="spellEnd"/>
      <w:r w:rsidRPr="005E4884">
        <w:rPr>
          <w:b w:val="0"/>
          <w:sz w:val="28"/>
          <w:szCs w:val="28"/>
          <w:shd w:val="clear" w:color="auto" w:fill="FFFFFF"/>
        </w:rPr>
        <w:t xml:space="preserve"> </w:t>
      </w:r>
      <w:proofErr w:type="spellStart"/>
      <w:r w:rsidRPr="005E4884">
        <w:rPr>
          <w:b w:val="0"/>
          <w:sz w:val="28"/>
          <w:szCs w:val="28"/>
          <w:shd w:val="clear" w:color="auto" w:fill="FFFFFF"/>
        </w:rPr>
        <w:t>фармакотерапія</w:t>
      </w:r>
      <w:proofErr w:type="spellEnd"/>
    </w:p>
    <w:p w:rsidR="004B49E0" w:rsidRPr="004B49E0" w:rsidRDefault="004B49E0" w:rsidP="005E4884">
      <w:pPr>
        <w:pStyle w:val="1"/>
        <w:spacing w:before="0" w:beforeAutospacing="0" w:after="0" w:afterAutospacing="0" w:line="360" w:lineRule="auto"/>
        <w:jc w:val="both"/>
        <w:rPr>
          <w:sz w:val="28"/>
          <w:szCs w:val="28"/>
          <w:shd w:val="clear" w:color="auto" w:fill="FFFFFF"/>
          <w:lang w:val="en-US"/>
        </w:rPr>
      </w:pPr>
      <w:bookmarkStart w:id="0" w:name="_GoBack"/>
      <w:bookmarkEnd w:id="0"/>
    </w:p>
    <w:p w:rsidR="00FE7909" w:rsidRPr="00FD252C" w:rsidRDefault="00FE7909" w:rsidP="00FA0065">
      <w:pPr>
        <w:pStyle w:val="1"/>
        <w:spacing w:before="0" w:beforeAutospacing="0" w:after="0" w:afterAutospacing="0" w:line="360" w:lineRule="auto"/>
        <w:ind w:firstLine="708"/>
        <w:jc w:val="both"/>
        <w:rPr>
          <w:b w:val="0"/>
          <w:sz w:val="28"/>
          <w:szCs w:val="28"/>
          <w:shd w:val="clear" w:color="auto" w:fill="FFFFFF"/>
        </w:rPr>
      </w:pPr>
      <w:r w:rsidRPr="00FD252C">
        <w:rPr>
          <w:b w:val="0"/>
          <w:sz w:val="28"/>
          <w:szCs w:val="28"/>
          <w:shd w:val="clear" w:color="auto" w:fill="FFFFFF"/>
        </w:rPr>
        <w:t xml:space="preserve">С начала 1990 </w:t>
      </w:r>
      <w:r w:rsidR="007B3604" w:rsidRPr="00FD252C">
        <w:rPr>
          <w:b w:val="0"/>
          <w:sz w:val="28"/>
          <w:szCs w:val="28"/>
          <w:shd w:val="clear" w:color="auto" w:fill="FFFFFF"/>
        </w:rPr>
        <w:t xml:space="preserve">многочисленные исследования по изучению </w:t>
      </w:r>
      <w:r w:rsidRPr="00FD252C">
        <w:rPr>
          <w:b w:val="0"/>
          <w:sz w:val="28"/>
          <w:szCs w:val="28"/>
          <w:shd w:val="clear" w:color="auto" w:fill="FFFFFF"/>
        </w:rPr>
        <w:t>множественных</w:t>
      </w:r>
      <w:r w:rsidR="007B3604" w:rsidRPr="00FD252C">
        <w:rPr>
          <w:b w:val="0"/>
          <w:sz w:val="28"/>
          <w:szCs w:val="28"/>
          <w:shd w:val="clear" w:color="auto" w:fill="FFFFFF"/>
        </w:rPr>
        <w:t xml:space="preserve"> факторов риска с</w:t>
      </w:r>
      <w:r w:rsidRPr="00FD252C">
        <w:rPr>
          <w:b w:val="0"/>
          <w:sz w:val="28"/>
          <w:szCs w:val="28"/>
          <w:shd w:val="clear" w:color="auto" w:fill="FFFFFF"/>
        </w:rPr>
        <w:t xml:space="preserve">ердечно-сосудистых заболеваний продемонстрировали, что риск смерти от инсульта увеличивается с повышением как систолического артериального давления (САД), так и диастолического (ДАД): САД в пределах 140-159 мм </w:t>
      </w:r>
      <w:proofErr w:type="spellStart"/>
      <w:r w:rsidRPr="00FD252C">
        <w:rPr>
          <w:b w:val="0"/>
          <w:sz w:val="28"/>
          <w:szCs w:val="28"/>
          <w:shd w:val="clear" w:color="auto" w:fill="FFFFFF"/>
        </w:rPr>
        <w:t>рт.ст</w:t>
      </w:r>
      <w:proofErr w:type="spellEnd"/>
      <w:r w:rsidRPr="00FD252C">
        <w:rPr>
          <w:b w:val="0"/>
          <w:sz w:val="28"/>
          <w:szCs w:val="28"/>
          <w:shd w:val="clear" w:color="auto" w:fill="FFFFFF"/>
        </w:rPr>
        <w:t xml:space="preserve">. </w:t>
      </w:r>
      <w:r w:rsidR="00123917" w:rsidRPr="00FD252C">
        <w:rPr>
          <w:b w:val="0"/>
          <w:sz w:val="28"/>
          <w:szCs w:val="28"/>
          <w:shd w:val="clear" w:color="auto" w:fill="FFFFFF"/>
        </w:rPr>
        <w:t>увеличивает р</w:t>
      </w:r>
      <w:r w:rsidRPr="00FD252C">
        <w:rPr>
          <w:b w:val="0"/>
          <w:sz w:val="28"/>
          <w:szCs w:val="28"/>
          <w:shd w:val="clear" w:color="auto" w:fill="FFFFFF"/>
        </w:rPr>
        <w:t xml:space="preserve">иск смерти вследствие инсульта </w:t>
      </w:r>
      <w:r w:rsidR="00123917" w:rsidRPr="00FD252C">
        <w:rPr>
          <w:b w:val="0"/>
          <w:sz w:val="28"/>
          <w:szCs w:val="28"/>
          <w:shd w:val="clear" w:color="auto" w:fill="FFFFFF"/>
        </w:rPr>
        <w:t xml:space="preserve">в 4 раза по сравнению с САД &lt; 120 мм </w:t>
      </w:r>
      <w:proofErr w:type="spellStart"/>
      <w:r w:rsidR="00123917" w:rsidRPr="00FD252C">
        <w:rPr>
          <w:b w:val="0"/>
          <w:sz w:val="28"/>
          <w:szCs w:val="28"/>
          <w:shd w:val="clear" w:color="auto" w:fill="FFFFFF"/>
        </w:rPr>
        <w:t>рт.</w:t>
      </w:r>
      <w:r w:rsidRPr="00FD252C">
        <w:rPr>
          <w:b w:val="0"/>
          <w:sz w:val="28"/>
          <w:szCs w:val="28"/>
          <w:shd w:val="clear" w:color="auto" w:fill="FFFFFF"/>
        </w:rPr>
        <w:t>ст</w:t>
      </w:r>
      <w:proofErr w:type="spellEnd"/>
      <w:r w:rsidR="00123917" w:rsidRPr="00FD252C">
        <w:rPr>
          <w:b w:val="0"/>
          <w:sz w:val="28"/>
          <w:szCs w:val="28"/>
          <w:shd w:val="clear" w:color="auto" w:fill="FFFFFF"/>
        </w:rPr>
        <w:t>.</w:t>
      </w:r>
      <w:r w:rsidRPr="00FD252C">
        <w:rPr>
          <w:b w:val="0"/>
          <w:sz w:val="28"/>
          <w:szCs w:val="28"/>
          <w:shd w:val="clear" w:color="auto" w:fill="FFFFFF"/>
        </w:rPr>
        <w:t>, при САД в диапазоне</w:t>
      </w:r>
      <w:r w:rsidR="00123917" w:rsidRPr="00FD252C">
        <w:rPr>
          <w:b w:val="0"/>
          <w:sz w:val="28"/>
          <w:szCs w:val="28"/>
          <w:shd w:val="clear" w:color="auto" w:fill="FFFFFF"/>
        </w:rPr>
        <w:t xml:space="preserve"> САД 180-209 мм рт. ст. риск смерти увеличивается в 10,7 р</w:t>
      </w:r>
      <w:r w:rsidRPr="00FD252C">
        <w:rPr>
          <w:b w:val="0"/>
          <w:sz w:val="28"/>
          <w:szCs w:val="28"/>
          <w:shd w:val="clear" w:color="auto" w:fill="FFFFFF"/>
        </w:rPr>
        <w:t>аза, а при</w:t>
      </w:r>
      <w:r w:rsidR="00123917" w:rsidRPr="00FD252C">
        <w:rPr>
          <w:b w:val="0"/>
          <w:sz w:val="28"/>
          <w:szCs w:val="28"/>
          <w:shd w:val="clear" w:color="auto" w:fill="FFFFFF"/>
        </w:rPr>
        <w:t xml:space="preserve"> САД &gt; 210 мм рт. ст. – в 24 раза по сравнению с </w:t>
      </w:r>
      <w:proofErr w:type="spellStart"/>
      <w:r w:rsidR="00123917" w:rsidRPr="00FD252C">
        <w:rPr>
          <w:b w:val="0"/>
          <w:sz w:val="28"/>
          <w:szCs w:val="28"/>
          <w:shd w:val="clear" w:color="auto" w:fill="FFFFFF"/>
        </w:rPr>
        <w:t>нормотензивными</w:t>
      </w:r>
      <w:proofErr w:type="spellEnd"/>
      <w:r w:rsidR="00123917" w:rsidRPr="00FD252C">
        <w:rPr>
          <w:b w:val="0"/>
          <w:sz w:val="28"/>
          <w:szCs w:val="28"/>
          <w:shd w:val="clear" w:color="auto" w:fill="FFFFFF"/>
        </w:rPr>
        <w:t xml:space="preserve"> лицами. Уровень ДАД – тоже важный и независимый фактор риска, однако уровень САД – более значи</w:t>
      </w:r>
      <w:r w:rsidR="0083267A" w:rsidRPr="00FD252C">
        <w:rPr>
          <w:b w:val="0"/>
          <w:sz w:val="28"/>
          <w:szCs w:val="28"/>
          <w:shd w:val="clear" w:color="auto" w:fill="FFFFFF"/>
        </w:rPr>
        <w:t>мый предиктор инсульта, чем ДАД</w:t>
      </w:r>
      <w:r w:rsidR="00123917" w:rsidRPr="00FD252C">
        <w:rPr>
          <w:b w:val="0"/>
          <w:sz w:val="28"/>
          <w:szCs w:val="28"/>
          <w:shd w:val="clear" w:color="auto" w:fill="FFFFFF"/>
        </w:rPr>
        <w:t xml:space="preserve">. </w:t>
      </w:r>
      <w:r w:rsidR="0083267A" w:rsidRPr="00FD252C">
        <w:rPr>
          <w:b w:val="0"/>
          <w:sz w:val="28"/>
          <w:szCs w:val="28"/>
          <w:shd w:val="clear" w:color="auto" w:fill="FFFFFF"/>
        </w:rPr>
        <w:t>Т</w:t>
      </w:r>
      <w:r w:rsidRPr="00FD252C">
        <w:rPr>
          <w:b w:val="0"/>
          <w:sz w:val="28"/>
          <w:szCs w:val="28"/>
          <w:shd w:val="clear" w:color="auto" w:fill="FFFFFF"/>
        </w:rPr>
        <w:t xml:space="preserve">акже важным </w:t>
      </w:r>
      <w:r w:rsidR="002A0729" w:rsidRPr="00FD252C">
        <w:rPr>
          <w:b w:val="0"/>
          <w:sz w:val="28"/>
          <w:szCs w:val="28"/>
          <w:shd w:val="clear" w:color="auto" w:fill="FFFFFF"/>
        </w:rPr>
        <w:t xml:space="preserve">неблагоприятным </w:t>
      </w:r>
      <w:r w:rsidR="002A0729" w:rsidRPr="00FD252C">
        <w:rPr>
          <w:b w:val="0"/>
          <w:sz w:val="28"/>
          <w:szCs w:val="28"/>
          <w:shd w:val="clear" w:color="auto" w:fill="FFFFFF"/>
        </w:rPr>
        <w:lastRenderedPageBreak/>
        <w:t>предиктором сер</w:t>
      </w:r>
      <w:r w:rsidRPr="00FD252C">
        <w:rPr>
          <w:b w:val="0"/>
          <w:sz w:val="28"/>
          <w:szCs w:val="28"/>
          <w:shd w:val="clear" w:color="auto" w:fill="FFFFFF"/>
        </w:rPr>
        <w:t>дечно-сосудистой смертности следует рассматривать</w:t>
      </w:r>
      <w:r w:rsidR="00123917" w:rsidRPr="00FD252C">
        <w:rPr>
          <w:b w:val="0"/>
          <w:sz w:val="28"/>
          <w:szCs w:val="28"/>
          <w:shd w:val="clear" w:color="auto" w:fill="FFFFFF"/>
        </w:rPr>
        <w:t xml:space="preserve"> </w:t>
      </w:r>
      <w:r w:rsidR="0083267A" w:rsidRPr="00FD252C">
        <w:rPr>
          <w:b w:val="0"/>
          <w:sz w:val="28"/>
          <w:szCs w:val="28"/>
          <w:shd w:val="clear" w:color="auto" w:fill="FFFFFF"/>
        </w:rPr>
        <w:t xml:space="preserve">большое </w:t>
      </w:r>
      <w:r w:rsidR="00123917" w:rsidRPr="00FD252C">
        <w:rPr>
          <w:b w:val="0"/>
          <w:sz w:val="28"/>
          <w:szCs w:val="28"/>
          <w:shd w:val="clear" w:color="auto" w:fill="FFFFFF"/>
        </w:rPr>
        <w:t>пульсовое давление</w:t>
      </w:r>
      <w:r w:rsidR="00211380">
        <w:rPr>
          <w:b w:val="0"/>
          <w:sz w:val="28"/>
          <w:szCs w:val="28"/>
          <w:shd w:val="clear" w:color="auto" w:fill="FFFFFF"/>
        </w:rPr>
        <w:t>[1,</w:t>
      </w:r>
      <w:r w:rsidR="00211380" w:rsidRPr="00211380">
        <w:rPr>
          <w:b w:val="0"/>
          <w:sz w:val="28"/>
          <w:szCs w:val="28"/>
          <w:shd w:val="clear" w:color="auto" w:fill="FFFFFF"/>
        </w:rPr>
        <w:t>2]</w:t>
      </w:r>
      <w:r w:rsidRPr="00FD252C">
        <w:rPr>
          <w:b w:val="0"/>
          <w:sz w:val="28"/>
          <w:szCs w:val="28"/>
          <w:shd w:val="clear" w:color="auto" w:fill="FFFFFF"/>
        </w:rPr>
        <w:t>.</w:t>
      </w:r>
    </w:p>
    <w:p w:rsidR="00E8264B" w:rsidRPr="00FD252C" w:rsidRDefault="006472E8" w:rsidP="00211380">
      <w:pPr>
        <w:pStyle w:val="1"/>
        <w:spacing w:before="0" w:beforeAutospacing="0" w:after="0" w:afterAutospacing="0" w:line="360" w:lineRule="auto"/>
        <w:ind w:firstLine="708"/>
        <w:jc w:val="both"/>
        <w:rPr>
          <w:b w:val="0"/>
          <w:sz w:val="28"/>
          <w:szCs w:val="28"/>
        </w:rPr>
      </w:pPr>
      <w:r w:rsidRPr="00FD252C">
        <w:rPr>
          <w:b w:val="0"/>
          <w:sz w:val="28"/>
          <w:szCs w:val="28"/>
        </w:rPr>
        <w:t xml:space="preserve">ГК является </w:t>
      </w:r>
      <w:proofErr w:type="spellStart"/>
      <w:r w:rsidRPr="00FD252C">
        <w:rPr>
          <w:b w:val="0"/>
          <w:sz w:val="28"/>
          <w:szCs w:val="28"/>
        </w:rPr>
        <w:t>прогностически</w:t>
      </w:r>
      <w:proofErr w:type="spellEnd"/>
      <w:r w:rsidRPr="00FD252C">
        <w:rPr>
          <w:b w:val="0"/>
          <w:sz w:val="28"/>
          <w:szCs w:val="28"/>
        </w:rPr>
        <w:t xml:space="preserve"> самым неблагоприятным проявлением АГ: 25–40% пациентов, перенесших осложненный ГК, умирают в течение последующих 3 лет от почечной </w:t>
      </w:r>
      <w:proofErr w:type="gramStart"/>
      <w:r w:rsidRPr="00FD252C">
        <w:rPr>
          <w:b w:val="0"/>
          <w:sz w:val="28"/>
          <w:szCs w:val="28"/>
        </w:rPr>
        <w:t>недостаточности</w:t>
      </w:r>
      <w:r w:rsidR="00FE7909" w:rsidRPr="00FD252C">
        <w:rPr>
          <w:b w:val="0"/>
          <w:sz w:val="28"/>
          <w:szCs w:val="28"/>
        </w:rPr>
        <w:t xml:space="preserve"> </w:t>
      </w:r>
      <w:r w:rsidRPr="00FD252C">
        <w:rPr>
          <w:b w:val="0"/>
          <w:sz w:val="28"/>
          <w:szCs w:val="28"/>
        </w:rPr>
        <w:t xml:space="preserve"> или</w:t>
      </w:r>
      <w:proofErr w:type="gramEnd"/>
      <w:r w:rsidRPr="00FD252C">
        <w:rPr>
          <w:b w:val="0"/>
          <w:sz w:val="28"/>
          <w:szCs w:val="28"/>
        </w:rPr>
        <w:t xml:space="preserve"> инсульта</w:t>
      </w:r>
      <w:r w:rsidR="00A30F37" w:rsidRPr="00FD252C">
        <w:rPr>
          <w:b w:val="0"/>
          <w:sz w:val="28"/>
          <w:szCs w:val="28"/>
        </w:rPr>
        <w:t xml:space="preserve"> [1]</w:t>
      </w:r>
      <w:r w:rsidR="00FE7909" w:rsidRPr="00FD252C">
        <w:rPr>
          <w:b w:val="0"/>
          <w:sz w:val="28"/>
          <w:szCs w:val="28"/>
        </w:rPr>
        <w:t>.</w:t>
      </w:r>
      <w:r w:rsidR="00E8264B" w:rsidRPr="00FD252C">
        <w:rPr>
          <w:b w:val="0"/>
          <w:sz w:val="28"/>
          <w:szCs w:val="28"/>
        </w:rPr>
        <w:t>Основные причины возникновения ГК условно можно разделить на экзог</w:t>
      </w:r>
      <w:r w:rsidR="00905AFC" w:rsidRPr="00FD252C">
        <w:rPr>
          <w:b w:val="0"/>
          <w:sz w:val="28"/>
          <w:szCs w:val="28"/>
        </w:rPr>
        <w:t>енные и эндогенные. К основным экзоге</w:t>
      </w:r>
      <w:r w:rsidR="00E8264B" w:rsidRPr="00FD252C">
        <w:rPr>
          <w:b w:val="0"/>
          <w:sz w:val="28"/>
          <w:szCs w:val="28"/>
        </w:rPr>
        <w:t xml:space="preserve">нным факторам относится физическая нагрузка, злоупотребление алкоголем, психоэмоциональный </w:t>
      </w:r>
      <w:proofErr w:type="gramStart"/>
      <w:r w:rsidR="00E8264B" w:rsidRPr="00FD252C">
        <w:rPr>
          <w:b w:val="0"/>
          <w:sz w:val="28"/>
          <w:szCs w:val="28"/>
        </w:rPr>
        <w:t>стресс,  избыточное</w:t>
      </w:r>
      <w:proofErr w:type="gramEnd"/>
      <w:r w:rsidR="00E8264B" w:rsidRPr="00FD252C">
        <w:rPr>
          <w:b w:val="0"/>
          <w:sz w:val="28"/>
          <w:szCs w:val="28"/>
        </w:rPr>
        <w:t xml:space="preserve"> потребление поваренной соли</w:t>
      </w:r>
      <w:r w:rsidR="00905AFC" w:rsidRPr="00FD252C">
        <w:rPr>
          <w:b w:val="0"/>
          <w:sz w:val="28"/>
          <w:szCs w:val="28"/>
        </w:rPr>
        <w:t>,</w:t>
      </w:r>
      <w:r w:rsidR="00E8264B" w:rsidRPr="00FD252C">
        <w:rPr>
          <w:b w:val="0"/>
          <w:sz w:val="28"/>
          <w:szCs w:val="28"/>
        </w:rPr>
        <w:t xml:space="preserve"> метеорологические влияния</w:t>
      </w:r>
      <w:r w:rsidR="00905AFC" w:rsidRPr="00FD252C">
        <w:rPr>
          <w:b w:val="0"/>
          <w:sz w:val="28"/>
          <w:szCs w:val="28"/>
        </w:rPr>
        <w:t>,</w:t>
      </w:r>
      <w:r w:rsidR="00E8264B" w:rsidRPr="00FD252C">
        <w:rPr>
          <w:b w:val="0"/>
          <w:sz w:val="28"/>
          <w:szCs w:val="28"/>
        </w:rPr>
        <w:t xml:space="preserve"> отмена</w:t>
      </w:r>
      <w:r w:rsidR="00905AFC" w:rsidRPr="00FD252C">
        <w:rPr>
          <w:b w:val="0"/>
          <w:sz w:val="28"/>
          <w:szCs w:val="28"/>
        </w:rPr>
        <w:t xml:space="preserve"> или </w:t>
      </w:r>
      <w:r w:rsidR="00FA0065" w:rsidRPr="00FD252C">
        <w:rPr>
          <w:b w:val="0"/>
          <w:sz w:val="28"/>
          <w:szCs w:val="28"/>
        </w:rPr>
        <w:t>неадекватная</w:t>
      </w:r>
      <w:r w:rsidR="00905AFC" w:rsidRPr="00FD252C">
        <w:rPr>
          <w:b w:val="0"/>
          <w:sz w:val="28"/>
          <w:szCs w:val="28"/>
        </w:rPr>
        <w:t xml:space="preserve"> схема</w:t>
      </w:r>
      <w:r w:rsidR="00E8264B" w:rsidRPr="00FD252C">
        <w:rPr>
          <w:b w:val="0"/>
          <w:sz w:val="28"/>
          <w:szCs w:val="28"/>
        </w:rPr>
        <w:t xml:space="preserve"> </w:t>
      </w:r>
      <w:proofErr w:type="spellStart"/>
      <w:r w:rsidR="00905AFC" w:rsidRPr="00FD252C">
        <w:rPr>
          <w:b w:val="0"/>
          <w:sz w:val="28"/>
          <w:szCs w:val="28"/>
        </w:rPr>
        <w:t>антигипертензивных</w:t>
      </w:r>
      <w:proofErr w:type="spellEnd"/>
      <w:r w:rsidR="00905AFC" w:rsidRPr="00FD252C">
        <w:rPr>
          <w:b w:val="0"/>
          <w:sz w:val="28"/>
          <w:szCs w:val="28"/>
        </w:rPr>
        <w:t xml:space="preserve"> препаратов, ишемия головного мозга, реанимационные мероприятия во время и после операций. К эндогенным - </w:t>
      </w:r>
      <w:r w:rsidR="00FA0065">
        <w:rPr>
          <w:b w:val="0"/>
          <w:sz w:val="28"/>
          <w:szCs w:val="28"/>
        </w:rPr>
        <w:t xml:space="preserve"> психогенная гипервентил</w:t>
      </w:r>
      <w:r w:rsidR="00E8264B" w:rsidRPr="00FD252C">
        <w:rPr>
          <w:b w:val="0"/>
          <w:sz w:val="28"/>
          <w:szCs w:val="28"/>
        </w:rPr>
        <w:t>яция</w:t>
      </w:r>
      <w:r w:rsidR="005212D5" w:rsidRPr="00FD252C">
        <w:rPr>
          <w:b w:val="0"/>
          <w:sz w:val="28"/>
          <w:szCs w:val="28"/>
        </w:rPr>
        <w:t>,</w:t>
      </w:r>
      <w:r w:rsidR="00E8264B" w:rsidRPr="00FD252C">
        <w:rPr>
          <w:b w:val="0"/>
          <w:sz w:val="28"/>
          <w:szCs w:val="28"/>
        </w:rPr>
        <w:t xml:space="preserve"> острая ишемия головно</w:t>
      </w:r>
      <w:r w:rsidR="00905AFC" w:rsidRPr="00FD252C">
        <w:rPr>
          <w:b w:val="0"/>
          <w:sz w:val="28"/>
          <w:szCs w:val="28"/>
        </w:rPr>
        <w:t xml:space="preserve">го мозга при резком снижении </w:t>
      </w:r>
      <w:r w:rsidR="005212D5" w:rsidRPr="00FD252C">
        <w:rPr>
          <w:b w:val="0"/>
          <w:sz w:val="28"/>
          <w:szCs w:val="28"/>
        </w:rPr>
        <w:t>давления,</w:t>
      </w:r>
      <w:r w:rsidR="00905AFC" w:rsidRPr="00FD252C">
        <w:rPr>
          <w:b w:val="0"/>
          <w:sz w:val="28"/>
          <w:szCs w:val="28"/>
        </w:rPr>
        <w:t xml:space="preserve"> </w:t>
      </w:r>
      <w:r w:rsidR="00E8264B" w:rsidRPr="00FD252C">
        <w:rPr>
          <w:b w:val="0"/>
          <w:sz w:val="28"/>
          <w:szCs w:val="28"/>
        </w:rPr>
        <w:t xml:space="preserve">синдром </w:t>
      </w:r>
      <w:r w:rsidR="00905AFC" w:rsidRPr="00FD252C">
        <w:rPr>
          <w:b w:val="0"/>
          <w:sz w:val="28"/>
          <w:szCs w:val="28"/>
        </w:rPr>
        <w:t xml:space="preserve">ночного </w:t>
      </w:r>
      <w:r w:rsidR="00E8264B" w:rsidRPr="00FD252C">
        <w:rPr>
          <w:b w:val="0"/>
          <w:sz w:val="28"/>
          <w:szCs w:val="28"/>
        </w:rPr>
        <w:t>апноэ</w:t>
      </w:r>
      <w:r w:rsidR="00905AFC" w:rsidRPr="00FD252C">
        <w:rPr>
          <w:b w:val="0"/>
          <w:sz w:val="28"/>
          <w:szCs w:val="28"/>
        </w:rPr>
        <w:t xml:space="preserve">, </w:t>
      </w:r>
      <w:r w:rsidR="00E8264B" w:rsidRPr="00FD252C">
        <w:rPr>
          <w:b w:val="0"/>
          <w:sz w:val="28"/>
          <w:szCs w:val="28"/>
        </w:rPr>
        <w:t>гормональный дисбаланс</w:t>
      </w:r>
      <w:r w:rsidR="00905AFC" w:rsidRPr="00FD252C">
        <w:rPr>
          <w:b w:val="0"/>
          <w:sz w:val="28"/>
          <w:szCs w:val="28"/>
        </w:rPr>
        <w:t xml:space="preserve"> (менопауза),</w:t>
      </w:r>
      <w:r w:rsidR="00E8264B" w:rsidRPr="00FD252C">
        <w:rPr>
          <w:b w:val="0"/>
          <w:sz w:val="28"/>
          <w:szCs w:val="28"/>
        </w:rPr>
        <w:t xml:space="preserve"> острая коронарная недостаточность, сердечная астма</w:t>
      </w:r>
      <w:r w:rsidR="00905AFC" w:rsidRPr="00FD252C">
        <w:rPr>
          <w:b w:val="0"/>
          <w:sz w:val="28"/>
          <w:szCs w:val="28"/>
        </w:rPr>
        <w:t xml:space="preserve">, </w:t>
      </w:r>
      <w:r w:rsidR="00E8264B" w:rsidRPr="00FD252C">
        <w:rPr>
          <w:b w:val="0"/>
          <w:sz w:val="28"/>
          <w:szCs w:val="28"/>
        </w:rPr>
        <w:t xml:space="preserve">нарушения </w:t>
      </w:r>
      <w:proofErr w:type="spellStart"/>
      <w:r w:rsidR="00E8264B" w:rsidRPr="00FD252C">
        <w:rPr>
          <w:b w:val="0"/>
          <w:sz w:val="28"/>
          <w:szCs w:val="28"/>
        </w:rPr>
        <w:t>уродинамики</w:t>
      </w:r>
      <w:proofErr w:type="spellEnd"/>
      <w:r w:rsidR="00E8264B" w:rsidRPr="00FD252C">
        <w:rPr>
          <w:b w:val="0"/>
          <w:sz w:val="28"/>
          <w:szCs w:val="28"/>
        </w:rPr>
        <w:t xml:space="preserve"> при аденоме предстательной железы</w:t>
      </w:r>
      <w:r w:rsidR="00905AFC" w:rsidRPr="00FD252C">
        <w:rPr>
          <w:b w:val="0"/>
          <w:sz w:val="28"/>
          <w:szCs w:val="28"/>
        </w:rPr>
        <w:t>,</w:t>
      </w:r>
      <w:r w:rsidR="00E8264B" w:rsidRPr="00FD252C">
        <w:rPr>
          <w:b w:val="0"/>
          <w:sz w:val="28"/>
          <w:szCs w:val="28"/>
        </w:rPr>
        <w:t xml:space="preserve"> резкое нарушение почечной гемодинамики (включая </w:t>
      </w:r>
      <w:proofErr w:type="spellStart"/>
      <w:r w:rsidR="00E8264B" w:rsidRPr="00FD252C">
        <w:rPr>
          <w:b w:val="0"/>
          <w:sz w:val="28"/>
          <w:szCs w:val="28"/>
        </w:rPr>
        <w:t>гиперпродукцию</w:t>
      </w:r>
      <w:proofErr w:type="spellEnd"/>
      <w:r w:rsidR="00E8264B" w:rsidRPr="00FD252C">
        <w:rPr>
          <w:b w:val="0"/>
          <w:sz w:val="28"/>
          <w:szCs w:val="28"/>
        </w:rPr>
        <w:t xml:space="preserve"> ренина)</w:t>
      </w:r>
      <w:r w:rsidR="00905AFC" w:rsidRPr="00FD252C">
        <w:rPr>
          <w:b w:val="0"/>
          <w:sz w:val="28"/>
          <w:szCs w:val="28"/>
        </w:rPr>
        <w:t>,</w:t>
      </w:r>
      <w:r w:rsidR="00E8264B" w:rsidRPr="00FD252C">
        <w:rPr>
          <w:b w:val="0"/>
          <w:sz w:val="28"/>
          <w:szCs w:val="28"/>
        </w:rPr>
        <w:t xml:space="preserve"> вторичный </w:t>
      </w:r>
      <w:proofErr w:type="spellStart"/>
      <w:r w:rsidR="00E8264B" w:rsidRPr="00FD252C">
        <w:rPr>
          <w:b w:val="0"/>
          <w:sz w:val="28"/>
          <w:szCs w:val="28"/>
        </w:rPr>
        <w:t>альдостеронизм</w:t>
      </w:r>
      <w:proofErr w:type="spellEnd"/>
      <w:r w:rsidR="00905AFC" w:rsidRPr="00FD252C">
        <w:rPr>
          <w:b w:val="0"/>
          <w:sz w:val="28"/>
          <w:szCs w:val="28"/>
        </w:rPr>
        <w:t xml:space="preserve">, </w:t>
      </w:r>
      <w:r w:rsidR="00E8264B" w:rsidRPr="00FD252C">
        <w:rPr>
          <w:b w:val="0"/>
          <w:sz w:val="28"/>
          <w:szCs w:val="28"/>
        </w:rPr>
        <w:t>прием гормональных контрацептивов</w:t>
      </w:r>
      <w:r w:rsidR="00905AFC" w:rsidRPr="00FD252C">
        <w:rPr>
          <w:b w:val="0"/>
          <w:sz w:val="28"/>
          <w:szCs w:val="28"/>
        </w:rPr>
        <w:t>.</w:t>
      </w:r>
    </w:p>
    <w:p w:rsidR="00A67E58" w:rsidRPr="00FD252C" w:rsidRDefault="00CE5900" w:rsidP="00FA0065">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t>В Украине д</w:t>
      </w:r>
      <w:r w:rsidR="005212D5" w:rsidRPr="00FD252C">
        <w:rPr>
          <w:rFonts w:ascii="Times New Roman" w:hAnsi="Times New Roman" w:cs="Times New Roman"/>
          <w:sz w:val="28"/>
          <w:szCs w:val="28"/>
        </w:rPr>
        <w:t>иагностические и терапевтические по</w:t>
      </w:r>
      <w:r w:rsidRPr="00FD252C">
        <w:rPr>
          <w:rFonts w:ascii="Times New Roman" w:hAnsi="Times New Roman" w:cs="Times New Roman"/>
          <w:sz w:val="28"/>
          <w:szCs w:val="28"/>
        </w:rPr>
        <w:t>дходы к ведению пациентов с АГ утверждены в медико-технологических документах по стандартизации медицинской помощи</w:t>
      </w:r>
      <w:r w:rsidR="005212D5" w:rsidRPr="00FD252C">
        <w:rPr>
          <w:rFonts w:ascii="Times New Roman" w:hAnsi="Times New Roman" w:cs="Times New Roman"/>
          <w:sz w:val="28"/>
          <w:szCs w:val="28"/>
        </w:rPr>
        <w:t xml:space="preserve"> «Унифицированный клинический протокол первичной, экстренной и вторичной (специализированной) медицинской помощи. Артериальная гипертензия», который </w:t>
      </w:r>
      <w:r w:rsidR="001D041B" w:rsidRPr="00FD252C">
        <w:rPr>
          <w:rFonts w:ascii="Times New Roman" w:hAnsi="Times New Roman" w:cs="Times New Roman"/>
          <w:sz w:val="28"/>
          <w:szCs w:val="28"/>
        </w:rPr>
        <w:t>р</w:t>
      </w:r>
      <w:r w:rsidR="005212D5" w:rsidRPr="00FD252C">
        <w:rPr>
          <w:rFonts w:ascii="Times New Roman" w:hAnsi="Times New Roman" w:cs="Times New Roman"/>
          <w:sz w:val="28"/>
          <w:szCs w:val="28"/>
        </w:rPr>
        <w:t>азработан на основе клинического руководства</w:t>
      </w:r>
      <w:r w:rsidR="001D041B" w:rsidRPr="00FD252C">
        <w:rPr>
          <w:rFonts w:ascii="Times New Roman" w:hAnsi="Times New Roman" w:cs="Times New Roman"/>
          <w:sz w:val="28"/>
          <w:szCs w:val="28"/>
        </w:rPr>
        <w:t xml:space="preserve"> «Артериальная гипертензия</w:t>
      </w:r>
      <w:r w:rsidR="005212D5" w:rsidRPr="00FD252C">
        <w:rPr>
          <w:rFonts w:ascii="Times New Roman" w:hAnsi="Times New Roman" w:cs="Times New Roman"/>
          <w:sz w:val="28"/>
          <w:szCs w:val="28"/>
        </w:rPr>
        <w:t>: о</w:t>
      </w:r>
      <w:r w:rsidR="001D041B" w:rsidRPr="00FD252C">
        <w:rPr>
          <w:rFonts w:ascii="Times New Roman" w:hAnsi="Times New Roman" w:cs="Times New Roman"/>
          <w:sz w:val="28"/>
          <w:szCs w:val="28"/>
        </w:rPr>
        <w:t xml:space="preserve">бновленная и адаптирована клиническая </w:t>
      </w:r>
      <w:proofErr w:type="spellStart"/>
      <w:r w:rsidR="00341FD4" w:rsidRPr="00FD252C">
        <w:rPr>
          <w:rFonts w:ascii="Times New Roman" w:hAnsi="Times New Roman" w:cs="Times New Roman"/>
          <w:sz w:val="28"/>
          <w:szCs w:val="28"/>
        </w:rPr>
        <w:t>настанова</w:t>
      </w:r>
      <w:proofErr w:type="spellEnd"/>
      <w:r w:rsidR="005212D5" w:rsidRPr="00FD252C">
        <w:rPr>
          <w:rFonts w:ascii="Times New Roman" w:hAnsi="Times New Roman" w:cs="Times New Roman"/>
          <w:sz w:val="28"/>
          <w:szCs w:val="28"/>
        </w:rPr>
        <w:t>, основанная на доказательствах</w:t>
      </w:r>
      <w:r w:rsidR="001D041B" w:rsidRPr="00FD252C">
        <w:rPr>
          <w:rFonts w:ascii="Times New Roman" w:hAnsi="Times New Roman" w:cs="Times New Roman"/>
          <w:sz w:val="28"/>
          <w:szCs w:val="28"/>
        </w:rPr>
        <w:t>»</w:t>
      </w:r>
      <w:r w:rsidR="00341FD4" w:rsidRPr="00FD252C">
        <w:rPr>
          <w:rFonts w:ascii="Times New Roman" w:hAnsi="Times New Roman" w:cs="Times New Roman"/>
          <w:sz w:val="28"/>
          <w:szCs w:val="28"/>
        </w:rPr>
        <w:t>, опубликованные в 2012 году [</w:t>
      </w:r>
      <w:r w:rsidR="00A30F37" w:rsidRPr="00FD252C">
        <w:rPr>
          <w:rFonts w:ascii="Times New Roman" w:hAnsi="Times New Roman" w:cs="Times New Roman"/>
          <w:sz w:val="28"/>
          <w:szCs w:val="28"/>
        </w:rPr>
        <w:t>2</w:t>
      </w:r>
      <w:r w:rsidR="00341FD4" w:rsidRPr="00FD252C">
        <w:rPr>
          <w:rFonts w:ascii="Times New Roman" w:hAnsi="Times New Roman" w:cs="Times New Roman"/>
          <w:sz w:val="28"/>
          <w:szCs w:val="28"/>
        </w:rPr>
        <w:t>]</w:t>
      </w:r>
      <w:r w:rsidR="001D041B" w:rsidRPr="00FD252C">
        <w:rPr>
          <w:rFonts w:ascii="Times New Roman" w:hAnsi="Times New Roman" w:cs="Times New Roman"/>
          <w:sz w:val="28"/>
          <w:szCs w:val="28"/>
        </w:rPr>
        <w:t>.</w:t>
      </w:r>
      <w:r w:rsidR="005212D5" w:rsidRPr="00FD252C">
        <w:rPr>
          <w:rFonts w:ascii="Times New Roman" w:hAnsi="Times New Roman" w:cs="Times New Roman"/>
          <w:sz w:val="28"/>
          <w:szCs w:val="28"/>
        </w:rPr>
        <w:t xml:space="preserve"> </w:t>
      </w:r>
      <w:r w:rsidRPr="00FD252C">
        <w:rPr>
          <w:rFonts w:ascii="Times New Roman" w:hAnsi="Times New Roman" w:cs="Times New Roman"/>
          <w:sz w:val="28"/>
          <w:szCs w:val="28"/>
        </w:rPr>
        <w:t>Также начата реализация пилотного проекта по внедрению государственного регулировани</w:t>
      </w:r>
      <w:r w:rsidR="00A67E58" w:rsidRPr="00FD252C">
        <w:rPr>
          <w:rFonts w:ascii="Times New Roman" w:hAnsi="Times New Roman" w:cs="Times New Roman"/>
          <w:sz w:val="28"/>
          <w:szCs w:val="28"/>
        </w:rPr>
        <w:t xml:space="preserve">я цен на лекарственные </w:t>
      </w:r>
      <w:proofErr w:type="spellStart"/>
      <w:r w:rsidR="00A67E58" w:rsidRPr="00FD252C">
        <w:rPr>
          <w:rFonts w:ascii="Times New Roman" w:hAnsi="Times New Roman" w:cs="Times New Roman"/>
          <w:sz w:val="28"/>
          <w:szCs w:val="28"/>
        </w:rPr>
        <w:t>средства</w:t>
      </w:r>
      <w:r w:rsidRPr="00FD252C">
        <w:rPr>
          <w:rFonts w:ascii="Times New Roman" w:hAnsi="Times New Roman" w:cs="Times New Roman"/>
          <w:sz w:val="28"/>
          <w:szCs w:val="28"/>
        </w:rPr>
        <w:t>.В</w:t>
      </w:r>
      <w:proofErr w:type="spellEnd"/>
      <w:r w:rsidRPr="00FD252C">
        <w:rPr>
          <w:rFonts w:ascii="Times New Roman" w:hAnsi="Times New Roman" w:cs="Times New Roman"/>
          <w:sz w:val="28"/>
          <w:szCs w:val="28"/>
        </w:rPr>
        <w:t xml:space="preserve"> </w:t>
      </w:r>
      <w:r w:rsidR="00A67E58" w:rsidRPr="00FD252C">
        <w:rPr>
          <w:rFonts w:ascii="Times New Roman" w:hAnsi="Times New Roman" w:cs="Times New Roman"/>
          <w:sz w:val="28"/>
          <w:szCs w:val="28"/>
        </w:rPr>
        <w:t xml:space="preserve">основу национальных рекомендаций положено руководство по ведению больных с артериальной гипертензией (АГ) </w:t>
      </w:r>
      <w:r w:rsidRPr="00FD252C">
        <w:rPr>
          <w:rFonts w:ascii="Times New Roman" w:hAnsi="Times New Roman" w:cs="Times New Roman"/>
          <w:sz w:val="28"/>
          <w:szCs w:val="28"/>
        </w:rPr>
        <w:t>Евро</w:t>
      </w:r>
      <w:r w:rsidR="00A67E58" w:rsidRPr="00FD252C">
        <w:rPr>
          <w:rFonts w:ascii="Times New Roman" w:hAnsi="Times New Roman" w:cs="Times New Roman"/>
          <w:sz w:val="28"/>
          <w:szCs w:val="28"/>
        </w:rPr>
        <w:t>пей</w:t>
      </w:r>
      <w:r w:rsidRPr="00FD252C">
        <w:rPr>
          <w:rFonts w:ascii="Times New Roman" w:hAnsi="Times New Roman" w:cs="Times New Roman"/>
          <w:sz w:val="28"/>
          <w:szCs w:val="28"/>
        </w:rPr>
        <w:t>ского общества гипертензии (</w:t>
      </w:r>
      <w:proofErr w:type="spellStart"/>
      <w:r w:rsidRPr="00FD252C">
        <w:rPr>
          <w:rFonts w:ascii="Times New Roman" w:hAnsi="Times New Roman" w:cs="Times New Roman"/>
          <w:sz w:val="28"/>
          <w:szCs w:val="28"/>
        </w:rPr>
        <w:t>European</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Society</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of</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Hypertension</w:t>
      </w:r>
      <w:proofErr w:type="spellEnd"/>
      <w:r w:rsidRPr="00FD252C">
        <w:rPr>
          <w:rFonts w:ascii="Times New Roman" w:hAnsi="Times New Roman" w:cs="Times New Roman"/>
          <w:sz w:val="28"/>
          <w:szCs w:val="28"/>
        </w:rPr>
        <w:t xml:space="preserve"> - ESH) и Европейского общества кардиологов (</w:t>
      </w:r>
      <w:proofErr w:type="spellStart"/>
      <w:r w:rsidRPr="00FD252C">
        <w:rPr>
          <w:rFonts w:ascii="Times New Roman" w:hAnsi="Times New Roman" w:cs="Times New Roman"/>
          <w:sz w:val="28"/>
          <w:szCs w:val="28"/>
        </w:rPr>
        <w:t>European</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Society</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of</w:t>
      </w:r>
      <w:proofErr w:type="spellEnd"/>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Cardiology</w:t>
      </w:r>
      <w:proofErr w:type="spellEnd"/>
      <w:r w:rsidRPr="00FD252C">
        <w:rPr>
          <w:rFonts w:ascii="Times New Roman" w:hAnsi="Times New Roman" w:cs="Times New Roman"/>
          <w:sz w:val="28"/>
          <w:szCs w:val="28"/>
        </w:rPr>
        <w:t xml:space="preserve"> - ESC)</w:t>
      </w:r>
      <w:r w:rsidR="00A30F37" w:rsidRPr="00FD252C">
        <w:rPr>
          <w:rFonts w:ascii="Times New Roman" w:hAnsi="Times New Roman" w:cs="Times New Roman"/>
          <w:sz w:val="28"/>
          <w:szCs w:val="28"/>
        </w:rPr>
        <w:t xml:space="preserve"> [3</w:t>
      </w:r>
      <w:r w:rsidR="00A67E58" w:rsidRPr="00FD252C">
        <w:rPr>
          <w:rFonts w:ascii="Times New Roman" w:hAnsi="Times New Roman" w:cs="Times New Roman"/>
          <w:sz w:val="28"/>
          <w:szCs w:val="28"/>
        </w:rPr>
        <w:t>].</w:t>
      </w:r>
    </w:p>
    <w:p w:rsidR="001D041B" w:rsidRPr="00FD252C" w:rsidRDefault="00341FD4" w:rsidP="009A33B1">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lastRenderedPageBreak/>
        <w:t xml:space="preserve">ГК - это внезапное значительное повышение артериального </w:t>
      </w:r>
      <w:r w:rsidR="009A33B1" w:rsidRPr="00FD252C">
        <w:rPr>
          <w:rFonts w:ascii="Times New Roman" w:hAnsi="Times New Roman" w:cs="Times New Roman"/>
          <w:sz w:val="28"/>
          <w:szCs w:val="28"/>
        </w:rPr>
        <w:t>давления</w:t>
      </w:r>
      <w:r w:rsidRPr="00FD252C">
        <w:rPr>
          <w:rFonts w:ascii="Times New Roman" w:hAnsi="Times New Roman" w:cs="Times New Roman"/>
          <w:sz w:val="28"/>
          <w:szCs w:val="28"/>
        </w:rPr>
        <w:t xml:space="preserve"> от нормального или повышенного уровня, которое сопровождается появлением или усилением расстройств со стороны органов-мишеней, которые характеризуется признаками</w:t>
      </w:r>
      <w:r w:rsidR="0043506B" w:rsidRPr="00FD252C">
        <w:rPr>
          <w:rFonts w:ascii="Times New Roman" w:hAnsi="Times New Roman" w:cs="Times New Roman"/>
          <w:sz w:val="28"/>
          <w:szCs w:val="28"/>
        </w:rPr>
        <w:t xml:space="preserve"> ухудшения мозгового /коронарного /</w:t>
      </w:r>
      <w:r w:rsidRPr="00FD252C">
        <w:rPr>
          <w:rFonts w:ascii="Times New Roman" w:hAnsi="Times New Roman" w:cs="Times New Roman"/>
          <w:sz w:val="28"/>
          <w:szCs w:val="28"/>
        </w:rPr>
        <w:t>почечного кровообращения или вегетативной нервной системы.</w:t>
      </w:r>
      <w:r w:rsidR="009A33B1" w:rsidRPr="00FD252C">
        <w:rPr>
          <w:rFonts w:ascii="Times New Roman" w:hAnsi="Times New Roman" w:cs="Times New Roman"/>
          <w:sz w:val="28"/>
          <w:szCs w:val="28"/>
        </w:rPr>
        <w:t xml:space="preserve"> </w:t>
      </w:r>
      <w:r w:rsidR="001D041B" w:rsidRPr="00FD252C">
        <w:rPr>
          <w:rFonts w:ascii="Times New Roman" w:hAnsi="Times New Roman" w:cs="Times New Roman"/>
          <w:sz w:val="28"/>
          <w:szCs w:val="28"/>
        </w:rPr>
        <w:t>ГК относится к проявлениям АГ, определяет смертность от ее осложнений</w:t>
      </w:r>
      <w:r w:rsidRPr="00FD252C">
        <w:rPr>
          <w:rFonts w:ascii="Times New Roman" w:hAnsi="Times New Roman" w:cs="Times New Roman"/>
          <w:sz w:val="28"/>
          <w:szCs w:val="28"/>
        </w:rPr>
        <w:t xml:space="preserve">, и </w:t>
      </w:r>
      <w:r w:rsidR="001D041B" w:rsidRPr="00FD252C">
        <w:rPr>
          <w:rFonts w:ascii="Times New Roman" w:hAnsi="Times New Roman" w:cs="Times New Roman"/>
          <w:sz w:val="28"/>
          <w:szCs w:val="28"/>
        </w:rPr>
        <w:t>чаще возникают у пациентов старших возрастных групп, у мужчин в 2 раза чаще, чем у женщин</w:t>
      </w:r>
      <w:r w:rsidR="002A0729" w:rsidRPr="00FD252C">
        <w:rPr>
          <w:rFonts w:ascii="Times New Roman" w:hAnsi="Times New Roman" w:cs="Times New Roman"/>
          <w:sz w:val="28"/>
          <w:szCs w:val="28"/>
        </w:rPr>
        <w:t xml:space="preserve">, наиболее </w:t>
      </w:r>
      <w:proofErr w:type="gramStart"/>
      <w:r w:rsidR="002A0729" w:rsidRPr="00FD252C">
        <w:rPr>
          <w:rFonts w:ascii="Times New Roman" w:hAnsi="Times New Roman" w:cs="Times New Roman"/>
          <w:sz w:val="28"/>
          <w:szCs w:val="28"/>
        </w:rPr>
        <w:t>частой  причиной</w:t>
      </w:r>
      <w:proofErr w:type="gramEnd"/>
      <w:r w:rsidR="002A0729" w:rsidRPr="00FD252C">
        <w:rPr>
          <w:rFonts w:ascii="Times New Roman" w:hAnsi="Times New Roman" w:cs="Times New Roman"/>
          <w:sz w:val="28"/>
          <w:szCs w:val="28"/>
        </w:rPr>
        <w:t xml:space="preserve"> - </w:t>
      </w:r>
      <w:r w:rsidR="001D041B" w:rsidRPr="00FD252C">
        <w:rPr>
          <w:rFonts w:ascii="Times New Roman" w:hAnsi="Times New Roman" w:cs="Times New Roman"/>
          <w:sz w:val="28"/>
          <w:szCs w:val="28"/>
        </w:rPr>
        <w:t xml:space="preserve">до 50% </w:t>
      </w:r>
      <w:r w:rsidR="002A0729" w:rsidRPr="00FD252C">
        <w:rPr>
          <w:rFonts w:ascii="Times New Roman" w:hAnsi="Times New Roman" w:cs="Times New Roman"/>
          <w:sz w:val="28"/>
          <w:szCs w:val="28"/>
        </w:rPr>
        <w:t xml:space="preserve">случаев - является неадекватность </w:t>
      </w:r>
      <w:r w:rsidRPr="00FD252C">
        <w:rPr>
          <w:rFonts w:ascii="Times New Roman" w:hAnsi="Times New Roman" w:cs="Times New Roman"/>
          <w:sz w:val="28"/>
          <w:szCs w:val="28"/>
        </w:rPr>
        <w:t>и несоблюдение режима приема препаратов</w:t>
      </w:r>
      <w:r w:rsidR="001D041B"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антигипертензивной</w:t>
      </w:r>
      <w:proofErr w:type="spellEnd"/>
      <w:r w:rsidRPr="00FD252C">
        <w:rPr>
          <w:rFonts w:ascii="Times New Roman" w:hAnsi="Times New Roman" w:cs="Times New Roman"/>
          <w:sz w:val="28"/>
          <w:szCs w:val="28"/>
        </w:rPr>
        <w:t xml:space="preserve"> терапии. К основным предикторам неадекватного контроля АД относят </w:t>
      </w:r>
      <w:r w:rsidR="0043506B" w:rsidRPr="00FD252C">
        <w:rPr>
          <w:rFonts w:ascii="Times New Roman" w:hAnsi="Times New Roman" w:cs="Times New Roman"/>
          <w:sz w:val="28"/>
          <w:szCs w:val="28"/>
        </w:rPr>
        <w:t>пожилой</w:t>
      </w:r>
      <w:r w:rsidRPr="00FD252C">
        <w:rPr>
          <w:rFonts w:ascii="Times New Roman" w:hAnsi="Times New Roman" w:cs="Times New Roman"/>
          <w:sz w:val="28"/>
          <w:szCs w:val="28"/>
        </w:rPr>
        <w:t xml:space="preserve"> возраст, </w:t>
      </w:r>
      <w:proofErr w:type="spellStart"/>
      <w:r w:rsidRPr="00FD252C">
        <w:rPr>
          <w:rFonts w:ascii="Times New Roman" w:hAnsi="Times New Roman" w:cs="Times New Roman"/>
          <w:sz w:val="28"/>
          <w:szCs w:val="28"/>
        </w:rPr>
        <w:t>монотерапию</w:t>
      </w:r>
      <w:proofErr w:type="spellEnd"/>
      <w:r w:rsidR="001D041B" w:rsidRPr="00FD252C">
        <w:rPr>
          <w:rFonts w:ascii="Times New Roman" w:hAnsi="Times New Roman" w:cs="Times New Roman"/>
          <w:sz w:val="28"/>
          <w:szCs w:val="28"/>
        </w:rPr>
        <w:t xml:space="preserve">, декомпенсированный </w:t>
      </w:r>
      <w:r w:rsidRPr="00FD252C">
        <w:rPr>
          <w:rFonts w:ascii="Times New Roman" w:hAnsi="Times New Roman" w:cs="Times New Roman"/>
          <w:sz w:val="28"/>
          <w:szCs w:val="28"/>
        </w:rPr>
        <w:t>сахарный диабет</w:t>
      </w:r>
      <w:r w:rsidR="001D041B" w:rsidRPr="00FD252C">
        <w:rPr>
          <w:rFonts w:ascii="Times New Roman" w:hAnsi="Times New Roman" w:cs="Times New Roman"/>
          <w:sz w:val="28"/>
          <w:szCs w:val="28"/>
        </w:rPr>
        <w:t xml:space="preserve">, </w:t>
      </w:r>
      <w:proofErr w:type="spellStart"/>
      <w:r w:rsidR="001D041B" w:rsidRPr="00FD252C">
        <w:rPr>
          <w:rFonts w:ascii="Times New Roman" w:hAnsi="Times New Roman" w:cs="Times New Roman"/>
          <w:sz w:val="28"/>
          <w:szCs w:val="28"/>
        </w:rPr>
        <w:t>гиперлипидеми</w:t>
      </w:r>
      <w:r w:rsidR="00A67E58" w:rsidRPr="00FD252C">
        <w:rPr>
          <w:rFonts w:ascii="Times New Roman" w:hAnsi="Times New Roman" w:cs="Times New Roman"/>
          <w:sz w:val="28"/>
          <w:szCs w:val="28"/>
        </w:rPr>
        <w:t>ю</w:t>
      </w:r>
      <w:proofErr w:type="spellEnd"/>
      <w:r w:rsidR="001D041B" w:rsidRPr="00FD252C">
        <w:rPr>
          <w:rFonts w:ascii="Times New Roman" w:hAnsi="Times New Roman" w:cs="Times New Roman"/>
          <w:sz w:val="28"/>
          <w:szCs w:val="28"/>
        </w:rPr>
        <w:t xml:space="preserve">, </w:t>
      </w:r>
      <w:proofErr w:type="gramStart"/>
      <w:r w:rsidR="00A67E58" w:rsidRPr="00FD252C">
        <w:rPr>
          <w:rFonts w:ascii="Times New Roman" w:hAnsi="Times New Roman" w:cs="Times New Roman"/>
          <w:sz w:val="28"/>
          <w:szCs w:val="28"/>
        </w:rPr>
        <w:t>сер</w:t>
      </w:r>
      <w:r w:rsidR="00F233BB" w:rsidRPr="00FD252C">
        <w:rPr>
          <w:rFonts w:ascii="Times New Roman" w:hAnsi="Times New Roman" w:cs="Times New Roman"/>
          <w:sz w:val="28"/>
          <w:szCs w:val="28"/>
        </w:rPr>
        <w:t>д</w:t>
      </w:r>
      <w:r w:rsidR="00A67E58" w:rsidRPr="00FD252C">
        <w:rPr>
          <w:rFonts w:ascii="Times New Roman" w:hAnsi="Times New Roman" w:cs="Times New Roman"/>
          <w:sz w:val="28"/>
          <w:szCs w:val="28"/>
        </w:rPr>
        <w:t>е</w:t>
      </w:r>
      <w:r w:rsidR="00F233BB" w:rsidRPr="00FD252C">
        <w:rPr>
          <w:rFonts w:ascii="Times New Roman" w:hAnsi="Times New Roman" w:cs="Times New Roman"/>
          <w:sz w:val="28"/>
          <w:szCs w:val="28"/>
        </w:rPr>
        <w:t>ч</w:t>
      </w:r>
      <w:r w:rsidR="009A33B1" w:rsidRPr="00FD252C">
        <w:rPr>
          <w:rFonts w:ascii="Times New Roman" w:hAnsi="Times New Roman" w:cs="Times New Roman"/>
          <w:sz w:val="28"/>
          <w:szCs w:val="28"/>
        </w:rPr>
        <w:t>ную  и</w:t>
      </w:r>
      <w:proofErr w:type="gramEnd"/>
      <w:r w:rsidR="009A33B1" w:rsidRPr="00FD252C">
        <w:rPr>
          <w:rFonts w:ascii="Times New Roman" w:hAnsi="Times New Roman" w:cs="Times New Roman"/>
          <w:sz w:val="28"/>
          <w:szCs w:val="28"/>
        </w:rPr>
        <w:t xml:space="preserve"> почечную нед</w:t>
      </w:r>
      <w:r w:rsidR="00F233BB" w:rsidRPr="00FD252C">
        <w:rPr>
          <w:rFonts w:ascii="Times New Roman" w:hAnsi="Times New Roman" w:cs="Times New Roman"/>
          <w:sz w:val="28"/>
          <w:szCs w:val="28"/>
        </w:rPr>
        <w:t>остаточность  [</w:t>
      </w:r>
      <w:r w:rsidR="00A30F37" w:rsidRPr="00FD252C">
        <w:rPr>
          <w:rFonts w:ascii="Times New Roman" w:hAnsi="Times New Roman" w:cs="Times New Roman"/>
          <w:sz w:val="28"/>
          <w:szCs w:val="28"/>
        </w:rPr>
        <w:t>1,4</w:t>
      </w:r>
      <w:r w:rsidR="00F233BB" w:rsidRPr="00FD252C">
        <w:rPr>
          <w:rFonts w:ascii="Times New Roman" w:hAnsi="Times New Roman" w:cs="Times New Roman"/>
          <w:sz w:val="28"/>
          <w:szCs w:val="28"/>
        </w:rPr>
        <w:t>]</w:t>
      </w:r>
      <w:r w:rsidR="00FA0065">
        <w:rPr>
          <w:rFonts w:ascii="Times New Roman" w:hAnsi="Times New Roman" w:cs="Times New Roman"/>
          <w:sz w:val="28"/>
          <w:szCs w:val="28"/>
        </w:rPr>
        <w:t xml:space="preserve">. </w:t>
      </w:r>
      <w:r w:rsidR="0081594D" w:rsidRPr="00FD252C">
        <w:rPr>
          <w:rFonts w:ascii="Times New Roman" w:hAnsi="Times New Roman" w:cs="Times New Roman"/>
          <w:sz w:val="28"/>
          <w:szCs w:val="28"/>
        </w:rPr>
        <w:t>Г</w:t>
      </w:r>
      <w:r w:rsidR="001D041B" w:rsidRPr="00FD252C">
        <w:rPr>
          <w:rFonts w:ascii="Times New Roman" w:hAnsi="Times New Roman" w:cs="Times New Roman"/>
          <w:sz w:val="28"/>
          <w:szCs w:val="28"/>
        </w:rPr>
        <w:t xml:space="preserve">К является </w:t>
      </w:r>
      <w:proofErr w:type="spellStart"/>
      <w:r w:rsidR="001D041B" w:rsidRPr="00FD252C">
        <w:rPr>
          <w:rFonts w:ascii="Times New Roman" w:hAnsi="Times New Roman" w:cs="Times New Roman"/>
          <w:sz w:val="28"/>
          <w:szCs w:val="28"/>
        </w:rPr>
        <w:t>прогностически</w:t>
      </w:r>
      <w:proofErr w:type="spellEnd"/>
      <w:r w:rsidR="001D041B" w:rsidRPr="00FD252C">
        <w:rPr>
          <w:rFonts w:ascii="Times New Roman" w:hAnsi="Times New Roman" w:cs="Times New Roman"/>
          <w:sz w:val="28"/>
          <w:szCs w:val="28"/>
        </w:rPr>
        <w:t xml:space="preserve"> неблагоприятным проявлением АГ: 25-40% пациентов, перенесших осложненный ГК, умирают в течение последующих 3 лет от почечной недостаточности (А) или инсульта (В).</w:t>
      </w:r>
      <w:r w:rsidR="00F233BB" w:rsidRPr="00FD252C">
        <w:rPr>
          <w:rFonts w:ascii="Times New Roman" w:hAnsi="Times New Roman" w:cs="Times New Roman"/>
          <w:sz w:val="28"/>
          <w:szCs w:val="28"/>
        </w:rPr>
        <w:t xml:space="preserve"> </w:t>
      </w:r>
      <w:r w:rsidR="00A30F37" w:rsidRPr="00FD252C">
        <w:rPr>
          <w:rFonts w:ascii="Times New Roman" w:hAnsi="Times New Roman" w:cs="Times New Roman"/>
          <w:sz w:val="28"/>
          <w:szCs w:val="28"/>
        </w:rPr>
        <w:t>[4,5,6]</w:t>
      </w:r>
      <w:r w:rsidR="001D041B" w:rsidRPr="00FD252C">
        <w:rPr>
          <w:rFonts w:ascii="Times New Roman" w:hAnsi="Times New Roman" w:cs="Times New Roman"/>
          <w:sz w:val="28"/>
          <w:szCs w:val="28"/>
        </w:rPr>
        <w:t>.</w:t>
      </w:r>
    </w:p>
    <w:p w:rsidR="00F233BB" w:rsidRPr="00FD252C" w:rsidRDefault="00F233BB" w:rsidP="009A33B1">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t>Согласно классификация рабочей группы Украинского общества кардиологов (1999) в зависимости от наличия или отсутствия поражения органов-мишеней и необходимости срочного снижения АД, выделяют два типа ГК:</w:t>
      </w:r>
    </w:p>
    <w:p w:rsidR="001735C4" w:rsidRPr="00FD252C" w:rsidRDefault="00F233BB" w:rsidP="00F233BB">
      <w:pPr>
        <w:spacing w:after="0" w:line="360" w:lineRule="auto"/>
        <w:jc w:val="both"/>
        <w:rPr>
          <w:rFonts w:ascii="Times New Roman" w:hAnsi="Times New Roman" w:cs="Times New Roman"/>
          <w:sz w:val="28"/>
          <w:szCs w:val="28"/>
        </w:rPr>
      </w:pPr>
      <w:r w:rsidRPr="00FD252C">
        <w:rPr>
          <w:rFonts w:ascii="Times New Roman" w:hAnsi="Times New Roman" w:cs="Times New Roman"/>
          <w:sz w:val="28"/>
          <w:szCs w:val="28"/>
        </w:rPr>
        <w:t xml:space="preserve">- </w:t>
      </w:r>
      <w:r w:rsidR="00606EB9">
        <w:rPr>
          <w:rFonts w:ascii="Times New Roman" w:hAnsi="Times New Roman" w:cs="Times New Roman"/>
          <w:sz w:val="28"/>
          <w:szCs w:val="28"/>
        </w:rPr>
        <w:t>осложненный</w:t>
      </w:r>
      <w:r w:rsidR="003B2F8C">
        <w:rPr>
          <w:rFonts w:ascii="Times New Roman" w:hAnsi="Times New Roman" w:cs="Times New Roman"/>
          <w:sz w:val="28"/>
          <w:szCs w:val="28"/>
        </w:rPr>
        <w:t xml:space="preserve"> </w:t>
      </w:r>
      <w:r w:rsidR="001735C4" w:rsidRPr="00FD252C">
        <w:rPr>
          <w:rFonts w:ascii="Times New Roman" w:hAnsi="Times New Roman" w:cs="Times New Roman"/>
          <w:sz w:val="28"/>
          <w:szCs w:val="28"/>
        </w:rPr>
        <w:t>криз</w:t>
      </w:r>
      <w:r w:rsidR="003B2F8C">
        <w:rPr>
          <w:rFonts w:ascii="Times New Roman" w:hAnsi="Times New Roman" w:cs="Times New Roman"/>
          <w:sz w:val="28"/>
          <w:szCs w:val="28"/>
        </w:rPr>
        <w:t xml:space="preserve"> </w:t>
      </w:r>
      <w:r w:rsidR="00A25EEF" w:rsidRPr="00FD252C">
        <w:rPr>
          <w:rFonts w:ascii="Times New Roman" w:hAnsi="Times New Roman" w:cs="Times New Roman"/>
          <w:sz w:val="28"/>
          <w:szCs w:val="28"/>
        </w:rPr>
        <w:t xml:space="preserve">с </w:t>
      </w:r>
      <w:r w:rsidR="001735C4" w:rsidRPr="00FD252C">
        <w:rPr>
          <w:rFonts w:ascii="Times New Roman" w:hAnsi="Times New Roman" w:cs="Times New Roman"/>
          <w:sz w:val="28"/>
          <w:szCs w:val="28"/>
        </w:rPr>
        <w:t xml:space="preserve">острым или прогрессирующим поражением органов-мишеней, представляющий прямую угрозу жизни больного, требующий немедленного (в течение одного часа) снижение АД </w:t>
      </w:r>
    </w:p>
    <w:p w:rsidR="00F233BB" w:rsidRPr="00FD252C" w:rsidRDefault="001735C4" w:rsidP="00F233BB">
      <w:pPr>
        <w:spacing w:after="0" w:line="360" w:lineRule="auto"/>
        <w:jc w:val="both"/>
        <w:rPr>
          <w:rFonts w:ascii="Times New Roman" w:hAnsi="Times New Roman" w:cs="Times New Roman"/>
          <w:sz w:val="28"/>
          <w:szCs w:val="28"/>
        </w:rPr>
      </w:pPr>
      <w:r w:rsidRPr="00FD252C">
        <w:rPr>
          <w:rFonts w:ascii="Times New Roman" w:hAnsi="Times New Roman" w:cs="Times New Roman"/>
          <w:sz w:val="28"/>
          <w:szCs w:val="28"/>
        </w:rPr>
        <w:t xml:space="preserve">- </w:t>
      </w:r>
      <w:r w:rsidR="00F233BB" w:rsidRPr="00FD252C">
        <w:rPr>
          <w:rFonts w:ascii="Times New Roman" w:hAnsi="Times New Roman" w:cs="Times New Roman"/>
          <w:sz w:val="28"/>
          <w:szCs w:val="28"/>
        </w:rPr>
        <w:t>неосложненный криз</w:t>
      </w:r>
      <w:r w:rsidRPr="00FD252C">
        <w:rPr>
          <w:rFonts w:ascii="Times New Roman" w:hAnsi="Times New Roman" w:cs="Times New Roman"/>
          <w:sz w:val="28"/>
          <w:szCs w:val="28"/>
        </w:rPr>
        <w:t xml:space="preserve"> </w:t>
      </w:r>
      <w:r w:rsidR="00F233BB" w:rsidRPr="00FD252C">
        <w:rPr>
          <w:rFonts w:ascii="Times New Roman" w:hAnsi="Times New Roman" w:cs="Times New Roman"/>
          <w:sz w:val="28"/>
          <w:szCs w:val="28"/>
        </w:rPr>
        <w:t>без острого или прогрессирующего поражения органов-мишеней, представляющих потенциальную угрозу жизни больного, требующи</w:t>
      </w:r>
      <w:r w:rsidR="00A25EEF" w:rsidRPr="00FD252C">
        <w:rPr>
          <w:rFonts w:ascii="Times New Roman" w:hAnsi="Times New Roman" w:cs="Times New Roman"/>
          <w:sz w:val="28"/>
          <w:szCs w:val="28"/>
        </w:rPr>
        <w:t>й</w:t>
      </w:r>
      <w:r w:rsidR="00F233BB" w:rsidRPr="00FD252C">
        <w:rPr>
          <w:rFonts w:ascii="Times New Roman" w:hAnsi="Times New Roman" w:cs="Times New Roman"/>
          <w:sz w:val="28"/>
          <w:szCs w:val="28"/>
        </w:rPr>
        <w:t xml:space="preserve"> быстрого</w:t>
      </w:r>
      <w:r w:rsidRPr="00FD252C">
        <w:rPr>
          <w:rFonts w:ascii="Times New Roman" w:hAnsi="Times New Roman" w:cs="Times New Roman"/>
          <w:sz w:val="28"/>
          <w:szCs w:val="28"/>
        </w:rPr>
        <w:t xml:space="preserve"> (</w:t>
      </w:r>
      <w:r w:rsidR="00F233BB" w:rsidRPr="00FD252C">
        <w:rPr>
          <w:rFonts w:ascii="Times New Roman" w:hAnsi="Times New Roman" w:cs="Times New Roman"/>
          <w:sz w:val="28"/>
          <w:szCs w:val="28"/>
        </w:rPr>
        <w:t>в течение нескольких часов</w:t>
      </w:r>
      <w:r w:rsidRPr="00FD252C">
        <w:rPr>
          <w:rFonts w:ascii="Times New Roman" w:hAnsi="Times New Roman" w:cs="Times New Roman"/>
          <w:sz w:val="28"/>
          <w:szCs w:val="28"/>
        </w:rPr>
        <w:t>) снижение АД</w:t>
      </w:r>
      <w:r w:rsidR="00FA0065">
        <w:rPr>
          <w:rFonts w:ascii="Times New Roman" w:hAnsi="Times New Roman" w:cs="Times New Roman"/>
          <w:sz w:val="28"/>
          <w:szCs w:val="28"/>
        </w:rPr>
        <w:t xml:space="preserve"> [2].</w:t>
      </w:r>
    </w:p>
    <w:p w:rsidR="001735C4" w:rsidRPr="00FD252C" w:rsidRDefault="001735C4" w:rsidP="00FA0065">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t xml:space="preserve">Повышение САД до 240 мм рт. ст. или ДАД до 140 мм рт. ст. следует также расценивать как ГК, независимо от того, появились симптомы со стороны органов-мишеней или нет, поскольку столько высокие цифры АД </w:t>
      </w:r>
      <w:proofErr w:type="spellStart"/>
      <w:r w:rsidRPr="00FD252C">
        <w:rPr>
          <w:rFonts w:ascii="Times New Roman" w:hAnsi="Times New Roman" w:cs="Times New Roman"/>
          <w:sz w:val="28"/>
          <w:szCs w:val="28"/>
        </w:rPr>
        <w:t>гемодинамически</w:t>
      </w:r>
      <w:proofErr w:type="spellEnd"/>
      <w:r w:rsidRPr="00FD252C">
        <w:rPr>
          <w:rFonts w:ascii="Times New Roman" w:hAnsi="Times New Roman" w:cs="Times New Roman"/>
          <w:sz w:val="28"/>
          <w:szCs w:val="28"/>
        </w:rPr>
        <w:t xml:space="preserve"> неблагоприятны и опасны развитием </w:t>
      </w:r>
      <w:r w:rsidR="009A33B1" w:rsidRPr="00FD252C">
        <w:rPr>
          <w:rFonts w:ascii="Times New Roman" w:hAnsi="Times New Roman" w:cs="Times New Roman"/>
          <w:sz w:val="28"/>
          <w:szCs w:val="28"/>
        </w:rPr>
        <w:t>осложнений</w:t>
      </w:r>
      <w:r w:rsidRPr="00FD252C">
        <w:rPr>
          <w:rFonts w:ascii="Times New Roman" w:hAnsi="Times New Roman" w:cs="Times New Roman"/>
          <w:sz w:val="28"/>
          <w:szCs w:val="28"/>
        </w:rPr>
        <w:t>.</w:t>
      </w:r>
    </w:p>
    <w:p w:rsidR="009A33B1" w:rsidRPr="00FD252C" w:rsidRDefault="001735C4" w:rsidP="00FA0065">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lastRenderedPageBreak/>
        <w:t>Осложненный ГК</w:t>
      </w:r>
      <w:r w:rsidR="00370C0E" w:rsidRPr="00FD252C">
        <w:rPr>
          <w:rFonts w:ascii="Times New Roman" w:hAnsi="Times New Roman" w:cs="Times New Roman"/>
          <w:sz w:val="28"/>
          <w:szCs w:val="28"/>
        </w:rPr>
        <w:t xml:space="preserve"> характеризуется клиническими признаками острого или прогрессирующего поражения органов-мишеней</w:t>
      </w:r>
      <w:r w:rsidRPr="00FD252C">
        <w:rPr>
          <w:rFonts w:ascii="Times New Roman" w:hAnsi="Times New Roman" w:cs="Times New Roman"/>
          <w:sz w:val="28"/>
          <w:szCs w:val="28"/>
        </w:rPr>
        <w:t xml:space="preserve">, которые могут </w:t>
      </w:r>
      <w:proofErr w:type="gramStart"/>
      <w:r w:rsidRPr="00FD252C">
        <w:rPr>
          <w:rFonts w:ascii="Times New Roman" w:hAnsi="Times New Roman" w:cs="Times New Roman"/>
          <w:sz w:val="28"/>
          <w:szCs w:val="28"/>
        </w:rPr>
        <w:t xml:space="preserve">быть </w:t>
      </w:r>
      <w:r w:rsidR="00370C0E" w:rsidRPr="00FD252C">
        <w:rPr>
          <w:rFonts w:ascii="Times New Roman" w:hAnsi="Times New Roman" w:cs="Times New Roman"/>
          <w:sz w:val="28"/>
          <w:szCs w:val="28"/>
        </w:rPr>
        <w:t xml:space="preserve"> необратимым</w:t>
      </w:r>
      <w:r w:rsidRPr="00FD252C">
        <w:rPr>
          <w:rFonts w:ascii="Times New Roman" w:hAnsi="Times New Roman" w:cs="Times New Roman"/>
          <w:sz w:val="28"/>
          <w:szCs w:val="28"/>
        </w:rPr>
        <w:t>и</w:t>
      </w:r>
      <w:proofErr w:type="gramEnd"/>
      <w:r w:rsidR="00370C0E" w:rsidRPr="00FD252C">
        <w:rPr>
          <w:rFonts w:ascii="Times New Roman" w:hAnsi="Times New Roman" w:cs="Times New Roman"/>
          <w:sz w:val="28"/>
          <w:szCs w:val="28"/>
        </w:rPr>
        <w:t xml:space="preserve"> (инфаркт миокарда, инсульт, расслоение аорты) или </w:t>
      </w:r>
      <w:r w:rsidRPr="00FD252C">
        <w:rPr>
          <w:rFonts w:ascii="Times New Roman" w:hAnsi="Times New Roman" w:cs="Times New Roman"/>
          <w:sz w:val="28"/>
          <w:szCs w:val="28"/>
        </w:rPr>
        <w:t>обратимыми</w:t>
      </w:r>
      <w:r w:rsidR="00370C0E" w:rsidRPr="00FD252C">
        <w:rPr>
          <w:rFonts w:ascii="Times New Roman" w:hAnsi="Times New Roman" w:cs="Times New Roman"/>
          <w:sz w:val="28"/>
          <w:szCs w:val="28"/>
        </w:rPr>
        <w:t xml:space="preserve"> (нестабильная стенокардия, острая недостаточность левого желудочка</w:t>
      </w:r>
      <w:r w:rsidRPr="00FD252C">
        <w:rPr>
          <w:rFonts w:ascii="Times New Roman" w:hAnsi="Times New Roman" w:cs="Times New Roman"/>
          <w:sz w:val="28"/>
          <w:szCs w:val="28"/>
        </w:rPr>
        <w:t>)</w:t>
      </w:r>
      <w:r w:rsidR="00A25EEF" w:rsidRPr="00FD252C">
        <w:rPr>
          <w:rFonts w:ascii="Times New Roman" w:hAnsi="Times New Roman" w:cs="Times New Roman"/>
          <w:sz w:val="28"/>
          <w:szCs w:val="28"/>
        </w:rPr>
        <w:t>.</w:t>
      </w:r>
      <w:r w:rsidR="00FA0065">
        <w:rPr>
          <w:rFonts w:ascii="Times New Roman" w:hAnsi="Times New Roman" w:cs="Times New Roman"/>
          <w:sz w:val="28"/>
          <w:szCs w:val="28"/>
        </w:rPr>
        <w:t xml:space="preserve"> </w:t>
      </w:r>
      <w:r w:rsidR="009A33B1" w:rsidRPr="00FD252C">
        <w:rPr>
          <w:rFonts w:ascii="Times New Roman" w:hAnsi="Times New Roman" w:cs="Times New Roman"/>
          <w:sz w:val="28"/>
          <w:szCs w:val="28"/>
        </w:rPr>
        <w:t>Осложненный ГК угрожа</w:t>
      </w:r>
      <w:r w:rsidR="00A25EEF" w:rsidRPr="00FD252C">
        <w:rPr>
          <w:rFonts w:ascii="Times New Roman" w:hAnsi="Times New Roman" w:cs="Times New Roman"/>
          <w:sz w:val="28"/>
          <w:szCs w:val="28"/>
        </w:rPr>
        <w:t>ет</w:t>
      </w:r>
      <w:r w:rsidR="009A33B1" w:rsidRPr="00FD252C">
        <w:rPr>
          <w:rFonts w:ascii="Times New Roman" w:hAnsi="Times New Roman" w:cs="Times New Roman"/>
          <w:sz w:val="28"/>
          <w:szCs w:val="28"/>
        </w:rPr>
        <w:t xml:space="preserve"> жизни </w:t>
      </w:r>
      <w:r w:rsidR="00A25EEF" w:rsidRPr="00FD252C">
        <w:rPr>
          <w:rFonts w:ascii="Times New Roman" w:hAnsi="Times New Roman" w:cs="Times New Roman"/>
          <w:sz w:val="28"/>
          <w:szCs w:val="28"/>
        </w:rPr>
        <w:t>пациента</w:t>
      </w:r>
      <w:r w:rsidR="009A33B1" w:rsidRPr="00FD252C">
        <w:rPr>
          <w:rFonts w:ascii="Times New Roman" w:hAnsi="Times New Roman" w:cs="Times New Roman"/>
          <w:sz w:val="28"/>
          <w:szCs w:val="28"/>
        </w:rPr>
        <w:t xml:space="preserve"> и требу</w:t>
      </w:r>
      <w:r w:rsidR="00E93C44" w:rsidRPr="00FD252C">
        <w:rPr>
          <w:rFonts w:ascii="Times New Roman" w:hAnsi="Times New Roman" w:cs="Times New Roman"/>
          <w:sz w:val="28"/>
          <w:szCs w:val="28"/>
        </w:rPr>
        <w:t>ют снижения давления в промежут</w:t>
      </w:r>
      <w:r w:rsidR="009A33B1" w:rsidRPr="00FD252C">
        <w:rPr>
          <w:rFonts w:ascii="Times New Roman" w:hAnsi="Times New Roman" w:cs="Times New Roman"/>
          <w:sz w:val="28"/>
          <w:szCs w:val="28"/>
        </w:rPr>
        <w:t>к</w:t>
      </w:r>
      <w:r w:rsidR="00A25EEF" w:rsidRPr="00FD252C">
        <w:rPr>
          <w:rFonts w:ascii="Times New Roman" w:hAnsi="Times New Roman" w:cs="Times New Roman"/>
          <w:sz w:val="28"/>
          <w:szCs w:val="28"/>
        </w:rPr>
        <w:t>е</w:t>
      </w:r>
      <w:r w:rsidR="009A33B1" w:rsidRPr="00FD252C">
        <w:rPr>
          <w:rFonts w:ascii="Times New Roman" w:hAnsi="Times New Roman" w:cs="Times New Roman"/>
          <w:sz w:val="28"/>
          <w:szCs w:val="28"/>
        </w:rPr>
        <w:t xml:space="preserve"> от нескольких минут до одного часа</w:t>
      </w:r>
      <w:r w:rsidR="00A25EEF" w:rsidRPr="00FD252C">
        <w:rPr>
          <w:rFonts w:ascii="Times New Roman" w:hAnsi="Times New Roman" w:cs="Times New Roman"/>
          <w:sz w:val="28"/>
          <w:szCs w:val="28"/>
        </w:rPr>
        <w:t>. Л</w:t>
      </w:r>
      <w:r w:rsidR="009A33B1" w:rsidRPr="00FD252C">
        <w:rPr>
          <w:rFonts w:ascii="Times New Roman" w:hAnsi="Times New Roman" w:cs="Times New Roman"/>
          <w:sz w:val="28"/>
          <w:szCs w:val="28"/>
        </w:rPr>
        <w:t xml:space="preserve">ечение осуществляется в условиях палаты интенсивной терапии с применением парентерального введения </w:t>
      </w:r>
      <w:proofErr w:type="spellStart"/>
      <w:r w:rsidR="00C24BD8">
        <w:rPr>
          <w:rFonts w:ascii="Times New Roman" w:hAnsi="Times New Roman" w:cs="Times New Roman"/>
          <w:sz w:val="28"/>
          <w:szCs w:val="28"/>
        </w:rPr>
        <w:t>антигипертезивных</w:t>
      </w:r>
      <w:proofErr w:type="spellEnd"/>
      <w:r w:rsidR="00C24BD8">
        <w:rPr>
          <w:rFonts w:ascii="Times New Roman" w:hAnsi="Times New Roman" w:cs="Times New Roman"/>
          <w:sz w:val="28"/>
          <w:szCs w:val="28"/>
        </w:rPr>
        <w:t xml:space="preserve"> </w:t>
      </w:r>
      <w:r w:rsidR="00606EB9">
        <w:rPr>
          <w:rFonts w:ascii="Times New Roman" w:hAnsi="Times New Roman" w:cs="Times New Roman"/>
          <w:sz w:val="28"/>
          <w:szCs w:val="28"/>
        </w:rPr>
        <w:t>препаратов</w:t>
      </w:r>
      <w:r w:rsidR="00C24BD8">
        <w:rPr>
          <w:rFonts w:ascii="Times New Roman" w:hAnsi="Times New Roman" w:cs="Times New Roman"/>
          <w:sz w:val="28"/>
          <w:szCs w:val="28"/>
        </w:rPr>
        <w:t xml:space="preserve"> (АГП)</w:t>
      </w:r>
      <w:r w:rsidR="00A25EEF" w:rsidRPr="00FD252C">
        <w:rPr>
          <w:rFonts w:ascii="Times New Roman" w:hAnsi="Times New Roman" w:cs="Times New Roman"/>
          <w:sz w:val="28"/>
          <w:szCs w:val="28"/>
        </w:rPr>
        <w:t>.</w:t>
      </w:r>
    </w:p>
    <w:p w:rsidR="00A25EEF" w:rsidRPr="00FD252C" w:rsidRDefault="00A25EEF" w:rsidP="00A25EEF">
      <w:pPr>
        <w:spacing w:after="0" w:line="360" w:lineRule="auto"/>
        <w:jc w:val="both"/>
        <w:rPr>
          <w:rFonts w:ascii="Times New Roman" w:hAnsi="Times New Roman" w:cs="Times New Roman"/>
          <w:sz w:val="28"/>
          <w:szCs w:val="28"/>
        </w:rPr>
      </w:pPr>
      <w:proofErr w:type="spellStart"/>
      <w:r w:rsidRPr="00FD252C">
        <w:rPr>
          <w:rFonts w:ascii="Times New Roman" w:hAnsi="Times New Roman" w:cs="Times New Roman"/>
          <w:sz w:val="28"/>
          <w:szCs w:val="28"/>
        </w:rPr>
        <w:t>Неосложенны</w:t>
      </w:r>
      <w:r w:rsidR="00606EB9">
        <w:rPr>
          <w:rFonts w:ascii="Times New Roman" w:hAnsi="Times New Roman" w:cs="Times New Roman"/>
          <w:sz w:val="28"/>
          <w:szCs w:val="28"/>
        </w:rPr>
        <w:t>й</w:t>
      </w:r>
      <w:proofErr w:type="spellEnd"/>
      <w:r w:rsidRPr="00FD252C">
        <w:rPr>
          <w:rFonts w:ascii="Times New Roman" w:hAnsi="Times New Roman" w:cs="Times New Roman"/>
          <w:sz w:val="28"/>
          <w:szCs w:val="28"/>
        </w:rPr>
        <w:t xml:space="preserve"> </w:t>
      </w:r>
      <w:r w:rsidR="00606EB9">
        <w:rPr>
          <w:rFonts w:ascii="Times New Roman" w:hAnsi="Times New Roman" w:cs="Times New Roman"/>
          <w:sz w:val="28"/>
          <w:szCs w:val="28"/>
        </w:rPr>
        <w:t>гипертензивны</w:t>
      </w:r>
      <w:r w:rsidR="00C24BD8">
        <w:rPr>
          <w:rFonts w:ascii="Times New Roman" w:hAnsi="Times New Roman" w:cs="Times New Roman"/>
          <w:sz w:val="28"/>
          <w:szCs w:val="28"/>
        </w:rPr>
        <w:t>й</w:t>
      </w:r>
      <w:r w:rsidR="00606EB9">
        <w:rPr>
          <w:rFonts w:ascii="Times New Roman" w:hAnsi="Times New Roman" w:cs="Times New Roman"/>
          <w:sz w:val="28"/>
          <w:szCs w:val="28"/>
        </w:rPr>
        <w:t xml:space="preserve"> криз (НГК)</w:t>
      </w:r>
      <w:r w:rsidR="00606EB9" w:rsidRPr="00FD252C">
        <w:rPr>
          <w:rFonts w:ascii="Times New Roman" w:hAnsi="Times New Roman" w:cs="Times New Roman"/>
          <w:sz w:val="28"/>
          <w:szCs w:val="28"/>
        </w:rPr>
        <w:t xml:space="preserve"> </w:t>
      </w:r>
      <w:r w:rsidRPr="00FD252C">
        <w:rPr>
          <w:rFonts w:ascii="Times New Roman" w:hAnsi="Times New Roman" w:cs="Times New Roman"/>
          <w:sz w:val="28"/>
          <w:szCs w:val="28"/>
        </w:rPr>
        <w:t xml:space="preserve">характеризуются отсутствием клинических признаков острого или прогрессирующего поражения органов-мишеней, однако они представляют потенциальную угрозу жизни больного, поскольку несвоевременное оказание помощи может привести к появлению осложнений и смерти. Такие кризисы сопровождаются, как правило, появлением или усилением симптомов со стороны органов-мишеней (интенсивной головной болью, болями в области сердца, экстрасистолией) или со стороны вегетативной нервной системы (вегетативно-сосудистые нарушения, дрожание, частое мочеиспускание). В данном случае госпитализация не обязательна, а лечение осуществляется путем приема </w:t>
      </w:r>
      <w:r w:rsidR="00C24BD8">
        <w:rPr>
          <w:rFonts w:ascii="Times New Roman" w:hAnsi="Times New Roman" w:cs="Times New Roman"/>
          <w:sz w:val="28"/>
          <w:szCs w:val="28"/>
        </w:rPr>
        <w:t>АГП</w:t>
      </w:r>
      <w:r w:rsidRPr="00FD252C">
        <w:rPr>
          <w:rFonts w:ascii="Times New Roman" w:hAnsi="Times New Roman" w:cs="Times New Roman"/>
          <w:sz w:val="28"/>
          <w:szCs w:val="28"/>
        </w:rPr>
        <w:t xml:space="preserve"> препаратов внутрь или парентерально (в</w:t>
      </w:r>
      <w:r w:rsidR="00CE5900" w:rsidRPr="00FD252C">
        <w:rPr>
          <w:rFonts w:ascii="Times New Roman" w:hAnsi="Times New Roman" w:cs="Times New Roman"/>
          <w:sz w:val="28"/>
          <w:szCs w:val="28"/>
        </w:rPr>
        <w:t>нутримышечно или подкожно</w:t>
      </w:r>
      <w:r w:rsidRPr="00FD252C">
        <w:rPr>
          <w:rFonts w:ascii="Times New Roman" w:hAnsi="Times New Roman" w:cs="Times New Roman"/>
          <w:sz w:val="28"/>
          <w:szCs w:val="28"/>
        </w:rPr>
        <w:t>).</w:t>
      </w:r>
    </w:p>
    <w:p w:rsidR="00896837" w:rsidRPr="00FD252C" w:rsidRDefault="0043506B" w:rsidP="00C24BD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D252C">
        <w:rPr>
          <w:rFonts w:ascii="Times New Roman" w:hAnsi="Times New Roman" w:cs="Times New Roman"/>
          <w:sz w:val="28"/>
          <w:szCs w:val="28"/>
        </w:rPr>
        <w:t xml:space="preserve">Также следует помнить об основных принципах снижения АД: </w:t>
      </w:r>
      <w:r w:rsidR="0030618C" w:rsidRPr="00FD252C">
        <w:rPr>
          <w:rFonts w:ascii="Times New Roman" w:eastAsia="Times New Roman" w:hAnsi="Times New Roman" w:cs="Times New Roman"/>
          <w:sz w:val="28"/>
          <w:szCs w:val="28"/>
          <w:lang w:eastAsia="ru-RU"/>
        </w:rPr>
        <w:t>избегать резкого чрезмерного снижения АД из-за опасности развития ишемии сердца, головного мозга</w:t>
      </w:r>
      <w:r w:rsidR="0030618C">
        <w:rPr>
          <w:rFonts w:ascii="Times New Roman" w:eastAsia="Times New Roman" w:hAnsi="Times New Roman" w:cs="Times New Roman"/>
          <w:sz w:val="28"/>
          <w:szCs w:val="28"/>
          <w:lang w:eastAsia="ru-RU"/>
        </w:rPr>
        <w:t xml:space="preserve">, </w:t>
      </w:r>
      <w:r w:rsidR="00C24BD8">
        <w:rPr>
          <w:rFonts w:ascii="Times New Roman" w:eastAsia="Times New Roman" w:hAnsi="Times New Roman" w:cs="Times New Roman"/>
          <w:sz w:val="28"/>
          <w:szCs w:val="28"/>
          <w:lang w:eastAsia="ru-RU"/>
        </w:rPr>
        <w:t>в связи с чем</w:t>
      </w:r>
      <w:r w:rsidRPr="00FD252C">
        <w:rPr>
          <w:rFonts w:ascii="Times New Roman" w:hAnsi="Times New Roman" w:cs="Times New Roman"/>
          <w:sz w:val="28"/>
          <w:szCs w:val="28"/>
        </w:rPr>
        <w:t xml:space="preserve"> рекомендовано </w:t>
      </w:r>
      <w:r w:rsidRPr="00FD252C">
        <w:rPr>
          <w:rFonts w:ascii="Times New Roman" w:eastAsia="Times New Roman" w:hAnsi="Times New Roman" w:cs="Times New Roman"/>
          <w:sz w:val="28"/>
          <w:szCs w:val="28"/>
          <w:lang w:eastAsia="ru-RU"/>
        </w:rPr>
        <w:t>постепенное снижение АД на 15–25% от исходного или ≤ 160/1</w:t>
      </w:r>
      <w:r w:rsidR="0030618C">
        <w:rPr>
          <w:rFonts w:ascii="Times New Roman" w:eastAsia="Times New Roman" w:hAnsi="Times New Roman" w:cs="Times New Roman"/>
          <w:sz w:val="28"/>
          <w:szCs w:val="28"/>
          <w:lang w:eastAsia="ru-RU"/>
        </w:rPr>
        <w:t>10 мм рт. ст. в течение 12–24 ч;</w:t>
      </w:r>
      <w:r w:rsidRPr="00FD252C">
        <w:rPr>
          <w:rFonts w:ascii="Times New Roman" w:eastAsia="Times New Roman" w:hAnsi="Times New Roman" w:cs="Times New Roman"/>
          <w:sz w:val="28"/>
          <w:szCs w:val="28"/>
          <w:lang w:eastAsia="ru-RU"/>
        </w:rPr>
        <w:t xml:space="preserve"> начинать необхо</w:t>
      </w:r>
      <w:r w:rsidR="0030618C">
        <w:rPr>
          <w:rFonts w:ascii="Times New Roman" w:eastAsia="Times New Roman" w:hAnsi="Times New Roman" w:cs="Times New Roman"/>
          <w:sz w:val="28"/>
          <w:szCs w:val="28"/>
          <w:lang w:eastAsia="ru-RU"/>
        </w:rPr>
        <w:t xml:space="preserve">димо с приема одного препарата; </w:t>
      </w:r>
      <w:r w:rsidRPr="00FD252C">
        <w:rPr>
          <w:rFonts w:ascii="Times New Roman" w:eastAsia="Times New Roman" w:hAnsi="Times New Roman" w:cs="Times New Roman"/>
          <w:sz w:val="28"/>
          <w:szCs w:val="28"/>
          <w:lang w:eastAsia="ru-RU"/>
        </w:rPr>
        <w:t xml:space="preserve">эффективность неотложной терапии проводится по истечении времени, необходимого для начала наступления </w:t>
      </w:r>
      <w:proofErr w:type="spellStart"/>
      <w:r w:rsidRPr="00FD252C">
        <w:rPr>
          <w:rFonts w:ascii="Times New Roman" w:eastAsia="Times New Roman" w:hAnsi="Times New Roman" w:cs="Times New Roman"/>
          <w:sz w:val="28"/>
          <w:szCs w:val="28"/>
          <w:lang w:eastAsia="ru-RU"/>
        </w:rPr>
        <w:t>антигипертензивног</w:t>
      </w:r>
      <w:r w:rsidR="0030618C">
        <w:rPr>
          <w:rFonts w:ascii="Times New Roman" w:eastAsia="Times New Roman" w:hAnsi="Times New Roman" w:cs="Times New Roman"/>
          <w:sz w:val="28"/>
          <w:szCs w:val="28"/>
          <w:lang w:eastAsia="ru-RU"/>
        </w:rPr>
        <w:t>о</w:t>
      </w:r>
      <w:proofErr w:type="spellEnd"/>
      <w:r w:rsidR="0030618C">
        <w:rPr>
          <w:rFonts w:ascii="Times New Roman" w:eastAsia="Times New Roman" w:hAnsi="Times New Roman" w:cs="Times New Roman"/>
          <w:sz w:val="28"/>
          <w:szCs w:val="28"/>
          <w:lang w:eastAsia="ru-RU"/>
        </w:rPr>
        <w:t xml:space="preserve"> эффекта препарата (15–30 мин</w:t>
      </w:r>
      <w:r w:rsidR="00896837" w:rsidRPr="00FD252C">
        <w:rPr>
          <w:rFonts w:ascii="Times New Roman" w:eastAsia="Times New Roman" w:hAnsi="Times New Roman" w:cs="Times New Roman"/>
          <w:sz w:val="28"/>
          <w:szCs w:val="28"/>
          <w:lang w:eastAsia="ru-RU"/>
        </w:rPr>
        <w:t>.</w:t>
      </w:r>
    </w:p>
    <w:p w:rsidR="00C24BD8" w:rsidRDefault="0043506B" w:rsidP="00C24BD8">
      <w:pPr>
        <w:spacing w:after="0" w:line="360" w:lineRule="auto"/>
        <w:ind w:firstLine="708"/>
        <w:jc w:val="both"/>
        <w:rPr>
          <w:rFonts w:ascii="Times New Roman" w:hAnsi="Times New Roman" w:cs="Times New Roman"/>
          <w:sz w:val="28"/>
          <w:szCs w:val="28"/>
        </w:rPr>
      </w:pPr>
      <w:r w:rsidRPr="00FD252C">
        <w:rPr>
          <w:rFonts w:ascii="Times New Roman" w:hAnsi="Times New Roman" w:cs="Times New Roman"/>
          <w:sz w:val="28"/>
          <w:szCs w:val="28"/>
        </w:rPr>
        <w:t xml:space="preserve">Для купирования </w:t>
      </w:r>
      <w:r w:rsidR="00C24BD8">
        <w:rPr>
          <w:rFonts w:ascii="Times New Roman" w:hAnsi="Times New Roman" w:cs="Times New Roman"/>
          <w:sz w:val="28"/>
          <w:szCs w:val="28"/>
        </w:rPr>
        <w:t>Н</w:t>
      </w:r>
      <w:r w:rsidRPr="00FD252C">
        <w:rPr>
          <w:rFonts w:ascii="Times New Roman" w:hAnsi="Times New Roman" w:cs="Times New Roman"/>
          <w:sz w:val="28"/>
          <w:szCs w:val="28"/>
        </w:rPr>
        <w:t xml:space="preserve">ГК предпочтение отдают </w:t>
      </w:r>
      <w:r w:rsidR="00395BB0" w:rsidRPr="00FD252C">
        <w:rPr>
          <w:rFonts w:ascii="Times New Roman" w:hAnsi="Times New Roman" w:cs="Times New Roman"/>
          <w:sz w:val="28"/>
          <w:szCs w:val="28"/>
        </w:rPr>
        <w:t>препаратам</w:t>
      </w:r>
      <w:r w:rsidRPr="00FD252C">
        <w:rPr>
          <w:rFonts w:ascii="Times New Roman" w:hAnsi="Times New Roman" w:cs="Times New Roman"/>
          <w:sz w:val="28"/>
          <w:szCs w:val="28"/>
        </w:rPr>
        <w:t xml:space="preserve">, обладающим быстрым </w:t>
      </w:r>
      <w:proofErr w:type="spellStart"/>
      <w:r w:rsidRPr="00FD252C">
        <w:rPr>
          <w:rFonts w:ascii="Times New Roman" w:hAnsi="Times New Roman" w:cs="Times New Roman"/>
          <w:sz w:val="28"/>
          <w:szCs w:val="28"/>
        </w:rPr>
        <w:t>антигипертензивным</w:t>
      </w:r>
      <w:proofErr w:type="spellEnd"/>
      <w:r w:rsidRPr="00FD252C">
        <w:rPr>
          <w:rFonts w:ascii="Times New Roman" w:hAnsi="Times New Roman" w:cs="Times New Roman"/>
          <w:sz w:val="28"/>
          <w:szCs w:val="28"/>
        </w:rPr>
        <w:t xml:space="preserve"> эффектом, при это ре</w:t>
      </w:r>
      <w:r w:rsidR="0057469F" w:rsidRPr="00FD252C">
        <w:rPr>
          <w:rFonts w:ascii="Times New Roman" w:hAnsi="Times New Roman" w:cs="Times New Roman"/>
          <w:sz w:val="28"/>
          <w:szCs w:val="28"/>
        </w:rPr>
        <w:t>к</w:t>
      </w:r>
      <w:r w:rsidRPr="00FD252C">
        <w:rPr>
          <w:rFonts w:ascii="Times New Roman" w:hAnsi="Times New Roman" w:cs="Times New Roman"/>
          <w:sz w:val="28"/>
          <w:szCs w:val="28"/>
        </w:rPr>
        <w:t>омендован</w:t>
      </w:r>
      <w:r w:rsidR="0057469F" w:rsidRPr="00FD252C">
        <w:rPr>
          <w:rFonts w:ascii="Times New Roman" w:hAnsi="Times New Roman" w:cs="Times New Roman"/>
          <w:sz w:val="28"/>
          <w:szCs w:val="28"/>
        </w:rPr>
        <w:t xml:space="preserve"> пероральный прием</w:t>
      </w:r>
      <w:r w:rsidRPr="00FD252C">
        <w:rPr>
          <w:rFonts w:ascii="Times New Roman" w:hAnsi="Times New Roman" w:cs="Times New Roman"/>
          <w:sz w:val="28"/>
          <w:szCs w:val="28"/>
        </w:rPr>
        <w:t xml:space="preserve"> </w:t>
      </w:r>
      <w:r w:rsidR="00370C0E" w:rsidRPr="00FD252C">
        <w:rPr>
          <w:rFonts w:ascii="Times New Roman" w:hAnsi="Times New Roman" w:cs="Times New Roman"/>
          <w:sz w:val="28"/>
          <w:szCs w:val="28"/>
        </w:rPr>
        <w:t>или внутримышечные инъекции</w:t>
      </w:r>
      <w:r w:rsidR="00C24BD8">
        <w:rPr>
          <w:rFonts w:ascii="Times New Roman" w:hAnsi="Times New Roman" w:cs="Times New Roman"/>
          <w:sz w:val="28"/>
          <w:szCs w:val="28"/>
        </w:rPr>
        <w:t xml:space="preserve"> (</w:t>
      </w:r>
      <w:proofErr w:type="gramStart"/>
      <w:r w:rsidR="00C24BD8">
        <w:rPr>
          <w:rFonts w:ascii="Times New Roman" w:hAnsi="Times New Roman" w:cs="Times New Roman"/>
          <w:sz w:val="28"/>
          <w:szCs w:val="28"/>
        </w:rPr>
        <w:t>таблица  1</w:t>
      </w:r>
      <w:proofErr w:type="gramEnd"/>
      <w:r w:rsidR="00C24BD8">
        <w:rPr>
          <w:rFonts w:ascii="Times New Roman" w:hAnsi="Times New Roman" w:cs="Times New Roman"/>
          <w:sz w:val="28"/>
          <w:szCs w:val="28"/>
        </w:rPr>
        <w:t>)</w:t>
      </w:r>
    </w:p>
    <w:p w:rsidR="00395BB0" w:rsidRPr="00066AC8" w:rsidRDefault="00395BB0" w:rsidP="00395BB0">
      <w:pPr>
        <w:spacing w:after="0" w:line="360" w:lineRule="auto"/>
        <w:jc w:val="both"/>
        <w:rPr>
          <w:rFonts w:ascii="Times New Roman" w:hAnsi="Times New Roman" w:cs="Times New Roman"/>
          <w:bCs/>
          <w:sz w:val="28"/>
          <w:szCs w:val="28"/>
        </w:rPr>
      </w:pPr>
      <w:r w:rsidRPr="00FD252C">
        <w:rPr>
          <w:rFonts w:ascii="Times New Roman" w:hAnsi="Times New Roman" w:cs="Times New Roman"/>
          <w:sz w:val="28"/>
          <w:szCs w:val="28"/>
        </w:rPr>
        <w:t xml:space="preserve">Таблица </w:t>
      </w:r>
      <w:r w:rsidR="00C24BD8">
        <w:rPr>
          <w:rFonts w:ascii="Times New Roman" w:hAnsi="Times New Roman" w:cs="Times New Roman"/>
          <w:sz w:val="28"/>
          <w:szCs w:val="28"/>
        </w:rPr>
        <w:t xml:space="preserve">1. </w:t>
      </w:r>
      <w:r w:rsidRPr="00FD252C">
        <w:rPr>
          <w:rFonts w:ascii="Times New Roman" w:hAnsi="Times New Roman" w:cs="Times New Roman"/>
          <w:sz w:val="28"/>
          <w:szCs w:val="28"/>
        </w:rPr>
        <w:t xml:space="preserve"> </w:t>
      </w:r>
      <w:proofErr w:type="gramStart"/>
      <w:r w:rsidRPr="00066AC8">
        <w:rPr>
          <w:rFonts w:ascii="Times New Roman" w:hAnsi="Times New Roman" w:cs="Times New Roman"/>
          <w:bCs/>
          <w:sz w:val="28"/>
          <w:szCs w:val="28"/>
        </w:rPr>
        <w:t>Препараты  выбора</w:t>
      </w:r>
      <w:proofErr w:type="gramEnd"/>
      <w:r w:rsidRPr="00066AC8">
        <w:rPr>
          <w:rFonts w:ascii="Times New Roman" w:hAnsi="Times New Roman" w:cs="Times New Roman"/>
          <w:bCs/>
          <w:sz w:val="28"/>
          <w:szCs w:val="28"/>
        </w:rPr>
        <w:t xml:space="preserve"> для лечения неосложненного ГК</w:t>
      </w:r>
    </w:p>
    <w:p w:rsidR="00395BB0" w:rsidRPr="00FD252C" w:rsidRDefault="00395BB0" w:rsidP="00395BB0">
      <w:pPr>
        <w:suppressAutoHyphens/>
        <w:spacing w:after="67" w:line="1" w:lineRule="exact"/>
        <w:rPr>
          <w:rFonts w:ascii="Courier New" w:hAnsi="Courier New"/>
          <w:sz w:val="2"/>
          <w:szCs w:val="2"/>
        </w:rPr>
      </w:pPr>
    </w:p>
    <w:tbl>
      <w:tblPr>
        <w:tblW w:w="9591" w:type="dxa"/>
        <w:tblInd w:w="40" w:type="dxa"/>
        <w:tblLayout w:type="fixed"/>
        <w:tblCellMar>
          <w:left w:w="40" w:type="dxa"/>
          <w:right w:w="40" w:type="dxa"/>
        </w:tblCellMar>
        <w:tblLook w:val="0000" w:firstRow="0" w:lastRow="0" w:firstColumn="0" w:lastColumn="0" w:noHBand="0" w:noVBand="0"/>
      </w:tblPr>
      <w:tblGrid>
        <w:gridCol w:w="1800"/>
        <w:gridCol w:w="2700"/>
        <w:gridCol w:w="1620"/>
        <w:gridCol w:w="3471"/>
      </w:tblGrid>
      <w:tr w:rsidR="00A30F37" w:rsidRPr="00FD252C" w:rsidTr="0042237C">
        <w:trPr>
          <w:trHeight w:hRule="exact" w:val="58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Препарат</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ind w:left="178" w:right="187"/>
              <w:jc w:val="center"/>
              <w:rPr>
                <w:rFonts w:ascii="Times New Roman" w:hAnsi="Times New Roman" w:cs="Times New Roman"/>
                <w:sz w:val="24"/>
                <w:szCs w:val="24"/>
              </w:rPr>
            </w:pPr>
            <w:r w:rsidRPr="00FD252C">
              <w:rPr>
                <w:rFonts w:ascii="Times New Roman" w:hAnsi="Times New Roman" w:cs="Times New Roman"/>
                <w:b/>
                <w:bCs/>
                <w:sz w:val="24"/>
                <w:szCs w:val="24"/>
              </w:rPr>
              <w:t xml:space="preserve">Доза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b/>
                <w:bCs/>
                <w:spacing w:val="-8"/>
                <w:sz w:val="24"/>
                <w:szCs w:val="24"/>
              </w:rPr>
              <w:t>Начало действия (мин)</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42237C">
            <w:pPr>
              <w:shd w:val="clear" w:color="auto" w:fill="FFFFFF"/>
              <w:suppressAutoHyphens/>
              <w:ind w:left="557"/>
              <w:rPr>
                <w:rFonts w:ascii="Times New Roman" w:hAnsi="Times New Roman" w:cs="Times New Roman"/>
                <w:sz w:val="24"/>
                <w:szCs w:val="24"/>
              </w:rPr>
            </w:pPr>
            <w:r>
              <w:rPr>
                <w:rFonts w:ascii="Times New Roman" w:hAnsi="Times New Roman" w:cs="Times New Roman"/>
                <w:b/>
                <w:bCs/>
                <w:sz w:val="24"/>
                <w:szCs w:val="24"/>
              </w:rPr>
              <w:t>Побочные эффекты</w:t>
            </w:r>
          </w:p>
        </w:tc>
      </w:tr>
      <w:tr w:rsidR="00A30F37" w:rsidRPr="00FD252C" w:rsidTr="0042237C">
        <w:trPr>
          <w:trHeight w:hRule="exact" w:val="89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Клонидин</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ind w:right="139"/>
              <w:rPr>
                <w:rFonts w:ascii="Times New Roman" w:hAnsi="Times New Roman" w:cs="Times New Roman"/>
                <w:sz w:val="24"/>
                <w:szCs w:val="24"/>
              </w:rPr>
            </w:pPr>
            <w:r w:rsidRPr="00FD252C">
              <w:rPr>
                <w:rFonts w:ascii="Times New Roman" w:hAnsi="Times New Roman" w:cs="Times New Roman"/>
                <w:sz w:val="24"/>
                <w:szCs w:val="24"/>
              </w:rPr>
              <w:t xml:space="preserve">0,01 % 0,5-2,0 в/м 0,075-0,3 мг </w:t>
            </w:r>
            <w:proofErr w:type="spellStart"/>
            <w:r w:rsidRPr="00FD252C">
              <w:rPr>
                <w:rFonts w:ascii="Times New Roman" w:hAnsi="Times New Roman" w:cs="Times New Roman"/>
                <w:sz w:val="24"/>
                <w:szCs w:val="24"/>
              </w:rPr>
              <w:t>per</w:t>
            </w:r>
            <w:proofErr w:type="spellEnd"/>
            <w:r w:rsidRPr="00FD252C">
              <w:rPr>
                <w:rFonts w:ascii="Times New Roman" w:hAnsi="Times New Roman" w:cs="Times New Roman"/>
                <w:sz w:val="24"/>
                <w:szCs w:val="24"/>
              </w:rPr>
              <w:t xml:space="preserve"> </w:t>
            </w:r>
            <w:proofErr w:type="spellStart"/>
            <w:r w:rsidRPr="00FD252C">
              <w:rPr>
                <w:rFonts w:ascii="Times New Roman" w:hAnsi="Times New Roman" w:cs="Times New Roman"/>
                <w:sz w:val="24"/>
                <w:szCs w:val="24"/>
              </w:rPr>
              <w:t>os</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30-60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ind w:right="77" w:firstLine="10"/>
              <w:rPr>
                <w:rFonts w:ascii="Times New Roman" w:hAnsi="Times New Roman" w:cs="Times New Roman"/>
                <w:sz w:val="24"/>
                <w:szCs w:val="24"/>
              </w:rPr>
            </w:pPr>
            <w:r w:rsidRPr="00FD252C">
              <w:rPr>
                <w:rFonts w:ascii="Times New Roman" w:hAnsi="Times New Roman" w:cs="Times New Roman"/>
                <w:sz w:val="24"/>
                <w:szCs w:val="24"/>
              </w:rPr>
              <w:t xml:space="preserve">Сухость во рту, сонливость. </w:t>
            </w:r>
            <w:proofErr w:type="spellStart"/>
            <w:r w:rsidRPr="00FD252C">
              <w:rPr>
                <w:rFonts w:ascii="Times New Roman" w:hAnsi="Times New Roman" w:cs="Times New Roman"/>
                <w:sz w:val="24"/>
                <w:szCs w:val="24"/>
              </w:rPr>
              <w:t>Протипоказан</w:t>
            </w:r>
            <w:proofErr w:type="spellEnd"/>
            <w:r w:rsidRPr="00FD252C">
              <w:rPr>
                <w:rFonts w:ascii="Times New Roman" w:hAnsi="Times New Roman" w:cs="Times New Roman"/>
                <w:sz w:val="24"/>
                <w:szCs w:val="24"/>
              </w:rPr>
              <w:t xml:space="preserve"> </w:t>
            </w:r>
            <w:proofErr w:type="gramStart"/>
            <w:r w:rsidRPr="00FD252C">
              <w:rPr>
                <w:rFonts w:ascii="Times New Roman" w:hAnsi="Times New Roman" w:cs="Times New Roman"/>
                <w:sz w:val="24"/>
                <w:szCs w:val="24"/>
              </w:rPr>
              <w:t>при  А</w:t>
            </w:r>
            <w:proofErr w:type="gramEnd"/>
            <w:r w:rsidRPr="00FD252C">
              <w:rPr>
                <w:rFonts w:ascii="Times New Roman" w:hAnsi="Times New Roman" w:cs="Times New Roman"/>
                <w:sz w:val="24"/>
                <w:szCs w:val="24"/>
              </w:rPr>
              <w:t>V блокаде, брадикардии</w:t>
            </w:r>
          </w:p>
        </w:tc>
      </w:tr>
      <w:tr w:rsidR="00A30F37" w:rsidRPr="00FD252C" w:rsidTr="008F2796">
        <w:trPr>
          <w:trHeight w:hRule="exact" w:val="680"/>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Нифедипин</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ind w:right="110" w:firstLine="14"/>
              <w:rPr>
                <w:rFonts w:ascii="Times New Roman" w:hAnsi="Times New Roman" w:cs="Times New Roman"/>
                <w:sz w:val="24"/>
                <w:szCs w:val="24"/>
              </w:rPr>
            </w:pPr>
            <w:r w:rsidRPr="00FD252C">
              <w:rPr>
                <w:rFonts w:ascii="Times New Roman" w:hAnsi="Times New Roman" w:cs="Times New Roman"/>
                <w:sz w:val="24"/>
                <w:szCs w:val="24"/>
              </w:rPr>
              <w:t xml:space="preserve">10-20 мг </w:t>
            </w:r>
            <w:proofErr w:type="spellStart"/>
            <w:r w:rsidRPr="00FD252C">
              <w:rPr>
                <w:rFonts w:ascii="Times New Roman" w:hAnsi="Times New Roman" w:cs="Times New Roman"/>
                <w:sz w:val="24"/>
                <w:szCs w:val="24"/>
              </w:rPr>
              <w:t>per</w:t>
            </w:r>
            <w:proofErr w:type="spellEnd"/>
            <w:r w:rsidRPr="00FD252C">
              <w:rPr>
                <w:rFonts w:ascii="Times New Roman" w:hAnsi="Times New Roman" w:cs="Times New Roman"/>
                <w:sz w:val="24"/>
                <w:szCs w:val="24"/>
              </w:rPr>
              <w:t xml:space="preserve"> </w:t>
            </w:r>
            <w:proofErr w:type="spellStart"/>
            <w:r w:rsidRPr="00FD252C">
              <w:rPr>
                <w:rFonts w:ascii="Times New Roman" w:hAnsi="Times New Roman" w:cs="Times New Roman"/>
                <w:sz w:val="24"/>
                <w:szCs w:val="24"/>
              </w:rPr>
              <w:t>os</w:t>
            </w:r>
            <w:proofErr w:type="spellEnd"/>
            <w:r w:rsidRPr="00FD252C">
              <w:rPr>
                <w:rFonts w:ascii="Times New Roman" w:hAnsi="Times New Roman" w:cs="Times New Roman"/>
                <w:sz w:val="24"/>
                <w:szCs w:val="24"/>
              </w:rPr>
              <w:t xml:space="preserve"> или </w:t>
            </w:r>
            <w:proofErr w:type="spellStart"/>
            <w:r w:rsidRPr="00FD252C">
              <w:rPr>
                <w:rFonts w:ascii="Times New Roman" w:hAnsi="Times New Roman" w:cs="Times New Roman"/>
                <w:sz w:val="24"/>
                <w:szCs w:val="24"/>
              </w:rPr>
              <w:t>сублингвально</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15-30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ind w:right="178"/>
              <w:rPr>
                <w:rFonts w:ascii="Times New Roman" w:hAnsi="Times New Roman" w:cs="Times New Roman"/>
                <w:sz w:val="24"/>
                <w:szCs w:val="24"/>
              </w:rPr>
            </w:pPr>
            <w:r w:rsidRPr="00FD252C">
              <w:rPr>
                <w:rFonts w:ascii="Times New Roman" w:hAnsi="Times New Roman" w:cs="Times New Roman"/>
                <w:sz w:val="24"/>
                <w:szCs w:val="24"/>
              </w:rPr>
              <w:t>Головня боль, тахикардия, покраснение, стенокардия</w:t>
            </w:r>
          </w:p>
        </w:tc>
      </w:tr>
      <w:tr w:rsidR="00A30F37" w:rsidRPr="00FD252C" w:rsidTr="0030618C">
        <w:trPr>
          <w:trHeight w:hRule="exact" w:val="951"/>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Каптоприл</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ind w:firstLine="14"/>
              <w:rPr>
                <w:rFonts w:ascii="Times New Roman" w:hAnsi="Times New Roman" w:cs="Times New Roman"/>
                <w:sz w:val="24"/>
                <w:szCs w:val="24"/>
              </w:rPr>
            </w:pPr>
            <w:r w:rsidRPr="00FD252C">
              <w:rPr>
                <w:rFonts w:ascii="Times New Roman" w:hAnsi="Times New Roman" w:cs="Times New Roman"/>
                <w:sz w:val="24"/>
                <w:szCs w:val="24"/>
              </w:rPr>
              <w:t xml:space="preserve">12,5-50 мг </w:t>
            </w:r>
            <w:proofErr w:type="spellStart"/>
            <w:r w:rsidRPr="00FD252C">
              <w:rPr>
                <w:rFonts w:ascii="Times New Roman" w:hAnsi="Times New Roman" w:cs="Times New Roman"/>
                <w:sz w:val="24"/>
                <w:szCs w:val="24"/>
              </w:rPr>
              <w:t>per</w:t>
            </w:r>
            <w:proofErr w:type="spellEnd"/>
            <w:r w:rsidRPr="00FD252C">
              <w:rPr>
                <w:rFonts w:ascii="Times New Roman" w:hAnsi="Times New Roman" w:cs="Times New Roman"/>
                <w:sz w:val="24"/>
                <w:szCs w:val="24"/>
              </w:rPr>
              <w:t xml:space="preserve"> </w:t>
            </w:r>
            <w:proofErr w:type="spellStart"/>
            <w:r w:rsidRPr="00FD252C">
              <w:rPr>
                <w:rFonts w:ascii="Times New Roman" w:hAnsi="Times New Roman" w:cs="Times New Roman"/>
                <w:sz w:val="24"/>
                <w:szCs w:val="24"/>
              </w:rPr>
              <w:t>os</w:t>
            </w:r>
            <w:proofErr w:type="spellEnd"/>
            <w:r w:rsidRPr="00FD252C">
              <w:rPr>
                <w:rFonts w:ascii="Times New Roman" w:hAnsi="Times New Roman" w:cs="Times New Roman"/>
                <w:sz w:val="24"/>
                <w:szCs w:val="24"/>
              </w:rPr>
              <w:t xml:space="preserve"> или </w:t>
            </w:r>
            <w:proofErr w:type="spellStart"/>
            <w:r w:rsidRPr="00FD252C">
              <w:rPr>
                <w:rFonts w:ascii="Times New Roman" w:hAnsi="Times New Roman" w:cs="Times New Roman"/>
                <w:sz w:val="24"/>
                <w:szCs w:val="24"/>
              </w:rPr>
              <w:t>сублингвально</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15-45</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ind w:right="58"/>
              <w:rPr>
                <w:rFonts w:ascii="Times New Roman" w:hAnsi="Times New Roman" w:cs="Times New Roman"/>
                <w:sz w:val="24"/>
                <w:szCs w:val="24"/>
              </w:rPr>
            </w:pPr>
            <w:r>
              <w:rPr>
                <w:rFonts w:ascii="Times New Roman" w:hAnsi="Times New Roman" w:cs="Times New Roman"/>
                <w:sz w:val="24"/>
                <w:szCs w:val="24"/>
              </w:rPr>
              <w:t>Гипотензия у пациентов</w:t>
            </w:r>
            <w:r w:rsidR="00FA0065">
              <w:rPr>
                <w:rFonts w:ascii="Times New Roman" w:hAnsi="Times New Roman" w:cs="Times New Roman"/>
                <w:sz w:val="24"/>
                <w:szCs w:val="24"/>
              </w:rPr>
              <w:t xml:space="preserve"> </w:t>
            </w:r>
            <w:r>
              <w:rPr>
                <w:rFonts w:ascii="Times New Roman" w:hAnsi="Times New Roman" w:cs="Times New Roman"/>
                <w:sz w:val="24"/>
                <w:szCs w:val="24"/>
              </w:rPr>
              <w:t>с</w:t>
            </w:r>
            <w:r w:rsidR="00395BB0" w:rsidRPr="00FD252C">
              <w:rPr>
                <w:rFonts w:ascii="Times New Roman" w:hAnsi="Times New Roman" w:cs="Times New Roman"/>
                <w:sz w:val="24"/>
                <w:szCs w:val="24"/>
              </w:rPr>
              <w:t xml:space="preserve"> ренин-зависим</w:t>
            </w:r>
            <w:r>
              <w:rPr>
                <w:rFonts w:ascii="Times New Roman" w:hAnsi="Times New Roman" w:cs="Times New Roman"/>
                <w:sz w:val="24"/>
                <w:szCs w:val="24"/>
              </w:rPr>
              <w:t>ы</w:t>
            </w:r>
            <w:r w:rsidR="00395BB0" w:rsidRPr="00FD252C">
              <w:rPr>
                <w:rFonts w:ascii="Times New Roman" w:hAnsi="Times New Roman" w:cs="Times New Roman"/>
                <w:sz w:val="24"/>
                <w:szCs w:val="24"/>
              </w:rPr>
              <w:t>ми гипертензиями</w:t>
            </w:r>
          </w:p>
        </w:tc>
      </w:tr>
      <w:tr w:rsidR="00A30F37" w:rsidRPr="00FD252C" w:rsidTr="0042237C">
        <w:trPr>
          <w:trHeight w:hRule="exact" w:val="36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Празозин</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 xml:space="preserve">0,5-2 мг </w:t>
            </w:r>
            <w:proofErr w:type="spellStart"/>
            <w:r w:rsidRPr="00FD252C">
              <w:rPr>
                <w:rFonts w:ascii="Times New Roman" w:hAnsi="Times New Roman" w:cs="Times New Roman"/>
                <w:sz w:val="24"/>
                <w:szCs w:val="24"/>
              </w:rPr>
              <w:t>per</w:t>
            </w:r>
            <w:proofErr w:type="spellEnd"/>
            <w:r w:rsidRPr="00FD252C">
              <w:rPr>
                <w:rFonts w:ascii="Times New Roman" w:hAnsi="Times New Roman" w:cs="Times New Roman"/>
                <w:sz w:val="24"/>
                <w:szCs w:val="24"/>
              </w:rPr>
              <w:t xml:space="preserve"> </w:t>
            </w:r>
            <w:proofErr w:type="spellStart"/>
            <w:r w:rsidRPr="00FD252C">
              <w:rPr>
                <w:rFonts w:ascii="Times New Roman" w:hAnsi="Times New Roman" w:cs="Times New Roman"/>
                <w:sz w:val="24"/>
                <w:szCs w:val="24"/>
              </w:rPr>
              <w:t>os</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DA1C21">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Ортостатич</w:t>
            </w:r>
            <w:r>
              <w:rPr>
                <w:rFonts w:ascii="Times New Roman" w:hAnsi="Times New Roman" w:cs="Times New Roman"/>
                <w:sz w:val="24"/>
                <w:szCs w:val="24"/>
              </w:rPr>
              <w:t>еская ги</w:t>
            </w:r>
            <w:r w:rsidRPr="00FD252C">
              <w:rPr>
                <w:rFonts w:ascii="Times New Roman" w:hAnsi="Times New Roman" w:cs="Times New Roman"/>
                <w:sz w:val="24"/>
                <w:szCs w:val="24"/>
              </w:rPr>
              <w:t>потенз</w:t>
            </w:r>
            <w:r>
              <w:rPr>
                <w:rFonts w:ascii="Times New Roman" w:hAnsi="Times New Roman" w:cs="Times New Roman"/>
                <w:sz w:val="24"/>
                <w:szCs w:val="24"/>
              </w:rPr>
              <w:t>и</w:t>
            </w:r>
            <w:r w:rsidRPr="00FD252C">
              <w:rPr>
                <w:rFonts w:ascii="Times New Roman" w:hAnsi="Times New Roman" w:cs="Times New Roman"/>
                <w:sz w:val="24"/>
                <w:szCs w:val="24"/>
              </w:rPr>
              <w:t>я</w:t>
            </w:r>
          </w:p>
        </w:tc>
      </w:tr>
      <w:tr w:rsidR="00A30F37" w:rsidRPr="00FD252C" w:rsidTr="008F2796">
        <w:trPr>
          <w:trHeight w:hRule="exact" w:val="76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Пропранолол</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 xml:space="preserve">20-80 мг </w:t>
            </w:r>
            <w:proofErr w:type="spellStart"/>
            <w:r w:rsidRPr="00FD252C">
              <w:rPr>
                <w:rFonts w:ascii="Times New Roman" w:hAnsi="Times New Roman" w:cs="Times New Roman"/>
                <w:sz w:val="24"/>
                <w:szCs w:val="24"/>
              </w:rPr>
              <w:t>per</w:t>
            </w:r>
            <w:proofErr w:type="spellEnd"/>
            <w:r w:rsidRPr="00FD252C">
              <w:rPr>
                <w:rFonts w:ascii="Times New Roman" w:hAnsi="Times New Roman" w:cs="Times New Roman"/>
                <w:sz w:val="24"/>
                <w:szCs w:val="24"/>
              </w:rPr>
              <w:t xml:space="preserve"> </w:t>
            </w:r>
            <w:proofErr w:type="spellStart"/>
            <w:r w:rsidRPr="00FD252C">
              <w:rPr>
                <w:rFonts w:ascii="Times New Roman" w:hAnsi="Times New Roman" w:cs="Times New Roman"/>
                <w:sz w:val="24"/>
                <w:szCs w:val="24"/>
              </w:rPr>
              <w:t>os</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30-60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ind w:right="782"/>
              <w:rPr>
                <w:rFonts w:ascii="Times New Roman" w:hAnsi="Times New Roman" w:cs="Times New Roman"/>
                <w:sz w:val="24"/>
                <w:szCs w:val="24"/>
              </w:rPr>
            </w:pPr>
            <w:r>
              <w:rPr>
                <w:rFonts w:ascii="Times New Roman" w:hAnsi="Times New Roman" w:cs="Times New Roman"/>
                <w:sz w:val="24"/>
                <w:szCs w:val="24"/>
              </w:rPr>
              <w:t xml:space="preserve">Брадикардия, </w:t>
            </w:r>
            <w:proofErr w:type="spellStart"/>
            <w:r>
              <w:rPr>
                <w:rFonts w:ascii="Times New Roman" w:hAnsi="Times New Roman" w:cs="Times New Roman"/>
                <w:sz w:val="24"/>
                <w:szCs w:val="24"/>
              </w:rPr>
              <w:t>бронхоконстрикция</w:t>
            </w:r>
            <w:proofErr w:type="spellEnd"/>
          </w:p>
        </w:tc>
      </w:tr>
      <w:tr w:rsidR="00A30F37" w:rsidRPr="00FD252C" w:rsidTr="0030618C">
        <w:trPr>
          <w:trHeight w:hRule="exact" w:val="129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Дибазол</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ind w:right="82"/>
              <w:rPr>
                <w:rFonts w:ascii="Times New Roman" w:hAnsi="Times New Roman" w:cs="Times New Roman"/>
                <w:sz w:val="24"/>
                <w:szCs w:val="24"/>
              </w:rPr>
            </w:pPr>
            <w:r w:rsidRPr="00FD252C">
              <w:rPr>
                <w:rFonts w:ascii="Times New Roman" w:hAnsi="Times New Roman" w:cs="Times New Roman"/>
                <w:sz w:val="24"/>
                <w:szCs w:val="24"/>
              </w:rPr>
              <w:t>1 % 3,0-5,0 в/в или</w:t>
            </w:r>
          </w:p>
          <w:p w:rsidR="00395BB0" w:rsidRPr="00FD252C" w:rsidRDefault="00395BB0" w:rsidP="0030618C">
            <w:pPr>
              <w:shd w:val="clear" w:color="auto" w:fill="FFFFFF"/>
              <w:suppressAutoHyphens/>
              <w:ind w:right="82"/>
              <w:rPr>
                <w:rFonts w:ascii="Times New Roman" w:hAnsi="Times New Roman" w:cs="Times New Roman"/>
                <w:sz w:val="24"/>
                <w:szCs w:val="24"/>
              </w:rPr>
            </w:pPr>
            <w:r w:rsidRPr="00FD252C">
              <w:rPr>
                <w:rFonts w:ascii="Times New Roman" w:hAnsi="Times New Roman" w:cs="Times New Roman"/>
                <w:sz w:val="24"/>
                <w:szCs w:val="24"/>
              </w:rPr>
              <w:t>4,0-8,0 в/м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10-30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Б</w:t>
            </w:r>
            <w:r w:rsidR="0030618C">
              <w:rPr>
                <w:rFonts w:ascii="Times New Roman" w:hAnsi="Times New Roman" w:cs="Times New Roman"/>
                <w:sz w:val="24"/>
                <w:szCs w:val="24"/>
              </w:rPr>
              <w:t xml:space="preserve">олее эффективен в комбинации с другими </w:t>
            </w:r>
            <w:proofErr w:type="spellStart"/>
            <w:r w:rsidR="0030618C">
              <w:rPr>
                <w:rFonts w:ascii="Times New Roman" w:hAnsi="Times New Roman" w:cs="Times New Roman"/>
                <w:sz w:val="24"/>
                <w:szCs w:val="24"/>
              </w:rPr>
              <w:t>антигипертензивными</w:t>
            </w:r>
            <w:proofErr w:type="spellEnd"/>
            <w:r w:rsidR="0030618C">
              <w:rPr>
                <w:rFonts w:ascii="Times New Roman" w:hAnsi="Times New Roman" w:cs="Times New Roman"/>
                <w:sz w:val="24"/>
                <w:szCs w:val="24"/>
              </w:rPr>
              <w:t xml:space="preserve"> препаратами</w:t>
            </w:r>
          </w:p>
        </w:tc>
      </w:tr>
      <w:tr w:rsidR="00A30F37" w:rsidRPr="00FD252C" w:rsidTr="0042237C">
        <w:trPr>
          <w:trHeight w:hRule="exact" w:val="35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Пироксан</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1 % 2,0-3,0 в/м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15-30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Ортостатическая гипотензи</w:t>
            </w:r>
            <w:r w:rsidR="00395BB0" w:rsidRPr="00FD252C">
              <w:rPr>
                <w:rFonts w:ascii="Times New Roman" w:hAnsi="Times New Roman" w:cs="Times New Roman"/>
                <w:sz w:val="24"/>
                <w:szCs w:val="24"/>
              </w:rPr>
              <w:t>я</w:t>
            </w:r>
          </w:p>
        </w:tc>
      </w:tr>
      <w:tr w:rsidR="00A30F37" w:rsidRPr="00FD252C" w:rsidTr="00066AC8">
        <w:trPr>
          <w:trHeight w:hRule="exact" w:val="49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Диазепам</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066AC8">
            <w:pPr>
              <w:shd w:val="clear" w:color="auto" w:fill="FFFFFF"/>
              <w:suppressAutoHyphens/>
              <w:ind w:right="734"/>
              <w:rPr>
                <w:rFonts w:ascii="Times New Roman" w:hAnsi="Times New Roman" w:cs="Times New Roman"/>
                <w:sz w:val="24"/>
                <w:szCs w:val="24"/>
              </w:rPr>
            </w:pPr>
            <w:r w:rsidRPr="00FD252C">
              <w:rPr>
                <w:rFonts w:ascii="Times New Roman" w:hAnsi="Times New Roman" w:cs="Times New Roman"/>
                <w:sz w:val="24"/>
                <w:szCs w:val="24"/>
              </w:rPr>
              <w:t>0,5 %1,0-2,0 в/м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jc w:val="center"/>
              <w:rPr>
                <w:rFonts w:ascii="Times New Roman" w:hAnsi="Times New Roman" w:cs="Times New Roman"/>
                <w:sz w:val="24"/>
                <w:szCs w:val="24"/>
              </w:rPr>
            </w:pPr>
            <w:r w:rsidRPr="00FD252C">
              <w:rPr>
                <w:rFonts w:ascii="Times New Roman" w:hAnsi="Times New Roman" w:cs="Times New Roman"/>
                <w:sz w:val="24"/>
                <w:szCs w:val="24"/>
              </w:rPr>
              <w:t>15-30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Головокружение, сонливость</w:t>
            </w:r>
          </w:p>
        </w:tc>
      </w:tr>
      <w:tr w:rsidR="00A30F37" w:rsidRPr="00FD252C" w:rsidTr="0042237C">
        <w:trPr>
          <w:trHeight w:hRule="exact" w:val="62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Фуросемид</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 xml:space="preserve">40-120 мг </w:t>
            </w:r>
            <w:proofErr w:type="spellStart"/>
            <w:r>
              <w:rPr>
                <w:rFonts w:ascii="Times New Roman" w:hAnsi="Times New Roman" w:cs="Times New Roman"/>
                <w:sz w:val="24"/>
                <w:szCs w:val="24"/>
              </w:rPr>
              <w:t>рer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или</w:t>
            </w:r>
            <w:r w:rsidR="00395BB0" w:rsidRPr="00FD252C">
              <w:rPr>
                <w:rFonts w:ascii="Times New Roman" w:hAnsi="Times New Roman" w:cs="Times New Roman"/>
                <w:sz w:val="24"/>
                <w:szCs w:val="24"/>
              </w:rPr>
              <w:t xml:space="preserve"> в/м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jc w:val="center"/>
              <w:rPr>
                <w:rFonts w:ascii="Times New Roman" w:hAnsi="Times New Roman" w:cs="Times New Roman"/>
                <w:sz w:val="24"/>
                <w:szCs w:val="24"/>
              </w:rPr>
            </w:pPr>
            <w:r>
              <w:rPr>
                <w:rFonts w:ascii="Times New Roman" w:hAnsi="Times New Roman" w:cs="Times New Roman"/>
                <w:sz w:val="24"/>
                <w:szCs w:val="24"/>
              </w:rPr>
              <w:t>5-30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ind w:right="341"/>
              <w:rPr>
                <w:rFonts w:ascii="Times New Roman" w:hAnsi="Times New Roman" w:cs="Times New Roman"/>
                <w:sz w:val="24"/>
                <w:szCs w:val="24"/>
              </w:rPr>
            </w:pPr>
            <w:r w:rsidRPr="00FD252C">
              <w:rPr>
                <w:rFonts w:ascii="Times New Roman" w:hAnsi="Times New Roman" w:cs="Times New Roman"/>
                <w:sz w:val="24"/>
                <w:szCs w:val="24"/>
              </w:rPr>
              <w:t>Ортостатич</w:t>
            </w:r>
            <w:r w:rsidR="0030618C">
              <w:rPr>
                <w:rFonts w:ascii="Times New Roman" w:hAnsi="Times New Roman" w:cs="Times New Roman"/>
                <w:sz w:val="24"/>
                <w:szCs w:val="24"/>
              </w:rPr>
              <w:t>еская ги</w:t>
            </w:r>
            <w:r w:rsidRPr="00FD252C">
              <w:rPr>
                <w:rFonts w:ascii="Times New Roman" w:hAnsi="Times New Roman" w:cs="Times New Roman"/>
                <w:sz w:val="24"/>
                <w:szCs w:val="24"/>
              </w:rPr>
              <w:t>потенз</w:t>
            </w:r>
            <w:r w:rsidR="0030618C">
              <w:rPr>
                <w:rFonts w:ascii="Times New Roman" w:hAnsi="Times New Roman" w:cs="Times New Roman"/>
                <w:sz w:val="24"/>
                <w:szCs w:val="24"/>
              </w:rPr>
              <w:t>и</w:t>
            </w:r>
            <w:r w:rsidRPr="00FD252C">
              <w:rPr>
                <w:rFonts w:ascii="Times New Roman" w:hAnsi="Times New Roman" w:cs="Times New Roman"/>
                <w:sz w:val="24"/>
                <w:szCs w:val="24"/>
              </w:rPr>
              <w:t>я, слаб</w:t>
            </w:r>
            <w:r w:rsidR="0030618C">
              <w:rPr>
                <w:rFonts w:ascii="Times New Roman" w:hAnsi="Times New Roman" w:cs="Times New Roman"/>
                <w:sz w:val="24"/>
                <w:szCs w:val="24"/>
              </w:rPr>
              <w:t>ость</w:t>
            </w:r>
          </w:p>
        </w:tc>
      </w:tr>
      <w:tr w:rsidR="00A30F37" w:rsidRPr="00FD252C" w:rsidTr="008F2796">
        <w:trPr>
          <w:trHeight w:hRule="exact" w:val="951"/>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42237C">
            <w:pPr>
              <w:shd w:val="clear" w:color="auto" w:fill="FFFFFF"/>
              <w:suppressAutoHyphens/>
              <w:rPr>
                <w:rFonts w:ascii="Times New Roman" w:hAnsi="Times New Roman" w:cs="Times New Roman"/>
                <w:sz w:val="24"/>
                <w:szCs w:val="24"/>
              </w:rPr>
            </w:pPr>
            <w:proofErr w:type="spellStart"/>
            <w:r w:rsidRPr="00FD252C">
              <w:rPr>
                <w:rFonts w:ascii="Times New Roman" w:hAnsi="Times New Roman" w:cs="Times New Roman"/>
                <w:sz w:val="24"/>
                <w:szCs w:val="24"/>
              </w:rPr>
              <w:t>Торасемид</w:t>
            </w:r>
            <w:proofErr w:type="spellEnd"/>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95BB0" w:rsidP="0030618C">
            <w:pPr>
              <w:shd w:val="clear" w:color="auto" w:fill="FFFFFF"/>
              <w:suppressAutoHyphens/>
              <w:rPr>
                <w:rFonts w:ascii="Times New Roman" w:hAnsi="Times New Roman" w:cs="Times New Roman"/>
                <w:sz w:val="24"/>
                <w:szCs w:val="24"/>
              </w:rPr>
            </w:pPr>
            <w:r w:rsidRPr="00FD252C">
              <w:rPr>
                <w:rFonts w:ascii="Times New Roman" w:hAnsi="Times New Roman" w:cs="Times New Roman"/>
                <w:sz w:val="24"/>
                <w:szCs w:val="24"/>
              </w:rPr>
              <w:t>10-100 мг</w:t>
            </w:r>
          </w:p>
          <w:p w:rsidR="00395BB0" w:rsidRPr="00FD252C" w:rsidRDefault="0030618C" w:rsidP="0030618C">
            <w:pPr>
              <w:shd w:val="clear" w:color="auto" w:fill="FFFFFF"/>
              <w:suppressAutoHyphens/>
              <w:rPr>
                <w:rFonts w:ascii="Times New Roman" w:hAnsi="Times New Roman" w:cs="Times New Roman"/>
                <w:sz w:val="24"/>
                <w:szCs w:val="24"/>
              </w:rPr>
            </w:pPr>
            <w:proofErr w:type="spellStart"/>
            <w:r>
              <w:rPr>
                <w:rFonts w:ascii="Times New Roman" w:hAnsi="Times New Roman" w:cs="Times New Roman"/>
                <w:sz w:val="24"/>
                <w:szCs w:val="24"/>
              </w:rPr>
              <w:t>рer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или</w:t>
            </w:r>
            <w:r w:rsidR="00395BB0" w:rsidRPr="00FD252C">
              <w:rPr>
                <w:rFonts w:ascii="Times New Roman" w:hAnsi="Times New Roman" w:cs="Times New Roman"/>
                <w:sz w:val="24"/>
                <w:szCs w:val="24"/>
              </w:rPr>
              <w:t xml:space="preserve"> в/м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30618C">
            <w:pPr>
              <w:shd w:val="clear" w:color="auto" w:fill="FFFFFF"/>
              <w:suppressAutoHyphens/>
              <w:jc w:val="center"/>
              <w:rPr>
                <w:rFonts w:ascii="Times New Roman" w:hAnsi="Times New Roman" w:cs="Times New Roman"/>
                <w:sz w:val="24"/>
                <w:szCs w:val="24"/>
              </w:rPr>
            </w:pPr>
            <w:r>
              <w:rPr>
                <w:rFonts w:ascii="Times New Roman" w:hAnsi="Times New Roman" w:cs="Times New Roman"/>
                <w:sz w:val="24"/>
                <w:szCs w:val="24"/>
              </w:rPr>
              <w:t>5-30</w:t>
            </w:r>
          </w:p>
        </w:tc>
        <w:tc>
          <w:tcPr>
            <w:tcW w:w="3471" w:type="dxa"/>
            <w:tcBorders>
              <w:top w:val="single" w:sz="6" w:space="0" w:color="auto"/>
              <w:left w:val="single" w:sz="6" w:space="0" w:color="auto"/>
              <w:bottom w:val="single" w:sz="6" w:space="0" w:color="auto"/>
              <w:right w:val="single" w:sz="6" w:space="0" w:color="auto"/>
            </w:tcBorders>
            <w:shd w:val="clear" w:color="auto" w:fill="FFFFFF"/>
          </w:tcPr>
          <w:p w:rsidR="00395BB0" w:rsidRPr="00FD252C" w:rsidRDefault="0030618C" w:rsidP="0042237C">
            <w:pPr>
              <w:shd w:val="clear" w:color="auto" w:fill="FFFFFF"/>
              <w:suppressAutoHyphens/>
              <w:ind w:right="341"/>
              <w:rPr>
                <w:rFonts w:ascii="Times New Roman" w:hAnsi="Times New Roman" w:cs="Times New Roman"/>
                <w:sz w:val="24"/>
                <w:szCs w:val="24"/>
              </w:rPr>
            </w:pPr>
            <w:r w:rsidRPr="00FD252C">
              <w:rPr>
                <w:rFonts w:ascii="Times New Roman" w:hAnsi="Times New Roman" w:cs="Times New Roman"/>
                <w:sz w:val="24"/>
                <w:szCs w:val="24"/>
              </w:rPr>
              <w:t>Ортостатич</w:t>
            </w:r>
            <w:r>
              <w:rPr>
                <w:rFonts w:ascii="Times New Roman" w:hAnsi="Times New Roman" w:cs="Times New Roman"/>
                <w:sz w:val="24"/>
                <w:szCs w:val="24"/>
              </w:rPr>
              <w:t>еская ги</w:t>
            </w:r>
            <w:r w:rsidRPr="00FD252C">
              <w:rPr>
                <w:rFonts w:ascii="Times New Roman" w:hAnsi="Times New Roman" w:cs="Times New Roman"/>
                <w:sz w:val="24"/>
                <w:szCs w:val="24"/>
              </w:rPr>
              <w:t>потенз</w:t>
            </w:r>
            <w:r>
              <w:rPr>
                <w:rFonts w:ascii="Times New Roman" w:hAnsi="Times New Roman" w:cs="Times New Roman"/>
                <w:sz w:val="24"/>
                <w:szCs w:val="24"/>
              </w:rPr>
              <w:t>и</w:t>
            </w:r>
            <w:r w:rsidRPr="00FD252C">
              <w:rPr>
                <w:rFonts w:ascii="Times New Roman" w:hAnsi="Times New Roman" w:cs="Times New Roman"/>
                <w:sz w:val="24"/>
                <w:szCs w:val="24"/>
              </w:rPr>
              <w:t>я, слаб</w:t>
            </w:r>
            <w:r>
              <w:rPr>
                <w:rFonts w:ascii="Times New Roman" w:hAnsi="Times New Roman" w:cs="Times New Roman"/>
                <w:sz w:val="24"/>
                <w:szCs w:val="24"/>
              </w:rPr>
              <w:t>ость</w:t>
            </w:r>
          </w:p>
        </w:tc>
      </w:tr>
    </w:tbl>
    <w:p w:rsidR="00395BB0" w:rsidRPr="00FD252C" w:rsidRDefault="00395BB0" w:rsidP="00395BB0">
      <w:pPr>
        <w:shd w:val="clear" w:color="auto" w:fill="FFFFFF"/>
        <w:spacing w:after="0" w:line="240" w:lineRule="auto"/>
        <w:rPr>
          <w:rFonts w:ascii="Times New Roman" w:hAnsi="Times New Roman" w:cs="Times New Roman"/>
          <w:sz w:val="28"/>
          <w:szCs w:val="28"/>
        </w:rPr>
      </w:pPr>
    </w:p>
    <w:p w:rsidR="00395BB0" w:rsidRPr="00FD252C" w:rsidRDefault="00395BB0" w:rsidP="0098353F">
      <w:pPr>
        <w:spacing w:after="0" w:line="360" w:lineRule="auto"/>
        <w:ind w:firstLine="708"/>
        <w:jc w:val="both"/>
        <w:rPr>
          <w:rFonts w:ascii="Times New Roman" w:eastAsia="Times New Roman" w:hAnsi="Times New Roman" w:cs="Times New Roman"/>
          <w:sz w:val="28"/>
          <w:szCs w:val="28"/>
          <w:lang w:eastAsia="ru-RU"/>
        </w:rPr>
      </w:pPr>
      <w:r w:rsidRPr="00FD252C">
        <w:rPr>
          <w:rFonts w:ascii="Times New Roman" w:hAnsi="Times New Roman" w:cs="Times New Roman"/>
          <w:sz w:val="28"/>
          <w:szCs w:val="28"/>
        </w:rPr>
        <w:t>В случае НГК с тахикардией</w:t>
      </w:r>
      <w:r w:rsidR="00E05AEA" w:rsidRPr="00FD252C">
        <w:rPr>
          <w:rFonts w:ascii="Times New Roman" w:hAnsi="Times New Roman" w:cs="Times New Roman"/>
          <w:sz w:val="28"/>
          <w:szCs w:val="28"/>
        </w:rPr>
        <w:t xml:space="preserve"> предпочтение</w:t>
      </w:r>
      <w:r w:rsidRPr="00FD252C">
        <w:rPr>
          <w:rFonts w:ascii="Times New Roman" w:hAnsi="Times New Roman" w:cs="Times New Roman"/>
          <w:sz w:val="28"/>
          <w:szCs w:val="28"/>
        </w:rPr>
        <w:t xml:space="preserve"> следует отдавать </w:t>
      </w:r>
      <w:proofErr w:type="spellStart"/>
      <w:r w:rsidRPr="00FD252C">
        <w:rPr>
          <w:rFonts w:ascii="Times New Roman" w:hAnsi="Times New Roman" w:cs="Times New Roman"/>
          <w:sz w:val="28"/>
          <w:szCs w:val="28"/>
        </w:rPr>
        <w:t>клонидину</w:t>
      </w:r>
      <w:proofErr w:type="spellEnd"/>
      <w:r w:rsidRPr="00FD252C">
        <w:rPr>
          <w:rFonts w:ascii="Times New Roman" w:hAnsi="Times New Roman" w:cs="Times New Roman"/>
          <w:sz w:val="28"/>
          <w:szCs w:val="28"/>
        </w:rPr>
        <w:t xml:space="preserve"> и </w:t>
      </w:r>
      <w:proofErr w:type="spellStart"/>
      <w:r w:rsidRPr="00FD252C">
        <w:rPr>
          <w:rFonts w:ascii="Times New Roman" w:hAnsi="Times New Roman" w:cs="Times New Roman"/>
          <w:sz w:val="28"/>
          <w:szCs w:val="28"/>
        </w:rPr>
        <w:t>пропланололу</w:t>
      </w:r>
      <w:proofErr w:type="spellEnd"/>
      <w:r w:rsidR="00370C0E" w:rsidRPr="00FD252C">
        <w:rPr>
          <w:rFonts w:ascii="Times New Roman" w:hAnsi="Times New Roman" w:cs="Times New Roman"/>
          <w:sz w:val="28"/>
          <w:szCs w:val="28"/>
        </w:rPr>
        <w:t xml:space="preserve">. </w:t>
      </w:r>
      <w:proofErr w:type="spellStart"/>
      <w:r w:rsidR="00E05AEA" w:rsidRPr="00FD252C">
        <w:rPr>
          <w:rFonts w:ascii="Times New Roman" w:hAnsi="Times New Roman" w:cs="Times New Roman"/>
          <w:sz w:val="28"/>
          <w:szCs w:val="28"/>
        </w:rPr>
        <w:t>К</w:t>
      </w:r>
      <w:r w:rsidRPr="00FD252C">
        <w:rPr>
          <w:rFonts w:ascii="Times New Roman" w:eastAsia="Times New Roman" w:hAnsi="Times New Roman" w:cs="Times New Roman"/>
          <w:sz w:val="28"/>
          <w:szCs w:val="28"/>
          <w:lang w:eastAsia="ru-RU"/>
        </w:rPr>
        <w:t>лонидин</w:t>
      </w:r>
      <w:proofErr w:type="spellEnd"/>
      <w:r w:rsidRPr="00FD252C">
        <w:rPr>
          <w:rFonts w:ascii="Times New Roman" w:eastAsia="Times New Roman" w:hAnsi="Times New Roman" w:cs="Times New Roman"/>
          <w:sz w:val="28"/>
          <w:szCs w:val="28"/>
          <w:lang w:eastAsia="ru-RU"/>
        </w:rPr>
        <w:t xml:space="preserve"> (препарат центрального действия</w:t>
      </w:r>
      <w:r w:rsidR="00E05AEA" w:rsidRPr="00FD252C">
        <w:rPr>
          <w:rFonts w:ascii="Times New Roman" w:eastAsia="Times New Roman" w:hAnsi="Times New Roman" w:cs="Times New Roman"/>
          <w:sz w:val="28"/>
          <w:szCs w:val="28"/>
          <w:lang w:eastAsia="ru-RU"/>
        </w:rPr>
        <w:t>)</w:t>
      </w:r>
      <w:r w:rsidRPr="00FD252C">
        <w:rPr>
          <w:rFonts w:ascii="Times New Roman" w:eastAsia="Times New Roman" w:hAnsi="Times New Roman" w:cs="Times New Roman"/>
          <w:sz w:val="28"/>
          <w:szCs w:val="28"/>
          <w:lang w:eastAsia="ru-RU"/>
        </w:rPr>
        <w:t xml:space="preserve"> — под язык 0,075–0,150 мг, терапевтический эффект развивается через 10–30 мин, продолжительность — 6–12 ч. </w:t>
      </w:r>
      <w:proofErr w:type="spellStart"/>
      <w:r w:rsidR="00E05AEA" w:rsidRPr="00FD252C">
        <w:rPr>
          <w:rFonts w:ascii="Times New Roman" w:eastAsia="Times New Roman" w:hAnsi="Times New Roman" w:cs="Times New Roman"/>
          <w:sz w:val="28"/>
          <w:szCs w:val="28"/>
          <w:lang w:eastAsia="ru-RU"/>
        </w:rPr>
        <w:t>Клонидин</w:t>
      </w:r>
      <w:proofErr w:type="spellEnd"/>
      <w:r w:rsidR="00E05AEA" w:rsidRPr="00FD252C">
        <w:rPr>
          <w:rFonts w:ascii="Times New Roman" w:eastAsia="Times New Roman" w:hAnsi="Times New Roman" w:cs="Times New Roman"/>
          <w:sz w:val="28"/>
          <w:szCs w:val="28"/>
          <w:lang w:eastAsia="ru-RU"/>
        </w:rPr>
        <w:t xml:space="preserve"> не вызывает</w:t>
      </w:r>
      <w:r w:rsidR="00E05AEA" w:rsidRPr="00FD252C">
        <w:rPr>
          <w:rFonts w:ascii="Times New Roman" w:hAnsi="Times New Roman" w:cs="Times New Roman"/>
          <w:sz w:val="28"/>
          <w:szCs w:val="28"/>
        </w:rPr>
        <w:t xml:space="preserve"> тахикардии, не увеличивает сердечный выброс, является </w:t>
      </w:r>
      <w:r w:rsidR="008F2796" w:rsidRPr="00FD252C">
        <w:rPr>
          <w:rFonts w:ascii="Times New Roman" w:hAnsi="Times New Roman" w:cs="Times New Roman"/>
          <w:sz w:val="28"/>
          <w:szCs w:val="28"/>
        </w:rPr>
        <w:t>препаратом</w:t>
      </w:r>
      <w:r w:rsidR="00E05AEA" w:rsidRPr="00FD252C">
        <w:rPr>
          <w:rFonts w:ascii="Times New Roman" w:hAnsi="Times New Roman" w:cs="Times New Roman"/>
          <w:sz w:val="28"/>
          <w:szCs w:val="28"/>
        </w:rPr>
        <w:t xml:space="preserve"> выбора </w:t>
      </w:r>
      <w:r w:rsidR="008F2796" w:rsidRPr="00FD252C">
        <w:rPr>
          <w:rFonts w:ascii="Times New Roman" w:hAnsi="Times New Roman" w:cs="Times New Roman"/>
          <w:sz w:val="28"/>
          <w:szCs w:val="28"/>
        </w:rPr>
        <w:t>у пациентов с ишемической болезнью сердца и почечной</w:t>
      </w:r>
      <w:r w:rsidR="0030618C">
        <w:rPr>
          <w:rFonts w:ascii="Times New Roman" w:hAnsi="Times New Roman" w:cs="Times New Roman"/>
          <w:sz w:val="28"/>
          <w:szCs w:val="28"/>
        </w:rPr>
        <w:t xml:space="preserve"> недостаточностью</w:t>
      </w:r>
      <w:r w:rsidR="00DA1C21">
        <w:rPr>
          <w:rFonts w:ascii="Times New Roman" w:hAnsi="Times New Roman" w:cs="Times New Roman"/>
          <w:sz w:val="28"/>
          <w:szCs w:val="28"/>
        </w:rPr>
        <w:t xml:space="preserve"> [2]</w:t>
      </w:r>
      <w:r w:rsidR="00E05AEA" w:rsidRPr="00FD252C">
        <w:rPr>
          <w:rFonts w:ascii="Times New Roman" w:eastAsia="Times New Roman" w:hAnsi="Times New Roman" w:cs="Times New Roman"/>
          <w:sz w:val="28"/>
          <w:szCs w:val="28"/>
          <w:lang w:eastAsia="ru-RU"/>
        </w:rPr>
        <w:t xml:space="preserve">. </w:t>
      </w:r>
      <w:proofErr w:type="spellStart"/>
      <w:r w:rsidR="00E05AEA" w:rsidRPr="00FD252C">
        <w:rPr>
          <w:rFonts w:ascii="Times New Roman" w:hAnsi="Times New Roman" w:cs="Times New Roman"/>
          <w:sz w:val="28"/>
          <w:szCs w:val="28"/>
        </w:rPr>
        <w:t>Клонидин</w:t>
      </w:r>
      <w:proofErr w:type="spellEnd"/>
      <w:r w:rsidR="00E05AEA" w:rsidRPr="00FD252C">
        <w:rPr>
          <w:rFonts w:ascii="Times New Roman" w:hAnsi="Times New Roman" w:cs="Times New Roman"/>
          <w:sz w:val="28"/>
          <w:szCs w:val="28"/>
        </w:rPr>
        <w:t xml:space="preserve"> не следует назначать больным с нарушением сердечной проводимости (</w:t>
      </w:r>
      <w:r w:rsidR="0030618C">
        <w:rPr>
          <w:rFonts w:ascii="Times New Roman" w:hAnsi="Times New Roman" w:cs="Times New Roman"/>
          <w:sz w:val="28"/>
          <w:szCs w:val="28"/>
        </w:rPr>
        <w:t>синдром слабости синусового узла</w:t>
      </w:r>
      <w:r w:rsidR="003B2F8C">
        <w:rPr>
          <w:rFonts w:ascii="Times New Roman" w:hAnsi="Times New Roman" w:cs="Times New Roman"/>
          <w:sz w:val="28"/>
          <w:szCs w:val="28"/>
        </w:rPr>
        <w:t xml:space="preserve"> </w:t>
      </w:r>
      <w:r w:rsidR="003B2F8C" w:rsidRPr="00FD252C">
        <w:rPr>
          <w:rFonts w:ascii="Times New Roman" w:eastAsia="Times New Roman" w:hAnsi="Times New Roman" w:cs="Times New Roman"/>
          <w:sz w:val="28"/>
          <w:szCs w:val="28"/>
          <w:lang w:eastAsia="ru-RU"/>
        </w:rPr>
        <w:t>(СССУ)</w:t>
      </w:r>
      <w:r w:rsidR="0030618C">
        <w:rPr>
          <w:rFonts w:ascii="Times New Roman" w:eastAsia="Times New Roman" w:hAnsi="Times New Roman" w:cs="Times New Roman"/>
          <w:sz w:val="28"/>
          <w:szCs w:val="28"/>
          <w:lang w:eastAsia="ru-RU"/>
        </w:rPr>
        <w:t>, AВ-</w:t>
      </w:r>
      <w:r w:rsidR="00E05AEA" w:rsidRPr="00FD252C">
        <w:rPr>
          <w:rFonts w:ascii="Times New Roman" w:eastAsia="Times New Roman" w:hAnsi="Times New Roman" w:cs="Times New Roman"/>
          <w:sz w:val="28"/>
          <w:szCs w:val="28"/>
          <w:lang w:eastAsia="ru-RU"/>
        </w:rPr>
        <w:t>блокада II–</w:t>
      </w:r>
      <w:proofErr w:type="spellStart"/>
      <w:r w:rsidR="00E05AEA" w:rsidRPr="00FD252C">
        <w:rPr>
          <w:rFonts w:ascii="Times New Roman" w:eastAsia="Times New Roman" w:hAnsi="Times New Roman" w:cs="Times New Roman"/>
          <w:sz w:val="28"/>
          <w:szCs w:val="28"/>
          <w:lang w:eastAsia="ru-RU"/>
        </w:rPr>
        <w:t>III</w:t>
      </w:r>
      <w:r w:rsidR="0030618C">
        <w:rPr>
          <w:rFonts w:ascii="Times New Roman" w:eastAsia="Times New Roman" w:hAnsi="Times New Roman" w:cs="Times New Roman"/>
          <w:sz w:val="28"/>
          <w:szCs w:val="28"/>
          <w:lang w:eastAsia="ru-RU"/>
        </w:rPr>
        <w:t>ст</w:t>
      </w:r>
      <w:proofErr w:type="spellEnd"/>
      <w:r w:rsidR="0030618C">
        <w:rPr>
          <w:rFonts w:ascii="Times New Roman" w:eastAsia="Times New Roman" w:hAnsi="Times New Roman" w:cs="Times New Roman"/>
          <w:sz w:val="28"/>
          <w:szCs w:val="28"/>
          <w:lang w:eastAsia="ru-RU"/>
        </w:rPr>
        <w:t>.), з</w:t>
      </w:r>
      <w:r w:rsidR="00E05AEA" w:rsidRPr="00FD252C">
        <w:rPr>
          <w:rFonts w:ascii="Times New Roman" w:eastAsia="Times New Roman" w:hAnsi="Times New Roman" w:cs="Times New Roman"/>
          <w:sz w:val="28"/>
          <w:szCs w:val="28"/>
          <w:lang w:eastAsia="ru-RU"/>
        </w:rPr>
        <w:t>аболевания</w:t>
      </w:r>
      <w:r w:rsidR="0030618C">
        <w:rPr>
          <w:rFonts w:ascii="Times New Roman" w:eastAsia="Times New Roman" w:hAnsi="Times New Roman" w:cs="Times New Roman"/>
          <w:sz w:val="28"/>
          <w:szCs w:val="28"/>
          <w:lang w:eastAsia="ru-RU"/>
        </w:rPr>
        <w:t>ми периферических</w:t>
      </w:r>
      <w:r w:rsidR="00E05AEA" w:rsidRPr="00FD252C">
        <w:rPr>
          <w:rFonts w:ascii="Times New Roman" w:eastAsia="Times New Roman" w:hAnsi="Times New Roman" w:cs="Times New Roman"/>
          <w:sz w:val="28"/>
          <w:szCs w:val="28"/>
          <w:lang w:eastAsia="ru-RU"/>
        </w:rPr>
        <w:t xml:space="preserve"> артерий, при одновременно</w:t>
      </w:r>
      <w:r w:rsidR="0030618C">
        <w:rPr>
          <w:rFonts w:ascii="Times New Roman" w:eastAsia="Times New Roman" w:hAnsi="Times New Roman" w:cs="Times New Roman"/>
          <w:sz w:val="28"/>
          <w:szCs w:val="28"/>
          <w:lang w:eastAsia="ru-RU"/>
        </w:rPr>
        <w:t>м</w:t>
      </w:r>
      <w:r w:rsidR="00E05AEA" w:rsidRPr="00FD252C">
        <w:rPr>
          <w:rFonts w:ascii="Times New Roman" w:eastAsia="Times New Roman" w:hAnsi="Times New Roman" w:cs="Times New Roman"/>
          <w:sz w:val="28"/>
          <w:szCs w:val="28"/>
          <w:lang w:eastAsia="ru-RU"/>
        </w:rPr>
        <w:t xml:space="preserve"> применение трициклических антидепрессантов</w:t>
      </w:r>
      <w:r w:rsidR="0030618C">
        <w:rPr>
          <w:rFonts w:ascii="Times New Roman" w:eastAsia="Times New Roman" w:hAnsi="Times New Roman" w:cs="Times New Roman"/>
          <w:sz w:val="28"/>
          <w:szCs w:val="28"/>
          <w:lang w:eastAsia="ru-RU"/>
        </w:rPr>
        <w:t>, этанола</w:t>
      </w:r>
      <w:r w:rsidR="00E05AEA" w:rsidRPr="00FD252C">
        <w:rPr>
          <w:rFonts w:ascii="Times New Roman" w:eastAsia="Times New Roman" w:hAnsi="Times New Roman" w:cs="Times New Roman"/>
          <w:sz w:val="28"/>
          <w:szCs w:val="28"/>
          <w:lang w:eastAsia="ru-RU"/>
        </w:rPr>
        <w:t xml:space="preserve">. В настоящее время </w:t>
      </w:r>
      <w:proofErr w:type="spellStart"/>
      <w:r w:rsidR="00E05AEA" w:rsidRPr="00FD252C">
        <w:rPr>
          <w:rFonts w:ascii="Times New Roman" w:eastAsia="Times New Roman" w:hAnsi="Times New Roman" w:cs="Times New Roman"/>
          <w:sz w:val="28"/>
          <w:szCs w:val="28"/>
          <w:lang w:eastAsia="ru-RU"/>
        </w:rPr>
        <w:t>клонидин</w:t>
      </w:r>
      <w:proofErr w:type="spellEnd"/>
      <w:r w:rsidR="00E05AEA" w:rsidRPr="00FD252C">
        <w:rPr>
          <w:rFonts w:ascii="Times New Roman" w:eastAsia="Times New Roman" w:hAnsi="Times New Roman" w:cs="Times New Roman"/>
          <w:sz w:val="28"/>
          <w:szCs w:val="28"/>
          <w:lang w:eastAsia="ru-RU"/>
        </w:rPr>
        <w:t xml:space="preserve"> вытесняется из широкой практики из-за резкого и кратковременного снижения АД с последующей фазой повышения </w:t>
      </w:r>
    </w:p>
    <w:p w:rsidR="00896837" w:rsidRPr="00FD252C" w:rsidRDefault="00E05AEA" w:rsidP="0098353F">
      <w:pPr>
        <w:spacing w:after="0" w:line="360" w:lineRule="auto"/>
        <w:ind w:firstLine="708"/>
        <w:jc w:val="both"/>
        <w:rPr>
          <w:rFonts w:ascii="Times New Roman" w:eastAsia="Times New Roman" w:hAnsi="Times New Roman" w:cs="Times New Roman"/>
          <w:sz w:val="28"/>
          <w:szCs w:val="28"/>
          <w:lang w:eastAsia="ru-RU"/>
        </w:rPr>
      </w:pPr>
      <w:proofErr w:type="spellStart"/>
      <w:r w:rsidRPr="00FD252C">
        <w:rPr>
          <w:rFonts w:ascii="Times New Roman" w:eastAsia="Times New Roman" w:hAnsi="Times New Roman" w:cs="Times New Roman"/>
          <w:sz w:val="28"/>
          <w:szCs w:val="28"/>
          <w:lang w:eastAsia="ru-RU"/>
        </w:rPr>
        <w:lastRenderedPageBreak/>
        <w:t>Пропранолол</w:t>
      </w:r>
      <w:proofErr w:type="spellEnd"/>
      <w:r w:rsidRPr="00FD252C">
        <w:rPr>
          <w:rFonts w:ascii="Times New Roman" w:eastAsia="Times New Roman" w:hAnsi="Times New Roman" w:cs="Times New Roman"/>
          <w:sz w:val="28"/>
          <w:szCs w:val="28"/>
          <w:lang w:eastAsia="ru-RU"/>
        </w:rPr>
        <w:t xml:space="preserve"> </w:t>
      </w:r>
      <w:r w:rsidR="00896837" w:rsidRPr="00FD252C">
        <w:rPr>
          <w:rFonts w:ascii="Times New Roman" w:eastAsia="Times New Roman" w:hAnsi="Times New Roman" w:cs="Times New Roman"/>
          <w:sz w:val="28"/>
          <w:szCs w:val="28"/>
          <w:lang w:eastAsia="ru-RU"/>
        </w:rPr>
        <w:t xml:space="preserve">(неселективный β-блокатор) — внутрь 10–40 мг. Терапевтический эффект развивается через 30–45 мин, продолжительность — 6 ч. </w:t>
      </w:r>
      <w:r w:rsidRPr="00FD252C">
        <w:rPr>
          <w:rFonts w:ascii="Times New Roman" w:eastAsia="Times New Roman" w:hAnsi="Times New Roman" w:cs="Times New Roman"/>
          <w:sz w:val="28"/>
          <w:szCs w:val="28"/>
          <w:lang w:eastAsia="ru-RU"/>
        </w:rPr>
        <w:t xml:space="preserve">Препарат выбора при </w:t>
      </w:r>
      <w:r w:rsidR="008F2796" w:rsidRPr="00FD252C">
        <w:rPr>
          <w:rFonts w:ascii="Times New Roman" w:eastAsia="Times New Roman" w:hAnsi="Times New Roman" w:cs="Times New Roman"/>
          <w:sz w:val="28"/>
          <w:szCs w:val="28"/>
          <w:lang w:eastAsia="ru-RU"/>
        </w:rPr>
        <w:t>Н</w:t>
      </w:r>
      <w:r w:rsidRPr="00FD252C">
        <w:rPr>
          <w:rFonts w:ascii="Times New Roman" w:eastAsia="Times New Roman" w:hAnsi="Times New Roman" w:cs="Times New Roman"/>
          <w:sz w:val="28"/>
          <w:szCs w:val="28"/>
          <w:lang w:eastAsia="ru-RU"/>
        </w:rPr>
        <w:t>ГК у молодых с выраженной вегетативной симптоматикой, на фоне злоупотребления алкого</w:t>
      </w:r>
      <w:r w:rsidR="008F2796" w:rsidRPr="00FD252C">
        <w:rPr>
          <w:rFonts w:ascii="Times New Roman" w:eastAsia="Times New Roman" w:hAnsi="Times New Roman" w:cs="Times New Roman"/>
          <w:sz w:val="28"/>
          <w:szCs w:val="28"/>
          <w:lang w:eastAsia="ru-RU"/>
        </w:rPr>
        <w:t>лем, при тиреотоксическом кризе</w:t>
      </w:r>
      <w:r w:rsidR="00DA1C21">
        <w:rPr>
          <w:rFonts w:ascii="Times New Roman" w:eastAsia="Times New Roman" w:hAnsi="Times New Roman" w:cs="Times New Roman"/>
          <w:sz w:val="28"/>
          <w:szCs w:val="28"/>
          <w:lang w:eastAsia="ru-RU"/>
        </w:rPr>
        <w:t xml:space="preserve"> [4]</w:t>
      </w:r>
      <w:r w:rsidR="008F2796" w:rsidRPr="00FD252C">
        <w:rPr>
          <w:rFonts w:ascii="Times New Roman" w:eastAsia="Times New Roman" w:hAnsi="Times New Roman" w:cs="Times New Roman"/>
          <w:sz w:val="28"/>
          <w:szCs w:val="28"/>
          <w:lang w:eastAsia="ru-RU"/>
        </w:rPr>
        <w:t xml:space="preserve">. </w:t>
      </w:r>
      <w:r w:rsidR="00896837" w:rsidRPr="00FD252C">
        <w:rPr>
          <w:rFonts w:ascii="Times New Roman" w:eastAsia="Times New Roman" w:hAnsi="Times New Roman" w:cs="Times New Roman"/>
          <w:sz w:val="28"/>
          <w:szCs w:val="28"/>
          <w:lang w:eastAsia="ru-RU"/>
        </w:rPr>
        <w:t>Противопоказания: АВ-блокада II–II</w:t>
      </w:r>
      <w:r w:rsidR="003B2F8C">
        <w:rPr>
          <w:rFonts w:ascii="Times New Roman" w:eastAsia="Times New Roman" w:hAnsi="Times New Roman" w:cs="Times New Roman"/>
          <w:sz w:val="28"/>
          <w:szCs w:val="28"/>
          <w:lang w:eastAsia="ru-RU"/>
        </w:rPr>
        <w:t xml:space="preserve">I ст., </w:t>
      </w:r>
      <w:proofErr w:type="spellStart"/>
      <w:r w:rsidR="003B2F8C">
        <w:rPr>
          <w:rFonts w:ascii="Times New Roman" w:eastAsia="Times New Roman" w:hAnsi="Times New Roman" w:cs="Times New Roman"/>
          <w:sz w:val="28"/>
          <w:szCs w:val="28"/>
          <w:lang w:eastAsia="ru-RU"/>
        </w:rPr>
        <w:t>синоатриальная</w:t>
      </w:r>
      <w:proofErr w:type="spellEnd"/>
      <w:r w:rsidR="003B2F8C">
        <w:rPr>
          <w:rFonts w:ascii="Times New Roman" w:eastAsia="Times New Roman" w:hAnsi="Times New Roman" w:cs="Times New Roman"/>
          <w:sz w:val="28"/>
          <w:szCs w:val="28"/>
          <w:lang w:eastAsia="ru-RU"/>
        </w:rPr>
        <w:t xml:space="preserve"> блокада, СССУ</w:t>
      </w:r>
      <w:r w:rsidR="00896837" w:rsidRPr="00FD252C">
        <w:rPr>
          <w:rFonts w:ascii="Times New Roman" w:eastAsia="Times New Roman" w:hAnsi="Times New Roman" w:cs="Times New Roman"/>
          <w:sz w:val="28"/>
          <w:szCs w:val="28"/>
          <w:lang w:eastAsia="ru-RU"/>
        </w:rPr>
        <w:t xml:space="preserve">, брадикардия (ЧСС </w:t>
      </w:r>
      <w:proofErr w:type="gramStart"/>
      <w:r w:rsidR="00896837" w:rsidRPr="00FD252C">
        <w:rPr>
          <w:rFonts w:ascii="Times New Roman" w:eastAsia="Times New Roman" w:hAnsi="Times New Roman" w:cs="Times New Roman"/>
          <w:sz w:val="28"/>
          <w:szCs w:val="28"/>
          <w:lang w:eastAsia="ru-RU"/>
        </w:rPr>
        <w:t>&lt; 50</w:t>
      </w:r>
      <w:proofErr w:type="gramEnd"/>
      <w:r w:rsidR="00896837" w:rsidRPr="00FD252C">
        <w:rPr>
          <w:rFonts w:ascii="Times New Roman" w:eastAsia="Times New Roman" w:hAnsi="Times New Roman" w:cs="Times New Roman"/>
          <w:sz w:val="28"/>
          <w:szCs w:val="28"/>
          <w:lang w:eastAsia="ru-RU"/>
        </w:rPr>
        <w:t xml:space="preserve"> уд/мин) бронхиальная астма, спастический колит. С осторожностью применяется при хроническ</w:t>
      </w:r>
      <w:r w:rsidR="00DA1C21">
        <w:rPr>
          <w:rFonts w:ascii="Times New Roman" w:eastAsia="Times New Roman" w:hAnsi="Times New Roman" w:cs="Times New Roman"/>
          <w:sz w:val="28"/>
          <w:szCs w:val="28"/>
          <w:lang w:eastAsia="ru-RU"/>
        </w:rPr>
        <w:t xml:space="preserve">ой </w:t>
      </w:r>
      <w:proofErr w:type="spellStart"/>
      <w:r w:rsidR="00DA1C21">
        <w:rPr>
          <w:rFonts w:ascii="Times New Roman" w:eastAsia="Times New Roman" w:hAnsi="Times New Roman" w:cs="Times New Roman"/>
          <w:sz w:val="28"/>
          <w:szCs w:val="28"/>
          <w:lang w:eastAsia="ru-RU"/>
        </w:rPr>
        <w:t>обструктивной</w:t>
      </w:r>
      <w:proofErr w:type="spellEnd"/>
      <w:r w:rsidR="00DA1C21">
        <w:rPr>
          <w:rFonts w:ascii="Times New Roman" w:eastAsia="Times New Roman" w:hAnsi="Times New Roman" w:cs="Times New Roman"/>
          <w:sz w:val="28"/>
          <w:szCs w:val="28"/>
          <w:lang w:eastAsia="ru-RU"/>
        </w:rPr>
        <w:t xml:space="preserve"> болезни легких</w:t>
      </w:r>
      <w:r w:rsidR="00896837" w:rsidRPr="00FD252C">
        <w:rPr>
          <w:rFonts w:ascii="Times New Roman" w:eastAsia="Times New Roman" w:hAnsi="Times New Roman" w:cs="Times New Roman"/>
          <w:sz w:val="28"/>
          <w:szCs w:val="28"/>
          <w:lang w:eastAsia="ru-RU"/>
        </w:rPr>
        <w:t xml:space="preserve">, гипертиреозе, </w:t>
      </w:r>
      <w:proofErr w:type="spellStart"/>
      <w:r w:rsidR="00896837" w:rsidRPr="00FD252C">
        <w:rPr>
          <w:rFonts w:ascii="Times New Roman" w:eastAsia="Times New Roman" w:hAnsi="Times New Roman" w:cs="Times New Roman"/>
          <w:sz w:val="28"/>
          <w:szCs w:val="28"/>
          <w:lang w:eastAsia="ru-RU"/>
        </w:rPr>
        <w:t>феохромоцитоме</w:t>
      </w:r>
      <w:proofErr w:type="spellEnd"/>
      <w:r w:rsidR="00896837" w:rsidRPr="00FD252C">
        <w:rPr>
          <w:rFonts w:ascii="Times New Roman" w:eastAsia="Times New Roman" w:hAnsi="Times New Roman" w:cs="Times New Roman"/>
          <w:sz w:val="28"/>
          <w:szCs w:val="28"/>
          <w:lang w:eastAsia="ru-RU"/>
        </w:rPr>
        <w:t xml:space="preserve">, печеночной недостаточности, облитерирующих заболеваниях периферических сосудов, беременности. </w:t>
      </w:r>
    </w:p>
    <w:p w:rsidR="008F2796" w:rsidRPr="00FD252C" w:rsidRDefault="00E05AEA" w:rsidP="0098353F">
      <w:pPr>
        <w:shd w:val="clear" w:color="auto" w:fill="FFFFFF"/>
        <w:spacing w:after="0" w:line="360" w:lineRule="auto"/>
        <w:ind w:firstLine="708"/>
        <w:jc w:val="both"/>
        <w:rPr>
          <w:rFonts w:ascii="Times New Roman" w:hAnsi="Times New Roman" w:cs="Times New Roman"/>
          <w:sz w:val="28"/>
          <w:szCs w:val="28"/>
        </w:rPr>
      </w:pPr>
      <w:r w:rsidRPr="00FD252C">
        <w:rPr>
          <w:rFonts w:ascii="Times New Roman" w:eastAsia="Times New Roman" w:hAnsi="Times New Roman" w:cs="Times New Roman"/>
          <w:sz w:val="28"/>
          <w:szCs w:val="28"/>
          <w:lang w:eastAsia="ru-RU"/>
        </w:rPr>
        <w:t xml:space="preserve">При </w:t>
      </w:r>
      <w:r w:rsidR="00FD252C">
        <w:rPr>
          <w:rFonts w:ascii="Times New Roman" w:eastAsia="Times New Roman" w:hAnsi="Times New Roman" w:cs="Times New Roman"/>
          <w:sz w:val="28"/>
          <w:szCs w:val="28"/>
          <w:lang w:eastAsia="ru-RU"/>
        </w:rPr>
        <w:t>Н</w:t>
      </w:r>
      <w:r w:rsidR="00896837" w:rsidRPr="00FD252C">
        <w:rPr>
          <w:rFonts w:ascii="Times New Roman" w:eastAsia="Times New Roman" w:hAnsi="Times New Roman" w:cs="Times New Roman"/>
          <w:sz w:val="28"/>
          <w:szCs w:val="28"/>
          <w:lang w:eastAsia="ru-RU"/>
        </w:rPr>
        <w:t xml:space="preserve">ГК </w:t>
      </w:r>
      <w:r w:rsidRPr="00FD252C">
        <w:rPr>
          <w:rFonts w:ascii="Times New Roman" w:eastAsia="Times New Roman" w:hAnsi="Times New Roman" w:cs="Times New Roman"/>
          <w:sz w:val="28"/>
          <w:szCs w:val="28"/>
          <w:lang w:eastAsia="ru-RU"/>
        </w:rPr>
        <w:t xml:space="preserve">без тахикардии </w:t>
      </w:r>
      <w:r w:rsidR="00896837" w:rsidRPr="00FD252C">
        <w:rPr>
          <w:rFonts w:ascii="Times New Roman" w:eastAsia="Times New Roman" w:hAnsi="Times New Roman" w:cs="Times New Roman"/>
          <w:sz w:val="28"/>
          <w:szCs w:val="28"/>
          <w:lang w:eastAsia="ru-RU"/>
        </w:rPr>
        <w:t xml:space="preserve">предпочтение следует отдавать </w:t>
      </w:r>
      <w:proofErr w:type="spellStart"/>
      <w:r w:rsidR="00896837" w:rsidRPr="00FD252C">
        <w:rPr>
          <w:rFonts w:ascii="Times New Roman" w:eastAsia="Times New Roman" w:hAnsi="Times New Roman" w:cs="Times New Roman"/>
          <w:sz w:val="28"/>
          <w:szCs w:val="28"/>
          <w:lang w:eastAsia="ru-RU"/>
        </w:rPr>
        <w:t>каптоприлу</w:t>
      </w:r>
      <w:proofErr w:type="spellEnd"/>
      <w:r w:rsidR="00896837" w:rsidRPr="00FD252C">
        <w:rPr>
          <w:rFonts w:ascii="Times New Roman" w:eastAsia="Times New Roman" w:hAnsi="Times New Roman" w:cs="Times New Roman"/>
          <w:sz w:val="28"/>
          <w:szCs w:val="28"/>
          <w:lang w:eastAsia="ru-RU"/>
        </w:rPr>
        <w:t xml:space="preserve"> и </w:t>
      </w:r>
      <w:proofErr w:type="spellStart"/>
      <w:r w:rsidR="008F2796" w:rsidRPr="00FD252C">
        <w:rPr>
          <w:rFonts w:ascii="Times New Roman" w:eastAsia="Times New Roman" w:hAnsi="Times New Roman" w:cs="Times New Roman"/>
          <w:sz w:val="28"/>
          <w:szCs w:val="28"/>
          <w:lang w:eastAsia="ru-RU"/>
        </w:rPr>
        <w:t>нифед</w:t>
      </w:r>
      <w:r w:rsidR="00896837" w:rsidRPr="00FD252C">
        <w:rPr>
          <w:rFonts w:ascii="Times New Roman" w:eastAsia="Times New Roman" w:hAnsi="Times New Roman" w:cs="Times New Roman"/>
          <w:sz w:val="28"/>
          <w:szCs w:val="28"/>
          <w:lang w:eastAsia="ru-RU"/>
        </w:rPr>
        <w:t>ипину</w:t>
      </w:r>
      <w:proofErr w:type="spellEnd"/>
      <w:r w:rsidR="00896837" w:rsidRPr="00FD252C">
        <w:rPr>
          <w:rFonts w:ascii="Times New Roman" w:eastAsia="Times New Roman" w:hAnsi="Times New Roman" w:cs="Times New Roman"/>
          <w:sz w:val="28"/>
          <w:szCs w:val="28"/>
          <w:lang w:eastAsia="ru-RU"/>
        </w:rPr>
        <w:t>.</w:t>
      </w:r>
      <w:r w:rsidRPr="00FD252C">
        <w:rPr>
          <w:rFonts w:ascii="Times New Roman" w:eastAsia="Times New Roman" w:hAnsi="Times New Roman" w:cs="Times New Roman"/>
          <w:sz w:val="28"/>
          <w:szCs w:val="28"/>
          <w:lang w:eastAsia="ru-RU"/>
        </w:rPr>
        <w:t xml:space="preserve"> </w:t>
      </w:r>
      <w:proofErr w:type="spellStart"/>
      <w:r w:rsidR="00FD252C">
        <w:rPr>
          <w:rFonts w:ascii="Times New Roman" w:eastAsia="Times New Roman" w:hAnsi="Times New Roman" w:cs="Times New Roman"/>
          <w:sz w:val="28"/>
          <w:szCs w:val="28"/>
          <w:lang w:eastAsia="ru-RU"/>
        </w:rPr>
        <w:t>Н</w:t>
      </w:r>
      <w:r w:rsidRPr="00FD252C">
        <w:rPr>
          <w:rFonts w:ascii="Times New Roman" w:eastAsia="Times New Roman" w:hAnsi="Times New Roman" w:cs="Times New Roman"/>
          <w:sz w:val="28"/>
          <w:szCs w:val="28"/>
          <w:lang w:eastAsia="ru-RU"/>
        </w:rPr>
        <w:t>ифедипин</w:t>
      </w:r>
      <w:proofErr w:type="spellEnd"/>
      <w:r w:rsidRPr="00FD252C">
        <w:rPr>
          <w:rFonts w:ascii="Times New Roman" w:eastAsia="Times New Roman" w:hAnsi="Times New Roman" w:cs="Times New Roman"/>
          <w:sz w:val="28"/>
          <w:szCs w:val="28"/>
          <w:lang w:eastAsia="ru-RU"/>
        </w:rPr>
        <w:t xml:space="preserve"> (антагонист кальция короткого действия) — под язык 10 мг, терапевтический эффект развивается через </w:t>
      </w:r>
      <w:r w:rsidR="008F2796" w:rsidRPr="00FD252C">
        <w:rPr>
          <w:rFonts w:ascii="Times New Roman" w:eastAsia="Times New Roman" w:hAnsi="Times New Roman" w:cs="Times New Roman"/>
          <w:sz w:val="28"/>
          <w:szCs w:val="28"/>
          <w:lang w:eastAsia="ru-RU"/>
        </w:rPr>
        <w:t>15–3</w:t>
      </w:r>
      <w:r w:rsidR="003B2F8C">
        <w:rPr>
          <w:rFonts w:ascii="Times New Roman" w:eastAsia="Times New Roman" w:hAnsi="Times New Roman" w:cs="Times New Roman"/>
          <w:sz w:val="28"/>
          <w:szCs w:val="28"/>
          <w:lang w:eastAsia="ru-RU"/>
        </w:rPr>
        <w:t>0 мин, продолжительность</w:t>
      </w:r>
      <w:r w:rsidRPr="00FD252C">
        <w:rPr>
          <w:rFonts w:ascii="Times New Roman" w:eastAsia="Times New Roman" w:hAnsi="Times New Roman" w:cs="Times New Roman"/>
          <w:sz w:val="28"/>
          <w:szCs w:val="28"/>
          <w:lang w:eastAsia="ru-RU"/>
        </w:rPr>
        <w:t xml:space="preserve"> — 4–6 ч. </w:t>
      </w:r>
      <w:r w:rsidR="003B2F8C">
        <w:rPr>
          <w:rFonts w:ascii="Times New Roman" w:eastAsia="Times New Roman" w:hAnsi="Times New Roman" w:cs="Times New Roman"/>
          <w:sz w:val="28"/>
          <w:szCs w:val="28"/>
          <w:lang w:eastAsia="ru-RU"/>
        </w:rPr>
        <w:t xml:space="preserve">Является препаратом выбора у пациентов </w:t>
      </w:r>
      <w:r w:rsidR="00211380">
        <w:rPr>
          <w:rFonts w:ascii="Times New Roman" w:eastAsia="Times New Roman" w:hAnsi="Times New Roman" w:cs="Times New Roman"/>
          <w:sz w:val="28"/>
          <w:szCs w:val="28"/>
          <w:lang w:eastAsia="ru-RU"/>
        </w:rPr>
        <w:t>без абсолютных</w:t>
      </w:r>
      <w:r w:rsidR="00C24BD8">
        <w:rPr>
          <w:rFonts w:ascii="Times New Roman" w:eastAsia="Times New Roman" w:hAnsi="Times New Roman" w:cs="Times New Roman"/>
          <w:sz w:val="28"/>
          <w:szCs w:val="28"/>
          <w:lang w:eastAsia="ru-RU"/>
        </w:rPr>
        <w:t xml:space="preserve"> и относительных противопоказаний</w:t>
      </w:r>
      <w:r w:rsidR="00DA1C21">
        <w:rPr>
          <w:rFonts w:ascii="Times New Roman" w:eastAsia="Times New Roman" w:hAnsi="Times New Roman" w:cs="Times New Roman"/>
          <w:sz w:val="28"/>
          <w:szCs w:val="28"/>
          <w:lang w:eastAsia="ru-RU"/>
        </w:rPr>
        <w:t xml:space="preserve"> [6]</w:t>
      </w:r>
      <w:r w:rsidR="003B2F8C">
        <w:rPr>
          <w:rFonts w:ascii="Times New Roman" w:eastAsia="Times New Roman" w:hAnsi="Times New Roman" w:cs="Times New Roman"/>
          <w:sz w:val="28"/>
          <w:szCs w:val="28"/>
          <w:lang w:eastAsia="ru-RU"/>
        </w:rPr>
        <w:t xml:space="preserve">. </w:t>
      </w:r>
      <w:r w:rsidRPr="00FD252C">
        <w:rPr>
          <w:rFonts w:ascii="Times New Roman" w:eastAsia="Times New Roman" w:hAnsi="Times New Roman" w:cs="Times New Roman"/>
          <w:sz w:val="28"/>
          <w:szCs w:val="28"/>
          <w:lang w:eastAsia="ru-RU"/>
        </w:rPr>
        <w:t xml:space="preserve">Побочные эффекты: </w:t>
      </w:r>
      <w:r w:rsidR="008F2796" w:rsidRPr="00FD252C">
        <w:rPr>
          <w:rFonts w:ascii="Times New Roman" w:eastAsia="Times New Roman" w:hAnsi="Times New Roman" w:cs="Times New Roman"/>
          <w:sz w:val="28"/>
          <w:szCs w:val="28"/>
          <w:lang w:eastAsia="ru-RU"/>
        </w:rPr>
        <w:t>гиперем</w:t>
      </w:r>
      <w:r w:rsidR="00066AC8">
        <w:rPr>
          <w:rFonts w:ascii="Times New Roman" w:eastAsia="Times New Roman" w:hAnsi="Times New Roman" w:cs="Times New Roman"/>
          <w:sz w:val="28"/>
          <w:szCs w:val="28"/>
          <w:lang w:eastAsia="ru-RU"/>
        </w:rPr>
        <w:t xml:space="preserve">ия лица, </w:t>
      </w:r>
      <w:r w:rsidRPr="00FD252C">
        <w:rPr>
          <w:rFonts w:ascii="Times New Roman" w:eastAsia="Times New Roman" w:hAnsi="Times New Roman" w:cs="Times New Roman"/>
          <w:sz w:val="28"/>
          <w:szCs w:val="28"/>
          <w:lang w:eastAsia="ru-RU"/>
        </w:rPr>
        <w:t>головокружение, гипотония</w:t>
      </w:r>
      <w:r w:rsidR="00211380">
        <w:rPr>
          <w:rFonts w:ascii="Times New Roman" w:eastAsia="Times New Roman" w:hAnsi="Times New Roman" w:cs="Times New Roman"/>
          <w:sz w:val="28"/>
          <w:szCs w:val="28"/>
          <w:lang w:eastAsia="ru-RU"/>
        </w:rPr>
        <w:t>,</w:t>
      </w:r>
      <w:r w:rsidRPr="00FD252C">
        <w:rPr>
          <w:rFonts w:ascii="Times New Roman" w:eastAsia="Times New Roman" w:hAnsi="Times New Roman" w:cs="Times New Roman"/>
          <w:sz w:val="28"/>
          <w:szCs w:val="28"/>
          <w:lang w:eastAsia="ru-RU"/>
        </w:rPr>
        <w:t xml:space="preserve"> головная боль, тахикардия, слабость, тошнота. Противопоказания: </w:t>
      </w:r>
      <w:r w:rsidR="00C24BD8">
        <w:rPr>
          <w:rFonts w:ascii="Times New Roman" w:eastAsia="Times New Roman" w:hAnsi="Times New Roman" w:cs="Times New Roman"/>
          <w:sz w:val="28"/>
          <w:szCs w:val="28"/>
          <w:lang w:eastAsia="ru-RU"/>
        </w:rPr>
        <w:t>абсолютные (</w:t>
      </w:r>
      <w:r w:rsidRPr="00FD252C">
        <w:rPr>
          <w:rFonts w:ascii="Times New Roman" w:eastAsia="Times New Roman" w:hAnsi="Times New Roman" w:cs="Times New Roman"/>
          <w:sz w:val="28"/>
          <w:szCs w:val="28"/>
          <w:lang w:eastAsia="ru-RU"/>
        </w:rPr>
        <w:t>острый инфаркт миокарда, тахикардия</w:t>
      </w:r>
      <w:r w:rsidR="00C24BD8">
        <w:rPr>
          <w:rFonts w:ascii="Times New Roman" w:eastAsia="Times New Roman" w:hAnsi="Times New Roman" w:cs="Times New Roman"/>
          <w:sz w:val="28"/>
          <w:szCs w:val="28"/>
          <w:lang w:eastAsia="ru-RU"/>
        </w:rPr>
        <w:t>), относительные:</w:t>
      </w:r>
      <w:r w:rsidRPr="00FD252C">
        <w:rPr>
          <w:rFonts w:ascii="Times New Roman" w:eastAsia="Times New Roman" w:hAnsi="Times New Roman" w:cs="Times New Roman"/>
          <w:sz w:val="28"/>
          <w:szCs w:val="28"/>
          <w:lang w:eastAsia="ru-RU"/>
        </w:rPr>
        <w:t xml:space="preserve"> выраженн</w:t>
      </w:r>
      <w:r w:rsidR="00C24BD8">
        <w:rPr>
          <w:rFonts w:ascii="Times New Roman" w:eastAsia="Times New Roman" w:hAnsi="Times New Roman" w:cs="Times New Roman"/>
          <w:sz w:val="28"/>
          <w:szCs w:val="28"/>
          <w:lang w:eastAsia="ru-RU"/>
        </w:rPr>
        <w:t>ый аортальный</w:t>
      </w:r>
      <w:r w:rsidRPr="00FD252C">
        <w:rPr>
          <w:rFonts w:ascii="Times New Roman" w:eastAsia="Times New Roman" w:hAnsi="Times New Roman" w:cs="Times New Roman"/>
          <w:sz w:val="28"/>
          <w:szCs w:val="28"/>
          <w:lang w:eastAsia="ru-RU"/>
        </w:rPr>
        <w:t xml:space="preserve"> или митральн</w:t>
      </w:r>
      <w:r w:rsidR="00C24BD8">
        <w:rPr>
          <w:rFonts w:ascii="Times New Roman" w:eastAsia="Times New Roman" w:hAnsi="Times New Roman" w:cs="Times New Roman"/>
          <w:sz w:val="28"/>
          <w:szCs w:val="28"/>
          <w:lang w:eastAsia="ru-RU"/>
        </w:rPr>
        <w:t>ый стеноз</w:t>
      </w:r>
      <w:r w:rsidRPr="00FD252C">
        <w:rPr>
          <w:rFonts w:ascii="Times New Roman" w:eastAsia="Times New Roman" w:hAnsi="Times New Roman" w:cs="Times New Roman"/>
          <w:sz w:val="28"/>
          <w:szCs w:val="28"/>
          <w:lang w:eastAsia="ru-RU"/>
        </w:rPr>
        <w:t>, выраженной брадикардии или тахикардии, СССУ, хроническая сердечная недостаточность</w:t>
      </w:r>
      <w:r w:rsidR="00C24BD8">
        <w:rPr>
          <w:rFonts w:ascii="Times New Roman" w:eastAsia="Times New Roman" w:hAnsi="Times New Roman" w:cs="Times New Roman"/>
          <w:sz w:val="28"/>
          <w:szCs w:val="28"/>
          <w:lang w:eastAsia="ru-RU"/>
        </w:rPr>
        <w:t xml:space="preserve"> (отрицательный инотропный эффект),</w:t>
      </w:r>
      <w:r w:rsidRPr="00FD252C">
        <w:rPr>
          <w:rFonts w:ascii="Times New Roman" w:eastAsia="Times New Roman" w:hAnsi="Times New Roman" w:cs="Times New Roman"/>
          <w:sz w:val="28"/>
          <w:szCs w:val="28"/>
          <w:lang w:eastAsia="ru-RU"/>
        </w:rPr>
        <w:t xml:space="preserve"> тяжелы</w:t>
      </w:r>
      <w:r w:rsidR="00C24BD8">
        <w:rPr>
          <w:rFonts w:ascii="Times New Roman" w:eastAsia="Times New Roman" w:hAnsi="Times New Roman" w:cs="Times New Roman"/>
          <w:sz w:val="28"/>
          <w:szCs w:val="28"/>
          <w:lang w:eastAsia="ru-RU"/>
        </w:rPr>
        <w:t>е</w:t>
      </w:r>
      <w:r w:rsidRPr="00FD252C">
        <w:rPr>
          <w:rFonts w:ascii="Times New Roman" w:eastAsia="Times New Roman" w:hAnsi="Times New Roman" w:cs="Times New Roman"/>
          <w:sz w:val="28"/>
          <w:szCs w:val="28"/>
          <w:lang w:eastAsia="ru-RU"/>
        </w:rPr>
        <w:t xml:space="preserve"> нарушения мозгового кровообращения, печеночн</w:t>
      </w:r>
      <w:r w:rsidR="00C24BD8">
        <w:rPr>
          <w:rFonts w:ascii="Times New Roman" w:eastAsia="Times New Roman" w:hAnsi="Times New Roman" w:cs="Times New Roman"/>
          <w:sz w:val="28"/>
          <w:szCs w:val="28"/>
          <w:lang w:eastAsia="ru-RU"/>
        </w:rPr>
        <w:t>ая</w:t>
      </w:r>
      <w:r w:rsidR="00DA1C21">
        <w:rPr>
          <w:rFonts w:ascii="Times New Roman" w:eastAsia="Times New Roman" w:hAnsi="Times New Roman" w:cs="Times New Roman"/>
          <w:sz w:val="28"/>
          <w:szCs w:val="28"/>
          <w:lang w:eastAsia="ru-RU"/>
        </w:rPr>
        <w:t>/почечная</w:t>
      </w:r>
      <w:r w:rsidR="00C24BD8">
        <w:rPr>
          <w:rFonts w:ascii="Times New Roman" w:eastAsia="Times New Roman" w:hAnsi="Times New Roman" w:cs="Times New Roman"/>
          <w:sz w:val="28"/>
          <w:szCs w:val="28"/>
          <w:lang w:eastAsia="ru-RU"/>
        </w:rPr>
        <w:t xml:space="preserve"> недостаточность</w:t>
      </w:r>
      <w:r w:rsidRPr="00FD252C">
        <w:rPr>
          <w:rFonts w:ascii="Times New Roman" w:eastAsia="Times New Roman" w:hAnsi="Times New Roman" w:cs="Times New Roman"/>
          <w:sz w:val="28"/>
          <w:szCs w:val="28"/>
          <w:lang w:eastAsia="ru-RU"/>
        </w:rPr>
        <w:t>,</w:t>
      </w:r>
      <w:r w:rsidR="00DA1C21">
        <w:rPr>
          <w:rFonts w:ascii="Times New Roman" w:eastAsia="Times New Roman" w:hAnsi="Times New Roman" w:cs="Times New Roman"/>
          <w:sz w:val="28"/>
          <w:szCs w:val="28"/>
          <w:lang w:eastAsia="ru-RU"/>
        </w:rPr>
        <w:t xml:space="preserve"> </w:t>
      </w:r>
      <w:r w:rsidRPr="00FD252C">
        <w:rPr>
          <w:rFonts w:ascii="Times New Roman" w:eastAsia="Times New Roman" w:hAnsi="Times New Roman" w:cs="Times New Roman"/>
          <w:sz w:val="28"/>
          <w:szCs w:val="28"/>
          <w:lang w:eastAsia="ru-RU"/>
        </w:rPr>
        <w:t>пожило</w:t>
      </w:r>
      <w:r w:rsidR="00DA1C21">
        <w:rPr>
          <w:rFonts w:ascii="Times New Roman" w:eastAsia="Times New Roman" w:hAnsi="Times New Roman" w:cs="Times New Roman"/>
          <w:sz w:val="28"/>
          <w:szCs w:val="28"/>
          <w:lang w:eastAsia="ru-RU"/>
        </w:rPr>
        <w:t>й</w:t>
      </w:r>
      <w:r w:rsidRPr="00FD252C">
        <w:rPr>
          <w:rFonts w:ascii="Times New Roman" w:eastAsia="Times New Roman" w:hAnsi="Times New Roman" w:cs="Times New Roman"/>
          <w:sz w:val="28"/>
          <w:szCs w:val="28"/>
          <w:lang w:eastAsia="ru-RU"/>
        </w:rPr>
        <w:t xml:space="preserve"> во</w:t>
      </w:r>
      <w:r w:rsidR="00DA1C21">
        <w:rPr>
          <w:rFonts w:ascii="Times New Roman" w:eastAsia="Times New Roman" w:hAnsi="Times New Roman" w:cs="Times New Roman"/>
          <w:sz w:val="28"/>
          <w:szCs w:val="28"/>
          <w:lang w:eastAsia="ru-RU"/>
        </w:rPr>
        <w:t>зраст. С</w:t>
      </w:r>
      <w:r w:rsidR="00370C0E" w:rsidRPr="00FD252C">
        <w:rPr>
          <w:rFonts w:ascii="Times New Roman" w:hAnsi="Times New Roman" w:cs="Times New Roman"/>
          <w:sz w:val="28"/>
          <w:szCs w:val="28"/>
        </w:rPr>
        <w:t xml:space="preserve">ледует отметить, что Национальный комитет США по выявлению, оценке и лечению высокого артериального давления считает нецелесообразным применение </w:t>
      </w:r>
      <w:proofErr w:type="spellStart"/>
      <w:r w:rsidR="00370C0E" w:rsidRPr="00FD252C">
        <w:rPr>
          <w:rFonts w:ascii="Times New Roman" w:hAnsi="Times New Roman" w:cs="Times New Roman"/>
          <w:sz w:val="28"/>
          <w:szCs w:val="28"/>
        </w:rPr>
        <w:t>нифедипина</w:t>
      </w:r>
      <w:proofErr w:type="spellEnd"/>
      <w:r w:rsidR="00370C0E" w:rsidRPr="00FD252C">
        <w:rPr>
          <w:rFonts w:ascii="Times New Roman" w:hAnsi="Times New Roman" w:cs="Times New Roman"/>
          <w:sz w:val="28"/>
          <w:szCs w:val="28"/>
        </w:rPr>
        <w:t xml:space="preserve"> для лечения кризов, поскольку скорость и степень снижения давления при его </w:t>
      </w:r>
      <w:proofErr w:type="spellStart"/>
      <w:r w:rsidR="00370C0E" w:rsidRPr="00FD252C">
        <w:rPr>
          <w:rFonts w:ascii="Times New Roman" w:hAnsi="Times New Roman" w:cs="Times New Roman"/>
          <w:sz w:val="28"/>
          <w:szCs w:val="28"/>
        </w:rPr>
        <w:t>сублингвальном</w:t>
      </w:r>
      <w:proofErr w:type="spellEnd"/>
      <w:r w:rsidR="00370C0E" w:rsidRPr="00FD252C">
        <w:rPr>
          <w:rFonts w:ascii="Times New Roman" w:hAnsi="Times New Roman" w:cs="Times New Roman"/>
          <w:sz w:val="28"/>
          <w:szCs w:val="28"/>
        </w:rPr>
        <w:t xml:space="preserve"> приеме тяжело контролировать, в связи с чем повышается риск мозговой или коронарной ишемии. </w:t>
      </w:r>
    </w:p>
    <w:p w:rsidR="00896837" w:rsidRPr="00FD252C" w:rsidRDefault="00FD252C" w:rsidP="0098353F">
      <w:pPr>
        <w:shd w:val="clear" w:color="auto" w:fill="FFFFFF"/>
        <w:spacing w:after="0" w:line="360" w:lineRule="auto"/>
        <w:ind w:firstLine="708"/>
        <w:jc w:val="both"/>
        <w:rPr>
          <w:rFonts w:ascii="Times New Roman" w:hAnsi="Times New Roman" w:cs="Times New Roman"/>
          <w:sz w:val="28"/>
          <w:szCs w:val="28"/>
        </w:rPr>
      </w:pPr>
      <w:proofErr w:type="spellStart"/>
      <w:r w:rsidRPr="00FD252C">
        <w:rPr>
          <w:rFonts w:ascii="Times New Roman" w:eastAsia="Times New Roman" w:hAnsi="Times New Roman" w:cs="Times New Roman"/>
          <w:sz w:val="28"/>
          <w:szCs w:val="28"/>
          <w:lang w:eastAsia="ru-RU"/>
        </w:rPr>
        <w:t>Каптоприл</w:t>
      </w:r>
      <w:proofErr w:type="spellEnd"/>
      <w:r w:rsidRPr="00FD252C">
        <w:rPr>
          <w:rFonts w:ascii="Times New Roman" w:eastAsia="Times New Roman" w:hAnsi="Times New Roman" w:cs="Times New Roman"/>
          <w:sz w:val="28"/>
          <w:szCs w:val="28"/>
          <w:lang w:eastAsia="ru-RU"/>
        </w:rPr>
        <w:t xml:space="preserve"> </w:t>
      </w:r>
      <w:r w:rsidR="008F2796" w:rsidRPr="00FD252C">
        <w:rPr>
          <w:rFonts w:ascii="Times New Roman" w:eastAsia="Times New Roman" w:hAnsi="Times New Roman" w:cs="Times New Roman"/>
          <w:sz w:val="28"/>
          <w:szCs w:val="28"/>
          <w:lang w:eastAsia="ru-RU"/>
        </w:rPr>
        <w:t>(</w:t>
      </w:r>
      <w:r w:rsidR="00896837" w:rsidRPr="00FD252C">
        <w:rPr>
          <w:rFonts w:ascii="Times New Roman" w:eastAsia="Times New Roman" w:hAnsi="Times New Roman" w:cs="Times New Roman"/>
          <w:sz w:val="28"/>
          <w:szCs w:val="28"/>
          <w:lang w:eastAsia="ru-RU"/>
        </w:rPr>
        <w:t>ингибитор АПФ</w:t>
      </w:r>
      <w:r w:rsidR="008F2796" w:rsidRPr="00FD252C">
        <w:rPr>
          <w:rFonts w:ascii="Times New Roman" w:eastAsia="Times New Roman" w:hAnsi="Times New Roman" w:cs="Times New Roman"/>
          <w:sz w:val="28"/>
          <w:szCs w:val="28"/>
          <w:lang w:eastAsia="ru-RU"/>
        </w:rPr>
        <w:t>)</w:t>
      </w:r>
      <w:r w:rsidR="00896837" w:rsidRPr="00FD252C">
        <w:rPr>
          <w:rFonts w:ascii="Times New Roman" w:eastAsia="Times New Roman" w:hAnsi="Times New Roman" w:cs="Times New Roman"/>
          <w:sz w:val="28"/>
          <w:szCs w:val="28"/>
          <w:lang w:eastAsia="ru-RU"/>
        </w:rPr>
        <w:t xml:space="preserve"> — под язык 25 мг, терапевтический эффект развивается через 15–60 мин, продолжительность — до 12 ч. </w:t>
      </w:r>
      <w:r w:rsidR="008F2796" w:rsidRPr="00FD252C">
        <w:rPr>
          <w:rFonts w:ascii="Times New Roman" w:eastAsia="Times New Roman" w:hAnsi="Times New Roman" w:cs="Times New Roman"/>
          <w:sz w:val="28"/>
          <w:szCs w:val="28"/>
          <w:lang w:eastAsia="ru-RU"/>
        </w:rPr>
        <w:t>Препарат выбора у пациентов с сердечной недостаточностью, постинфарктным кард</w:t>
      </w:r>
      <w:r w:rsidR="00DA1C21">
        <w:rPr>
          <w:rFonts w:ascii="Times New Roman" w:eastAsia="Times New Roman" w:hAnsi="Times New Roman" w:cs="Times New Roman"/>
          <w:sz w:val="28"/>
          <w:szCs w:val="28"/>
          <w:lang w:eastAsia="ru-RU"/>
        </w:rPr>
        <w:t>иосклерозом и сахарным диабетом [</w:t>
      </w:r>
      <w:r w:rsidR="005E4884">
        <w:rPr>
          <w:rFonts w:ascii="Times New Roman" w:eastAsia="Times New Roman" w:hAnsi="Times New Roman" w:cs="Times New Roman"/>
          <w:sz w:val="28"/>
          <w:szCs w:val="28"/>
          <w:lang w:eastAsia="ru-RU"/>
        </w:rPr>
        <w:t>2,6</w:t>
      </w:r>
      <w:r w:rsidR="00DA1C21">
        <w:rPr>
          <w:rFonts w:ascii="Times New Roman" w:eastAsia="Times New Roman" w:hAnsi="Times New Roman" w:cs="Times New Roman"/>
          <w:sz w:val="28"/>
          <w:szCs w:val="28"/>
          <w:lang w:eastAsia="ru-RU"/>
        </w:rPr>
        <w:t xml:space="preserve">]. </w:t>
      </w:r>
      <w:r w:rsidR="00896837" w:rsidRPr="00FD252C">
        <w:rPr>
          <w:rFonts w:ascii="Times New Roman" w:eastAsia="Times New Roman" w:hAnsi="Times New Roman" w:cs="Times New Roman"/>
          <w:sz w:val="28"/>
          <w:szCs w:val="28"/>
          <w:lang w:eastAsia="ru-RU"/>
        </w:rPr>
        <w:t xml:space="preserve">Перед назначением препарата необходимо уточнить патологию почек (возможно развитие почечной недостаточности при </w:t>
      </w:r>
      <w:r w:rsidR="00896837" w:rsidRPr="00FD252C">
        <w:rPr>
          <w:rFonts w:ascii="Times New Roman" w:eastAsia="Times New Roman" w:hAnsi="Times New Roman" w:cs="Times New Roman"/>
          <w:sz w:val="28"/>
          <w:szCs w:val="28"/>
          <w:lang w:eastAsia="ru-RU"/>
        </w:rPr>
        <w:lastRenderedPageBreak/>
        <w:t xml:space="preserve">двустороннем стенозе почечных артерий, стенозе артерии единственной почки), а также оценить наличие у пациента </w:t>
      </w:r>
      <w:proofErr w:type="spellStart"/>
      <w:r w:rsidR="00896837" w:rsidRPr="00FD252C">
        <w:rPr>
          <w:rFonts w:ascii="Times New Roman" w:eastAsia="Times New Roman" w:hAnsi="Times New Roman" w:cs="Times New Roman"/>
          <w:sz w:val="28"/>
          <w:szCs w:val="28"/>
          <w:lang w:eastAsia="ru-RU"/>
        </w:rPr>
        <w:t>гиповолемии</w:t>
      </w:r>
      <w:proofErr w:type="spellEnd"/>
      <w:r w:rsidR="00896837" w:rsidRPr="00FD252C">
        <w:rPr>
          <w:rFonts w:ascii="Times New Roman" w:eastAsia="Times New Roman" w:hAnsi="Times New Roman" w:cs="Times New Roman"/>
          <w:sz w:val="28"/>
          <w:szCs w:val="28"/>
          <w:lang w:eastAsia="ru-RU"/>
        </w:rPr>
        <w:t xml:space="preserve"> (увеличивается риск чрезмерного снижения АД на фоне диареи, рвоты и при приеме диуретиков в высоких дозах). Побочные эффекты: гипотония (через час после приема), сухой кашель, кожная сыпь, протеинури</w:t>
      </w:r>
      <w:r w:rsidR="008F2796" w:rsidRPr="00FD252C">
        <w:rPr>
          <w:rFonts w:ascii="Times New Roman" w:eastAsia="Times New Roman" w:hAnsi="Times New Roman" w:cs="Times New Roman"/>
          <w:sz w:val="28"/>
          <w:szCs w:val="28"/>
          <w:lang w:eastAsia="ru-RU"/>
        </w:rPr>
        <w:t>я. Противопоказания: гиперчувст</w:t>
      </w:r>
      <w:r w:rsidR="00896837" w:rsidRPr="00FD252C">
        <w:rPr>
          <w:rFonts w:ascii="Times New Roman" w:eastAsia="Times New Roman" w:hAnsi="Times New Roman" w:cs="Times New Roman"/>
          <w:sz w:val="28"/>
          <w:szCs w:val="28"/>
          <w:lang w:eastAsia="ru-RU"/>
        </w:rPr>
        <w:t xml:space="preserve">вительность к ингибиторам АПФ, беременность. С осторожностью следует назначать при: аортальном стенозе, </w:t>
      </w:r>
      <w:proofErr w:type="spellStart"/>
      <w:r w:rsidR="00896837" w:rsidRPr="00FD252C">
        <w:rPr>
          <w:rFonts w:ascii="Times New Roman" w:eastAsia="Times New Roman" w:hAnsi="Times New Roman" w:cs="Times New Roman"/>
          <w:sz w:val="28"/>
          <w:szCs w:val="28"/>
          <w:lang w:eastAsia="ru-RU"/>
        </w:rPr>
        <w:t>церебро</w:t>
      </w:r>
      <w:proofErr w:type="spellEnd"/>
      <w:r w:rsidR="00896837" w:rsidRPr="00FD252C">
        <w:rPr>
          <w:rFonts w:ascii="Times New Roman" w:eastAsia="Times New Roman" w:hAnsi="Times New Roman" w:cs="Times New Roman"/>
          <w:sz w:val="28"/>
          <w:szCs w:val="28"/>
          <w:lang w:eastAsia="ru-RU"/>
        </w:rPr>
        <w:t>- и кардиоваскулярных заболеваниях (в том числе недостаточности мозгового кровообращения, коронарной недостаточности), тяжелых аутоиммунных заболеваниях соединительной ткани (в том числе системной красной волчанки, склеродермии), угнетении костномозгового кроветворения, хронической почечной недостаточ</w:t>
      </w:r>
      <w:r w:rsidR="00DA1C21">
        <w:rPr>
          <w:rFonts w:ascii="Times New Roman" w:eastAsia="Times New Roman" w:hAnsi="Times New Roman" w:cs="Times New Roman"/>
          <w:sz w:val="28"/>
          <w:szCs w:val="28"/>
          <w:lang w:eastAsia="ru-RU"/>
        </w:rPr>
        <w:t>ности, пожилом возрасте</w:t>
      </w:r>
      <w:r w:rsidR="00896837" w:rsidRPr="00FD252C">
        <w:rPr>
          <w:rFonts w:ascii="Times New Roman" w:eastAsia="Times New Roman" w:hAnsi="Times New Roman" w:cs="Times New Roman"/>
          <w:sz w:val="28"/>
          <w:szCs w:val="28"/>
          <w:lang w:eastAsia="ru-RU"/>
        </w:rPr>
        <w:t xml:space="preserve">. </w:t>
      </w:r>
    </w:p>
    <w:p w:rsidR="00370C0E" w:rsidRPr="00FD252C" w:rsidRDefault="00370C0E" w:rsidP="0098353F">
      <w:pPr>
        <w:spacing w:after="0" w:line="360" w:lineRule="auto"/>
        <w:jc w:val="both"/>
        <w:rPr>
          <w:rFonts w:ascii="Times New Roman" w:hAnsi="Times New Roman" w:cs="Times New Roman"/>
          <w:sz w:val="28"/>
          <w:szCs w:val="28"/>
        </w:rPr>
      </w:pPr>
      <w:r w:rsidRPr="00FD252C">
        <w:rPr>
          <w:rFonts w:ascii="Times New Roman" w:hAnsi="Times New Roman" w:cs="Times New Roman"/>
          <w:sz w:val="28"/>
          <w:szCs w:val="28"/>
        </w:rPr>
        <w:t xml:space="preserve">Можно применять также внутримышечные инъекции </w:t>
      </w:r>
      <w:proofErr w:type="spellStart"/>
      <w:r w:rsidRPr="00FD252C">
        <w:rPr>
          <w:rFonts w:ascii="Times New Roman" w:hAnsi="Times New Roman" w:cs="Times New Roman"/>
          <w:sz w:val="28"/>
          <w:szCs w:val="28"/>
        </w:rPr>
        <w:t>клонидина</w:t>
      </w:r>
      <w:proofErr w:type="spellEnd"/>
      <w:r w:rsidRPr="00FD252C">
        <w:rPr>
          <w:rFonts w:ascii="Times New Roman" w:hAnsi="Times New Roman" w:cs="Times New Roman"/>
          <w:sz w:val="28"/>
          <w:szCs w:val="28"/>
        </w:rPr>
        <w:t xml:space="preserve"> или дибазола. В случае вегетативных нарушений эффективны седативные препараты, в частности, </w:t>
      </w:r>
      <w:proofErr w:type="spellStart"/>
      <w:r w:rsidRPr="00FD252C">
        <w:rPr>
          <w:rFonts w:ascii="Times New Roman" w:hAnsi="Times New Roman" w:cs="Times New Roman"/>
          <w:sz w:val="28"/>
          <w:szCs w:val="28"/>
        </w:rPr>
        <w:t>бензодиазепиновые</w:t>
      </w:r>
      <w:proofErr w:type="spellEnd"/>
      <w:r w:rsidRPr="00FD252C">
        <w:rPr>
          <w:rFonts w:ascii="Times New Roman" w:hAnsi="Times New Roman" w:cs="Times New Roman"/>
          <w:sz w:val="28"/>
          <w:szCs w:val="28"/>
        </w:rPr>
        <w:t xml:space="preserve"> производные</w:t>
      </w:r>
      <w:r w:rsidR="00DA1C21">
        <w:rPr>
          <w:rFonts w:ascii="Times New Roman" w:hAnsi="Times New Roman" w:cs="Times New Roman"/>
          <w:sz w:val="28"/>
          <w:szCs w:val="28"/>
        </w:rPr>
        <w:t xml:space="preserve"> </w:t>
      </w:r>
      <w:proofErr w:type="spellStart"/>
      <w:r w:rsidR="00DA1C21" w:rsidRPr="00FD252C">
        <w:rPr>
          <w:rFonts w:ascii="Times New Roman" w:hAnsi="Times New Roman" w:cs="Times New Roman"/>
          <w:sz w:val="28"/>
          <w:szCs w:val="28"/>
        </w:rPr>
        <w:t>per</w:t>
      </w:r>
      <w:proofErr w:type="spellEnd"/>
      <w:r w:rsidR="00DA1C21" w:rsidRPr="00FD252C">
        <w:rPr>
          <w:rFonts w:ascii="Times New Roman" w:hAnsi="Times New Roman" w:cs="Times New Roman"/>
          <w:sz w:val="28"/>
          <w:szCs w:val="28"/>
        </w:rPr>
        <w:t xml:space="preserve"> </w:t>
      </w:r>
      <w:proofErr w:type="spellStart"/>
      <w:r w:rsidR="00DA1C21" w:rsidRPr="00FD252C">
        <w:rPr>
          <w:rFonts w:ascii="Times New Roman" w:hAnsi="Times New Roman" w:cs="Times New Roman"/>
          <w:sz w:val="28"/>
          <w:szCs w:val="28"/>
        </w:rPr>
        <w:t>os</w:t>
      </w:r>
      <w:proofErr w:type="spellEnd"/>
      <w:r w:rsidR="00DA1C21" w:rsidRPr="00FD252C">
        <w:rPr>
          <w:rFonts w:ascii="Times New Roman" w:hAnsi="Times New Roman" w:cs="Times New Roman"/>
          <w:sz w:val="28"/>
          <w:szCs w:val="28"/>
        </w:rPr>
        <w:t xml:space="preserve"> или в виде инъекций</w:t>
      </w:r>
      <w:r w:rsidR="00DA1C21">
        <w:rPr>
          <w:rFonts w:ascii="Times New Roman" w:hAnsi="Times New Roman" w:cs="Times New Roman"/>
          <w:sz w:val="28"/>
          <w:szCs w:val="28"/>
        </w:rPr>
        <w:t xml:space="preserve"> (</w:t>
      </w:r>
      <w:proofErr w:type="spellStart"/>
      <w:r w:rsidR="00DA1C21">
        <w:rPr>
          <w:rFonts w:ascii="Times New Roman" w:hAnsi="Times New Roman" w:cs="Times New Roman"/>
          <w:sz w:val="28"/>
          <w:szCs w:val="28"/>
        </w:rPr>
        <w:t>диазепам</w:t>
      </w:r>
      <w:proofErr w:type="spellEnd"/>
      <w:r w:rsidR="00DA1C21">
        <w:rPr>
          <w:rFonts w:ascii="Times New Roman" w:hAnsi="Times New Roman" w:cs="Times New Roman"/>
          <w:sz w:val="28"/>
          <w:szCs w:val="28"/>
        </w:rPr>
        <w:t>)</w:t>
      </w:r>
      <w:r w:rsidRPr="00FD252C">
        <w:rPr>
          <w:rFonts w:ascii="Times New Roman" w:hAnsi="Times New Roman" w:cs="Times New Roman"/>
          <w:sz w:val="28"/>
          <w:szCs w:val="28"/>
        </w:rPr>
        <w:t xml:space="preserve">, </w:t>
      </w:r>
      <w:proofErr w:type="gramStart"/>
      <w:r w:rsidR="00DA1C21">
        <w:rPr>
          <w:rFonts w:ascii="Times New Roman" w:hAnsi="Times New Roman" w:cs="Times New Roman"/>
          <w:sz w:val="28"/>
          <w:szCs w:val="28"/>
        </w:rPr>
        <w:t xml:space="preserve">или </w:t>
      </w:r>
      <w:r w:rsidRPr="00FD252C">
        <w:rPr>
          <w:rFonts w:ascii="Times New Roman" w:hAnsi="Times New Roman" w:cs="Times New Roman"/>
          <w:sz w:val="28"/>
          <w:szCs w:val="28"/>
        </w:rPr>
        <w:t xml:space="preserve"> </w:t>
      </w:r>
      <w:proofErr w:type="spellStart"/>
      <w:r w:rsidRPr="00FD252C">
        <w:rPr>
          <w:rFonts w:ascii="Times New Roman" w:hAnsi="Times New Roman" w:cs="Times New Roman"/>
          <w:sz w:val="28"/>
          <w:szCs w:val="28"/>
        </w:rPr>
        <w:t>пироксан</w:t>
      </w:r>
      <w:proofErr w:type="spellEnd"/>
      <w:proofErr w:type="gramEnd"/>
      <w:r w:rsidR="00DA1C21">
        <w:rPr>
          <w:rFonts w:ascii="Times New Roman" w:hAnsi="Times New Roman" w:cs="Times New Roman"/>
          <w:sz w:val="28"/>
          <w:szCs w:val="28"/>
        </w:rPr>
        <w:t>, или празозин</w:t>
      </w:r>
      <w:r w:rsidRPr="00FD252C">
        <w:rPr>
          <w:rFonts w:ascii="Times New Roman" w:hAnsi="Times New Roman" w:cs="Times New Roman"/>
          <w:sz w:val="28"/>
          <w:szCs w:val="28"/>
        </w:rPr>
        <w:t>.</w:t>
      </w:r>
    </w:p>
    <w:p w:rsidR="0081594D" w:rsidRDefault="0098353F" w:rsidP="0098353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Парентеральное введение дибазола имеет кратковременный эффект, и наиболее предпочтителен</w:t>
      </w:r>
      <w:r w:rsidR="005E4884">
        <w:rPr>
          <w:rFonts w:ascii="Times New Roman" w:eastAsia="Times New Roman" w:hAnsi="Times New Roman" w:cs="Times New Roman"/>
          <w:sz w:val="28"/>
          <w:szCs w:val="28"/>
          <w:lang w:eastAsia="ru-RU"/>
        </w:rPr>
        <w:t xml:space="preserve"> в комбинации с </w:t>
      </w:r>
      <w:proofErr w:type="gramStart"/>
      <w:r w:rsidR="005E4884">
        <w:rPr>
          <w:rFonts w:ascii="Times New Roman" w:eastAsia="Times New Roman" w:hAnsi="Times New Roman" w:cs="Times New Roman"/>
          <w:sz w:val="28"/>
          <w:szCs w:val="28"/>
          <w:lang w:eastAsia="ru-RU"/>
        </w:rPr>
        <w:t>другими  АГП</w:t>
      </w:r>
      <w:proofErr w:type="gramEnd"/>
      <w:r>
        <w:rPr>
          <w:rFonts w:ascii="Times New Roman" w:eastAsia="Times New Roman" w:hAnsi="Times New Roman" w:cs="Times New Roman"/>
          <w:sz w:val="28"/>
          <w:szCs w:val="28"/>
          <w:lang w:eastAsia="ru-RU"/>
        </w:rPr>
        <w:t xml:space="preserve">, поскольку обладает </w:t>
      </w:r>
      <w:proofErr w:type="spellStart"/>
      <w:r>
        <w:rPr>
          <w:rFonts w:ascii="Times New Roman" w:eastAsia="Times New Roman" w:hAnsi="Times New Roman" w:cs="Times New Roman"/>
          <w:sz w:val="28"/>
          <w:szCs w:val="28"/>
          <w:lang w:eastAsia="ru-RU"/>
        </w:rPr>
        <w:t>синергичным</w:t>
      </w:r>
      <w:proofErr w:type="spellEnd"/>
      <w:r>
        <w:rPr>
          <w:rFonts w:ascii="Times New Roman" w:eastAsia="Times New Roman" w:hAnsi="Times New Roman" w:cs="Times New Roman"/>
          <w:sz w:val="28"/>
          <w:szCs w:val="28"/>
          <w:lang w:eastAsia="ru-RU"/>
        </w:rPr>
        <w:t xml:space="preserve"> эффектом. Петлевые диуретики (фуросемид, </w:t>
      </w:r>
      <w:proofErr w:type="spellStart"/>
      <w:r>
        <w:rPr>
          <w:rFonts w:ascii="Times New Roman" w:eastAsia="Times New Roman" w:hAnsi="Times New Roman" w:cs="Times New Roman"/>
          <w:sz w:val="28"/>
          <w:szCs w:val="28"/>
          <w:lang w:eastAsia="ru-RU"/>
        </w:rPr>
        <w:t>торасемид</w:t>
      </w:r>
      <w:proofErr w:type="spellEnd"/>
      <w:r>
        <w:rPr>
          <w:rFonts w:ascii="Times New Roman" w:eastAsia="Times New Roman" w:hAnsi="Times New Roman" w:cs="Times New Roman"/>
          <w:sz w:val="28"/>
          <w:szCs w:val="28"/>
          <w:lang w:eastAsia="ru-RU"/>
        </w:rPr>
        <w:t xml:space="preserve">) </w:t>
      </w:r>
      <w:r w:rsidR="0081594D" w:rsidRPr="00FD252C">
        <w:rPr>
          <w:rFonts w:ascii="Times New Roman" w:eastAsia="Times New Roman" w:hAnsi="Times New Roman" w:cs="Times New Roman"/>
          <w:sz w:val="28"/>
          <w:szCs w:val="28"/>
          <w:lang w:eastAsia="ru-RU"/>
        </w:rPr>
        <w:t xml:space="preserve">возможно </w:t>
      </w:r>
      <w:r>
        <w:rPr>
          <w:rFonts w:ascii="Times New Roman" w:eastAsia="Times New Roman" w:hAnsi="Times New Roman" w:cs="Times New Roman"/>
          <w:sz w:val="28"/>
          <w:szCs w:val="28"/>
          <w:lang w:eastAsia="ru-RU"/>
        </w:rPr>
        <w:t xml:space="preserve">рассматривать препаратом выбора </w:t>
      </w:r>
      <w:r w:rsidR="0081594D" w:rsidRPr="00FD252C">
        <w:rPr>
          <w:rFonts w:ascii="Times New Roman" w:eastAsia="Times New Roman" w:hAnsi="Times New Roman" w:cs="Times New Roman"/>
          <w:sz w:val="28"/>
          <w:szCs w:val="28"/>
          <w:lang w:eastAsia="ru-RU"/>
        </w:rPr>
        <w:t>при застойной сердечной недостаточности в качестве дополнения к другим гипотензивным препаратам</w:t>
      </w:r>
      <w:r>
        <w:rPr>
          <w:rFonts w:ascii="Times New Roman" w:eastAsia="Times New Roman" w:hAnsi="Times New Roman" w:cs="Times New Roman"/>
          <w:sz w:val="28"/>
          <w:szCs w:val="28"/>
          <w:lang w:eastAsia="ru-RU"/>
        </w:rPr>
        <w:t xml:space="preserve">, вместе с тем для базисной терапии артериальной гипертензии следует использовать </w:t>
      </w:r>
      <w:proofErr w:type="spellStart"/>
      <w:r>
        <w:rPr>
          <w:rFonts w:ascii="Times New Roman" w:eastAsia="Times New Roman" w:hAnsi="Times New Roman" w:cs="Times New Roman"/>
          <w:sz w:val="28"/>
          <w:szCs w:val="28"/>
          <w:lang w:eastAsia="ru-RU"/>
        </w:rPr>
        <w:t>тиазидные</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тиазидоподобные</w:t>
      </w:r>
      <w:proofErr w:type="spellEnd"/>
      <w:r>
        <w:rPr>
          <w:rFonts w:ascii="Times New Roman" w:eastAsia="Times New Roman" w:hAnsi="Times New Roman" w:cs="Times New Roman"/>
          <w:sz w:val="28"/>
          <w:szCs w:val="28"/>
          <w:lang w:eastAsia="ru-RU"/>
        </w:rPr>
        <w:t xml:space="preserve"> диуретики.</w:t>
      </w:r>
    </w:p>
    <w:p w:rsidR="0098353F" w:rsidRDefault="0098353F" w:rsidP="0098353F">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основным стандартам купирования НГК следует отнести соблюдения правил снижения АД и наличия противопоказаний у различных категорий пациентов.</w:t>
      </w:r>
    </w:p>
    <w:p w:rsidR="00A30F37" w:rsidRPr="0030618C" w:rsidRDefault="00FD252C" w:rsidP="00211380">
      <w:pPr>
        <w:shd w:val="clear" w:color="auto" w:fill="FFFFFF"/>
        <w:spacing w:after="0" w:line="240" w:lineRule="auto"/>
        <w:jc w:val="center"/>
        <w:rPr>
          <w:rFonts w:ascii="Times New Roman" w:eastAsia="Times New Roman" w:hAnsi="Times New Roman" w:cs="Times New Roman"/>
          <w:sz w:val="28"/>
          <w:szCs w:val="28"/>
          <w:lang w:val="en-US" w:eastAsia="ru-RU"/>
        </w:rPr>
      </w:pPr>
      <w:r w:rsidRPr="00FD252C">
        <w:rPr>
          <w:rFonts w:ascii="Times New Roman" w:eastAsia="Times New Roman" w:hAnsi="Times New Roman" w:cs="Times New Roman"/>
          <w:sz w:val="28"/>
          <w:szCs w:val="28"/>
          <w:lang w:eastAsia="ru-RU"/>
        </w:rPr>
        <w:t>ЛИТЕРАТУРА</w:t>
      </w:r>
      <w:r w:rsidRPr="0030618C">
        <w:rPr>
          <w:rFonts w:ascii="Times New Roman" w:eastAsia="Times New Roman" w:hAnsi="Times New Roman" w:cs="Times New Roman"/>
          <w:sz w:val="28"/>
          <w:szCs w:val="28"/>
          <w:lang w:val="en-US" w:eastAsia="ru-RU"/>
        </w:rPr>
        <w:t>:</w:t>
      </w:r>
    </w:p>
    <w:p w:rsidR="009306EA" w:rsidRPr="00342B79" w:rsidRDefault="00A30F37" w:rsidP="009306EA">
      <w:pPr>
        <w:spacing w:after="0" w:line="240" w:lineRule="auto"/>
        <w:jc w:val="both"/>
        <w:textAlignment w:val="baseline"/>
        <w:rPr>
          <w:rStyle w:val="mixed-citation"/>
          <w:rFonts w:ascii="Times New Roman" w:hAnsi="Times New Roman" w:cs="Times New Roman"/>
          <w:sz w:val="28"/>
          <w:szCs w:val="28"/>
          <w:shd w:val="clear" w:color="auto" w:fill="FFFFFF"/>
          <w:lang w:val="en-US"/>
        </w:rPr>
      </w:pPr>
      <w:r w:rsidRPr="00342B79">
        <w:rPr>
          <w:rFonts w:ascii="Times New Roman" w:eastAsia="Times New Roman" w:hAnsi="Times New Roman" w:cs="Times New Roman"/>
          <w:iCs/>
          <w:sz w:val="28"/>
          <w:szCs w:val="28"/>
          <w:bdr w:val="none" w:sz="0" w:space="0" w:color="auto" w:frame="1"/>
          <w:lang w:val="en-US" w:eastAsia="ru-RU"/>
        </w:rPr>
        <w:t>1</w:t>
      </w:r>
      <w:r w:rsidR="009306EA" w:rsidRPr="00342B79">
        <w:rPr>
          <w:rStyle w:val="mixed-citation"/>
          <w:rFonts w:ascii="Times New Roman" w:hAnsi="Times New Roman" w:cs="Times New Roman"/>
          <w:sz w:val="28"/>
          <w:szCs w:val="28"/>
          <w:shd w:val="clear" w:color="auto" w:fill="FFFFFF"/>
          <w:lang w:val="en-US"/>
        </w:rPr>
        <w:t>Benetos A</w:t>
      </w:r>
      <w:r w:rsidR="00342B79">
        <w:rPr>
          <w:rStyle w:val="mixed-citation"/>
          <w:rFonts w:ascii="Times New Roman" w:hAnsi="Times New Roman" w:cs="Times New Roman"/>
          <w:sz w:val="28"/>
          <w:szCs w:val="28"/>
          <w:shd w:val="clear" w:color="auto" w:fill="FFFFFF"/>
          <w:lang w:val="en-US"/>
        </w:rPr>
        <w:t>.</w:t>
      </w:r>
      <w:r w:rsidR="009306EA" w:rsidRPr="00342B79">
        <w:rPr>
          <w:rStyle w:val="mixed-citation"/>
          <w:rFonts w:ascii="Times New Roman" w:hAnsi="Times New Roman" w:cs="Times New Roman"/>
          <w:sz w:val="28"/>
          <w:szCs w:val="28"/>
          <w:shd w:val="clear" w:color="auto" w:fill="FFFFFF"/>
          <w:lang w:val="en-US"/>
        </w:rPr>
        <w:t>, Thomas F</w:t>
      </w:r>
      <w:r w:rsidR="00342B79">
        <w:rPr>
          <w:rStyle w:val="mixed-citation"/>
          <w:rFonts w:ascii="Times New Roman" w:hAnsi="Times New Roman" w:cs="Times New Roman"/>
          <w:sz w:val="28"/>
          <w:szCs w:val="28"/>
          <w:shd w:val="clear" w:color="auto" w:fill="FFFFFF"/>
          <w:lang w:val="en-US"/>
        </w:rPr>
        <w:t>.</w:t>
      </w:r>
      <w:r w:rsidR="009306EA" w:rsidRPr="00342B79">
        <w:rPr>
          <w:rStyle w:val="mixed-citation"/>
          <w:rFonts w:ascii="Times New Roman" w:hAnsi="Times New Roman" w:cs="Times New Roman"/>
          <w:sz w:val="28"/>
          <w:szCs w:val="28"/>
          <w:shd w:val="clear" w:color="auto" w:fill="FFFFFF"/>
          <w:lang w:val="en-US"/>
        </w:rPr>
        <w:t>, Bean K</w:t>
      </w:r>
      <w:r w:rsidR="00342B79">
        <w:rPr>
          <w:rStyle w:val="mixed-citation"/>
          <w:rFonts w:ascii="Times New Roman" w:hAnsi="Times New Roman" w:cs="Times New Roman"/>
          <w:sz w:val="28"/>
          <w:szCs w:val="28"/>
          <w:shd w:val="clear" w:color="auto" w:fill="FFFFFF"/>
          <w:lang w:val="en-US"/>
        </w:rPr>
        <w:t>. et al</w:t>
      </w:r>
      <w:r w:rsidR="009306EA" w:rsidRPr="00342B79">
        <w:rPr>
          <w:rStyle w:val="mixed-citation"/>
          <w:rFonts w:ascii="Times New Roman" w:hAnsi="Times New Roman" w:cs="Times New Roman"/>
          <w:sz w:val="28"/>
          <w:szCs w:val="28"/>
          <w:shd w:val="clear" w:color="auto" w:fill="FFFFFF"/>
          <w:lang w:val="en-US"/>
        </w:rPr>
        <w:t>. Prognostic value of systolic and diastolic blood pressu</w:t>
      </w:r>
      <w:r w:rsidR="00342B79">
        <w:rPr>
          <w:rStyle w:val="mixed-citation"/>
          <w:rFonts w:ascii="Times New Roman" w:hAnsi="Times New Roman" w:cs="Times New Roman"/>
          <w:sz w:val="28"/>
          <w:szCs w:val="28"/>
          <w:shd w:val="clear" w:color="auto" w:fill="FFFFFF"/>
          <w:lang w:val="en-US"/>
        </w:rPr>
        <w:t xml:space="preserve">re in treated hypertensive men </w:t>
      </w:r>
      <w:r w:rsidR="00342B79" w:rsidRPr="00211380">
        <w:rPr>
          <w:rStyle w:val="mixed-citation"/>
          <w:rFonts w:ascii="Times New Roman" w:hAnsi="Times New Roman" w:cs="Times New Roman"/>
          <w:sz w:val="28"/>
          <w:szCs w:val="28"/>
          <w:shd w:val="clear" w:color="auto" w:fill="FFFFFF"/>
          <w:lang w:val="en-US"/>
        </w:rPr>
        <w:t>//</w:t>
      </w:r>
      <w:r w:rsidR="009306EA" w:rsidRPr="00211380">
        <w:rPr>
          <w:rStyle w:val="mixed-citation"/>
          <w:rFonts w:ascii="Times New Roman" w:hAnsi="Times New Roman" w:cs="Times New Roman"/>
          <w:iCs/>
          <w:sz w:val="28"/>
          <w:szCs w:val="28"/>
          <w:shd w:val="clear" w:color="auto" w:fill="FFFFFF"/>
          <w:lang w:val="en-US"/>
        </w:rPr>
        <w:t>Arch Intern Med</w:t>
      </w:r>
      <w:r w:rsidR="009306EA" w:rsidRPr="00211380">
        <w:rPr>
          <w:rStyle w:val="mixed-citation"/>
          <w:rFonts w:ascii="Times New Roman" w:hAnsi="Times New Roman" w:cs="Times New Roman"/>
          <w:sz w:val="28"/>
          <w:szCs w:val="28"/>
          <w:shd w:val="clear" w:color="auto" w:fill="FFFFFF"/>
          <w:lang w:val="en-US"/>
        </w:rPr>
        <w:t xml:space="preserve">. </w:t>
      </w:r>
      <w:r w:rsidR="00342B79" w:rsidRPr="00211380">
        <w:rPr>
          <w:rStyle w:val="mixed-citation"/>
          <w:rFonts w:ascii="Times New Roman" w:hAnsi="Times New Roman" w:cs="Times New Roman"/>
          <w:sz w:val="28"/>
          <w:szCs w:val="28"/>
          <w:shd w:val="clear" w:color="auto" w:fill="FFFFFF"/>
          <w:lang w:val="en-US"/>
        </w:rPr>
        <w:t>–</w:t>
      </w:r>
      <w:r w:rsidR="00342B79">
        <w:rPr>
          <w:rStyle w:val="mixed-citation"/>
          <w:rFonts w:ascii="Times New Roman" w:hAnsi="Times New Roman" w:cs="Times New Roman"/>
          <w:sz w:val="28"/>
          <w:szCs w:val="28"/>
          <w:shd w:val="clear" w:color="auto" w:fill="FFFFFF"/>
          <w:lang w:val="en-US"/>
        </w:rPr>
        <w:t xml:space="preserve"> </w:t>
      </w:r>
      <w:r w:rsidR="009306EA" w:rsidRPr="00342B79">
        <w:rPr>
          <w:rStyle w:val="mixed-citation"/>
          <w:rFonts w:ascii="Times New Roman" w:hAnsi="Times New Roman" w:cs="Times New Roman"/>
          <w:sz w:val="28"/>
          <w:szCs w:val="28"/>
          <w:shd w:val="clear" w:color="auto" w:fill="FFFFFF"/>
          <w:lang w:val="en-US"/>
        </w:rPr>
        <w:t>2002</w:t>
      </w:r>
      <w:r w:rsidR="00342B79">
        <w:rPr>
          <w:rStyle w:val="mixed-citation"/>
          <w:rFonts w:ascii="Times New Roman" w:hAnsi="Times New Roman" w:cs="Times New Roman"/>
          <w:sz w:val="28"/>
          <w:szCs w:val="28"/>
          <w:shd w:val="clear" w:color="auto" w:fill="FFFFFF"/>
          <w:lang w:val="en-US"/>
        </w:rPr>
        <w:t xml:space="preserve"> – Vol.</w:t>
      </w:r>
      <w:r w:rsidR="009306EA" w:rsidRPr="00342B79">
        <w:rPr>
          <w:rStyle w:val="mixed-citation"/>
          <w:rFonts w:ascii="Times New Roman" w:hAnsi="Times New Roman" w:cs="Times New Roman"/>
          <w:sz w:val="28"/>
          <w:szCs w:val="28"/>
          <w:shd w:val="clear" w:color="auto" w:fill="FFFFFF"/>
          <w:lang w:val="en-US"/>
        </w:rPr>
        <w:t>162</w:t>
      </w:r>
      <w:r w:rsidR="00342B79">
        <w:rPr>
          <w:rStyle w:val="mixed-citation"/>
          <w:rFonts w:ascii="Times New Roman" w:hAnsi="Times New Roman" w:cs="Times New Roman"/>
          <w:sz w:val="28"/>
          <w:szCs w:val="28"/>
          <w:shd w:val="clear" w:color="auto" w:fill="FFFFFF"/>
          <w:lang w:val="en-US"/>
        </w:rPr>
        <w:t>. – P.</w:t>
      </w:r>
      <w:r w:rsidR="009306EA" w:rsidRPr="00342B79">
        <w:rPr>
          <w:rStyle w:val="mixed-citation"/>
          <w:rFonts w:ascii="Times New Roman" w:hAnsi="Times New Roman" w:cs="Times New Roman"/>
          <w:sz w:val="28"/>
          <w:szCs w:val="28"/>
          <w:shd w:val="clear" w:color="auto" w:fill="FFFFFF"/>
          <w:lang w:val="en-US"/>
        </w:rPr>
        <w:t>577–81.</w:t>
      </w:r>
    </w:p>
    <w:p w:rsidR="00E93C44" w:rsidRPr="00EF6D5F" w:rsidRDefault="00A30F37" w:rsidP="009306EA">
      <w:pPr>
        <w:spacing w:after="0" w:line="240" w:lineRule="auto"/>
        <w:jc w:val="both"/>
        <w:textAlignment w:val="baseline"/>
        <w:rPr>
          <w:rFonts w:ascii="Times New Roman" w:hAnsi="Times New Roman" w:cs="Times New Roman"/>
          <w:sz w:val="28"/>
          <w:szCs w:val="28"/>
          <w:lang w:val="en-US"/>
        </w:rPr>
      </w:pPr>
      <w:r w:rsidRPr="00342B79">
        <w:rPr>
          <w:rFonts w:ascii="Times New Roman" w:hAnsi="Times New Roman" w:cs="Times New Roman"/>
          <w:sz w:val="28"/>
          <w:szCs w:val="28"/>
          <w:lang w:val="en-US"/>
        </w:rPr>
        <w:t>2</w:t>
      </w:r>
      <w:r w:rsidR="00CE5900" w:rsidRPr="00342B79">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Артеріальна</w:t>
      </w:r>
      <w:proofErr w:type="spellEnd"/>
      <w:r w:rsidR="00E93C44" w:rsidRPr="00342B79">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гіпертензія</w:t>
      </w:r>
      <w:proofErr w:type="spellEnd"/>
      <w:r w:rsidR="00E93C44" w:rsidRPr="00342B79">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Оновлена</w:t>
      </w:r>
      <w:proofErr w:type="spellEnd"/>
      <w:r w:rsidR="00E93C44" w:rsidRPr="00EF6D5F">
        <w:rPr>
          <w:rFonts w:ascii="Times New Roman" w:hAnsi="Times New Roman" w:cs="Times New Roman"/>
          <w:sz w:val="28"/>
          <w:szCs w:val="28"/>
          <w:lang w:val="en-US"/>
        </w:rPr>
        <w:t xml:space="preserve"> </w:t>
      </w:r>
      <w:r w:rsidR="00E93C44" w:rsidRPr="00342B79">
        <w:rPr>
          <w:rFonts w:ascii="Times New Roman" w:hAnsi="Times New Roman" w:cs="Times New Roman"/>
          <w:sz w:val="28"/>
          <w:szCs w:val="28"/>
        </w:rPr>
        <w:t>та</w:t>
      </w:r>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адаптована</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клінічна</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настанова</w:t>
      </w:r>
      <w:proofErr w:type="spellEnd"/>
      <w:r w:rsidR="00E93C44" w:rsidRPr="00EF6D5F">
        <w:rPr>
          <w:rFonts w:ascii="Times New Roman" w:hAnsi="Times New Roman" w:cs="Times New Roman"/>
          <w:sz w:val="28"/>
          <w:szCs w:val="28"/>
          <w:lang w:val="en-US"/>
        </w:rPr>
        <w:t xml:space="preserve">, </w:t>
      </w:r>
      <w:r w:rsidR="00E93C44" w:rsidRPr="00342B79">
        <w:rPr>
          <w:rFonts w:ascii="Times New Roman" w:hAnsi="Times New Roman" w:cs="Times New Roman"/>
          <w:sz w:val="28"/>
          <w:szCs w:val="28"/>
        </w:rPr>
        <w:t>заснована</w:t>
      </w:r>
      <w:r w:rsidR="00E93C44" w:rsidRPr="00EF6D5F">
        <w:rPr>
          <w:rFonts w:ascii="Times New Roman" w:hAnsi="Times New Roman" w:cs="Times New Roman"/>
          <w:sz w:val="28"/>
          <w:szCs w:val="28"/>
          <w:lang w:val="en-US"/>
        </w:rPr>
        <w:t xml:space="preserve"> </w:t>
      </w:r>
      <w:r w:rsidR="00E93C44" w:rsidRPr="00342B79">
        <w:rPr>
          <w:rFonts w:ascii="Times New Roman" w:hAnsi="Times New Roman" w:cs="Times New Roman"/>
          <w:sz w:val="28"/>
          <w:szCs w:val="28"/>
        </w:rPr>
        <w:t>на</w:t>
      </w:r>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доказах</w:t>
      </w:r>
      <w:proofErr w:type="spellEnd"/>
      <w:r w:rsidR="00E93C44" w:rsidRPr="00EF6D5F">
        <w:rPr>
          <w:rFonts w:ascii="Times New Roman" w:hAnsi="Times New Roman" w:cs="Times New Roman"/>
          <w:sz w:val="28"/>
          <w:szCs w:val="28"/>
          <w:lang w:val="en-US"/>
        </w:rPr>
        <w:t xml:space="preserve"> (2012 </w:t>
      </w:r>
      <w:proofErr w:type="spellStart"/>
      <w:r w:rsidR="00E93C44" w:rsidRPr="00342B79">
        <w:rPr>
          <w:rFonts w:ascii="Times New Roman" w:hAnsi="Times New Roman" w:cs="Times New Roman"/>
          <w:sz w:val="28"/>
          <w:szCs w:val="28"/>
        </w:rPr>
        <w:t>рік</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практичні</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рекомендації</w:t>
      </w:r>
      <w:proofErr w:type="spellEnd"/>
      <w:r w:rsidR="00342B79" w:rsidRPr="00EF6D5F">
        <w:rPr>
          <w:rFonts w:ascii="Times New Roman" w:hAnsi="Times New Roman" w:cs="Times New Roman"/>
          <w:sz w:val="28"/>
          <w:szCs w:val="28"/>
          <w:lang w:val="en-US"/>
        </w:rPr>
        <w:t xml:space="preserve"> </w:t>
      </w:r>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Робоча</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група</w:t>
      </w:r>
      <w:proofErr w:type="spellEnd"/>
      <w:r w:rsidR="00E93C44" w:rsidRPr="00EF6D5F">
        <w:rPr>
          <w:rFonts w:ascii="Times New Roman" w:hAnsi="Times New Roman" w:cs="Times New Roman"/>
          <w:sz w:val="28"/>
          <w:szCs w:val="28"/>
          <w:lang w:val="en-US"/>
        </w:rPr>
        <w:t xml:space="preserve"> </w:t>
      </w:r>
      <w:r w:rsidR="00E93C44" w:rsidRPr="00342B79">
        <w:rPr>
          <w:rFonts w:ascii="Times New Roman" w:hAnsi="Times New Roman" w:cs="Times New Roman"/>
          <w:sz w:val="28"/>
          <w:szCs w:val="28"/>
        </w:rPr>
        <w:t>з</w:t>
      </w:r>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lastRenderedPageBreak/>
        <w:t>артеріальної</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гіпертензії</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Укр</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асоц</w:t>
      </w:r>
      <w:proofErr w:type="spellEnd"/>
      <w:r w:rsidR="00E93C44" w:rsidRPr="00EF6D5F">
        <w:rPr>
          <w:rFonts w:ascii="Times New Roman" w:hAnsi="Times New Roman" w:cs="Times New Roman"/>
          <w:sz w:val="28"/>
          <w:szCs w:val="28"/>
          <w:lang w:val="en-US"/>
        </w:rPr>
        <w:t xml:space="preserve">. </w:t>
      </w:r>
      <w:proofErr w:type="spellStart"/>
      <w:r w:rsidR="00E93C44" w:rsidRPr="00342B79">
        <w:rPr>
          <w:rFonts w:ascii="Times New Roman" w:hAnsi="Times New Roman" w:cs="Times New Roman"/>
          <w:sz w:val="28"/>
          <w:szCs w:val="28"/>
        </w:rPr>
        <w:t>кардіологів</w:t>
      </w:r>
      <w:proofErr w:type="spellEnd"/>
      <w:r w:rsidR="00E93C44" w:rsidRPr="00EF6D5F">
        <w:rPr>
          <w:rFonts w:ascii="Times New Roman" w:hAnsi="Times New Roman" w:cs="Times New Roman"/>
          <w:sz w:val="28"/>
          <w:szCs w:val="28"/>
          <w:lang w:val="en-US"/>
        </w:rPr>
        <w:t xml:space="preserve"> // </w:t>
      </w:r>
      <w:r w:rsidR="00E93C44" w:rsidRPr="00342B79">
        <w:rPr>
          <w:rFonts w:ascii="Times New Roman" w:hAnsi="Times New Roman" w:cs="Times New Roman"/>
          <w:sz w:val="28"/>
          <w:szCs w:val="28"/>
        </w:rPr>
        <w:t>Артериальная</w:t>
      </w:r>
      <w:r w:rsidR="00E93C44" w:rsidRPr="00EF6D5F">
        <w:rPr>
          <w:rFonts w:ascii="Times New Roman" w:hAnsi="Times New Roman" w:cs="Times New Roman"/>
          <w:sz w:val="28"/>
          <w:szCs w:val="28"/>
          <w:lang w:val="en-US"/>
        </w:rPr>
        <w:t xml:space="preserve"> </w:t>
      </w:r>
      <w:r w:rsidR="00E93C44" w:rsidRPr="00342B79">
        <w:rPr>
          <w:rFonts w:ascii="Times New Roman" w:hAnsi="Times New Roman" w:cs="Times New Roman"/>
          <w:sz w:val="28"/>
          <w:szCs w:val="28"/>
        </w:rPr>
        <w:t>гипертензия</w:t>
      </w:r>
      <w:r w:rsidR="00E93C44" w:rsidRPr="00EF6D5F">
        <w:rPr>
          <w:rFonts w:ascii="Times New Roman" w:hAnsi="Times New Roman" w:cs="Times New Roman"/>
          <w:sz w:val="28"/>
          <w:szCs w:val="28"/>
          <w:lang w:val="en-US"/>
        </w:rPr>
        <w:t xml:space="preserve">. - 2012. - №1. - </w:t>
      </w:r>
      <w:proofErr w:type="gramStart"/>
      <w:r w:rsidR="00E93C44" w:rsidRPr="00342B79">
        <w:rPr>
          <w:rFonts w:ascii="Times New Roman" w:hAnsi="Times New Roman" w:cs="Times New Roman"/>
          <w:sz w:val="28"/>
          <w:szCs w:val="28"/>
        </w:rPr>
        <w:t>С</w:t>
      </w:r>
      <w:r w:rsidR="00E93C44" w:rsidRPr="00EF6D5F">
        <w:rPr>
          <w:rFonts w:ascii="Times New Roman" w:hAnsi="Times New Roman" w:cs="Times New Roman"/>
          <w:sz w:val="28"/>
          <w:szCs w:val="28"/>
          <w:lang w:val="en-US"/>
        </w:rPr>
        <w:t>. 96</w:t>
      </w:r>
      <w:proofErr w:type="gramEnd"/>
      <w:r w:rsidR="00E93C44" w:rsidRPr="00EF6D5F">
        <w:rPr>
          <w:rFonts w:ascii="Times New Roman" w:hAnsi="Times New Roman" w:cs="Times New Roman"/>
          <w:sz w:val="28"/>
          <w:szCs w:val="28"/>
          <w:lang w:val="en-US"/>
        </w:rPr>
        <w:t xml:space="preserve">-152. </w:t>
      </w:r>
    </w:p>
    <w:p w:rsidR="00E93C44" w:rsidRPr="00342B79" w:rsidRDefault="00A30F37" w:rsidP="00A30F37">
      <w:pPr>
        <w:spacing w:after="0" w:line="240" w:lineRule="auto"/>
        <w:jc w:val="both"/>
        <w:rPr>
          <w:rFonts w:ascii="Times New Roman" w:hAnsi="Times New Roman" w:cs="Times New Roman"/>
          <w:sz w:val="28"/>
          <w:szCs w:val="28"/>
          <w:lang w:val="en-US"/>
        </w:rPr>
      </w:pPr>
      <w:r w:rsidRPr="00342B79">
        <w:rPr>
          <w:rFonts w:ascii="Times New Roman" w:hAnsi="Times New Roman" w:cs="Times New Roman"/>
          <w:sz w:val="28"/>
          <w:szCs w:val="28"/>
          <w:lang w:val="en-US"/>
        </w:rPr>
        <w:t>3</w:t>
      </w:r>
      <w:r w:rsidR="00E93C44" w:rsidRPr="00342B79">
        <w:rPr>
          <w:rFonts w:ascii="Times New Roman" w:hAnsi="Times New Roman" w:cs="Times New Roman"/>
          <w:sz w:val="28"/>
          <w:szCs w:val="28"/>
          <w:lang w:val="en-US"/>
        </w:rPr>
        <w:t>. 2013 ESH/ESC Guidelines for the management of arterial hypertension. The Task Force for the management of arterial hypertension of the European Society of Hypertension (ESH) and of the European So</w:t>
      </w:r>
      <w:r w:rsidR="00342B79">
        <w:rPr>
          <w:rFonts w:ascii="Times New Roman" w:hAnsi="Times New Roman" w:cs="Times New Roman"/>
          <w:sz w:val="28"/>
          <w:szCs w:val="28"/>
          <w:lang w:val="en-US"/>
        </w:rPr>
        <w:t>ciety of Cardiology (ESC)</w:t>
      </w:r>
      <w:r w:rsidR="00E93C44" w:rsidRPr="00342B79">
        <w:rPr>
          <w:rFonts w:ascii="Times New Roman" w:hAnsi="Times New Roman" w:cs="Times New Roman"/>
          <w:sz w:val="28"/>
          <w:szCs w:val="28"/>
          <w:lang w:val="en-US"/>
        </w:rPr>
        <w:t xml:space="preserve"> // Eur. Heart J. - 2013. - Vol. 34. - P. 2159-2219.</w:t>
      </w:r>
    </w:p>
    <w:p w:rsidR="00A30F37" w:rsidRPr="00342B79" w:rsidRDefault="00A30F37" w:rsidP="00A30F37">
      <w:pPr>
        <w:spacing w:after="0" w:line="240" w:lineRule="auto"/>
        <w:jc w:val="both"/>
        <w:textAlignment w:val="baseline"/>
        <w:rPr>
          <w:rFonts w:ascii="Times New Roman" w:eastAsia="Times New Roman" w:hAnsi="Times New Roman" w:cs="Times New Roman"/>
          <w:sz w:val="28"/>
          <w:szCs w:val="28"/>
          <w:lang w:val="en-US" w:eastAsia="ru-RU"/>
        </w:rPr>
      </w:pPr>
      <w:r w:rsidRPr="00342B79">
        <w:rPr>
          <w:rFonts w:ascii="Times New Roman" w:eastAsia="Times New Roman" w:hAnsi="Times New Roman" w:cs="Times New Roman"/>
          <w:iCs/>
          <w:sz w:val="28"/>
          <w:szCs w:val="28"/>
          <w:bdr w:val="none" w:sz="0" w:space="0" w:color="auto" w:frame="1"/>
          <w:lang w:val="en-US" w:eastAsia="ru-RU"/>
        </w:rPr>
        <w:t xml:space="preserve">4.Nobre F., </w:t>
      </w:r>
      <w:proofErr w:type="spellStart"/>
      <w:r w:rsidRPr="00342B79">
        <w:rPr>
          <w:rFonts w:ascii="Times New Roman" w:eastAsia="Times New Roman" w:hAnsi="Times New Roman" w:cs="Times New Roman"/>
          <w:iCs/>
          <w:sz w:val="28"/>
          <w:szCs w:val="28"/>
          <w:bdr w:val="none" w:sz="0" w:space="0" w:color="auto" w:frame="1"/>
          <w:lang w:val="en-US" w:eastAsia="ru-RU"/>
        </w:rPr>
        <w:t>Chauchar</w:t>
      </w:r>
      <w:proofErr w:type="spellEnd"/>
      <w:r w:rsidRPr="00342B79">
        <w:rPr>
          <w:rFonts w:ascii="Times New Roman" w:eastAsia="Times New Roman" w:hAnsi="Times New Roman" w:cs="Times New Roman"/>
          <w:iCs/>
          <w:sz w:val="28"/>
          <w:szCs w:val="28"/>
          <w:bdr w:val="none" w:sz="0" w:space="0" w:color="auto" w:frame="1"/>
          <w:lang w:val="en-US" w:eastAsia="ru-RU"/>
        </w:rPr>
        <w:t xml:space="preserve"> F., </w:t>
      </w:r>
      <w:proofErr w:type="spellStart"/>
      <w:r w:rsidRPr="00342B79">
        <w:rPr>
          <w:rFonts w:ascii="Times New Roman" w:eastAsia="Times New Roman" w:hAnsi="Times New Roman" w:cs="Times New Roman"/>
          <w:iCs/>
          <w:sz w:val="28"/>
          <w:szCs w:val="28"/>
          <w:bdr w:val="none" w:sz="0" w:space="0" w:color="auto" w:frame="1"/>
          <w:lang w:val="en-US" w:eastAsia="ru-RU"/>
        </w:rPr>
        <w:t>Viana</w:t>
      </w:r>
      <w:proofErr w:type="spellEnd"/>
      <w:r w:rsidRPr="00342B79">
        <w:rPr>
          <w:rFonts w:ascii="Times New Roman" w:eastAsia="Times New Roman" w:hAnsi="Times New Roman" w:cs="Times New Roman"/>
          <w:iCs/>
          <w:sz w:val="28"/>
          <w:szCs w:val="28"/>
          <w:bdr w:val="none" w:sz="0" w:space="0" w:color="auto" w:frame="1"/>
          <w:lang w:val="en-US" w:eastAsia="ru-RU"/>
        </w:rPr>
        <w:t xml:space="preserve"> J.M.</w:t>
      </w:r>
      <w:r w:rsidR="00342B79">
        <w:rPr>
          <w:rFonts w:ascii="Times New Roman" w:eastAsia="Times New Roman" w:hAnsi="Times New Roman" w:cs="Times New Roman"/>
          <w:iCs/>
          <w:sz w:val="28"/>
          <w:szCs w:val="28"/>
          <w:bdr w:val="none" w:sz="0" w:space="0" w:color="auto" w:frame="1"/>
          <w:lang w:val="en-US" w:eastAsia="ru-RU"/>
        </w:rPr>
        <w:t xml:space="preserve"> et al.</w:t>
      </w:r>
      <w:r w:rsidRPr="00342B79">
        <w:rPr>
          <w:rFonts w:ascii="Times New Roman" w:eastAsia="Times New Roman" w:hAnsi="Times New Roman" w:cs="Times New Roman"/>
          <w:iCs/>
          <w:sz w:val="28"/>
          <w:szCs w:val="28"/>
          <w:bdr w:val="none" w:sz="0" w:space="0" w:color="auto" w:frame="1"/>
          <w:lang w:val="en-US" w:eastAsia="ru-RU"/>
        </w:rPr>
        <w:t xml:space="preserve"> </w:t>
      </w:r>
      <w:r w:rsidR="00342B79" w:rsidRPr="00342B79">
        <w:rPr>
          <w:rFonts w:ascii="Times New Roman" w:eastAsia="Times New Roman" w:hAnsi="Times New Roman" w:cs="Times New Roman"/>
          <w:iCs/>
          <w:sz w:val="28"/>
          <w:szCs w:val="28"/>
          <w:bdr w:val="none" w:sz="0" w:space="0" w:color="auto" w:frame="1"/>
          <w:lang w:val="en-US" w:eastAsia="ru-RU"/>
        </w:rPr>
        <w:t xml:space="preserve">Evaluation of the medical care of patients with hypertension in an emergency department and in ambulatory hypertension unit </w:t>
      </w:r>
      <w:r w:rsidRPr="00342B79">
        <w:rPr>
          <w:rFonts w:ascii="Times New Roman" w:eastAsia="Times New Roman" w:hAnsi="Times New Roman" w:cs="Times New Roman"/>
          <w:iCs/>
          <w:sz w:val="28"/>
          <w:szCs w:val="28"/>
          <w:bdr w:val="none" w:sz="0" w:space="0" w:color="auto" w:frame="1"/>
          <w:lang w:val="en-US" w:eastAsia="ru-RU"/>
        </w:rPr>
        <w:t xml:space="preserve">// </w:t>
      </w:r>
      <w:proofErr w:type="spellStart"/>
      <w:r w:rsidRPr="00342B79">
        <w:rPr>
          <w:rFonts w:ascii="Times New Roman" w:eastAsia="Times New Roman" w:hAnsi="Times New Roman" w:cs="Times New Roman"/>
          <w:iCs/>
          <w:sz w:val="28"/>
          <w:szCs w:val="28"/>
          <w:bdr w:val="none" w:sz="0" w:space="0" w:color="auto" w:frame="1"/>
          <w:lang w:val="en-US" w:eastAsia="ru-RU"/>
        </w:rPr>
        <w:t>Arq</w:t>
      </w:r>
      <w:proofErr w:type="spellEnd"/>
      <w:r w:rsidRPr="00342B79">
        <w:rPr>
          <w:rFonts w:ascii="Times New Roman" w:eastAsia="Times New Roman" w:hAnsi="Times New Roman" w:cs="Times New Roman"/>
          <w:iCs/>
          <w:sz w:val="28"/>
          <w:szCs w:val="28"/>
          <w:bdr w:val="none" w:sz="0" w:space="0" w:color="auto" w:frame="1"/>
          <w:lang w:val="en-US" w:eastAsia="ru-RU"/>
        </w:rPr>
        <w:t xml:space="preserve">. Bras. </w:t>
      </w:r>
      <w:proofErr w:type="spellStart"/>
      <w:r w:rsidRPr="00342B79">
        <w:rPr>
          <w:rFonts w:ascii="Times New Roman" w:eastAsia="Times New Roman" w:hAnsi="Times New Roman" w:cs="Times New Roman"/>
          <w:iCs/>
          <w:sz w:val="28"/>
          <w:szCs w:val="28"/>
          <w:bdr w:val="none" w:sz="0" w:space="0" w:color="auto" w:frame="1"/>
          <w:lang w:val="en-US" w:eastAsia="ru-RU"/>
        </w:rPr>
        <w:t>Cardiol</w:t>
      </w:r>
      <w:proofErr w:type="spellEnd"/>
      <w:r w:rsidRPr="00342B79">
        <w:rPr>
          <w:rFonts w:ascii="Times New Roman" w:eastAsia="Times New Roman" w:hAnsi="Times New Roman" w:cs="Times New Roman"/>
          <w:iCs/>
          <w:sz w:val="28"/>
          <w:szCs w:val="28"/>
          <w:bdr w:val="none" w:sz="0" w:space="0" w:color="auto" w:frame="1"/>
          <w:lang w:val="en-US" w:eastAsia="ru-RU"/>
        </w:rPr>
        <w:t xml:space="preserve">. </w:t>
      </w:r>
      <w:r w:rsidR="00342B79">
        <w:rPr>
          <w:rStyle w:val="mixed-citation"/>
          <w:rFonts w:ascii="Times New Roman" w:hAnsi="Times New Roman" w:cs="Times New Roman"/>
          <w:sz w:val="28"/>
          <w:szCs w:val="28"/>
          <w:shd w:val="clear" w:color="auto" w:fill="FFFFFF"/>
          <w:lang w:val="en-US"/>
        </w:rPr>
        <w:t>–</w:t>
      </w:r>
      <w:r w:rsidRPr="00342B79">
        <w:rPr>
          <w:rFonts w:ascii="Times New Roman" w:eastAsia="Times New Roman" w:hAnsi="Times New Roman" w:cs="Times New Roman"/>
          <w:iCs/>
          <w:sz w:val="28"/>
          <w:szCs w:val="28"/>
          <w:bdr w:val="none" w:sz="0" w:space="0" w:color="auto" w:frame="1"/>
          <w:lang w:val="en-US" w:eastAsia="ru-RU"/>
        </w:rPr>
        <w:t xml:space="preserve"> 2002. </w:t>
      </w:r>
      <w:r w:rsidR="00342B79">
        <w:rPr>
          <w:rStyle w:val="mixed-citation"/>
          <w:rFonts w:ascii="Times New Roman" w:hAnsi="Times New Roman" w:cs="Times New Roman"/>
          <w:sz w:val="28"/>
          <w:szCs w:val="28"/>
          <w:shd w:val="clear" w:color="auto" w:fill="FFFFFF"/>
          <w:lang w:val="en-US"/>
        </w:rPr>
        <w:t>–</w:t>
      </w:r>
      <w:r w:rsidRPr="00342B79">
        <w:rPr>
          <w:rFonts w:ascii="Times New Roman" w:eastAsia="Times New Roman" w:hAnsi="Times New Roman" w:cs="Times New Roman"/>
          <w:iCs/>
          <w:sz w:val="28"/>
          <w:szCs w:val="28"/>
          <w:bdr w:val="none" w:sz="0" w:space="0" w:color="auto" w:frame="1"/>
          <w:lang w:val="en-US" w:eastAsia="ru-RU"/>
        </w:rPr>
        <w:t xml:space="preserve"> Vol. 78</w:t>
      </w:r>
      <w:r w:rsidR="00342B79">
        <w:rPr>
          <w:rFonts w:ascii="Times New Roman" w:eastAsia="Times New Roman" w:hAnsi="Times New Roman" w:cs="Times New Roman"/>
          <w:iCs/>
          <w:sz w:val="28"/>
          <w:szCs w:val="28"/>
          <w:bdr w:val="none" w:sz="0" w:space="0" w:color="auto" w:frame="1"/>
          <w:lang w:val="en-US" w:eastAsia="ru-RU"/>
        </w:rPr>
        <w:t xml:space="preserve"> (</w:t>
      </w:r>
      <w:r w:rsidRPr="00342B79">
        <w:rPr>
          <w:rFonts w:ascii="Times New Roman" w:eastAsia="Times New Roman" w:hAnsi="Times New Roman" w:cs="Times New Roman"/>
          <w:iCs/>
          <w:sz w:val="28"/>
          <w:szCs w:val="28"/>
          <w:bdr w:val="none" w:sz="0" w:space="0" w:color="auto" w:frame="1"/>
          <w:lang w:val="en-US" w:eastAsia="ru-RU"/>
        </w:rPr>
        <w:t>2</w:t>
      </w:r>
      <w:r w:rsidR="00342B79">
        <w:rPr>
          <w:rFonts w:ascii="Times New Roman" w:eastAsia="Times New Roman" w:hAnsi="Times New Roman" w:cs="Times New Roman"/>
          <w:iCs/>
          <w:sz w:val="28"/>
          <w:szCs w:val="28"/>
          <w:bdr w:val="none" w:sz="0" w:space="0" w:color="auto" w:frame="1"/>
          <w:lang w:val="en-US" w:eastAsia="ru-RU"/>
        </w:rPr>
        <w:t xml:space="preserve">). </w:t>
      </w:r>
      <w:r w:rsidR="00342B79">
        <w:rPr>
          <w:rStyle w:val="mixed-citation"/>
          <w:rFonts w:ascii="Times New Roman" w:hAnsi="Times New Roman" w:cs="Times New Roman"/>
          <w:sz w:val="28"/>
          <w:szCs w:val="28"/>
          <w:shd w:val="clear" w:color="auto" w:fill="FFFFFF"/>
          <w:lang w:val="en-US"/>
        </w:rPr>
        <w:t>–</w:t>
      </w:r>
      <w:r w:rsidRPr="00342B79">
        <w:rPr>
          <w:rFonts w:ascii="Times New Roman" w:eastAsia="Times New Roman" w:hAnsi="Times New Roman" w:cs="Times New Roman"/>
          <w:iCs/>
          <w:sz w:val="28"/>
          <w:szCs w:val="28"/>
          <w:bdr w:val="none" w:sz="0" w:space="0" w:color="auto" w:frame="1"/>
          <w:lang w:val="en-US" w:eastAsia="ru-RU"/>
        </w:rPr>
        <w:t xml:space="preserve"> P. 159-161.</w:t>
      </w:r>
    </w:p>
    <w:p w:rsidR="00A30F37" w:rsidRPr="00342B79" w:rsidRDefault="007C4C43" w:rsidP="00A30F37">
      <w:pPr>
        <w:spacing w:after="0" w:line="240" w:lineRule="auto"/>
        <w:jc w:val="both"/>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iCs/>
          <w:sz w:val="28"/>
          <w:szCs w:val="28"/>
          <w:bdr w:val="none" w:sz="0" w:space="0" w:color="auto" w:frame="1"/>
          <w:lang w:val="en-US" w:eastAsia="ru-RU"/>
        </w:rPr>
        <w:t>5</w:t>
      </w:r>
      <w:r w:rsidR="00A30F37" w:rsidRPr="00342B79">
        <w:rPr>
          <w:rFonts w:ascii="Times New Roman" w:eastAsia="Times New Roman" w:hAnsi="Times New Roman" w:cs="Times New Roman"/>
          <w:iCs/>
          <w:sz w:val="28"/>
          <w:szCs w:val="28"/>
          <w:bdr w:val="none" w:sz="0" w:space="0" w:color="auto" w:frame="1"/>
          <w:lang w:val="en-US" w:eastAsia="ru-RU"/>
        </w:rPr>
        <w:t xml:space="preserve">. Kaufman S.E., Schneider E.F. Dangers, myths, controversy. Sublingual </w:t>
      </w:r>
      <w:proofErr w:type="spellStart"/>
      <w:r w:rsidR="00A30F37" w:rsidRPr="00342B79">
        <w:rPr>
          <w:rFonts w:ascii="Times New Roman" w:eastAsia="Times New Roman" w:hAnsi="Times New Roman" w:cs="Times New Roman"/>
          <w:iCs/>
          <w:sz w:val="28"/>
          <w:szCs w:val="28"/>
          <w:bdr w:val="none" w:sz="0" w:space="0" w:color="auto" w:frame="1"/>
          <w:lang w:val="en-US" w:eastAsia="ru-RU"/>
        </w:rPr>
        <w:t>nifedipine</w:t>
      </w:r>
      <w:proofErr w:type="spellEnd"/>
      <w:r w:rsidR="00A30F37" w:rsidRPr="00342B79">
        <w:rPr>
          <w:rFonts w:ascii="Times New Roman" w:eastAsia="Times New Roman" w:hAnsi="Times New Roman" w:cs="Times New Roman"/>
          <w:iCs/>
          <w:sz w:val="28"/>
          <w:szCs w:val="28"/>
          <w:bdr w:val="none" w:sz="0" w:space="0" w:color="auto" w:frame="1"/>
          <w:lang w:val="en-US" w:eastAsia="ru-RU"/>
        </w:rPr>
        <w:t xml:space="preserve"> for h</w:t>
      </w:r>
      <w:r w:rsidR="00342B79">
        <w:rPr>
          <w:rFonts w:ascii="Times New Roman" w:eastAsia="Times New Roman" w:hAnsi="Times New Roman" w:cs="Times New Roman"/>
          <w:iCs/>
          <w:sz w:val="28"/>
          <w:szCs w:val="28"/>
          <w:bdr w:val="none" w:sz="0" w:space="0" w:color="auto" w:frame="1"/>
          <w:lang w:val="en-US" w:eastAsia="ru-RU"/>
        </w:rPr>
        <w:t xml:space="preserve">ypertensive crisis // JAAPA. </w:t>
      </w:r>
      <w:r w:rsidR="00342B79">
        <w:rPr>
          <w:rStyle w:val="mixed-citation"/>
          <w:rFonts w:ascii="Times New Roman" w:hAnsi="Times New Roman" w:cs="Times New Roman"/>
          <w:sz w:val="28"/>
          <w:szCs w:val="28"/>
          <w:shd w:val="clear" w:color="auto" w:fill="FFFFFF"/>
          <w:lang w:val="en-US"/>
        </w:rPr>
        <w:t>–</w:t>
      </w:r>
      <w:r w:rsidR="00342B79">
        <w:rPr>
          <w:rFonts w:ascii="Times New Roman" w:eastAsia="Times New Roman" w:hAnsi="Times New Roman" w:cs="Times New Roman"/>
          <w:iCs/>
          <w:sz w:val="28"/>
          <w:szCs w:val="28"/>
          <w:bdr w:val="none" w:sz="0" w:space="0" w:color="auto" w:frame="1"/>
          <w:lang w:val="en-US" w:eastAsia="ru-RU"/>
        </w:rPr>
        <w:t xml:space="preserve"> 2000. </w:t>
      </w:r>
      <w:r w:rsidR="00342B79">
        <w:rPr>
          <w:rStyle w:val="mixed-citation"/>
          <w:rFonts w:ascii="Times New Roman" w:hAnsi="Times New Roman" w:cs="Times New Roman"/>
          <w:sz w:val="28"/>
          <w:szCs w:val="28"/>
          <w:shd w:val="clear" w:color="auto" w:fill="FFFFFF"/>
          <w:lang w:val="en-US"/>
        </w:rPr>
        <w:t>–</w:t>
      </w:r>
      <w:r w:rsidR="00342B79">
        <w:rPr>
          <w:rFonts w:ascii="Times New Roman" w:eastAsia="Times New Roman" w:hAnsi="Times New Roman" w:cs="Times New Roman"/>
          <w:iCs/>
          <w:sz w:val="28"/>
          <w:szCs w:val="28"/>
          <w:bdr w:val="none" w:sz="0" w:space="0" w:color="auto" w:frame="1"/>
          <w:lang w:val="en-US" w:eastAsia="ru-RU"/>
        </w:rPr>
        <w:t xml:space="preserve"> Vol. 13, №3. </w:t>
      </w:r>
      <w:r w:rsidR="00342B79">
        <w:rPr>
          <w:rStyle w:val="mixed-citation"/>
          <w:rFonts w:ascii="Times New Roman" w:hAnsi="Times New Roman" w:cs="Times New Roman"/>
          <w:sz w:val="28"/>
          <w:szCs w:val="28"/>
          <w:shd w:val="clear" w:color="auto" w:fill="FFFFFF"/>
          <w:lang w:val="en-US"/>
        </w:rPr>
        <w:t>–</w:t>
      </w:r>
      <w:r w:rsidR="00A30F37" w:rsidRPr="00342B79">
        <w:rPr>
          <w:rFonts w:ascii="Times New Roman" w:eastAsia="Times New Roman" w:hAnsi="Times New Roman" w:cs="Times New Roman"/>
          <w:iCs/>
          <w:sz w:val="28"/>
          <w:szCs w:val="28"/>
          <w:bdr w:val="none" w:sz="0" w:space="0" w:color="auto" w:frame="1"/>
          <w:lang w:eastAsia="ru-RU"/>
        </w:rPr>
        <w:t>Р</w:t>
      </w:r>
      <w:r w:rsidR="00A30F37" w:rsidRPr="00342B79">
        <w:rPr>
          <w:rFonts w:ascii="Times New Roman" w:eastAsia="Times New Roman" w:hAnsi="Times New Roman" w:cs="Times New Roman"/>
          <w:iCs/>
          <w:sz w:val="28"/>
          <w:szCs w:val="28"/>
          <w:bdr w:val="none" w:sz="0" w:space="0" w:color="auto" w:frame="1"/>
          <w:lang w:val="en-US" w:eastAsia="ru-RU"/>
        </w:rPr>
        <w:t>. 67-68, 71-74, 80.</w:t>
      </w:r>
    </w:p>
    <w:p w:rsidR="00AF7299" w:rsidRPr="00DE49E3" w:rsidRDefault="007C4C43" w:rsidP="00FD252C">
      <w:pPr>
        <w:spacing w:after="0" w:line="240" w:lineRule="auto"/>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val="en-US" w:eastAsia="ru-RU"/>
        </w:rPr>
        <w:t>6</w:t>
      </w:r>
      <w:r w:rsidR="00A30F37" w:rsidRPr="00342B79">
        <w:rPr>
          <w:rFonts w:ascii="Times New Roman" w:eastAsia="Times New Roman" w:hAnsi="Times New Roman" w:cs="Times New Roman"/>
          <w:iCs/>
          <w:sz w:val="28"/>
          <w:szCs w:val="28"/>
          <w:bdr w:val="none" w:sz="0" w:space="0" w:color="auto" w:frame="1"/>
          <w:lang w:val="en-US" w:eastAsia="ru-RU"/>
        </w:rPr>
        <w:t xml:space="preserve">. Elliott W.J. Hypertensive emergencies // Crit. </w:t>
      </w:r>
      <w:r w:rsidR="00A30F37" w:rsidRPr="00AF7299">
        <w:rPr>
          <w:rFonts w:ascii="Times New Roman" w:eastAsia="Times New Roman" w:hAnsi="Times New Roman" w:cs="Times New Roman"/>
          <w:iCs/>
          <w:sz w:val="28"/>
          <w:szCs w:val="28"/>
          <w:bdr w:val="none" w:sz="0" w:space="0" w:color="auto" w:frame="1"/>
          <w:lang w:val="en-US" w:eastAsia="ru-RU"/>
        </w:rPr>
        <w:t xml:space="preserve">Care. </w:t>
      </w:r>
      <w:proofErr w:type="spellStart"/>
      <w:r w:rsidR="00A30F37" w:rsidRPr="00AF7299">
        <w:rPr>
          <w:rFonts w:ascii="Times New Roman" w:eastAsia="Times New Roman" w:hAnsi="Times New Roman" w:cs="Times New Roman"/>
          <w:iCs/>
          <w:sz w:val="28"/>
          <w:szCs w:val="28"/>
          <w:bdr w:val="none" w:sz="0" w:space="0" w:color="auto" w:frame="1"/>
          <w:lang w:val="en-US" w:eastAsia="ru-RU"/>
        </w:rPr>
        <w:t>Clin</w:t>
      </w:r>
      <w:proofErr w:type="spellEnd"/>
      <w:r w:rsidR="00A30F37" w:rsidRPr="00DE49E3">
        <w:rPr>
          <w:rFonts w:ascii="Times New Roman" w:eastAsia="Times New Roman" w:hAnsi="Times New Roman" w:cs="Times New Roman"/>
          <w:iCs/>
          <w:sz w:val="28"/>
          <w:szCs w:val="28"/>
          <w:bdr w:val="none" w:sz="0" w:space="0" w:color="auto" w:frame="1"/>
          <w:lang w:eastAsia="ru-RU"/>
        </w:rPr>
        <w:t xml:space="preserve">. </w:t>
      </w:r>
      <w:r w:rsidR="00211380" w:rsidRPr="00DE49E3">
        <w:rPr>
          <w:rStyle w:val="mixed-citation"/>
          <w:rFonts w:ascii="Times New Roman" w:hAnsi="Times New Roman" w:cs="Times New Roman"/>
          <w:sz w:val="28"/>
          <w:szCs w:val="28"/>
          <w:shd w:val="clear" w:color="auto" w:fill="FFFFFF"/>
        </w:rPr>
        <w:t>–</w:t>
      </w:r>
      <w:r w:rsidR="00A30F37" w:rsidRPr="00DE49E3">
        <w:rPr>
          <w:rFonts w:ascii="Times New Roman" w:eastAsia="Times New Roman" w:hAnsi="Times New Roman" w:cs="Times New Roman"/>
          <w:iCs/>
          <w:sz w:val="28"/>
          <w:szCs w:val="28"/>
          <w:bdr w:val="none" w:sz="0" w:space="0" w:color="auto" w:frame="1"/>
          <w:lang w:eastAsia="ru-RU"/>
        </w:rPr>
        <w:t xml:space="preserve"> 2001. </w:t>
      </w:r>
      <w:r w:rsidR="00211380" w:rsidRPr="00DE49E3">
        <w:rPr>
          <w:rStyle w:val="mixed-citation"/>
          <w:rFonts w:ascii="Times New Roman" w:hAnsi="Times New Roman" w:cs="Times New Roman"/>
          <w:sz w:val="28"/>
          <w:szCs w:val="28"/>
          <w:shd w:val="clear" w:color="auto" w:fill="FFFFFF"/>
        </w:rPr>
        <w:t>–</w:t>
      </w:r>
      <w:r w:rsidR="00A30F37" w:rsidRPr="00DE49E3">
        <w:rPr>
          <w:rFonts w:ascii="Times New Roman" w:eastAsia="Times New Roman" w:hAnsi="Times New Roman" w:cs="Times New Roman"/>
          <w:iCs/>
          <w:sz w:val="28"/>
          <w:szCs w:val="28"/>
          <w:bdr w:val="none" w:sz="0" w:space="0" w:color="auto" w:frame="1"/>
          <w:lang w:eastAsia="ru-RU"/>
        </w:rPr>
        <w:t xml:space="preserve"> 17, №2. </w:t>
      </w:r>
      <w:r w:rsidR="00211380" w:rsidRPr="00DE49E3">
        <w:rPr>
          <w:rStyle w:val="mixed-citation"/>
          <w:rFonts w:ascii="Times New Roman" w:hAnsi="Times New Roman" w:cs="Times New Roman"/>
          <w:sz w:val="28"/>
          <w:szCs w:val="28"/>
          <w:shd w:val="clear" w:color="auto" w:fill="FFFFFF"/>
        </w:rPr>
        <w:t xml:space="preserve">– </w:t>
      </w:r>
      <w:r w:rsidR="00A30F37" w:rsidRPr="00AF7299">
        <w:rPr>
          <w:rFonts w:ascii="Times New Roman" w:eastAsia="Times New Roman" w:hAnsi="Times New Roman" w:cs="Times New Roman"/>
          <w:iCs/>
          <w:sz w:val="28"/>
          <w:szCs w:val="28"/>
          <w:bdr w:val="none" w:sz="0" w:space="0" w:color="auto" w:frame="1"/>
          <w:lang w:val="en-US" w:eastAsia="ru-RU"/>
        </w:rPr>
        <w:t>P</w:t>
      </w:r>
      <w:r w:rsidR="00A30F37" w:rsidRPr="00DE49E3">
        <w:rPr>
          <w:rFonts w:ascii="Times New Roman" w:eastAsia="Times New Roman" w:hAnsi="Times New Roman" w:cs="Times New Roman"/>
          <w:iCs/>
          <w:sz w:val="28"/>
          <w:szCs w:val="28"/>
          <w:bdr w:val="none" w:sz="0" w:space="0" w:color="auto" w:frame="1"/>
          <w:lang w:eastAsia="ru-RU"/>
        </w:rPr>
        <w:t>. 435-451.</w:t>
      </w:r>
    </w:p>
    <w:p w:rsidR="002E47F2" w:rsidRPr="00DE49E3" w:rsidRDefault="002E47F2" w:rsidP="002E47F2">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eastAsia="ru-RU"/>
        </w:rPr>
      </w:pPr>
    </w:p>
    <w:p w:rsidR="00A163EF" w:rsidRPr="00AF7299" w:rsidRDefault="00A163EF" w:rsidP="00A163EF">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eastAsia="ru-RU"/>
        </w:rPr>
      </w:pPr>
      <w:r w:rsidRPr="00A163EF">
        <w:rPr>
          <w:rFonts w:ascii="Times New Roman" w:eastAsia="Times New Roman" w:hAnsi="Times New Roman" w:cs="Times New Roman"/>
          <w:iCs/>
          <w:sz w:val="28"/>
          <w:szCs w:val="28"/>
          <w:highlight w:val="yellow"/>
          <w:bdr w:val="none" w:sz="0" w:space="0" w:color="auto" w:frame="1"/>
          <w:lang w:eastAsia="ru-RU"/>
        </w:rPr>
        <w:t xml:space="preserve">В статье освещены основные особенности фармакологической коррекции неосложнённых гипертензивных кризов. Представлены основные препараты, которые используются для купирования неосложненных кризов, указаны принадлежность к классам </w:t>
      </w:r>
      <w:proofErr w:type="spellStart"/>
      <w:r w:rsidRPr="00A163EF">
        <w:rPr>
          <w:rFonts w:ascii="Times New Roman" w:eastAsia="Times New Roman" w:hAnsi="Times New Roman" w:cs="Times New Roman"/>
          <w:iCs/>
          <w:sz w:val="28"/>
          <w:szCs w:val="28"/>
          <w:highlight w:val="yellow"/>
          <w:bdr w:val="none" w:sz="0" w:space="0" w:color="auto" w:frame="1"/>
          <w:lang w:eastAsia="ru-RU"/>
        </w:rPr>
        <w:t>антигипертензивных</w:t>
      </w:r>
      <w:proofErr w:type="spellEnd"/>
      <w:r w:rsidRPr="00A163EF">
        <w:rPr>
          <w:rFonts w:ascii="Times New Roman" w:eastAsia="Times New Roman" w:hAnsi="Times New Roman" w:cs="Times New Roman"/>
          <w:iCs/>
          <w:sz w:val="28"/>
          <w:szCs w:val="28"/>
          <w:highlight w:val="yellow"/>
          <w:bdr w:val="none" w:sz="0" w:space="0" w:color="auto" w:frame="1"/>
          <w:lang w:eastAsia="ru-RU"/>
        </w:rPr>
        <w:t xml:space="preserve"> препаратов, указаны сроки начала действия препаратов, продолжительность действия. Проанализированы </w:t>
      </w:r>
      <w:proofErr w:type="gramStart"/>
      <w:r w:rsidRPr="00A163EF">
        <w:rPr>
          <w:rFonts w:ascii="Times New Roman" w:eastAsia="Times New Roman" w:hAnsi="Times New Roman" w:cs="Times New Roman"/>
          <w:iCs/>
          <w:sz w:val="28"/>
          <w:szCs w:val="28"/>
          <w:highlight w:val="yellow"/>
          <w:bdr w:val="none" w:sz="0" w:space="0" w:color="auto" w:frame="1"/>
          <w:lang w:eastAsia="ru-RU"/>
        </w:rPr>
        <w:t>категории пациентов</w:t>
      </w:r>
      <w:proofErr w:type="gramEnd"/>
      <w:r w:rsidRPr="00A163EF">
        <w:rPr>
          <w:rFonts w:ascii="Times New Roman" w:eastAsia="Times New Roman" w:hAnsi="Times New Roman" w:cs="Times New Roman"/>
          <w:iCs/>
          <w:sz w:val="28"/>
          <w:szCs w:val="28"/>
          <w:highlight w:val="yellow"/>
          <w:bdr w:val="none" w:sz="0" w:space="0" w:color="auto" w:frame="1"/>
          <w:lang w:eastAsia="ru-RU"/>
        </w:rPr>
        <w:t xml:space="preserve"> которым предпочтительней назначать те или иные лекарственные средства из перечня препаратов неотложной медицинской помощи в лечении неосложненный гипертензивных кризов. Акцентировано внимание на определении понятий осложненный и </w:t>
      </w:r>
      <w:proofErr w:type="gramStart"/>
      <w:r w:rsidRPr="00A163EF">
        <w:rPr>
          <w:rFonts w:ascii="Times New Roman" w:eastAsia="Times New Roman" w:hAnsi="Times New Roman" w:cs="Times New Roman"/>
          <w:iCs/>
          <w:sz w:val="28"/>
          <w:szCs w:val="28"/>
          <w:highlight w:val="yellow"/>
          <w:bdr w:val="none" w:sz="0" w:space="0" w:color="auto" w:frame="1"/>
          <w:lang w:eastAsia="ru-RU"/>
        </w:rPr>
        <w:t>неосложнённый  гипертензивный</w:t>
      </w:r>
      <w:proofErr w:type="gramEnd"/>
      <w:r w:rsidRPr="00A163EF">
        <w:rPr>
          <w:rFonts w:ascii="Times New Roman" w:eastAsia="Times New Roman" w:hAnsi="Times New Roman" w:cs="Times New Roman"/>
          <w:iCs/>
          <w:sz w:val="28"/>
          <w:szCs w:val="28"/>
          <w:highlight w:val="yellow"/>
          <w:bdr w:val="none" w:sz="0" w:space="0" w:color="auto" w:frame="1"/>
          <w:lang w:eastAsia="ru-RU"/>
        </w:rPr>
        <w:t xml:space="preserve"> криз, поскольку обозначение классификационных критериев гипертензивного криза имеет определяющее значение в выборе тактики и скорости снижения АД. Представлено разъяснение таких понятий как прямая и потенциальная угроза жизни пациента, и освещены понятия быстрого (в течении нескольких часов) и немедленного (в течении минут) снижения артериального давления. Основная часть представлена обзором современных национальных документов по выборе тактики ведения пациентов с неосложнённым гипертензивным кризом. В зависимости от наличия побочных эффектов, абсолютных и относительных противопоказаний представлен диагностический портрет пациентов, которым для коррекции неосложнённого гипертонического криза предпочтительней назначать ингибиторы </w:t>
      </w:r>
      <w:proofErr w:type="spellStart"/>
      <w:r w:rsidRPr="00A163EF">
        <w:rPr>
          <w:rFonts w:ascii="Times New Roman" w:eastAsia="Times New Roman" w:hAnsi="Times New Roman" w:cs="Times New Roman"/>
          <w:iCs/>
          <w:sz w:val="28"/>
          <w:szCs w:val="28"/>
          <w:highlight w:val="yellow"/>
          <w:bdr w:val="none" w:sz="0" w:space="0" w:color="auto" w:frame="1"/>
          <w:lang w:eastAsia="ru-RU"/>
        </w:rPr>
        <w:t>антиотензинпревращающего</w:t>
      </w:r>
      <w:proofErr w:type="spellEnd"/>
      <w:r w:rsidRPr="00A163EF">
        <w:rPr>
          <w:rFonts w:ascii="Times New Roman" w:eastAsia="Times New Roman" w:hAnsi="Times New Roman" w:cs="Times New Roman"/>
          <w:iCs/>
          <w:sz w:val="28"/>
          <w:szCs w:val="28"/>
          <w:highlight w:val="yellow"/>
          <w:bdr w:val="none" w:sz="0" w:space="0" w:color="auto" w:frame="1"/>
          <w:lang w:eastAsia="ru-RU"/>
        </w:rPr>
        <w:t xml:space="preserve"> </w:t>
      </w:r>
      <w:r w:rsidRPr="00A163EF">
        <w:rPr>
          <w:rFonts w:ascii="Times New Roman" w:eastAsia="Times New Roman" w:hAnsi="Times New Roman" w:cs="Times New Roman"/>
          <w:iCs/>
          <w:sz w:val="28"/>
          <w:szCs w:val="28"/>
          <w:highlight w:val="yellow"/>
          <w:bdr w:val="none" w:sz="0" w:space="0" w:color="auto" w:frame="1"/>
          <w:lang w:eastAsia="ru-RU"/>
        </w:rPr>
        <w:lastRenderedPageBreak/>
        <w:t>фермента, бета-адреноблокаторы или антагонисты кальция короткого действия. Бета-адреноблокаторы эффективны у молодых пациентов с выраженной вегетативной симптоматикой и синдромом тахикардии и неблагоприятны в отношении формирования блокад сердца. Препараты центрального действия предпочтительней у пациентов с ишемической болезнью сердца. Антагонисты кальция короткого действия не стоит назначать лицам с сердечной недостаточностью в виду отрицательного инотропного эффекта. С</w:t>
      </w:r>
      <w:r w:rsidRPr="00A163EF">
        <w:rPr>
          <w:rFonts w:ascii="Times New Roman" w:hAnsi="Times New Roman" w:cs="Times New Roman"/>
          <w:sz w:val="28"/>
          <w:szCs w:val="28"/>
          <w:highlight w:val="yellow"/>
        </w:rPr>
        <w:t xml:space="preserve">нижения давления при его </w:t>
      </w:r>
      <w:proofErr w:type="spellStart"/>
      <w:r w:rsidRPr="00A163EF">
        <w:rPr>
          <w:rFonts w:ascii="Times New Roman" w:hAnsi="Times New Roman" w:cs="Times New Roman"/>
          <w:sz w:val="28"/>
          <w:szCs w:val="28"/>
          <w:highlight w:val="yellow"/>
        </w:rPr>
        <w:t>сублингвальном</w:t>
      </w:r>
      <w:proofErr w:type="spellEnd"/>
      <w:r w:rsidRPr="00A163EF">
        <w:rPr>
          <w:rFonts w:ascii="Times New Roman" w:hAnsi="Times New Roman" w:cs="Times New Roman"/>
          <w:sz w:val="28"/>
          <w:szCs w:val="28"/>
          <w:highlight w:val="yellow"/>
        </w:rPr>
        <w:t xml:space="preserve"> приеме </w:t>
      </w:r>
      <w:proofErr w:type="spellStart"/>
      <w:r w:rsidRPr="00A163EF">
        <w:rPr>
          <w:rFonts w:ascii="Times New Roman" w:hAnsi="Times New Roman" w:cs="Times New Roman"/>
          <w:sz w:val="28"/>
          <w:szCs w:val="28"/>
          <w:highlight w:val="yellow"/>
        </w:rPr>
        <w:t>нифидепина</w:t>
      </w:r>
      <w:proofErr w:type="spellEnd"/>
      <w:r w:rsidRPr="00A163EF">
        <w:rPr>
          <w:rFonts w:ascii="Times New Roman" w:hAnsi="Times New Roman" w:cs="Times New Roman"/>
          <w:sz w:val="28"/>
          <w:szCs w:val="28"/>
          <w:highlight w:val="yellow"/>
        </w:rPr>
        <w:t xml:space="preserve"> тяжело контролировать, что повышает риск церебральной и коронарной ишемии. Следует придерживаться основных принципов снижения артериального давления: </w:t>
      </w:r>
      <w:proofErr w:type="spellStart"/>
      <w:r w:rsidRPr="00A163EF">
        <w:rPr>
          <w:rFonts w:ascii="Times New Roman" w:hAnsi="Times New Roman" w:cs="Times New Roman"/>
          <w:sz w:val="28"/>
          <w:szCs w:val="28"/>
          <w:highlight w:val="yellow"/>
        </w:rPr>
        <w:t>монотерпия</w:t>
      </w:r>
      <w:proofErr w:type="spellEnd"/>
      <w:r w:rsidRPr="00A163EF">
        <w:rPr>
          <w:rFonts w:ascii="Times New Roman" w:hAnsi="Times New Roman" w:cs="Times New Roman"/>
          <w:sz w:val="28"/>
          <w:szCs w:val="28"/>
          <w:highlight w:val="yellow"/>
        </w:rPr>
        <w:t xml:space="preserve"> предпочтительней, следует медленно в течении 12-24 часов снижать давление на 10-15% от исходного уровня, особенно у пожилых пациентов с симптоматикой церебрального и коронарного атеросклероза.</w:t>
      </w:r>
    </w:p>
    <w:p w:rsidR="005E4884" w:rsidRPr="00EF6D5F" w:rsidRDefault="005B58F5" w:rsidP="00EF6D5F">
      <w:pPr>
        <w:shd w:val="clear" w:color="auto" w:fill="FFFFFF"/>
        <w:spacing w:after="0" w:line="360" w:lineRule="auto"/>
        <w:ind w:firstLine="708"/>
        <w:jc w:val="center"/>
        <w:rPr>
          <w:rFonts w:ascii="Times New Roman" w:eastAsia="Times New Roman" w:hAnsi="Times New Roman" w:cs="Times New Roman"/>
          <w:b/>
          <w:iCs/>
          <w:sz w:val="28"/>
          <w:szCs w:val="28"/>
          <w:bdr w:val="none" w:sz="0" w:space="0" w:color="auto" w:frame="1"/>
          <w:lang w:val="en-US" w:eastAsia="ru-RU"/>
        </w:rPr>
      </w:pPr>
      <w:r w:rsidRPr="00EF6D5F">
        <w:rPr>
          <w:rFonts w:ascii="Times New Roman" w:eastAsia="Times New Roman" w:hAnsi="Times New Roman" w:cs="Times New Roman"/>
          <w:b/>
          <w:iCs/>
          <w:sz w:val="28"/>
          <w:szCs w:val="28"/>
          <w:bdr w:val="none" w:sz="0" w:space="0" w:color="auto" w:frame="1"/>
          <w:lang w:val="en-US" w:eastAsia="ru-RU"/>
        </w:rPr>
        <w:t xml:space="preserve">MANAGEMENT OF </w:t>
      </w:r>
      <w:r w:rsidR="00EF6D5F" w:rsidRPr="00EF6D5F">
        <w:rPr>
          <w:rFonts w:ascii="Times New Roman" w:eastAsia="Times New Roman" w:hAnsi="Times New Roman" w:cs="Times New Roman"/>
          <w:b/>
          <w:iCs/>
          <w:sz w:val="28"/>
          <w:szCs w:val="28"/>
          <w:bdr w:val="none" w:sz="0" w:space="0" w:color="auto" w:frame="1"/>
          <w:lang w:val="en-US" w:eastAsia="ru-RU"/>
        </w:rPr>
        <w:t>UNCOMPLICATED</w:t>
      </w:r>
      <w:r w:rsidRPr="00EF6D5F">
        <w:rPr>
          <w:rFonts w:ascii="Times New Roman" w:eastAsia="Times New Roman" w:hAnsi="Times New Roman" w:cs="Times New Roman"/>
          <w:b/>
          <w:iCs/>
          <w:sz w:val="28"/>
          <w:szCs w:val="28"/>
          <w:bdr w:val="none" w:sz="0" w:space="0" w:color="auto" w:frame="1"/>
          <w:lang w:val="en-US" w:eastAsia="ru-RU"/>
        </w:rPr>
        <w:t xml:space="preserve"> HYPERTENSIVE CRISIS IN THE AMBULANCE PRACTIC</w:t>
      </w:r>
      <w:r w:rsidR="00EF6D5F" w:rsidRPr="00EF6D5F">
        <w:rPr>
          <w:rFonts w:ascii="Times New Roman" w:eastAsia="Times New Roman" w:hAnsi="Times New Roman" w:cs="Times New Roman"/>
          <w:b/>
          <w:iCs/>
          <w:sz w:val="28"/>
          <w:szCs w:val="28"/>
          <w:bdr w:val="none" w:sz="0" w:space="0" w:color="auto" w:frame="1"/>
          <w:lang w:val="en-US" w:eastAsia="ru-RU"/>
        </w:rPr>
        <w:t>E</w:t>
      </w:r>
    </w:p>
    <w:p w:rsidR="00232F2E" w:rsidRPr="00232F2E" w:rsidRDefault="005E4884" w:rsidP="005E4884">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val="en-US" w:eastAsia="ru-RU"/>
        </w:rPr>
      </w:pPr>
      <w:r w:rsidRPr="005E4884">
        <w:rPr>
          <w:rFonts w:ascii="Times New Roman" w:eastAsia="Times New Roman" w:hAnsi="Times New Roman" w:cs="Times New Roman"/>
          <w:iCs/>
          <w:sz w:val="28"/>
          <w:szCs w:val="28"/>
          <w:bdr w:val="none" w:sz="0" w:space="0" w:color="auto" w:frame="1"/>
          <w:lang w:val="en-US" w:eastAsia="ru-RU"/>
        </w:rPr>
        <w:t>Prof.</w:t>
      </w:r>
      <w:r w:rsidR="00EF6D5F">
        <w:rPr>
          <w:rFonts w:ascii="Times New Roman" w:eastAsia="Times New Roman" w:hAnsi="Times New Roman" w:cs="Times New Roman"/>
          <w:iCs/>
          <w:sz w:val="28"/>
          <w:szCs w:val="28"/>
          <w:bdr w:val="none" w:sz="0" w:space="0" w:color="auto" w:frame="1"/>
          <w:lang w:val="en-US" w:eastAsia="ru-RU"/>
        </w:rPr>
        <w:t xml:space="preserve"> </w:t>
      </w:r>
      <w:proofErr w:type="spellStart"/>
      <w:r w:rsidR="00232F2E">
        <w:rPr>
          <w:rFonts w:ascii="Times New Roman" w:eastAsia="Times New Roman" w:hAnsi="Times New Roman" w:cs="Times New Roman"/>
          <w:iCs/>
          <w:sz w:val="28"/>
          <w:szCs w:val="28"/>
          <w:bdr w:val="none" w:sz="0" w:space="0" w:color="auto" w:frame="1"/>
          <w:lang w:val="en-US" w:eastAsia="ru-RU"/>
        </w:rPr>
        <w:t>Ambrosova</w:t>
      </w:r>
      <w:proofErr w:type="spellEnd"/>
      <w:r w:rsidR="00232F2E">
        <w:rPr>
          <w:rFonts w:ascii="Times New Roman" w:eastAsia="Times New Roman" w:hAnsi="Times New Roman" w:cs="Times New Roman"/>
          <w:iCs/>
          <w:sz w:val="28"/>
          <w:szCs w:val="28"/>
          <w:bdr w:val="none" w:sz="0" w:space="0" w:color="auto" w:frame="1"/>
          <w:lang w:val="en-US" w:eastAsia="ru-RU"/>
        </w:rPr>
        <w:t xml:space="preserve"> T.N.</w:t>
      </w:r>
      <w:r w:rsidRPr="005E4884">
        <w:rPr>
          <w:rFonts w:ascii="Times New Roman" w:eastAsia="Times New Roman" w:hAnsi="Times New Roman" w:cs="Times New Roman"/>
          <w:iCs/>
          <w:sz w:val="28"/>
          <w:szCs w:val="28"/>
          <w:bdr w:val="none" w:sz="0" w:space="0" w:color="auto" w:frame="1"/>
          <w:lang w:val="en-US" w:eastAsia="ru-RU"/>
        </w:rPr>
        <w:t xml:space="preserve"> Doctor of Medicine</w:t>
      </w:r>
      <w:r w:rsidR="005B58F5">
        <w:rPr>
          <w:rFonts w:ascii="Times New Roman" w:eastAsia="Times New Roman" w:hAnsi="Times New Roman" w:cs="Times New Roman"/>
          <w:iCs/>
          <w:sz w:val="28"/>
          <w:szCs w:val="28"/>
          <w:bdr w:val="none" w:sz="0" w:space="0" w:color="auto" w:frame="1"/>
          <w:lang w:val="en-US" w:eastAsia="ru-RU"/>
        </w:rPr>
        <w:t xml:space="preserve">, </w:t>
      </w:r>
      <w:r w:rsidRPr="005E4884">
        <w:rPr>
          <w:rFonts w:ascii="Times New Roman" w:eastAsia="Times New Roman" w:hAnsi="Times New Roman" w:cs="Times New Roman"/>
          <w:iCs/>
          <w:sz w:val="28"/>
          <w:szCs w:val="28"/>
          <w:bdr w:val="none" w:sz="0" w:space="0" w:color="auto" w:frame="1"/>
          <w:lang w:val="en-US" w:eastAsia="ru-RU"/>
        </w:rPr>
        <w:t>Prof</w:t>
      </w:r>
      <w:r w:rsidR="00EF6D5F">
        <w:rPr>
          <w:rFonts w:ascii="Times New Roman" w:eastAsia="Times New Roman" w:hAnsi="Times New Roman" w:cs="Times New Roman"/>
          <w:iCs/>
          <w:sz w:val="28"/>
          <w:szCs w:val="28"/>
          <w:bdr w:val="none" w:sz="0" w:space="0" w:color="auto" w:frame="1"/>
          <w:lang w:val="en-US" w:eastAsia="ru-RU"/>
        </w:rPr>
        <w:t>.</w:t>
      </w:r>
      <w:r>
        <w:rPr>
          <w:rFonts w:ascii="Times New Roman" w:eastAsia="Times New Roman" w:hAnsi="Times New Roman" w:cs="Times New Roman"/>
          <w:iCs/>
          <w:sz w:val="28"/>
          <w:szCs w:val="28"/>
          <w:bdr w:val="none" w:sz="0" w:space="0" w:color="auto" w:frame="1"/>
          <w:lang w:val="en-US" w:eastAsia="ru-RU"/>
        </w:rPr>
        <w:t xml:space="preserve"> </w:t>
      </w:r>
      <w:proofErr w:type="spellStart"/>
      <w:r w:rsidR="00232F2E">
        <w:rPr>
          <w:rFonts w:ascii="Times New Roman" w:eastAsia="Times New Roman" w:hAnsi="Times New Roman" w:cs="Times New Roman"/>
          <w:iCs/>
          <w:sz w:val="28"/>
          <w:szCs w:val="28"/>
          <w:bdr w:val="none" w:sz="0" w:space="0" w:color="auto" w:frame="1"/>
          <w:lang w:val="en-US" w:eastAsia="ru-RU"/>
        </w:rPr>
        <w:t>Ashcheulova</w:t>
      </w:r>
      <w:proofErr w:type="spellEnd"/>
      <w:r w:rsidR="00232F2E">
        <w:rPr>
          <w:rFonts w:ascii="Times New Roman" w:eastAsia="Times New Roman" w:hAnsi="Times New Roman" w:cs="Times New Roman"/>
          <w:iCs/>
          <w:sz w:val="28"/>
          <w:szCs w:val="28"/>
          <w:bdr w:val="none" w:sz="0" w:space="0" w:color="auto" w:frame="1"/>
          <w:lang w:val="en-US" w:eastAsia="ru-RU"/>
        </w:rPr>
        <w:t xml:space="preserve"> T.V.</w:t>
      </w:r>
      <w:r>
        <w:rPr>
          <w:rFonts w:ascii="Times New Roman" w:eastAsia="Times New Roman" w:hAnsi="Times New Roman" w:cs="Times New Roman"/>
          <w:iCs/>
          <w:sz w:val="28"/>
          <w:szCs w:val="28"/>
          <w:bdr w:val="none" w:sz="0" w:space="0" w:color="auto" w:frame="1"/>
          <w:lang w:val="en-US" w:eastAsia="ru-RU"/>
        </w:rPr>
        <w:t>,</w:t>
      </w:r>
      <w:r w:rsidRPr="005E4884">
        <w:rPr>
          <w:rFonts w:ascii="Times New Roman" w:eastAsia="Times New Roman" w:hAnsi="Times New Roman" w:cs="Times New Roman"/>
          <w:iCs/>
          <w:sz w:val="28"/>
          <w:szCs w:val="28"/>
          <w:bdr w:val="none" w:sz="0" w:space="0" w:color="auto" w:frame="1"/>
          <w:lang w:val="en-US" w:eastAsia="ru-RU"/>
        </w:rPr>
        <w:t xml:space="preserve"> Doctor of Medicine</w:t>
      </w:r>
    </w:p>
    <w:p w:rsidR="00232F2E" w:rsidRPr="005E4884" w:rsidRDefault="005B58F5" w:rsidP="002E47F2">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val="en-US" w:eastAsia="ru-RU"/>
        </w:rPr>
      </w:pPr>
      <w:proofErr w:type="spellStart"/>
      <w:r w:rsidRPr="005E4884">
        <w:rPr>
          <w:rFonts w:ascii="Times New Roman" w:eastAsia="Times New Roman" w:hAnsi="Times New Roman" w:cs="Times New Roman"/>
          <w:iCs/>
          <w:sz w:val="28"/>
          <w:szCs w:val="28"/>
          <w:bdr w:val="none" w:sz="0" w:space="0" w:color="auto" w:frame="1"/>
          <w:lang w:val="en-US" w:eastAsia="ru-RU"/>
        </w:rPr>
        <w:t>Kharkiv</w:t>
      </w:r>
      <w:proofErr w:type="spellEnd"/>
      <w:r w:rsidRPr="005E4884">
        <w:rPr>
          <w:rFonts w:ascii="Times New Roman" w:eastAsia="Times New Roman" w:hAnsi="Times New Roman" w:cs="Times New Roman"/>
          <w:iCs/>
          <w:sz w:val="28"/>
          <w:szCs w:val="28"/>
          <w:bdr w:val="none" w:sz="0" w:space="0" w:color="auto" w:frame="1"/>
          <w:lang w:val="en-US" w:eastAsia="ru-RU"/>
        </w:rPr>
        <w:t xml:space="preserve"> National Medical University</w:t>
      </w:r>
    </w:p>
    <w:p w:rsidR="00B73987" w:rsidRDefault="00EF6D5F" w:rsidP="002E47F2">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val="en-US" w:eastAsia="ru-RU"/>
        </w:rPr>
      </w:pPr>
      <w:r w:rsidRPr="00EF6D5F">
        <w:rPr>
          <w:rFonts w:ascii="Times New Roman" w:eastAsia="Times New Roman" w:hAnsi="Times New Roman" w:cs="Times New Roman"/>
          <w:iCs/>
          <w:sz w:val="28"/>
          <w:szCs w:val="28"/>
          <w:bdr w:val="none" w:sz="0" w:space="0" w:color="auto" w:frame="1"/>
          <w:lang w:val="en-US" w:eastAsia="ru-RU"/>
        </w:rPr>
        <w:t xml:space="preserve">The article highlights the main features of pharmacological correction of uncomplicated hypertensive crises. The main drugs </w:t>
      </w:r>
      <w:r w:rsidR="00B73987">
        <w:rPr>
          <w:rFonts w:ascii="Times New Roman" w:eastAsia="Times New Roman" w:hAnsi="Times New Roman" w:cs="Times New Roman"/>
          <w:iCs/>
          <w:sz w:val="28"/>
          <w:szCs w:val="28"/>
          <w:bdr w:val="none" w:sz="0" w:space="0" w:color="auto" w:frame="1"/>
          <w:lang w:val="en-US" w:eastAsia="ru-RU"/>
        </w:rPr>
        <w:t>with</w:t>
      </w:r>
      <w:r w:rsidRPr="00EF6D5F">
        <w:rPr>
          <w:rFonts w:ascii="Times New Roman" w:eastAsia="Times New Roman" w:hAnsi="Times New Roman" w:cs="Times New Roman"/>
          <w:iCs/>
          <w:sz w:val="28"/>
          <w:szCs w:val="28"/>
          <w:bdr w:val="none" w:sz="0" w:space="0" w:color="auto" w:frame="1"/>
          <w:lang w:val="en-US" w:eastAsia="ru-RU"/>
        </w:rPr>
        <w:t xml:space="preserve"> classes of antihypertensive drugs </w:t>
      </w:r>
      <w:r w:rsidR="00B73987">
        <w:rPr>
          <w:rFonts w:ascii="Times New Roman" w:eastAsia="Times New Roman" w:hAnsi="Times New Roman" w:cs="Times New Roman"/>
          <w:iCs/>
          <w:sz w:val="28"/>
          <w:szCs w:val="28"/>
          <w:bdr w:val="none" w:sz="0" w:space="0" w:color="auto" w:frame="1"/>
          <w:lang w:val="en-US" w:eastAsia="ru-RU"/>
        </w:rPr>
        <w:t xml:space="preserve">and time of its action </w:t>
      </w:r>
      <w:proofErr w:type="gramStart"/>
      <w:r w:rsidR="00B73987">
        <w:rPr>
          <w:rFonts w:ascii="Times New Roman" w:eastAsia="Times New Roman" w:hAnsi="Times New Roman" w:cs="Times New Roman"/>
          <w:iCs/>
          <w:sz w:val="28"/>
          <w:szCs w:val="28"/>
          <w:bdr w:val="none" w:sz="0" w:space="0" w:color="auto" w:frame="1"/>
          <w:lang w:val="en-US" w:eastAsia="ru-RU"/>
        </w:rPr>
        <w:t>are indicated</w:t>
      </w:r>
      <w:proofErr w:type="gramEnd"/>
      <w:r w:rsidRPr="00EF6D5F">
        <w:rPr>
          <w:rFonts w:ascii="Times New Roman" w:eastAsia="Times New Roman" w:hAnsi="Times New Roman" w:cs="Times New Roman"/>
          <w:iCs/>
          <w:sz w:val="28"/>
          <w:szCs w:val="28"/>
          <w:bdr w:val="none" w:sz="0" w:space="0" w:color="auto" w:frame="1"/>
          <w:lang w:val="en-US" w:eastAsia="ru-RU"/>
        </w:rPr>
        <w:t xml:space="preserve">. </w:t>
      </w:r>
      <w:r w:rsidR="00B73987">
        <w:rPr>
          <w:rFonts w:ascii="Times New Roman" w:eastAsia="Times New Roman" w:hAnsi="Times New Roman" w:cs="Times New Roman"/>
          <w:iCs/>
          <w:sz w:val="28"/>
          <w:szCs w:val="28"/>
          <w:bdr w:val="none" w:sz="0" w:space="0" w:color="auto" w:frame="1"/>
          <w:lang w:val="en-US" w:eastAsia="ru-RU"/>
        </w:rPr>
        <w:t>T</w:t>
      </w:r>
      <w:r w:rsidRPr="00EF6D5F">
        <w:rPr>
          <w:rFonts w:ascii="Times New Roman" w:eastAsia="Times New Roman" w:hAnsi="Times New Roman" w:cs="Times New Roman"/>
          <w:iCs/>
          <w:sz w:val="28"/>
          <w:szCs w:val="28"/>
          <w:bdr w:val="none" w:sz="0" w:space="0" w:color="auto" w:frame="1"/>
          <w:lang w:val="en-US" w:eastAsia="ru-RU"/>
        </w:rPr>
        <w:t>he categories of patients w</w:t>
      </w:r>
      <w:r w:rsidR="00B73987">
        <w:rPr>
          <w:rFonts w:ascii="Times New Roman" w:eastAsia="Times New Roman" w:hAnsi="Times New Roman" w:cs="Times New Roman"/>
          <w:iCs/>
          <w:sz w:val="28"/>
          <w:szCs w:val="28"/>
          <w:bdr w:val="none" w:sz="0" w:space="0" w:color="auto" w:frame="1"/>
          <w:lang w:val="en-US" w:eastAsia="ru-RU"/>
        </w:rPr>
        <w:t>ith</w:t>
      </w:r>
      <w:r w:rsidRPr="00EF6D5F">
        <w:rPr>
          <w:rFonts w:ascii="Times New Roman" w:eastAsia="Times New Roman" w:hAnsi="Times New Roman" w:cs="Times New Roman"/>
          <w:iCs/>
          <w:sz w:val="28"/>
          <w:szCs w:val="28"/>
          <w:bdr w:val="none" w:sz="0" w:space="0" w:color="auto" w:frame="1"/>
          <w:lang w:val="en-US" w:eastAsia="ru-RU"/>
        </w:rPr>
        <w:t xml:space="preserve"> prescrib</w:t>
      </w:r>
      <w:r w:rsidR="00B73987">
        <w:rPr>
          <w:rFonts w:ascii="Times New Roman" w:eastAsia="Times New Roman" w:hAnsi="Times New Roman" w:cs="Times New Roman"/>
          <w:iCs/>
          <w:sz w:val="28"/>
          <w:szCs w:val="28"/>
          <w:bdr w:val="none" w:sz="0" w:space="0" w:color="auto" w:frame="1"/>
          <w:lang w:val="en-US" w:eastAsia="ru-RU"/>
        </w:rPr>
        <w:t xml:space="preserve">ing preferences </w:t>
      </w:r>
      <w:proofErr w:type="gramStart"/>
      <w:r w:rsidR="00B73987">
        <w:rPr>
          <w:rFonts w:ascii="Times New Roman" w:eastAsia="Times New Roman" w:hAnsi="Times New Roman" w:cs="Times New Roman"/>
          <w:iCs/>
          <w:sz w:val="28"/>
          <w:szCs w:val="28"/>
          <w:bdr w:val="none" w:sz="0" w:space="0" w:color="auto" w:frame="1"/>
          <w:lang w:val="en-US" w:eastAsia="ru-RU"/>
        </w:rPr>
        <w:t>are listed</w:t>
      </w:r>
      <w:proofErr w:type="gramEnd"/>
      <w:r w:rsidR="00B73987">
        <w:rPr>
          <w:rFonts w:ascii="Times New Roman" w:eastAsia="Times New Roman" w:hAnsi="Times New Roman" w:cs="Times New Roman"/>
          <w:iCs/>
          <w:sz w:val="28"/>
          <w:szCs w:val="28"/>
          <w:bdr w:val="none" w:sz="0" w:space="0" w:color="auto" w:frame="1"/>
          <w:lang w:val="en-US" w:eastAsia="ru-RU"/>
        </w:rPr>
        <w:t>.</w:t>
      </w:r>
      <w:r w:rsidRPr="00EF6D5F">
        <w:rPr>
          <w:rFonts w:ascii="Times New Roman" w:eastAsia="Times New Roman" w:hAnsi="Times New Roman" w:cs="Times New Roman"/>
          <w:iCs/>
          <w:sz w:val="28"/>
          <w:szCs w:val="28"/>
          <w:bdr w:val="none" w:sz="0" w:space="0" w:color="auto" w:frame="1"/>
          <w:lang w:val="en-US" w:eastAsia="ru-RU"/>
        </w:rPr>
        <w:t xml:space="preserve"> Attention </w:t>
      </w:r>
      <w:proofErr w:type="gramStart"/>
      <w:r w:rsidRPr="00EF6D5F">
        <w:rPr>
          <w:rFonts w:ascii="Times New Roman" w:eastAsia="Times New Roman" w:hAnsi="Times New Roman" w:cs="Times New Roman"/>
          <w:iCs/>
          <w:sz w:val="28"/>
          <w:szCs w:val="28"/>
          <w:bdr w:val="none" w:sz="0" w:space="0" w:color="auto" w:frame="1"/>
          <w:lang w:val="en-US" w:eastAsia="ru-RU"/>
        </w:rPr>
        <w:t>is focused</w:t>
      </w:r>
      <w:proofErr w:type="gramEnd"/>
      <w:r w:rsidRPr="00EF6D5F">
        <w:rPr>
          <w:rFonts w:ascii="Times New Roman" w:eastAsia="Times New Roman" w:hAnsi="Times New Roman" w:cs="Times New Roman"/>
          <w:iCs/>
          <w:sz w:val="28"/>
          <w:szCs w:val="28"/>
          <w:bdr w:val="none" w:sz="0" w:space="0" w:color="auto" w:frame="1"/>
          <w:lang w:val="en-US" w:eastAsia="ru-RU"/>
        </w:rPr>
        <w:t xml:space="preserve"> on the definition of the concepts of a complicated and uncomplicated hypertensive crisis, </w:t>
      </w:r>
      <w:r w:rsidR="00B73987">
        <w:rPr>
          <w:rFonts w:ascii="Times New Roman" w:eastAsia="Times New Roman" w:hAnsi="Times New Roman" w:cs="Times New Roman"/>
          <w:iCs/>
          <w:sz w:val="28"/>
          <w:szCs w:val="28"/>
          <w:bdr w:val="none" w:sz="0" w:space="0" w:color="auto" w:frame="1"/>
          <w:lang w:val="en-US" w:eastAsia="ru-RU"/>
        </w:rPr>
        <w:t xml:space="preserve">while </w:t>
      </w:r>
      <w:r w:rsidRPr="00EF6D5F">
        <w:rPr>
          <w:rFonts w:ascii="Times New Roman" w:eastAsia="Times New Roman" w:hAnsi="Times New Roman" w:cs="Times New Roman"/>
          <w:iCs/>
          <w:sz w:val="28"/>
          <w:szCs w:val="28"/>
          <w:bdr w:val="none" w:sz="0" w:space="0" w:color="auto" w:frame="1"/>
          <w:lang w:val="en-US" w:eastAsia="ru-RU"/>
        </w:rPr>
        <w:t xml:space="preserve">classification criteria for hypertensive crisis is of importance </w:t>
      </w:r>
      <w:r w:rsidR="00B73987">
        <w:rPr>
          <w:rFonts w:ascii="Times New Roman" w:eastAsia="Times New Roman" w:hAnsi="Times New Roman" w:cs="Times New Roman"/>
          <w:iCs/>
          <w:sz w:val="28"/>
          <w:szCs w:val="28"/>
          <w:bdr w:val="none" w:sz="0" w:space="0" w:color="auto" w:frame="1"/>
          <w:lang w:val="en-US" w:eastAsia="ru-RU"/>
        </w:rPr>
        <w:t>for the</w:t>
      </w:r>
      <w:r w:rsidRPr="00EF6D5F">
        <w:rPr>
          <w:rFonts w:ascii="Times New Roman" w:eastAsia="Times New Roman" w:hAnsi="Times New Roman" w:cs="Times New Roman"/>
          <w:iCs/>
          <w:sz w:val="28"/>
          <w:szCs w:val="28"/>
          <w:bdr w:val="none" w:sz="0" w:space="0" w:color="auto" w:frame="1"/>
          <w:lang w:val="en-US" w:eastAsia="ru-RU"/>
        </w:rPr>
        <w:t xml:space="preserve"> tactics of BP reduction. The explanation </w:t>
      </w:r>
      <w:proofErr w:type="gramStart"/>
      <w:r w:rsidR="00B73987">
        <w:rPr>
          <w:rFonts w:ascii="Times New Roman" w:eastAsia="Times New Roman" w:hAnsi="Times New Roman" w:cs="Times New Roman"/>
          <w:iCs/>
          <w:sz w:val="28"/>
          <w:szCs w:val="28"/>
          <w:bdr w:val="none" w:sz="0" w:space="0" w:color="auto" w:frame="1"/>
          <w:lang w:val="en-US" w:eastAsia="ru-RU"/>
        </w:rPr>
        <w:t>is given</w:t>
      </w:r>
      <w:proofErr w:type="gramEnd"/>
      <w:r w:rsidR="00B73987">
        <w:rPr>
          <w:rFonts w:ascii="Times New Roman" w:eastAsia="Times New Roman" w:hAnsi="Times New Roman" w:cs="Times New Roman"/>
          <w:iCs/>
          <w:sz w:val="28"/>
          <w:szCs w:val="28"/>
          <w:bdr w:val="none" w:sz="0" w:space="0" w:color="auto" w:frame="1"/>
          <w:lang w:val="en-US" w:eastAsia="ru-RU"/>
        </w:rPr>
        <w:t xml:space="preserve"> for </w:t>
      </w:r>
      <w:r w:rsidRPr="00EF6D5F">
        <w:rPr>
          <w:rFonts w:ascii="Times New Roman" w:eastAsia="Times New Roman" w:hAnsi="Times New Roman" w:cs="Times New Roman"/>
          <w:iCs/>
          <w:sz w:val="28"/>
          <w:szCs w:val="28"/>
          <w:bdr w:val="none" w:sz="0" w:space="0" w:color="auto" w:frame="1"/>
          <w:lang w:val="en-US" w:eastAsia="ru-RU"/>
        </w:rPr>
        <w:t xml:space="preserve">direct and potential threat to the life of the patient </w:t>
      </w:r>
      <w:r w:rsidR="00B73987">
        <w:rPr>
          <w:rFonts w:ascii="Times New Roman" w:eastAsia="Times New Roman" w:hAnsi="Times New Roman" w:cs="Times New Roman"/>
          <w:iCs/>
          <w:sz w:val="28"/>
          <w:szCs w:val="28"/>
          <w:bdr w:val="none" w:sz="0" w:space="0" w:color="auto" w:frame="1"/>
          <w:lang w:val="en-US" w:eastAsia="ru-RU"/>
        </w:rPr>
        <w:t>with</w:t>
      </w:r>
      <w:r w:rsidRPr="00EF6D5F">
        <w:rPr>
          <w:rFonts w:ascii="Times New Roman" w:eastAsia="Times New Roman" w:hAnsi="Times New Roman" w:cs="Times New Roman"/>
          <w:iCs/>
          <w:sz w:val="28"/>
          <w:szCs w:val="28"/>
          <w:bdr w:val="none" w:sz="0" w:space="0" w:color="auto" w:frame="1"/>
          <w:lang w:val="en-US" w:eastAsia="ru-RU"/>
        </w:rPr>
        <w:t xml:space="preserve"> the concept of rapid (within a few hours) and immediate (within minutes) reduction of blood pressure. </w:t>
      </w:r>
    </w:p>
    <w:p w:rsidR="00EF6D5F" w:rsidRDefault="00EF6D5F" w:rsidP="002E47F2">
      <w:pPr>
        <w:shd w:val="clear" w:color="auto" w:fill="FFFFFF"/>
        <w:spacing w:after="0" w:line="360" w:lineRule="auto"/>
        <w:ind w:firstLine="708"/>
        <w:jc w:val="both"/>
        <w:rPr>
          <w:rFonts w:ascii="Times New Roman" w:eastAsia="Times New Roman" w:hAnsi="Times New Roman" w:cs="Times New Roman"/>
          <w:iCs/>
          <w:sz w:val="28"/>
          <w:szCs w:val="28"/>
          <w:bdr w:val="none" w:sz="0" w:space="0" w:color="auto" w:frame="1"/>
          <w:lang w:val="en-US" w:eastAsia="ru-RU"/>
        </w:rPr>
      </w:pPr>
      <w:r w:rsidRPr="00EF6D5F">
        <w:rPr>
          <w:rFonts w:ascii="Times New Roman" w:eastAsia="Times New Roman" w:hAnsi="Times New Roman" w:cs="Times New Roman"/>
          <w:iCs/>
          <w:sz w:val="28"/>
          <w:szCs w:val="28"/>
          <w:bdr w:val="none" w:sz="0" w:space="0" w:color="auto" w:frame="1"/>
          <w:lang w:val="en-US" w:eastAsia="ru-RU"/>
        </w:rPr>
        <w:t xml:space="preserve">The main part </w:t>
      </w:r>
      <w:r w:rsidR="00E01377">
        <w:rPr>
          <w:rFonts w:ascii="Times New Roman" w:eastAsia="Times New Roman" w:hAnsi="Times New Roman" w:cs="Times New Roman"/>
          <w:iCs/>
          <w:sz w:val="28"/>
          <w:szCs w:val="28"/>
          <w:bdr w:val="none" w:sz="0" w:space="0" w:color="auto" w:frame="1"/>
          <w:lang w:val="en-US" w:eastAsia="ru-RU"/>
        </w:rPr>
        <w:t>contains</w:t>
      </w:r>
      <w:r w:rsidRPr="00EF6D5F">
        <w:rPr>
          <w:rFonts w:ascii="Times New Roman" w:eastAsia="Times New Roman" w:hAnsi="Times New Roman" w:cs="Times New Roman"/>
          <w:iCs/>
          <w:sz w:val="28"/>
          <w:szCs w:val="28"/>
          <w:bdr w:val="none" w:sz="0" w:space="0" w:color="auto" w:frame="1"/>
          <w:lang w:val="en-US" w:eastAsia="ru-RU"/>
        </w:rPr>
        <w:t xml:space="preserve"> an overview of modern national documents </w:t>
      </w:r>
      <w:r w:rsidR="00E01377">
        <w:rPr>
          <w:rFonts w:ascii="Times New Roman" w:eastAsia="Times New Roman" w:hAnsi="Times New Roman" w:cs="Times New Roman"/>
          <w:iCs/>
          <w:sz w:val="28"/>
          <w:szCs w:val="28"/>
          <w:bdr w:val="none" w:sz="0" w:space="0" w:color="auto" w:frame="1"/>
          <w:lang w:val="en-US" w:eastAsia="ru-RU"/>
        </w:rPr>
        <w:t>where</w:t>
      </w:r>
      <w:r w:rsidRPr="00EF6D5F">
        <w:rPr>
          <w:rFonts w:ascii="Times New Roman" w:eastAsia="Times New Roman" w:hAnsi="Times New Roman" w:cs="Times New Roman"/>
          <w:iCs/>
          <w:sz w:val="28"/>
          <w:szCs w:val="28"/>
          <w:bdr w:val="none" w:sz="0" w:space="0" w:color="auto" w:frame="1"/>
          <w:lang w:val="en-US" w:eastAsia="ru-RU"/>
        </w:rPr>
        <w:t xml:space="preserve"> tactics for management of patients with uncomplicated hypertensive crisis</w:t>
      </w:r>
      <w:r w:rsidR="00E01377">
        <w:rPr>
          <w:rFonts w:ascii="Times New Roman" w:eastAsia="Times New Roman" w:hAnsi="Times New Roman" w:cs="Times New Roman"/>
          <w:iCs/>
          <w:sz w:val="28"/>
          <w:szCs w:val="28"/>
          <w:bdr w:val="none" w:sz="0" w:space="0" w:color="auto" w:frame="1"/>
          <w:lang w:val="en-US" w:eastAsia="ru-RU"/>
        </w:rPr>
        <w:t xml:space="preserve"> is present</w:t>
      </w:r>
      <w:r w:rsidRPr="00EF6D5F">
        <w:rPr>
          <w:rFonts w:ascii="Times New Roman" w:eastAsia="Times New Roman" w:hAnsi="Times New Roman" w:cs="Times New Roman"/>
          <w:iCs/>
          <w:sz w:val="28"/>
          <w:szCs w:val="28"/>
          <w:bdr w:val="none" w:sz="0" w:space="0" w:color="auto" w:frame="1"/>
          <w:lang w:val="en-US" w:eastAsia="ru-RU"/>
        </w:rPr>
        <w:t>. Depending on the presence of side effects, absolute and relative contraindications</w:t>
      </w:r>
      <w:r w:rsidR="00E01377">
        <w:rPr>
          <w:rFonts w:ascii="Times New Roman" w:eastAsia="Times New Roman" w:hAnsi="Times New Roman" w:cs="Times New Roman"/>
          <w:iCs/>
          <w:sz w:val="28"/>
          <w:szCs w:val="28"/>
          <w:bdr w:val="none" w:sz="0" w:space="0" w:color="auto" w:frame="1"/>
          <w:lang w:val="en-US" w:eastAsia="ru-RU"/>
        </w:rPr>
        <w:t xml:space="preserve"> there is the list of the preferences for p</w:t>
      </w:r>
      <w:r w:rsidRPr="00EF6D5F">
        <w:rPr>
          <w:rFonts w:ascii="Times New Roman" w:eastAsia="Times New Roman" w:hAnsi="Times New Roman" w:cs="Times New Roman"/>
          <w:iCs/>
          <w:sz w:val="28"/>
          <w:szCs w:val="28"/>
          <w:bdr w:val="none" w:sz="0" w:space="0" w:color="auto" w:frame="1"/>
          <w:lang w:val="en-US" w:eastAsia="ru-RU"/>
        </w:rPr>
        <w:t xml:space="preserve">rescribe inhibitors of </w:t>
      </w:r>
      <w:r w:rsidR="00E01377" w:rsidRPr="00EF6D5F">
        <w:rPr>
          <w:rFonts w:ascii="Times New Roman" w:eastAsia="Times New Roman" w:hAnsi="Times New Roman" w:cs="Times New Roman"/>
          <w:iCs/>
          <w:sz w:val="28"/>
          <w:szCs w:val="28"/>
          <w:bdr w:val="none" w:sz="0" w:space="0" w:color="auto" w:frame="1"/>
          <w:lang w:val="en-US" w:eastAsia="ru-RU"/>
        </w:rPr>
        <w:t>angi</w:t>
      </w:r>
      <w:r w:rsidR="00E01377">
        <w:rPr>
          <w:rFonts w:ascii="Times New Roman" w:eastAsia="Times New Roman" w:hAnsi="Times New Roman" w:cs="Times New Roman"/>
          <w:iCs/>
          <w:sz w:val="28"/>
          <w:szCs w:val="28"/>
          <w:bdr w:val="none" w:sz="0" w:space="0" w:color="auto" w:frame="1"/>
          <w:lang w:val="en-US" w:eastAsia="ru-RU"/>
        </w:rPr>
        <w:t xml:space="preserve">otensin converting enzyme, </w:t>
      </w:r>
      <w:r w:rsidR="00E01377">
        <w:rPr>
          <w:rFonts w:ascii="Times New Roman" w:eastAsia="Times New Roman" w:hAnsi="Times New Roman" w:cs="Times New Roman"/>
          <w:iCs/>
          <w:sz w:val="28"/>
          <w:szCs w:val="28"/>
          <w:bdr w:val="none" w:sz="0" w:space="0" w:color="auto" w:frame="1"/>
          <w:lang w:val="en-US" w:eastAsia="ru-RU"/>
        </w:rPr>
        <w:lastRenderedPageBreak/>
        <w:t>b</w:t>
      </w:r>
      <w:r w:rsidR="00E01377" w:rsidRPr="00EF6D5F">
        <w:rPr>
          <w:rFonts w:ascii="Times New Roman" w:eastAsia="Times New Roman" w:hAnsi="Times New Roman" w:cs="Times New Roman"/>
          <w:iCs/>
          <w:sz w:val="28"/>
          <w:szCs w:val="28"/>
          <w:bdr w:val="none" w:sz="0" w:space="0" w:color="auto" w:frame="1"/>
          <w:lang w:val="en-US" w:eastAsia="ru-RU"/>
        </w:rPr>
        <w:t>eta-</w:t>
      </w:r>
      <w:proofErr w:type="spellStart"/>
      <w:r w:rsidR="00E01377" w:rsidRPr="00EF6D5F">
        <w:rPr>
          <w:rFonts w:ascii="Times New Roman" w:eastAsia="Times New Roman" w:hAnsi="Times New Roman" w:cs="Times New Roman"/>
          <w:iCs/>
          <w:sz w:val="28"/>
          <w:szCs w:val="28"/>
          <w:bdr w:val="none" w:sz="0" w:space="0" w:color="auto" w:frame="1"/>
          <w:lang w:val="en-US" w:eastAsia="ru-RU"/>
        </w:rPr>
        <w:t>adrenoblock</w:t>
      </w:r>
      <w:r w:rsidR="00E01377">
        <w:rPr>
          <w:rFonts w:ascii="Times New Roman" w:eastAsia="Times New Roman" w:hAnsi="Times New Roman" w:cs="Times New Roman"/>
          <w:iCs/>
          <w:sz w:val="28"/>
          <w:szCs w:val="28"/>
          <w:bdr w:val="none" w:sz="0" w:space="0" w:color="auto" w:frame="1"/>
          <w:lang w:val="en-US" w:eastAsia="ru-RU"/>
        </w:rPr>
        <w:t>ato</w:t>
      </w:r>
      <w:r w:rsidR="00E01377" w:rsidRPr="00EF6D5F">
        <w:rPr>
          <w:rFonts w:ascii="Times New Roman" w:eastAsia="Times New Roman" w:hAnsi="Times New Roman" w:cs="Times New Roman"/>
          <w:iCs/>
          <w:sz w:val="28"/>
          <w:szCs w:val="28"/>
          <w:bdr w:val="none" w:sz="0" w:space="0" w:color="auto" w:frame="1"/>
          <w:lang w:val="en-US" w:eastAsia="ru-RU"/>
        </w:rPr>
        <w:t>rs</w:t>
      </w:r>
      <w:proofErr w:type="spellEnd"/>
      <w:r w:rsidR="00E01377">
        <w:rPr>
          <w:rFonts w:ascii="Times New Roman" w:eastAsia="Times New Roman" w:hAnsi="Times New Roman" w:cs="Times New Roman"/>
          <w:iCs/>
          <w:sz w:val="28"/>
          <w:szCs w:val="28"/>
          <w:bdr w:val="none" w:sz="0" w:space="0" w:color="auto" w:frame="1"/>
          <w:lang w:val="en-US" w:eastAsia="ru-RU"/>
        </w:rPr>
        <w:t xml:space="preserve">, calcium antagonists. </w:t>
      </w:r>
      <w:r w:rsidRPr="00EF6D5F">
        <w:rPr>
          <w:rFonts w:ascii="Times New Roman" w:eastAsia="Times New Roman" w:hAnsi="Times New Roman" w:cs="Times New Roman"/>
          <w:iCs/>
          <w:sz w:val="28"/>
          <w:szCs w:val="28"/>
          <w:bdr w:val="none" w:sz="0" w:space="0" w:color="auto" w:frame="1"/>
          <w:lang w:val="en-US" w:eastAsia="ru-RU"/>
        </w:rPr>
        <w:t>Beta-</w:t>
      </w:r>
      <w:proofErr w:type="spellStart"/>
      <w:r w:rsidRPr="00EF6D5F">
        <w:rPr>
          <w:rFonts w:ascii="Times New Roman" w:eastAsia="Times New Roman" w:hAnsi="Times New Roman" w:cs="Times New Roman"/>
          <w:iCs/>
          <w:sz w:val="28"/>
          <w:szCs w:val="28"/>
          <w:bdr w:val="none" w:sz="0" w:space="0" w:color="auto" w:frame="1"/>
          <w:lang w:val="en-US" w:eastAsia="ru-RU"/>
        </w:rPr>
        <w:t>adrenoblock</w:t>
      </w:r>
      <w:r w:rsidR="00E01377">
        <w:rPr>
          <w:rFonts w:ascii="Times New Roman" w:eastAsia="Times New Roman" w:hAnsi="Times New Roman" w:cs="Times New Roman"/>
          <w:iCs/>
          <w:sz w:val="28"/>
          <w:szCs w:val="28"/>
          <w:bdr w:val="none" w:sz="0" w:space="0" w:color="auto" w:frame="1"/>
          <w:lang w:val="en-US" w:eastAsia="ru-RU"/>
        </w:rPr>
        <w:t>ato</w:t>
      </w:r>
      <w:r w:rsidRPr="00EF6D5F">
        <w:rPr>
          <w:rFonts w:ascii="Times New Roman" w:eastAsia="Times New Roman" w:hAnsi="Times New Roman" w:cs="Times New Roman"/>
          <w:iCs/>
          <w:sz w:val="28"/>
          <w:szCs w:val="28"/>
          <w:bdr w:val="none" w:sz="0" w:space="0" w:color="auto" w:frame="1"/>
          <w:lang w:val="en-US" w:eastAsia="ru-RU"/>
        </w:rPr>
        <w:t>rs</w:t>
      </w:r>
      <w:proofErr w:type="spellEnd"/>
      <w:r w:rsidRPr="00EF6D5F">
        <w:rPr>
          <w:rFonts w:ascii="Times New Roman" w:eastAsia="Times New Roman" w:hAnsi="Times New Roman" w:cs="Times New Roman"/>
          <w:iCs/>
          <w:sz w:val="28"/>
          <w:szCs w:val="28"/>
          <w:bdr w:val="none" w:sz="0" w:space="0" w:color="auto" w:frame="1"/>
          <w:lang w:val="en-US" w:eastAsia="ru-RU"/>
        </w:rPr>
        <w:t xml:space="preserve"> are effective in young patients with tachycardia syndrome and are unfavorable in cardiac blockade. Drugs of central action are preferable in patients with coronary heart disease. Calcium antagonists of short action </w:t>
      </w:r>
      <w:proofErr w:type="gramStart"/>
      <w:r w:rsidRPr="00EF6D5F">
        <w:rPr>
          <w:rFonts w:ascii="Times New Roman" w:eastAsia="Times New Roman" w:hAnsi="Times New Roman" w:cs="Times New Roman"/>
          <w:iCs/>
          <w:sz w:val="28"/>
          <w:szCs w:val="28"/>
          <w:bdr w:val="none" w:sz="0" w:space="0" w:color="auto" w:frame="1"/>
          <w:lang w:val="en-US" w:eastAsia="ru-RU"/>
        </w:rPr>
        <w:t>should not be prescribed</w:t>
      </w:r>
      <w:proofErr w:type="gramEnd"/>
      <w:r w:rsidRPr="00EF6D5F">
        <w:rPr>
          <w:rFonts w:ascii="Times New Roman" w:eastAsia="Times New Roman" w:hAnsi="Times New Roman" w:cs="Times New Roman"/>
          <w:iCs/>
          <w:sz w:val="28"/>
          <w:szCs w:val="28"/>
          <w:bdr w:val="none" w:sz="0" w:space="0" w:color="auto" w:frame="1"/>
          <w:lang w:val="en-US" w:eastAsia="ru-RU"/>
        </w:rPr>
        <w:t xml:space="preserve"> to persons with heart failure </w:t>
      </w:r>
      <w:r w:rsidR="00E01377">
        <w:rPr>
          <w:rFonts w:ascii="Times New Roman" w:eastAsia="Times New Roman" w:hAnsi="Times New Roman" w:cs="Times New Roman"/>
          <w:iCs/>
          <w:sz w:val="28"/>
          <w:szCs w:val="28"/>
          <w:bdr w:val="none" w:sz="0" w:space="0" w:color="auto" w:frame="1"/>
          <w:lang w:val="en-US" w:eastAsia="ru-RU"/>
        </w:rPr>
        <w:t xml:space="preserve">taking </w:t>
      </w:r>
      <w:r w:rsidRPr="00EF6D5F">
        <w:rPr>
          <w:rFonts w:ascii="Times New Roman" w:eastAsia="Times New Roman" w:hAnsi="Times New Roman" w:cs="Times New Roman"/>
          <w:iCs/>
          <w:sz w:val="28"/>
          <w:szCs w:val="28"/>
          <w:bdr w:val="none" w:sz="0" w:space="0" w:color="auto" w:frame="1"/>
          <w:lang w:val="en-US" w:eastAsia="ru-RU"/>
        </w:rPr>
        <w:t xml:space="preserve">in </w:t>
      </w:r>
      <w:r w:rsidR="00E01377">
        <w:rPr>
          <w:rFonts w:ascii="Times New Roman" w:eastAsia="Times New Roman" w:hAnsi="Times New Roman" w:cs="Times New Roman"/>
          <w:iCs/>
          <w:sz w:val="28"/>
          <w:szCs w:val="28"/>
          <w:bdr w:val="none" w:sz="0" w:space="0" w:color="auto" w:frame="1"/>
          <w:lang w:val="en-US" w:eastAsia="ru-RU"/>
        </w:rPr>
        <w:t xml:space="preserve">account </w:t>
      </w:r>
      <w:r w:rsidRPr="00EF6D5F">
        <w:rPr>
          <w:rFonts w:ascii="Times New Roman" w:eastAsia="Times New Roman" w:hAnsi="Times New Roman" w:cs="Times New Roman"/>
          <w:iCs/>
          <w:sz w:val="28"/>
          <w:szCs w:val="28"/>
          <w:bdr w:val="none" w:sz="0" w:space="0" w:color="auto" w:frame="1"/>
          <w:lang w:val="en-US" w:eastAsia="ru-RU"/>
        </w:rPr>
        <w:t xml:space="preserve">a negative inotropic effect. </w:t>
      </w:r>
      <w:r w:rsidR="00A51707">
        <w:rPr>
          <w:rFonts w:ascii="Times New Roman" w:eastAsia="Times New Roman" w:hAnsi="Times New Roman" w:cs="Times New Roman"/>
          <w:iCs/>
          <w:sz w:val="28"/>
          <w:szCs w:val="28"/>
          <w:bdr w:val="none" w:sz="0" w:space="0" w:color="auto" w:frame="1"/>
          <w:lang w:val="en-US" w:eastAsia="ru-RU"/>
        </w:rPr>
        <w:t>S</w:t>
      </w:r>
      <w:r w:rsidR="00A51707" w:rsidRPr="00EF6D5F">
        <w:rPr>
          <w:rFonts w:ascii="Times New Roman" w:eastAsia="Times New Roman" w:hAnsi="Times New Roman" w:cs="Times New Roman"/>
          <w:iCs/>
          <w:sz w:val="28"/>
          <w:szCs w:val="28"/>
          <w:bdr w:val="none" w:sz="0" w:space="0" w:color="auto" w:frame="1"/>
          <w:lang w:val="en-US" w:eastAsia="ru-RU"/>
        </w:rPr>
        <w:t xml:space="preserve">ublingual administration of </w:t>
      </w:r>
      <w:proofErr w:type="spellStart"/>
      <w:r w:rsidR="00A51707" w:rsidRPr="00EF6D5F">
        <w:rPr>
          <w:rFonts w:ascii="Times New Roman" w:eastAsia="Times New Roman" w:hAnsi="Times New Roman" w:cs="Times New Roman"/>
          <w:iCs/>
          <w:sz w:val="28"/>
          <w:szCs w:val="28"/>
          <w:bdr w:val="none" w:sz="0" w:space="0" w:color="auto" w:frame="1"/>
          <w:lang w:val="en-US" w:eastAsia="ru-RU"/>
        </w:rPr>
        <w:t>nif</w:t>
      </w:r>
      <w:r w:rsidR="00A51707">
        <w:rPr>
          <w:rFonts w:ascii="Times New Roman" w:eastAsia="Times New Roman" w:hAnsi="Times New Roman" w:cs="Times New Roman"/>
          <w:iCs/>
          <w:sz w:val="28"/>
          <w:szCs w:val="28"/>
          <w:bdr w:val="none" w:sz="0" w:space="0" w:color="auto" w:frame="1"/>
          <w:lang w:val="en-US" w:eastAsia="ru-RU"/>
        </w:rPr>
        <w:t>i</w:t>
      </w:r>
      <w:r w:rsidR="00A51707" w:rsidRPr="00EF6D5F">
        <w:rPr>
          <w:rFonts w:ascii="Times New Roman" w:eastAsia="Times New Roman" w:hAnsi="Times New Roman" w:cs="Times New Roman"/>
          <w:iCs/>
          <w:sz w:val="28"/>
          <w:szCs w:val="28"/>
          <w:bdr w:val="none" w:sz="0" w:space="0" w:color="auto" w:frame="1"/>
          <w:lang w:val="en-US" w:eastAsia="ru-RU"/>
        </w:rPr>
        <w:t>d</w:t>
      </w:r>
      <w:r w:rsidR="00A51707">
        <w:rPr>
          <w:rFonts w:ascii="Times New Roman" w:eastAsia="Times New Roman" w:hAnsi="Times New Roman" w:cs="Times New Roman"/>
          <w:iCs/>
          <w:sz w:val="28"/>
          <w:szCs w:val="28"/>
          <w:bdr w:val="none" w:sz="0" w:space="0" w:color="auto" w:frame="1"/>
          <w:lang w:val="en-US" w:eastAsia="ru-RU"/>
        </w:rPr>
        <w:t>i</w:t>
      </w:r>
      <w:r w:rsidR="00A51707" w:rsidRPr="00EF6D5F">
        <w:rPr>
          <w:rFonts w:ascii="Times New Roman" w:eastAsia="Times New Roman" w:hAnsi="Times New Roman" w:cs="Times New Roman"/>
          <w:iCs/>
          <w:sz w:val="28"/>
          <w:szCs w:val="28"/>
          <w:bdr w:val="none" w:sz="0" w:space="0" w:color="auto" w:frame="1"/>
          <w:lang w:val="en-US" w:eastAsia="ru-RU"/>
        </w:rPr>
        <w:t>pine</w:t>
      </w:r>
      <w:proofErr w:type="spellEnd"/>
      <w:r w:rsidR="00A51707" w:rsidRPr="00EF6D5F">
        <w:rPr>
          <w:rFonts w:ascii="Times New Roman" w:eastAsia="Times New Roman" w:hAnsi="Times New Roman" w:cs="Times New Roman"/>
          <w:iCs/>
          <w:sz w:val="28"/>
          <w:szCs w:val="28"/>
          <w:bdr w:val="none" w:sz="0" w:space="0" w:color="auto" w:frame="1"/>
          <w:lang w:val="en-US" w:eastAsia="ru-RU"/>
        </w:rPr>
        <w:t xml:space="preserve"> increases the risk of cerebral and coronary ischemia. </w:t>
      </w:r>
      <w:r w:rsidRPr="00EF6D5F">
        <w:rPr>
          <w:rFonts w:ascii="Times New Roman" w:eastAsia="Times New Roman" w:hAnsi="Times New Roman" w:cs="Times New Roman"/>
          <w:iCs/>
          <w:sz w:val="28"/>
          <w:szCs w:val="28"/>
          <w:bdr w:val="none" w:sz="0" w:space="0" w:color="auto" w:frame="1"/>
          <w:lang w:val="en-US" w:eastAsia="ru-RU"/>
        </w:rPr>
        <w:t>It is necessary to adhere to the basic principles of blood pressure lowering: monotherapy is preferable, reduc</w:t>
      </w:r>
      <w:r w:rsidR="00A51707">
        <w:rPr>
          <w:rFonts w:ascii="Times New Roman" w:eastAsia="Times New Roman" w:hAnsi="Times New Roman" w:cs="Times New Roman"/>
          <w:iCs/>
          <w:sz w:val="28"/>
          <w:szCs w:val="28"/>
          <w:bdr w:val="none" w:sz="0" w:space="0" w:color="auto" w:frame="1"/>
          <w:lang w:val="en-US" w:eastAsia="ru-RU"/>
        </w:rPr>
        <w:t>ing</w:t>
      </w:r>
      <w:r w:rsidRPr="00EF6D5F">
        <w:rPr>
          <w:rFonts w:ascii="Times New Roman" w:eastAsia="Times New Roman" w:hAnsi="Times New Roman" w:cs="Times New Roman"/>
          <w:iCs/>
          <w:sz w:val="28"/>
          <w:szCs w:val="28"/>
          <w:bdr w:val="none" w:sz="0" w:space="0" w:color="auto" w:frame="1"/>
          <w:lang w:val="en-US" w:eastAsia="ru-RU"/>
        </w:rPr>
        <w:t xml:space="preserve"> the pressure by 10-15% from the initial level within 12-24 hours, especially in elderly patients with cerebral and coronary atherosclerosis.</w:t>
      </w:r>
    </w:p>
    <w:p w:rsidR="00EF6D5F" w:rsidRPr="00211380" w:rsidRDefault="00EF6D5F" w:rsidP="00EF6D5F">
      <w:pPr>
        <w:pStyle w:val="a3"/>
        <w:spacing w:line="360" w:lineRule="auto"/>
        <w:ind w:left="0" w:right="0" w:firstLine="0"/>
        <w:jc w:val="both"/>
        <w:rPr>
          <w:i/>
          <w:sz w:val="28"/>
          <w:szCs w:val="28"/>
          <w:lang w:val="en-US"/>
        </w:rPr>
      </w:pPr>
    </w:p>
    <w:p w:rsidR="00EF6D5F" w:rsidRPr="004100A9" w:rsidRDefault="00EF6D5F" w:rsidP="004100A9">
      <w:pPr>
        <w:pStyle w:val="a3"/>
        <w:spacing w:line="360" w:lineRule="auto"/>
        <w:ind w:left="0" w:right="0" w:firstLine="0"/>
        <w:jc w:val="both"/>
        <w:rPr>
          <w:i/>
          <w:sz w:val="28"/>
          <w:szCs w:val="28"/>
          <w:lang w:val="en-US"/>
        </w:rPr>
      </w:pPr>
      <w:proofErr w:type="spellStart"/>
      <w:r>
        <w:rPr>
          <w:i/>
          <w:sz w:val="28"/>
          <w:szCs w:val="28"/>
          <w:lang w:val="en-US"/>
        </w:rPr>
        <w:t>Kewwords</w:t>
      </w:r>
      <w:proofErr w:type="spellEnd"/>
      <w:r w:rsidRPr="004100A9">
        <w:rPr>
          <w:i/>
          <w:sz w:val="28"/>
          <w:szCs w:val="28"/>
          <w:lang w:val="en-US"/>
        </w:rPr>
        <w:t xml:space="preserve">: </w:t>
      </w:r>
      <w:r>
        <w:rPr>
          <w:i/>
          <w:sz w:val="28"/>
          <w:szCs w:val="28"/>
          <w:lang w:val="en-US"/>
        </w:rPr>
        <w:t>uncomplicated</w:t>
      </w:r>
      <w:r w:rsidRPr="004100A9">
        <w:rPr>
          <w:i/>
          <w:sz w:val="28"/>
          <w:szCs w:val="28"/>
          <w:lang w:val="en-US"/>
        </w:rPr>
        <w:t xml:space="preserve"> </w:t>
      </w:r>
      <w:r>
        <w:rPr>
          <w:i/>
          <w:sz w:val="28"/>
          <w:szCs w:val="28"/>
          <w:lang w:val="en-US"/>
        </w:rPr>
        <w:t>hypertensive</w:t>
      </w:r>
      <w:r w:rsidRPr="004100A9">
        <w:rPr>
          <w:i/>
          <w:sz w:val="28"/>
          <w:szCs w:val="28"/>
          <w:lang w:val="en-US"/>
        </w:rPr>
        <w:t xml:space="preserve"> </w:t>
      </w:r>
      <w:r>
        <w:rPr>
          <w:i/>
          <w:sz w:val="28"/>
          <w:szCs w:val="28"/>
          <w:lang w:val="en-US"/>
        </w:rPr>
        <w:t>cri</w:t>
      </w:r>
      <w:r w:rsidR="004100A9">
        <w:rPr>
          <w:i/>
          <w:sz w:val="28"/>
          <w:szCs w:val="28"/>
          <w:lang w:val="en-US"/>
        </w:rPr>
        <w:t>sis</w:t>
      </w:r>
      <w:r w:rsidR="004100A9" w:rsidRPr="004100A9">
        <w:rPr>
          <w:i/>
          <w:sz w:val="28"/>
          <w:szCs w:val="28"/>
          <w:lang w:val="en-US"/>
        </w:rPr>
        <w:t xml:space="preserve">, </w:t>
      </w:r>
      <w:r w:rsidR="004100A9">
        <w:rPr>
          <w:i/>
          <w:sz w:val="28"/>
          <w:szCs w:val="28"/>
          <w:lang w:val="en-US"/>
        </w:rPr>
        <w:t>risk</w:t>
      </w:r>
      <w:r w:rsidR="004100A9" w:rsidRPr="004100A9">
        <w:rPr>
          <w:i/>
          <w:sz w:val="28"/>
          <w:szCs w:val="28"/>
          <w:lang w:val="en-US"/>
        </w:rPr>
        <w:t xml:space="preserve"> </w:t>
      </w:r>
      <w:r w:rsidR="004100A9">
        <w:rPr>
          <w:i/>
          <w:sz w:val="28"/>
          <w:szCs w:val="28"/>
          <w:lang w:val="en-US"/>
        </w:rPr>
        <w:t>factors</w:t>
      </w:r>
      <w:r w:rsidR="004100A9" w:rsidRPr="004100A9">
        <w:rPr>
          <w:i/>
          <w:sz w:val="28"/>
          <w:szCs w:val="28"/>
          <w:lang w:val="en-US"/>
        </w:rPr>
        <w:t xml:space="preserve">, </w:t>
      </w:r>
      <w:r w:rsidR="004100A9">
        <w:rPr>
          <w:i/>
          <w:sz w:val="28"/>
          <w:szCs w:val="28"/>
          <w:lang w:val="en-US"/>
        </w:rPr>
        <w:t>predictors</w:t>
      </w:r>
      <w:r w:rsidR="004100A9" w:rsidRPr="004100A9">
        <w:rPr>
          <w:i/>
          <w:sz w:val="28"/>
          <w:szCs w:val="28"/>
          <w:lang w:val="en-US"/>
        </w:rPr>
        <w:t>, drug of choice, rational pharmacotherapy</w:t>
      </w:r>
    </w:p>
    <w:sectPr w:rsidR="00EF6D5F" w:rsidRPr="004100A9" w:rsidSect="00E90516">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89" w:rsidRDefault="00F07A89" w:rsidP="00066AC8">
      <w:pPr>
        <w:spacing w:after="0" w:line="240" w:lineRule="auto"/>
      </w:pPr>
      <w:r>
        <w:separator/>
      </w:r>
    </w:p>
  </w:endnote>
  <w:endnote w:type="continuationSeparator" w:id="0">
    <w:p w:rsidR="00F07A89" w:rsidRDefault="00F07A89" w:rsidP="0006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16759"/>
      <w:docPartObj>
        <w:docPartGallery w:val="Page Numbers (Bottom of Page)"/>
        <w:docPartUnique/>
      </w:docPartObj>
    </w:sdtPr>
    <w:sdtEndPr/>
    <w:sdtContent>
      <w:p w:rsidR="00066AC8" w:rsidRDefault="00066AC8">
        <w:pPr>
          <w:pStyle w:val="a8"/>
          <w:jc w:val="right"/>
        </w:pPr>
        <w:r>
          <w:fldChar w:fldCharType="begin"/>
        </w:r>
        <w:r>
          <w:instrText>PAGE   \* MERGEFORMAT</w:instrText>
        </w:r>
        <w:r>
          <w:fldChar w:fldCharType="separate"/>
        </w:r>
        <w:r w:rsidR="00DE49E3">
          <w:rPr>
            <w:noProof/>
          </w:rPr>
          <w:t>4</w:t>
        </w:r>
        <w:r>
          <w:fldChar w:fldCharType="end"/>
        </w:r>
      </w:p>
    </w:sdtContent>
  </w:sdt>
  <w:p w:rsidR="00066AC8" w:rsidRDefault="00066A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89" w:rsidRDefault="00F07A89" w:rsidP="00066AC8">
      <w:pPr>
        <w:spacing w:after="0" w:line="240" w:lineRule="auto"/>
      </w:pPr>
      <w:r>
        <w:separator/>
      </w:r>
    </w:p>
  </w:footnote>
  <w:footnote w:type="continuationSeparator" w:id="0">
    <w:p w:rsidR="00F07A89" w:rsidRDefault="00F07A89" w:rsidP="00066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AEE"/>
    <w:multiLevelType w:val="multilevel"/>
    <w:tmpl w:val="673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A0C77"/>
    <w:multiLevelType w:val="multilevel"/>
    <w:tmpl w:val="E614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92D88"/>
    <w:multiLevelType w:val="multilevel"/>
    <w:tmpl w:val="0CBE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82286"/>
    <w:multiLevelType w:val="hybridMultilevel"/>
    <w:tmpl w:val="4EF8FD98"/>
    <w:lvl w:ilvl="0" w:tplc="B024D2C4">
      <w:start w:val="1"/>
      <w:numFmt w:val="decimal"/>
      <w:lvlText w:val="%1."/>
      <w:lvlJc w:val="left"/>
      <w:pPr>
        <w:ind w:left="720" w:hanging="360"/>
      </w:pPr>
      <w:rPr>
        <w:rFonts w:ascii="inherit" w:hAnsi="inherit"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8"/>
    <w:rsid w:val="00066AC8"/>
    <w:rsid w:val="000B6050"/>
    <w:rsid w:val="000F007B"/>
    <w:rsid w:val="00123917"/>
    <w:rsid w:val="001735C4"/>
    <w:rsid w:val="001B2D3F"/>
    <w:rsid w:val="001D041B"/>
    <w:rsid w:val="00211380"/>
    <w:rsid w:val="00232F2E"/>
    <w:rsid w:val="002A0729"/>
    <w:rsid w:val="002D47AF"/>
    <w:rsid w:val="002E1FB8"/>
    <w:rsid w:val="002E41D5"/>
    <w:rsid w:val="002E47F2"/>
    <w:rsid w:val="0030618C"/>
    <w:rsid w:val="00341FD4"/>
    <w:rsid w:val="00342B79"/>
    <w:rsid w:val="00366B72"/>
    <w:rsid w:val="00370C0E"/>
    <w:rsid w:val="0039150C"/>
    <w:rsid w:val="00395BB0"/>
    <w:rsid w:val="003B2F8C"/>
    <w:rsid w:val="004100A9"/>
    <w:rsid w:val="0043030D"/>
    <w:rsid w:val="0043506B"/>
    <w:rsid w:val="00463848"/>
    <w:rsid w:val="00497FF4"/>
    <w:rsid w:val="004B49E0"/>
    <w:rsid w:val="004E3EF1"/>
    <w:rsid w:val="005212D5"/>
    <w:rsid w:val="0057469F"/>
    <w:rsid w:val="005B58F5"/>
    <w:rsid w:val="005E4884"/>
    <w:rsid w:val="005F25CF"/>
    <w:rsid w:val="00606EB9"/>
    <w:rsid w:val="006472E8"/>
    <w:rsid w:val="00653C99"/>
    <w:rsid w:val="00716B8B"/>
    <w:rsid w:val="00773A9C"/>
    <w:rsid w:val="007B3604"/>
    <w:rsid w:val="007C4C43"/>
    <w:rsid w:val="00800841"/>
    <w:rsid w:val="0081594D"/>
    <w:rsid w:val="0083267A"/>
    <w:rsid w:val="00896837"/>
    <w:rsid w:val="008F2796"/>
    <w:rsid w:val="00905AFC"/>
    <w:rsid w:val="009306EA"/>
    <w:rsid w:val="009655DA"/>
    <w:rsid w:val="00976E8C"/>
    <w:rsid w:val="0098353F"/>
    <w:rsid w:val="009A33B1"/>
    <w:rsid w:val="00A06F43"/>
    <w:rsid w:val="00A163EF"/>
    <w:rsid w:val="00A25EEF"/>
    <w:rsid w:val="00A30F37"/>
    <w:rsid w:val="00A51707"/>
    <w:rsid w:val="00A53F0D"/>
    <w:rsid w:val="00A64190"/>
    <w:rsid w:val="00A67E58"/>
    <w:rsid w:val="00AF7299"/>
    <w:rsid w:val="00B73987"/>
    <w:rsid w:val="00BD3F4B"/>
    <w:rsid w:val="00C24BD8"/>
    <w:rsid w:val="00C31578"/>
    <w:rsid w:val="00C61DD5"/>
    <w:rsid w:val="00CA7928"/>
    <w:rsid w:val="00CC4119"/>
    <w:rsid w:val="00CE5900"/>
    <w:rsid w:val="00D560FA"/>
    <w:rsid w:val="00DA1C21"/>
    <w:rsid w:val="00DC2270"/>
    <w:rsid w:val="00DE49E3"/>
    <w:rsid w:val="00E01377"/>
    <w:rsid w:val="00E05AEA"/>
    <w:rsid w:val="00E30B09"/>
    <w:rsid w:val="00E34786"/>
    <w:rsid w:val="00E7476D"/>
    <w:rsid w:val="00E8264B"/>
    <w:rsid w:val="00E90516"/>
    <w:rsid w:val="00E93C44"/>
    <w:rsid w:val="00EA6AE5"/>
    <w:rsid w:val="00EF6D5F"/>
    <w:rsid w:val="00F07A89"/>
    <w:rsid w:val="00F2248C"/>
    <w:rsid w:val="00F233BB"/>
    <w:rsid w:val="00F422BC"/>
    <w:rsid w:val="00FA0065"/>
    <w:rsid w:val="00FD252C"/>
    <w:rsid w:val="00FE7909"/>
    <w:rsid w:val="00FE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5278-7C03-440B-96C1-F9F7BF7B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47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2E8"/>
    <w:rPr>
      <w:rFonts w:ascii="Times New Roman" w:eastAsia="Times New Roman" w:hAnsi="Times New Roman" w:cs="Times New Roman"/>
      <w:b/>
      <w:bCs/>
      <w:kern w:val="36"/>
      <w:sz w:val="48"/>
      <w:szCs w:val="48"/>
      <w:lang w:eastAsia="ru-RU"/>
    </w:rPr>
  </w:style>
  <w:style w:type="paragraph" w:styleId="a3">
    <w:name w:val="Block Text"/>
    <w:basedOn w:val="a"/>
    <w:rsid w:val="00E90516"/>
    <w:pPr>
      <w:spacing w:after="0" w:line="240" w:lineRule="auto"/>
      <w:ind w:left="1418" w:right="567" w:firstLine="720"/>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2E1F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0F37"/>
    <w:pPr>
      <w:ind w:left="720"/>
      <w:contextualSpacing/>
    </w:pPr>
  </w:style>
  <w:style w:type="paragraph" w:styleId="a6">
    <w:name w:val="header"/>
    <w:basedOn w:val="a"/>
    <w:link w:val="a7"/>
    <w:uiPriority w:val="99"/>
    <w:unhideWhenUsed/>
    <w:rsid w:val="00066A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6AC8"/>
  </w:style>
  <w:style w:type="paragraph" w:styleId="a8">
    <w:name w:val="footer"/>
    <w:basedOn w:val="a"/>
    <w:link w:val="a9"/>
    <w:uiPriority w:val="99"/>
    <w:unhideWhenUsed/>
    <w:rsid w:val="00066A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6AC8"/>
  </w:style>
  <w:style w:type="character" w:customStyle="1" w:styleId="label">
    <w:name w:val="label"/>
    <w:basedOn w:val="a0"/>
    <w:rsid w:val="009306EA"/>
  </w:style>
  <w:style w:type="character" w:customStyle="1" w:styleId="mixed-citation">
    <w:name w:val="mixed-citation"/>
    <w:basedOn w:val="a0"/>
    <w:rsid w:val="009306EA"/>
  </w:style>
  <w:style w:type="paragraph" w:styleId="aa">
    <w:name w:val="Balloon Text"/>
    <w:basedOn w:val="a"/>
    <w:link w:val="ab"/>
    <w:uiPriority w:val="99"/>
    <w:semiHidden/>
    <w:unhideWhenUsed/>
    <w:rsid w:val="004B49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B4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38418">
      <w:bodyDiv w:val="1"/>
      <w:marLeft w:val="0"/>
      <w:marRight w:val="0"/>
      <w:marTop w:val="0"/>
      <w:marBottom w:val="0"/>
      <w:divBdr>
        <w:top w:val="none" w:sz="0" w:space="0" w:color="auto"/>
        <w:left w:val="none" w:sz="0" w:space="0" w:color="auto"/>
        <w:bottom w:val="none" w:sz="0" w:space="0" w:color="auto"/>
        <w:right w:val="none" w:sz="0" w:space="0" w:color="auto"/>
      </w:divBdr>
    </w:div>
    <w:div w:id="7224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7C21-D939-46D2-A64E-FA87AA85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2017-12-18T09:17:00Z</cp:lastPrinted>
  <dcterms:created xsi:type="dcterms:W3CDTF">2018-10-03T10:33:00Z</dcterms:created>
  <dcterms:modified xsi:type="dcterms:W3CDTF">2018-10-04T06:17:00Z</dcterms:modified>
</cp:coreProperties>
</file>