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8016C" w:rsidRPr="0098016C" w:rsidRDefault="0098016C">
      <w:pPr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98016C">
        <w:rPr>
          <w:rFonts w:ascii="Times New Roman" w:hAnsi="Times New Roman" w:cs="Times New Roman"/>
          <w:b/>
          <w:bCs/>
          <w:sz w:val="28"/>
          <w:szCs w:val="28"/>
        </w:rPr>
        <w:t>Аналіз</w:t>
      </w:r>
      <w:proofErr w:type="spellEnd"/>
      <w:r w:rsidRPr="0098016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b/>
          <w:bCs/>
          <w:sz w:val="28"/>
          <w:szCs w:val="28"/>
        </w:rPr>
        <w:t>показників</w:t>
      </w:r>
      <w:proofErr w:type="spellEnd"/>
      <w:r w:rsidRPr="0098016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b/>
          <w:bCs/>
          <w:sz w:val="28"/>
          <w:szCs w:val="28"/>
        </w:rPr>
        <w:t>міокардіально-артеріальної</w:t>
      </w:r>
      <w:proofErr w:type="spellEnd"/>
      <w:r w:rsidRPr="0098016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b/>
          <w:bCs/>
          <w:sz w:val="28"/>
          <w:szCs w:val="28"/>
        </w:rPr>
        <w:t>жорсткості</w:t>
      </w:r>
      <w:proofErr w:type="spellEnd"/>
      <w:r w:rsidRPr="0098016C">
        <w:rPr>
          <w:rFonts w:ascii="Times New Roman" w:hAnsi="Times New Roman" w:cs="Times New Roman"/>
          <w:b/>
          <w:bCs/>
          <w:sz w:val="28"/>
          <w:szCs w:val="28"/>
        </w:rPr>
        <w:t xml:space="preserve"> у </w:t>
      </w:r>
      <w:proofErr w:type="spellStart"/>
      <w:r w:rsidRPr="0098016C">
        <w:rPr>
          <w:rFonts w:ascii="Times New Roman" w:hAnsi="Times New Roman" w:cs="Times New Roman"/>
          <w:b/>
          <w:bCs/>
          <w:sz w:val="28"/>
          <w:szCs w:val="28"/>
        </w:rPr>
        <w:t>хворих</w:t>
      </w:r>
      <w:proofErr w:type="spellEnd"/>
      <w:r w:rsidRPr="0098016C">
        <w:rPr>
          <w:rFonts w:ascii="Times New Roman" w:hAnsi="Times New Roman" w:cs="Times New Roman"/>
          <w:b/>
          <w:bCs/>
          <w:sz w:val="28"/>
          <w:szCs w:val="28"/>
        </w:rPr>
        <w:t xml:space="preserve"> на </w:t>
      </w:r>
      <w:proofErr w:type="spellStart"/>
      <w:r w:rsidRPr="0098016C">
        <w:rPr>
          <w:rFonts w:ascii="Times New Roman" w:hAnsi="Times New Roman" w:cs="Times New Roman"/>
          <w:b/>
          <w:bCs/>
          <w:sz w:val="28"/>
          <w:szCs w:val="28"/>
        </w:rPr>
        <w:t>гострий</w:t>
      </w:r>
      <w:proofErr w:type="spellEnd"/>
      <w:r w:rsidRPr="0098016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b/>
          <w:bCs/>
          <w:sz w:val="28"/>
          <w:szCs w:val="28"/>
        </w:rPr>
        <w:t>інфаркт</w:t>
      </w:r>
      <w:proofErr w:type="spellEnd"/>
      <w:r w:rsidRPr="0098016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b/>
          <w:bCs/>
          <w:sz w:val="28"/>
          <w:szCs w:val="28"/>
        </w:rPr>
        <w:t>міокарда</w:t>
      </w:r>
      <w:proofErr w:type="spellEnd"/>
      <w:r w:rsidRPr="0098016C">
        <w:rPr>
          <w:rFonts w:ascii="Times New Roman" w:hAnsi="Times New Roman" w:cs="Times New Roman"/>
          <w:b/>
          <w:bCs/>
          <w:sz w:val="28"/>
          <w:szCs w:val="28"/>
        </w:rPr>
        <w:t xml:space="preserve"> в </w:t>
      </w:r>
      <w:proofErr w:type="spellStart"/>
      <w:r w:rsidRPr="0098016C">
        <w:rPr>
          <w:rFonts w:ascii="Times New Roman" w:hAnsi="Times New Roman" w:cs="Times New Roman"/>
          <w:b/>
          <w:bCs/>
          <w:sz w:val="28"/>
          <w:szCs w:val="28"/>
        </w:rPr>
        <w:t>залежності</w:t>
      </w:r>
      <w:proofErr w:type="spellEnd"/>
      <w:r w:rsidRPr="0098016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b/>
          <w:bCs/>
          <w:sz w:val="28"/>
          <w:szCs w:val="28"/>
        </w:rPr>
        <w:t>від</w:t>
      </w:r>
      <w:proofErr w:type="spellEnd"/>
      <w:r w:rsidRPr="0098016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b/>
          <w:bCs/>
          <w:sz w:val="28"/>
          <w:szCs w:val="28"/>
        </w:rPr>
        <w:t>наявності</w:t>
      </w:r>
      <w:proofErr w:type="spellEnd"/>
      <w:r w:rsidRPr="0098016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b/>
          <w:bCs/>
          <w:sz w:val="28"/>
          <w:szCs w:val="28"/>
        </w:rPr>
        <w:t>супутнього</w:t>
      </w:r>
      <w:proofErr w:type="spellEnd"/>
      <w:r w:rsidRPr="0098016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b/>
          <w:bCs/>
          <w:sz w:val="28"/>
          <w:szCs w:val="28"/>
        </w:rPr>
        <w:t>абдомінального</w:t>
      </w:r>
      <w:proofErr w:type="spellEnd"/>
      <w:r w:rsidRPr="0098016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b/>
          <w:bCs/>
          <w:sz w:val="28"/>
          <w:szCs w:val="28"/>
        </w:rPr>
        <w:t>ожиріння</w:t>
      </w:r>
      <w:proofErr w:type="spellEnd"/>
      <w:r w:rsidRPr="0098016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98016C" w:rsidRPr="0098016C" w:rsidRDefault="0098016C">
      <w:pPr>
        <w:rPr>
          <w:rFonts w:ascii="Times New Roman" w:hAnsi="Times New Roman" w:cs="Times New Roman"/>
          <w:i/>
          <w:iCs/>
          <w:sz w:val="28"/>
          <w:szCs w:val="28"/>
        </w:rPr>
      </w:pPr>
      <w:bookmarkStart w:id="0" w:name="_GoBack"/>
      <w:r w:rsidRPr="0098016C">
        <w:rPr>
          <w:rFonts w:ascii="Times New Roman" w:hAnsi="Times New Roman" w:cs="Times New Roman"/>
          <w:b/>
          <w:bCs/>
          <w:sz w:val="28"/>
          <w:szCs w:val="28"/>
        </w:rPr>
        <w:t xml:space="preserve">Боровик К. М., </w:t>
      </w:r>
      <w:proofErr w:type="spellStart"/>
      <w:r w:rsidRPr="0098016C">
        <w:rPr>
          <w:rFonts w:ascii="Times New Roman" w:hAnsi="Times New Roman" w:cs="Times New Roman"/>
          <w:b/>
          <w:bCs/>
          <w:sz w:val="28"/>
          <w:szCs w:val="28"/>
        </w:rPr>
        <w:t>Кравчун</w:t>
      </w:r>
      <w:proofErr w:type="spellEnd"/>
      <w:r w:rsidRPr="0098016C">
        <w:rPr>
          <w:rFonts w:ascii="Times New Roman" w:hAnsi="Times New Roman" w:cs="Times New Roman"/>
          <w:b/>
          <w:bCs/>
          <w:sz w:val="28"/>
          <w:szCs w:val="28"/>
        </w:rPr>
        <w:t xml:space="preserve"> П. Г., </w:t>
      </w:r>
      <w:proofErr w:type="spellStart"/>
      <w:r w:rsidRPr="0098016C">
        <w:rPr>
          <w:rFonts w:ascii="Times New Roman" w:hAnsi="Times New Roman" w:cs="Times New Roman"/>
          <w:b/>
          <w:bCs/>
          <w:sz w:val="28"/>
          <w:szCs w:val="28"/>
        </w:rPr>
        <w:t>Риндіна</w:t>
      </w:r>
      <w:proofErr w:type="spellEnd"/>
      <w:r w:rsidRPr="0098016C">
        <w:rPr>
          <w:rFonts w:ascii="Times New Roman" w:hAnsi="Times New Roman" w:cs="Times New Roman"/>
          <w:b/>
          <w:bCs/>
          <w:sz w:val="28"/>
          <w:szCs w:val="28"/>
        </w:rPr>
        <w:t xml:space="preserve"> Н. Г., </w:t>
      </w:r>
      <w:proofErr w:type="spellStart"/>
      <w:r w:rsidRPr="0098016C">
        <w:rPr>
          <w:rFonts w:ascii="Times New Roman" w:hAnsi="Times New Roman" w:cs="Times New Roman"/>
          <w:b/>
          <w:bCs/>
          <w:sz w:val="28"/>
          <w:szCs w:val="28"/>
        </w:rPr>
        <w:t>Цівенко</w:t>
      </w:r>
      <w:proofErr w:type="spellEnd"/>
      <w:r w:rsidRPr="0098016C">
        <w:rPr>
          <w:rFonts w:ascii="Times New Roman" w:hAnsi="Times New Roman" w:cs="Times New Roman"/>
          <w:b/>
          <w:bCs/>
          <w:sz w:val="28"/>
          <w:szCs w:val="28"/>
        </w:rPr>
        <w:t xml:space="preserve"> В. М., </w:t>
      </w:r>
      <w:proofErr w:type="spellStart"/>
      <w:r w:rsidRPr="0098016C">
        <w:rPr>
          <w:rFonts w:ascii="Times New Roman" w:hAnsi="Times New Roman" w:cs="Times New Roman"/>
          <w:b/>
          <w:bCs/>
          <w:sz w:val="28"/>
          <w:szCs w:val="28"/>
        </w:rPr>
        <w:t>Сапричова</w:t>
      </w:r>
      <w:proofErr w:type="spellEnd"/>
      <w:r w:rsidRPr="0098016C">
        <w:rPr>
          <w:rFonts w:ascii="Times New Roman" w:hAnsi="Times New Roman" w:cs="Times New Roman"/>
          <w:b/>
          <w:bCs/>
          <w:sz w:val="28"/>
          <w:szCs w:val="28"/>
        </w:rPr>
        <w:t xml:space="preserve"> Л. В. </w:t>
      </w:r>
      <w:bookmarkEnd w:id="0"/>
      <w:proofErr w:type="spellStart"/>
      <w:r w:rsidRPr="0098016C">
        <w:rPr>
          <w:rFonts w:ascii="Times New Roman" w:hAnsi="Times New Roman" w:cs="Times New Roman"/>
          <w:i/>
          <w:iCs/>
          <w:sz w:val="28"/>
          <w:szCs w:val="28"/>
        </w:rPr>
        <w:t>Харківський</w:t>
      </w:r>
      <w:proofErr w:type="spellEnd"/>
      <w:r w:rsidRPr="0098016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i/>
          <w:iCs/>
          <w:sz w:val="28"/>
          <w:szCs w:val="28"/>
        </w:rPr>
        <w:t>національний</w:t>
      </w:r>
      <w:proofErr w:type="spellEnd"/>
      <w:r w:rsidRPr="0098016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i/>
          <w:iCs/>
          <w:sz w:val="28"/>
          <w:szCs w:val="28"/>
        </w:rPr>
        <w:t>медичний</w:t>
      </w:r>
      <w:proofErr w:type="spellEnd"/>
      <w:r w:rsidRPr="0098016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i/>
          <w:iCs/>
          <w:sz w:val="28"/>
          <w:szCs w:val="28"/>
        </w:rPr>
        <w:t>університет</w:t>
      </w:r>
      <w:proofErr w:type="spellEnd"/>
      <w:r w:rsidRPr="0098016C">
        <w:rPr>
          <w:rFonts w:ascii="Times New Roman" w:hAnsi="Times New Roman" w:cs="Times New Roman"/>
          <w:i/>
          <w:iCs/>
          <w:sz w:val="28"/>
          <w:szCs w:val="28"/>
        </w:rPr>
        <w:t xml:space="preserve">, м. </w:t>
      </w:r>
      <w:proofErr w:type="spellStart"/>
      <w:r w:rsidRPr="0098016C">
        <w:rPr>
          <w:rFonts w:ascii="Times New Roman" w:hAnsi="Times New Roman" w:cs="Times New Roman"/>
          <w:i/>
          <w:iCs/>
          <w:sz w:val="28"/>
          <w:szCs w:val="28"/>
        </w:rPr>
        <w:t>Харків</w:t>
      </w:r>
      <w:proofErr w:type="spellEnd"/>
      <w:r w:rsidRPr="0098016C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98016C">
        <w:rPr>
          <w:rFonts w:ascii="Times New Roman" w:hAnsi="Times New Roman" w:cs="Times New Roman"/>
          <w:i/>
          <w:iCs/>
          <w:sz w:val="28"/>
          <w:szCs w:val="28"/>
        </w:rPr>
        <w:t>Україна</w:t>
      </w:r>
      <w:proofErr w:type="spellEnd"/>
    </w:p>
    <w:p w:rsidR="0098016C" w:rsidRPr="0098016C" w:rsidRDefault="0098016C">
      <w:pPr>
        <w:rPr>
          <w:rFonts w:ascii="Times New Roman" w:hAnsi="Times New Roman" w:cs="Times New Roman"/>
          <w:sz w:val="28"/>
          <w:szCs w:val="28"/>
        </w:rPr>
      </w:pPr>
      <w:r w:rsidRPr="0098016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98016C">
        <w:rPr>
          <w:rFonts w:ascii="Times New Roman" w:hAnsi="Times New Roman" w:cs="Times New Roman"/>
          <w:b/>
          <w:bCs/>
          <w:sz w:val="28"/>
          <w:szCs w:val="28"/>
        </w:rPr>
        <w:t xml:space="preserve">Мета: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оцінити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міокардіально-артеріальної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жорсткості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гострий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інфаркт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(ГІМ) в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залежності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супутнього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абдомінального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8016C" w:rsidRPr="0098016C" w:rsidRDefault="0098016C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98016C">
        <w:rPr>
          <w:rFonts w:ascii="Times New Roman" w:hAnsi="Times New Roman" w:cs="Times New Roman"/>
          <w:b/>
          <w:bCs/>
          <w:sz w:val="28"/>
          <w:szCs w:val="28"/>
        </w:rPr>
        <w:t>Матеріали</w:t>
      </w:r>
      <w:proofErr w:type="spellEnd"/>
      <w:r w:rsidRPr="0098016C">
        <w:rPr>
          <w:rFonts w:ascii="Times New Roman" w:hAnsi="Times New Roman" w:cs="Times New Roman"/>
          <w:b/>
          <w:bCs/>
          <w:sz w:val="28"/>
          <w:szCs w:val="28"/>
        </w:rPr>
        <w:t xml:space="preserve"> і </w:t>
      </w:r>
      <w:proofErr w:type="spellStart"/>
      <w:r w:rsidRPr="0098016C">
        <w:rPr>
          <w:rFonts w:ascii="Times New Roman" w:hAnsi="Times New Roman" w:cs="Times New Roman"/>
          <w:b/>
          <w:bCs/>
          <w:sz w:val="28"/>
          <w:szCs w:val="28"/>
        </w:rPr>
        <w:t>методи</w:t>
      </w:r>
      <w:proofErr w:type="spellEnd"/>
      <w:r w:rsidRPr="0098016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b/>
          <w:bCs/>
          <w:sz w:val="28"/>
          <w:szCs w:val="28"/>
        </w:rPr>
        <w:t>дослідження</w:t>
      </w:r>
      <w:proofErr w:type="spellEnd"/>
      <w:r w:rsidRPr="0098016C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обстежено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105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на ГІМ,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основну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склали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75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супутнім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порівняння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– 30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індексом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маси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&lt;30 кг/м2.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Хворі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обох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груп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співставні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віком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статтю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I ст.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у 39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II-III ст. – у 36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Ехокардіографічне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ЕхоКГ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проводили за стандартною методикою (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Фейгенбаум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Х., 1999) на ультразвуковому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апараті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RADMIR (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Ultima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PRO 30) (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>).</w:t>
      </w:r>
    </w:p>
    <w:p w:rsidR="009A783B" w:rsidRPr="0098016C" w:rsidRDefault="0098016C">
      <w:pPr>
        <w:rPr>
          <w:rFonts w:ascii="Times New Roman" w:hAnsi="Times New Roman" w:cs="Times New Roman"/>
          <w:sz w:val="28"/>
          <w:szCs w:val="28"/>
          <w:lang w:val="ru-UA"/>
        </w:rPr>
      </w:pPr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b/>
          <w:bCs/>
          <w:sz w:val="28"/>
          <w:szCs w:val="28"/>
        </w:rPr>
        <w:t>Результати</w:t>
      </w:r>
      <w:proofErr w:type="spellEnd"/>
      <w:r w:rsidRPr="0098016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b/>
          <w:bCs/>
          <w:sz w:val="28"/>
          <w:szCs w:val="28"/>
        </w:rPr>
        <w:t>дослідження</w:t>
      </w:r>
      <w:proofErr w:type="spellEnd"/>
      <w:r w:rsidRPr="0098016C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Pr="0098016C">
        <w:rPr>
          <w:rFonts w:ascii="Times New Roman" w:hAnsi="Times New Roman" w:cs="Times New Roman"/>
          <w:sz w:val="28"/>
          <w:szCs w:val="28"/>
        </w:rPr>
        <w:t xml:space="preserve">за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ЕхоКГ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на ГІМ на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тлі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супутнього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знайдено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достовірне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співвідношення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Еа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Es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порівняно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хворими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(2,38±0,32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проти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1,48±0,2; </w:t>
      </w:r>
      <w:proofErr w:type="gramStart"/>
      <w:r w:rsidRPr="0098016C">
        <w:rPr>
          <w:rFonts w:ascii="Times New Roman" w:hAnsi="Times New Roman" w:cs="Times New Roman"/>
          <w:sz w:val="28"/>
          <w:szCs w:val="28"/>
        </w:rPr>
        <w:t>p&lt;</w:t>
      </w:r>
      <w:proofErr w:type="gramEnd"/>
      <w:r w:rsidRPr="0098016C">
        <w:rPr>
          <w:rFonts w:ascii="Times New Roman" w:hAnsi="Times New Roman" w:cs="Times New Roman"/>
          <w:sz w:val="28"/>
          <w:szCs w:val="28"/>
        </w:rPr>
        <w:t xml:space="preserve">0,05).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Еа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виявив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тенденцію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, яка не досягала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вірогідності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(1,93±0,43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проти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1,62±0,35; р=0,06), у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з ГІМ та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порівняно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тими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. За параметрами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Es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достовірних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відмінностей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співставленні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на ГІМ з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та без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lastRenderedPageBreak/>
        <w:t>нього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(p&gt;0,05).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Es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вище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Еа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нижче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з ГІМ та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співставленні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з контрольною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групою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(</w:t>
      </w:r>
      <w:proofErr w:type="gramStart"/>
      <w:r w:rsidRPr="0098016C">
        <w:rPr>
          <w:rFonts w:ascii="Times New Roman" w:hAnsi="Times New Roman" w:cs="Times New Roman"/>
          <w:sz w:val="28"/>
          <w:szCs w:val="28"/>
        </w:rPr>
        <w:t>р&lt;</w:t>
      </w:r>
      <w:proofErr w:type="gramEnd"/>
      <w:r w:rsidRPr="0098016C">
        <w:rPr>
          <w:rFonts w:ascii="Times New Roman" w:hAnsi="Times New Roman" w:cs="Times New Roman"/>
          <w:sz w:val="28"/>
          <w:szCs w:val="28"/>
        </w:rPr>
        <w:t xml:space="preserve">0,05).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Еа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Es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ожирінні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з ГІМ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достовірно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перевищував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такий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контролю (</w:t>
      </w:r>
      <w:proofErr w:type="gramStart"/>
      <w:r w:rsidRPr="0098016C">
        <w:rPr>
          <w:rFonts w:ascii="Times New Roman" w:hAnsi="Times New Roman" w:cs="Times New Roman"/>
          <w:sz w:val="28"/>
          <w:szCs w:val="28"/>
        </w:rPr>
        <w:t>р&lt;</w:t>
      </w:r>
      <w:proofErr w:type="gramEnd"/>
      <w:r w:rsidRPr="0098016C">
        <w:rPr>
          <w:rFonts w:ascii="Times New Roman" w:hAnsi="Times New Roman" w:cs="Times New Roman"/>
          <w:sz w:val="28"/>
          <w:szCs w:val="28"/>
        </w:rPr>
        <w:t xml:space="preserve">0,05). </w:t>
      </w:r>
      <w:proofErr w:type="spellStart"/>
      <w:r w:rsidRPr="0098016C">
        <w:rPr>
          <w:rFonts w:ascii="Times New Roman" w:hAnsi="Times New Roman" w:cs="Times New Roman"/>
          <w:b/>
          <w:bCs/>
          <w:sz w:val="28"/>
          <w:szCs w:val="28"/>
        </w:rPr>
        <w:t>Висновки</w:t>
      </w:r>
      <w:proofErr w:type="spellEnd"/>
      <w:r w:rsidRPr="0098016C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Pr="0098016C">
        <w:rPr>
          <w:rFonts w:ascii="Times New Roman" w:hAnsi="Times New Roman" w:cs="Times New Roman"/>
          <w:sz w:val="28"/>
          <w:szCs w:val="28"/>
        </w:rPr>
        <w:t xml:space="preserve">таким чином,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супутнього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гострий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інфаркт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обумовлює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параметрів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відповідальних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міокардіально-артеріальну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016C">
        <w:rPr>
          <w:rFonts w:ascii="Times New Roman" w:hAnsi="Times New Roman" w:cs="Times New Roman"/>
          <w:sz w:val="28"/>
          <w:szCs w:val="28"/>
        </w:rPr>
        <w:t>жорсткість</w:t>
      </w:r>
      <w:proofErr w:type="spellEnd"/>
      <w:r w:rsidRPr="0098016C">
        <w:rPr>
          <w:rFonts w:ascii="Times New Roman" w:hAnsi="Times New Roman" w:cs="Times New Roman"/>
          <w:sz w:val="28"/>
          <w:szCs w:val="28"/>
        </w:rPr>
        <w:t>.</w:t>
      </w:r>
    </w:p>
    <w:sectPr w:rsidR="009A783B" w:rsidRPr="0098016C" w:rsidSect="00A51962">
      <w:pgSz w:w="8730" w:h="12745"/>
      <w:pgMar w:top="1466" w:right="707" w:bottom="587" w:left="827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PS">
    <w:altName w:val="Times New Roman PS"/>
    <w:panose1 w:val="00000000000000000000"/>
    <w:charset w:val="00"/>
    <w:family w:val="roman"/>
    <w:notTrueType/>
    <w:pitch w:val="default"/>
    <w:sig w:usb0="00000203" w:usb1="00000000" w:usb2="00000000" w:usb3="00000000" w:csb0="00000005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016C"/>
    <w:rsid w:val="0098016C"/>
    <w:rsid w:val="009A78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4E9DB0"/>
  <w15:chartTrackingRefBased/>
  <w15:docId w15:val="{19C0BD1E-7446-41CB-A90D-A36E9A3FA7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98016C"/>
    <w:pPr>
      <w:autoSpaceDE w:val="0"/>
      <w:autoSpaceDN w:val="0"/>
      <w:adjustRightInd w:val="0"/>
      <w:spacing w:after="0" w:line="240" w:lineRule="auto"/>
    </w:pPr>
    <w:rPr>
      <w:rFonts w:ascii="Times New Roman PS" w:hAnsi="Times New Roman PS" w:cs="Times New Roman PS"/>
      <w:color w:val="000000"/>
      <w:sz w:val="24"/>
      <w:szCs w:val="24"/>
      <w:lang w:val="ru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271</Words>
  <Characters>1547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</dc:creator>
  <cp:keywords/>
  <dc:description/>
  <cp:lastModifiedBy>Denis</cp:lastModifiedBy>
  <cp:revision>1</cp:revision>
  <dcterms:created xsi:type="dcterms:W3CDTF">2019-05-22T06:44:00Z</dcterms:created>
  <dcterms:modified xsi:type="dcterms:W3CDTF">2019-05-22T06:52:00Z</dcterms:modified>
</cp:coreProperties>
</file>