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End w:id="0"/>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 xml:space="preserve">Кафедра спортивної, фізичної та реабілітаційної медицини, фізичної терапії та </w:t>
      </w:r>
      <w:proofErr w:type="spellStart"/>
      <w:r w:rsidRPr="00E07DAD">
        <w:rPr>
          <w:sz w:val="28"/>
          <w:szCs w:val="28"/>
          <w:lang w:val="uk-UA"/>
        </w:rPr>
        <w:t>ерготерапії</w:t>
      </w:r>
      <w:proofErr w:type="spellEnd"/>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фізичної та реабілітаційної медиц</w:t>
            </w:r>
            <w:bookmarkStart w:id="1" w:name="_GoBack"/>
            <w:bookmarkEnd w:id="1"/>
            <w:r w:rsidRPr="00E07DAD">
              <w:rPr>
                <w:rFonts w:ascii="Liberation Serif" w:eastAsia="SimSun" w:hAnsi="Liberation Serif" w:cs="Mangal"/>
                <w:kern w:val="3"/>
                <w:szCs w:val="28"/>
                <w:lang w:val="uk-UA" w:eastAsia="zh-CN" w:bidi="hi-IN"/>
              </w:rPr>
              <w:t xml:space="preserve">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 xml:space="preserve">фізичної терапії, </w:t>
            </w:r>
            <w:proofErr w:type="spellStart"/>
            <w:r w:rsidRPr="00E07DAD">
              <w:rPr>
                <w:rFonts w:ascii="Liberation Serif" w:eastAsia="SimSun" w:hAnsi="Liberation Serif" w:cs="Mangal"/>
                <w:kern w:val="3"/>
                <w:szCs w:val="28"/>
                <w:lang w:val="uk-UA" w:eastAsia="zh-CN" w:bidi="hi-IN"/>
              </w:rPr>
              <w:t>ерготерапії</w:t>
            </w:r>
            <w:proofErr w:type="spellEnd"/>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w:t>
            </w:r>
            <w:proofErr w:type="spellStart"/>
            <w:r w:rsidRPr="00E07DAD">
              <w:rPr>
                <w:rFonts w:ascii="Liberation Serif" w:eastAsia="SimSun" w:hAnsi="Liberation Serif" w:cs="Mangal"/>
                <w:kern w:val="3"/>
                <w:szCs w:val="28"/>
                <w:lang w:val="uk-UA" w:eastAsia="zh-CN" w:bidi="hi-IN"/>
              </w:rPr>
              <w:t>к.мед.н</w:t>
            </w:r>
            <w:proofErr w:type="spellEnd"/>
            <w:r w:rsidRPr="00E07DAD">
              <w:rPr>
                <w:rFonts w:ascii="Liberation Serif" w:eastAsia="SimSun" w:hAnsi="Liberation Serif" w:cs="Mangal"/>
                <w:kern w:val="3"/>
                <w:szCs w:val="28"/>
                <w:lang w:val="uk-UA" w:eastAsia="zh-CN" w:bidi="hi-IN"/>
              </w:rPr>
              <w:t xml:space="preserve">., доцент С.І. </w:t>
            </w:r>
            <w:proofErr w:type="spellStart"/>
            <w:r w:rsidRPr="00E07DAD">
              <w:rPr>
                <w:rFonts w:ascii="Liberation Serif" w:eastAsia="SimSun" w:hAnsi="Liberation Serif" w:cs="Mangal"/>
                <w:kern w:val="3"/>
                <w:szCs w:val="28"/>
                <w:lang w:val="uk-UA" w:eastAsia="zh-CN" w:bidi="hi-IN"/>
              </w:rPr>
              <w:t>Латогуз</w:t>
            </w:r>
            <w:proofErr w:type="spellEnd"/>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28821F3C"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502F32" w:rsidRPr="00502F32">
        <w:rPr>
          <w:caps/>
          <w:szCs w:val="28"/>
          <w:lang w:val="uk-UA"/>
        </w:rPr>
        <w:t>Фізична терапія людей похилого віку при остеохондрозі шийного відділу хребта</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6BDEB40A" w14:textId="77777777" w:rsidR="00A278E0" w:rsidRDefault="00A278E0" w:rsidP="00C617C1">
            <w:pPr>
              <w:spacing w:after="0" w:line="360" w:lineRule="auto"/>
              <w:ind w:left="2444"/>
              <w:rPr>
                <w:szCs w:val="28"/>
                <w:lang w:val="uk-UA"/>
              </w:rPr>
            </w:pPr>
          </w:p>
          <w:p w14:paraId="44531633" w14:textId="60C6432F" w:rsidR="00093A89" w:rsidRPr="00631629" w:rsidRDefault="00093A89" w:rsidP="00C617C1">
            <w:pPr>
              <w:spacing w:after="0" w:line="360" w:lineRule="auto"/>
              <w:ind w:left="2444"/>
              <w:rPr>
                <w:szCs w:val="28"/>
                <w:lang w:val="uk-UA"/>
              </w:rPr>
            </w:pPr>
            <w:r w:rsidRPr="00E07DAD">
              <w:rPr>
                <w:szCs w:val="28"/>
                <w:lang w:val="uk-UA"/>
              </w:rPr>
              <w:t>Викона</w:t>
            </w:r>
            <w:r w:rsidR="001D23D3">
              <w:rPr>
                <w:szCs w:val="28"/>
                <w:lang w:val="uk-UA"/>
              </w:rPr>
              <w:t>в</w:t>
            </w:r>
            <w:r w:rsidRPr="00E07DAD">
              <w:rPr>
                <w:szCs w:val="28"/>
                <w:lang w:val="uk-UA"/>
              </w:rPr>
              <w:t>: студент 2 курсу, групи № 3</w:t>
            </w:r>
            <w:r w:rsidR="00423BAB" w:rsidRPr="00423BAB">
              <w:rPr>
                <w:szCs w:val="28"/>
              </w:rPr>
              <w:t>0</w:t>
            </w:r>
            <w:r w:rsidR="00631629">
              <w:rPr>
                <w:szCs w:val="28"/>
                <w:lang w:val="uk-UA"/>
              </w:rPr>
              <w:t>8</w:t>
            </w:r>
          </w:p>
          <w:p w14:paraId="428768E3" w14:textId="77777777" w:rsidR="00093A89" w:rsidRPr="00E07DAD" w:rsidRDefault="00093A89" w:rsidP="00C617C1">
            <w:pPr>
              <w:spacing w:after="0" w:line="360" w:lineRule="auto"/>
              <w:ind w:left="2444"/>
              <w:rPr>
                <w:szCs w:val="28"/>
                <w:lang w:val="uk-UA"/>
              </w:rPr>
            </w:pPr>
            <w:r w:rsidRPr="00E07DAD">
              <w:rPr>
                <w:szCs w:val="28"/>
                <w:lang w:val="uk-UA"/>
              </w:rPr>
              <w:t>IV медичний факультет, фізична терапія</w:t>
            </w:r>
          </w:p>
          <w:p w14:paraId="5FCF9572" w14:textId="717A0D6E" w:rsidR="00093A89" w:rsidRPr="00E07DAD" w:rsidRDefault="001466F5" w:rsidP="00C617C1">
            <w:pPr>
              <w:spacing w:after="0" w:line="360" w:lineRule="auto"/>
              <w:ind w:left="2444"/>
              <w:rPr>
                <w:szCs w:val="28"/>
                <w:lang w:val="uk-UA"/>
              </w:rPr>
            </w:pPr>
            <w:r w:rsidRPr="001466F5">
              <w:rPr>
                <w:szCs w:val="28"/>
                <w:lang w:val="uk-UA"/>
              </w:rPr>
              <w:t xml:space="preserve">Матвієнко </w:t>
            </w:r>
            <w:r w:rsidR="00631629" w:rsidRPr="00631629">
              <w:rPr>
                <w:szCs w:val="28"/>
                <w:lang w:val="uk-UA"/>
              </w:rPr>
              <w:t>Орися Валеріївна</w:t>
            </w:r>
          </w:p>
          <w:p w14:paraId="39A50D1B" w14:textId="3924F362" w:rsidR="00093A89" w:rsidRPr="00E07DAD" w:rsidRDefault="00093A89" w:rsidP="00C617C1">
            <w:pPr>
              <w:spacing w:after="0" w:line="360" w:lineRule="auto"/>
              <w:ind w:left="2444"/>
              <w:rPr>
                <w:szCs w:val="28"/>
                <w:lang w:val="uk-UA"/>
              </w:rPr>
            </w:pPr>
            <w:r w:rsidRPr="00E07DAD">
              <w:rPr>
                <w:szCs w:val="28"/>
                <w:lang w:val="uk-UA"/>
              </w:rPr>
              <w:t xml:space="preserve">Керівник: </w:t>
            </w:r>
            <w:r w:rsidR="001466F5">
              <w:rPr>
                <w:szCs w:val="28"/>
                <w:lang w:val="uk-UA"/>
              </w:rPr>
              <w:t>доцент</w:t>
            </w:r>
            <w:r w:rsidR="00423BAB" w:rsidRPr="00E07DAD">
              <w:rPr>
                <w:szCs w:val="28"/>
                <w:lang w:val="uk-UA"/>
              </w:rPr>
              <w:t xml:space="preserve">, </w:t>
            </w:r>
            <w:proofErr w:type="spellStart"/>
            <w:r w:rsidR="001466F5">
              <w:rPr>
                <w:szCs w:val="28"/>
                <w:lang w:val="uk-UA"/>
              </w:rPr>
              <w:t>к</w:t>
            </w:r>
            <w:r w:rsidR="00423BAB" w:rsidRPr="00E07DAD">
              <w:rPr>
                <w:szCs w:val="28"/>
                <w:lang w:val="uk-UA"/>
              </w:rPr>
              <w:t>.мед.н</w:t>
            </w:r>
            <w:proofErr w:type="spellEnd"/>
            <w:r w:rsidR="00423BAB" w:rsidRPr="00E07DAD">
              <w:rPr>
                <w:szCs w:val="28"/>
                <w:lang w:val="uk-UA"/>
              </w:rPr>
              <w:t xml:space="preserve">. </w:t>
            </w:r>
            <w:proofErr w:type="spellStart"/>
            <w:r w:rsidR="001466F5">
              <w:rPr>
                <w:szCs w:val="28"/>
                <w:lang w:val="uk-UA"/>
              </w:rPr>
              <w:t>Латогуз</w:t>
            </w:r>
            <w:proofErr w:type="spellEnd"/>
            <w:r w:rsidR="00325B4E">
              <w:rPr>
                <w:szCs w:val="28"/>
                <w:lang w:val="uk-UA"/>
              </w:rPr>
              <w:t xml:space="preserve"> </w:t>
            </w:r>
            <w:r w:rsidR="001466F5">
              <w:rPr>
                <w:szCs w:val="28"/>
                <w:lang w:val="uk-UA"/>
              </w:rPr>
              <w:t>Сергій Іванович</w:t>
            </w:r>
          </w:p>
          <w:p w14:paraId="0BF4A4B8" w14:textId="01A18860" w:rsidR="00093A89" w:rsidRPr="00E07DAD" w:rsidRDefault="00093A89" w:rsidP="00C617C1">
            <w:pPr>
              <w:spacing w:after="0" w:line="360" w:lineRule="auto"/>
              <w:ind w:left="2444"/>
              <w:rPr>
                <w:szCs w:val="28"/>
                <w:lang w:val="uk-UA"/>
              </w:rPr>
            </w:pPr>
            <w:r w:rsidRPr="00E07DAD">
              <w:rPr>
                <w:szCs w:val="28"/>
                <w:lang w:val="uk-UA"/>
              </w:rPr>
              <w:t xml:space="preserve">Рецензент: </w:t>
            </w:r>
            <w:r w:rsidR="00423BAB" w:rsidRPr="00E07DAD">
              <w:rPr>
                <w:szCs w:val="28"/>
                <w:lang w:val="uk-UA"/>
              </w:rPr>
              <w:t xml:space="preserve">професор, </w:t>
            </w:r>
            <w:proofErr w:type="spellStart"/>
            <w:r w:rsidR="00423BAB" w:rsidRPr="00E07DAD">
              <w:rPr>
                <w:szCs w:val="28"/>
                <w:lang w:val="uk-UA"/>
              </w:rPr>
              <w:t>д.мед.н</w:t>
            </w:r>
            <w:proofErr w:type="spellEnd"/>
            <w:r w:rsidR="00423BAB" w:rsidRPr="00E07DAD">
              <w:rPr>
                <w:szCs w:val="28"/>
                <w:lang w:val="uk-UA"/>
              </w:rPr>
              <w:t xml:space="preserve">. </w:t>
            </w:r>
            <w:proofErr w:type="spellStart"/>
            <w:r w:rsidR="004621B0">
              <w:rPr>
                <w:szCs w:val="28"/>
                <w:lang w:val="uk-UA"/>
              </w:rPr>
              <w:t>Нечипуренко</w:t>
            </w:r>
            <w:proofErr w:type="spellEnd"/>
            <w:r w:rsidR="00423BAB" w:rsidRPr="00E07DAD">
              <w:rPr>
                <w:szCs w:val="28"/>
                <w:lang w:val="uk-UA"/>
              </w:rPr>
              <w:t xml:space="preserve"> </w:t>
            </w:r>
            <w:r w:rsidR="00423BAB">
              <w:rPr>
                <w:szCs w:val="28"/>
                <w:lang w:val="uk-UA"/>
              </w:rPr>
              <w:t>О</w:t>
            </w:r>
            <w:r w:rsidR="00423BAB" w:rsidRPr="00E07DAD">
              <w:rPr>
                <w:szCs w:val="28"/>
                <w:lang w:val="uk-UA"/>
              </w:rPr>
              <w:t>.</w:t>
            </w:r>
            <w:r w:rsidR="00423BAB">
              <w:rPr>
                <w:szCs w:val="28"/>
                <w:lang w:val="uk-UA"/>
              </w:rPr>
              <w:t>М</w:t>
            </w:r>
            <w:r w:rsidR="00423BAB"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proofErr w:type="spellStart"/>
            <w:r w:rsidR="00180B85" w:rsidRPr="00E07DAD">
              <w:rPr>
                <w:rFonts w:ascii="Times New Roman" w:hAnsi="Times New Roman" w:cs="Times New Roman"/>
                <w:sz w:val="28"/>
                <w:szCs w:val="28"/>
                <w:lang w:val="uk-UA"/>
              </w:rPr>
              <w:t>Нечипуренко</w:t>
            </w:r>
            <w:proofErr w:type="spellEnd"/>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6EFF98E8" w:rsidR="00093A89" w:rsidRPr="004D5DC2" w:rsidRDefault="004D5DC2" w:rsidP="002C6734">
            <w:pPr>
              <w:spacing w:after="0" w:line="360" w:lineRule="auto"/>
              <w:jc w:val="center"/>
              <w:rPr>
                <w:szCs w:val="28"/>
                <w:lang w:val="uk-UA"/>
              </w:rPr>
            </w:pPr>
            <w:r>
              <w:rPr>
                <w:szCs w:val="28"/>
                <w:lang w:val="uk-UA"/>
              </w:rPr>
              <w:t>5</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142AB544" w:rsidR="00093A89" w:rsidRPr="00EC1EB2" w:rsidRDefault="00631629" w:rsidP="002C6734">
            <w:pPr>
              <w:spacing w:after="0" w:line="360" w:lineRule="auto"/>
              <w:rPr>
                <w:szCs w:val="28"/>
                <w:lang w:val="uk-UA"/>
              </w:rPr>
            </w:pPr>
            <w:r w:rsidRPr="00631629">
              <w:rPr>
                <w:b/>
                <w:szCs w:val="28"/>
                <w:lang w:val="uk-UA"/>
              </w:rPr>
              <w:t xml:space="preserve">Теоретичні аспекти фізичної реабілітації людей </w:t>
            </w:r>
            <w:r w:rsidR="00502F32">
              <w:rPr>
                <w:b/>
                <w:szCs w:val="28"/>
                <w:lang w:val="uk-UA"/>
              </w:rPr>
              <w:t>похилого</w:t>
            </w:r>
            <w:r w:rsidRPr="00631629">
              <w:rPr>
                <w:b/>
                <w:szCs w:val="28"/>
                <w:lang w:val="uk-UA"/>
              </w:rPr>
              <w:t xml:space="preserve"> віку при остеохондрозі ш</w:t>
            </w:r>
            <w:r w:rsidR="00502F32">
              <w:rPr>
                <w:b/>
                <w:szCs w:val="28"/>
                <w:lang w:val="uk-UA"/>
              </w:rPr>
              <w:t>и</w:t>
            </w:r>
            <w:r w:rsidRPr="00631629">
              <w:rPr>
                <w:b/>
                <w:szCs w:val="28"/>
                <w:lang w:val="uk-UA"/>
              </w:rPr>
              <w:t>йного відділу</w:t>
            </w:r>
            <w:r w:rsidR="00A81065" w:rsidRPr="00A81065">
              <w:rPr>
                <w:b/>
                <w:szCs w:val="28"/>
                <w:lang w:val="uk-UA"/>
              </w:rPr>
              <w:t xml:space="preserve"> </w:t>
            </w:r>
            <w:r w:rsidR="00502F32">
              <w:rPr>
                <w:b/>
                <w:szCs w:val="28"/>
                <w:lang w:val="uk-UA"/>
              </w:rPr>
              <w:t>хребта</w:t>
            </w:r>
            <w:r w:rsidR="00093A89" w:rsidRPr="00E07DAD">
              <w:rPr>
                <w:szCs w:val="28"/>
                <w:lang w:val="uk-UA"/>
              </w:rPr>
              <w:t>…</w:t>
            </w:r>
            <w:r w:rsidR="0021172F">
              <w:rPr>
                <w:szCs w:val="28"/>
                <w:lang w:val="uk-UA"/>
              </w:rPr>
              <w:t>……………</w:t>
            </w:r>
            <w:r w:rsidR="00A81065">
              <w:rPr>
                <w:szCs w:val="28"/>
                <w:lang w:val="uk-UA"/>
              </w:rPr>
              <w:t>………</w:t>
            </w:r>
            <w:r w:rsidR="00502F32">
              <w:rPr>
                <w:szCs w:val="28"/>
                <w:lang w:val="uk-UA"/>
              </w:rPr>
              <w:t>…..</w:t>
            </w:r>
          </w:p>
        </w:tc>
        <w:tc>
          <w:tcPr>
            <w:tcW w:w="1061" w:type="dxa"/>
            <w:vAlign w:val="bottom"/>
          </w:tcPr>
          <w:p w14:paraId="5CB06F91" w14:textId="50983F7C" w:rsidR="00093A89" w:rsidRPr="004D5DC2" w:rsidRDefault="004D5DC2" w:rsidP="002C6734">
            <w:pPr>
              <w:spacing w:after="0" w:line="360" w:lineRule="auto"/>
              <w:jc w:val="center"/>
              <w:rPr>
                <w:szCs w:val="28"/>
                <w:lang w:val="uk-UA"/>
              </w:rPr>
            </w:pPr>
            <w:r>
              <w:rPr>
                <w:szCs w:val="28"/>
                <w:lang w:val="uk-UA"/>
              </w:rPr>
              <w:t>7</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68F0BF67"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502F32" w:rsidRPr="00502F32">
              <w:rPr>
                <w:szCs w:val="28"/>
                <w:lang w:val="uk-UA"/>
              </w:rPr>
              <w:t>Вікові особливості організму людей похилого віку</w:t>
            </w:r>
            <w:r w:rsidR="00175A07" w:rsidRPr="00E07DAD">
              <w:rPr>
                <w:szCs w:val="28"/>
                <w:lang w:val="uk-UA"/>
              </w:rPr>
              <w:t>…</w:t>
            </w:r>
            <w:r w:rsidR="00EC2E61">
              <w:rPr>
                <w:szCs w:val="28"/>
                <w:lang w:val="uk-UA"/>
              </w:rPr>
              <w:t>…</w:t>
            </w:r>
            <w:r w:rsidR="00B01887">
              <w:rPr>
                <w:szCs w:val="28"/>
                <w:lang w:val="uk-UA"/>
              </w:rPr>
              <w:t>……………….</w:t>
            </w:r>
            <w:r w:rsidR="00B27BBD">
              <w:rPr>
                <w:szCs w:val="28"/>
                <w:lang w:val="uk-UA"/>
              </w:rPr>
              <w:t>……</w:t>
            </w:r>
            <w:r w:rsidR="00A81065">
              <w:rPr>
                <w:szCs w:val="28"/>
                <w:lang w:val="uk-UA"/>
              </w:rPr>
              <w:t>……</w:t>
            </w:r>
            <w:r w:rsidR="00502F32">
              <w:rPr>
                <w:szCs w:val="28"/>
                <w:lang w:val="uk-UA"/>
              </w:rPr>
              <w:t>…...</w:t>
            </w:r>
            <w:r w:rsidR="00A81065">
              <w:rPr>
                <w:szCs w:val="28"/>
                <w:lang w:val="uk-UA"/>
              </w:rPr>
              <w:t>…</w:t>
            </w:r>
          </w:p>
        </w:tc>
        <w:tc>
          <w:tcPr>
            <w:tcW w:w="1061" w:type="dxa"/>
          </w:tcPr>
          <w:p w14:paraId="5DC2B9FA" w14:textId="77777777" w:rsidR="0042175B" w:rsidRPr="0021172F" w:rsidRDefault="0042175B" w:rsidP="002C6734">
            <w:pPr>
              <w:spacing w:after="0" w:line="360" w:lineRule="auto"/>
              <w:jc w:val="center"/>
              <w:rPr>
                <w:szCs w:val="28"/>
              </w:rPr>
            </w:pPr>
          </w:p>
          <w:p w14:paraId="067C55C9" w14:textId="5158C7D9" w:rsidR="00093A89" w:rsidRPr="004D5DC2" w:rsidRDefault="004D5DC2" w:rsidP="002C6734">
            <w:pPr>
              <w:spacing w:after="0" w:line="360" w:lineRule="auto"/>
              <w:jc w:val="center"/>
              <w:rPr>
                <w:szCs w:val="28"/>
                <w:lang w:val="uk-UA"/>
              </w:rPr>
            </w:pPr>
            <w:r>
              <w:rPr>
                <w:szCs w:val="28"/>
                <w:lang w:val="uk-UA"/>
              </w:rPr>
              <w:t>7</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446CE4D7"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502F32" w:rsidRPr="00502F32">
              <w:rPr>
                <w:szCs w:val="28"/>
                <w:lang w:val="uk-UA"/>
              </w:rPr>
              <w:t>Визначення, етіологія, патогенез та класифікація остеохондрозу хребта</w:t>
            </w:r>
            <w:r w:rsidR="00A81065">
              <w:rPr>
                <w:szCs w:val="28"/>
                <w:lang w:val="uk-UA"/>
              </w:rPr>
              <w:t>…………</w:t>
            </w:r>
            <w:r w:rsidR="00502F32">
              <w:rPr>
                <w:szCs w:val="28"/>
                <w:lang w:val="uk-UA"/>
              </w:rPr>
              <w:t>…...</w:t>
            </w:r>
            <w:r w:rsidR="00A81065">
              <w:rPr>
                <w:szCs w:val="28"/>
                <w:lang w:val="uk-UA"/>
              </w:rPr>
              <w:t>.</w:t>
            </w:r>
          </w:p>
        </w:tc>
        <w:tc>
          <w:tcPr>
            <w:tcW w:w="1061" w:type="dxa"/>
          </w:tcPr>
          <w:p w14:paraId="3B85973A" w14:textId="77777777" w:rsidR="00A81065" w:rsidRDefault="00A81065" w:rsidP="002C6734">
            <w:pPr>
              <w:spacing w:after="0" w:line="360" w:lineRule="auto"/>
              <w:jc w:val="center"/>
              <w:rPr>
                <w:szCs w:val="28"/>
                <w:lang w:val="uk-UA"/>
              </w:rPr>
            </w:pPr>
          </w:p>
          <w:p w14:paraId="44256BB8" w14:textId="1B1227B1" w:rsidR="00093A89" w:rsidRPr="004D5DC2" w:rsidRDefault="004D5DC2" w:rsidP="002C6734">
            <w:pPr>
              <w:spacing w:after="0" w:line="360" w:lineRule="auto"/>
              <w:jc w:val="center"/>
              <w:rPr>
                <w:szCs w:val="28"/>
                <w:lang w:val="uk-UA"/>
              </w:rPr>
            </w:pPr>
            <w:r>
              <w:rPr>
                <w:szCs w:val="28"/>
                <w:lang w:val="uk-UA"/>
              </w:rPr>
              <w:t>7</w:t>
            </w:r>
          </w:p>
        </w:tc>
      </w:tr>
      <w:tr w:rsidR="00B27BBD" w:rsidRPr="00B27BBD" w14:paraId="6901B002" w14:textId="77777777" w:rsidTr="009204CD">
        <w:tc>
          <w:tcPr>
            <w:tcW w:w="1908" w:type="dxa"/>
          </w:tcPr>
          <w:p w14:paraId="2F923473" w14:textId="77777777" w:rsidR="00B27BBD" w:rsidRPr="00E07DAD" w:rsidRDefault="00B27BBD" w:rsidP="002C6734">
            <w:pPr>
              <w:spacing w:after="0" w:line="360" w:lineRule="auto"/>
              <w:rPr>
                <w:szCs w:val="28"/>
                <w:lang w:val="uk-UA"/>
              </w:rPr>
            </w:pPr>
          </w:p>
        </w:tc>
        <w:tc>
          <w:tcPr>
            <w:tcW w:w="6150" w:type="dxa"/>
          </w:tcPr>
          <w:p w14:paraId="16F2E0E5" w14:textId="002C4663" w:rsidR="00B27BBD" w:rsidRPr="00E07DAD" w:rsidRDefault="00B27BBD" w:rsidP="00260D36">
            <w:pPr>
              <w:spacing w:after="0" w:line="360" w:lineRule="auto"/>
              <w:rPr>
                <w:szCs w:val="28"/>
                <w:lang w:val="uk-UA"/>
              </w:rPr>
            </w:pPr>
            <w:r>
              <w:rPr>
                <w:szCs w:val="28"/>
                <w:lang w:val="uk-UA"/>
              </w:rPr>
              <w:t xml:space="preserve">1.3. </w:t>
            </w:r>
            <w:r w:rsidR="00502F32" w:rsidRPr="00502F32">
              <w:rPr>
                <w:szCs w:val="28"/>
                <w:lang w:val="uk-UA"/>
              </w:rPr>
              <w:t>Періоди остеохондрозу хребта</w:t>
            </w:r>
            <w:r>
              <w:rPr>
                <w:szCs w:val="28"/>
                <w:lang w:val="uk-UA"/>
              </w:rPr>
              <w:t>…</w:t>
            </w:r>
            <w:r w:rsidR="00502F32">
              <w:rPr>
                <w:szCs w:val="28"/>
                <w:lang w:val="uk-UA"/>
              </w:rPr>
              <w:t>……..</w:t>
            </w:r>
            <w:r w:rsidR="00A81065">
              <w:rPr>
                <w:szCs w:val="28"/>
                <w:lang w:val="uk-UA"/>
              </w:rPr>
              <w:t>....</w:t>
            </w:r>
            <w:r w:rsidR="00502F32">
              <w:rPr>
                <w:szCs w:val="28"/>
                <w:lang w:val="uk-UA"/>
              </w:rPr>
              <w:t>...</w:t>
            </w:r>
            <w:r w:rsidR="00A81065">
              <w:rPr>
                <w:szCs w:val="28"/>
                <w:lang w:val="uk-UA"/>
              </w:rPr>
              <w:t>....</w:t>
            </w:r>
          </w:p>
        </w:tc>
        <w:tc>
          <w:tcPr>
            <w:tcW w:w="1061" w:type="dxa"/>
          </w:tcPr>
          <w:p w14:paraId="7EAA5EBF" w14:textId="0CD1ED9F" w:rsidR="00B27BBD" w:rsidRPr="004D5DC2" w:rsidRDefault="005F3A02" w:rsidP="002C6734">
            <w:pPr>
              <w:spacing w:after="0" w:line="360" w:lineRule="auto"/>
              <w:jc w:val="center"/>
              <w:rPr>
                <w:szCs w:val="28"/>
                <w:lang w:val="uk-UA"/>
              </w:rPr>
            </w:pPr>
            <w:r>
              <w:rPr>
                <w:szCs w:val="28"/>
                <w:lang w:val="uk-UA"/>
              </w:rPr>
              <w:t>1</w:t>
            </w:r>
            <w:r w:rsidR="004D5DC2">
              <w:rPr>
                <w:szCs w:val="28"/>
                <w:lang w:val="uk-UA"/>
              </w:rPr>
              <w:t>2</w:t>
            </w:r>
          </w:p>
        </w:tc>
      </w:tr>
      <w:tr w:rsidR="0021172F" w:rsidRPr="00B27BBD" w14:paraId="64905C38" w14:textId="77777777" w:rsidTr="009204CD">
        <w:tc>
          <w:tcPr>
            <w:tcW w:w="1908" w:type="dxa"/>
          </w:tcPr>
          <w:p w14:paraId="52961D17" w14:textId="77777777" w:rsidR="0021172F" w:rsidRPr="00E07DAD" w:rsidRDefault="0021172F" w:rsidP="002C6734">
            <w:pPr>
              <w:spacing w:after="0" w:line="360" w:lineRule="auto"/>
              <w:rPr>
                <w:szCs w:val="28"/>
                <w:lang w:val="uk-UA"/>
              </w:rPr>
            </w:pPr>
          </w:p>
        </w:tc>
        <w:tc>
          <w:tcPr>
            <w:tcW w:w="6150" w:type="dxa"/>
          </w:tcPr>
          <w:p w14:paraId="63E6EBBF" w14:textId="79D78B05" w:rsidR="0021172F" w:rsidRDefault="0021172F" w:rsidP="00260D36">
            <w:pPr>
              <w:spacing w:after="0" w:line="360" w:lineRule="auto"/>
              <w:rPr>
                <w:szCs w:val="28"/>
                <w:lang w:val="uk-UA"/>
              </w:rPr>
            </w:pPr>
            <w:r>
              <w:rPr>
                <w:szCs w:val="28"/>
                <w:lang w:val="uk-UA"/>
              </w:rPr>
              <w:t xml:space="preserve">1.4. </w:t>
            </w:r>
            <w:r w:rsidR="00502F32" w:rsidRPr="00502F32">
              <w:rPr>
                <w:szCs w:val="28"/>
                <w:lang w:val="uk-UA"/>
              </w:rPr>
              <w:t>Клінічна картина остеохондрозу шийного відділу хребта</w:t>
            </w:r>
            <w:r w:rsidR="00A81065">
              <w:rPr>
                <w:szCs w:val="28"/>
                <w:lang w:val="uk-UA"/>
              </w:rPr>
              <w:t>……</w:t>
            </w:r>
            <w:r w:rsidR="00502F32">
              <w:rPr>
                <w:szCs w:val="28"/>
                <w:lang w:val="uk-UA"/>
              </w:rPr>
              <w:t>………………………………...</w:t>
            </w:r>
            <w:r w:rsidR="00A81065">
              <w:rPr>
                <w:szCs w:val="28"/>
                <w:lang w:val="uk-UA"/>
              </w:rPr>
              <w:t>.</w:t>
            </w:r>
          </w:p>
        </w:tc>
        <w:tc>
          <w:tcPr>
            <w:tcW w:w="1061" w:type="dxa"/>
          </w:tcPr>
          <w:p w14:paraId="4575BBB5" w14:textId="77777777" w:rsidR="0021172F" w:rsidRDefault="0021172F" w:rsidP="002C6734">
            <w:pPr>
              <w:spacing w:after="0" w:line="360" w:lineRule="auto"/>
              <w:jc w:val="center"/>
              <w:rPr>
                <w:szCs w:val="28"/>
                <w:lang w:val="uk-UA"/>
              </w:rPr>
            </w:pPr>
          </w:p>
          <w:p w14:paraId="2CEEE9E9" w14:textId="62C74DC0" w:rsidR="004D5DC2" w:rsidRDefault="004D5DC2" w:rsidP="002C6734">
            <w:pPr>
              <w:spacing w:after="0" w:line="360" w:lineRule="auto"/>
              <w:jc w:val="center"/>
              <w:rPr>
                <w:szCs w:val="28"/>
                <w:lang w:val="uk-UA"/>
              </w:rPr>
            </w:pPr>
            <w:r>
              <w:rPr>
                <w:szCs w:val="28"/>
                <w:lang w:val="uk-UA"/>
              </w:rPr>
              <w:t>14</w:t>
            </w:r>
          </w:p>
        </w:tc>
      </w:tr>
      <w:tr w:rsidR="00A81065" w:rsidRPr="00B27BBD" w14:paraId="6C7CB780" w14:textId="77777777" w:rsidTr="009204CD">
        <w:tc>
          <w:tcPr>
            <w:tcW w:w="1908" w:type="dxa"/>
          </w:tcPr>
          <w:p w14:paraId="414F4020" w14:textId="77777777" w:rsidR="00A81065" w:rsidRPr="00502F32" w:rsidRDefault="00A81065" w:rsidP="002C6734">
            <w:pPr>
              <w:spacing w:after="0" w:line="360" w:lineRule="auto"/>
              <w:rPr>
                <w:szCs w:val="28"/>
              </w:rPr>
            </w:pPr>
          </w:p>
        </w:tc>
        <w:tc>
          <w:tcPr>
            <w:tcW w:w="6150" w:type="dxa"/>
          </w:tcPr>
          <w:p w14:paraId="185BF25B" w14:textId="04DB0FD5" w:rsidR="00A81065" w:rsidRDefault="00A81065" w:rsidP="00260D36">
            <w:pPr>
              <w:spacing w:after="0" w:line="360" w:lineRule="auto"/>
              <w:rPr>
                <w:szCs w:val="28"/>
                <w:lang w:val="uk-UA"/>
              </w:rPr>
            </w:pPr>
            <w:r>
              <w:rPr>
                <w:szCs w:val="28"/>
                <w:lang w:val="uk-UA"/>
              </w:rPr>
              <w:t xml:space="preserve">1.5. </w:t>
            </w:r>
            <w:r w:rsidR="00502F32" w:rsidRPr="00502F32">
              <w:rPr>
                <w:szCs w:val="28"/>
                <w:lang w:val="uk-UA"/>
              </w:rPr>
              <w:t>Заняття лікувальної фізичної культури при шийному остеохондрозі як засіб фізичної реабілітації людей похилого віку</w:t>
            </w:r>
            <w:r>
              <w:rPr>
                <w:szCs w:val="28"/>
                <w:lang w:val="uk-UA"/>
              </w:rPr>
              <w:t>……………</w:t>
            </w:r>
            <w:r w:rsidR="00502F32">
              <w:rPr>
                <w:szCs w:val="28"/>
                <w:lang w:val="uk-UA"/>
              </w:rPr>
              <w:t>..</w:t>
            </w:r>
            <w:r>
              <w:rPr>
                <w:szCs w:val="28"/>
                <w:lang w:val="uk-UA"/>
              </w:rPr>
              <w:t>…..</w:t>
            </w:r>
          </w:p>
        </w:tc>
        <w:tc>
          <w:tcPr>
            <w:tcW w:w="1061" w:type="dxa"/>
          </w:tcPr>
          <w:p w14:paraId="4CB4E494" w14:textId="77777777" w:rsidR="00A81065" w:rsidRDefault="00A81065" w:rsidP="002C6734">
            <w:pPr>
              <w:spacing w:after="0" w:line="360" w:lineRule="auto"/>
              <w:jc w:val="center"/>
              <w:rPr>
                <w:szCs w:val="28"/>
                <w:lang w:val="uk-UA"/>
              </w:rPr>
            </w:pPr>
          </w:p>
          <w:p w14:paraId="0C8797E1" w14:textId="77777777" w:rsidR="004D5DC2" w:rsidRDefault="004D5DC2" w:rsidP="002C6734">
            <w:pPr>
              <w:spacing w:after="0" w:line="360" w:lineRule="auto"/>
              <w:jc w:val="center"/>
              <w:rPr>
                <w:szCs w:val="28"/>
                <w:lang w:val="uk-UA"/>
              </w:rPr>
            </w:pPr>
          </w:p>
          <w:p w14:paraId="1A6D41A9" w14:textId="7B20227E" w:rsidR="004D5DC2" w:rsidRDefault="004D5DC2" w:rsidP="002C6734">
            <w:pPr>
              <w:spacing w:after="0" w:line="360" w:lineRule="auto"/>
              <w:jc w:val="center"/>
              <w:rPr>
                <w:szCs w:val="28"/>
                <w:lang w:val="uk-UA"/>
              </w:rPr>
            </w:pPr>
            <w:r>
              <w:rPr>
                <w:szCs w:val="28"/>
                <w:lang w:val="uk-UA"/>
              </w:rPr>
              <w:t>16</w:t>
            </w:r>
          </w:p>
        </w:tc>
      </w:tr>
      <w:tr w:rsidR="00A81065" w:rsidRPr="00B27BBD" w14:paraId="6DBA45EE" w14:textId="77777777" w:rsidTr="009204CD">
        <w:tc>
          <w:tcPr>
            <w:tcW w:w="1908" w:type="dxa"/>
          </w:tcPr>
          <w:p w14:paraId="74013B6F" w14:textId="77777777" w:rsidR="00A81065" w:rsidRPr="00E07DAD" w:rsidRDefault="00A81065" w:rsidP="002C6734">
            <w:pPr>
              <w:spacing w:after="0" w:line="360" w:lineRule="auto"/>
              <w:rPr>
                <w:szCs w:val="28"/>
                <w:lang w:val="uk-UA"/>
              </w:rPr>
            </w:pPr>
          </w:p>
        </w:tc>
        <w:tc>
          <w:tcPr>
            <w:tcW w:w="6150" w:type="dxa"/>
          </w:tcPr>
          <w:p w14:paraId="6E51FEF1" w14:textId="1A202763" w:rsidR="00A81065" w:rsidRDefault="00A81065" w:rsidP="00260D36">
            <w:pPr>
              <w:spacing w:after="0" w:line="360" w:lineRule="auto"/>
              <w:rPr>
                <w:szCs w:val="28"/>
                <w:lang w:val="uk-UA"/>
              </w:rPr>
            </w:pPr>
            <w:r>
              <w:rPr>
                <w:szCs w:val="28"/>
                <w:lang w:val="uk-UA"/>
              </w:rPr>
              <w:t>1.6.</w:t>
            </w:r>
            <w:r>
              <w:t xml:space="preserve"> </w:t>
            </w:r>
            <w:r w:rsidR="00502F32" w:rsidRPr="00502F32">
              <w:rPr>
                <w:lang w:val="uk-UA"/>
              </w:rPr>
              <w:t>Засоби лікувальної фізичної культури при шийному остеохондрозі у людей похилого віку</w:t>
            </w:r>
            <w:r w:rsidR="00502F32">
              <w:rPr>
                <w:szCs w:val="28"/>
                <w:lang w:val="uk-UA"/>
              </w:rPr>
              <w:t>..</w:t>
            </w:r>
            <w:r>
              <w:rPr>
                <w:szCs w:val="28"/>
                <w:lang w:val="uk-UA"/>
              </w:rPr>
              <w:t>.</w:t>
            </w:r>
          </w:p>
        </w:tc>
        <w:tc>
          <w:tcPr>
            <w:tcW w:w="1061" w:type="dxa"/>
          </w:tcPr>
          <w:p w14:paraId="640AFE62" w14:textId="77777777" w:rsidR="00A81065" w:rsidRDefault="00A81065" w:rsidP="002C6734">
            <w:pPr>
              <w:spacing w:after="0" w:line="360" w:lineRule="auto"/>
              <w:jc w:val="center"/>
              <w:rPr>
                <w:szCs w:val="28"/>
                <w:lang w:val="uk-UA"/>
              </w:rPr>
            </w:pPr>
          </w:p>
          <w:p w14:paraId="5AAE59DC" w14:textId="713A5D54" w:rsidR="00502F32" w:rsidRDefault="004D5DC2" w:rsidP="002C6734">
            <w:pPr>
              <w:spacing w:after="0" w:line="360" w:lineRule="auto"/>
              <w:jc w:val="center"/>
              <w:rPr>
                <w:szCs w:val="28"/>
                <w:lang w:val="uk-UA"/>
              </w:rPr>
            </w:pPr>
            <w:r>
              <w:rPr>
                <w:szCs w:val="28"/>
                <w:lang w:val="uk-UA"/>
              </w:rPr>
              <w:t>18</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2223DC36" w:rsidR="00093A89" w:rsidRPr="00E07DAD" w:rsidRDefault="00010396" w:rsidP="002C6734">
            <w:pPr>
              <w:spacing w:after="0" w:line="360" w:lineRule="auto"/>
              <w:rPr>
                <w:szCs w:val="28"/>
                <w:lang w:val="uk-UA"/>
              </w:rPr>
            </w:pPr>
            <w:r>
              <w:rPr>
                <w:b/>
                <w:szCs w:val="28"/>
                <w:lang w:val="uk-UA"/>
              </w:rPr>
              <w:t>М</w:t>
            </w:r>
            <w:r w:rsidR="00502F32">
              <w:rPr>
                <w:b/>
                <w:szCs w:val="28"/>
                <w:lang w:val="uk-UA"/>
              </w:rPr>
              <w:t xml:space="preserve">ета, завдання, </w:t>
            </w:r>
            <w:r w:rsidR="006165CF">
              <w:rPr>
                <w:b/>
                <w:szCs w:val="28"/>
                <w:lang w:val="uk-UA"/>
              </w:rPr>
              <w:t>методи</w:t>
            </w:r>
            <w:r>
              <w:rPr>
                <w:b/>
                <w:szCs w:val="28"/>
                <w:lang w:val="uk-UA"/>
              </w:rPr>
              <w:t xml:space="preserve"> </w:t>
            </w:r>
            <w:r w:rsidR="00502F32">
              <w:rPr>
                <w:b/>
                <w:szCs w:val="28"/>
                <w:lang w:val="uk-UA"/>
              </w:rPr>
              <w:t xml:space="preserve">та організація </w:t>
            </w:r>
            <w:r w:rsidR="006165CF">
              <w:rPr>
                <w:b/>
                <w:szCs w:val="28"/>
                <w:lang w:val="uk-UA"/>
              </w:rPr>
              <w:t>дослідження</w:t>
            </w:r>
            <w:r w:rsidR="00C3564A">
              <w:rPr>
                <w:szCs w:val="28"/>
                <w:lang w:val="uk-UA"/>
              </w:rPr>
              <w:t>……………</w:t>
            </w:r>
            <w:r w:rsidR="00502F32">
              <w:rPr>
                <w:szCs w:val="28"/>
                <w:lang w:val="uk-UA"/>
              </w:rPr>
              <w:t>…………………………..</w:t>
            </w:r>
          </w:p>
        </w:tc>
        <w:tc>
          <w:tcPr>
            <w:tcW w:w="1061" w:type="dxa"/>
          </w:tcPr>
          <w:p w14:paraId="5B254A2F" w14:textId="1D8AA651" w:rsidR="00093A89" w:rsidRPr="004D5DC2" w:rsidRDefault="0042175B" w:rsidP="002C6734">
            <w:pPr>
              <w:spacing w:after="0" w:line="360" w:lineRule="auto"/>
              <w:jc w:val="center"/>
              <w:rPr>
                <w:szCs w:val="28"/>
                <w:lang w:val="uk-UA"/>
              </w:rPr>
            </w:pPr>
            <w:r>
              <w:rPr>
                <w:szCs w:val="28"/>
                <w:lang w:val="en-US"/>
              </w:rPr>
              <w:t>1</w:t>
            </w:r>
            <w:r w:rsidR="004D5DC2">
              <w:rPr>
                <w:szCs w:val="28"/>
                <w:lang w:val="uk-UA"/>
              </w:rPr>
              <w:t>9</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79EFDA60" w:rsidR="008D5009" w:rsidRPr="00E07DAD" w:rsidRDefault="008D5009" w:rsidP="002C6734">
            <w:pPr>
              <w:spacing w:after="0" w:line="360" w:lineRule="auto"/>
              <w:rPr>
                <w:bCs/>
                <w:szCs w:val="28"/>
                <w:lang w:val="uk-UA"/>
              </w:rPr>
            </w:pPr>
            <w:r w:rsidRPr="00E07DAD">
              <w:rPr>
                <w:bCs/>
                <w:szCs w:val="28"/>
                <w:lang w:val="uk-UA"/>
              </w:rPr>
              <w:t xml:space="preserve">2.1. </w:t>
            </w:r>
            <w:r w:rsidR="00502F32">
              <w:rPr>
                <w:bCs/>
                <w:szCs w:val="28"/>
                <w:lang w:val="uk-UA"/>
              </w:rPr>
              <w:t>Мета та завдання</w:t>
            </w:r>
            <w:r w:rsidR="00C3564A">
              <w:rPr>
                <w:bCs/>
                <w:szCs w:val="28"/>
                <w:lang w:val="uk-UA"/>
              </w:rPr>
              <w:t xml:space="preserve"> </w:t>
            </w:r>
            <w:r w:rsidR="006165CF" w:rsidRPr="006165CF">
              <w:rPr>
                <w:bCs/>
                <w:szCs w:val="28"/>
                <w:lang w:val="uk-UA"/>
              </w:rPr>
              <w:t>дослідження</w:t>
            </w:r>
            <w:r w:rsidRPr="00E07DAD">
              <w:rPr>
                <w:bCs/>
                <w:szCs w:val="28"/>
                <w:lang w:val="uk-UA"/>
              </w:rPr>
              <w:t>……</w:t>
            </w:r>
            <w:r w:rsidR="00010396">
              <w:rPr>
                <w:bCs/>
                <w:szCs w:val="28"/>
                <w:lang w:val="uk-UA"/>
              </w:rPr>
              <w:t>……..</w:t>
            </w:r>
            <w:r w:rsidRPr="00E07DAD">
              <w:rPr>
                <w:bCs/>
                <w:szCs w:val="28"/>
                <w:lang w:val="uk-UA"/>
              </w:rPr>
              <w:t>…</w:t>
            </w:r>
            <w:r w:rsidR="00502F32">
              <w:rPr>
                <w:bCs/>
                <w:szCs w:val="28"/>
                <w:lang w:val="uk-UA"/>
              </w:rPr>
              <w:t>...</w:t>
            </w:r>
          </w:p>
        </w:tc>
        <w:tc>
          <w:tcPr>
            <w:tcW w:w="1061" w:type="dxa"/>
          </w:tcPr>
          <w:p w14:paraId="60937A49" w14:textId="100C6DEC" w:rsidR="008D5009" w:rsidRPr="004D5DC2" w:rsidRDefault="0042175B" w:rsidP="002C6734">
            <w:pPr>
              <w:spacing w:after="0" w:line="360" w:lineRule="auto"/>
              <w:jc w:val="center"/>
              <w:rPr>
                <w:bCs/>
                <w:szCs w:val="28"/>
                <w:lang w:val="uk-UA"/>
              </w:rPr>
            </w:pPr>
            <w:r>
              <w:rPr>
                <w:bCs/>
                <w:szCs w:val="28"/>
                <w:lang w:val="en-US"/>
              </w:rPr>
              <w:t>1</w:t>
            </w:r>
            <w:r w:rsidR="004D5DC2">
              <w:rPr>
                <w:bCs/>
                <w:szCs w:val="28"/>
                <w:lang w:val="uk-UA"/>
              </w:rPr>
              <w:t>9</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2E3BEEEE"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w:t>
            </w:r>
            <w:r w:rsidRPr="00E07DAD">
              <w:rPr>
                <w:bCs/>
                <w:szCs w:val="28"/>
                <w:lang w:val="uk-UA"/>
              </w:rPr>
              <w:t>……</w:t>
            </w:r>
            <w:r w:rsidR="006165CF">
              <w:rPr>
                <w:bCs/>
                <w:szCs w:val="28"/>
                <w:lang w:val="uk-UA"/>
              </w:rPr>
              <w:t>…...</w:t>
            </w:r>
            <w:r w:rsidRPr="00E07DAD">
              <w:rPr>
                <w:bCs/>
                <w:szCs w:val="28"/>
                <w:lang w:val="uk-UA"/>
              </w:rPr>
              <w:t>………………</w:t>
            </w:r>
            <w:r w:rsidR="00D97593" w:rsidRPr="00E07DAD">
              <w:rPr>
                <w:bCs/>
                <w:szCs w:val="28"/>
                <w:lang w:val="uk-UA"/>
              </w:rPr>
              <w:t>..</w:t>
            </w:r>
          </w:p>
        </w:tc>
        <w:tc>
          <w:tcPr>
            <w:tcW w:w="1061" w:type="dxa"/>
          </w:tcPr>
          <w:p w14:paraId="6A6BD26D" w14:textId="39A75022" w:rsidR="008D5009" w:rsidRPr="004D5DC2" w:rsidRDefault="0042175B" w:rsidP="002C6734">
            <w:pPr>
              <w:spacing w:after="0" w:line="360" w:lineRule="auto"/>
              <w:jc w:val="center"/>
              <w:rPr>
                <w:bCs/>
                <w:szCs w:val="28"/>
                <w:lang w:val="uk-UA"/>
              </w:rPr>
            </w:pPr>
            <w:r>
              <w:rPr>
                <w:bCs/>
                <w:szCs w:val="28"/>
                <w:lang w:val="en-US"/>
              </w:rPr>
              <w:t>1</w:t>
            </w:r>
            <w:r w:rsidR="004D5DC2">
              <w:rPr>
                <w:bCs/>
                <w:szCs w:val="28"/>
                <w:lang w:val="uk-UA"/>
              </w:rPr>
              <w:t>9</w:t>
            </w:r>
          </w:p>
        </w:tc>
      </w:tr>
      <w:tr w:rsidR="00010396" w:rsidRPr="00E07DAD" w14:paraId="6DEAAB60" w14:textId="77777777" w:rsidTr="009204CD">
        <w:tc>
          <w:tcPr>
            <w:tcW w:w="1908" w:type="dxa"/>
          </w:tcPr>
          <w:p w14:paraId="476C5489" w14:textId="77777777" w:rsidR="00010396" w:rsidRPr="00E07DAD" w:rsidRDefault="00010396" w:rsidP="002C6734">
            <w:pPr>
              <w:spacing w:after="0" w:line="360" w:lineRule="auto"/>
              <w:rPr>
                <w:b/>
                <w:szCs w:val="28"/>
                <w:lang w:val="uk-UA"/>
              </w:rPr>
            </w:pPr>
          </w:p>
        </w:tc>
        <w:tc>
          <w:tcPr>
            <w:tcW w:w="6150" w:type="dxa"/>
          </w:tcPr>
          <w:p w14:paraId="21F3EFE0" w14:textId="2417A05E" w:rsidR="00010396" w:rsidRDefault="00010396" w:rsidP="002C6734">
            <w:pPr>
              <w:spacing w:after="0" w:line="360" w:lineRule="auto"/>
              <w:rPr>
                <w:bCs/>
                <w:szCs w:val="28"/>
                <w:lang w:val="uk-UA"/>
              </w:rPr>
            </w:pPr>
            <w:r>
              <w:rPr>
                <w:bCs/>
                <w:szCs w:val="28"/>
                <w:lang w:val="uk-UA"/>
              </w:rPr>
              <w:t>2.</w:t>
            </w:r>
            <w:r w:rsidR="00502F32">
              <w:rPr>
                <w:bCs/>
                <w:szCs w:val="28"/>
                <w:lang w:val="uk-UA"/>
              </w:rPr>
              <w:t>3</w:t>
            </w:r>
            <w:r>
              <w:rPr>
                <w:bCs/>
                <w:szCs w:val="28"/>
                <w:lang w:val="uk-UA"/>
              </w:rPr>
              <w:t xml:space="preserve">. </w:t>
            </w:r>
            <w:r w:rsidR="00502F32">
              <w:rPr>
                <w:bCs/>
                <w:szCs w:val="28"/>
                <w:lang w:val="uk-UA"/>
              </w:rPr>
              <w:t>Організація дослідження</w:t>
            </w:r>
            <w:r>
              <w:rPr>
                <w:bCs/>
                <w:szCs w:val="28"/>
                <w:lang w:val="uk-UA"/>
              </w:rPr>
              <w:t>…………</w:t>
            </w:r>
            <w:r w:rsidR="00502F32">
              <w:rPr>
                <w:bCs/>
                <w:szCs w:val="28"/>
                <w:lang w:val="uk-UA"/>
              </w:rPr>
              <w:t>…………...</w:t>
            </w:r>
          </w:p>
        </w:tc>
        <w:tc>
          <w:tcPr>
            <w:tcW w:w="1061" w:type="dxa"/>
          </w:tcPr>
          <w:p w14:paraId="264631A1" w14:textId="36D5A7C3" w:rsidR="00010396" w:rsidRPr="004D5DC2" w:rsidRDefault="004D5DC2" w:rsidP="002C6734">
            <w:pPr>
              <w:spacing w:after="0" w:line="360" w:lineRule="auto"/>
              <w:jc w:val="center"/>
              <w:rPr>
                <w:bCs/>
                <w:szCs w:val="28"/>
                <w:lang w:val="uk-UA"/>
              </w:rPr>
            </w:pPr>
            <w:r>
              <w:rPr>
                <w:bCs/>
                <w:szCs w:val="28"/>
                <w:lang w:val="uk-UA"/>
              </w:rPr>
              <w:t>25</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76036806" w:rsidR="00093A89" w:rsidRPr="00E07DAD" w:rsidRDefault="00BE41F9" w:rsidP="00EE6B22">
            <w:pPr>
              <w:spacing w:after="0" w:line="360" w:lineRule="auto"/>
              <w:rPr>
                <w:szCs w:val="28"/>
                <w:lang w:val="uk-UA"/>
              </w:rPr>
            </w:pPr>
            <w:r w:rsidRPr="00BE41F9">
              <w:rPr>
                <w:b/>
                <w:bCs/>
                <w:szCs w:val="28"/>
                <w:lang w:val="uk-UA"/>
              </w:rPr>
              <w:t xml:space="preserve">Розробка та експериментальна перевірка комплексу вправ </w:t>
            </w:r>
            <w:r>
              <w:rPr>
                <w:b/>
                <w:bCs/>
                <w:szCs w:val="28"/>
                <w:lang w:val="uk-UA"/>
              </w:rPr>
              <w:t>ЛФК</w:t>
            </w:r>
            <w:r w:rsidRPr="00BE41F9">
              <w:rPr>
                <w:b/>
                <w:bCs/>
                <w:szCs w:val="28"/>
                <w:lang w:val="uk-UA"/>
              </w:rPr>
              <w:t xml:space="preserve"> при шийному остеохондрозі хреб</w:t>
            </w:r>
            <w:r>
              <w:rPr>
                <w:b/>
                <w:bCs/>
                <w:szCs w:val="28"/>
                <w:lang w:val="uk-UA"/>
              </w:rPr>
              <w:t>та</w:t>
            </w:r>
            <w:r w:rsidRPr="00BE41F9">
              <w:rPr>
                <w:b/>
                <w:bCs/>
                <w:szCs w:val="28"/>
                <w:lang w:val="uk-UA"/>
              </w:rPr>
              <w:t xml:space="preserve"> у фізичній реабілітації людей по</w:t>
            </w:r>
            <w:r>
              <w:rPr>
                <w:b/>
                <w:bCs/>
                <w:szCs w:val="28"/>
                <w:lang w:val="uk-UA"/>
              </w:rPr>
              <w:t>хилого віку</w:t>
            </w:r>
            <w:r w:rsidR="00093A89" w:rsidRPr="00E07DAD">
              <w:rPr>
                <w:szCs w:val="28"/>
                <w:lang w:val="uk-UA"/>
              </w:rPr>
              <w:t>…</w:t>
            </w:r>
            <w:r w:rsidR="00E902C7">
              <w:rPr>
                <w:szCs w:val="28"/>
                <w:lang w:val="uk-UA"/>
              </w:rPr>
              <w:t>...</w:t>
            </w:r>
            <w:r>
              <w:rPr>
                <w:szCs w:val="28"/>
                <w:lang w:val="uk-UA"/>
              </w:rPr>
              <w:t>........................................</w:t>
            </w:r>
          </w:p>
        </w:tc>
        <w:tc>
          <w:tcPr>
            <w:tcW w:w="1061" w:type="dxa"/>
          </w:tcPr>
          <w:p w14:paraId="1D516B5B" w14:textId="77777777" w:rsidR="004D5DC2" w:rsidRDefault="004D5DC2" w:rsidP="002C6734">
            <w:pPr>
              <w:spacing w:after="0" w:line="360" w:lineRule="auto"/>
              <w:jc w:val="center"/>
              <w:rPr>
                <w:szCs w:val="28"/>
                <w:lang w:val="uk-UA"/>
              </w:rPr>
            </w:pPr>
          </w:p>
          <w:p w14:paraId="5536F9DA" w14:textId="77777777" w:rsidR="004D5DC2" w:rsidRDefault="004D5DC2" w:rsidP="002C6734">
            <w:pPr>
              <w:spacing w:after="0" w:line="360" w:lineRule="auto"/>
              <w:jc w:val="center"/>
              <w:rPr>
                <w:szCs w:val="28"/>
                <w:lang w:val="uk-UA"/>
              </w:rPr>
            </w:pPr>
          </w:p>
          <w:p w14:paraId="00DB4261" w14:textId="77777777" w:rsidR="004D5DC2" w:rsidRDefault="004D5DC2" w:rsidP="002C6734">
            <w:pPr>
              <w:spacing w:after="0" w:line="360" w:lineRule="auto"/>
              <w:jc w:val="center"/>
              <w:rPr>
                <w:szCs w:val="28"/>
                <w:lang w:val="uk-UA"/>
              </w:rPr>
            </w:pPr>
          </w:p>
          <w:p w14:paraId="4B00CFBF" w14:textId="391BF6E3" w:rsidR="00093A89" w:rsidRPr="004D5DC2" w:rsidRDefault="0042175B" w:rsidP="002C6734">
            <w:pPr>
              <w:spacing w:after="0" w:line="360" w:lineRule="auto"/>
              <w:jc w:val="center"/>
              <w:rPr>
                <w:szCs w:val="28"/>
                <w:lang w:val="uk-UA"/>
              </w:rPr>
            </w:pPr>
            <w:r>
              <w:rPr>
                <w:szCs w:val="28"/>
                <w:lang w:val="en-US"/>
              </w:rPr>
              <w:t>2</w:t>
            </w:r>
            <w:r w:rsidR="004D5DC2">
              <w:rPr>
                <w:szCs w:val="28"/>
                <w:lang w:val="uk-UA"/>
              </w:rPr>
              <w:t>6</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1A3B4528"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A4158D" w:rsidRPr="00A4158D">
              <w:rPr>
                <w:bCs/>
                <w:szCs w:val="28"/>
                <w:lang w:val="uk-UA"/>
              </w:rPr>
              <w:t xml:space="preserve">Характеристика та структура експериментального комплексу вправ ЛФК при </w:t>
            </w:r>
            <w:r w:rsidR="00A4158D" w:rsidRPr="00A4158D">
              <w:rPr>
                <w:bCs/>
                <w:szCs w:val="28"/>
                <w:lang w:val="uk-UA"/>
              </w:rPr>
              <w:lastRenderedPageBreak/>
              <w:t xml:space="preserve">шийному остеохондрозі у фізичній реабілітації людей похилого віку </w:t>
            </w:r>
            <w:r w:rsidR="00724957">
              <w:rPr>
                <w:bCs/>
                <w:szCs w:val="28"/>
                <w:lang w:val="uk-UA"/>
              </w:rPr>
              <w:t>………</w:t>
            </w:r>
            <w:r w:rsidR="00E902C7">
              <w:rPr>
                <w:bCs/>
                <w:szCs w:val="28"/>
                <w:lang w:val="uk-UA"/>
              </w:rPr>
              <w:t>……….</w:t>
            </w:r>
            <w:r w:rsidR="006165CF">
              <w:rPr>
                <w:bCs/>
                <w:szCs w:val="28"/>
                <w:lang w:val="uk-UA"/>
              </w:rPr>
              <w:t>…</w:t>
            </w:r>
            <w:r w:rsidR="00764246">
              <w:rPr>
                <w:bCs/>
                <w:szCs w:val="28"/>
                <w:lang w:val="uk-UA"/>
              </w:rPr>
              <w:t>…</w:t>
            </w:r>
            <w:r w:rsidR="00A4158D">
              <w:rPr>
                <w:bCs/>
                <w:szCs w:val="28"/>
                <w:lang w:val="uk-UA"/>
              </w:rPr>
              <w:t>……..</w:t>
            </w:r>
            <w:r w:rsidR="00764246">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45F5FD43" w14:textId="77777777" w:rsidR="004D5DC2" w:rsidRDefault="004D5DC2" w:rsidP="002C6734">
            <w:pPr>
              <w:spacing w:after="0" w:line="360" w:lineRule="auto"/>
              <w:jc w:val="center"/>
              <w:rPr>
                <w:bCs/>
                <w:szCs w:val="28"/>
                <w:lang w:val="uk-UA"/>
              </w:rPr>
            </w:pPr>
          </w:p>
          <w:p w14:paraId="23F2BD5A" w14:textId="77777777" w:rsidR="004D5DC2" w:rsidRDefault="004D5DC2" w:rsidP="002C6734">
            <w:pPr>
              <w:spacing w:after="0" w:line="360" w:lineRule="auto"/>
              <w:jc w:val="center"/>
              <w:rPr>
                <w:bCs/>
                <w:szCs w:val="28"/>
                <w:lang w:val="uk-UA"/>
              </w:rPr>
            </w:pPr>
          </w:p>
          <w:p w14:paraId="087B0340" w14:textId="4C3A5799" w:rsidR="00E07DAD" w:rsidRPr="004D5DC2" w:rsidRDefault="0042175B" w:rsidP="002C6734">
            <w:pPr>
              <w:spacing w:after="0" w:line="360" w:lineRule="auto"/>
              <w:jc w:val="center"/>
              <w:rPr>
                <w:bCs/>
                <w:szCs w:val="28"/>
                <w:lang w:val="uk-UA"/>
              </w:rPr>
            </w:pPr>
            <w:r>
              <w:rPr>
                <w:bCs/>
                <w:szCs w:val="28"/>
                <w:lang w:val="en-US"/>
              </w:rPr>
              <w:t>2</w:t>
            </w:r>
            <w:r w:rsidR="004D5DC2">
              <w:rPr>
                <w:bCs/>
                <w:szCs w:val="28"/>
                <w:lang w:val="uk-UA"/>
              </w:rPr>
              <w:t>6</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1058ABE3" w:rsidR="008D5009" w:rsidRPr="00E07DAD" w:rsidRDefault="00D97593" w:rsidP="00EE6B22">
            <w:pPr>
              <w:spacing w:after="0" w:line="360" w:lineRule="auto"/>
              <w:rPr>
                <w:bCs/>
                <w:szCs w:val="28"/>
                <w:lang w:val="uk-UA"/>
              </w:rPr>
            </w:pPr>
            <w:r w:rsidRPr="00E07DAD">
              <w:rPr>
                <w:bCs/>
                <w:szCs w:val="28"/>
                <w:lang w:val="uk-UA"/>
              </w:rPr>
              <w:t>3.2</w:t>
            </w:r>
            <w:r w:rsidR="00A4158D">
              <w:rPr>
                <w:bCs/>
                <w:szCs w:val="28"/>
                <w:lang w:val="uk-UA"/>
              </w:rPr>
              <w:t xml:space="preserve">. </w:t>
            </w:r>
            <w:r w:rsidR="00A4158D" w:rsidRPr="00A4158D">
              <w:rPr>
                <w:bCs/>
                <w:szCs w:val="28"/>
                <w:lang w:val="uk-UA"/>
              </w:rPr>
              <w:t>Зміст занять лікувальної фізичної культури при шийному остеохондрозі хребта у фізичній реабілітації людей похилого віку</w:t>
            </w:r>
            <w:r w:rsidR="006165CF">
              <w:rPr>
                <w:bCs/>
                <w:szCs w:val="28"/>
                <w:lang w:val="uk-UA"/>
              </w:rPr>
              <w:t>……</w:t>
            </w:r>
            <w:r w:rsidR="00E902C7">
              <w:rPr>
                <w:bCs/>
                <w:szCs w:val="28"/>
                <w:lang w:val="uk-UA"/>
              </w:rPr>
              <w:t>…</w:t>
            </w:r>
            <w:r w:rsidR="00A4158D">
              <w:rPr>
                <w:bCs/>
                <w:szCs w:val="28"/>
                <w:lang w:val="uk-UA"/>
              </w:rPr>
              <w:t>…</w:t>
            </w:r>
            <w:r w:rsidR="00E902C7">
              <w:rPr>
                <w:bCs/>
                <w:szCs w:val="28"/>
                <w:lang w:val="uk-UA"/>
              </w:rPr>
              <w:t>…</w:t>
            </w:r>
            <w:r w:rsidR="00764246">
              <w:rPr>
                <w:bCs/>
                <w:szCs w:val="28"/>
                <w:lang w:val="uk-UA"/>
              </w:rPr>
              <w:t>……</w:t>
            </w:r>
          </w:p>
        </w:tc>
        <w:tc>
          <w:tcPr>
            <w:tcW w:w="1061" w:type="dxa"/>
          </w:tcPr>
          <w:p w14:paraId="62B94744" w14:textId="77777777" w:rsidR="0042175B" w:rsidRPr="00E902C7" w:rsidRDefault="0042175B" w:rsidP="002C6734">
            <w:pPr>
              <w:spacing w:after="0" w:line="360" w:lineRule="auto"/>
              <w:jc w:val="center"/>
              <w:rPr>
                <w:bCs/>
                <w:szCs w:val="28"/>
                <w:lang w:val="uk-UA"/>
              </w:rPr>
            </w:pPr>
          </w:p>
          <w:p w14:paraId="21BAA671" w14:textId="77777777" w:rsidR="004D5DC2" w:rsidRDefault="004D5DC2" w:rsidP="002C6734">
            <w:pPr>
              <w:spacing w:after="0" w:line="360" w:lineRule="auto"/>
              <w:jc w:val="center"/>
              <w:rPr>
                <w:bCs/>
                <w:szCs w:val="28"/>
                <w:lang w:val="uk-UA"/>
              </w:rPr>
            </w:pPr>
          </w:p>
          <w:p w14:paraId="4AEE3E1A" w14:textId="7D0E1EA5" w:rsidR="008D5009" w:rsidRPr="004D5DC2" w:rsidRDefault="004D5DC2" w:rsidP="002C6734">
            <w:pPr>
              <w:spacing w:after="0" w:line="360" w:lineRule="auto"/>
              <w:jc w:val="center"/>
              <w:rPr>
                <w:bCs/>
                <w:szCs w:val="28"/>
                <w:lang w:val="uk-UA"/>
              </w:rPr>
            </w:pPr>
            <w:r>
              <w:rPr>
                <w:bCs/>
                <w:szCs w:val="28"/>
                <w:lang w:val="uk-UA"/>
              </w:rPr>
              <w:t>30</w:t>
            </w:r>
          </w:p>
        </w:tc>
      </w:tr>
      <w:tr w:rsidR="00764246" w:rsidRPr="00E07DAD" w14:paraId="5B833435" w14:textId="77777777" w:rsidTr="009204CD">
        <w:tc>
          <w:tcPr>
            <w:tcW w:w="1908" w:type="dxa"/>
          </w:tcPr>
          <w:p w14:paraId="32AB1C7E" w14:textId="77777777" w:rsidR="00764246" w:rsidRPr="00E07DAD" w:rsidRDefault="00764246" w:rsidP="002C6734">
            <w:pPr>
              <w:spacing w:after="0" w:line="360" w:lineRule="auto"/>
              <w:rPr>
                <w:bCs/>
                <w:szCs w:val="28"/>
                <w:lang w:val="uk-UA"/>
              </w:rPr>
            </w:pPr>
          </w:p>
        </w:tc>
        <w:tc>
          <w:tcPr>
            <w:tcW w:w="6150" w:type="dxa"/>
          </w:tcPr>
          <w:p w14:paraId="6970EA4F" w14:textId="227F1F97" w:rsidR="00764246" w:rsidRPr="00E07DAD" w:rsidRDefault="00764246" w:rsidP="00EE6B22">
            <w:pPr>
              <w:spacing w:after="0" w:line="360" w:lineRule="auto"/>
              <w:rPr>
                <w:bCs/>
                <w:szCs w:val="28"/>
                <w:lang w:val="uk-UA"/>
              </w:rPr>
            </w:pPr>
            <w:r>
              <w:rPr>
                <w:bCs/>
                <w:szCs w:val="28"/>
                <w:lang w:val="uk-UA"/>
              </w:rPr>
              <w:t>3.3.</w:t>
            </w:r>
            <w:r w:rsidR="000C4C76">
              <w:rPr>
                <w:bCs/>
                <w:szCs w:val="28"/>
                <w:lang w:val="uk-UA"/>
              </w:rPr>
              <w:t xml:space="preserve"> </w:t>
            </w:r>
            <w:r w:rsidR="00A4158D">
              <w:rPr>
                <w:bCs/>
                <w:szCs w:val="28"/>
                <w:lang w:val="uk-UA"/>
              </w:rPr>
              <w:t>Результати дослідження</w:t>
            </w:r>
            <w:r w:rsidR="000C4C76">
              <w:rPr>
                <w:bCs/>
                <w:szCs w:val="28"/>
                <w:lang w:val="uk-UA"/>
              </w:rPr>
              <w:t>……………………</w:t>
            </w:r>
            <w:r w:rsidR="00A4158D">
              <w:rPr>
                <w:bCs/>
                <w:szCs w:val="28"/>
                <w:lang w:val="uk-UA"/>
              </w:rPr>
              <w:t>…</w:t>
            </w:r>
          </w:p>
        </w:tc>
        <w:tc>
          <w:tcPr>
            <w:tcW w:w="1061" w:type="dxa"/>
          </w:tcPr>
          <w:p w14:paraId="2BD9BF0E" w14:textId="7D2B3145" w:rsidR="00764246" w:rsidRPr="00E902C7" w:rsidRDefault="004D5DC2" w:rsidP="002C6734">
            <w:pPr>
              <w:spacing w:after="0" w:line="360" w:lineRule="auto"/>
              <w:jc w:val="center"/>
              <w:rPr>
                <w:bCs/>
                <w:szCs w:val="28"/>
                <w:lang w:val="uk-UA"/>
              </w:rPr>
            </w:pPr>
            <w:r>
              <w:rPr>
                <w:bCs/>
                <w:szCs w:val="28"/>
                <w:lang w:val="uk-UA"/>
              </w:rPr>
              <w:t>33</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6C241CA1" w:rsidR="00093A89" w:rsidRPr="00E07DAD" w:rsidRDefault="00E07DAD" w:rsidP="002C6734">
            <w:pPr>
              <w:spacing w:after="0" w:line="360" w:lineRule="auto"/>
              <w:jc w:val="center"/>
              <w:rPr>
                <w:szCs w:val="28"/>
                <w:lang w:val="uk-UA"/>
              </w:rPr>
            </w:pPr>
            <w:r>
              <w:rPr>
                <w:szCs w:val="28"/>
                <w:lang w:val="uk-UA"/>
              </w:rPr>
              <w:t>4</w:t>
            </w:r>
            <w:r w:rsidR="004D5DC2">
              <w:rPr>
                <w:szCs w:val="28"/>
                <w:lang w:val="uk-UA"/>
              </w:rPr>
              <w:t>4</w:t>
            </w:r>
          </w:p>
        </w:tc>
      </w:tr>
      <w:tr w:rsidR="00A4158D" w:rsidRPr="00E07DAD" w14:paraId="6AAF7B29" w14:textId="77777777" w:rsidTr="009204CD">
        <w:tc>
          <w:tcPr>
            <w:tcW w:w="8058" w:type="dxa"/>
            <w:gridSpan w:val="2"/>
          </w:tcPr>
          <w:p w14:paraId="4F9CE0B8" w14:textId="28335B40" w:rsidR="00A4158D" w:rsidRPr="00A4158D" w:rsidRDefault="00A4158D" w:rsidP="002C6734">
            <w:pPr>
              <w:spacing w:after="0" w:line="360" w:lineRule="auto"/>
              <w:rPr>
                <w:bCs/>
                <w:szCs w:val="28"/>
                <w:lang w:val="uk-UA"/>
              </w:rPr>
            </w:pPr>
            <w:r>
              <w:rPr>
                <w:b/>
                <w:szCs w:val="28"/>
                <w:lang w:val="uk-UA"/>
              </w:rPr>
              <w:t>ПРАКТИЧНІ РЕКОМЕНДАЦІЇ</w:t>
            </w:r>
            <w:r>
              <w:rPr>
                <w:bCs/>
                <w:szCs w:val="28"/>
                <w:lang w:val="uk-UA"/>
              </w:rPr>
              <w:t>………………………………….</w:t>
            </w:r>
          </w:p>
        </w:tc>
        <w:tc>
          <w:tcPr>
            <w:tcW w:w="1061" w:type="dxa"/>
          </w:tcPr>
          <w:p w14:paraId="5065C125" w14:textId="09B8FF33" w:rsidR="00A4158D" w:rsidRDefault="004D5DC2" w:rsidP="002C6734">
            <w:pPr>
              <w:spacing w:after="0" w:line="360" w:lineRule="auto"/>
              <w:jc w:val="center"/>
              <w:rPr>
                <w:szCs w:val="28"/>
                <w:lang w:val="uk-UA"/>
              </w:rPr>
            </w:pPr>
            <w:r>
              <w:rPr>
                <w:szCs w:val="28"/>
                <w:lang w:val="uk-UA"/>
              </w:rPr>
              <w:t>46</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333D032C" w:rsidR="00093A89" w:rsidRPr="0042175B" w:rsidRDefault="0042175B" w:rsidP="002C6734">
            <w:pPr>
              <w:spacing w:after="0" w:line="360" w:lineRule="auto"/>
              <w:jc w:val="center"/>
              <w:rPr>
                <w:szCs w:val="28"/>
                <w:lang w:val="en-US"/>
              </w:rPr>
            </w:pPr>
            <w:r>
              <w:rPr>
                <w:szCs w:val="28"/>
                <w:lang w:val="en-US"/>
              </w:rPr>
              <w:t>48</w:t>
            </w:r>
          </w:p>
        </w:tc>
      </w:tr>
      <w:tr w:rsidR="00A4158D" w:rsidRPr="00E07DAD" w14:paraId="27A9CFBC" w14:textId="77777777" w:rsidTr="009204CD">
        <w:tc>
          <w:tcPr>
            <w:tcW w:w="8058" w:type="dxa"/>
            <w:gridSpan w:val="2"/>
          </w:tcPr>
          <w:p w14:paraId="70C7930A" w14:textId="138A55A6" w:rsidR="00A4158D" w:rsidRPr="00A4158D" w:rsidRDefault="00A4158D" w:rsidP="002C6734">
            <w:pPr>
              <w:spacing w:after="0" w:line="360" w:lineRule="auto"/>
              <w:rPr>
                <w:bCs/>
                <w:szCs w:val="28"/>
                <w:lang w:val="uk-UA"/>
              </w:rPr>
            </w:pPr>
            <w:r>
              <w:rPr>
                <w:b/>
                <w:szCs w:val="28"/>
                <w:lang w:val="uk-UA"/>
              </w:rPr>
              <w:t>ДОДАТКИ</w:t>
            </w:r>
            <w:r>
              <w:rPr>
                <w:bCs/>
                <w:szCs w:val="28"/>
                <w:lang w:val="uk-UA"/>
              </w:rPr>
              <w:t>…………………………………………………………...</w:t>
            </w:r>
          </w:p>
        </w:tc>
        <w:tc>
          <w:tcPr>
            <w:tcW w:w="1061" w:type="dxa"/>
          </w:tcPr>
          <w:p w14:paraId="3360E7CF" w14:textId="5606FF37" w:rsidR="00A4158D" w:rsidRPr="004D5DC2" w:rsidRDefault="004D5DC2" w:rsidP="002C6734">
            <w:pPr>
              <w:spacing w:after="0" w:line="360" w:lineRule="auto"/>
              <w:jc w:val="center"/>
              <w:rPr>
                <w:szCs w:val="28"/>
                <w:lang w:val="uk-UA"/>
              </w:rPr>
            </w:pPr>
            <w:r>
              <w:rPr>
                <w:szCs w:val="28"/>
                <w:lang w:val="uk-UA"/>
              </w:rPr>
              <w:t>51</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5FCD0E51" w14:textId="5C282983" w:rsidR="00B910A7" w:rsidRPr="00B910A7" w:rsidRDefault="00B910A7" w:rsidP="00B910A7">
      <w:pPr>
        <w:spacing w:after="0" w:line="360" w:lineRule="auto"/>
        <w:ind w:firstLine="709"/>
        <w:jc w:val="both"/>
        <w:rPr>
          <w:rFonts w:cs="Times New Roman"/>
          <w:szCs w:val="28"/>
          <w:lang w:val="uk-UA"/>
        </w:rPr>
      </w:pPr>
      <w:r w:rsidRPr="00B910A7">
        <w:rPr>
          <w:rFonts w:cs="Times New Roman"/>
          <w:szCs w:val="28"/>
          <w:lang w:val="uk-UA"/>
        </w:rPr>
        <w:t xml:space="preserve">Остеохондроз хребта належить до надзвичайно поширених захворювань. Остеохондроз хребта є одним із «захворювань століття». Відзначається тенденція до збільшення числа хворих на це захворювання, що свідчить про соціально значущі зміни в способі життя сучасної людини. В даний час більшість людей відрізняються малорухливим, сидячим способом життя. З усіх м'язових груп постійне навантаження несуть лише м'язи тулуба і шиї, які своєю невеликою, але постійною статичною напругою зберігають і підтримують робочі та побутові пози. При наростанні втоми м'язів тулуба та шиї їхню амортизаційну функцію беруть структури хребта. При незмінності способу життя (тобто якщо навантаження на хребет продовжується), у ньому розвиваються вторинні дегенеративні зміни, насамперед у </w:t>
      </w:r>
      <w:proofErr w:type="spellStart"/>
      <w:r w:rsidRPr="00B910A7">
        <w:rPr>
          <w:rFonts w:cs="Times New Roman"/>
          <w:szCs w:val="28"/>
          <w:lang w:val="uk-UA"/>
        </w:rPr>
        <w:t>міжхребцевих</w:t>
      </w:r>
      <w:proofErr w:type="spellEnd"/>
      <w:r w:rsidRPr="00B910A7">
        <w:rPr>
          <w:rFonts w:cs="Times New Roman"/>
          <w:szCs w:val="28"/>
          <w:lang w:val="uk-UA"/>
        </w:rPr>
        <w:t xml:space="preserve"> дисках. І це зумовлює виникнення остеохондрозу</w:t>
      </w:r>
      <w:r>
        <w:rPr>
          <w:rFonts w:cs="Times New Roman"/>
          <w:szCs w:val="28"/>
          <w:lang w:val="uk-UA"/>
        </w:rPr>
        <w:t xml:space="preserve">. </w:t>
      </w:r>
      <w:r w:rsidRPr="00B910A7">
        <w:rPr>
          <w:rFonts w:cs="Times New Roman"/>
          <w:szCs w:val="28"/>
          <w:lang w:val="uk-UA"/>
        </w:rPr>
        <w:t xml:space="preserve">Найчастіше страждають найбільш рухливі відділи хребетного стовпа - шийний та поперековий, рідше грудний. Після 30 років кожна п'ята людина у світі страждає на </w:t>
      </w:r>
      <w:proofErr w:type="spellStart"/>
      <w:r w:rsidRPr="00B910A7">
        <w:rPr>
          <w:rFonts w:cs="Times New Roman"/>
          <w:szCs w:val="28"/>
          <w:lang w:val="uk-UA"/>
        </w:rPr>
        <w:t>дискогенний</w:t>
      </w:r>
      <w:proofErr w:type="spellEnd"/>
      <w:r w:rsidRPr="00B910A7">
        <w:rPr>
          <w:rFonts w:cs="Times New Roman"/>
          <w:szCs w:val="28"/>
          <w:lang w:val="uk-UA"/>
        </w:rPr>
        <w:t xml:space="preserve"> радикуліт, який є одним із проявів остеохондрозу. У цілому ж неврологічні симптоми остеохондрозу хребта виявляються, за даними різних авторів, у 40-80% дорослого населення планети. З кожним роком ми бачимо, що кількість хворих на цю патологію збільшується,</w:t>
      </w:r>
      <w:r>
        <w:rPr>
          <w:rFonts w:cs="Times New Roman"/>
          <w:szCs w:val="28"/>
          <w:lang w:val="uk-UA"/>
        </w:rPr>
        <w:t xml:space="preserve"> </w:t>
      </w:r>
      <w:r w:rsidRPr="00B910A7">
        <w:rPr>
          <w:rFonts w:cs="Times New Roman"/>
          <w:szCs w:val="28"/>
          <w:lang w:val="uk-UA"/>
        </w:rPr>
        <w:t>а це означає,</w:t>
      </w:r>
      <w:r>
        <w:rPr>
          <w:rFonts w:cs="Times New Roman"/>
          <w:szCs w:val="28"/>
          <w:lang w:val="uk-UA"/>
        </w:rPr>
        <w:t xml:space="preserve"> </w:t>
      </w:r>
      <w:r w:rsidRPr="00B910A7">
        <w:rPr>
          <w:rFonts w:cs="Times New Roman"/>
          <w:szCs w:val="28"/>
          <w:lang w:val="uk-UA"/>
        </w:rPr>
        <w:t xml:space="preserve">жаль, що остеохондроз </w:t>
      </w:r>
      <w:r>
        <w:rPr>
          <w:rFonts w:cs="Times New Roman"/>
          <w:szCs w:val="28"/>
          <w:lang w:val="uk-UA"/>
        </w:rPr>
        <w:t>«</w:t>
      </w:r>
      <w:r w:rsidRPr="00B910A7">
        <w:rPr>
          <w:rFonts w:cs="Times New Roman"/>
          <w:szCs w:val="28"/>
          <w:lang w:val="uk-UA"/>
        </w:rPr>
        <w:t>молодшає</w:t>
      </w:r>
      <w:r>
        <w:rPr>
          <w:rFonts w:cs="Times New Roman"/>
          <w:szCs w:val="28"/>
          <w:lang w:val="uk-UA"/>
        </w:rPr>
        <w:t>»</w:t>
      </w:r>
      <w:r w:rsidRPr="00B910A7">
        <w:rPr>
          <w:rFonts w:cs="Times New Roman"/>
          <w:szCs w:val="28"/>
          <w:lang w:val="uk-UA"/>
        </w:rPr>
        <w:t>.</w:t>
      </w:r>
    </w:p>
    <w:p w14:paraId="58AB1044" w14:textId="65CA5626" w:rsidR="00B910A7" w:rsidRPr="00B910A7" w:rsidRDefault="00B910A7" w:rsidP="00B910A7">
      <w:pPr>
        <w:spacing w:after="0" w:line="360" w:lineRule="auto"/>
        <w:ind w:firstLine="709"/>
        <w:jc w:val="both"/>
        <w:rPr>
          <w:rFonts w:cs="Times New Roman"/>
          <w:szCs w:val="28"/>
          <w:lang w:val="uk-UA"/>
        </w:rPr>
      </w:pPr>
      <w:r w:rsidRPr="00B910A7">
        <w:rPr>
          <w:rFonts w:cs="Times New Roman"/>
          <w:szCs w:val="28"/>
          <w:lang w:val="uk-UA"/>
        </w:rPr>
        <w:t xml:space="preserve">Ознаки хвороби нині знаходять навіть в дітей віком 12-15 років. У зв'язку з часто </w:t>
      </w:r>
      <w:proofErr w:type="spellStart"/>
      <w:r w:rsidRPr="00B910A7">
        <w:rPr>
          <w:rFonts w:cs="Times New Roman"/>
          <w:szCs w:val="28"/>
          <w:lang w:val="uk-UA"/>
        </w:rPr>
        <w:t>рецидивуючими</w:t>
      </w:r>
      <w:proofErr w:type="spellEnd"/>
      <w:r w:rsidRPr="00B910A7">
        <w:rPr>
          <w:rFonts w:cs="Times New Roman"/>
          <w:szCs w:val="28"/>
          <w:lang w:val="uk-UA"/>
        </w:rPr>
        <w:t xml:space="preserve"> нападами болю, тимчасова втрата працездатності досягає 27%, а повна втрата працездатності – інвалідність – 3% (серед ортопедичних захворювань інвалідність становить 28,7%). Ці цифри говорять про те, що крім шкоди, яку завдають тій чи іншій людині, це захворювання тягарем лягатиме на державу. Витрати на постійну медичну допомогу та втрачені робочі дні забирають щорічно величезні кошти. У зв'язку з цим актуальною є розробка методики активного відновлення компенсаторних функцій хребта в осіб середнього та літнього віку при остеохондрозі шийного відділу хребта засобами лікувальної фізичної культури.</w:t>
      </w:r>
    </w:p>
    <w:p w14:paraId="359BEE8D" w14:textId="77777777" w:rsidR="00B910A7" w:rsidRPr="00B910A7" w:rsidRDefault="00B910A7" w:rsidP="00B910A7">
      <w:pPr>
        <w:spacing w:after="0" w:line="360" w:lineRule="auto"/>
        <w:ind w:firstLine="709"/>
        <w:jc w:val="both"/>
        <w:rPr>
          <w:rFonts w:cs="Times New Roman"/>
          <w:szCs w:val="28"/>
          <w:lang w:val="uk-UA"/>
        </w:rPr>
      </w:pPr>
      <w:r w:rsidRPr="00B910A7">
        <w:rPr>
          <w:rFonts w:cs="Times New Roman"/>
          <w:szCs w:val="28"/>
          <w:lang w:val="uk-UA"/>
        </w:rPr>
        <w:lastRenderedPageBreak/>
        <w:t>Розробка занять лікувальної фізичної культури з використанням різних фізичних вправ при остеохондрозі в осіб середнього та літнього віку дозволить підвищити функціональні можливості та фізичну підготовленість у процесі відновлення компенсаторних функцій хребта, що сприятиме збереженню тривалої стійкої стабільності хребта та попередженню рецидивів захворювання.</w:t>
      </w:r>
    </w:p>
    <w:p w14:paraId="3A1B55A3" w14:textId="50CFD071" w:rsidR="00B910A7" w:rsidRPr="00B910A7" w:rsidRDefault="00B910A7" w:rsidP="00B910A7">
      <w:pPr>
        <w:spacing w:after="0" w:line="360" w:lineRule="auto"/>
        <w:ind w:firstLine="709"/>
        <w:jc w:val="both"/>
        <w:rPr>
          <w:rFonts w:cs="Times New Roman"/>
          <w:szCs w:val="28"/>
          <w:lang w:val="uk-UA"/>
        </w:rPr>
      </w:pPr>
      <w:r w:rsidRPr="00B910A7">
        <w:rPr>
          <w:rFonts w:cs="Times New Roman"/>
          <w:b/>
          <w:bCs/>
          <w:szCs w:val="28"/>
          <w:lang w:val="uk-UA"/>
        </w:rPr>
        <w:t>Об'єкт дослідження:</w:t>
      </w:r>
      <w:r w:rsidRPr="00B910A7">
        <w:rPr>
          <w:rFonts w:cs="Times New Roman"/>
          <w:szCs w:val="28"/>
          <w:lang w:val="uk-UA"/>
        </w:rPr>
        <w:t xml:space="preserve"> лікувальна фізична культура як засіб фізичної реабілітації </w:t>
      </w:r>
      <w:r>
        <w:rPr>
          <w:rFonts w:cs="Times New Roman"/>
          <w:szCs w:val="28"/>
          <w:lang w:val="uk-UA"/>
        </w:rPr>
        <w:t xml:space="preserve">людей </w:t>
      </w:r>
      <w:r w:rsidRPr="00B910A7">
        <w:rPr>
          <w:rFonts w:cs="Times New Roman"/>
          <w:szCs w:val="28"/>
          <w:lang w:val="uk-UA"/>
        </w:rPr>
        <w:t>похилого віку при остеохондрозі шийного відділу хребта.</w:t>
      </w:r>
    </w:p>
    <w:p w14:paraId="45B133D1" w14:textId="0CB42573" w:rsidR="00B910A7" w:rsidRPr="00B910A7" w:rsidRDefault="00B910A7" w:rsidP="00B910A7">
      <w:pPr>
        <w:spacing w:after="0" w:line="360" w:lineRule="auto"/>
        <w:ind w:firstLine="709"/>
        <w:jc w:val="both"/>
        <w:rPr>
          <w:rFonts w:cs="Times New Roman"/>
          <w:szCs w:val="28"/>
          <w:lang w:val="uk-UA"/>
        </w:rPr>
      </w:pPr>
      <w:r w:rsidRPr="00B910A7">
        <w:rPr>
          <w:rFonts w:cs="Times New Roman"/>
          <w:b/>
          <w:bCs/>
          <w:szCs w:val="28"/>
          <w:lang w:val="uk-UA"/>
        </w:rPr>
        <w:t>Предмет дослідження:</w:t>
      </w:r>
      <w:r w:rsidRPr="00B910A7">
        <w:rPr>
          <w:rFonts w:cs="Times New Roman"/>
          <w:szCs w:val="28"/>
          <w:lang w:val="uk-UA"/>
        </w:rPr>
        <w:t xml:space="preserve"> функціональні показники, що характеризують стан </w:t>
      </w:r>
      <w:r>
        <w:rPr>
          <w:rFonts w:cs="Times New Roman"/>
          <w:szCs w:val="28"/>
          <w:lang w:val="uk-UA"/>
        </w:rPr>
        <w:t xml:space="preserve">людей </w:t>
      </w:r>
      <w:r w:rsidRPr="00B910A7">
        <w:rPr>
          <w:rFonts w:cs="Times New Roman"/>
          <w:szCs w:val="28"/>
          <w:lang w:val="uk-UA"/>
        </w:rPr>
        <w:t>похилого віку з остеохондрозом шийного відділу хребта.</w:t>
      </w:r>
    </w:p>
    <w:p w14:paraId="465DDB94" w14:textId="3A1DBE74" w:rsidR="00865125" w:rsidRPr="00843D04" w:rsidRDefault="00B910A7" w:rsidP="00B910A7">
      <w:pPr>
        <w:spacing w:after="0" w:line="360" w:lineRule="auto"/>
        <w:ind w:firstLine="709"/>
        <w:jc w:val="both"/>
        <w:rPr>
          <w:rFonts w:cs="Times New Roman"/>
          <w:szCs w:val="28"/>
          <w:lang w:val="uk-UA"/>
        </w:rPr>
      </w:pPr>
      <w:r w:rsidRPr="00B910A7">
        <w:rPr>
          <w:rFonts w:cs="Times New Roman"/>
          <w:b/>
          <w:bCs/>
          <w:szCs w:val="28"/>
          <w:lang w:val="uk-UA"/>
        </w:rPr>
        <w:t xml:space="preserve">Новизна дослідження </w:t>
      </w:r>
      <w:r w:rsidRPr="00B910A7">
        <w:rPr>
          <w:rFonts w:cs="Times New Roman"/>
          <w:szCs w:val="28"/>
          <w:lang w:val="uk-UA"/>
        </w:rPr>
        <w:t xml:space="preserve">полягає у розробці комплексу фізичних вправ для людей похилого віку при шийному остеохондрозі хребта, в основу якого входять вправи на розслаблення м'язів шиї та плечового поясу з метою зменшення больових </w:t>
      </w:r>
      <w:proofErr w:type="spellStart"/>
      <w:r w:rsidRPr="00B910A7">
        <w:rPr>
          <w:rFonts w:cs="Times New Roman"/>
          <w:szCs w:val="28"/>
          <w:lang w:val="uk-UA"/>
        </w:rPr>
        <w:t>відчуттів</w:t>
      </w:r>
      <w:proofErr w:type="spellEnd"/>
      <w:r w:rsidRPr="00B910A7">
        <w:rPr>
          <w:rFonts w:cs="Times New Roman"/>
          <w:szCs w:val="28"/>
          <w:lang w:val="uk-UA"/>
        </w:rPr>
        <w:t>.</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1E8E5B6F" w:rsidR="00093A89" w:rsidRPr="00E07DAD" w:rsidRDefault="00DD62D8" w:rsidP="00093A89">
      <w:pPr>
        <w:spacing w:after="0" w:line="360" w:lineRule="auto"/>
        <w:jc w:val="center"/>
        <w:rPr>
          <w:rFonts w:cs="Times New Roman"/>
          <w:b/>
          <w:bCs/>
          <w:szCs w:val="28"/>
          <w:lang w:val="uk-UA"/>
        </w:rPr>
      </w:pPr>
      <w:r w:rsidRPr="00DD62D8">
        <w:rPr>
          <w:rFonts w:cs="Times New Roman"/>
          <w:b/>
          <w:bCs/>
          <w:szCs w:val="28"/>
          <w:lang w:val="uk-UA"/>
        </w:rPr>
        <w:t>ТЕОРЕТИЧНІ АСПЕКТИ ФІЗИЧНОЇ РЕАБІЛІТАЦІЇ</w:t>
      </w:r>
      <w:r>
        <w:rPr>
          <w:rFonts w:cs="Times New Roman"/>
          <w:b/>
          <w:bCs/>
          <w:szCs w:val="28"/>
          <w:lang w:val="uk-UA"/>
        </w:rPr>
        <w:t xml:space="preserve"> </w:t>
      </w:r>
      <w:r w:rsidRPr="00DD62D8">
        <w:rPr>
          <w:rFonts w:cs="Times New Roman"/>
          <w:b/>
          <w:bCs/>
          <w:szCs w:val="28"/>
          <w:lang w:val="uk-UA"/>
        </w:rPr>
        <w:t>ЛЮДЕЙ ПО</w:t>
      </w:r>
      <w:r>
        <w:rPr>
          <w:rFonts w:cs="Times New Roman"/>
          <w:b/>
          <w:bCs/>
          <w:szCs w:val="28"/>
          <w:lang w:val="uk-UA"/>
        </w:rPr>
        <w:t>ХИЛОГО</w:t>
      </w:r>
      <w:r w:rsidRPr="00DD62D8">
        <w:rPr>
          <w:rFonts w:cs="Times New Roman"/>
          <w:b/>
          <w:bCs/>
          <w:szCs w:val="28"/>
          <w:lang w:val="uk-UA"/>
        </w:rPr>
        <w:t xml:space="preserve"> ВІКУ ПРИ ОСТЕОХОНДРОЗІ ШІЙНОГО ВІДДІЛУ</w:t>
      </w:r>
      <w:r>
        <w:rPr>
          <w:rFonts w:cs="Times New Roman"/>
          <w:b/>
          <w:bCs/>
          <w:szCs w:val="28"/>
          <w:lang w:val="uk-UA"/>
        </w:rPr>
        <w:t xml:space="preserve"> ХРЕБТА</w:t>
      </w:r>
    </w:p>
    <w:p w14:paraId="201D227A" w14:textId="77777777" w:rsidR="00093A89" w:rsidRDefault="00093A89" w:rsidP="00093A89">
      <w:pPr>
        <w:spacing w:after="0" w:line="360" w:lineRule="auto"/>
        <w:jc w:val="center"/>
        <w:rPr>
          <w:rFonts w:cs="Times New Roman"/>
          <w:b/>
          <w:bCs/>
          <w:szCs w:val="28"/>
          <w:lang w:val="uk-UA"/>
        </w:rPr>
      </w:pPr>
    </w:p>
    <w:p w14:paraId="4BA23B6E" w14:textId="5818E703" w:rsidR="00DD62D8" w:rsidRPr="00E07DAD" w:rsidRDefault="00DD62D8" w:rsidP="00093A89">
      <w:pPr>
        <w:spacing w:after="0" w:line="360" w:lineRule="auto"/>
        <w:jc w:val="center"/>
        <w:rPr>
          <w:rFonts w:cs="Times New Roman"/>
          <w:b/>
          <w:bCs/>
          <w:szCs w:val="28"/>
          <w:lang w:val="uk-UA"/>
        </w:rPr>
      </w:pPr>
      <w:r>
        <w:rPr>
          <w:rFonts w:cs="Times New Roman"/>
          <w:b/>
          <w:bCs/>
          <w:szCs w:val="28"/>
          <w:lang w:val="uk-UA"/>
        </w:rPr>
        <w:t xml:space="preserve">1.1. </w:t>
      </w:r>
      <w:r w:rsidRPr="00DD62D8">
        <w:rPr>
          <w:rFonts w:cs="Times New Roman"/>
          <w:b/>
          <w:bCs/>
          <w:szCs w:val="28"/>
          <w:lang w:val="uk-UA"/>
        </w:rPr>
        <w:t>Вікові особливості організму людей похилого віку</w:t>
      </w:r>
    </w:p>
    <w:p w14:paraId="2B649F57" w14:textId="77777777" w:rsidR="00DD62D8" w:rsidRPr="00DD62D8" w:rsidRDefault="00DD62D8" w:rsidP="00DD62D8">
      <w:pPr>
        <w:spacing w:after="0" w:line="360" w:lineRule="auto"/>
        <w:ind w:firstLine="709"/>
        <w:jc w:val="both"/>
        <w:rPr>
          <w:rFonts w:cs="Times New Roman"/>
          <w:szCs w:val="28"/>
          <w:lang w:val="uk-UA"/>
        </w:rPr>
      </w:pPr>
      <w:r w:rsidRPr="00DD62D8">
        <w:rPr>
          <w:rFonts w:cs="Times New Roman"/>
          <w:szCs w:val="28"/>
          <w:lang w:val="uk-UA"/>
        </w:rPr>
        <w:t>Завершальним етапом індивідуального життєвого шляху є старість. Вона має свої позитивні та негативні сторони.</w:t>
      </w:r>
    </w:p>
    <w:p w14:paraId="4E4185A0" w14:textId="3FBEF982" w:rsidR="00DD62D8" w:rsidRPr="00DD62D8" w:rsidRDefault="00DD62D8" w:rsidP="00DD62D8">
      <w:pPr>
        <w:spacing w:after="0" w:line="360" w:lineRule="auto"/>
        <w:ind w:firstLine="709"/>
        <w:jc w:val="both"/>
        <w:rPr>
          <w:rFonts w:cs="Times New Roman"/>
          <w:szCs w:val="28"/>
          <w:lang w:val="uk-UA"/>
        </w:rPr>
      </w:pPr>
      <w:r w:rsidRPr="00DD62D8">
        <w:rPr>
          <w:rFonts w:cs="Times New Roman"/>
          <w:szCs w:val="28"/>
          <w:lang w:val="uk-UA"/>
        </w:rPr>
        <w:t xml:space="preserve">З одного боку, це багатий життєвий досвід і життєва мудрість, з іншого </w:t>
      </w:r>
      <w:r>
        <w:rPr>
          <w:rFonts w:cs="Times New Roman"/>
          <w:szCs w:val="28"/>
          <w:lang w:val="uk-UA"/>
        </w:rPr>
        <w:t>-</w:t>
      </w:r>
      <w:r w:rsidRPr="00DD62D8">
        <w:rPr>
          <w:rFonts w:cs="Times New Roman"/>
          <w:szCs w:val="28"/>
          <w:lang w:val="uk-UA"/>
        </w:rPr>
        <w:t xml:space="preserve"> фізична недуга, що наростає, порушення здатності до самообслуговування у зв'язку з численними хронічними захворюваннями.</w:t>
      </w:r>
    </w:p>
    <w:p w14:paraId="42B02DBB" w14:textId="77777777" w:rsidR="00DD62D8" w:rsidRPr="00DD62D8" w:rsidRDefault="00DD62D8" w:rsidP="00DD62D8">
      <w:pPr>
        <w:spacing w:after="0" w:line="360" w:lineRule="auto"/>
        <w:ind w:firstLine="709"/>
        <w:jc w:val="both"/>
        <w:rPr>
          <w:rFonts w:cs="Times New Roman"/>
          <w:szCs w:val="28"/>
          <w:lang w:val="uk-UA"/>
        </w:rPr>
      </w:pPr>
      <w:r w:rsidRPr="00DD62D8">
        <w:rPr>
          <w:rFonts w:cs="Times New Roman"/>
          <w:szCs w:val="28"/>
          <w:lang w:val="uk-UA"/>
        </w:rPr>
        <w:t>Старіння - інволюційний процес, що виникає в різних органах і тканинах внаслідок шкідливої дії несприятливих внутрішніх та зовнішніх факторів.</w:t>
      </w:r>
    </w:p>
    <w:p w14:paraId="7BD73A45" w14:textId="77777777" w:rsidR="00DD62D8" w:rsidRPr="00DD62D8" w:rsidRDefault="00DD62D8" w:rsidP="00DD62D8">
      <w:pPr>
        <w:spacing w:after="0" w:line="360" w:lineRule="auto"/>
        <w:ind w:firstLine="709"/>
        <w:jc w:val="both"/>
        <w:rPr>
          <w:rFonts w:cs="Times New Roman"/>
          <w:szCs w:val="28"/>
          <w:lang w:val="uk-UA"/>
        </w:rPr>
      </w:pPr>
      <w:r w:rsidRPr="00DD62D8">
        <w:rPr>
          <w:rFonts w:cs="Times New Roman"/>
          <w:szCs w:val="28"/>
          <w:lang w:val="uk-UA"/>
        </w:rPr>
        <w:t>Люди старіють по-різному: одні зберігають ясний розум, бадьорість і оптимізм, інші втрачають інтерес до життя, ледь переступивши 60-річний рубіж.</w:t>
      </w:r>
    </w:p>
    <w:p w14:paraId="0AE35305" w14:textId="7422F7EC" w:rsidR="00DD62D8" w:rsidRPr="00DD62D8" w:rsidRDefault="00DD62D8" w:rsidP="00DD62D8">
      <w:pPr>
        <w:spacing w:after="0" w:line="360" w:lineRule="auto"/>
        <w:ind w:firstLine="709"/>
        <w:jc w:val="both"/>
        <w:rPr>
          <w:rFonts w:cs="Times New Roman"/>
          <w:szCs w:val="28"/>
          <w:lang w:val="uk-UA"/>
        </w:rPr>
      </w:pPr>
      <w:r w:rsidRPr="00DD62D8">
        <w:rPr>
          <w:rFonts w:cs="Times New Roman"/>
          <w:szCs w:val="28"/>
          <w:lang w:val="uk-UA"/>
        </w:rPr>
        <w:t>Темпи старіння залежать як від власної спадкової (генетичної) програми розвитку та в'янення організму, так і від впливу на нього різних життєвих подій, несприятливих факторів довкілля. До останніх відносять шкідливі умови праці, проживання в несприятливому кліматі, нездатність придбати відповідне житло, відсутність можливості отримати повноцінну медико-соціальну допомогу, неправильний спосіб життя, у тому числі неповноцінні харчування та фізичну активність, шкідливі звички, а також тривалу психоемоційну напругу.</w:t>
      </w:r>
    </w:p>
    <w:p w14:paraId="2889F9E0" w14:textId="4DF4944C" w:rsidR="00AA05E9" w:rsidRDefault="00DD62D8" w:rsidP="00DD62D8">
      <w:pPr>
        <w:spacing w:after="0" w:line="360" w:lineRule="auto"/>
        <w:ind w:firstLine="709"/>
        <w:jc w:val="both"/>
        <w:rPr>
          <w:b/>
          <w:bCs/>
          <w:lang w:val="uk-UA"/>
        </w:rPr>
      </w:pPr>
      <w:r w:rsidRPr="00DD62D8">
        <w:rPr>
          <w:rFonts w:cs="Times New Roman"/>
          <w:szCs w:val="28"/>
          <w:lang w:val="uk-UA"/>
        </w:rPr>
        <w:t>Таким чином, цей віковий період життя людини характеризується рядом морфологічних та функціональних змін, які необхідно враховувати при організації фізкультурно-спортивних занять.</w:t>
      </w:r>
    </w:p>
    <w:p w14:paraId="7E84A072" w14:textId="77777777" w:rsidR="00A04CE8" w:rsidRDefault="00A04CE8" w:rsidP="00B27372">
      <w:pPr>
        <w:spacing w:after="0" w:line="360" w:lineRule="auto"/>
        <w:jc w:val="center"/>
        <w:rPr>
          <w:b/>
          <w:bCs/>
          <w:lang w:val="uk-UA"/>
        </w:rPr>
      </w:pPr>
    </w:p>
    <w:p w14:paraId="261EC105" w14:textId="178D65A0" w:rsidR="00870D46" w:rsidRPr="00E07DAD" w:rsidRDefault="00870D46" w:rsidP="00B27372">
      <w:pPr>
        <w:spacing w:after="0" w:line="360" w:lineRule="auto"/>
        <w:jc w:val="center"/>
        <w:rPr>
          <w:b/>
          <w:bCs/>
          <w:lang w:val="uk-UA"/>
        </w:rPr>
      </w:pPr>
      <w:r w:rsidRPr="00E07DAD">
        <w:rPr>
          <w:b/>
          <w:bCs/>
          <w:lang w:val="uk-UA"/>
        </w:rPr>
        <w:t>1.</w:t>
      </w:r>
      <w:r w:rsidR="00DD62D8">
        <w:rPr>
          <w:b/>
          <w:bCs/>
          <w:lang w:val="uk-UA"/>
        </w:rPr>
        <w:t>2</w:t>
      </w:r>
      <w:r w:rsidR="00152B17" w:rsidRPr="00E07DAD">
        <w:rPr>
          <w:b/>
          <w:bCs/>
          <w:lang w:val="uk-UA"/>
        </w:rPr>
        <w:t>.</w:t>
      </w:r>
      <w:r w:rsidRPr="00E07DAD">
        <w:rPr>
          <w:b/>
          <w:bCs/>
          <w:lang w:val="uk-UA"/>
        </w:rPr>
        <w:t xml:space="preserve"> </w:t>
      </w:r>
      <w:r w:rsidR="00DD62D8" w:rsidRPr="00DD62D8">
        <w:rPr>
          <w:b/>
          <w:bCs/>
          <w:lang w:val="uk-UA"/>
        </w:rPr>
        <w:t>Визначення, етіологія, патогенез та класифікація остеохондрозу хребта</w:t>
      </w:r>
    </w:p>
    <w:p w14:paraId="0BAEF0A1" w14:textId="53C4DDBE" w:rsidR="00D05D04" w:rsidRPr="00D05D04" w:rsidRDefault="00D05D04" w:rsidP="00D05D04">
      <w:pPr>
        <w:spacing w:after="0" w:line="360" w:lineRule="auto"/>
        <w:ind w:firstLine="709"/>
        <w:jc w:val="both"/>
        <w:rPr>
          <w:lang w:val="uk-UA"/>
        </w:rPr>
      </w:pPr>
      <w:r w:rsidRPr="00D05D04">
        <w:rPr>
          <w:lang w:val="uk-UA"/>
        </w:rPr>
        <w:t xml:space="preserve">Остеохондрозом хребта називають </w:t>
      </w:r>
      <w:proofErr w:type="spellStart"/>
      <w:r w:rsidRPr="00D05D04">
        <w:rPr>
          <w:lang w:val="uk-UA"/>
        </w:rPr>
        <w:t>дегенеративно</w:t>
      </w:r>
      <w:proofErr w:type="spellEnd"/>
      <w:r>
        <w:rPr>
          <w:lang w:val="uk-UA"/>
        </w:rPr>
        <w:t>-</w:t>
      </w:r>
      <w:r w:rsidRPr="00D05D04">
        <w:rPr>
          <w:lang w:val="uk-UA"/>
        </w:rPr>
        <w:t xml:space="preserve">дистрофічні зміни </w:t>
      </w:r>
      <w:proofErr w:type="spellStart"/>
      <w:r w:rsidRPr="00D05D04">
        <w:rPr>
          <w:lang w:val="uk-UA"/>
        </w:rPr>
        <w:t>міжхребцевих</w:t>
      </w:r>
      <w:proofErr w:type="spellEnd"/>
      <w:r w:rsidRPr="00D05D04">
        <w:rPr>
          <w:lang w:val="uk-UA"/>
        </w:rPr>
        <w:t xml:space="preserve"> дисків із вторинними змінами </w:t>
      </w:r>
      <w:proofErr w:type="spellStart"/>
      <w:r w:rsidRPr="00D05D04">
        <w:rPr>
          <w:lang w:val="uk-UA"/>
        </w:rPr>
        <w:t>міжхребцевих</w:t>
      </w:r>
      <w:proofErr w:type="spellEnd"/>
      <w:r w:rsidRPr="00D05D04">
        <w:rPr>
          <w:lang w:val="uk-UA"/>
        </w:rPr>
        <w:t xml:space="preserve"> дисків та </w:t>
      </w:r>
      <w:proofErr w:type="spellStart"/>
      <w:r w:rsidRPr="00D05D04">
        <w:rPr>
          <w:lang w:val="uk-UA"/>
        </w:rPr>
        <w:t>паравертебральних</w:t>
      </w:r>
      <w:proofErr w:type="spellEnd"/>
      <w:r w:rsidRPr="00D05D04">
        <w:rPr>
          <w:lang w:val="uk-UA"/>
        </w:rPr>
        <w:t xml:space="preserve"> тканин.</w:t>
      </w:r>
    </w:p>
    <w:p w14:paraId="5151FE58" w14:textId="1D5BE4D6" w:rsidR="00D05D04" w:rsidRPr="00D05D04" w:rsidRDefault="00D05D04" w:rsidP="00D05D04">
      <w:pPr>
        <w:spacing w:after="0" w:line="360" w:lineRule="auto"/>
        <w:ind w:firstLine="709"/>
        <w:jc w:val="both"/>
        <w:rPr>
          <w:lang w:val="uk-UA"/>
        </w:rPr>
      </w:pPr>
      <w:r w:rsidRPr="00D05D04">
        <w:rPr>
          <w:lang w:val="uk-UA"/>
        </w:rPr>
        <w:lastRenderedPageBreak/>
        <w:t>Термін «дегенеративні» (</w:t>
      </w:r>
      <w:proofErr w:type="spellStart"/>
      <w:r w:rsidRPr="00D05D04">
        <w:rPr>
          <w:lang w:val="uk-UA"/>
        </w:rPr>
        <w:t>обмін</w:t>
      </w:r>
      <w:r>
        <w:rPr>
          <w:lang w:val="uk-UA"/>
        </w:rPr>
        <w:t>н</w:t>
      </w:r>
      <w:r w:rsidRPr="00D05D04">
        <w:rPr>
          <w:lang w:val="uk-UA"/>
        </w:rPr>
        <w:t>о</w:t>
      </w:r>
      <w:proofErr w:type="spellEnd"/>
      <w:r w:rsidRPr="00D05D04">
        <w:rPr>
          <w:lang w:val="uk-UA"/>
        </w:rPr>
        <w:t xml:space="preserve">-дистрофічні) вказує в даному випадку на те, що в основі цих </w:t>
      </w:r>
      <w:proofErr w:type="spellStart"/>
      <w:r w:rsidRPr="00D05D04">
        <w:rPr>
          <w:lang w:val="uk-UA"/>
        </w:rPr>
        <w:t>хвороб</w:t>
      </w:r>
      <w:proofErr w:type="spellEnd"/>
      <w:r w:rsidRPr="00D05D04">
        <w:rPr>
          <w:lang w:val="uk-UA"/>
        </w:rPr>
        <w:t xml:space="preserve"> лежить порушення обміну речовин, діяльності та харчування різних систем хребта за відсутності </w:t>
      </w:r>
      <w:proofErr w:type="spellStart"/>
      <w:r w:rsidRPr="00D05D04">
        <w:rPr>
          <w:lang w:val="uk-UA"/>
        </w:rPr>
        <w:t>інфекційно</w:t>
      </w:r>
      <w:proofErr w:type="spellEnd"/>
      <w:r w:rsidRPr="00D05D04">
        <w:rPr>
          <w:lang w:val="uk-UA"/>
        </w:rPr>
        <w:t>-запального компонента.</w:t>
      </w:r>
    </w:p>
    <w:p w14:paraId="5197561A" w14:textId="6966A44E" w:rsidR="00D05D04" w:rsidRPr="00D05D04" w:rsidRDefault="00D05D04" w:rsidP="00D05D04">
      <w:pPr>
        <w:spacing w:after="0" w:line="360" w:lineRule="auto"/>
        <w:ind w:firstLine="709"/>
        <w:jc w:val="both"/>
        <w:rPr>
          <w:lang w:val="uk-UA"/>
        </w:rPr>
      </w:pPr>
      <w:r w:rsidRPr="00D05D04">
        <w:rPr>
          <w:lang w:val="uk-UA"/>
        </w:rPr>
        <w:t xml:space="preserve">При остеохондрозі дегенеративний процес починається зі драглистого ядра </w:t>
      </w:r>
      <w:proofErr w:type="spellStart"/>
      <w:r w:rsidRPr="00D05D04">
        <w:rPr>
          <w:lang w:val="uk-UA"/>
        </w:rPr>
        <w:t>міжхребцевого</w:t>
      </w:r>
      <w:proofErr w:type="spellEnd"/>
      <w:r w:rsidRPr="00D05D04">
        <w:rPr>
          <w:lang w:val="uk-UA"/>
        </w:rPr>
        <w:t xml:space="preserve"> диска. Воно втрачає вологу та центральне розташування, може зморщуватися та розпадатися на окремі сегменти. Фіброзне кільце диска стає менш еластичним, розм'якшується, стоншується; у ньому з'являються щілини, розриви, тріщини.</w:t>
      </w:r>
    </w:p>
    <w:p w14:paraId="35CEFF02" w14:textId="77777777" w:rsidR="00D05D04" w:rsidRPr="00D05D04" w:rsidRDefault="00D05D04" w:rsidP="00D05D04">
      <w:pPr>
        <w:spacing w:after="0" w:line="360" w:lineRule="auto"/>
        <w:ind w:firstLine="709"/>
        <w:jc w:val="both"/>
        <w:rPr>
          <w:lang w:val="uk-UA"/>
        </w:rPr>
      </w:pPr>
      <w:r w:rsidRPr="00D05D04">
        <w:rPr>
          <w:lang w:val="uk-UA"/>
        </w:rPr>
        <w:t>У тих випадках, коли відбувається прорив фіброзного кільця з виходом всього ядра або його частини за межі цього кільця, говорять про грижу диска.</w:t>
      </w:r>
    </w:p>
    <w:p w14:paraId="6119C837" w14:textId="21BA37E1" w:rsidR="00D05D04" w:rsidRPr="00D05D04" w:rsidRDefault="00D05D04" w:rsidP="00D05D04">
      <w:pPr>
        <w:spacing w:after="0" w:line="360" w:lineRule="auto"/>
        <w:ind w:firstLine="709"/>
        <w:jc w:val="both"/>
        <w:rPr>
          <w:lang w:val="uk-UA"/>
        </w:rPr>
      </w:pPr>
      <w:r w:rsidRPr="00D05D04">
        <w:rPr>
          <w:lang w:val="uk-UA"/>
        </w:rPr>
        <w:t xml:space="preserve">Наростання дегенеративних змін диску призводить до зміни його висоти. У зв'язку з цим порушуються нормальні взаємини у </w:t>
      </w:r>
      <w:proofErr w:type="spellStart"/>
      <w:r w:rsidRPr="00D05D04">
        <w:rPr>
          <w:lang w:val="uk-UA"/>
        </w:rPr>
        <w:t>міжхребцевих</w:t>
      </w:r>
      <w:proofErr w:type="spellEnd"/>
      <w:r w:rsidRPr="00D05D04">
        <w:rPr>
          <w:lang w:val="uk-UA"/>
        </w:rPr>
        <w:t xml:space="preserve"> суглобах. Можуть з'являтися невеликі усунення тіл хребців щодо один одного при рухах. Розвивається так звана нестабільність, чи «розбовтаність», хребетного сегмента.</w:t>
      </w:r>
    </w:p>
    <w:p w14:paraId="3522D3AD" w14:textId="77777777" w:rsidR="00D05D04" w:rsidRPr="00D05D04" w:rsidRDefault="00D05D04" w:rsidP="00D05D04">
      <w:pPr>
        <w:spacing w:after="0" w:line="360" w:lineRule="auto"/>
        <w:ind w:firstLine="709"/>
        <w:jc w:val="both"/>
        <w:rPr>
          <w:lang w:val="uk-UA"/>
        </w:rPr>
      </w:pPr>
      <w:r w:rsidRPr="00D05D04">
        <w:rPr>
          <w:lang w:val="uk-UA"/>
        </w:rPr>
        <w:t xml:space="preserve">У деяких випадках виникають підвивихи в хребетних суглобах або </w:t>
      </w:r>
      <w:proofErr w:type="spellStart"/>
      <w:r w:rsidRPr="00D05D04">
        <w:rPr>
          <w:lang w:val="uk-UA"/>
        </w:rPr>
        <w:t>зісковзування</w:t>
      </w:r>
      <w:proofErr w:type="spellEnd"/>
      <w:r w:rsidRPr="00D05D04">
        <w:rPr>
          <w:lang w:val="uk-UA"/>
        </w:rPr>
        <w:t xml:space="preserve"> хребців (</w:t>
      </w:r>
      <w:proofErr w:type="spellStart"/>
      <w:r w:rsidRPr="00D05D04">
        <w:rPr>
          <w:lang w:val="uk-UA"/>
        </w:rPr>
        <w:t>спондилолістез</w:t>
      </w:r>
      <w:proofErr w:type="spellEnd"/>
      <w:r w:rsidRPr="00D05D04">
        <w:rPr>
          <w:lang w:val="uk-UA"/>
        </w:rPr>
        <w:t>); при цьому травмуються спинний мозок та його коріння.</w:t>
      </w:r>
    </w:p>
    <w:p w14:paraId="141F6AB1" w14:textId="77777777" w:rsidR="00D05D04" w:rsidRPr="00D05D04" w:rsidRDefault="00D05D04" w:rsidP="00D05D04">
      <w:pPr>
        <w:spacing w:after="0" w:line="360" w:lineRule="auto"/>
        <w:ind w:firstLine="709"/>
        <w:jc w:val="both"/>
        <w:rPr>
          <w:lang w:val="uk-UA"/>
        </w:rPr>
      </w:pPr>
      <w:r w:rsidRPr="00D05D04">
        <w:rPr>
          <w:lang w:val="uk-UA"/>
        </w:rPr>
        <w:t xml:space="preserve">Зниження амортизаційної функції м'язів підвищує вимоги до опорної функції хребта. У зв'язку з цим по краях хребців у різних напрямках можуть утворюватися кісткові розростання – </w:t>
      </w:r>
      <w:proofErr w:type="spellStart"/>
      <w:r w:rsidRPr="00D05D04">
        <w:rPr>
          <w:lang w:val="uk-UA"/>
        </w:rPr>
        <w:t>остеофіти</w:t>
      </w:r>
      <w:proofErr w:type="spellEnd"/>
      <w:r w:rsidRPr="00D05D04">
        <w:rPr>
          <w:lang w:val="uk-UA"/>
        </w:rPr>
        <w:t>.</w:t>
      </w:r>
    </w:p>
    <w:p w14:paraId="144CCFC9" w14:textId="0C45A61D" w:rsidR="00D05D04" w:rsidRPr="00D05D04" w:rsidRDefault="00D05D04" w:rsidP="00D05D04">
      <w:pPr>
        <w:spacing w:after="0" w:line="360" w:lineRule="auto"/>
        <w:ind w:firstLine="709"/>
        <w:jc w:val="both"/>
        <w:rPr>
          <w:lang w:val="uk-UA"/>
        </w:rPr>
      </w:pPr>
      <w:r w:rsidRPr="00D05D04">
        <w:rPr>
          <w:lang w:val="uk-UA"/>
        </w:rPr>
        <w:t xml:space="preserve">Наслідком дегенеративних змін </w:t>
      </w:r>
      <w:proofErr w:type="spellStart"/>
      <w:r w:rsidRPr="00D05D04">
        <w:rPr>
          <w:lang w:val="uk-UA"/>
        </w:rPr>
        <w:t>міжхребцевих</w:t>
      </w:r>
      <w:proofErr w:type="spellEnd"/>
      <w:r w:rsidRPr="00D05D04">
        <w:rPr>
          <w:lang w:val="uk-UA"/>
        </w:rPr>
        <w:t xml:space="preserve"> дисків (остеохондроз) є зниження еластичних якостей диска, що негативно впливає на функціональний стан хребта: знижується його витривалість до статичного навантаження, зменшується амплітуда рухів, виникає больовий синдром.</w:t>
      </w:r>
    </w:p>
    <w:p w14:paraId="6C9F57ED" w14:textId="392A31D2" w:rsidR="00D05D04" w:rsidRPr="00D05D04" w:rsidRDefault="00D05D04" w:rsidP="00885ACC">
      <w:pPr>
        <w:spacing w:after="0" w:line="360" w:lineRule="auto"/>
        <w:ind w:firstLine="709"/>
        <w:jc w:val="both"/>
        <w:rPr>
          <w:lang w:val="uk-UA"/>
        </w:rPr>
      </w:pPr>
      <w:r w:rsidRPr="00D05D04">
        <w:rPr>
          <w:lang w:val="uk-UA"/>
        </w:rPr>
        <w:t xml:space="preserve">У зв'язку з часто </w:t>
      </w:r>
      <w:proofErr w:type="spellStart"/>
      <w:r w:rsidRPr="00D05D04">
        <w:rPr>
          <w:lang w:val="uk-UA"/>
        </w:rPr>
        <w:t>рецидивуючими</w:t>
      </w:r>
      <w:proofErr w:type="spellEnd"/>
      <w:r w:rsidRPr="00D05D04">
        <w:rPr>
          <w:lang w:val="uk-UA"/>
        </w:rPr>
        <w:t xml:space="preserve"> нападами болю тимчасова непрацездатність досягає 27%, а інвалідність 3% </w:t>
      </w:r>
      <w:r w:rsidR="00885ACC">
        <w:rPr>
          <w:lang w:val="uk-UA"/>
        </w:rPr>
        <w:t xml:space="preserve"> </w:t>
      </w:r>
      <w:r w:rsidRPr="00D05D04">
        <w:rPr>
          <w:lang w:val="uk-UA"/>
        </w:rPr>
        <w:t>(серед</w:t>
      </w:r>
      <w:r w:rsidR="00885ACC">
        <w:rPr>
          <w:lang w:val="uk-UA"/>
        </w:rPr>
        <w:t xml:space="preserve"> </w:t>
      </w:r>
      <w:r w:rsidRPr="00D05D04">
        <w:rPr>
          <w:lang w:val="uk-UA"/>
        </w:rPr>
        <w:t>ортопедичних захворювань інвалідність становить 28,7%).</w:t>
      </w:r>
    </w:p>
    <w:p w14:paraId="37FD04A0" w14:textId="77777777" w:rsidR="00D05D04" w:rsidRPr="00D05D04" w:rsidRDefault="00D05D04" w:rsidP="00D05D04">
      <w:pPr>
        <w:spacing w:after="0" w:line="360" w:lineRule="auto"/>
        <w:ind w:firstLine="709"/>
        <w:jc w:val="both"/>
        <w:rPr>
          <w:lang w:val="uk-UA"/>
        </w:rPr>
      </w:pPr>
      <w:r w:rsidRPr="00D05D04">
        <w:rPr>
          <w:lang w:val="uk-UA"/>
        </w:rPr>
        <w:t xml:space="preserve">Болі можуть локалізуватися в області хребта, </w:t>
      </w:r>
      <w:proofErr w:type="spellStart"/>
      <w:r w:rsidRPr="00D05D04">
        <w:rPr>
          <w:lang w:val="uk-UA"/>
        </w:rPr>
        <w:t>дифузно</w:t>
      </w:r>
      <w:proofErr w:type="spellEnd"/>
      <w:r w:rsidRPr="00D05D04">
        <w:rPr>
          <w:lang w:val="uk-UA"/>
        </w:rPr>
        <w:t xml:space="preserve"> іррадіювати по вегетативним зв'язкам у суглоби, внутрішні органи або поширюватися по ходу </w:t>
      </w:r>
      <w:r w:rsidRPr="00D05D04">
        <w:rPr>
          <w:lang w:val="uk-UA"/>
        </w:rPr>
        <w:lastRenderedPageBreak/>
        <w:t xml:space="preserve">корінців спинномозкових нервів з іррадіацією у верхні та нижні кінцівки, а також можуть бути </w:t>
      </w:r>
      <w:proofErr w:type="spellStart"/>
      <w:r w:rsidRPr="00D05D04">
        <w:rPr>
          <w:lang w:val="uk-UA"/>
        </w:rPr>
        <w:t>оперізувального</w:t>
      </w:r>
      <w:proofErr w:type="spellEnd"/>
      <w:r w:rsidRPr="00D05D04">
        <w:rPr>
          <w:lang w:val="uk-UA"/>
        </w:rPr>
        <w:t xml:space="preserve"> характеру.</w:t>
      </w:r>
    </w:p>
    <w:p w14:paraId="00A74CC3" w14:textId="266EF29F" w:rsidR="00D05D04" w:rsidRPr="00D05D04" w:rsidRDefault="00D05D04" w:rsidP="00D05D04">
      <w:pPr>
        <w:spacing w:after="0" w:line="360" w:lineRule="auto"/>
        <w:ind w:firstLine="709"/>
        <w:jc w:val="both"/>
        <w:rPr>
          <w:lang w:val="uk-UA"/>
        </w:rPr>
      </w:pPr>
      <w:r w:rsidRPr="00D05D04">
        <w:rPr>
          <w:lang w:val="uk-UA"/>
        </w:rPr>
        <w:t>Існує кілька теорій (м'язова, ендокринна, теорія порушення обміну речовин тощо), що пояснюють походження цього захворювання. Це свідчить про те, що причини виникнення остеохондрозу хребта ще й досі не зрозумілі. Але, однак, у 85% хворих вдається виявити зв'язок захворювання з м'язов</w:t>
      </w:r>
      <w:r w:rsidR="00885ACC">
        <w:rPr>
          <w:lang w:val="uk-UA"/>
        </w:rPr>
        <w:t>ою</w:t>
      </w:r>
      <w:r w:rsidRPr="00D05D04">
        <w:rPr>
          <w:lang w:val="uk-UA"/>
        </w:rPr>
        <w:t xml:space="preserve"> перенапругою.</w:t>
      </w:r>
    </w:p>
    <w:p w14:paraId="2D389820" w14:textId="77777777" w:rsidR="00D05D04" w:rsidRPr="00D05D04" w:rsidRDefault="00D05D04" w:rsidP="00D05D04">
      <w:pPr>
        <w:spacing w:after="0" w:line="360" w:lineRule="auto"/>
        <w:ind w:firstLine="709"/>
        <w:jc w:val="both"/>
        <w:rPr>
          <w:lang w:val="uk-UA"/>
        </w:rPr>
      </w:pPr>
      <w:r w:rsidRPr="00D05D04">
        <w:rPr>
          <w:lang w:val="uk-UA"/>
        </w:rPr>
        <w:t>Причини захворювання можуть бути такими:</w:t>
      </w:r>
    </w:p>
    <w:p w14:paraId="6F30E1CF" w14:textId="07A3BD67"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спадковість;</w:t>
      </w:r>
    </w:p>
    <w:p w14:paraId="4153B3E7" w14:textId="09494250"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статико-динамічна навантаження хребта;</w:t>
      </w:r>
    </w:p>
    <w:p w14:paraId="43298427" w14:textId="3A30908C"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різкі рухи рук;</w:t>
      </w:r>
    </w:p>
    <w:p w14:paraId="2ABFA0D7" w14:textId="77B3A92D"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тривалі однорідні навантаження на хребет;</w:t>
      </w:r>
    </w:p>
    <w:p w14:paraId="148A1553" w14:textId="16EC233F"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вроджена аномалія хребта;</w:t>
      </w:r>
    </w:p>
    <w:p w14:paraId="1060D3FE" w14:textId="3117C9CA"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слабкий фізичний розвиток;</w:t>
      </w:r>
    </w:p>
    <w:p w14:paraId="6DB16BA5" w14:textId="56E529C0"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порушення балансу вітаміну В</w:t>
      </w:r>
      <w:r w:rsidRPr="00885ACC">
        <w:rPr>
          <w:vertAlign w:val="subscript"/>
          <w:lang w:val="uk-UA"/>
        </w:rPr>
        <w:t>12</w:t>
      </w:r>
      <w:r w:rsidRPr="00D05D04">
        <w:rPr>
          <w:lang w:val="uk-UA"/>
        </w:rPr>
        <w:t>;</w:t>
      </w:r>
    </w:p>
    <w:p w14:paraId="4A7B97DF" w14:textId="6301CB67" w:rsidR="00D05D04" w:rsidRPr="00D05D04" w:rsidRDefault="00D05D04" w:rsidP="00D05D04">
      <w:pPr>
        <w:spacing w:after="0" w:line="360" w:lineRule="auto"/>
        <w:ind w:firstLine="709"/>
        <w:jc w:val="both"/>
        <w:rPr>
          <w:lang w:val="uk-UA"/>
        </w:rPr>
      </w:pPr>
      <w:r w:rsidRPr="00D05D04">
        <w:rPr>
          <w:lang w:val="uk-UA"/>
        </w:rPr>
        <w:t>-</w:t>
      </w:r>
      <w:r w:rsidR="00885ACC">
        <w:rPr>
          <w:lang w:val="uk-UA"/>
        </w:rPr>
        <w:t xml:space="preserve"> </w:t>
      </w:r>
      <w:r w:rsidRPr="00D05D04">
        <w:rPr>
          <w:lang w:val="uk-UA"/>
        </w:rPr>
        <w:t>біохімічні зміни.</w:t>
      </w:r>
    </w:p>
    <w:p w14:paraId="027E1477" w14:textId="77777777" w:rsidR="00D05D04" w:rsidRPr="00D05D04" w:rsidRDefault="00D05D04" w:rsidP="00D05D04">
      <w:pPr>
        <w:spacing w:after="0" w:line="360" w:lineRule="auto"/>
        <w:ind w:firstLine="709"/>
        <w:jc w:val="both"/>
        <w:rPr>
          <w:lang w:val="uk-UA"/>
        </w:rPr>
      </w:pPr>
      <w:r w:rsidRPr="00D05D04">
        <w:rPr>
          <w:lang w:val="uk-UA"/>
        </w:rPr>
        <w:t>Захворювання на остеохондроз часто ще обумовлено і професією.</w:t>
      </w:r>
    </w:p>
    <w:p w14:paraId="39E3D386" w14:textId="77777777" w:rsidR="00D05D04" w:rsidRPr="00D05D04" w:rsidRDefault="00D05D04" w:rsidP="00D05D04">
      <w:pPr>
        <w:spacing w:after="0" w:line="360" w:lineRule="auto"/>
        <w:ind w:firstLine="709"/>
        <w:jc w:val="both"/>
        <w:rPr>
          <w:lang w:val="uk-UA"/>
        </w:rPr>
      </w:pPr>
      <w:r w:rsidRPr="00D05D04">
        <w:rPr>
          <w:lang w:val="uk-UA"/>
        </w:rPr>
        <w:t>Постійна м'язова перенапруга спостерігається у людей багатьох професій, які пов'язані з тривалою фіксацією робочих поз, однотипними дрібними рухами руками, важкою фізичною працею, а також у людей, які зазнають вібрації та струсу тіла.</w:t>
      </w:r>
    </w:p>
    <w:p w14:paraId="7436A1A8" w14:textId="0A6BFBBD" w:rsidR="00D05D04" w:rsidRPr="00D05D04" w:rsidRDefault="00D05D04" w:rsidP="00D05D04">
      <w:pPr>
        <w:spacing w:after="0" w:line="360" w:lineRule="auto"/>
        <w:ind w:firstLine="709"/>
        <w:jc w:val="both"/>
        <w:rPr>
          <w:lang w:val="uk-UA"/>
        </w:rPr>
      </w:pPr>
      <w:r w:rsidRPr="00D05D04">
        <w:rPr>
          <w:lang w:val="uk-UA"/>
        </w:rPr>
        <w:t xml:space="preserve">Так, наприклад, шийний, грудний остеохондроз спостерігається у людей наступних професій: касири, друкарки, піаністи, музиканти, телефоністки, </w:t>
      </w:r>
      <w:proofErr w:type="spellStart"/>
      <w:r w:rsidRPr="00D05D04">
        <w:rPr>
          <w:lang w:val="uk-UA"/>
        </w:rPr>
        <w:t>штампівниці</w:t>
      </w:r>
      <w:proofErr w:type="spellEnd"/>
      <w:r w:rsidRPr="00D05D04">
        <w:rPr>
          <w:lang w:val="uk-UA"/>
        </w:rPr>
        <w:t>, збирачки, швачки, в'язальниці, науковці, стоматологи, архітектори, проектувальники. Люди таких професій здебільшого весь свій робочий час проводять у положенні сидячи, де навантаження припадає на шийний, грудний відділ хребта.</w:t>
      </w:r>
    </w:p>
    <w:p w14:paraId="6EE4A30A" w14:textId="77777777" w:rsidR="00D05D04" w:rsidRPr="00D05D04" w:rsidRDefault="00D05D04" w:rsidP="00D05D04">
      <w:pPr>
        <w:spacing w:after="0" w:line="360" w:lineRule="auto"/>
        <w:ind w:firstLine="709"/>
        <w:jc w:val="both"/>
        <w:rPr>
          <w:lang w:val="uk-UA"/>
        </w:rPr>
      </w:pPr>
      <w:r w:rsidRPr="00D05D04">
        <w:rPr>
          <w:lang w:val="uk-UA"/>
        </w:rPr>
        <w:t>Більшість сучасних професій пов'язані з роботою сидячи. Ця робоча поза зберігається майже весь день. Вона обумовлена робочою операцією, і навіть пристроєм робочого місця.</w:t>
      </w:r>
    </w:p>
    <w:p w14:paraId="544F9DF5" w14:textId="77777777" w:rsidR="00D05D04" w:rsidRPr="00D05D04" w:rsidRDefault="00D05D04" w:rsidP="00D05D04">
      <w:pPr>
        <w:spacing w:after="0" w:line="360" w:lineRule="auto"/>
        <w:ind w:firstLine="709"/>
        <w:jc w:val="both"/>
        <w:rPr>
          <w:lang w:val="uk-UA"/>
        </w:rPr>
      </w:pPr>
      <w:r w:rsidRPr="00D05D04">
        <w:rPr>
          <w:lang w:val="uk-UA"/>
        </w:rPr>
        <w:lastRenderedPageBreak/>
        <w:t>Тривале, збереження сидячої пози саме собою, навіть виконання робочих рухів руками, має низку негативних моментів.</w:t>
      </w:r>
    </w:p>
    <w:p w14:paraId="0D6BAC6E" w14:textId="416B7539" w:rsidR="00D05D04" w:rsidRPr="00D05D04" w:rsidRDefault="00D05D04" w:rsidP="00D05D04">
      <w:pPr>
        <w:spacing w:after="0" w:line="360" w:lineRule="auto"/>
        <w:ind w:firstLine="709"/>
        <w:jc w:val="both"/>
        <w:rPr>
          <w:lang w:val="uk-UA"/>
        </w:rPr>
      </w:pPr>
      <w:r w:rsidRPr="00D05D04">
        <w:rPr>
          <w:lang w:val="uk-UA"/>
        </w:rPr>
        <w:t>У зв'язку із зменшенням кута нахилу тазу розслабляються м'язи (насамперед клубов</w:t>
      </w:r>
      <w:r w:rsidR="00885ACC">
        <w:rPr>
          <w:lang w:val="uk-UA"/>
        </w:rPr>
        <w:t>о</w:t>
      </w:r>
      <w:r w:rsidRPr="00D05D04">
        <w:rPr>
          <w:lang w:val="uk-UA"/>
        </w:rPr>
        <w:t>-попереков</w:t>
      </w:r>
      <w:r w:rsidR="00885ACC">
        <w:rPr>
          <w:lang w:val="uk-UA"/>
        </w:rPr>
        <w:t>ий</w:t>
      </w:r>
      <w:r w:rsidRPr="00D05D04">
        <w:rPr>
          <w:lang w:val="uk-UA"/>
        </w:rPr>
        <w:t xml:space="preserve">), що фіксують поперековий лордоз. Він згладжується, що тягне за собою збільшення осьового навантаження на хребці та </w:t>
      </w:r>
      <w:proofErr w:type="spellStart"/>
      <w:r w:rsidRPr="00D05D04">
        <w:rPr>
          <w:lang w:val="uk-UA"/>
        </w:rPr>
        <w:t>міжхребцеві</w:t>
      </w:r>
      <w:proofErr w:type="spellEnd"/>
      <w:r w:rsidRPr="00D05D04">
        <w:rPr>
          <w:lang w:val="uk-UA"/>
        </w:rPr>
        <w:t xml:space="preserve"> диски (особливо поперекового відділу).</w:t>
      </w:r>
    </w:p>
    <w:p w14:paraId="76C2A511" w14:textId="77777777" w:rsidR="00D05D04" w:rsidRPr="00D05D04" w:rsidRDefault="00D05D04" w:rsidP="00D05D04">
      <w:pPr>
        <w:spacing w:after="0" w:line="360" w:lineRule="auto"/>
        <w:ind w:firstLine="709"/>
        <w:jc w:val="both"/>
        <w:rPr>
          <w:lang w:val="uk-UA"/>
        </w:rPr>
      </w:pPr>
      <w:r w:rsidRPr="00D05D04">
        <w:rPr>
          <w:lang w:val="uk-UA"/>
        </w:rPr>
        <w:t xml:space="preserve">Постійна м'язова перенапруга призводить до погіршення кровообігу в м'язах, що оточують хребет, плечовий пояс та суглоби верхньої кінцівки. Внаслідок цього погіршується їхнє харчування та відбувається </w:t>
      </w:r>
      <w:proofErr w:type="spellStart"/>
      <w:r w:rsidRPr="00D05D04">
        <w:rPr>
          <w:lang w:val="uk-UA"/>
        </w:rPr>
        <w:t>мікротравматизація</w:t>
      </w:r>
      <w:proofErr w:type="spellEnd"/>
      <w:r w:rsidRPr="00D05D04">
        <w:rPr>
          <w:lang w:val="uk-UA"/>
        </w:rPr>
        <w:t>, особливо у місцях прикріплення м'язів до кісток.</w:t>
      </w:r>
    </w:p>
    <w:p w14:paraId="2443645B" w14:textId="56FDFEFF" w:rsidR="00D05D04" w:rsidRPr="00D05D04" w:rsidRDefault="00D05D04" w:rsidP="00D05D04">
      <w:pPr>
        <w:spacing w:after="0" w:line="360" w:lineRule="auto"/>
        <w:ind w:firstLine="709"/>
        <w:jc w:val="both"/>
        <w:rPr>
          <w:lang w:val="uk-UA"/>
        </w:rPr>
      </w:pPr>
      <w:r w:rsidRPr="00D05D04">
        <w:rPr>
          <w:lang w:val="uk-UA"/>
        </w:rPr>
        <w:t xml:space="preserve">Остеохондроз може </w:t>
      </w:r>
      <w:proofErr w:type="spellStart"/>
      <w:r w:rsidRPr="00D05D04">
        <w:rPr>
          <w:lang w:val="uk-UA"/>
        </w:rPr>
        <w:t>розвинутися</w:t>
      </w:r>
      <w:proofErr w:type="spellEnd"/>
      <w:r w:rsidRPr="00D05D04">
        <w:rPr>
          <w:lang w:val="uk-UA"/>
        </w:rPr>
        <w:t xml:space="preserve"> і у людей з такими професіями як: </w:t>
      </w:r>
      <w:proofErr w:type="spellStart"/>
      <w:r w:rsidRPr="00D05D04">
        <w:rPr>
          <w:lang w:val="uk-UA"/>
        </w:rPr>
        <w:t>слісарі</w:t>
      </w:r>
      <w:proofErr w:type="spellEnd"/>
      <w:r w:rsidRPr="00D05D04">
        <w:rPr>
          <w:lang w:val="uk-UA"/>
        </w:rPr>
        <w:t xml:space="preserve">, токарі, </w:t>
      </w:r>
      <w:proofErr w:type="spellStart"/>
      <w:r w:rsidRPr="00D05D04">
        <w:rPr>
          <w:lang w:val="uk-UA"/>
        </w:rPr>
        <w:t>маляри</w:t>
      </w:r>
      <w:proofErr w:type="spellEnd"/>
      <w:r w:rsidRPr="00D05D04">
        <w:rPr>
          <w:lang w:val="uk-UA"/>
        </w:rPr>
        <w:t>, будівельні робітники, скульптори, художники, хірурги. Навантаження йде в основному на поперековий відділ хребта, так як більш виражено вплив зовнішніх сил.</w:t>
      </w:r>
    </w:p>
    <w:p w14:paraId="486DAF2E" w14:textId="35752502" w:rsidR="00D05D04" w:rsidRPr="00D05D04" w:rsidRDefault="00D05D04" w:rsidP="00D05D04">
      <w:pPr>
        <w:spacing w:after="0" w:line="360" w:lineRule="auto"/>
        <w:ind w:firstLine="709"/>
        <w:jc w:val="both"/>
        <w:rPr>
          <w:lang w:val="uk-UA"/>
        </w:rPr>
      </w:pPr>
      <w:r w:rsidRPr="00D05D04">
        <w:rPr>
          <w:lang w:val="uk-UA"/>
        </w:rPr>
        <w:t>Так, в положенні стоячи в спокої посилюється напруга багатьох м'язових груп, що утримують тіло людини вертикально (трапецієподібного, сходового м'яза, що випрямляє хребет, поперечно-остистий, м'язів черевного преса, клубово-попереково</w:t>
      </w:r>
      <w:r w:rsidR="008900E2">
        <w:rPr>
          <w:lang w:val="uk-UA"/>
        </w:rPr>
        <w:t>ї</w:t>
      </w:r>
      <w:r w:rsidRPr="00D05D04">
        <w:rPr>
          <w:lang w:val="uk-UA"/>
        </w:rPr>
        <w:t>, сідничних, чотириголового м'яза стегна і тр</w:t>
      </w:r>
      <w:r w:rsidR="008900E2">
        <w:rPr>
          <w:lang w:val="uk-UA"/>
        </w:rPr>
        <w:t>иголового м’яза гомілки</w:t>
      </w:r>
      <w:r w:rsidRPr="00D05D04">
        <w:rPr>
          <w:lang w:val="uk-UA"/>
        </w:rPr>
        <w:t>.</w:t>
      </w:r>
    </w:p>
    <w:p w14:paraId="32E6536D" w14:textId="77777777" w:rsidR="00D05D04" w:rsidRPr="00D05D04" w:rsidRDefault="00D05D04" w:rsidP="00D05D04">
      <w:pPr>
        <w:spacing w:after="0" w:line="360" w:lineRule="auto"/>
        <w:ind w:firstLine="709"/>
        <w:jc w:val="both"/>
        <w:rPr>
          <w:lang w:val="uk-UA"/>
        </w:rPr>
      </w:pPr>
      <w:r w:rsidRPr="00D05D04">
        <w:rPr>
          <w:lang w:val="uk-UA"/>
        </w:rPr>
        <w:t xml:space="preserve">Особливо велике навантаження м'язи попереку відчувають при роботі в положенні нахилу, при підйомі та перенесенні тяжкості, а також при </w:t>
      </w:r>
      <w:proofErr w:type="spellStart"/>
      <w:r w:rsidRPr="00D05D04">
        <w:rPr>
          <w:lang w:val="uk-UA"/>
        </w:rPr>
        <w:t>кидкових</w:t>
      </w:r>
      <w:proofErr w:type="spellEnd"/>
      <w:r w:rsidRPr="00D05D04">
        <w:rPr>
          <w:lang w:val="uk-UA"/>
        </w:rPr>
        <w:t xml:space="preserve"> рухах руками.</w:t>
      </w:r>
    </w:p>
    <w:p w14:paraId="491B3CA9" w14:textId="5AE9A9C4" w:rsidR="00D05D04" w:rsidRPr="00D05D04" w:rsidRDefault="00D05D04" w:rsidP="00D05D04">
      <w:pPr>
        <w:spacing w:after="0" w:line="360" w:lineRule="auto"/>
        <w:ind w:firstLine="709"/>
        <w:jc w:val="both"/>
        <w:rPr>
          <w:lang w:val="uk-UA"/>
        </w:rPr>
      </w:pPr>
      <w:r w:rsidRPr="00D05D04">
        <w:rPr>
          <w:lang w:val="uk-UA"/>
        </w:rPr>
        <w:t xml:space="preserve">Ще велике навантаження на м'язи попереку доводиться при різкому підйомі тягарів перед собою. </w:t>
      </w:r>
      <w:r w:rsidR="008900E2" w:rsidRPr="008900E2">
        <w:rPr>
          <w:lang w:val="uk-UA"/>
        </w:rPr>
        <w:t>Що більший вантаж, швидкість його підйому і відстань від загального центру тяжіння, то болючіше навантаження відчувають м'язи</w:t>
      </w:r>
      <w:r w:rsidRPr="00D05D04">
        <w:rPr>
          <w:lang w:val="uk-UA"/>
        </w:rPr>
        <w:t xml:space="preserve">. </w:t>
      </w:r>
      <w:r w:rsidR="008900E2" w:rsidRPr="008900E2">
        <w:rPr>
          <w:lang w:val="uk-UA"/>
        </w:rPr>
        <w:t xml:space="preserve">У цьому разі м'язи попереку не тільки створюють опору для </w:t>
      </w:r>
      <w:proofErr w:type="spellStart"/>
      <w:r w:rsidR="008900E2" w:rsidRPr="008900E2">
        <w:rPr>
          <w:lang w:val="uk-UA"/>
        </w:rPr>
        <w:t>вищерозміщених</w:t>
      </w:r>
      <w:proofErr w:type="spellEnd"/>
      <w:r w:rsidR="008900E2" w:rsidRPr="008900E2">
        <w:rPr>
          <w:lang w:val="uk-UA"/>
        </w:rPr>
        <w:t xml:space="preserve"> частин тіла і беруть участь у збереженні його рівноваги, а й забезпечують сам робочий рух (підіймання тяжкості).</w:t>
      </w:r>
    </w:p>
    <w:p w14:paraId="34F304D9" w14:textId="596C097E" w:rsidR="00D05D04" w:rsidRPr="00D05D04" w:rsidRDefault="00D05D04" w:rsidP="00D05D04">
      <w:pPr>
        <w:spacing w:after="0" w:line="360" w:lineRule="auto"/>
        <w:ind w:firstLine="709"/>
        <w:jc w:val="both"/>
        <w:rPr>
          <w:lang w:val="uk-UA"/>
        </w:rPr>
      </w:pPr>
      <w:r w:rsidRPr="00D05D04">
        <w:rPr>
          <w:lang w:val="uk-UA"/>
        </w:rPr>
        <w:lastRenderedPageBreak/>
        <w:t>У людей з погано розвиненим м'язовим корсетом тулуба зазначені фактори можуть призвести до м'язово</w:t>
      </w:r>
      <w:r w:rsidR="008900E2">
        <w:rPr>
          <w:lang w:val="uk-UA"/>
        </w:rPr>
        <w:t>ї</w:t>
      </w:r>
      <w:r w:rsidRPr="00D05D04">
        <w:rPr>
          <w:lang w:val="uk-UA"/>
        </w:rPr>
        <w:t xml:space="preserve"> перенапруги і як наслідок – до розвитку остеохондрозу хребта.</w:t>
      </w:r>
    </w:p>
    <w:p w14:paraId="6A0DD06C" w14:textId="15B85D2A" w:rsidR="00D05D04" w:rsidRPr="00D05D04" w:rsidRDefault="00D05D04" w:rsidP="00D05D04">
      <w:pPr>
        <w:spacing w:after="0" w:line="360" w:lineRule="auto"/>
        <w:ind w:firstLine="709"/>
        <w:jc w:val="both"/>
        <w:rPr>
          <w:lang w:val="uk-UA"/>
        </w:rPr>
      </w:pPr>
      <w:r w:rsidRPr="00D05D04">
        <w:rPr>
          <w:lang w:val="uk-UA"/>
        </w:rPr>
        <w:t>У деяких фізично ослаблених людей результатом постійної тривалої напруги м'язів, що фіксують робочу позу, є підвищення їхнього тонусу. Це є компенсаторною реакцією активної частини рухового апарату тулуба та шиї на навантаження для збереження фізіологічн</w:t>
      </w:r>
      <w:r w:rsidR="008900E2">
        <w:rPr>
          <w:lang w:val="uk-UA"/>
        </w:rPr>
        <w:t>ої</w:t>
      </w:r>
      <w:r w:rsidRPr="00D05D04">
        <w:rPr>
          <w:lang w:val="uk-UA"/>
        </w:rPr>
        <w:t xml:space="preserve"> кривизн</w:t>
      </w:r>
      <w:r w:rsidR="008900E2">
        <w:rPr>
          <w:lang w:val="uk-UA"/>
        </w:rPr>
        <w:t>и</w:t>
      </w:r>
      <w:r w:rsidRPr="00D05D04">
        <w:rPr>
          <w:lang w:val="uk-UA"/>
        </w:rPr>
        <w:t xml:space="preserve"> хребта.</w:t>
      </w:r>
    </w:p>
    <w:p w14:paraId="2F01A60A" w14:textId="77777777" w:rsidR="00D05D04" w:rsidRPr="00D05D04" w:rsidRDefault="00D05D04" w:rsidP="00D05D04">
      <w:pPr>
        <w:spacing w:after="0" w:line="360" w:lineRule="auto"/>
        <w:ind w:firstLine="709"/>
        <w:jc w:val="both"/>
        <w:rPr>
          <w:lang w:val="uk-UA"/>
        </w:rPr>
      </w:pPr>
      <w:r w:rsidRPr="00D05D04">
        <w:rPr>
          <w:lang w:val="uk-UA"/>
        </w:rPr>
        <w:t xml:space="preserve">Одночасно внаслідок перевтоми м'язів знижується їхня амортизаційна функція, що ще більше збільшує осьове навантаження на тіла хребців та </w:t>
      </w:r>
      <w:proofErr w:type="spellStart"/>
      <w:r w:rsidRPr="00D05D04">
        <w:rPr>
          <w:lang w:val="uk-UA"/>
        </w:rPr>
        <w:t>міжхребцеві</w:t>
      </w:r>
      <w:proofErr w:type="spellEnd"/>
      <w:r w:rsidRPr="00D05D04">
        <w:rPr>
          <w:lang w:val="uk-UA"/>
        </w:rPr>
        <w:t xml:space="preserve"> диски.</w:t>
      </w:r>
    </w:p>
    <w:p w14:paraId="6D4B8933" w14:textId="77777777" w:rsidR="00D05D04" w:rsidRPr="00D05D04" w:rsidRDefault="00D05D04" w:rsidP="00D05D04">
      <w:pPr>
        <w:spacing w:after="0" w:line="360" w:lineRule="auto"/>
        <w:ind w:firstLine="709"/>
        <w:jc w:val="both"/>
        <w:rPr>
          <w:lang w:val="uk-UA"/>
        </w:rPr>
      </w:pPr>
      <w:r w:rsidRPr="00D05D04">
        <w:rPr>
          <w:lang w:val="uk-UA"/>
        </w:rPr>
        <w:t>Таким чином, ми ознайомилися з м'язовою теорією походження остеохондрозу.</w:t>
      </w:r>
    </w:p>
    <w:p w14:paraId="05DB52E1" w14:textId="77777777" w:rsidR="00D05D04" w:rsidRPr="00D05D04" w:rsidRDefault="00D05D04" w:rsidP="00D05D04">
      <w:pPr>
        <w:spacing w:after="0" w:line="360" w:lineRule="auto"/>
        <w:ind w:firstLine="709"/>
        <w:jc w:val="both"/>
        <w:rPr>
          <w:lang w:val="uk-UA"/>
        </w:rPr>
      </w:pPr>
      <w:r w:rsidRPr="00D05D04">
        <w:rPr>
          <w:lang w:val="uk-UA"/>
        </w:rPr>
        <w:t>Деякими авторами висувається теорія спадкової схильності до виникнення та розвитку остеохондрозу хребта.</w:t>
      </w:r>
    </w:p>
    <w:p w14:paraId="4A074433" w14:textId="75420C25" w:rsidR="00D05D04" w:rsidRPr="00D05D04" w:rsidRDefault="008900E2" w:rsidP="00D05D04">
      <w:pPr>
        <w:spacing w:after="0" w:line="360" w:lineRule="auto"/>
        <w:ind w:firstLine="709"/>
        <w:jc w:val="both"/>
        <w:rPr>
          <w:lang w:val="uk-UA"/>
        </w:rPr>
      </w:pPr>
      <w:r w:rsidRPr="00D05D04">
        <w:rPr>
          <w:lang w:val="uk-UA"/>
        </w:rPr>
        <w:t>П</w:t>
      </w:r>
      <w:r w:rsidR="00D05D04" w:rsidRPr="00D05D04">
        <w:rPr>
          <w:lang w:val="uk-UA"/>
        </w:rPr>
        <w:t>риблизно в 50% обстежених це захворювання мало сімейний характер.</w:t>
      </w:r>
    </w:p>
    <w:p w14:paraId="13D036CA" w14:textId="77777777" w:rsidR="00D05D04" w:rsidRPr="00D05D04" w:rsidRDefault="00D05D04" w:rsidP="00D05D04">
      <w:pPr>
        <w:spacing w:after="0" w:line="360" w:lineRule="auto"/>
        <w:ind w:firstLine="709"/>
        <w:jc w:val="both"/>
        <w:rPr>
          <w:lang w:val="uk-UA"/>
        </w:rPr>
      </w:pPr>
      <w:r w:rsidRPr="00D05D04">
        <w:rPr>
          <w:lang w:val="uk-UA"/>
        </w:rPr>
        <w:t>Тотальність поширення остеохондрозу серед населення з однотипними поведінковими навичками (особливо у технічно розвинених країнах) вказує на те, що ідея зумовленості виникнення та розвитку остеохондрозу хребта генетичними порушеннями не має достовірного підтвердження.</w:t>
      </w:r>
    </w:p>
    <w:p w14:paraId="35D2AA31" w14:textId="67900DDB" w:rsidR="00D05D04" w:rsidRPr="00D05D04" w:rsidRDefault="00D05D04" w:rsidP="00D05D04">
      <w:pPr>
        <w:spacing w:after="0" w:line="360" w:lineRule="auto"/>
        <w:ind w:firstLine="709"/>
        <w:jc w:val="both"/>
        <w:rPr>
          <w:lang w:val="uk-UA"/>
        </w:rPr>
      </w:pPr>
      <w:r w:rsidRPr="00D05D04">
        <w:rPr>
          <w:lang w:val="uk-UA"/>
        </w:rPr>
        <w:t xml:space="preserve">Незважаючи на досить велику кількість теорій походження остеохондрозу хребта, які в тій чи іншій мірі подібні до </w:t>
      </w:r>
      <w:proofErr w:type="spellStart"/>
      <w:r w:rsidRPr="00D05D04">
        <w:rPr>
          <w:lang w:val="uk-UA"/>
        </w:rPr>
        <w:t>вищеперелічених</w:t>
      </w:r>
      <w:proofErr w:type="spellEnd"/>
      <w:r w:rsidRPr="00D05D04">
        <w:rPr>
          <w:lang w:val="uk-UA"/>
        </w:rPr>
        <w:t xml:space="preserve">, необхідно відзначити, що залишається невирішеною основна проблема - визначення етіологічного </w:t>
      </w:r>
      <w:proofErr w:type="spellStart"/>
      <w:r w:rsidRPr="00D05D04">
        <w:rPr>
          <w:lang w:val="uk-UA"/>
        </w:rPr>
        <w:t>фактора</w:t>
      </w:r>
      <w:proofErr w:type="spellEnd"/>
      <w:r w:rsidRPr="00D05D04">
        <w:rPr>
          <w:lang w:val="uk-UA"/>
        </w:rPr>
        <w:t>, що є першопричиною розвитку цього захворювання.</w:t>
      </w:r>
    </w:p>
    <w:p w14:paraId="6DD7E63A" w14:textId="77777777" w:rsidR="00D05D04" w:rsidRPr="00D05D04" w:rsidRDefault="00D05D04" w:rsidP="00D05D04">
      <w:pPr>
        <w:spacing w:after="0" w:line="360" w:lineRule="auto"/>
        <w:ind w:firstLine="709"/>
        <w:jc w:val="both"/>
        <w:rPr>
          <w:lang w:val="uk-UA"/>
        </w:rPr>
      </w:pPr>
      <w:r w:rsidRPr="00D05D04">
        <w:rPr>
          <w:lang w:val="uk-UA"/>
        </w:rPr>
        <w:t xml:space="preserve">Хоча етіологія остеохондрозу хребта залишається до кінця не з'ясованою, існують переконливі докази на користь того, що дегенерація </w:t>
      </w:r>
      <w:proofErr w:type="spellStart"/>
      <w:r w:rsidRPr="00D05D04">
        <w:rPr>
          <w:lang w:val="uk-UA"/>
        </w:rPr>
        <w:t>міжхребцевих</w:t>
      </w:r>
      <w:proofErr w:type="spellEnd"/>
      <w:r w:rsidRPr="00D05D04">
        <w:rPr>
          <w:lang w:val="uk-UA"/>
        </w:rPr>
        <w:t xml:space="preserve"> дисків відбувається відповідно до феномена «зносу та розриву». При цьому важливе значення має індивідуальна міцність тканин хребта по відношенню до різних навантажень, які зазнають протягом життя.</w:t>
      </w:r>
    </w:p>
    <w:p w14:paraId="0EA82367" w14:textId="1C707BB4" w:rsidR="00D05D04" w:rsidRPr="00D05D04" w:rsidRDefault="00D05D04" w:rsidP="00D05D04">
      <w:pPr>
        <w:spacing w:after="0" w:line="360" w:lineRule="auto"/>
        <w:ind w:firstLine="709"/>
        <w:jc w:val="both"/>
        <w:rPr>
          <w:lang w:val="uk-UA"/>
        </w:rPr>
      </w:pPr>
      <w:r w:rsidRPr="00D05D04">
        <w:rPr>
          <w:lang w:val="uk-UA"/>
        </w:rPr>
        <w:t>Клінічна картина остеохондрозу хребта характеризується чергуванням нападів болю (гострий період) та періодів відносного добробуту (</w:t>
      </w:r>
      <w:proofErr w:type="spellStart"/>
      <w:r w:rsidRPr="00D05D04">
        <w:rPr>
          <w:lang w:val="uk-UA"/>
        </w:rPr>
        <w:t>ремісій</w:t>
      </w:r>
      <w:proofErr w:type="spellEnd"/>
      <w:r w:rsidRPr="00D05D04">
        <w:rPr>
          <w:lang w:val="uk-UA"/>
        </w:rPr>
        <w:t xml:space="preserve">). Якщо </w:t>
      </w:r>
      <w:r w:rsidRPr="00D05D04">
        <w:rPr>
          <w:lang w:val="uk-UA"/>
        </w:rPr>
        <w:lastRenderedPageBreak/>
        <w:t>лікування не проводиться, напади гострого болю стають все частіше, тривалішими і порушують нормальний спосіб життя хворого протягом кількох місяців і навіть років.</w:t>
      </w:r>
    </w:p>
    <w:p w14:paraId="6362E249" w14:textId="77777777" w:rsidR="00D05D04" w:rsidRPr="00D05D04" w:rsidRDefault="00D05D04" w:rsidP="00D05D04">
      <w:pPr>
        <w:spacing w:after="0" w:line="360" w:lineRule="auto"/>
        <w:ind w:firstLine="709"/>
        <w:jc w:val="both"/>
        <w:rPr>
          <w:lang w:val="uk-UA"/>
        </w:rPr>
      </w:pPr>
      <w:r w:rsidRPr="00D05D04">
        <w:rPr>
          <w:lang w:val="uk-UA"/>
        </w:rPr>
        <w:t>Біль може з'являтися без помітної причини і часто провокується абсолютно невинним рухом або зусиллям.</w:t>
      </w:r>
    </w:p>
    <w:p w14:paraId="638FE960" w14:textId="664E3556" w:rsidR="00D05D04" w:rsidRPr="00D05D04" w:rsidRDefault="00D05D04" w:rsidP="00D05D04">
      <w:pPr>
        <w:spacing w:after="0" w:line="360" w:lineRule="auto"/>
        <w:ind w:firstLine="709"/>
        <w:jc w:val="both"/>
        <w:rPr>
          <w:lang w:val="uk-UA"/>
        </w:rPr>
      </w:pPr>
      <w:r w:rsidRPr="00D05D04">
        <w:rPr>
          <w:lang w:val="uk-UA"/>
        </w:rPr>
        <w:t xml:space="preserve">Перебіг остеохондрозу буває хронічним, із загостреннями та </w:t>
      </w:r>
      <w:proofErr w:type="spellStart"/>
      <w:r w:rsidRPr="00D05D04">
        <w:rPr>
          <w:lang w:val="uk-UA"/>
        </w:rPr>
        <w:t>ремісіями</w:t>
      </w:r>
      <w:proofErr w:type="spellEnd"/>
      <w:r w:rsidRPr="00D05D04">
        <w:rPr>
          <w:lang w:val="uk-UA"/>
        </w:rPr>
        <w:t>. Загострення провокуються гострою травмою хребта</w:t>
      </w:r>
      <w:r w:rsidR="008900E2">
        <w:rPr>
          <w:lang w:val="uk-UA"/>
        </w:rPr>
        <w:t>,</w:t>
      </w:r>
      <w:r w:rsidRPr="00D05D04">
        <w:rPr>
          <w:lang w:val="uk-UA"/>
        </w:rPr>
        <w:t xml:space="preserve"> статико-динамічн</w:t>
      </w:r>
      <w:r w:rsidR="008900E2">
        <w:rPr>
          <w:lang w:val="uk-UA"/>
        </w:rPr>
        <w:t>ими</w:t>
      </w:r>
      <w:r w:rsidRPr="00D05D04">
        <w:rPr>
          <w:lang w:val="uk-UA"/>
        </w:rPr>
        <w:t xml:space="preserve"> навантаження</w:t>
      </w:r>
      <w:r w:rsidR="008900E2">
        <w:rPr>
          <w:lang w:val="uk-UA"/>
        </w:rPr>
        <w:t>ми</w:t>
      </w:r>
      <w:r w:rsidRPr="00D05D04">
        <w:rPr>
          <w:lang w:val="uk-UA"/>
        </w:rPr>
        <w:t>, переохолодження</w:t>
      </w:r>
      <w:r w:rsidR="008900E2">
        <w:rPr>
          <w:lang w:val="uk-UA"/>
        </w:rPr>
        <w:t>м</w:t>
      </w:r>
      <w:r w:rsidRPr="00D05D04">
        <w:rPr>
          <w:lang w:val="uk-UA"/>
        </w:rPr>
        <w:t>, інфекці</w:t>
      </w:r>
      <w:r w:rsidR="008900E2">
        <w:rPr>
          <w:lang w:val="uk-UA"/>
        </w:rPr>
        <w:t>єю</w:t>
      </w:r>
      <w:r w:rsidRPr="00D05D04">
        <w:rPr>
          <w:lang w:val="uk-UA"/>
        </w:rPr>
        <w:t>.</w:t>
      </w:r>
    </w:p>
    <w:p w14:paraId="22F9066E" w14:textId="5A560614" w:rsidR="00D05D04" w:rsidRPr="00D05D04" w:rsidRDefault="00EA7962" w:rsidP="00D05D04">
      <w:pPr>
        <w:spacing w:after="0" w:line="360" w:lineRule="auto"/>
        <w:ind w:firstLine="709"/>
        <w:jc w:val="both"/>
        <w:rPr>
          <w:lang w:val="uk-UA"/>
        </w:rPr>
      </w:pPr>
      <w:r w:rsidRPr="00EA7962">
        <w:rPr>
          <w:lang w:val="uk-UA"/>
        </w:rPr>
        <w:t xml:space="preserve">Перебіг остеохондрозу - тривалий. Характерні для нього зміни (тріщини фіброзного кільця, переміщення </w:t>
      </w:r>
      <w:proofErr w:type="spellStart"/>
      <w:r w:rsidRPr="00EA7962">
        <w:rPr>
          <w:lang w:val="uk-UA"/>
        </w:rPr>
        <w:t>пульпозної</w:t>
      </w:r>
      <w:proofErr w:type="spellEnd"/>
      <w:r w:rsidRPr="00EA7962">
        <w:rPr>
          <w:lang w:val="uk-UA"/>
        </w:rPr>
        <w:t xml:space="preserve"> речовини, </w:t>
      </w:r>
      <w:proofErr w:type="spellStart"/>
      <w:r w:rsidRPr="00EA7962">
        <w:rPr>
          <w:lang w:val="uk-UA"/>
        </w:rPr>
        <w:t>фібротизація</w:t>
      </w:r>
      <w:proofErr w:type="spellEnd"/>
      <w:r w:rsidRPr="00EA7962">
        <w:rPr>
          <w:lang w:val="uk-UA"/>
        </w:rPr>
        <w:t>) постійно прогресують.</w:t>
      </w:r>
    </w:p>
    <w:p w14:paraId="46787BC8" w14:textId="3134127F" w:rsidR="00D05D04" w:rsidRPr="00D05D04" w:rsidRDefault="00D05D04" w:rsidP="00D05D04">
      <w:pPr>
        <w:spacing w:after="0" w:line="360" w:lineRule="auto"/>
        <w:ind w:firstLine="709"/>
        <w:jc w:val="both"/>
        <w:rPr>
          <w:lang w:val="uk-UA"/>
        </w:rPr>
      </w:pPr>
      <w:r w:rsidRPr="00D05D04">
        <w:rPr>
          <w:lang w:val="uk-UA"/>
        </w:rPr>
        <w:t>Клінічні прояви остеохондрозу хребта дуже різноманітні: можна назвати як функціональні, і органічні зміни. Вони залежить від багатьох чинників (локалізації, ступеня порушень, фізичного розвитку хворого, його віку тощо).</w:t>
      </w:r>
    </w:p>
    <w:p w14:paraId="5C46E46D" w14:textId="17318EFC" w:rsidR="000E0175" w:rsidRPr="005C655E" w:rsidRDefault="00D05D04" w:rsidP="00D05D04">
      <w:pPr>
        <w:spacing w:after="0" w:line="360" w:lineRule="auto"/>
        <w:ind w:firstLine="709"/>
        <w:jc w:val="both"/>
        <w:rPr>
          <w:lang w:val="uk-UA"/>
        </w:rPr>
      </w:pPr>
      <w:r w:rsidRPr="00D05D04">
        <w:rPr>
          <w:lang w:val="uk-UA"/>
        </w:rPr>
        <w:t>Залежно від локалізації остеохондроз хребта поділяється на шийний, грудний та поперековий; найчастіше зустрічаються остеохондрози в шийному та поперековому відділах хребта.</w:t>
      </w:r>
    </w:p>
    <w:p w14:paraId="5983D5BF" w14:textId="77777777" w:rsidR="00984947" w:rsidRDefault="00984947" w:rsidP="000E0175">
      <w:pPr>
        <w:spacing w:after="0" w:line="360" w:lineRule="auto"/>
        <w:ind w:firstLine="709"/>
        <w:jc w:val="both"/>
        <w:rPr>
          <w:lang w:val="uk-UA"/>
        </w:rPr>
      </w:pPr>
    </w:p>
    <w:p w14:paraId="3178831E" w14:textId="10C88C4C" w:rsidR="00984947" w:rsidRPr="00984947" w:rsidRDefault="00984947" w:rsidP="00984947">
      <w:pPr>
        <w:spacing w:after="0" w:line="360" w:lineRule="auto"/>
        <w:jc w:val="center"/>
        <w:rPr>
          <w:b/>
          <w:bCs/>
          <w:lang w:val="uk-UA"/>
        </w:rPr>
      </w:pPr>
      <w:r w:rsidRPr="00984947">
        <w:rPr>
          <w:b/>
          <w:bCs/>
          <w:lang w:val="uk-UA"/>
        </w:rPr>
        <w:t>1.</w:t>
      </w:r>
      <w:r w:rsidR="004D5DC2">
        <w:rPr>
          <w:b/>
          <w:bCs/>
          <w:lang w:val="uk-UA"/>
        </w:rPr>
        <w:t>3</w:t>
      </w:r>
      <w:r w:rsidRPr="00984947">
        <w:rPr>
          <w:b/>
          <w:bCs/>
          <w:lang w:val="uk-UA"/>
        </w:rPr>
        <w:t xml:space="preserve">. </w:t>
      </w:r>
      <w:r w:rsidR="0057003B" w:rsidRPr="0057003B">
        <w:rPr>
          <w:b/>
          <w:bCs/>
          <w:lang w:val="uk-UA"/>
        </w:rPr>
        <w:t>Періоди остеохондрозу хребта</w:t>
      </w:r>
    </w:p>
    <w:p w14:paraId="7B1E5BDC" w14:textId="3DC6FA94" w:rsidR="009F3EC5" w:rsidRPr="009F3EC5" w:rsidRDefault="009F3EC5" w:rsidP="009F3EC5">
      <w:pPr>
        <w:spacing w:after="0" w:line="360" w:lineRule="auto"/>
        <w:ind w:firstLine="709"/>
        <w:jc w:val="both"/>
        <w:rPr>
          <w:lang w:val="uk-UA"/>
        </w:rPr>
      </w:pPr>
      <w:r>
        <w:rPr>
          <w:lang w:val="uk-UA"/>
        </w:rPr>
        <w:t>У перебігу</w:t>
      </w:r>
      <w:r w:rsidRPr="009F3EC5">
        <w:rPr>
          <w:lang w:val="uk-UA"/>
        </w:rPr>
        <w:t xml:space="preserve"> остеохондрозу виділяють чотири періоди:</w:t>
      </w:r>
    </w:p>
    <w:p w14:paraId="56B6F6A4" w14:textId="1601D483" w:rsidR="009F3EC5" w:rsidRPr="009F3EC5" w:rsidRDefault="009F3EC5" w:rsidP="009F3EC5">
      <w:pPr>
        <w:spacing w:after="0" w:line="360" w:lineRule="auto"/>
        <w:ind w:firstLine="709"/>
        <w:jc w:val="both"/>
        <w:rPr>
          <w:lang w:val="uk-UA"/>
        </w:rPr>
      </w:pPr>
      <w:r w:rsidRPr="009F3EC5">
        <w:rPr>
          <w:lang w:val="uk-UA"/>
        </w:rPr>
        <w:t>1)</w:t>
      </w:r>
      <w:r>
        <w:rPr>
          <w:lang w:val="uk-UA"/>
        </w:rPr>
        <w:t xml:space="preserve"> </w:t>
      </w:r>
      <w:proofErr w:type="spellStart"/>
      <w:r w:rsidRPr="009F3EC5">
        <w:rPr>
          <w:lang w:val="uk-UA"/>
        </w:rPr>
        <w:t>внутрішньодискове</w:t>
      </w:r>
      <w:proofErr w:type="spellEnd"/>
      <w:r w:rsidRPr="009F3EC5">
        <w:rPr>
          <w:lang w:val="uk-UA"/>
        </w:rPr>
        <w:t xml:space="preserve"> переміщення </w:t>
      </w:r>
      <w:proofErr w:type="spellStart"/>
      <w:r w:rsidRPr="009F3EC5">
        <w:rPr>
          <w:lang w:val="uk-UA"/>
        </w:rPr>
        <w:t>пульпозної</w:t>
      </w:r>
      <w:proofErr w:type="spellEnd"/>
      <w:r w:rsidRPr="009F3EC5">
        <w:rPr>
          <w:lang w:val="uk-UA"/>
        </w:rPr>
        <w:t xml:space="preserve"> речовини;</w:t>
      </w:r>
    </w:p>
    <w:p w14:paraId="4420C4D3" w14:textId="10934503" w:rsidR="009F3EC5" w:rsidRPr="009F3EC5" w:rsidRDefault="009F3EC5" w:rsidP="009F3EC5">
      <w:pPr>
        <w:spacing w:after="0" w:line="360" w:lineRule="auto"/>
        <w:ind w:firstLine="709"/>
        <w:jc w:val="both"/>
        <w:rPr>
          <w:lang w:val="uk-UA"/>
        </w:rPr>
      </w:pPr>
      <w:r w:rsidRPr="009F3EC5">
        <w:rPr>
          <w:lang w:val="uk-UA"/>
        </w:rPr>
        <w:t>2)</w:t>
      </w:r>
      <w:r>
        <w:rPr>
          <w:lang w:val="uk-UA"/>
        </w:rPr>
        <w:t xml:space="preserve"> </w:t>
      </w:r>
      <w:r w:rsidRPr="009F3EC5">
        <w:rPr>
          <w:lang w:val="uk-UA"/>
        </w:rPr>
        <w:t>нестабільність хребетного сегмента;</w:t>
      </w:r>
    </w:p>
    <w:p w14:paraId="382BA4ED" w14:textId="1DF6C6A1" w:rsidR="009F3EC5" w:rsidRPr="009F3EC5" w:rsidRDefault="009F3EC5" w:rsidP="009F3EC5">
      <w:pPr>
        <w:spacing w:after="0" w:line="360" w:lineRule="auto"/>
        <w:ind w:firstLine="709"/>
        <w:jc w:val="both"/>
        <w:rPr>
          <w:lang w:val="uk-UA"/>
        </w:rPr>
      </w:pPr>
      <w:r w:rsidRPr="009F3EC5">
        <w:rPr>
          <w:lang w:val="uk-UA"/>
        </w:rPr>
        <w:t>3)</w:t>
      </w:r>
      <w:r>
        <w:rPr>
          <w:lang w:val="uk-UA"/>
        </w:rPr>
        <w:t xml:space="preserve"> </w:t>
      </w:r>
      <w:r w:rsidRPr="009F3EC5">
        <w:rPr>
          <w:lang w:val="uk-UA"/>
        </w:rPr>
        <w:t>повний розрив диска;</w:t>
      </w:r>
    </w:p>
    <w:p w14:paraId="7D62DC81" w14:textId="158A8A81" w:rsidR="009F3EC5" w:rsidRPr="009F3EC5" w:rsidRDefault="009F3EC5" w:rsidP="009F3EC5">
      <w:pPr>
        <w:spacing w:after="0" w:line="360" w:lineRule="auto"/>
        <w:ind w:firstLine="709"/>
        <w:jc w:val="both"/>
        <w:rPr>
          <w:lang w:val="uk-UA"/>
        </w:rPr>
      </w:pPr>
      <w:r w:rsidRPr="009F3EC5">
        <w:rPr>
          <w:lang w:val="uk-UA"/>
        </w:rPr>
        <w:t>4)</w:t>
      </w:r>
      <w:r>
        <w:rPr>
          <w:lang w:val="uk-UA"/>
        </w:rPr>
        <w:t xml:space="preserve"> </w:t>
      </w:r>
      <w:r w:rsidRPr="009F3EC5">
        <w:rPr>
          <w:lang w:val="uk-UA"/>
        </w:rPr>
        <w:t xml:space="preserve">дистрофічна поразка інших елементів </w:t>
      </w:r>
      <w:proofErr w:type="spellStart"/>
      <w:r w:rsidRPr="009F3EC5">
        <w:rPr>
          <w:lang w:val="uk-UA"/>
        </w:rPr>
        <w:t>міжхребцевого</w:t>
      </w:r>
      <w:proofErr w:type="spellEnd"/>
      <w:r w:rsidRPr="009F3EC5">
        <w:rPr>
          <w:lang w:val="uk-UA"/>
        </w:rPr>
        <w:t xml:space="preserve"> зчленування.</w:t>
      </w:r>
    </w:p>
    <w:p w14:paraId="54B23AD8" w14:textId="77777777" w:rsidR="009F3EC5" w:rsidRPr="009F3EC5" w:rsidRDefault="009F3EC5" w:rsidP="009F3EC5">
      <w:pPr>
        <w:spacing w:after="0" w:line="360" w:lineRule="auto"/>
        <w:ind w:firstLine="709"/>
        <w:jc w:val="both"/>
        <w:rPr>
          <w:lang w:val="uk-UA"/>
        </w:rPr>
      </w:pPr>
      <w:r w:rsidRPr="009F3EC5">
        <w:rPr>
          <w:lang w:val="uk-UA"/>
        </w:rPr>
        <w:t xml:space="preserve">Немає жодного сумніву в тому, що сегмент руху хребта повинен розглядатися як єдине ціле, де всі його ланки функціонують узгоджено. У зв'язку з цим </w:t>
      </w:r>
      <w:proofErr w:type="spellStart"/>
      <w:r w:rsidRPr="009F3EC5">
        <w:rPr>
          <w:lang w:val="uk-UA"/>
        </w:rPr>
        <w:t>міжхребцевий</w:t>
      </w:r>
      <w:proofErr w:type="spellEnd"/>
      <w:r w:rsidRPr="009F3EC5">
        <w:rPr>
          <w:lang w:val="uk-UA"/>
        </w:rPr>
        <w:t xml:space="preserve"> диск – найважливіша і велика ланка – перебуває у взаємозв'язку з </w:t>
      </w:r>
      <w:proofErr w:type="spellStart"/>
      <w:r w:rsidRPr="009F3EC5">
        <w:rPr>
          <w:lang w:val="uk-UA"/>
        </w:rPr>
        <w:t>міжхребцевими</w:t>
      </w:r>
      <w:proofErr w:type="spellEnd"/>
      <w:r w:rsidRPr="009F3EC5">
        <w:rPr>
          <w:lang w:val="uk-UA"/>
        </w:rPr>
        <w:t xml:space="preserve"> суглобами, зв'язковим апаратом, </w:t>
      </w:r>
      <w:proofErr w:type="spellStart"/>
      <w:r w:rsidRPr="009F3EC5">
        <w:rPr>
          <w:lang w:val="uk-UA"/>
        </w:rPr>
        <w:t>міжхребцевими</w:t>
      </w:r>
      <w:proofErr w:type="spellEnd"/>
      <w:r w:rsidRPr="009F3EC5">
        <w:rPr>
          <w:lang w:val="uk-UA"/>
        </w:rPr>
        <w:t xml:space="preserve"> м'язами.</w:t>
      </w:r>
    </w:p>
    <w:p w14:paraId="54886595" w14:textId="77777777" w:rsidR="009F3EC5" w:rsidRPr="009F3EC5" w:rsidRDefault="009F3EC5" w:rsidP="009F3EC5">
      <w:pPr>
        <w:spacing w:after="0" w:line="360" w:lineRule="auto"/>
        <w:ind w:firstLine="709"/>
        <w:jc w:val="both"/>
        <w:rPr>
          <w:lang w:val="uk-UA"/>
        </w:rPr>
      </w:pPr>
      <w:r w:rsidRPr="009F3EC5">
        <w:rPr>
          <w:lang w:val="uk-UA"/>
        </w:rPr>
        <w:lastRenderedPageBreak/>
        <w:t xml:space="preserve">Важко уявити, що руйнування, що виникають у </w:t>
      </w:r>
      <w:proofErr w:type="spellStart"/>
      <w:r w:rsidRPr="009F3EC5">
        <w:rPr>
          <w:lang w:val="uk-UA"/>
        </w:rPr>
        <w:t>міжхребцевому</w:t>
      </w:r>
      <w:proofErr w:type="spellEnd"/>
      <w:r w:rsidRPr="009F3EC5">
        <w:rPr>
          <w:lang w:val="uk-UA"/>
        </w:rPr>
        <w:t xml:space="preserve"> диску при вираженому остеохондрозі, не супроводжувалися б </w:t>
      </w:r>
      <w:proofErr w:type="spellStart"/>
      <w:r w:rsidRPr="009F3EC5">
        <w:rPr>
          <w:lang w:val="uk-UA"/>
        </w:rPr>
        <w:t>дисфункцією</w:t>
      </w:r>
      <w:proofErr w:type="spellEnd"/>
      <w:r w:rsidRPr="009F3EC5">
        <w:rPr>
          <w:lang w:val="uk-UA"/>
        </w:rPr>
        <w:t xml:space="preserve">, а отже, не призводили б до дегенеративних процесів в інших ланках </w:t>
      </w:r>
      <w:proofErr w:type="spellStart"/>
      <w:r w:rsidRPr="009F3EC5">
        <w:rPr>
          <w:lang w:val="uk-UA"/>
        </w:rPr>
        <w:t>міжхребцевого</w:t>
      </w:r>
      <w:proofErr w:type="spellEnd"/>
      <w:r w:rsidRPr="009F3EC5">
        <w:rPr>
          <w:lang w:val="uk-UA"/>
        </w:rPr>
        <w:t xml:space="preserve"> зчленування. Ураження цих недискових елементів зчленування (зв'язковий апарат та </w:t>
      </w:r>
      <w:proofErr w:type="spellStart"/>
      <w:r w:rsidRPr="009F3EC5">
        <w:rPr>
          <w:lang w:val="uk-UA"/>
        </w:rPr>
        <w:t>міжхребцеві</w:t>
      </w:r>
      <w:proofErr w:type="spellEnd"/>
      <w:r w:rsidRPr="009F3EC5">
        <w:rPr>
          <w:lang w:val="uk-UA"/>
        </w:rPr>
        <w:t xml:space="preserve"> суглоби) найчастіше проявляються спондилоартрозом та </w:t>
      </w:r>
      <w:proofErr w:type="spellStart"/>
      <w:r w:rsidRPr="009F3EC5">
        <w:rPr>
          <w:lang w:val="uk-UA"/>
        </w:rPr>
        <w:t>унковертебральним</w:t>
      </w:r>
      <w:proofErr w:type="spellEnd"/>
      <w:r w:rsidRPr="009F3EC5">
        <w:rPr>
          <w:lang w:val="uk-UA"/>
        </w:rPr>
        <w:t xml:space="preserve"> артрозом. Клінічні прояви захворювання </w:t>
      </w:r>
      <w:proofErr w:type="spellStart"/>
      <w:r w:rsidRPr="009F3EC5">
        <w:rPr>
          <w:lang w:val="uk-UA"/>
        </w:rPr>
        <w:t>ускладнюються</w:t>
      </w:r>
      <w:proofErr w:type="spellEnd"/>
      <w:r w:rsidRPr="009F3EC5">
        <w:rPr>
          <w:lang w:val="uk-UA"/>
        </w:rPr>
        <w:t>.</w:t>
      </w:r>
    </w:p>
    <w:p w14:paraId="0FADDB4D" w14:textId="6B35F139" w:rsidR="009F3EC5" w:rsidRPr="009F3EC5" w:rsidRDefault="009F3EC5" w:rsidP="009F3EC5">
      <w:pPr>
        <w:spacing w:after="0" w:line="360" w:lineRule="auto"/>
        <w:ind w:firstLine="709"/>
        <w:jc w:val="both"/>
        <w:rPr>
          <w:lang w:val="uk-UA"/>
        </w:rPr>
      </w:pPr>
      <w:r w:rsidRPr="009F3EC5">
        <w:rPr>
          <w:lang w:val="uk-UA"/>
        </w:rPr>
        <w:t>У того самого хворого остеохондроз вражає, зазвичай, не один диск, а кілька. Кожен їх може бути в іншому періоді розвитку дегенеративного процесу. Тому загальна картина захворювання проявляється сумою синдромів, притаманних різни</w:t>
      </w:r>
      <w:r w:rsidR="000D2591">
        <w:rPr>
          <w:lang w:val="uk-UA"/>
        </w:rPr>
        <w:t>м</w:t>
      </w:r>
      <w:r w:rsidRPr="009F3EC5">
        <w:rPr>
          <w:lang w:val="uk-UA"/>
        </w:rPr>
        <w:t xml:space="preserve"> період</w:t>
      </w:r>
      <w:r w:rsidR="000D2591">
        <w:rPr>
          <w:lang w:val="uk-UA"/>
        </w:rPr>
        <w:t>ам</w:t>
      </w:r>
      <w:r w:rsidRPr="009F3EC5">
        <w:rPr>
          <w:lang w:val="uk-UA"/>
        </w:rPr>
        <w:t xml:space="preserve"> розвитку хвороби.</w:t>
      </w:r>
    </w:p>
    <w:p w14:paraId="1BC2C81B" w14:textId="77777777" w:rsidR="009F3EC5" w:rsidRPr="009F3EC5" w:rsidRDefault="009F3EC5" w:rsidP="009F3EC5">
      <w:pPr>
        <w:spacing w:after="0" w:line="360" w:lineRule="auto"/>
        <w:ind w:firstLine="709"/>
        <w:jc w:val="both"/>
        <w:rPr>
          <w:lang w:val="uk-UA"/>
        </w:rPr>
      </w:pPr>
      <w:r w:rsidRPr="009F3EC5">
        <w:rPr>
          <w:lang w:val="uk-UA"/>
        </w:rPr>
        <w:t xml:space="preserve">Перший період характеризується тим, що у фіброзному кільці з'являються тріщини, </w:t>
      </w:r>
      <w:proofErr w:type="spellStart"/>
      <w:r w:rsidRPr="009F3EC5">
        <w:rPr>
          <w:lang w:val="uk-UA"/>
        </w:rPr>
        <w:t>пульпозна</w:t>
      </w:r>
      <w:proofErr w:type="spellEnd"/>
      <w:r w:rsidRPr="009F3EC5">
        <w:rPr>
          <w:lang w:val="uk-UA"/>
        </w:rPr>
        <w:t xml:space="preserve"> речовина втрачає своє центральне розташування і вбивається в ці тріщини. Роздратування нервових закінчень у периферичних відділах фіброзного кільця викликає біль у ураженому диску (</w:t>
      </w:r>
      <w:proofErr w:type="spellStart"/>
      <w:r w:rsidRPr="009F3EC5">
        <w:rPr>
          <w:lang w:val="uk-UA"/>
        </w:rPr>
        <w:t>дискалгія</w:t>
      </w:r>
      <w:proofErr w:type="spellEnd"/>
      <w:r w:rsidRPr="009F3EC5">
        <w:rPr>
          <w:lang w:val="uk-UA"/>
        </w:rPr>
        <w:t xml:space="preserve"> або люмбаго). Болі можуть бути відбитими та симулювати захворювання різних органів. У цьому періоді часто спостерігається рефлекторна напруга м'язів, що фіксують болючі сегменти хребта. При цьому може бути явище </w:t>
      </w:r>
      <w:proofErr w:type="spellStart"/>
      <w:r w:rsidRPr="009F3EC5">
        <w:rPr>
          <w:lang w:val="uk-UA"/>
        </w:rPr>
        <w:t>здавлення</w:t>
      </w:r>
      <w:proofErr w:type="spellEnd"/>
      <w:r w:rsidRPr="009F3EC5">
        <w:rPr>
          <w:lang w:val="uk-UA"/>
        </w:rPr>
        <w:t xml:space="preserve"> нервових сплетень з характерними клінічними проявами.</w:t>
      </w:r>
    </w:p>
    <w:p w14:paraId="1A8370F4" w14:textId="77777777" w:rsidR="009F3EC5" w:rsidRPr="009F3EC5" w:rsidRDefault="009F3EC5" w:rsidP="009F3EC5">
      <w:pPr>
        <w:spacing w:after="0" w:line="360" w:lineRule="auto"/>
        <w:ind w:firstLine="709"/>
        <w:jc w:val="both"/>
        <w:rPr>
          <w:lang w:val="uk-UA"/>
        </w:rPr>
      </w:pPr>
      <w:r w:rsidRPr="009F3EC5">
        <w:rPr>
          <w:lang w:val="uk-UA"/>
        </w:rPr>
        <w:t xml:space="preserve">У другому періоді тріщини, що покривають фіброзне кільце, порушують його фіксаційну функцію. Виникає </w:t>
      </w:r>
      <w:proofErr w:type="spellStart"/>
      <w:r w:rsidRPr="009F3EC5">
        <w:rPr>
          <w:lang w:val="uk-UA"/>
        </w:rPr>
        <w:t>міжхребцева</w:t>
      </w:r>
      <w:proofErr w:type="spellEnd"/>
      <w:r w:rsidRPr="009F3EC5">
        <w:rPr>
          <w:lang w:val="uk-UA"/>
        </w:rPr>
        <w:t xml:space="preserve"> патологічна рухливість. Для компенсації нестійкості сегмента м'язи, що оточують хребет, знаходяться у постійній напрузі, в результаті якого до попередніх клінічних проявів приєднуються відчуття перевтоми та дискомфорту.</w:t>
      </w:r>
    </w:p>
    <w:p w14:paraId="3F90FC82" w14:textId="77777777" w:rsidR="009F3EC5" w:rsidRPr="009F3EC5" w:rsidRDefault="009F3EC5" w:rsidP="009F3EC5">
      <w:pPr>
        <w:spacing w:after="0" w:line="360" w:lineRule="auto"/>
        <w:ind w:firstLine="709"/>
        <w:jc w:val="both"/>
        <w:rPr>
          <w:lang w:val="uk-UA"/>
        </w:rPr>
      </w:pPr>
      <w:r w:rsidRPr="009F3EC5">
        <w:rPr>
          <w:lang w:val="uk-UA"/>
        </w:rPr>
        <w:t xml:space="preserve">Надалі третьому періоді </w:t>
      </w:r>
      <w:proofErr w:type="spellStart"/>
      <w:r w:rsidRPr="009F3EC5">
        <w:rPr>
          <w:lang w:val="uk-UA"/>
        </w:rPr>
        <w:t>дегенеративно</w:t>
      </w:r>
      <w:proofErr w:type="spellEnd"/>
      <w:r w:rsidRPr="009F3EC5">
        <w:rPr>
          <w:lang w:val="uk-UA"/>
        </w:rPr>
        <w:t xml:space="preserve">-дистрофічні процеси в диску поступово наростають, і виникає його повний розрив. При цьому за межі диска випадає </w:t>
      </w:r>
      <w:proofErr w:type="spellStart"/>
      <w:r w:rsidRPr="009F3EC5">
        <w:rPr>
          <w:lang w:val="uk-UA"/>
        </w:rPr>
        <w:t>пульпозна</w:t>
      </w:r>
      <w:proofErr w:type="spellEnd"/>
      <w:r w:rsidRPr="009F3EC5">
        <w:rPr>
          <w:lang w:val="uk-UA"/>
        </w:rPr>
        <w:t xml:space="preserve"> речовина, утворюючи грижі.</w:t>
      </w:r>
    </w:p>
    <w:p w14:paraId="3833E616" w14:textId="520E5994" w:rsidR="009F3EC5" w:rsidRPr="009F3EC5" w:rsidRDefault="009F3EC5" w:rsidP="009F3EC5">
      <w:pPr>
        <w:spacing w:after="0" w:line="360" w:lineRule="auto"/>
        <w:ind w:firstLine="709"/>
        <w:jc w:val="both"/>
        <w:rPr>
          <w:lang w:val="uk-UA"/>
        </w:rPr>
      </w:pPr>
      <w:r w:rsidRPr="009F3EC5">
        <w:rPr>
          <w:lang w:val="uk-UA"/>
        </w:rPr>
        <w:t>Грижа може стиснути корінець спинного мозку або навіть спин</w:t>
      </w:r>
      <w:r w:rsidR="000D2591">
        <w:rPr>
          <w:lang w:val="uk-UA"/>
        </w:rPr>
        <w:t>ний</w:t>
      </w:r>
      <w:r w:rsidRPr="009F3EC5">
        <w:rPr>
          <w:lang w:val="uk-UA"/>
        </w:rPr>
        <w:t xml:space="preserve"> мозок, перетиснути судину, що живить його. Розвиваються </w:t>
      </w:r>
      <w:proofErr w:type="spellStart"/>
      <w:r w:rsidRPr="009F3EC5">
        <w:rPr>
          <w:lang w:val="uk-UA"/>
        </w:rPr>
        <w:t>рубцово-спайкові</w:t>
      </w:r>
      <w:proofErr w:type="spellEnd"/>
      <w:r w:rsidRPr="009F3EC5">
        <w:rPr>
          <w:lang w:val="uk-UA"/>
        </w:rPr>
        <w:t xml:space="preserve"> процеси. Усе це проявляється відповідними синдромами залежно від місця локалізації процесу.</w:t>
      </w:r>
    </w:p>
    <w:p w14:paraId="3A0EB22F" w14:textId="77777777" w:rsidR="009F3EC5" w:rsidRPr="009F3EC5" w:rsidRDefault="009F3EC5" w:rsidP="009F3EC5">
      <w:pPr>
        <w:spacing w:after="0" w:line="360" w:lineRule="auto"/>
        <w:ind w:firstLine="709"/>
        <w:jc w:val="both"/>
        <w:rPr>
          <w:lang w:val="uk-UA"/>
        </w:rPr>
      </w:pPr>
      <w:r w:rsidRPr="009F3EC5">
        <w:rPr>
          <w:lang w:val="uk-UA"/>
        </w:rPr>
        <w:lastRenderedPageBreak/>
        <w:t xml:space="preserve">У четвертому періоді мінералізація диска та його </w:t>
      </w:r>
      <w:proofErr w:type="spellStart"/>
      <w:r w:rsidRPr="009F3EC5">
        <w:rPr>
          <w:lang w:val="uk-UA"/>
        </w:rPr>
        <w:t>фібротизація</w:t>
      </w:r>
      <w:proofErr w:type="spellEnd"/>
      <w:r w:rsidRPr="009F3EC5">
        <w:rPr>
          <w:lang w:val="uk-UA"/>
        </w:rPr>
        <w:t xml:space="preserve"> призводять до обмеження рухливості у сегменті; рефлекторні симптоми виникають.</w:t>
      </w:r>
    </w:p>
    <w:p w14:paraId="579B0939" w14:textId="60D686E5" w:rsidR="006B0C3E" w:rsidRDefault="009F3EC5" w:rsidP="009F3EC5">
      <w:pPr>
        <w:spacing w:after="0" w:line="360" w:lineRule="auto"/>
        <w:ind w:firstLine="709"/>
        <w:jc w:val="both"/>
        <w:rPr>
          <w:lang w:val="uk-UA"/>
        </w:rPr>
      </w:pPr>
      <w:r w:rsidRPr="009F3EC5">
        <w:rPr>
          <w:lang w:val="uk-UA"/>
        </w:rPr>
        <w:t>У кожному періоді захворювання застосовується відповідне лікування, методика якого залежить також від патогенетичної ситуації та синдрому.</w:t>
      </w:r>
    </w:p>
    <w:p w14:paraId="642C321E" w14:textId="77777777" w:rsidR="00831AD8" w:rsidRDefault="00831AD8" w:rsidP="00533C1B">
      <w:pPr>
        <w:spacing w:after="0" w:line="360" w:lineRule="auto"/>
        <w:ind w:firstLine="709"/>
        <w:jc w:val="both"/>
        <w:rPr>
          <w:lang w:val="uk-UA"/>
        </w:rPr>
      </w:pPr>
    </w:p>
    <w:p w14:paraId="0962BD95" w14:textId="380F1907" w:rsidR="00831AD8" w:rsidRPr="00831AD8" w:rsidRDefault="00831AD8" w:rsidP="00831AD8">
      <w:pPr>
        <w:spacing w:after="0" w:line="360" w:lineRule="auto"/>
        <w:jc w:val="center"/>
        <w:rPr>
          <w:b/>
          <w:bCs/>
          <w:lang w:val="uk-UA"/>
        </w:rPr>
      </w:pPr>
      <w:r w:rsidRPr="00831AD8">
        <w:rPr>
          <w:b/>
          <w:bCs/>
          <w:lang w:val="uk-UA"/>
        </w:rPr>
        <w:t>1.</w:t>
      </w:r>
      <w:r w:rsidR="004D5DC2">
        <w:rPr>
          <w:b/>
          <w:bCs/>
          <w:lang w:val="uk-UA"/>
        </w:rPr>
        <w:t>4</w:t>
      </w:r>
      <w:r w:rsidRPr="00831AD8">
        <w:rPr>
          <w:b/>
          <w:bCs/>
          <w:lang w:val="uk-UA"/>
        </w:rPr>
        <w:t xml:space="preserve">. </w:t>
      </w:r>
      <w:r w:rsidR="000D2591" w:rsidRPr="000D2591">
        <w:rPr>
          <w:b/>
          <w:bCs/>
          <w:lang w:val="uk-UA"/>
        </w:rPr>
        <w:t>Клінічна картина остеохондрозу шийного відділу хребта</w:t>
      </w:r>
    </w:p>
    <w:p w14:paraId="4019F003" w14:textId="77777777" w:rsidR="005D560C" w:rsidRPr="005D560C" w:rsidRDefault="005D560C" w:rsidP="005D560C">
      <w:pPr>
        <w:spacing w:after="0" w:line="360" w:lineRule="auto"/>
        <w:ind w:firstLine="709"/>
        <w:jc w:val="both"/>
        <w:rPr>
          <w:lang w:val="uk-UA"/>
        </w:rPr>
      </w:pPr>
      <w:r w:rsidRPr="005D560C">
        <w:rPr>
          <w:lang w:val="uk-UA"/>
        </w:rPr>
        <w:t>Розрізняють такі неврологічні синдроми шийного остеохондрозу:</w:t>
      </w:r>
    </w:p>
    <w:p w14:paraId="3E198C84" w14:textId="63FE8971" w:rsidR="005D560C" w:rsidRPr="005D560C" w:rsidRDefault="005D560C" w:rsidP="005D560C">
      <w:pPr>
        <w:spacing w:after="0" w:line="360" w:lineRule="auto"/>
        <w:ind w:firstLine="709"/>
        <w:jc w:val="both"/>
        <w:rPr>
          <w:lang w:val="uk-UA"/>
        </w:rPr>
      </w:pPr>
      <w:r w:rsidRPr="005D560C">
        <w:rPr>
          <w:lang w:val="uk-UA"/>
        </w:rPr>
        <w:t>-</w:t>
      </w:r>
      <w:r>
        <w:rPr>
          <w:lang w:val="uk-UA"/>
        </w:rPr>
        <w:t xml:space="preserve"> </w:t>
      </w:r>
      <w:r w:rsidRPr="005D560C">
        <w:rPr>
          <w:lang w:val="uk-UA"/>
        </w:rPr>
        <w:t xml:space="preserve">синдром </w:t>
      </w:r>
      <w:proofErr w:type="spellStart"/>
      <w:r w:rsidRPr="005D560C">
        <w:rPr>
          <w:lang w:val="uk-UA"/>
        </w:rPr>
        <w:t>плечолопаткового</w:t>
      </w:r>
      <w:proofErr w:type="spellEnd"/>
      <w:r w:rsidRPr="005D560C">
        <w:rPr>
          <w:lang w:val="uk-UA"/>
        </w:rPr>
        <w:t xml:space="preserve"> періартриту;</w:t>
      </w:r>
    </w:p>
    <w:p w14:paraId="75306D3B" w14:textId="0733440B" w:rsidR="005D560C" w:rsidRPr="005D560C" w:rsidRDefault="005D560C" w:rsidP="005D560C">
      <w:pPr>
        <w:spacing w:after="0" w:line="360" w:lineRule="auto"/>
        <w:ind w:firstLine="709"/>
        <w:jc w:val="both"/>
        <w:rPr>
          <w:lang w:val="uk-UA"/>
        </w:rPr>
      </w:pPr>
      <w:r w:rsidRPr="005D560C">
        <w:rPr>
          <w:lang w:val="uk-UA"/>
        </w:rPr>
        <w:t>-</w:t>
      </w:r>
      <w:r>
        <w:rPr>
          <w:lang w:val="uk-UA"/>
        </w:rPr>
        <w:t xml:space="preserve"> </w:t>
      </w:r>
      <w:r w:rsidRPr="005D560C">
        <w:rPr>
          <w:lang w:val="uk-UA"/>
        </w:rPr>
        <w:t>корінцевий синдром;</w:t>
      </w:r>
    </w:p>
    <w:p w14:paraId="5DDB62FF" w14:textId="4FCB6C6D" w:rsidR="005D560C" w:rsidRPr="005D560C" w:rsidRDefault="005D560C" w:rsidP="005D560C">
      <w:pPr>
        <w:spacing w:after="0" w:line="360" w:lineRule="auto"/>
        <w:ind w:firstLine="709"/>
        <w:jc w:val="both"/>
        <w:rPr>
          <w:lang w:val="uk-UA"/>
        </w:rPr>
      </w:pPr>
      <w:r w:rsidRPr="005D560C">
        <w:rPr>
          <w:lang w:val="uk-UA"/>
        </w:rPr>
        <w:t>-</w:t>
      </w:r>
      <w:r>
        <w:rPr>
          <w:lang w:val="uk-UA"/>
        </w:rPr>
        <w:t xml:space="preserve"> </w:t>
      </w:r>
      <w:proofErr w:type="spellStart"/>
      <w:r w:rsidRPr="005D560C">
        <w:rPr>
          <w:lang w:val="uk-UA"/>
        </w:rPr>
        <w:t>кардіальний</w:t>
      </w:r>
      <w:proofErr w:type="spellEnd"/>
      <w:r w:rsidRPr="005D560C">
        <w:rPr>
          <w:lang w:val="uk-UA"/>
        </w:rPr>
        <w:t xml:space="preserve"> синдром;</w:t>
      </w:r>
    </w:p>
    <w:p w14:paraId="4471C680" w14:textId="15EEBA81" w:rsidR="005D560C" w:rsidRPr="005D560C" w:rsidRDefault="005D560C" w:rsidP="005D560C">
      <w:pPr>
        <w:spacing w:after="0" w:line="360" w:lineRule="auto"/>
        <w:ind w:firstLine="709"/>
        <w:jc w:val="both"/>
        <w:rPr>
          <w:lang w:val="uk-UA"/>
        </w:rPr>
      </w:pPr>
      <w:r w:rsidRPr="005D560C">
        <w:rPr>
          <w:lang w:val="uk-UA"/>
        </w:rPr>
        <w:t>-</w:t>
      </w:r>
      <w:r>
        <w:rPr>
          <w:lang w:val="uk-UA"/>
        </w:rPr>
        <w:t xml:space="preserve"> з</w:t>
      </w:r>
      <w:r w:rsidRPr="005D560C">
        <w:rPr>
          <w:lang w:val="uk-UA"/>
        </w:rPr>
        <w:t>адній шийний симпатичний (синдром хребетної артерії)</w:t>
      </w:r>
      <w:r>
        <w:rPr>
          <w:lang w:val="uk-UA"/>
        </w:rPr>
        <w:t>.</w:t>
      </w:r>
    </w:p>
    <w:p w14:paraId="5BD8EB9F" w14:textId="29994148" w:rsidR="005D560C" w:rsidRPr="005D560C" w:rsidRDefault="005D560C" w:rsidP="005D560C">
      <w:pPr>
        <w:spacing w:after="0" w:line="360" w:lineRule="auto"/>
        <w:ind w:firstLine="709"/>
        <w:jc w:val="both"/>
        <w:rPr>
          <w:lang w:val="uk-UA"/>
        </w:rPr>
      </w:pPr>
      <w:r w:rsidRPr="005D560C">
        <w:rPr>
          <w:lang w:val="uk-UA"/>
        </w:rPr>
        <w:t xml:space="preserve">Синдром </w:t>
      </w:r>
      <w:proofErr w:type="spellStart"/>
      <w:r w:rsidRPr="005D560C">
        <w:rPr>
          <w:lang w:val="uk-UA"/>
        </w:rPr>
        <w:t>плечолопаткового</w:t>
      </w:r>
      <w:proofErr w:type="spellEnd"/>
      <w:r w:rsidRPr="005D560C">
        <w:rPr>
          <w:lang w:val="uk-UA"/>
        </w:rPr>
        <w:t xml:space="preserve"> періартриту проявляється насамперед болями в області плечового суглоба, плеча та шиї. Нерідко у хворих розвивається привідна нейрогенна контрактура плечового суглоба, яка оберігає пахвовий нерв від напруження.</w:t>
      </w:r>
    </w:p>
    <w:p w14:paraId="2BD42BC6" w14:textId="67A45DA9" w:rsidR="005D560C" w:rsidRPr="005D560C" w:rsidRDefault="005D560C" w:rsidP="005D560C">
      <w:pPr>
        <w:spacing w:after="0" w:line="360" w:lineRule="auto"/>
        <w:ind w:firstLine="709"/>
        <w:jc w:val="both"/>
        <w:rPr>
          <w:lang w:val="uk-UA"/>
        </w:rPr>
      </w:pPr>
      <w:r>
        <w:rPr>
          <w:lang w:val="uk-UA"/>
        </w:rPr>
        <w:t>Корінцевий</w:t>
      </w:r>
      <w:r w:rsidRPr="005D560C">
        <w:rPr>
          <w:lang w:val="uk-UA"/>
        </w:rPr>
        <w:t xml:space="preserve"> синдром (шийний або </w:t>
      </w:r>
      <w:proofErr w:type="spellStart"/>
      <w:r w:rsidRPr="005D560C">
        <w:rPr>
          <w:lang w:val="uk-UA"/>
        </w:rPr>
        <w:t>шийно</w:t>
      </w:r>
      <w:proofErr w:type="spellEnd"/>
      <w:r w:rsidRPr="005D560C">
        <w:rPr>
          <w:lang w:val="uk-UA"/>
        </w:rPr>
        <w:t>-плечовий радикуліт) зустрічається найчастіше.</w:t>
      </w:r>
    </w:p>
    <w:p w14:paraId="05A00BD2" w14:textId="77777777" w:rsidR="005D560C" w:rsidRPr="005D560C" w:rsidRDefault="005D560C" w:rsidP="005D560C">
      <w:pPr>
        <w:spacing w:after="0" w:line="360" w:lineRule="auto"/>
        <w:ind w:firstLine="709"/>
        <w:jc w:val="both"/>
        <w:rPr>
          <w:lang w:val="uk-UA"/>
        </w:rPr>
      </w:pPr>
      <w:r w:rsidRPr="005D560C">
        <w:rPr>
          <w:lang w:val="uk-UA"/>
        </w:rPr>
        <w:t xml:space="preserve">Здавлювання корінців спинномозкових нервів відбувається внаслідок зменшення величини </w:t>
      </w:r>
      <w:proofErr w:type="spellStart"/>
      <w:r w:rsidRPr="005D560C">
        <w:rPr>
          <w:lang w:val="uk-UA"/>
        </w:rPr>
        <w:t>міжхребцевих</w:t>
      </w:r>
      <w:proofErr w:type="spellEnd"/>
      <w:r w:rsidRPr="005D560C">
        <w:rPr>
          <w:lang w:val="uk-UA"/>
        </w:rPr>
        <w:t xml:space="preserve"> отворів через зниження висоти </w:t>
      </w:r>
      <w:proofErr w:type="spellStart"/>
      <w:r w:rsidRPr="005D560C">
        <w:rPr>
          <w:lang w:val="uk-UA"/>
        </w:rPr>
        <w:t>міжхребцевих</w:t>
      </w:r>
      <w:proofErr w:type="spellEnd"/>
      <w:r w:rsidRPr="005D560C">
        <w:rPr>
          <w:lang w:val="uk-UA"/>
        </w:rPr>
        <w:t xml:space="preserve"> дисків. Крім того, нервові коріння можуть стискатися кістковими розростаннями (</w:t>
      </w:r>
      <w:proofErr w:type="spellStart"/>
      <w:r w:rsidRPr="005D560C">
        <w:rPr>
          <w:lang w:val="uk-UA"/>
        </w:rPr>
        <w:t>остеофітами</w:t>
      </w:r>
      <w:proofErr w:type="spellEnd"/>
      <w:r w:rsidRPr="005D560C">
        <w:rPr>
          <w:lang w:val="uk-UA"/>
        </w:rPr>
        <w:t xml:space="preserve">) або грижовим випинанням диска в </w:t>
      </w:r>
      <w:proofErr w:type="spellStart"/>
      <w:r w:rsidRPr="005D560C">
        <w:rPr>
          <w:lang w:val="uk-UA"/>
        </w:rPr>
        <w:t>задньосторонньому</w:t>
      </w:r>
      <w:proofErr w:type="spellEnd"/>
      <w:r w:rsidRPr="005D560C">
        <w:rPr>
          <w:lang w:val="uk-UA"/>
        </w:rPr>
        <w:t xml:space="preserve"> напрямку. Явища компресії корінців можуть погіршитися патологічною рухливістю хребців у </w:t>
      </w:r>
      <w:proofErr w:type="spellStart"/>
      <w:r w:rsidRPr="005D560C">
        <w:rPr>
          <w:lang w:val="uk-UA"/>
        </w:rPr>
        <w:t>міжхребцевих</w:t>
      </w:r>
      <w:proofErr w:type="spellEnd"/>
      <w:r w:rsidRPr="005D560C">
        <w:rPr>
          <w:lang w:val="uk-UA"/>
        </w:rPr>
        <w:t xml:space="preserve"> суглобах (до підвивиху хребця).</w:t>
      </w:r>
    </w:p>
    <w:p w14:paraId="67F2364D" w14:textId="77777777" w:rsidR="005D560C" w:rsidRPr="005D560C" w:rsidRDefault="005D560C" w:rsidP="005D560C">
      <w:pPr>
        <w:spacing w:after="0" w:line="360" w:lineRule="auto"/>
        <w:ind w:firstLine="709"/>
        <w:jc w:val="both"/>
        <w:rPr>
          <w:lang w:val="uk-UA"/>
        </w:rPr>
      </w:pPr>
      <w:r w:rsidRPr="005D560C">
        <w:rPr>
          <w:lang w:val="uk-UA"/>
        </w:rPr>
        <w:t>Клінічні прояви корінцевого синдрому характеризуються руховими, чутливими та трофічними порушеннями у зонах іннервації здавлених нервів. Болі, як правило, носять інтенсивний та пекучий характер, посилюючись при рухах головою.</w:t>
      </w:r>
    </w:p>
    <w:p w14:paraId="521A1EF5" w14:textId="77777777" w:rsidR="005D560C" w:rsidRPr="005D560C" w:rsidRDefault="005D560C" w:rsidP="005D560C">
      <w:pPr>
        <w:spacing w:after="0" w:line="360" w:lineRule="auto"/>
        <w:ind w:firstLine="709"/>
        <w:jc w:val="both"/>
        <w:rPr>
          <w:lang w:val="uk-UA"/>
        </w:rPr>
      </w:pPr>
      <w:r w:rsidRPr="005D560C">
        <w:rPr>
          <w:lang w:val="uk-UA"/>
        </w:rPr>
        <w:t xml:space="preserve">Рухові порушення відзначаються як у м'язах шиї, так і в м'язах, що </w:t>
      </w:r>
      <w:proofErr w:type="spellStart"/>
      <w:r w:rsidRPr="005D560C">
        <w:rPr>
          <w:lang w:val="uk-UA"/>
        </w:rPr>
        <w:t>іннервуються</w:t>
      </w:r>
      <w:proofErr w:type="spellEnd"/>
      <w:r w:rsidRPr="005D560C">
        <w:rPr>
          <w:lang w:val="uk-UA"/>
        </w:rPr>
        <w:t xml:space="preserve"> нервами плечового сплетення. М'язи шиї перебувають у стані </w:t>
      </w:r>
      <w:r w:rsidRPr="005D560C">
        <w:rPr>
          <w:lang w:val="uk-UA"/>
        </w:rPr>
        <w:lastRenderedPageBreak/>
        <w:t xml:space="preserve">захисної напруги, створюючи </w:t>
      </w:r>
      <w:proofErr w:type="spellStart"/>
      <w:r w:rsidRPr="005D560C">
        <w:rPr>
          <w:lang w:val="uk-UA"/>
        </w:rPr>
        <w:t>анталгічну</w:t>
      </w:r>
      <w:proofErr w:type="spellEnd"/>
      <w:r w:rsidRPr="005D560C">
        <w:rPr>
          <w:lang w:val="uk-UA"/>
        </w:rPr>
        <w:t xml:space="preserve"> (протибольову) позу, спрямовану на зменшення подразнення або компресії залучених у процес корінців спинномозкових нервів.</w:t>
      </w:r>
    </w:p>
    <w:p w14:paraId="4F2287ED" w14:textId="77777777" w:rsidR="005D560C" w:rsidRPr="005D560C" w:rsidRDefault="005D560C" w:rsidP="005D560C">
      <w:pPr>
        <w:spacing w:after="0" w:line="360" w:lineRule="auto"/>
        <w:ind w:firstLine="709"/>
        <w:jc w:val="both"/>
        <w:rPr>
          <w:lang w:val="uk-UA"/>
        </w:rPr>
      </w:pPr>
      <w:proofErr w:type="spellStart"/>
      <w:r w:rsidRPr="005D560C">
        <w:rPr>
          <w:lang w:val="uk-UA"/>
        </w:rPr>
        <w:t>Кардіальний</w:t>
      </w:r>
      <w:proofErr w:type="spellEnd"/>
      <w:r w:rsidRPr="005D560C">
        <w:rPr>
          <w:lang w:val="uk-UA"/>
        </w:rPr>
        <w:t xml:space="preserve"> синдром. Нагадує стенокардію, але, на відміну від неї, органічних змін у серці не відбувається.</w:t>
      </w:r>
    </w:p>
    <w:p w14:paraId="7AC570A7" w14:textId="77777777" w:rsidR="005D560C" w:rsidRPr="005D560C" w:rsidRDefault="005D560C" w:rsidP="005D560C">
      <w:pPr>
        <w:spacing w:after="0" w:line="360" w:lineRule="auto"/>
        <w:ind w:firstLine="709"/>
        <w:jc w:val="both"/>
        <w:rPr>
          <w:lang w:val="uk-UA"/>
        </w:rPr>
      </w:pPr>
      <w:r w:rsidRPr="005D560C">
        <w:rPr>
          <w:lang w:val="uk-UA"/>
        </w:rPr>
        <w:t>За серцеві болі можна прийняти болі в області шкіри над великим грудним м'язом внаслідок подразнення (компресії) корінців спинномозкових нервів на рівні сегментів С</w:t>
      </w:r>
      <w:r w:rsidRPr="005D560C">
        <w:rPr>
          <w:vertAlign w:val="subscript"/>
          <w:lang w:val="uk-UA"/>
        </w:rPr>
        <w:t>1</w:t>
      </w:r>
      <w:r w:rsidRPr="005D560C">
        <w:rPr>
          <w:lang w:val="uk-UA"/>
        </w:rPr>
        <w:t>-С</w:t>
      </w:r>
      <w:r w:rsidRPr="005D560C">
        <w:rPr>
          <w:vertAlign w:val="subscript"/>
          <w:lang w:val="uk-UA"/>
        </w:rPr>
        <w:t>4</w:t>
      </w:r>
      <w:r w:rsidRPr="005D560C">
        <w:rPr>
          <w:lang w:val="uk-UA"/>
        </w:rPr>
        <w:t>.</w:t>
      </w:r>
    </w:p>
    <w:p w14:paraId="037FA38B" w14:textId="33412C17" w:rsidR="005D560C" w:rsidRPr="005D560C" w:rsidRDefault="005D560C" w:rsidP="005D560C">
      <w:pPr>
        <w:spacing w:after="0" w:line="360" w:lineRule="auto"/>
        <w:ind w:firstLine="709"/>
        <w:jc w:val="both"/>
        <w:rPr>
          <w:lang w:val="uk-UA"/>
        </w:rPr>
      </w:pPr>
      <w:r w:rsidRPr="005D560C">
        <w:rPr>
          <w:lang w:val="uk-UA"/>
        </w:rPr>
        <w:t xml:space="preserve">Крім болю </w:t>
      </w:r>
      <w:proofErr w:type="spellStart"/>
      <w:r w:rsidRPr="005D560C">
        <w:rPr>
          <w:lang w:val="uk-UA"/>
        </w:rPr>
        <w:t>кардіальний</w:t>
      </w:r>
      <w:proofErr w:type="spellEnd"/>
      <w:r w:rsidRPr="005D560C">
        <w:rPr>
          <w:lang w:val="uk-UA"/>
        </w:rPr>
        <w:t xml:space="preserve"> синдром може проявлятися тахікардією та екстрасистолією, що пояснюється порушенням симпатичної іннервації серця, викликаної подразненням корінців сегментів С</w:t>
      </w:r>
      <w:r w:rsidRPr="005D560C">
        <w:rPr>
          <w:vertAlign w:val="subscript"/>
          <w:lang w:val="uk-UA"/>
        </w:rPr>
        <w:t>8</w:t>
      </w:r>
      <w:r w:rsidRPr="005D560C">
        <w:rPr>
          <w:lang w:val="uk-UA"/>
        </w:rPr>
        <w:t>, де розташовані центри симпатичної іннервації серця, а не ураженням провідної системи серця.</w:t>
      </w:r>
    </w:p>
    <w:p w14:paraId="52B1BC20" w14:textId="77777777" w:rsidR="005D560C" w:rsidRPr="005D560C" w:rsidRDefault="005D560C" w:rsidP="005D560C">
      <w:pPr>
        <w:spacing w:after="0" w:line="360" w:lineRule="auto"/>
        <w:ind w:firstLine="709"/>
        <w:jc w:val="both"/>
        <w:rPr>
          <w:lang w:val="uk-UA"/>
        </w:rPr>
      </w:pPr>
      <w:r w:rsidRPr="005D560C">
        <w:rPr>
          <w:lang w:val="uk-UA"/>
        </w:rPr>
        <w:t xml:space="preserve">Задній шийний симпатичний синдром (синдром хребетної артерії). Клінічна картина пов'язана з порушенням функції нервового </w:t>
      </w:r>
      <w:proofErr w:type="spellStart"/>
      <w:r w:rsidRPr="005D560C">
        <w:rPr>
          <w:lang w:val="uk-UA"/>
        </w:rPr>
        <w:t>периартеріального</w:t>
      </w:r>
      <w:proofErr w:type="spellEnd"/>
      <w:r w:rsidRPr="005D560C">
        <w:rPr>
          <w:lang w:val="uk-UA"/>
        </w:rPr>
        <w:t xml:space="preserve"> симпатичного сплетення хребетної артерії. Роздратування хребетного </w:t>
      </w:r>
      <w:proofErr w:type="spellStart"/>
      <w:r w:rsidRPr="005D560C">
        <w:rPr>
          <w:lang w:val="uk-UA"/>
        </w:rPr>
        <w:t>нерва</w:t>
      </w:r>
      <w:proofErr w:type="spellEnd"/>
      <w:r w:rsidRPr="005D560C">
        <w:rPr>
          <w:lang w:val="uk-UA"/>
        </w:rPr>
        <w:t xml:space="preserve"> призводить до звуження просвіту хребетної артерії, що забезпечує кров'ю головний та спинний мозок.</w:t>
      </w:r>
    </w:p>
    <w:p w14:paraId="078AED0C" w14:textId="77777777" w:rsidR="005D560C" w:rsidRPr="005D560C" w:rsidRDefault="005D560C" w:rsidP="005D560C">
      <w:pPr>
        <w:spacing w:after="0" w:line="360" w:lineRule="auto"/>
        <w:ind w:firstLine="709"/>
        <w:jc w:val="both"/>
        <w:rPr>
          <w:lang w:val="uk-UA"/>
        </w:rPr>
      </w:pPr>
      <w:r w:rsidRPr="005D560C">
        <w:rPr>
          <w:lang w:val="uk-UA"/>
        </w:rPr>
        <w:t>Клінічні прояви синдрому хребетної артерії дуже різноманітні: головний біль, вестибулярні порушення, запаморочення, нудота, блювання, очні, глоткові та гортанні симптоми.</w:t>
      </w:r>
    </w:p>
    <w:p w14:paraId="77B49B88" w14:textId="77777777" w:rsidR="005D560C" w:rsidRPr="005D560C" w:rsidRDefault="005D560C" w:rsidP="005D560C">
      <w:pPr>
        <w:spacing w:after="0" w:line="360" w:lineRule="auto"/>
        <w:ind w:firstLine="709"/>
        <w:jc w:val="both"/>
        <w:rPr>
          <w:lang w:val="uk-UA"/>
        </w:rPr>
      </w:pPr>
      <w:r w:rsidRPr="005D560C">
        <w:rPr>
          <w:lang w:val="uk-UA"/>
        </w:rPr>
        <w:t xml:space="preserve">Дуже типові пекучі болі або печіння в області потилиці та по задній поверхні шиї. Головні болі </w:t>
      </w:r>
      <w:proofErr w:type="spellStart"/>
      <w:r w:rsidRPr="005D560C">
        <w:rPr>
          <w:lang w:val="uk-UA"/>
        </w:rPr>
        <w:t>рідко</w:t>
      </w:r>
      <w:proofErr w:type="spellEnd"/>
      <w:r w:rsidRPr="005D560C">
        <w:rPr>
          <w:lang w:val="uk-UA"/>
        </w:rPr>
        <w:t xml:space="preserve"> бувають постійними, частіше вони мають </w:t>
      </w:r>
      <w:proofErr w:type="spellStart"/>
      <w:r w:rsidRPr="005D560C">
        <w:rPr>
          <w:lang w:val="uk-UA"/>
        </w:rPr>
        <w:t>нападоподібний</w:t>
      </w:r>
      <w:proofErr w:type="spellEnd"/>
      <w:r w:rsidRPr="005D560C">
        <w:rPr>
          <w:lang w:val="uk-UA"/>
        </w:rPr>
        <w:t xml:space="preserve"> характер.</w:t>
      </w:r>
    </w:p>
    <w:p w14:paraId="66BF96C2" w14:textId="77777777" w:rsidR="005D560C" w:rsidRPr="005D560C" w:rsidRDefault="005D560C" w:rsidP="005D560C">
      <w:pPr>
        <w:spacing w:after="0" w:line="360" w:lineRule="auto"/>
        <w:ind w:firstLine="709"/>
        <w:jc w:val="both"/>
        <w:rPr>
          <w:lang w:val="uk-UA"/>
        </w:rPr>
      </w:pPr>
      <w:r w:rsidRPr="005D560C">
        <w:rPr>
          <w:lang w:val="uk-UA"/>
        </w:rPr>
        <w:t>Вестибулярні порушення виявляються запамороченнями з похитуваннями та втратою рівноваги.</w:t>
      </w:r>
    </w:p>
    <w:p w14:paraId="5F076F1C" w14:textId="66454A84" w:rsidR="005D560C" w:rsidRPr="005D560C" w:rsidRDefault="005D560C" w:rsidP="005D560C">
      <w:pPr>
        <w:spacing w:after="0" w:line="360" w:lineRule="auto"/>
        <w:ind w:firstLine="709"/>
        <w:jc w:val="both"/>
        <w:rPr>
          <w:lang w:val="uk-UA"/>
        </w:rPr>
      </w:pPr>
      <w:r w:rsidRPr="005D560C">
        <w:rPr>
          <w:lang w:val="uk-UA"/>
        </w:rPr>
        <w:t>Очні симптоми виявляються погіршенням зору, появою «мушок» чи «завіси» перед очима. Ці симптоми можуть поєднуватися з болями в очниці, що посилюються при рухах очима.</w:t>
      </w:r>
    </w:p>
    <w:p w14:paraId="3B3E6ED2" w14:textId="77777777" w:rsidR="005D560C" w:rsidRPr="005D560C" w:rsidRDefault="005D560C" w:rsidP="005D560C">
      <w:pPr>
        <w:spacing w:after="0" w:line="360" w:lineRule="auto"/>
        <w:ind w:firstLine="709"/>
        <w:jc w:val="both"/>
        <w:rPr>
          <w:lang w:val="uk-UA"/>
        </w:rPr>
      </w:pPr>
      <w:r w:rsidRPr="005D560C">
        <w:rPr>
          <w:lang w:val="uk-UA"/>
        </w:rPr>
        <w:lastRenderedPageBreak/>
        <w:t xml:space="preserve">Рідше спостерігаються </w:t>
      </w:r>
      <w:proofErr w:type="spellStart"/>
      <w:r w:rsidRPr="005D560C">
        <w:rPr>
          <w:lang w:val="uk-UA"/>
        </w:rPr>
        <w:t>глотково</w:t>
      </w:r>
      <w:proofErr w:type="spellEnd"/>
      <w:r w:rsidRPr="005D560C">
        <w:rPr>
          <w:lang w:val="uk-UA"/>
        </w:rPr>
        <w:t>-гортанні симптоми. Хворі пред'являють скарги на біль та порушення чутливості в глотці, твердому небі, мові; голос іноді стає хрипким або зникає зовсім.</w:t>
      </w:r>
    </w:p>
    <w:p w14:paraId="3E52DD4E" w14:textId="652E4C79" w:rsidR="00B77F60" w:rsidRDefault="005D560C" w:rsidP="005D560C">
      <w:pPr>
        <w:spacing w:after="0" w:line="360" w:lineRule="auto"/>
        <w:ind w:firstLine="709"/>
        <w:jc w:val="both"/>
        <w:rPr>
          <w:lang w:val="uk-UA"/>
        </w:rPr>
      </w:pPr>
      <w:r w:rsidRPr="005D560C">
        <w:rPr>
          <w:lang w:val="uk-UA"/>
        </w:rPr>
        <w:t xml:space="preserve">Постійними неспецифічними ознаками цього синдрому є </w:t>
      </w:r>
      <w:proofErr w:type="spellStart"/>
      <w:r w:rsidRPr="005D560C">
        <w:rPr>
          <w:lang w:val="uk-UA"/>
        </w:rPr>
        <w:t>загальноневротичні</w:t>
      </w:r>
      <w:proofErr w:type="spellEnd"/>
      <w:r w:rsidRPr="005D560C">
        <w:rPr>
          <w:lang w:val="uk-UA"/>
        </w:rPr>
        <w:t xml:space="preserve"> ознаки: слабкість і млявість, дратівливість і уразливість, тривога та перепади настрою, розлади сну та пам'яті, постійні відчуття тяжкості в голові.</w:t>
      </w:r>
    </w:p>
    <w:p w14:paraId="0C97E016" w14:textId="77777777" w:rsidR="004F540A" w:rsidRDefault="004F540A" w:rsidP="0065464F">
      <w:pPr>
        <w:spacing w:after="0" w:line="360" w:lineRule="auto"/>
        <w:ind w:firstLine="709"/>
        <w:jc w:val="both"/>
        <w:rPr>
          <w:lang w:val="uk-UA"/>
        </w:rPr>
      </w:pPr>
    </w:p>
    <w:p w14:paraId="79A808D0" w14:textId="4BB35D47" w:rsidR="002F36A5" w:rsidRPr="004D5DC2" w:rsidRDefault="002F36A5" w:rsidP="002F36A5">
      <w:pPr>
        <w:spacing w:after="0" w:line="360" w:lineRule="auto"/>
        <w:jc w:val="center"/>
        <w:rPr>
          <w:b/>
          <w:bCs/>
          <w:lang w:val="uk-UA"/>
        </w:rPr>
      </w:pPr>
      <w:r w:rsidRPr="002F36A5">
        <w:rPr>
          <w:b/>
          <w:bCs/>
          <w:lang w:val="uk-UA"/>
        </w:rPr>
        <w:t>1.</w:t>
      </w:r>
      <w:r w:rsidR="004D5DC2">
        <w:rPr>
          <w:b/>
          <w:bCs/>
          <w:lang w:val="uk-UA"/>
        </w:rPr>
        <w:t>5</w:t>
      </w:r>
      <w:r w:rsidRPr="002F36A5">
        <w:rPr>
          <w:b/>
          <w:bCs/>
          <w:lang w:val="uk-UA"/>
        </w:rPr>
        <w:t xml:space="preserve">. </w:t>
      </w:r>
      <w:r w:rsidR="005D560C" w:rsidRPr="005D560C">
        <w:rPr>
          <w:b/>
          <w:bCs/>
          <w:lang w:val="uk-UA"/>
        </w:rPr>
        <w:t>Заняття ЛФК при шийному остеохондрозі як засіб фізичної реабілітації людей похилого віку</w:t>
      </w:r>
    </w:p>
    <w:p w14:paraId="0079B3E0" w14:textId="77777777" w:rsidR="00060CBF" w:rsidRPr="00060CBF" w:rsidRDefault="00060CBF" w:rsidP="00060CBF">
      <w:pPr>
        <w:spacing w:after="0" w:line="360" w:lineRule="auto"/>
        <w:ind w:firstLine="709"/>
        <w:jc w:val="both"/>
        <w:rPr>
          <w:lang w:val="uk-UA"/>
        </w:rPr>
      </w:pPr>
      <w:r w:rsidRPr="00060CBF">
        <w:rPr>
          <w:lang w:val="uk-UA"/>
        </w:rPr>
        <w:t>Застосування фізичних вправ у гострому періоді вимагає дотримання таких методичних вимог:</w:t>
      </w:r>
    </w:p>
    <w:p w14:paraId="57F647A7" w14:textId="17BF109C" w:rsidR="00060CBF" w:rsidRPr="00060CBF" w:rsidRDefault="00060CBF" w:rsidP="00060CBF">
      <w:pPr>
        <w:spacing w:after="0" w:line="360" w:lineRule="auto"/>
        <w:ind w:firstLine="709"/>
        <w:jc w:val="both"/>
        <w:rPr>
          <w:lang w:val="uk-UA"/>
        </w:rPr>
      </w:pPr>
      <w:r w:rsidRPr="00060CBF">
        <w:rPr>
          <w:lang w:val="uk-UA"/>
        </w:rPr>
        <w:t>1.</w:t>
      </w:r>
      <w:r w:rsidRPr="00060CBF">
        <w:t xml:space="preserve"> </w:t>
      </w:r>
      <w:r w:rsidRPr="00060CBF">
        <w:rPr>
          <w:lang w:val="uk-UA"/>
        </w:rPr>
        <w:t xml:space="preserve">У зв'язку з патологічною рухливістю хребцевих сегментів лікувальна гімнастика проводиться у </w:t>
      </w:r>
      <w:proofErr w:type="spellStart"/>
      <w:r w:rsidRPr="00060CBF">
        <w:rPr>
          <w:lang w:val="uk-UA"/>
        </w:rPr>
        <w:t>ватно</w:t>
      </w:r>
      <w:proofErr w:type="spellEnd"/>
      <w:r w:rsidRPr="00060CBF">
        <w:rPr>
          <w:lang w:val="uk-UA"/>
        </w:rPr>
        <w:t xml:space="preserve">-марлевому комірі </w:t>
      </w:r>
      <w:proofErr w:type="spellStart"/>
      <w:r w:rsidRPr="00060CBF">
        <w:rPr>
          <w:lang w:val="uk-UA"/>
        </w:rPr>
        <w:t>Шанца</w:t>
      </w:r>
      <w:proofErr w:type="spellEnd"/>
      <w:r w:rsidRPr="00060CBF">
        <w:rPr>
          <w:lang w:val="uk-UA"/>
        </w:rPr>
        <w:t xml:space="preserve">. Його рекомендується носити постійно протягом усього курсу лікування. Таким чином створюється відносний спокій для шийного відділу хребта і запобігає </w:t>
      </w:r>
      <w:proofErr w:type="spellStart"/>
      <w:r w:rsidRPr="00060CBF">
        <w:rPr>
          <w:lang w:val="uk-UA"/>
        </w:rPr>
        <w:t>мікротравматизації</w:t>
      </w:r>
      <w:proofErr w:type="spellEnd"/>
      <w:r w:rsidRPr="00060CBF">
        <w:rPr>
          <w:lang w:val="uk-UA"/>
        </w:rPr>
        <w:t xml:space="preserve"> уражених сегментів. Одночасно зменшується патологічна </w:t>
      </w:r>
      <w:proofErr w:type="spellStart"/>
      <w:r w:rsidRPr="00060CBF">
        <w:rPr>
          <w:lang w:val="uk-UA"/>
        </w:rPr>
        <w:t>імпульсація</w:t>
      </w:r>
      <w:proofErr w:type="spellEnd"/>
      <w:r w:rsidRPr="00060CBF">
        <w:rPr>
          <w:lang w:val="uk-UA"/>
        </w:rPr>
        <w:t xml:space="preserve"> із шийного відділу хребта на плечовий пояс.</w:t>
      </w:r>
    </w:p>
    <w:p w14:paraId="1E27C31D" w14:textId="79888E7A" w:rsidR="00060CBF" w:rsidRPr="00060CBF" w:rsidRDefault="00060CBF" w:rsidP="00060CBF">
      <w:pPr>
        <w:spacing w:after="0" w:line="360" w:lineRule="auto"/>
        <w:ind w:firstLine="709"/>
        <w:jc w:val="both"/>
        <w:rPr>
          <w:lang w:val="uk-UA"/>
        </w:rPr>
      </w:pPr>
      <w:r w:rsidRPr="00060CBF">
        <w:rPr>
          <w:lang w:val="uk-UA"/>
        </w:rPr>
        <w:t>2.</w:t>
      </w:r>
      <w:r w:rsidRPr="00060CBF">
        <w:t xml:space="preserve"> </w:t>
      </w:r>
      <w:r w:rsidRPr="00060CBF">
        <w:rPr>
          <w:lang w:val="uk-UA"/>
        </w:rPr>
        <w:t>До 10-15-20-го дня з початку загострення виключаються активні рухи у шийному відділі хребта. Після цього терміну починають виконувати активні рухи головою – у повільному темпі, без зусилля, повторюючи їх не більше 3 разів.</w:t>
      </w:r>
    </w:p>
    <w:p w14:paraId="7674EE9F" w14:textId="10441632" w:rsidR="00060CBF" w:rsidRPr="00060CBF" w:rsidRDefault="00060CBF" w:rsidP="00060CBF">
      <w:pPr>
        <w:spacing w:after="0" w:line="360" w:lineRule="auto"/>
        <w:ind w:firstLine="709"/>
        <w:jc w:val="both"/>
        <w:rPr>
          <w:lang w:val="uk-UA"/>
        </w:rPr>
      </w:pPr>
      <w:r w:rsidRPr="00060CBF">
        <w:rPr>
          <w:lang w:val="uk-UA"/>
        </w:rPr>
        <w:t>3.</w:t>
      </w:r>
      <w:r w:rsidRPr="00060CBF">
        <w:t xml:space="preserve"> </w:t>
      </w:r>
      <w:r w:rsidRPr="00060CBF">
        <w:rPr>
          <w:lang w:val="uk-UA"/>
        </w:rPr>
        <w:t xml:space="preserve">Усі гімнастичні вправи чергують із вправами на розслаблення. Розслаблення м'язів плечового поясу сприяє зменшенню патологічної </w:t>
      </w:r>
      <w:proofErr w:type="spellStart"/>
      <w:r w:rsidRPr="00060CBF">
        <w:rPr>
          <w:lang w:val="uk-UA"/>
        </w:rPr>
        <w:t>імпульсації</w:t>
      </w:r>
      <w:proofErr w:type="spellEnd"/>
      <w:r w:rsidRPr="00060CBF">
        <w:rPr>
          <w:lang w:val="uk-UA"/>
        </w:rPr>
        <w:t xml:space="preserve"> з них на шийний відділ. Особливо слід домагатися розслаблення трапецієподібного і дельтовидного м'язів, оскільки при даній патології вони частіше за інших залучаються до хворобливого процесу і перебувають у стані </w:t>
      </w:r>
      <w:proofErr w:type="spellStart"/>
      <w:r w:rsidRPr="00060CBF">
        <w:rPr>
          <w:lang w:val="uk-UA"/>
        </w:rPr>
        <w:t>гіпертонусу</w:t>
      </w:r>
      <w:proofErr w:type="spellEnd"/>
      <w:r w:rsidRPr="00060CBF">
        <w:rPr>
          <w:lang w:val="uk-UA"/>
        </w:rPr>
        <w:t>.</w:t>
      </w:r>
    </w:p>
    <w:p w14:paraId="7EF347B6" w14:textId="6329E71F" w:rsidR="00060CBF" w:rsidRPr="00060CBF" w:rsidRDefault="00060CBF" w:rsidP="00060CBF">
      <w:pPr>
        <w:spacing w:after="0" w:line="360" w:lineRule="auto"/>
        <w:ind w:firstLine="709"/>
        <w:jc w:val="both"/>
        <w:rPr>
          <w:lang w:val="uk-UA"/>
        </w:rPr>
      </w:pPr>
      <w:r w:rsidRPr="00060CBF">
        <w:rPr>
          <w:lang w:val="uk-UA"/>
        </w:rPr>
        <w:t>4.</w:t>
      </w:r>
      <w:r>
        <w:rPr>
          <w:lang w:val="uk-UA"/>
        </w:rPr>
        <w:t xml:space="preserve"> </w:t>
      </w:r>
      <w:r w:rsidRPr="00060CBF">
        <w:rPr>
          <w:lang w:val="uk-UA"/>
        </w:rPr>
        <w:t xml:space="preserve">З перших занять лікувальною гімнастикою застосовують вправи на опір для зміцнення м'язів шиї. Інструктор ЛФК намагається долонею нахилити вперед </w:t>
      </w:r>
      <w:r w:rsidRPr="00060CBF">
        <w:rPr>
          <w:lang w:val="uk-UA"/>
        </w:rPr>
        <w:lastRenderedPageBreak/>
        <w:t>чи назад голову хворого, який, чинячи опір, прагне зберегти вертикальне положення голови.</w:t>
      </w:r>
    </w:p>
    <w:p w14:paraId="56131E5B" w14:textId="2FAE427D" w:rsidR="00060CBF" w:rsidRPr="00060CBF" w:rsidRDefault="00060CBF" w:rsidP="00060CBF">
      <w:pPr>
        <w:spacing w:after="0" w:line="360" w:lineRule="auto"/>
        <w:ind w:firstLine="709"/>
        <w:jc w:val="both"/>
        <w:rPr>
          <w:lang w:val="uk-UA"/>
        </w:rPr>
      </w:pPr>
      <w:r w:rsidRPr="00060CBF">
        <w:rPr>
          <w:lang w:val="uk-UA"/>
        </w:rPr>
        <w:t>5.</w:t>
      </w:r>
      <w:r>
        <w:rPr>
          <w:lang w:val="uk-UA"/>
        </w:rPr>
        <w:t xml:space="preserve"> </w:t>
      </w:r>
      <w:r w:rsidRPr="00060CBF">
        <w:rPr>
          <w:lang w:val="uk-UA"/>
        </w:rPr>
        <w:t>Необхідно стежити за тим, щоб під час виконання вправ хворий не відчував посилення болю.</w:t>
      </w:r>
    </w:p>
    <w:p w14:paraId="36807209" w14:textId="71BAAA2D" w:rsidR="00060CBF" w:rsidRPr="00060CBF" w:rsidRDefault="00060CBF" w:rsidP="00060CBF">
      <w:pPr>
        <w:spacing w:after="0" w:line="360" w:lineRule="auto"/>
        <w:ind w:firstLine="709"/>
        <w:jc w:val="both"/>
        <w:rPr>
          <w:lang w:val="uk-UA"/>
        </w:rPr>
      </w:pPr>
      <w:r w:rsidRPr="00060CBF">
        <w:rPr>
          <w:lang w:val="uk-UA"/>
        </w:rPr>
        <w:t>6.</w:t>
      </w:r>
      <w:r>
        <w:rPr>
          <w:lang w:val="uk-UA"/>
        </w:rPr>
        <w:t xml:space="preserve"> </w:t>
      </w:r>
      <w:r w:rsidRPr="00060CBF">
        <w:rPr>
          <w:lang w:val="uk-UA"/>
        </w:rPr>
        <w:t xml:space="preserve">У зв'язку з тим, що </w:t>
      </w:r>
      <w:proofErr w:type="spellStart"/>
      <w:r w:rsidRPr="00060CBF">
        <w:rPr>
          <w:lang w:val="uk-UA"/>
        </w:rPr>
        <w:t>анталгічна</w:t>
      </w:r>
      <w:proofErr w:type="spellEnd"/>
      <w:r w:rsidRPr="00060CBF">
        <w:rPr>
          <w:lang w:val="uk-UA"/>
        </w:rPr>
        <w:t xml:space="preserve"> поза та больовий синдром знижують екскурсію грудної клітки, у заняття слід включати дихальні вправи.</w:t>
      </w:r>
    </w:p>
    <w:p w14:paraId="78A38919" w14:textId="20422ED0" w:rsidR="00060CBF" w:rsidRPr="00060CBF" w:rsidRDefault="00060CBF" w:rsidP="00060CBF">
      <w:pPr>
        <w:spacing w:after="0" w:line="360" w:lineRule="auto"/>
        <w:ind w:firstLine="709"/>
        <w:jc w:val="both"/>
        <w:rPr>
          <w:lang w:val="uk-UA"/>
        </w:rPr>
      </w:pPr>
      <w:r w:rsidRPr="00060CBF">
        <w:rPr>
          <w:lang w:val="uk-UA"/>
        </w:rPr>
        <w:t xml:space="preserve">У гострому періоді в заняття лікувальної гімнастикою включають фізичні вправи для дрібних і середніх м'язових груп і суглобів, вправи на розслаблення м'язів плечового </w:t>
      </w:r>
      <w:proofErr w:type="spellStart"/>
      <w:r w:rsidRPr="00060CBF">
        <w:rPr>
          <w:lang w:val="uk-UA"/>
        </w:rPr>
        <w:t>пояса</w:t>
      </w:r>
      <w:proofErr w:type="spellEnd"/>
      <w:r w:rsidRPr="00060CBF">
        <w:rPr>
          <w:lang w:val="uk-UA"/>
        </w:rPr>
        <w:t xml:space="preserve"> і верхніх кінцівок, що виконуються </w:t>
      </w:r>
      <w:r w:rsidR="00FE5956">
        <w:rPr>
          <w:lang w:val="uk-UA"/>
        </w:rPr>
        <w:t>в В</w:t>
      </w:r>
      <w:r w:rsidRPr="00060CBF">
        <w:rPr>
          <w:lang w:val="uk-UA"/>
        </w:rPr>
        <w:t>.</w:t>
      </w:r>
      <w:r w:rsidR="00FE5956">
        <w:rPr>
          <w:lang w:val="uk-UA"/>
        </w:rPr>
        <w:t>П</w:t>
      </w:r>
      <w:r w:rsidRPr="00060CBF">
        <w:rPr>
          <w:lang w:val="uk-UA"/>
        </w:rPr>
        <w:t>. лежачи і сидячи на стільці.</w:t>
      </w:r>
    </w:p>
    <w:p w14:paraId="34CF8F60" w14:textId="77777777" w:rsidR="00060CBF" w:rsidRPr="00060CBF" w:rsidRDefault="00060CBF" w:rsidP="00060CBF">
      <w:pPr>
        <w:spacing w:after="0" w:line="360" w:lineRule="auto"/>
        <w:ind w:firstLine="709"/>
        <w:jc w:val="both"/>
        <w:rPr>
          <w:lang w:val="uk-UA"/>
        </w:rPr>
      </w:pPr>
      <w:r w:rsidRPr="00060CBF">
        <w:rPr>
          <w:lang w:val="uk-UA"/>
        </w:rPr>
        <w:t xml:space="preserve">Широко використовуються махові рухи для верхніх кінцівок за умов максимального розслаблення м'язів плечового </w:t>
      </w:r>
      <w:proofErr w:type="spellStart"/>
      <w:r w:rsidRPr="00060CBF">
        <w:rPr>
          <w:lang w:val="uk-UA"/>
        </w:rPr>
        <w:t>пояса</w:t>
      </w:r>
      <w:proofErr w:type="spellEnd"/>
      <w:r w:rsidRPr="00060CBF">
        <w:rPr>
          <w:lang w:val="uk-UA"/>
        </w:rPr>
        <w:t>. При больовий контрактурі області плечового суглоба хворий виконує полегшені (з допомогою укорочення важеля чи самодопомоги) динамічні руху на суглобі.</w:t>
      </w:r>
    </w:p>
    <w:p w14:paraId="619C66E1" w14:textId="6DD4B8D9" w:rsidR="00060CBF" w:rsidRPr="00060CBF" w:rsidRDefault="00060CBF" w:rsidP="00FE5956">
      <w:pPr>
        <w:spacing w:after="0" w:line="360" w:lineRule="auto"/>
        <w:ind w:firstLine="709"/>
        <w:jc w:val="both"/>
        <w:rPr>
          <w:lang w:val="uk-UA"/>
        </w:rPr>
      </w:pPr>
      <w:r w:rsidRPr="00060CBF">
        <w:rPr>
          <w:lang w:val="uk-UA"/>
        </w:rPr>
        <w:t xml:space="preserve">При </w:t>
      </w:r>
      <w:proofErr w:type="spellStart"/>
      <w:r w:rsidRPr="00060CBF">
        <w:rPr>
          <w:lang w:val="uk-UA"/>
        </w:rPr>
        <w:t>плечолопатковому</w:t>
      </w:r>
      <w:proofErr w:type="spellEnd"/>
      <w:r w:rsidRPr="00060CBF">
        <w:rPr>
          <w:lang w:val="uk-UA"/>
        </w:rPr>
        <w:t xml:space="preserve"> </w:t>
      </w:r>
      <w:proofErr w:type="spellStart"/>
      <w:r w:rsidRPr="00060CBF">
        <w:rPr>
          <w:lang w:val="uk-UA"/>
        </w:rPr>
        <w:t>періартрозі</w:t>
      </w:r>
      <w:proofErr w:type="spellEnd"/>
      <w:r w:rsidRPr="00060CBF">
        <w:rPr>
          <w:lang w:val="uk-UA"/>
        </w:rPr>
        <w:t xml:space="preserve"> застосовується методика </w:t>
      </w:r>
      <w:proofErr w:type="spellStart"/>
      <w:r w:rsidRPr="00060CBF">
        <w:rPr>
          <w:lang w:val="uk-UA"/>
        </w:rPr>
        <w:t>постізометричної</w:t>
      </w:r>
      <w:proofErr w:type="spellEnd"/>
      <w:r w:rsidRPr="00060CBF">
        <w:rPr>
          <w:lang w:val="uk-UA"/>
        </w:rPr>
        <w:t xml:space="preserve"> релаксації (ПІР).</w:t>
      </w:r>
    </w:p>
    <w:p w14:paraId="4823A0ED" w14:textId="29AA6F48" w:rsidR="00060CBF" w:rsidRPr="00060CBF" w:rsidRDefault="00060CBF" w:rsidP="00060CBF">
      <w:pPr>
        <w:spacing w:after="0" w:line="360" w:lineRule="auto"/>
        <w:ind w:firstLine="709"/>
        <w:jc w:val="both"/>
        <w:rPr>
          <w:lang w:val="uk-UA"/>
        </w:rPr>
      </w:pPr>
      <w:r w:rsidRPr="00060CBF">
        <w:rPr>
          <w:lang w:val="uk-UA"/>
        </w:rPr>
        <w:t xml:space="preserve">Дана методика полягає у використанні різноманітних ізометричних </w:t>
      </w:r>
      <w:proofErr w:type="spellStart"/>
      <w:r w:rsidRPr="00060CBF">
        <w:rPr>
          <w:lang w:val="uk-UA"/>
        </w:rPr>
        <w:t>напруг</w:t>
      </w:r>
      <w:proofErr w:type="spellEnd"/>
      <w:r w:rsidRPr="00060CBF">
        <w:rPr>
          <w:lang w:val="uk-UA"/>
        </w:rPr>
        <w:t xml:space="preserve"> м'язів, що індивідуально підбираються, а потім у виконанні пасивних рухів у плечовому суглобі в період </w:t>
      </w:r>
      <w:proofErr w:type="spellStart"/>
      <w:r w:rsidRPr="00060CBF">
        <w:rPr>
          <w:lang w:val="uk-UA"/>
        </w:rPr>
        <w:t>постізометричної</w:t>
      </w:r>
      <w:proofErr w:type="spellEnd"/>
      <w:r w:rsidRPr="00060CBF">
        <w:rPr>
          <w:lang w:val="uk-UA"/>
        </w:rPr>
        <w:t xml:space="preserve"> релаксації. Рухи здійснюються у всіх можливих </w:t>
      </w:r>
      <w:proofErr w:type="spellStart"/>
      <w:r w:rsidRPr="00060CBF">
        <w:rPr>
          <w:lang w:val="uk-UA"/>
        </w:rPr>
        <w:t>площинах</w:t>
      </w:r>
      <w:proofErr w:type="spellEnd"/>
      <w:r w:rsidRPr="00060CBF">
        <w:rPr>
          <w:lang w:val="uk-UA"/>
        </w:rPr>
        <w:t xml:space="preserve">: спочатку </w:t>
      </w:r>
      <w:proofErr w:type="spellStart"/>
      <w:r w:rsidRPr="00060CBF">
        <w:rPr>
          <w:lang w:val="uk-UA"/>
        </w:rPr>
        <w:t>тракція</w:t>
      </w:r>
      <w:proofErr w:type="spellEnd"/>
      <w:r w:rsidRPr="00060CBF">
        <w:rPr>
          <w:lang w:val="uk-UA"/>
        </w:rPr>
        <w:t xml:space="preserve"> (витяг) - строго по осях кінцівки; далі - згинання та розгинання, відведення та приведення, ротація. Кількість пасивних рухів у кожному напрямку – 3-5; курс лікування - 20-25 процедур.</w:t>
      </w:r>
    </w:p>
    <w:p w14:paraId="19E1801D" w14:textId="77777777" w:rsidR="00060CBF" w:rsidRPr="00060CBF" w:rsidRDefault="00060CBF" w:rsidP="00060CBF">
      <w:pPr>
        <w:spacing w:after="0" w:line="360" w:lineRule="auto"/>
        <w:ind w:firstLine="709"/>
        <w:jc w:val="both"/>
        <w:rPr>
          <w:lang w:val="uk-UA"/>
        </w:rPr>
      </w:pPr>
      <w:r w:rsidRPr="00060CBF">
        <w:rPr>
          <w:lang w:val="uk-UA"/>
        </w:rPr>
        <w:t xml:space="preserve">У міру стихання больового синдрому лікувальна гімнастика спрямована на зміцнення м'язів шиї та плечового поясу. Однак активні рухи в шийному відділі хребта у першому періоді та на початку другого протипоказані, оскільки можуть призвести до звуження </w:t>
      </w:r>
      <w:proofErr w:type="spellStart"/>
      <w:r w:rsidRPr="00060CBF">
        <w:rPr>
          <w:lang w:val="uk-UA"/>
        </w:rPr>
        <w:t>міжхребцевого</w:t>
      </w:r>
      <w:proofErr w:type="spellEnd"/>
      <w:r w:rsidRPr="00060CBF">
        <w:rPr>
          <w:lang w:val="uk-UA"/>
        </w:rPr>
        <w:t xml:space="preserve"> отвору, викликаючи компресію нервових корінців та судин.</w:t>
      </w:r>
    </w:p>
    <w:p w14:paraId="7AFC8E1B" w14:textId="77777777" w:rsidR="00060CBF" w:rsidRPr="00060CBF" w:rsidRDefault="00060CBF" w:rsidP="00060CBF">
      <w:pPr>
        <w:spacing w:after="0" w:line="360" w:lineRule="auto"/>
        <w:ind w:firstLine="709"/>
        <w:jc w:val="both"/>
        <w:rPr>
          <w:lang w:val="uk-UA"/>
        </w:rPr>
      </w:pPr>
      <w:r w:rsidRPr="00060CBF">
        <w:rPr>
          <w:lang w:val="uk-UA"/>
        </w:rPr>
        <w:t>Для зміцнення м'язів шиї та поліпшення кровообігу в хребті застосовують, як зазначалося, статичні вправи.</w:t>
      </w:r>
    </w:p>
    <w:p w14:paraId="45E49D24" w14:textId="16DD4384" w:rsidR="00060CBF" w:rsidRPr="00060CBF" w:rsidRDefault="00060CBF" w:rsidP="00060CBF">
      <w:pPr>
        <w:spacing w:after="0" w:line="360" w:lineRule="auto"/>
        <w:ind w:firstLine="709"/>
        <w:jc w:val="both"/>
        <w:rPr>
          <w:lang w:val="uk-UA"/>
        </w:rPr>
      </w:pPr>
      <w:r w:rsidRPr="00060CBF">
        <w:rPr>
          <w:lang w:val="uk-UA"/>
        </w:rPr>
        <w:lastRenderedPageBreak/>
        <w:t xml:space="preserve">Поряд з лікувальною гімнастикою хворим призначають лікарські препарати, фізіотерапію та масаж </w:t>
      </w:r>
      <w:proofErr w:type="spellStart"/>
      <w:r w:rsidRPr="00060CBF">
        <w:rPr>
          <w:lang w:val="uk-UA"/>
        </w:rPr>
        <w:t>комірцевої</w:t>
      </w:r>
      <w:proofErr w:type="spellEnd"/>
      <w:r w:rsidRPr="00060CBF">
        <w:rPr>
          <w:lang w:val="uk-UA"/>
        </w:rPr>
        <w:t xml:space="preserve"> зони, а за наявності корі</w:t>
      </w:r>
      <w:r w:rsidR="00FE5956">
        <w:rPr>
          <w:lang w:val="uk-UA"/>
        </w:rPr>
        <w:t xml:space="preserve">нцевої </w:t>
      </w:r>
      <w:r w:rsidRPr="00060CBF">
        <w:rPr>
          <w:lang w:val="uk-UA"/>
        </w:rPr>
        <w:t>симптоматики (більше в руці) проводиться масаж м'язів руки.</w:t>
      </w:r>
    </w:p>
    <w:p w14:paraId="6E6D4751" w14:textId="4173DB0C" w:rsidR="00060CBF" w:rsidRPr="00060CBF" w:rsidRDefault="00060CBF" w:rsidP="00060CBF">
      <w:pPr>
        <w:spacing w:after="0" w:line="360" w:lineRule="auto"/>
        <w:ind w:firstLine="709"/>
        <w:jc w:val="both"/>
        <w:rPr>
          <w:lang w:val="uk-UA"/>
        </w:rPr>
      </w:pPr>
      <w:r w:rsidRPr="00060CBF">
        <w:rPr>
          <w:lang w:val="uk-UA"/>
        </w:rPr>
        <w:t>Крім ручного застосовуються інші види масажу: підводний, вібраційний, точковий. Непогані результати дає точковий вібраційний масаж, який має виражену знеболювальну дію і покращує трофіку.</w:t>
      </w:r>
    </w:p>
    <w:p w14:paraId="7155D513" w14:textId="14A728C3" w:rsidR="00060CBF" w:rsidRPr="00060CBF" w:rsidRDefault="00060CBF" w:rsidP="00060CBF">
      <w:pPr>
        <w:spacing w:after="0" w:line="360" w:lineRule="auto"/>
        <w:ind w:firstLine="709"/>
        <w:jc w:val="both"/>
        <w:rPr>
          <w:lang w:val="uk-UA"/>
        </w:rPr>
      </w:pPr>
      <w:r w:rsidRPr="00060CBF">
        <w:rPr>
          <w:lang w:val="uk-UA"/>
        </w:rPr>
        <w:t xml:space="preserve">На початку другого періоду застосовують лише вищеописані статичні вправи для зміцнення м'язів шиї. Вправи для зміцнення м'язів плечового </w:t>
      </w:r>
      <w:proofErr w:type="spellStart"/>
      <w:r w:rsidRPr="00060CBF">
        <w:rPr>
          <w:lang w:val="uk-UA"/>
        </w:rPr>
        <w:t>пояса</w:t>
      </w:r>
      <w:proofErr w:type="spellEnd"/>
      <w:r w:rsidRPr="00060CBF">
        <w:rPr>
          <w:lang w:val="uk-UA"/>
        </w:rPr>
        <w:t xml:space="preserve"> урізноманітнять, застосуємо поступово обтяження, що поступово збільшуються; використовують також махові вправи в плечовому суглобі та </w:t>
      </w:r>
      <w:proofErr w:type="spellStart"/>
      <w:r w:rsidRPr="00060CBF">
        <w:rPr>
          <w:lang w:val="uk-UA"/>
        </w:rPr>
        <w:t>постізометричну</w:t>
      </w:r>
      <w:proofErr w:type="spellEnd"/>
      <w:r w:rsidRPr="00060CBF">
        <w:rPr>
          <w:lang w:val="uk-UA"/>
        </w:rPr>
        <w:t xml:space="preserve"> релаксацію.</w:t>
      </w:r>
    </w:p>
    <w:p w14:paraId="04DC346A" w14:textId="77777777" w:rsidR="00060CBF" w:rsidRPr="00060CBF" w:rsidRDefault="00060CBF" w:rsidP="00060CBF">
      <w:pPr>
        <w:spacing w:after="0" w:line="360" w:lineRule="auto"/>
        <w:ind w:firstLine="709"/>
        <w:jc w:val="both"/>
        <w:rPr>
          <w:lang w:val="uk-UA"/>
        </w:rPr>
      </w:pPr>
      <w:r w:rsidRPr="00060CBF">
        <w:rPr>
          <w:lang w:val="uk-UA"/>
        </w:rPr>
        <w:t>Потім обережно починають застосовувати активні рухи головою – у повільному темпі, з невеликою кількістю повторень та поступовим збільшенням зусилля, кількості вправ та темпу їх виконання.</w:t>
      </w:r>
    </w:p>
    <w:p w14:paraId="7328131C" w14:textId="0ED37963" w:rsidR="004F540A" w:rsidRDefault="00060CBF" w:rsidP="00060CBF">
      <w:pPr>
        <w:spacing w:after="0" w:line="360" w:lineRule="auto"/>
        <w:ind w:firstLine="709"/>
        <w:jc w:val="both"/>
        <w:rPr>
          <w:lang w:val="uk-UA"/>
        </w:rPr>
      </w:pPr>
      <w:r w:rsidRPr="00060CBF">
        <w:rPr>
          <w:lang w:val="uk-UA"/>
        </w:rPr>
        <w:t>У комплексній реабілітації хворих з шийним остеохондрозом також успішно використовуються плавання та вправи у воді (</w:t>
      </w:r>
      <w:proofErr w:type="spellStart"/>
      <w:r w:rsidRPr="00060CBF">
        <w:rPr>
          <w:lang w:val="uk-UA"/>
        </w:rPr>
        <w:t>гідрокінезотерапія</w:t>
      </w:r>
      <w:proofErr w:type="spellEnd"/>
      <w:r w:rsidRPr="00060CBF">
        <w:rPr>
          <w:lang w:val="uk-UA"/>
        </w:rPr>
        <w:t>).</w:t>
      </w:r>
    </w:p>
    <w:p w14:paraId="5B017AE5" w14:textId="77777777" w:rsidR="00BA57EE" w:rsidRDefault="00BA57EE" w:rsidP="002F36A5">
      <w:pPr>
        <w:spacing w:after="0" w:line="360" w:lineRule="auto"/>
        <w:ind w:firstLine="709"/>
        <w:jc w:val="both"/>
        <w:rPr>
          <w:lang w:val="uk-UA"/>
        </w:rPr>
      </w:pPr>
    </w:p>
    <w:p w14:paraId="112A7C09" w14:textId="2FDAADF4" w:rsidR="001C0DFD" w:rsidRPr="001C0DFD" w:rsidRDefault="001C0DFD" w:rsidP="001C0DFD">
      <w:pPr>
        <w:spacing w:after="0" w:line="360" w:lineRule="auto"/>
        <w:jc w:val="center"/>
        <w:rPr>
          <w:b/>
          <w:bCs/>
          <w:lang w:val="uk-UA"/>
        </w:rPr>
      </w:pPr>
      <w:r w:rsidRPr="001C0DFD">
        <w:rPr>
          <w:b/>
          <w:bCs/>
          <w:lang w:val="uk-UA"/>
        </w:rPr>
        <w:t>1.</w:t>
      </w:r>
      <w:r w:rsidR="004D5DC2">
        <w:rPr>
          <w:b/>
          <w:bCs/>
          <w:lang w:val="uk-UA"/>
        </w:rPr>
        <w:t>6</w:t>
      </w:r>
      <w:r w:rsidRPr="001C0DFD">
        <w:rPr>
          <w:b/>
          <w:bCs/>
          <w:lang w:val="uk-UA"/>
        </w:rPr>
        <w:t xml:space="preserve">. </w:t>
      </w:r>
      <w:r w:rsidR="00D975C9" w:rsidRPr="00D975C9">
        <w:rPr>
          <w:b/>
          <w:bCs/>
          <w:lang w:val="uk-UA"/>
        </w:rPr>
        <w:t>Засоби лікувальної фізичної культури при шийному остеохондрозі у людей похилого віку</w:t>
      </w:r>
    </w:p>
    <w:p w14:paraId="2B54502D" w14:textId="77777777" w:rsidR="00D975C9" w:rsidRPr="00D975C9" w:rsidRDefault="00D975C9" w:rsidP="00D975C9">
      <w:pPr>
        <w:spacing w:after="0" w:line="360" w:lineRule="auto"/>
        <w:ind w:firstLine="709"/>
        <w:jc w:val="both"/>
        <w:rPr>
          <w:lang w:val="uk-UA"/>
        </w:rPr>
      </w:pPr>
      <w:r w:rsidRPr="00D975C9">
        <w:rPr>
          <w:lang w:val="uk-UA"/>
        </w:rPr>
        <w:t>До засобів ЛФК належать фізичні вправи, природні та гігієнічні фактори.</w:t>
      </w:r>
    </w:p>
    <w:p w14:paraId="5C94A364" w14:textId="77777777" w:rsidR="00D975C9" w:rsidRPr="00D975C9" w:rsidRDefault="00D975C9" w:rsidP="00D975C9">
      <w:pPr>
        <w:spacing w:after="0" w:line="360" w:lineRule="auto"/>
        <w:ind w:firstLine="709"/>
        <w:jc w:val="both"/>
        <w:rPr>
          <w:lang w:val="uk-UA"/>
        </w:rPr>
      </w:pPr>
      <w:r w:rsidRPr="00D975C9">
        <w:rPr>
          <w:lang w:val="uk-UA"/>
        </w:rPr>
        <w:t>Фізична вправа є основним специфічним засобом, за допомогою якого досягається спрямований вплив на того, хто займається, вирішуються корекційно-розвиваючі, компенсаторні, лікувальні та профілактичні, освітні, оздоровчі, виховні завдання.</w:t>
      </w:r>
    </w:p>
    <w:p w14:paraId="4D4D1363" w14:textId="76195EE1" w:rsidR="00D975C9" w:rsidRPr="00D975C9" w:rsidRDefault="00D975C9" w:rsidP="00D975C9">
      <w:pPr>
        <w:spacing w:after="0" w:line="360" w:lineRule="auto"/>
        <w:ind w:firstLine="709"/>
        <w:jc w:val="both"/>
        <w:rPr>
          <w:lang w:val="uk-UA"/>
        </w:rPr>
      </w:pPr>
      <w:r w:rsidRPr="00D975C9">
        <w:rPr>
          <w:lang w:val="uk-UA"/>
        </w:rPr>
        <w:t>Фізичні вправи, будучи усвідомленими цілеспрямованими діями, пов'язані з цілою низкою психічних процесів (увагою, пам'яттю, мовленням), з уявленнями про рухи, з розумовою роботою, емоціями та переживаннями, розвивають інтереси, спонукання, мотиви, потреби, формують волю, характер, і є, в такий спосіб, однією із засобів духовного розвитку людини, тобто. впливають одночасно на організм та особистість.</w:t>
      </w:r>
    </w:p>
    <w:p w14:paraId="20ED9190" w14:textId="77777777" w:rsidR="00D975C9" w:rsidRPr="00D975C9" w:rsidRDefault="00D975C9" w:rsidP="00D975C9">
      <w:pPr>
        <w:spacing w:after="0" w:line="360" w:lineRule="auto"/>
        <w:ind w:firstLine="709"/>
        <w:jc w:val="both"/>
        <w:rPr>
          <w:lang w:val="uk-UA"/>
        </w:rPr>
      </w:pPr>
      <w:r w:rsidRPr="00D975C9">
        <w:rPr>
          <w:lang w:val="uk-UA"/>
        </w:rPr>
        <w:lastRenderedPageBreak/>
        <w:t>Ефективність фізичних вправ на організм та особистість визначається впливом низки факторів:</w:t>
      </w:r>
    </w:p>
    <w:p w14:paraId="54F5F78F" w14:textId="7D59FE43" w:rsidR="00D975C9" w:rsidRPr="00D975C9" w:rsidRDefault="00D975C9" w:rsidP="00D975C9">
      <w:pPr>
        <w:spacing w:after="0" w:line="360" w:lineRule="auto"/>
        <w:ind w:firstLine="709"/>
        <w:jc w:val="both"/>
        <w:rPr>
          <w:lang w:val="uk-UA"/>
        </w:rPr>
      </w:pPr>
      <w:r>
        <w:rPr>
          <w:lang w:val="uk-UA"/>
        </w:rPr>
        <w:t xml:space="preserve">- </w:t>
      </w:r>
      <w:r w:rsidRPr="00D975C9">
        <w:rPr>
          <w:lang w:val="uk-UA"/>
        </w:rPr>
        <w:t>по-перше, особливостями самих вправ, їх складністю, новизною, емоційністю, величиною навантаження;</w:t>
      </w:r>
    </w:p>
    <w:p w14:paraId="7B271644" w14:textId="7C1BAB36" w:rsidR="00D975C9" w:rsidRPr="00D975C9" w:rsidRDefault="00D975C9" w:rsidP="00D975C9">
      <w:pPr>
        <w:spacing w:after="0" w:line="360" w:lineRule="auto"/>
        <w:ind w:firstLine="709"/>
        <w:jc w:val="both"/>
        <w:rPr>
          <w:lang w:val="uk-UA"/>
        </w:rPr>
      </w:pPr>
      <w:r>
        <w:rPr>
          <w:lang w:val="uk-UA"/>
        </w:rPr>
        <w:t xml:space="preserve">- </w:t>
      </w:r>
      <w:r w:rsidRPr="00D975C9">
        <w:rPr>
          <w:lang w:val="uk-UA"/>
        </w:rPr>
        <w:t>по-друге, індивідуальними особливостями тих, хто займається: віком, статтю, станом здоров'я, руховими можливостями, обмеженими дефектом, супутніми захворюваннями і вторинними порушеннями, станом збережених функцій (рухових, сенсорних, інтелектуальних), руховим досвідом, здатністю до навчання і контактів, особистою зацікавленістю;</w:t>
      </w:r>
    </w:p>
    <w:p w14:paraId="258E2F6F" w14:textId="03891275" w:rsidR="00D975C9" w:rsidRPr="00D975C9" w:rsidRDefault="00D975C9" w:rsidP="00D975C9">
      <w:pPr>
        <w:spacing w:after="0" w:line="360" w:lineRule="auto"/>
        <w:ind w:firstLine="709"/>
        <w:jc w:val="both"/>
        <w:rPr>
          <w:lang w:val="uk-UA"/>
        </w:rPr>
      </w:pPr>
      <w:r>
        <w:rPr>
          <w:lang w:val="uk-UA"/>
        </w:rPr>
        <w:t xml:space="preserve">- </w:t>
      </w:r>
      <w:r w:rsidRPr="00D975C9">
        <w:rPr>
          <w:lang w:val="uk-UA"/>
        </w:rPr>
        <w:t>по-третє, зовнішніми умовами – психологічним кліматом на занятті, гігієнічною забезпеченістю місць занять, технічним оснащенням, обладнанням та інвентарем, що створюють особистий комфорт.</w:t>
      </w:r>
    </w:p>
    <w:p w14:paraId="5ABE6B32" w14:textId="77777777" w:rsidR="00D975C9" w:rsidRPr="00D975C9" w:rsidRDefault="00D975C9" w:rsidP="00D975C9">
      <w:pPr>
        <w:spacing w:after="0" w:line="360" w:lineRule="auto"/>
        <w:ind w:firstLine="709"/>
        <w:jc w:val="both"/>
        <w:rPr>
          <w:lang w:val="uk-UA"/>
        </w:rPr>
      </w:pPr>
      <w:r w:rsidRPr="00D975C9">
        <w:rPr>
          <w:lang w:val="uk-UA"/>
        </w:rPr>
        <w:t>У заняття ЛФК при шийному остеохондрозі включають:</w:t>
      </w:r>
    </w:p>
    <w:p w14:paraId="56234E01" w14:textId="5B2C0515" w:rsidR="00D975C9" w:rsidRPr="00D975C9" w:rsidRDefault="00D975C9" w:rsidP="00D975C9">
      <w:pPr>
        <w:spacing w:after="0" w:line="360" w:lineRule="auto"/>
        <w:ind w:firstLine="709"/>
        <w:jc w:val="both"/>
        <w:rPr>
          <w:lang w:val="uk-UA"/>
        </w:rPr>
      </w:pPr>
      <w:r w:rsidRPr="00D975C9">
        <w:rPr>
          <w:lang w:val="uk-UA"/>
        </w:rPr>
        <w:t>-</w:t>
      </w:r>
      <w:r>
        <w:rPr>
          <w:lang w:val="uk-UA"/>
        </w:rPr>
        <w:t xml:space="preserve"> </w:t>
      </w:r>
      <w:r w:rsidRPr="00D975C9">
        <w:rPr>
          <w:lang w:val="uk-UA"/>
        </w:rPr>
        <w:t>фізичні вправи для дрібних та середніх м'язових груп та суглобів;</w:t>
      </w:r>
    </w:p>
    <w:p w14:paraId="23746B56" w14:textId="245C0B7A" w:rsidR="00D975C9" w:rsidRPr="00D975C9" w:rsidRDefault="00D975C9" w:rsidP="00D975C9">
      <w:pPr>
        <w:spacing w:after="0" w:line="360" w:lineRule="auto"/>
        <w:ind w:firstLine="709"/>
        <w:jc w:val="both"/>
        <w:rPr>
          <w:lang w:val="uk-UA"/>
        </w:rPr>
      </w:pPr>
      <w:r w:rsidRPr="00D975C9">
        <w:rPr>
          <w:lang w:val="uk-UA"/>
        </w:rPr>
        <w:t>-</w:t>
      </w:r>
      <w:r>
        <w:rPr>
          <w:lang w:val="uk-UA"/>
        </w:rPr>
        <w:t xml:space="preserve"> </w:t>
      </w:r>
      <w:r w:rsidRPr="00D975C9">
        <w:rPr>
          <w:lang w:val="uk-UA"/>
        </w:rPr>
        <w:t xml:space="preserve">вправи на розслаблення м'язів плечового </w:t>
      </w:r>
      <w:proofErr w:type="spellStart"/>
      <w:r w:rsidRPr="00D975C9">
        <w:rPr>
          <w:lang w:val="uk-UA"/>
        </w:rPr>
        <w:t>пояса</w:t>
      </w:r>
      <w:proofErr w:type="spellEnd"/>
      <w:r w:rsidRPr="00D975C9">
        <w:rPr>
          <w:lang w:val="uk-UA"/>
        </w:rPr>
        <w:t xml:space="preserve"> та верхніх кінцівок;</w:t>
      </w:r>
    </w:p>
    <w:p w14:paraId="44467618" w14:textId="47B2AC02" w:rsidR="00D975C9" w:rsidRPr="00D975C9" w:rsidRDefault="00D975C9" w:rsidP="00D975C9">
      <w:pPr>
        <w:spacing w:after="0" w:line="360" w:lineRule="auto"/>
        <w:ind w:firstLine="709"/>
        <w:jc w:val="both"/>
        <w:rPr>
          <w:lang w:val="uk-UA"/>
        </w:rPr>
      </w:pPr>
      <w:r w:rsidRPr="00D975C9">
        <w:rPr>
          <w:lang w:val="uk-UA"/>
        </w:rPr>
        <w:t>-</w:t>
      </w:r>
      <w:r>
        <w:rPr>
          <w:lang w:val="uk-UA"/>
        </w:rPr>
        <w:t xml:space="preserve"> </w:t>
      </w:r>
      <w:r w:rsidRPr="00D975C9">
        <w:rPr>
          <w:lang w:val="uk-UA"/>
        </w:rPr>
        <w:t>махові рухи верхньою кінцівкою;</w:t>
      </w:r>
    </w:p>
    <w:p w14:paraId="5E2D44DE" w14:textId="6C8192F2" w:rsidR="00D975C9" w:rsidRPr="00D975C9" w:rsidRDefault="00D975C9" w:rsidP="00D975C9">
      <w:pPr>
        <w:spacing w:after="0" w:line="360" w:lineRule="auto"/>
        <w:ind w:firstLine="709"/>
        <w:jc w:val="both"/>
        <w:rPr>
          <w:lang w:val="uk-UA"/>
        </w:rPr>
      </w:pPr>
      <w:r w:rsidRPr="00D975C9">
        <w:rPr>
          <w:lang w:val="uk-UA"/>
        </w:rPr>
        <w:t>-</w:t>
      </w:r>
      <w:r>
        <w:rPr>
          <w:lang w:val="uk-UA"/>
        </w:rPr>
        <w:t xml:space="preserve"> </w:t>
      </w:r>
      <w:r w:rsidRPr="00D975C9">
        <w:rPr>
          <w:lang w:val="uk-UA"/>
        </w:rPr>
        <w:t>вправи на опір для м'язів шийного відділу хребта (за винятком нахилу голови назад - запобігання утиску корінців);</w:t>
      </w:r>
    </w:p>
    <w:p w14:paraId="09B7E3CD" w14:textId="13DCAEED" w:rsidR="00D975C9" w:rsidRPr="00D975C9" w:rsidRDefault="00D975C9" w:rsidP="00D975C9">
      <w:pPr>
        <w:spacing w:after="0" w:line="360" w:lineRule="auto"/>
        <w:ind w:firstLine="709"/>
        <w:jc w:val="both"/>
        <w:rPr>
          <w:lang w:val="uk-UA"/>
        </w:rPr>
      </w:pPr>
      <w:r w:rsidRPr="00D975C9">
        <w:rPr>
          <w:lang w:val="uk-UA"/>
        </w:rPr>
        <w:t>-</w:t>
      </w:r>
      <w:r>
        <w:rPr>
          <w:lang w:val="uk-UA"/>
        </w:rPr>
        <w:t xml:space="preserve"> </w:t>
      </w:r>
      <w:r w:rsidRPr="00D975C9">
        <w:rPr>
          <w:lang w:val="uk-UA"/>
        </w:rPr>
        <w:t>вправи з обтяженням як гімнастичних палиць, м'ячів.</w:t>
      </w:r>
    </w:p>
    <w:p w14:paraId="6EAAD935" w14:textId="77777777" w:rsidR="00D975C9" w:rsidRPr="00D975C9" w:rsidRDefault="00D975C9" w:rsidP="00D975C9">
      <w:pPr>
        <w:spacing w:after="0" w:line="360" w:lineRule="auto"/>
        <w:ind w:firstLine="709"/>
        <w:jc w:val="both"/>
        <w:rPr>
          <w:lang w:val="uk-UA"/>
        </w:rPr>
      </w:pPr>
      <w:r w:rsidRPr="00D975C9">
        <w:rPr>
          <w:lang w:val="uk-UA"/>
        </w:rPr>
        <w:t>Усі вправи виконуються з вихідних положень лежачи і сидячи на стільці.</w:t>
      </w:r>
    </w:p>
    <w:p w14:paraId="430DBEE3" w14:textId="142F6F4D" w:rsidR="002565C6" w:rsidRPr="00D10E92" w:rsidRDefault="00D975C9" w:rsidP="00D975C9">
      <w:pPr>
        <w:spacing w:after="0" w:line="360" w:lineRule="auto"/>
        <w:ind w:firstLine="709"/>
        <w:jc w:val="both"/>
        <w:rPr>
          <w:lang w:val="uk-UA"/>
        </w:rPr>
      </w:pPr>
      <w:r w:rsidRPr="00D975C9">
        <w:rPr>
          <w:lang w:val="uk-UA"/>
        </w:rPr>
        <w:t xml:space="preserve">У міру стихання больового синдрому в заняття вводять вправи, спрямовані на зміцнення м'язів плечового </w:t>
      </w:r>
      <w:proofErr w:type="spellStart"/>
      <w:r w:rsidRPr="00D975C9">
        <w:rPr>
          <w:lang w:val="uk-UA"/>
        </w:rPr>
        <w:t>пояса</w:t>
      </w:r>
      <w:proofErr w:type="spellEnd"/>
      <w:r w:rsidRPr="00D975C9">
        <w:rPr>
          <w:lang w:val="uk-UA"/>
        </w:rPr>
        <w:t xml:space="preserve"> та верхніх кінцівок (статичного та динамічного характеру), які чергуються з дихальними та вправами на розслаблення м'язових груп. Додають вправи на координацію рухів, на вироблення просторового уявлення, на рівновагу.</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3D736676" w:rsidR="00BC025A" w:rsidRPr="00E07DAD" w:rsidRDefault="00252B2F" w:rsidP="00BC025A">
      <w:pPr>
        <w:spacing w:after="0" w:line="360" w:lineRule="auto"/>
        <w:jc w:val="center"/>
        <w:rPr>
          <w:b/>
          <w:bCs/>
          <w:lang w:val="uk-UA"/>
        </w:rPr>
      </w:pPr>
      <w:r w:rsidRPr="00252B2F">
        <w:rPr>
          <w:b/>
          <w:bCs/>
          <w:lang w:val="uk-UA"/>
        </w:rPr>
        <w:t>МЕТА, ЗАВДАННЯ, МЕТОДИ ТА ОРГАНІЗАЦІЯ ДОСЛІДЖЕННЯ</w:t>
      </w:r>
    </w:p>
    <w:p w14:paraId="313C5880" w14:textId="77777777" w:rsidR="00BC025A" w:rsidRPr="00E07DAD" w:rsidRDefault="00BC025A" w:rsidP="00BC025A">
      <w:pPr>
        <w:spacing w:after="0" w:line="360" w:lineRule="auto"/>
        <w:jc w:val="center"/>
        <w:rPr>
          <w:b/>
          <w:bCs/>
          <w:lang w:val="uk-UA"/>
        </w:rPr>
      </w:pPr>
    </w:p>
    <w:p w14:paraId="4096005F" w14:textId="33E8AD87"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252B2F">
        <w:rPr>
          <w:rFonts w:cs="Times New Roman"/>
          <w:b/>
          <w:bCs/>
          <w:szCs w:val="28"/>
          <w:shd w:val="clear" w:color="auto" w:fill="FFFFFF"/>
          <w:lang w:val="uk-UA"/>
        </w:rPr>
        <w:t>Мета та завдання</w:t>
      </w:r>
      <w:r w:rsidR="006E226A" w:rsidRPr="006E226A">
        <w:rPr>
          <w:rFonts w:cs="Times New Roman"/>
          <w:b/>
          <w:bCs/>
          <w:szCs w:val="28"/>
          <w:shd w:val="clear" w:color="auto" w:fill="FFFFFF"/>
          <w:lang w:val="uk-UA"/>
        </w:rPr>
        <w:t xml:space="preserve"> дослідження</w:t>
      </w:r>
    </w:p>
    <w:p w14:paraId="0D23C603" w14:textId="70AEC37B" w:rsidR="00252B2F" w:rsidRPr="00252B2F" w:rsidRDefault="00252B2F" w:rsidP="00252B2F">
      <w:pPr>
        <w:spacing w:after="0" w:line="360" w:lineRule="auto"/>
        <w:ind w:firstLine="709"/>
        <w:jc w:val="both"/>
        <w:rPr>
          <w:lang w:val="uk-UA"/>
        </w:rPr>
      </w:pPr>
      <w:r w:rsidRPr="00252B2F">
        <w:rPr>
          <w:b/>
          <w:bCs/>
          <w:lang w:val="uk-UA"/>
        </w:rPr>
        <w:t>Мета дослідження:</w:t>
      </w:r>
      <w:r w:rsidRPr="00252B2F">
        <w:rPr>
          <w:lang w:val="uk-UA"/>
        </w:rPr>
        <w:t xml:space="preserve"> підвищити ефективність фізичної реабілітації людей похилого віку з шийн</w:t>
      </w:r>
      <w:r>
        <w:rPr>
          <w:lang w:val="uk-UA"/>
        </w:rPr>
        <w:t>им</w:t>
      </w:r>
      <w:r w:rsidRPr="00252B2F">
        <w:rPr>
          <w:lang w:val="uk-UA"/>
        </w:rPr>
        <w:t xml:space="preserve"> остеохондроз</w:t>
      </w:r>
      <w:r>
        <w:rPr>
          <w:lang w:val="uk-UA"/>
        </w:rPr>
        <w:t>ом</w:t>
      </w:r>
      <w:r w:rsidRPr="00252B2F">
        <w:rPr>
          <w:lang w:val="uk-UA"/>
        </w:rPr>
        <w:t xml:space="preserve"> хребта засобами лікувальної фізичної культури.</w:t>
      </w:r>
    </w:p>
    <w:p w14:paraId="30701697" w14:textId="77777777" w:rsidR="00252B2F" w:rsidRPr="00252B2F" w:rsidRDefault="00252B2F" w:rsidP="00252B2F">
      <w:pPr>
        <w:spacing w:after="0" w:line="360" w:lineRule="auto"/>
        <w:ind w:firstLine="709"/>
        <w:jc w:val="both"/>
        <w:rPr>
          <w:lang w:val="uk-UA"/>
        </w:rPr>
      </w:pPr>
      <w:r w:rsidRPr="00252B2F">
        <w:rPr>
          <w:lang w:val="uk-UA"/>
        </w:rPr>
        <w:t>Виходячи з мети, було поставлено такі завдання:</w:t>
      </w:r>
    </w:p>
    <w:p w14:paraId="571F6CDB" w14:textId="19924FFB" w:rsidR="00252B2F" w:rsidRPr="00252B2F" w:rsidRDefault="00252B2F" w:rsidP="00252B2F">
      <w:pPr>
        <w:spacing w:after="0" w:line="360" w:lineRule="auto"/>
        <w:ind w:firstLine="709"/>
        <w:jc w:val="both"/>
        <w:rPr>
          <w:lang w:val="uk-UA"/>
        </w:rPr>
      </w:pPr>
      <w:r w:rsidRPr="00252B2F">
        <w:rPr>
          <w:lang w:val="uk-UA"/>
        </w:rPr>
        <w:t>1.</w:t>
      </w:r>
      <w:r>
        <w:rPr>
          <w:lang w:val="uk-UA"/>
        </w:rPr>
        <w:t xml:space="preserve"> </w:t>
      </w:r>
      <w:r w:rsidRPr="00252B2F">
        <w:rPr>
          <w:lang w:val="uk-UA"/>
        </w:rPr>
        <w:t>Проаналізувати науково-методичну літературу та сучасні методи фізичної реабілітації при шийному остеохондрозі хребта.</w:t>
      </w:r>
    </w:p>
    <w:p w14:paraId="6B9FEAC4" w14:textId="7FED2021" w:rsidR="00252B2F" w:rsidRPr="00252B2F" w:rsidRDefault="00252B2F" w:rsidP="00252B2F">
      <w:pPr>
        <w:spacing w:after="0" w:line="360" w:lineRule="auto"/>
        <w:ind w:firstLine="709"/>
        <w:jc w:val="both"/>
        <w:rPr>
          <w:lang w:val="uk-UA"/>
        </w:rPr>
      </w:pPr>
      <w:r w:rsidRPr="00252B2F">
        <w:rPr>
          <w:lang w:val="uk-UA"/>
        </w:rPr>
        <w:t>2.</w:t>
      </w:r>
      <w:r>
        <w:rPr>
          <w:lang w:val="uk-UA"/>
        </w:rPr>
        <w:t xml:space="preserve"> </w:t>
      </w:r>
      <w:r w:rsidRPr="00252B2F">
        <w:rPr>
          <w:lang w:val="uk-UA"/>
        </w:rPr>
        <w:t>Дослідити фізичний, функціональний стан людей похилого віку.</w:t>
      </w:r>
    </w:p>
    <w:p w14:paraId="1887A660" w14:textId="7B1701C5" w:rsidR="00EE0BDA" w:rsidRPr="00EE0BDA" w:rsidRDefault="00252B2F" w:rsidP="00252B2F">
      <w:pPr>
        <w:spacing w:after="0" w:line="360" w:lineRule="auto"/>
        <w:ind w:firstLine="709"/>
        <w:jc w:val="both"/>
        <w:rPr>
          <w:lang w:val="uk-UA"/>
        </w:rPr>
      </w:pPr>
      <w:r w:rsidRPr="00252B2F">
        <w:rPr>
          <w:lang w:val="uk-UA"/>
        </w:rPr>
        <w:t>3.</w:t>
      </w:r>
      <w:r>
        <w:rPr>
          <w:lang w:val="uk-UA"/>
        </w:rPr>
        <w:t xml:space="preserve"> </w:t>
      </w:r>
      <w:r w:rsidRPr="00252B2F">
        <w:rPr>
          <w:lang w:val="uk-UA"/>
        </w:rPr>
        <w:t>Оцінити ефективність розробленого комплексу вправ при шийному остеохондрозі хребта з людьми похилого віку.</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355D4046" w14:textId="77777777" w:rsidR="00252B2F" w:rsidRPr="00252B2F" w:rsidRDefault="00252B2F" w:rsidP="00252B2F">
      <w:pPr>
        <w:spacing w:after="0" w:line="360" w:lineRule="auto"/>
        <w:ind w:firstLine="709"/>
        <w:jc w:val="both"/>
        <w:rPr>
          <w:lang w:val="uk-UA"/>
        </w:rPr>
      </w:pPr>
      <w:r w:rsidRPr="00252B2F">
        <w:rPr>
          <w:lang w:val="uk-UA"/>
        </w:rPr>
        <w:t>У роботі були використані такі методи дослідження:</w:t>
      </w:r>
    </w:p>
    <w:p w14:paraId="55779000" w14:textId="22E326D1" w:rsidR="00252B2F" w:rsidRPr="00252B2F" w:rsidRDefault="00252B2F" w:rsidP="00252B2F">
      <w:pPr>
        <w:spacing w:after="0" w:line="360" w:lineRule="auto"/>
        <w:ind w:firstLine="709"/>
        <w:jc w:val="both"/>
        <w:rPr>
          <w:lang w:val="uk-UA"/>
        </w:rPr>
      </w:pPr>
      <w:r w:rsidRPr="00252B2F">
        <w:rPr>
          <w:lang w:val="uk-UA"/>
        </w:rPr>
        <w:t>1)</w:t>
      </w:r>
      <w:r>
        <w:rPr>
          <w:lang w:val="uk-UA"/>
        </w:rPr>
        <w:t xml:space="preserve"> </w:t>
      </w:r>
      <w:r w:rsidRPr="00252B2F">
        <w:rPr>
          <w:lang w:val="uk-UA"/>
        </w:rPr>
        <w:t>аналіз літературних джерел;</w:t>
      </w:r>
    </w:p>
    <w:p w14:paraId="66DC3048" w14:textId="7866783C" w:rsidR="00252B2F" w:rsidRPr="00252B2F" w:rsidRDefault="00252B2F" w:rsidP="00252B2F">
      <w:pPr>
        <w:spacing w:after="0" w:line="360" w:lineRule="auto"/>
        <w:ind w:firstLine="709"/>
        <w:jc w:val="both"/>
        <w:rPr>
          <w:lang w:val="uk-UA"/>
        </w:rPr>
      </w:pPr>
      <w:r w:rsidRPr="00252B2F">
        <w:rPr>
          <w:lang w:val="uk-UA"/>
        </w:rPr>
        <w:t>2)</w:t>
      </w:r>
      <w:r>
        <w:rPr>
          <w:lang w:val="uk-UA"/>
        </w:rPr>
        <w:t xml:space="preserve"> </w:t>
      </w:r>
      <w:r w:rsidRPr="00252B2F">
        <w:rPr>
          <w:lang w:val="uk-UA"/>
        </w:rPr>
        <w:t>аналіз виписки медичних карток амбулаторних хворих;</w:t>
      </w:r>
    </w:p>
    <w:p w14:paraId="283523A8" w14:textId="6E2EBFB5" w:rsidR="00252B2F" w:rsidRPr="00252B2F" w:rsidRDefault="00252B2F" w:rsidP="00252B2F">
      <w:pPr>
        <w:spacing w:after="0" w:line="360" w:lineRule="auto"/>
        <w:ind w:firstLine="709"/>
        <w:jc w:val="both"/>
        <w:rPr>
          <w:lang w:val="uk-UA"/>
        </w:rPr>
      </w:pPr>
      <w:r w:rsidRPr="00252B2F">
        <w:rPr>
          <w:lang w:val="uk-UA"/>
        </w:rPr>
        <w:t>3)</w:t>
      </w:r>
      <w:r>
        <w:rPr>
          <w:lang w:val="uk-UA"/>
        </w:rPr>
        <w:t xml:space="preserve"> </w:t>
      </w:r>
      <w:r w:rsidRPr="00252B2F">
        <w:rPr>
          <w:lang w:val="uk-UA"/>
        </w:rPr>
        <w:t>тестування:</w:t>
      </w:r>
    </w:p>
    <w:p w14:paraId="19A5B448" w14:textId="73386CC8" w:rsidR="00252B2F" w:rsidRPr="00252B2F" w:rsidRDefault="00252B2F" w:rsidP="00252B2F">
      <w:pPr>
        <w:spacing w:after="0" w:line="360" w:lineRule="auto"/>
        <w:ind w:firstLine="709"/>
        <w:jc w:val="both"/>
        <w:rPr>
          <w:lang w:val="uk-UA"/>
        </w:rPr>
      </w:pPr>
      <w:r w:rsidRPr="00252B2F">
        <w:rPr>
          <w:lang w:val="uk-UA"/>
        </w:rPr>
        <w:t>-</w:t>
      </w:r>
      <w:r>
        <w:rPr>
          <w:lang w:val="uk-UA"/>
        </w:rPr>
        <w:t xml:space="preserve"> </w:t>
      </w:r>
      <w:r w:rsidRPr="00252B2F">
        <w:rPr>
          <w:lang w:val="uk-UA"/>
        </w:rPr>
        <w:t>біологічних функцій:</w:t>
      </w:r>
    </w:p>
    <w:p w14:paraId="0501F63E" w14:textId="4BEC3C7F" w:rsidR="00252B2F" w:rsidRPr="00252B2F" w:rsidRDefault="00252B2F" w:rsidP="00252B2F">
      <w:pPr>
        <w:spacing w:after="0" w:line="360" w:lineRule="auto"/>
        <w:ind w:firstLine="709"/>
        <w:jc w:val="both"/>
        <w:rPr>
          <w:lang w:val="uk-UA"/>
        </w:rPr>
      </w:pPr>
      <w:r>
        <w:rPr>
          <w:lang w:val="uk-UA"/>
        </w:rPr>
        <w:t xml:space="preserve">- </w:t>
      </w:r>
      <w:r w:rsidRPr="00252B2F">
        <w:rPr>
          <w:lang w:val="uk-UA"/>
        </w:rPr>
        <w:t>дослідження серцево-судинної системи</w:t>
      </w:r>
      <w:r>
        <w:rPr>
          <w:lang w:val="uk-UA"/>
        </w:rPr>
        <w:t>;</w:t>
      </w:r>
    </w:p>
    <w:p w14:paraId="375051F6" w14:textId="024C808C" w:rsidR="00252B2F" w:rsidRPr="00252B2F" w:rsidRDefault="00252B2F" w:rsidP="00252B2F">
      <w:pPr>
        <w:spacing w:after="0" w:line="360" w:lineRule="auto"/>
        <w:ind w:firstLine="709"/>
        <w:jc w:val="both"/>
        <w:rPr>
          <w:lang w:val="uk-UA"/>
        </w:rPr>
      </w:pPr>
      <w:r>
        <w:rPr>
          <w:lang w:val="uk-UA"/>
        </w:rPr>
        <w:t xml:space="preserve">- </w:t>
      </w:r>
      <w:r w:rsidRPr="00252B2F">
        <w:rPr>
          <w:lang w:val="uk-UA"/>
        </w:rPr>
        <w:t>дослідження дихальної системи;</w:t>
      </w:r>
    </w:p>
    <w:p w14:paraId="1F650F01" w14:textId="7AA0B0BB" w:rsidR="00252B2F" w:rsidRPr="00252B2F" w:rsidRDefault="00252B2F" w:rsidP="00252B2F">
      <w:pPr>
        <w:spacing w:after="0" w:line="360" w:lineRule="auto"/>
        <w:ind w:firstLine="709"/>
        <w:jc w:val="both"/>
        <w:rPr>
          <w:lang w:val="uk-UA"/>
        </w:rPr>
      </w:pPr>
      <w:r w:rsidRPr="00252B2F">
        <w:rPr>
          <w:lang w:val="uk-UA"/>
        </w:rPr>
        <w:t>-</w:t>
      </w:r>
      <w:r>
        <w:rPr>
          <w:lang w:val="uk-UA"/>
        </w:rPr>
        <w:t xml:space="preserve"> </w:t>
      </w:r>
      <w:r w:rsidRPr="00252B2F">
        <w:rPr>
          <w:lang w:val="uk-UA"/>
        </w:rPr>
        <w:t>фізичних здібностей:</w:t>
      </w:r>
    </w:p>
    <w:p w14:paraId="02FD5B87" w14:textId="2689376B" w:rsidR="00252B2F" w:rsidRPr="00252B2F" w:rsidRDefault="00252B2F" w:rsidP="00252B2F">
      <w:pPr>
        <w:spacing w:after="0" w:line="360" w:lineRule="auto"/>
        <w:ind w:firstLine="709"/>
        <w:jc w:val="both"/>
        <w:rPr>
          <w:lang w:val="uk-UA"/>
        </w:rPr>
      </w:pPr>
      <w:r>
        <w:rPr>
          <w:lang w:val="uk-UA"/>
        </w:rPr>
        <w:t xml:space="preserve">- </w:t>
      </w:r>
      <w:r w:rsidRPr="00252B2F">
        <w:rPr>
          <w:lang w:val="uk-UA"/>
        </w:rPr>
        <w:t xml:space="preserve">дослідження рухливості </w:t>
      </w:r>
      <w:proofErr w:type="spellStart"/>
      <w:r w:rsidRPr="00252B2F">
        <w:rPr>
          <w:lang w:val="uk-UA"/>
        </w:rPr>
        <w:t>міжхребцевих</w:t>
      </w:r>
      <w:proofErr w:type="spellEnd"/>
      <w:r w:rsidRPr="00252B2F">
        <w:rPr>
          <w:lang w:val="uk-UA"/>
        </w:rPr>
        <w:t xml:space="preserve"> суглобів у шийному відділі хребта</w:t>
      </w:r>
      <w:r>
        <w:rPr>
          <w:lang w:val="uk-UA"/>
        </w:rPr>
        <w:t>;</w:t>
      </w:r>
    </w:p>
    <w:p w14:paraId="4CAD0C6E" w14:textId="55D448F0" w:rsidR="00252B2F" w:rsidRPr="00252B2F" w:rsidRDefault="00252B2F" w:rsidP="00252B2F">
      <w:pPr>
        <w:spacing w:after="0" w:line="360" w:lineRule="auto"/>
        <w:ind w:firstLine="709"/>
        <w:jc w:val="both"/>
        <w:rPr>
          <w:lang w:val="uk-UA"/>
        </w:rPr>
      </w:pPr>
      <w:r>
        <w:rPr>
          <w:lang w:val="uk-UA"/>
        </w:rPr>
        <w:t xml:space="preserve">- </w:t>
      </w:r>
      <w:r w:rsidRPr="00252B2F">
        <w:rPr>
          <w:lang w:val="uk-UA"/>
        </w:rPr>
        <w:t>дослідження сили та витривалості м'язів шиї;</w:t>
      </w:r>
    </w:p>
    <w:p w14:paraId="25C2AF42" w14:textId="53BDECD8" w:rsidR="00252B2F" w:rsidRPr="00252B2F" w:rsidRDefault="00252B2F" w:rsidP="00252B2F">
      <w:pPr>
        <w:spacing w:after="0" w:line="360" w:lineRule="auto"/>
        <w:ind w:firstLine="709"/>
        <w:jc w:val="both"/>
        <w:rPr>
          <w:lang w:val="uk-UA"/>
        </w:rPr>
      </w:pPr>
      <w:r w:rsidRPr="00252B2F">
        <w:rPr>
          <w:lang w:val="uk-UA"/>
        </w:rPr>
        <w:t>-</w:t>
      </w:r>
      <w:r w:rsidR="002A53A0">
        <w:rPr>
          <w:lang w:val="uk-UA"/>
        </w:rPr>
        <w:t xml:space="preserve"> </w:t>
      </w:r>
      <w:r w:rsidRPr="00252B2F">
        <w:rPr>
          <w:lang w:val="uk-UA"/>
        </w:rPr>
        <w:t>координаційних здібностей:</w:t>
      </w:r>
    </w:p>
    <w:p w14:paraId="38CA328C" w14:textId="3A981EBC" w:rsidR="00252B2F" w:rsidRPr="00252B2F" w:rsidRDefault="002A53A0" w:rsidP="00252B2F">
      <w:pPr>
        <w:spacing w:after="0" w:line="360" w:lineRule="auto"/>
        <w:ind w:firstLine="709"/>
        <w:jc w:val="both"/>
        <w:rPr>
          <w:lang w:val="uk-UA"/>
        </w:rPr>
      </w:pPr>
      <w:r>
        <w:rPr>
          <w:lang w:val="uk-UA"/>
        </w:rPr>
        <w:t xml:space="preserve">- </w:t>
      </w:r>
      <w:r w:rsidR="00252B2F" w:rsidRPr="00252B2F">
        <w:rPr>
          <w:lang w:val="uk-UA"/>
        </w:rPr>
        <w:t>дослідження стійкості, рівноваги;</w:t>
      </w:r>
    </w:p>
    <w:p w14:paraId="4001E7D8" w14:textId="42D73C5A" w:rsidR="00252B2F" w:rsidRPr="00252B2F" w:rsidRDefault="00252B2F" w:rsidP="00252B2F">
      <w:pPr>
        <w:spacing w:after="0" w:line="360" w:lineRule="auto"/>
        <w:ind w:firstLine="709"/>
        <w:jc w:val="both"/>
        <w:rPr>
          <w:lang w:val="uk-UA"/>
        </w:rPr>
      </w:pPr>
      <w:r w:rsidRPr="00252B2F">
        <w:rPr>
          <w:lang w:val="uk-UA"/>
        </w:rPr>
        <w:t xml:space="preserve">- </w:t>
      </w:r>
      <w:r w:rsidR="002A53A0">
        <w:rPr>
          <w:lang w:val="uk-UA"/>
        </w:rPr>
        <w:t>п</w:t>
      </w:r>
      <w:r w:rsidRPr="00252B2F">
        <w:rPr>
          <w:lang w:val="uk-UA"/>
        </w:rPr>
        <w:t>сихічних функцій.</w:t>
      </w:r>
    </w:p>
    <w:p w14:paraId="24283225" w14:textId="00DDC92C" w:rsidR="00252B2F" w:rsidRPr="00252B2F" w:rsidRDefault="00252B2F" w:rsidP="00252B2F">
      <w:pPr>
        <w:spacing w:after="0" w:line="360" w:lineRule="auto"/>
        <w:ind w:firstLine="709"/>
        <w:jc w:val="both"/>
        <w:rPr>
          <w:lang w:val="uk-UA"/>
        </w:rPr>
      </w:pPr>
      <w:r w:rsidRPr="00252B2F">
        <w:rPr>
          <w:lang w:val="uk-UA"/>
        </w:rPr>
        <w:t>4)</w:t>
      </w:r>
      <w:r w:rsidR="002A53A0">
        <w:rPr>
          <w:lang w:val="uk-UA"/>
        </w:rPr>
        <w:t xml:space="preserve"> </w:t>
      </w:r>
      <w:r w:rsidRPr="00252B2F">
        <w:rPr>
          <w:lang w:val="uk-UA"/>
        </w:rPr>
        <w:t>опитувальник;</w:t>
      </w:r>
    </w:p>
    <w:p w14:paraId="351885C4" w14:textId="30FE4E37" w:rsidR="00252B2F" w:rsidRPr="00252B2F" w:rsidRDefault="00252B2F" w:rsidP="00252B2F">
      <w:pPr>
        <w:spacing w:after="0" w:line="360" w:lineRule="auto"/>
        <w:ind w:firstLine="709"/>
        <w:jc w:val="both"/>
        <w:rPr>
          <w:lang w:val="uk-UA"/>
        </w:rPr>
      </w:pPr>
      <w:r w:rsidRPr="00252B2F">
        <w:rPr>
          <w:lang w:val="uk-UA"/>
        </w:rPr>
        <w:lastRenderedPageBreak/>
        <w:t>5)</w:t>
      </w:r>
      <w:r w:rsidR="002A53A0">
        <w:rPr>
          <w:lang w:val="uk-UA"/>
        </w:rPr>
        <w:t xml:space="preserve"> </w:t>
      </w:r>
      <w:r w:rsidRPr="00252B2F">
        <w:rPr>
          <w:lang w:val="uk-UA"/>
        </w:rPr>
        <w:t>педагогічний експеримент;</w:t>
      </w:r>
    </w:p>
    <w:p w14:paraId="08D07F42" w14:textId="78C96DC4" w:rsidR="00252B2F" w:rsidRPr="00252B2F" w:rsidRDefault="00252B2F" w:rsidP="00252B2F">
      <w:pPr>
        <w:spacing w:after="0" w:line="360" w:lineRule="auto"/>
        <w:ind w:firstLine="709"/>
        <w:jc w:val="both"/>
        <w:rPr>
          <w:lang w:val="uk-UA"/>
        </w:rPr>
      </w:pPr>
      <w:r w:rsidRPr="00252B2F">
        <w:rPr>
          <w:lang w:val="uk-UA"/>
        </w:rPr>
        <w:t>6)</w:t>
      </w:r>
      <w:r w:rsidR="002A53A0">
        <w:rPr>
          <w:lang w:val="uk-UA"/>
        </w:rPr>
        <w:t xml:space="preserve"> </w:t>
      </w:r>
      <w:r w:rsidRPr="00252B2F">
        <w:rPr>
          <w:lang w:val="uk-UA"/>
        </w:rPr>
        <w:t>педагогічний нагляд;</w:t>
      </w:r>
    </w:p>
    <w:p w14:paraId="41AEAC4B" w14:textId="1F9CBDBD" w:rsidR="00252B2F" w:rsidRPr="00252B2F" w:rsidRDefault="00252B2F" w:rsidP="00252B2F">
      <w:pPr>
        <w:spacing w:after="0" w:line="360" w:lineRule="auto"/>
        <w:ind w:firstLine="709"/>
        <w:jc w:val="both"/>
        <w:rPr>
          <w:lang w:val="uk-UA"/>
        </w:rPr>
      </w:pPr>
      <w:r w:rsidRPr="00252B2F">
        <w:rPr>
          <w:lang w:val="uk-UA"/>
        </w:rPr>
        <w:t>7)</w:t>
      </w:r>
      <w:r w:rsidR="002A53A0">
        <w:rPr>
          <w:lang w:val="uk-UA"/>
        </w:rPr>
        <w:t xml:space="preserve"> </w:t>
      </w:r>
      <w:r w:rsidRPr="00252B2F">
        <w:rPr>
          <w:lang w:val="uk-UA"/>
        </w:rPr>
        <w:t>методи математичної статистики</w:t>
      </w:r>
    </w:p>
    <w:p w14:paraId="65147E41" w14:textId="77777777" w:rsidR="00252B2F" w:rsidRPr="00252B2F" w:rsidRDefault="00252B2F" w:rsidP="00252B2F">
      <w:pPr>
        <w:spacing w:after="0" w:line="360" w:lineRule="auto"/>
        <w:ind w:firstLine="709"/>
        <w:jc w:val="both"/>
        <w:rPr>
          <w:lang w:val="uk-UA"/>
        </w:rPr>
      </w:pPr>
      <w:r w:rsidRPr="00252B2F">
        <w:rPr>
          <w:lang w:val="uk-UA"/>
        </w:rPr>
        <w:t>Як метод дослідження було використано тестування та опитування, як об'єктивний показник результату.</w:t>
      </w:r>
    </w:p>
    <w:p w14:paraId="5E3C689D" w14:textId="77777777" w:rsidR="00252B2F" w:rsidRPr="00252B2F" w:rsidRDefault="00252B2F" w:rsidP="00252B2F">
      <w:pPr>
        <w:spacing w:after="0" w:line="360" w:lineRule="auto"/>
        <w:ind w:firstLine="709"/>
        <w:jc w:val="both"/>
        <w:rPr>
          <w:lang w:val="uk-UA"/>
        </w:rPr>
      </w:pPr>
      <w:r w:rsidRPr="00252B2F">
        <w:rPr>
          <w:lang w:val="uk-UA"/>
        </w:rPr>
        <w:t>Характеристика методів дослідження</w:t>
      </w:r>
    </w:p>
    <w:p w14:paraId="4E86498B" w14:textId="77777777" w:rsidR="00252B2F" w:rsidRPr="002A53A0" w:rsidRDefault="00252B2F" w:rsidP="00252B2F">
      <w:pPr>
        <w:spacing w:after="0" w:line="360" w:lineRule="auto"/>
        <w:ind w:firstLine="709"/>
        <w:jc w:val="both"/>
        <w:rPr>
          <w:b/>
          <w:bCs/>
          <w:lang w:val="uk-UA"/>
        </w:rPr>
      </w:pPr>
      <w:r w:rsidRPr="002A53A0">
        <w:rPr>
          <w:b/>
          <w:bCs/>
          <w:lang w:val="uk-UA"/>
        </w:rPr>
        <w:t>Аналіз літературних джерел</w:t>
      </w:r>
    </w:p>
    <w:p w14:paraId="10C032AA" w14:textId="77777777" w:rsidR="00252B2F" w:rsidRPr="00252B2F" w:rsidRDefault="00252B2F" w:rsidP="00252B2F">
      <w:pPr>
        <w:spacing w:after="0" w:line="360" w:lineRule="auto"/>
        <w:ind w:firstLine="709"/>
        <w:jc w:val="both"/>
        <w:rPr>
          <w:lang w:val="uk-UA"/>
        </w:rPr>
      </w:pPr>
      <w:r w:rsidRPr="00252B2F">
        <w:rPr>
          <w:lang w:val="uk-UA"/>
        </w:rPr>
        <w:t>У роботі використовувалося 30 літературних джерел, що відображають фізичний стан людини та процеси старіння, особливості фізичного та психічного розвитку людей похилого віку. Вивчалося таке захворювання як шийний остеохондроз хребта, його етіологія, патогенез, періоди розвитку, клінічна картина. Вивчення змін, що відбуваються в хребті та в організмі загалом при шийному остеохондрозі. Вивчалися засоби, методи та організація занять лікувальної фізичної культури з людьми похилого віку при остеохондрозі хребта, особливості застосування фізичних вправ в осіб похилого віку, їх вплив на лікування та відновлення функції шийного відділу при остеохондрозі хребта.</w:t>
      </w:r>
    </w:p>
    <w:p w14:paraId="38645D14" w14:textId="77777777" w:rsidR="00252B2F" w:rsidRPr="002A53A0" w:rsidRDefault="00252B2F" w:rsidP="00252B2F">
      <w:pPr>
        <w:spacing w:after="0" w:line="360" w:lineRule="auto"/>
        <w:ind w:firstLine="709"/>
        <w:jc w:val="both"/>
        <w:rPr>
          <w:b/>
          <w:bCs/>
          <w:lang w:val="uk-UA"/>
        </w:rPr>
      </w:pPr>
      <w:r w:rsidRPr="002A53A0">
        <w:rPr>
          <w:b/>
          <w:bCs/>
          <w:lang w:val="uk-UA"/>
        </w:rPr>
        <w:t>Аналіз виписки медичних карт амбулаторних хворих</w:t>
      </w:r>
    </w:p>
    <w:p w14:paraId="7D53A061" w14:textId="3CAC416B" w:rsidR="00252B2F" w:rsidRPr="00252B2F" w:rsidRDefault="00252B2F" w:rsidP="00252B2F">
      <w:pPr>
        <w:spacing w:after="0" w:line="360" w:lineRule="auto"/>
        <w:ind w:firstLine="709"/>
        <w:jc w:val="both"/>
        <w:rPr>
          <w:lang w:val="uk-UA"/>
        </w:rPr>
      </w:pPr>
      <w:r w:rsidRPr="00252B2F">
        <w:rPr>
          <w:lang w:val="uk-UA"/>
        </w:rPr>
        <w:t xml:space="preserve">Вивчалися виписки медичних карток досліджуваних, які зберігалися у кабінеті лікувальної фізкультури відділення </w:t>
      </w:r>
      <w:r w:rsidR="002A53A0">
        <w:rPr>
          <w:lang w:val="uk-UA"/>
        </w:rPr>
        <w:t xml:space="preserve">медичної </w:t>
      </w:r>
      <w:r w:rsidRPr="00252B2F">
        <w:rPr>
          <w:lang w:val="uk-UA"/>
        </w:rPr>
        <w:t>реабілітації. Результати дослідження медичних карток представлені в додатку 1.</w:t>
      </w:r>
    </w:p>
    <w:p w14:paraId="0C3C9A75" w14:textId="77777777" w:rsidR="00252B2F" w:rsidRPr="002A53A0" w:rsidRDefault="00252B2F" w:rsidP="00252B2F">
      <w:pPr>
        <w:spacing w:after="0" w:line="360" w:lineRule="auto"/>
        <w:ind w:firstLine="709"/>
        <w:jc w:val="both"/>
        <w:rPr>
          <w:b/>
          <w:bCs/>
          <w:lang w:val="uk-UA"/>
        </w:rPr>
      </w:pPr>
      <w:r w:rsidRPr="002A53A0">
        <w:rPr>
          <w:b/>
          <w:bCs/>
          <w:lang w:val="uk-UA"/>
        </w:rPr>
        <w:t>Тестування</w:t>
      </w:r>
    </w:p>
    <w:p w14:paraId="0BFE3FAB" w14:textId="37566F3A" w:rsidR="00252B2F" w:rsidRPr="00252B2F" w:rsidRDefault="00252B2F" w:rsidP="00252B2F">
      <w:pPr>
        <w:spacing w:after="0" w:line="360" w:lineRule="auto"/>
        <w:ind w:firstLine="709"/>
        <w:jc w:val="both"/>
        <w:rPr>
          <w:lang w:val="uk-UA"/>
        </w:rPr>
      </w:pPr>
      <w:r w:rsidRPr="00252B2F">
        <w:rPr>
          <w:lang w:val="uk-UA"/>
        </w:rPr>
        <w:t>Тест №</w:t>
      </w:r>
      <w:r w:rsidR="002A53A0">
        <w:rPr>
          <w:lang w:val="uk-UA"/>
        </w:rPr>
        <w:t xml:space="preserve"> </w:t>
      </w:r>
      <w:r w:rsidRPr="00252B2F">
        <w:rPr>
          <w:lang w:val="uk-UA"/>
        </w:rPr>
        <w:t>1: дослідження серцево-судинної системи.</w:t>
      </w:r>
    </w:p>
    <w:p w14:paraId="33DD2956" w14:textId="76C51EE8" w:rsidR="00252B2F" w:rsidRPr="00252B2F" w:rsidRDefault="00252B2F" w:rsidP="00252B2F">
      <w:pPr>
        <w:spacing w:after="0" w:line="360" w:lineRule="auto"/>
        <w:ind w:firstLine="709"/>
        <w:jc w:val="both"/>
        <w:rPr>
          <w:lang w:val="uk-UA"/>
        </w:rPr>
      </w:pPr>
      <w:r w:rsidRPr="00252B2F">
        <w:rPr>
          <w:lang w:val="uk-UA"/>
        </w:rPr>
        <w:t xml:space="preserve">Вимірювання систолічного та </w:t>
      </w:r>
      <w:proofErr w:type="spellStart"/>
      <w:r w:rsidRPr="00252B2F">
        <w:rPr>
          <w:lang w:val="uk-UA"/>
        </w:rPr>
        <w:t>діастолічного</w:t>
      </w:r>
      <w:proofErr w:type="spellEnd"/>
      <w:r w:rsidRPr="00252B2F">
        <w:rPr>
          <w:lang w:val="uk-UA"/>
        </w:rPr>
        <w:t xml:space="preserve"> артеріального тиску (СА</w:t>
      </w:r>
      <w:r w:rsidR="002A53A0">
        <w:rPr>
          <w:lang w:val="uk-UA"/>
        </w:rPr>
        <w:t>Т</w:t>
      </w:r>
      <w:r w:rsidRPr="00252B2F">
        <w:rPr>
          <w:lang w:val="uk-UA"/>
        </w:rPr>
        <w:t xml:space="preserve">, ДАТ) за методом Короткова, заснованого на вислуховуванні (аускультації) фонендоскопом звуків (судинних тонів), що виникають при певному тиску в плечовій артерії нижче за місце її </w:t>
      </w:r>
      <w:proofErr w:type="spellStart"/>
      <w:r w:rsidRPr="00252B2F">
        <w:rPr>
          <w:lang w:val="uk-UA"/>
        </w:rPr>
        <w:t>здавлення</w:t>
      </w:r>
      <w:proofErr w:type="spellEnd"/>
      <w:r w:rsidRPr="00252B2F">
        <w:rPr>
          <w:lang w:val="uk-UA"/>
        </w:rPr>
        <w:t>. Розрахунок пульсового тиску (П</w:t>
      </w:r>
      <w:r w:rsidR="002A53A0">
        <w:rPr>
          <w:lang w:val="uk-UA"/>
        </w:rPr>
        <w:t>Т</w:t>
      </w:r>
      <w:r w:rsidRPr="00252B2F">
        <w:rPr>
          <w:lang w:val="uk-UA"/>
        </w:rPr>
        <w:t>) як різницю між СА</w:t>
      </w:r>
      <w:r w:rsidR="002A53A0">
        <w:rPr>
          <w:lang w:val="uk-UA"/>
        </w:rPr>
        <w:t>Т</w:t>
      </w:r>
      <w:r w:rsidRPr="00252B2F">
        <w:rPr>
          <w:lang w:val="uk-UA"/>
        </w:rPr>
        <w:t xml:space="preserve"> та ДАТ. У літньому віці норма артеріального тиску у кожної людини індивідуальна.</w:t>
      </w:r>
    </w:p>
    <w:p w14:paraId="46879425" w14:textId="77777777" w:rsidR="00252B2F" w:rsidRPr="00252B2F" w:rsidRDefault="00252B2F" w:rsidP="00252B2F">
      <w:pPr>
        <w:spacing w:after="0" w:line="360" w:lineRule="auto"/>
        <w:ind w:firstLine="709"/>
        <w:jc w:val="both"/>
        <w:rPr>
          <w:lang w:val="uk-UA"/>
        </w:rPr>
      </w:pPr>
      <w:r w:rsidRPr="00252B2F">
        <w:rPr>
          <w:lang w:val="uk-UA"/>
        </w:rPr>
        <w:t xml:space="preserve">Визначення частоти серцевих скорочень (ЧСС) шляхом підрахунку ударів на променеву артерію за 1 хв. У нормі показники ЧСС у людини, яка перебуває </w:t>
      </w:r>
      <w:r w:rsidRPr="00252B2F">
        <w:rPr>
          <w:lang w:val="uk-UA"/>
        </w:rPr>
        <w:lastRenderedPageBreak/>
        <w:t>у стані фізичного та емоційного спокою, коливається в межах 60-80 ударів на хвилину.</w:t>
      </w:r>
    </w:p>
    <w:p w14:paraId="5A4B295B" w14:textId="02CD9DFC" w:rsidR="00252B2F" w:rsidRPr="00252B2F" w:rsidRDefault="00252B2F" w:rsidP="00252B2F">
      <w:pPr>
        <w:spacing w:after="0" w:line="360" w:lineRule="auto"/>
        <w:ind w:firstLine="709"/>
        <w:jc w:val="both"/>
        <w:rPr>
          <w:lang w:val="uk-UA"/>
        </w:rPr>
      </w:pPr>
      <w:r w:rsidRPr="00252B2F">
        <w:rPr>
          <w:lang w:val="uk-UA"/>
        </w:rPr>
        <w:t>Тест №</w:t>
      </w:r>
      <w:r w:rsidR="004D75BF">
        <w:rPr>
          <w:lang w:val="uk-UA"/>
        </w:rPr>
        <w:t xml:space="preserve"> </w:t>
      </w:r>
      <w:r w:rsidRPr="00252B2F">
        <w:rPr>
          <w:lang w:val="uk-UA"/>
        </w:rPr>
        <w:t>2: Вивчення дихальної системи.</w:t>
      </w:r>
    </w:p>
    <w:p w14:paraId="107E60B4" w14:textId="3EBAE130" w:rsidR="00252B2F" w:rsidRPr="00252B2F" w:rsidRDefault="00252B2F" w:rsidP="00252B2F">
      <w:pPr>
        <w:spacing w:after="0" w:line="360" w:lineRule="auto"/>
        <w:ind w:firstLine="709"/>
        <w:jc w:val="both"/>
        <w:rPr>
          <w:lang w:val="uk-UA"/>
        </w:rPr>
      </w:pPr>
      <w:r w:rsidRPr="00252B2F">
        <w:rPr>
          <w:lang w:val="uk-UA"/>
        </w:rPr>
        <w:t>Визначення частоти дихальних рухів (ЧД</w:t>
      </w:r>
      <w:r w:rsidR="004D75BF">
        <w:rPr>
          <w:lang w:val="uk-UA"/>
        </w:rPr>
        <w:t>Р</w:t>
      </w:r>
      <w:r w:rsidRPr="00252B2F">
        <w:rPr>
          <w:lang w:val="uk-UA"/>
        </w:rPr>
        <w:t>) шляхом підрахунку руху грудної клітки при диханні. Вдих та видих приймається за одне дихання. ЧД</w:t>
      </w:r>
      <w:r w:rsidR="004D75BF">
        <w:rPr>
          <w:lang w:val="uk-UA"/>
        </w:rPr>
        <w:t>Р</w:t>
      </w:r>
      <w:r w:rsidRPr="00252B2F">
        <w:rPr>
          <w:lang w:val="uk-UA"/>
        </w:rPr>
        <w:t xml:space="preserve"> у спокої коливається в межах 12-18 разів на хвилину, після навантаження збільшується до 20-30 разів на хвилину.</w:t>
      </w:r>
    </w:p>
    <w:p w14:paraId="5B50884B" w14:textId="225DC7FB" w:rsidR="00252B2F" w:rsidRPr="00252B2F" w:rsidRDefault="00252B2F" w:rsidP="00252B2F">
      <w:pPr>
        <w:spacing w:after="0" w:line="360" w:lineRule="auto"/>
        <w:ind w:firstLine="709"/>
        <w:jc w:val="both"/>
        <w:rPr>
          <w:lang w:val="uk-UA"/>
        </w:rPr>
      </w:pPr>
      <w:r w:rsidRPr="00252B2F">
        <w:rPr>
          <w:lang w:val="uk-UA"/>
        </w:rPr>
        <w:t>Тест №</w:t>
      </w:r>
      <w:r w:rsidR="004D75BF">
        <w:rPr>
          <w:lang w:val="uk-UA"/>
        </w:rPr>
        <w:t xml:space="preserve"> </w:t>
      </w:r>
      <w:r w:rsidRPr="00252B2F">
        <w:rPr>
          <w:lang w:val="uk-UA"/>
        </w:rPr>
        <w:t xml:space="preserve">3: дослідження рухливості </w:t>
      </w:r>
      <w:proofErr w:type="spellStart"/>
      <w:r w:rsidRPr="00252B2F">
        <w:rPr>
          <w:lang w:val="uk-UA"/>
        </w:rPr>
        <w:t>міжхребцевих</w:t>
      </w:r>
      <w:proofErr w:type="spellEnd"/>
      <w:r w:rsidRPr="00252B2F">
        <w:rPr>
          <w:lang w:val="uk-UA"/>
        </w:rPr>
        <w:t xml:space="preserve"> суглобів у шийному відділі хребта (тест </w:t>
      </w:r>
      <w:proofErr w:type="spellStart"/>
      <w:r w:rsidRPr="00252B2F">
        <w:rPr>
          <w:lang w:val="uk-UA"/>
        </w:rPr>
        <w:t>Шепельмана</w:t>
      </w:r>
      <w:proofErr w:type="spellEnd"/>
      <w:r w:rsidRPr="00252B2F">
        <w:rPr>
          <w:lang w:val="uk-UA"/>
        </w:rPr>
        <w:t>).</w:t>
      </w:r>
    </w:p>
    <w:p w14:paraId="3B899A36" w14:textId="77777777" w:rsidR="00252B2F" w:rsidRPr="00252B2F" w:rsidRDefault="00252B2F" w:rsidP="00252B2F">
      <w:pPr>
        <w:spacing w:after="0" w:line="360" w:lineRule="auto"/>
        <w:ind w:firstLine="709"/>
        <w:jc w:val="both"/>
        <w:rPr>
          <w:lang w:val="uk-UA"/>
        </w:rPr>
      </w:pPr>
      <w:r w:rsidRPr="00252B2F">
        <w:rPr>
          <w:lang w:val="uk-UA"/>
        </w:rPr>
        <w:t>Розслабивши м'язи шиї, повертати голову убік.</w:t>
      </w:r>
    </w:p>
    <w:p w14:paraId="28EDD1DA" w14:textId="77777777" w:rsidR="00252B2F" w:rsidRPr="00252B2F" w:rsidRDefault="00252B2F" w:rsidP="00252B2F">
      <w:pPr>
        <w:spacing w:after="0" w:line="360" w:lineRule="auto"/>
        <w:ind w:firstLine="709"/>
        <w:jc w:val="both"/>
        <w:rPr>
          <w:lang w:val="uk-UA"/>
        </w:rPr>
      </w:pPr>
      <w:r w:rsidRPr="00252B2F">
        <w:rPr>
          <w:lang w:val="uk-UA"/>
        </w:rPr>
        <w:t>Критерії оцінки: (у балах).</w:t>
      </w:r>
    </w:p>
    <w:p w14:paraId="46984F91" w14:textId="77777777" w:rsidR="00252B2F" w:rsidRPr="00252B2F" w:rsidRDefault="00252B2F" w:rsidP="00252B2F">
      <w:pPr>
        <w:spacing w:after="0" w:line="360" w:lineRule="auto"/>
        <w:ind w:firstLine="709"/>
        <w:jc w:val="both"/>
        <w:rPr>
          <w:lang w:val="uk-UA"/>
        </w:rPr>
      </w:pPr>
      <w:r w:rsidRPr="00252B2F">
        <w:rPr>
          <w:lang w:val="uk-UA"/>
        </w:rPr>
        <w:t>3 – поворот голови на 90 градусів у кожну сторону.</w:t>
      </w:r>
    </w:p>
    <w:p w14:paraId="5C31506E" w14:textId="4FC3D3CD" w:rsidR="00252B2F" w:rsidRPr="00252B2F" w:rsidRDefault="00252B2F" w:rsidP="00252B2F">
      <w:pPr>
        <w:spacing w:after="0" w:line="360" w:lineRule="auto"/>
        <w:ind w:firstLine="709"/>
        <w:jc w:val="both"/>
        <w:rPr>
          <w:lang w:val="uk-UA"/>
        </w:rPr>
      </w:pPr>
      <w:r w:rsidRPr="00252B2F">
        <w:rPr>
          <w:lang w:val="uk-UA"/>
        </w:rPr>
        <w:t>2</w:t>
      </w:r>
      <w:r w:rsidR="004D75BF">
        <w:rPr>
          <w:lang w:val="uk-UA"/>
        </w:rPr>
        <w:t xml:space="preserve"> </w:t>
      </w:r>
      <w:r w:rsidR="004D75BF" w:rsidRPr="00252B2F">
        <w:rPr>
          <w:lang w:val="uk-UA"/>
        </w:rPr>
        <w:t>–</w:t>
      </w:r>
      <w:r w:rsidRPr="00252B2F">
        <w:rPr>
          <w:lang w:val="uk-UA"/>
        </w:rPr>
        <w:t xml:space="preserve"> </w:t>
      </w:r>
      <w:r w:rsidR="004D75BF">
        <w:rPr>
          <w:lang w:val="uk-UA"/>
        </w:rPr>
        <w:t>п</w:t>
      </w:r>
      <w:r w:rsidRPr="00252B2F">
        <w:rPr>
          <w:lang w:val="uk-UA"/>
        </w:rPr>
        <w:t>оворот голови на 45 градусів в кожну сторону.</w:t>
      </w:r>
    </w:p>
    <w:p w14:paraId="6AE7753C" w14:textId="14D82471" w:rsidR="00252B2F" w:rsidRPr="00252B2F" w:rsidRDefault="00252B2F" w:rsidP="00252B2F">
      <w:pPr>
        <w:spacing w:after="0" w:line="360" w:lineRule="auto"/>
        <w:ind w:firstLine="709"/>
        <w:jc w:val="both"/>
        <w:rPr>
          <w:lang w:val="uk-UA"/>
        </w:rPr>
      </w:pPr>
      <w:r w:rsidRPr="00252B2F">
        <w:rPr>
          <w:lang w:val="uk-UA"/>
        </w:rPr>
        <w:t>1</w:t>
      </w:r>
      <w:r w:rsidR="004D75BF">
        <w:rPr>
          <w:lang w:val="uk-UA"/>
        </w:rPr>
        <w:t xml:space="preserve"> </w:t>
      </w:r>
      <w:r w:rsidR="004D75BF" w:rsidRPr="00252B2F">
        <w:rPr>
          <w:lang w:val="uk-UA"/>
        </w:rPr>
        <w:t>–</w:t>
      </w:r>
      <w:r w:rsidRPr="00252B2F">
        <w:rPr>
          <w:lang w:val="uk-UA"/>
        </w:rPr>
        <w:t xml:space="preserve"> </w:t>
      </w:r>
      <w:r w:rsidR="004D75BF">
        <w:rPr>
          <w:lang w:val="uk-UA"/>
        </w:rPr>
        <w:t>п</w:t>
      </w:r>
      <w:r w:rsidRPr="00252B2F">
        <w:rPr>
          <w:lang w:val="uk-UA"/>
        </w:rPr>
        <w:t>оворот голови на 30 градусів в кожну сторону.</w:t>
      </w:r>
    </w:p>
    <w:p w14:paraId="4C896081" w14:textId="77777777" w:rsidR="00252B2F" w:rsidRPr="00252B2F" w:rsidRDefault="00252B2F" w:rsidP="00252B2F">
      <w:pPr>
        <w:spacing w:after="0" w:line="360" w:lineRule="auto"/>
        <w:ind w:firstLine="709"/>
        <w:jc w:val="both"/>
        <w:rPr>
          <w:lang w:val="uk-UA"/>
        </w:rPr>
      </w:pPr>
      <w:r w:rsidRPr="00252B2F">
        <w:rPr>
          <w:lang w:val="uk-UA"/>
        </w:rPr>
        <w:t>0 – поворот голови менше 30 градусів у кожну сторону.</w:t>
      </w:r>
    </w:p>
    <w:p w14:paraId="4D48094F" w14:textId="42FAB63A" w:rsidR="00252B2F" w:rsidRPr="00252B2F" w:rsidRDefault="00252B2F" w:rsidP="00252B2F">
      <w:pPr>
        <w:spacing w:after="0" w:line="360" w:lineRule="auto"/>
        <w:ind w:firstLine="709"/>
        <w:jc w:val="both"/>
        <w:rPr>
          <w:lang w:val="uk-UA"/>
        </w:rPr>
      </w:pPr>
      <w:r w:rsidRPr="00252B2F">
        <w:rPr>
          <w:lang w:val="uk-UA"/>
        </w:rPr>
        <w:t>Тест №</w:t>
      </w:r>
      <w:r w:rsidR="004D75BF">
        <w:rPr>
          <w:lang w:val="uk-UA"/>
        </w:rPr>
        <w:t xml:space="preserve"> </w:t>
      </w:r>
      <w:r w:rsidRPr="00252B2F">
        <w:rPr>
          <w:lang w:val="uk-UA"/>
        </w:rPr>
        <w:t>4: дослідження сили та витривалості м'язів шиї (компресійний тест).</w:t>
      </w:r>
    </w:p>
    <w:p w14:paraId="5F99EA5F" w14:textId="77777777" w:rsidR="00252B2F" w:rsidRPr="00252B2F" w:rsidRDefault="00252B2F" w:rsidP="00252B2F">
      <w:pPr>
        <w:spacing w:after="0" w:line="360" w:lineRule="auto"/>
        <w:ind w:firstLine="709"/>
        <w:jc w:val="both"/>
        <w:rPr>
          <w:lang w:val="uk-UA"/>
        </w:rPr>
      </w:pPr>
      <w:r w:rsidRPr="00252B2F">
        <w:rPr>
          <w:lang w:val="uk-UA"/>
        </w:rPr>
        <w:t>У положенні «сидячи, долоні на лобі, лікті убік» чинити статичний опір - спроба натиснути головою на долоні протягом 60 секунд.</w:t>
      </w:r>
    </w:p>
    <w:p w14:paraId="2EC13413" w14:textId="77777777" w:rsidR="00252B2F" w:rsidRPr="00252B2F" w:rsidRDefault="00252B2F" w:rsidP="00252B2F">
      <w:pPr>
        <w:spacing w:after="0" w:line="360" w:lineRule="auto"/>
        <w:ind w:firstLine="709"/>
        <w:jc w:val="both"/>
        <w:rPr>
          <w:lang w:val="uk-UA"/>
        </w:rPr>
      </w:pPr>
      <w:r w:rsidRPr="00252B2F">
        <w:rPr>
          <w:lang w:val="uk-UA"/>
        </w:rPr>
        <w:t>Критерії оцінки: (у балах).</w:t>
      </w:r>
    </w:p>
    <w:p w14:paraId="44F79684" w14:textId="31EB6216" w:rsidR="00252B2F" w:rsidRPr="00252B2F" w:rsidRDefault="00252B2F" w:rsidP="00252B2F">
      <w:pPr>
        <w:spacing w:after="0" w:line="360" w:lineRule="auto"/>
        <w:ind w:firstLine="709"/>
        <w:jc w:val="both"/>
        <w:rPr>
          <w:lang w:val="uk-UA"/>
        </w:rPr>
      </w:pPr>
      <w:r w:rsidRPr="00252B2F">
        <w:rPr>
          <w:lang w:val="uk-UA"/>
        </w:rPr>
        <w:t>3</w:t>
      </w:r>
      <w:r w:rsidR="004D75BF">
        <w:rPr>
          <w:lang w:val="uk-UA"/>
        </w:rPr>
        <w:t xml:space="preserve"> </w:t>
      </w:r>
      <w:r w:rsidR="004D75BF" w:rsidRPr="00252B2F">
        <w:rPr>
          <w:lang w:val="uk-UA"/>
        </w:rPr>
        <w:t>–</w:t>
      </w:r>
      <w:r w:rsidRPr="00252B2F">
        <w:rPr>
          <w:lang w:val="uk-UA"/>
        </w:rPr>
        <w:t xml:space="preserve"> </w:t>
      </w:r>
      <w:r w:rsidR="004D75BF">
        <w:rPr>
          <w:lang w:val="uk-UA"/>
        </w:rPr>
        <w:t>н</w:t>
      </w:r>
      <w:r w:rsidRPr="00252B2F">
        <w:rPr>
          <w:lang w:val="uk-UA"/>
        </w:rPr>
        <w:t>адання опору протягом 60 секунд.</w:t>
      </w:r>
    </w:p>
    <w:p w14:paraId="69562915" w14:textId="3C37A0CE" w:rsidR="00252B2F" w:rsidRPr="00252B2F" w:rsidRDefault="00252B2F" w:rsidP="00252B2F">
      <w:pPr>
        <w:spacing w:after="0" w:line="360" w:lineRule="auto"/>
        <w:ind w:firstLine="709"/>
        <w:jc w:val="both"/>
        <w:rPr>
          <w:lang w:val="uk-UA"/>
        </w:rPr>
      </w:pPr>
      <w:r w:rsidRPr="00252B2F">
        <w:rPr>
          <w:lang w:val="uk-UA"/>
        </w:rPr>
        <w:t>2</w:t>
      </w:r>
      <w:r w:rsidR="004D75BF">
        <w:rPr>
          <w:lang w:val="uk-UA"/>
        </w:rPr>
        <w:t xml:space="preserve"> </w:t>
      </w:r>
      <w:r w:rsidR="004D75BF" w:rsidRPr="00252B2F">
        <w:rPr>
          <w:lang w:val="uk-UA"/>
        </w:rPr>
        <w:t>–</w:t>
      </w:r>
      <w:r w:rsidRPr="00252B2F">
        <w:rPr>
          <w:lang w:val="uk-UA"/>
        </w:rPr>
        <w:t xml:space="preserve"> </w:t>
      </w:r>
      <w:r w:rsidR="004D75BF">
        <w:rPr>
          <w:lang w:val="uk-UA"/>
        </w:rPr>
        <w:t>н</w:t>
      </w:r>
      <w:r w:rsidRPr="00252B2F">
        <w:rPr>
          <w:lang w:val="uk-UA"/>
        </w:rPr>
        <w:t>адання опору протягом 45 секунд.</w:t>
      </w:r>
    </w:p>
    <w:p w14:paraId="2972F062" w14:textId="1517C90F" w:rsidR="00252B2F" w:rsidRPr="00252B2F" w:rsidRDefault="00252B2F" w:rsidP="00252B2F">
      <w:pPr>
        <w:spacing w:after="0" w:line="360" w:lineRule="auto"/>
        <w:ind w:firstLine="709"/>
        <w:jc w:val="both"/>
        <w:rPr>
          <w:lang w:val="uk-UA"/>
        </w:rPr>
      </w:pPr>
      <w:r w:rsidRPr="00252B2F">
        <w:rPr>
          <w:lang w:val="uk-UA"/>
        </w:rPr>
        <w:t xml:space="preserve">1 </w:t>
      </w:r>
      <w:r w:rsidR="004D75BF" w:rsidRPr="00252B2F">
        <w:rPr>
          <w:lang w:val="uk-UA"/>
        </w:rPr>
        <w:t>–</w:t>
      </w:r>
      <w:r w:rsidRPr="00252B2F">
        <w:rPr>
          <w:lang w:val="uk-UA"/>
        </w:rPr>
        <w:t xml:space="preserve"> опору протягом 30 секунд.</w:t>
      </w:r>
    </w:p>
    <w:p w14:paraId="397CACB4" w14:textId="6CC91F04" w:rsidR="00252B2F" w:rsidRPr="00252B2F" w:rsidRDefault="00252B2F" w:rsidP="00252B2F">
      <w:pPr>
        <w:spacing w:after="0" w:line="360" w:lineRule="auto"/>
        <w:ind w:firstLine="709"/>
        <w:jc w:val="both"/>
        <w:rPr>
          <w:lang w:val="uk-UA"/>
        </w:rPr>
      </w:pPr>
      <w:r w:rsidRPr="00252B2F">
        <w:rPr>
          <w:lang w:val="uk-UA"/>
        </w:rPr>
        <w:t xml:space="preserve">0 </w:t>
      </w:r>
      <w:r w:rsidR="004D75BF" w:rsidRPr="00252B2F">
        <w:rPr>
          <w:lang w:val="uk-UA"/>
        </w:rPr>
        <w:t>–</w:t>
      </w:r>
      <w:r w:rsidRPr="00252B2F">
        <w:rPr>
          <w:lang w:val="uk-UA"/>
        </w:rPr>
        <w:t xml:space="preserve"> опору менше 30 секунд.</w:t>
      </w:r>
    </w:p>
    <w:p w14:paraId="7EFA4BB4" w14:textId="7AB7BB3C" w:rsidR="00252B2F" w:rsidRPr="00252B2F" w:rsidRDefault="00252B2F" w:rsidP="00252B2F">
      <w:pPr>
        <w:spacing w:after="0" w:line="360" w:lineRule="auto"/>
        <w:ind w:firstLine="709"/>
        <w:jc w:val="both"/>
        <w:rPr>
          <w:lang w:val="uk-UA"/>
        </w:rPr>
      </w:pPr>
      <w:r w:rsidRPr="00252B2F">
        <w:rPr>
          <w:lang w:val="uk-UA"/>
        </w:rPr>
        <w:t>Тест №</w:t>
      </w:r>
      <w:r w:rsidR="004D75BF">
        <w:rPr>
          <w:lang w:val="uk-UA"/>
        </w:rPr>
        <w:t xml:space="preserve"> </w:t>
      </w:r>
      <w:r w:rsidRPr="00252B2F">
        <w:rPr>
          <w:lang w:val="uk-UA"/>
        </w:rPr>
        <w:t xml:space="preserve">5: вивчення здатності зберігати стійкість, рівновагу (проба </w:t>
      </w:r>
      <w:proofErr w:type="spellStart"/>
      <w:r w:rsidRPr="00252B2F">
        <w:rPr>
          <w:lang w:val="uk-UA"/>
        </w:rPr>
        <w:t>Ромберга</w:t>
      </w:r>
      <w:proofErr w:type="spellEnd"/>
      <w:r w:rsidRPr="00252B2F">
        <w:rPr>
          <w:lang w:val="uk-UA"/>
        </w:rPr>
        <w:t>).</w:t>
      </w:r>
    </w:p>
    <w:p w14:paraId="6337422F" w14:textId="7A5E4E2E" w:rsidR="00252B2F" w:rsidRPr="00252B2F" w:rsidRDefault="00252B2F" w:rsidP="00252B2F">
      <w:pPr>
        <w:spacing w:after="0" w:line="360" w:lineRule="auto"/>
        <w:ind w:firstLine="709"/>
        <w:jc w:val="both"/>
        <w:rPr>
          <w:lang w:val="uk-UA"/>
        </w:rPr>
      </w:pPr>
      <w:r w:rsidRPr="00252B2F">
        <w:rPr>
          <w:lang w:val="uk-UA"/>
        </w:rPr>
        <w:t xml:space="preserve">У положенні стоячи фіксувати тривалість утримання рівноваги при опорі на обидві ноги, розташованих по одній лінії впритул «п'ятка-шкарпетка» протягом 60 секунд. При цьому руки </w:t>
      </w:r>
      <w:proofErr w:type="spellStart"/>
      <w:r w:rsidRPr="00252B2F">
        <w:rPr>
          <w:lang w:val="uk-UA"/>
        </w:rPr>
        <w:t>піднято</w:t>
      </w:r>
      <w:proofErr w:type="spellEnd"/>
      <w:r w:rsidRPr="00252B2F">
        <w:rPr>
          <w:lang w:val="uk-UA"/>
        </w:rPr>
        <w:t xml:space="preserve"> вперед, очі закриті.</w:t>
      </w:r>
    </w:p>
    <w:p w14:paraId="59F2E069" w14:textId="77777777" w:rsidR="00252B2F" w:rsidRPr="00252B2F" w:rsidRDefault="00252B2F" w:rsidP="00252B2F">
      <w:pPr>
        <w:spacing w:after="0" w:line="360" w:lineRule="auto"/>
        <w:ind w:firstLine="709"/>
        <w:jc w:val="both"/>
        <w:rPr>
          <w:lang w:val="uk-UA"/>
        </w:rPr>
      </w:pPr>
      <w:r w:rsidRPr="00252B2F">
        <w:rPr>
          <w:lang w:val="uk-UA"/>
        </w:rPr>
        <w:t>Критерії оцінки: (у балах).</w:t>
      </w:r>
    </w:p>
    <w:p w14:paraId="55980618" w14:textId="2A79F160" w:rsidR="00252B2F" w:rsidRPr="00252B2F" w:rsidRDefault="00252B2F" w:rsidP="00252B2F">
      <w:pPr>
        <w:spacing w:after="0" w:line="360" w:lineRule="auto"/>
        <w:ind w:firstLine="709"/>
        <w:jc w:val="both"/>
        <w:rPr>
          <w:lang w:val="uk-UA"/>
        </w:rPr>
      </w:pPr>
      <w:r w:rsidRPr="00252B2F">
        <w:rPr>
          <w:lang w:val="uk-UA"/>
        </w:rPr>
        <w:lastRenderedPageBreak/>
        <w:t>3</w:t>
      </w:r>
      <w:r w:rsidR="0094709D">
        <w:rPr>
          <w:lang w:val="uk-UA"/>
        </w:rPr>
        <w:t xml:space="preserve"> </w:t>
      </w:r>
      <w:r w:rsidR="0094709D" w:rsidRPr="00252B2F">
        <w:rPr>
          <w:lang w:val="uk-UA"/>
        </w:rPr>
        <w:t>–</w:t>
      </w:r>
      <w:r w:rsidRPr="00252B2F">
        <w:rPr>
          <w:lang w:val="uk-UA"/>
        </w:rPr>
        <w:t xml:space="preserve"> </w:t>
      </w:r>
      <w:r w:rsidR="0094709D">
        <w:rPr>
          <w:lang w:val="uk-UA"/>
        </w:rPr>
        <w:t>у</w:t>
      </w:r>
      <w:r w:rsidRPr="00252B2F">
        <w:rPr>
          <w:lang w:val="uk-UA"/>
        </w:rPr>
        <w:t>тримання положення протягом 60 секунд.</w:t>
      </w:r>
    </w:p>
    <w:p w14:paraId="442E9A6A" w14:textId="7C09FA11" w:rsidR="00252B2F" w:rsidRPr="00252B2F" w:rsidRDefault="00252B2F" w:rsidP="00252B2F">
      <w:pPr>
        <w:spacing w:after="0" w:line="360" w:lineRule="auto"/>
        <w:ind w:firstLine="709"/>
        <w:jc w:val="both"/>
        <w:rPr>
          <w:lang w:val="uk-UA"/>
        </w:rPr>
      </w:pPr>
      <w:r w:rsidRPr="00252B2F">
        <w:rPr>
          <w:lang w:val="uk-UA"/>
        </w:rPr>
        <w:t xml:space="preserve">2 </w:t>
      </w:r>
      <w:r w:rsidR="0094709D" w:rsidRPr="00252B2F">
        <w:rPr>
          <w:lang w:val="uk-UA"/>
        </w:rPr>
        <w:t>–</w:t>
      </w:r>
      <w:r w:rsidRPr="00252B2F">
        <w:rPr>
          <w:lang w:val="uk-UA"/>
        </w:rPr>
        <w:t xml:space="preserve"> утримання положення протягом 45 секунд.</w:t>
      </w:r>
    </w:p>
    <w:p w14:paraId="4AE6AA3A" w14:textId="77777777" w:rsidR="00252B2F" w:rsidRPr="00252B2F" w:rsidRDefault="00252B2F" w:rsidP="00252B2F">
      <w:pPr>
        <w:spacing w:after="0" w:line="360" w:lineRule="auto"/>
        <w:ind w:firstLine="709"/>
        <w:jc w:val="both"/>
        <w:rPr>
          <w:lang w:val="uk-UA"/>
        </w:rPr>
      </w:pPr>
      <w:r w:rsidRPr="00252B2F">
        <w:rPr>
          <w:lang w:val="uk-UA"/>
        </w:rPr>
        <w:t>1 – утримання положення протягом 30 секунд.</w:t>
      </w:r>
    </w:p>
    <w:p w14:paraId="0E1D451F" w14:textId="77777777" w:rsidR="00252B2F" w:rsidRPr="00252B2F" w:rsidRDefault="00252B2F" w:rsidP="00252B2F">
      <w:pPr>
        <w:spacing w:after="0" w:line="360" w:lineRule="auto"/>
        <w:ind w:firstLine="709"/>
        <w:jc w:val="both"/>
        <w:rPr>
          <w:lang w:val="uk-UA"/>
        </w:rPr>
      </w:pPr>
      <w:r w:rsidRPr="00252B2F">
        <w:rPr>
          <w:lang w:val="uk-UA"/>
        </w:rPr>
        <w:t>0 – утримання положення менше 30 секунд.</w:t>
      </w:r>
    </w:p>
    <w:p w14:paraId="13F165C5" w14:textId="77777777" w:rsidR="00252B2F" w:rsidRPr="00252B2F" w:rsidRDefault="00252B2F" w:rsidP="00252B2F">
      <w:pPr>
        <w:spacing w:after="0" w:line="360" w:lineRule="auto"/>
        <w:ind w:firstLine="709"/>
        <w:jc w:val="both"/>
        <w:rPr>
          <w:lang w:val="uk-UA"/>
        </w:rPr>
      </w:pPr>
      <w:r w:rsidRPr="00252B2F">
        <w:rPr>
          <w:lang w:val="uk-UA"/>
        </w:rPr>
        <w:t>Тести були направлені:</w:t>
      </w:r>
    </w:p>
    <w:p w14:paraId="2ED9F030" w14:textId="2E7804F7"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вивчення зміни здатності до статичної рівноваги, оскільки за умов рухової діяльності в людей похилого віку важливо два прояви рівноваги - стійкість статичної пози і збереження їх у динамічних заняттях;</w:t>
      </w:r>
    </w:p>
    <w:p w14:paraId="79E02F0F" w14:textId="7351C155"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вивчення зміни силової витривалості м'язів шиї;</w:t>
      </w:r>
    </w:p>
    <w:p w14:paraId="287A598C" w14:textId="2AAC6ECF"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 xml:space="preserve">вивчення зміни рухливості </w:t>
      </w:r>
      <w:proofErr w:type="spellStart"/>
      <w:r w:rsidRPr="00252B2F">
        <w:rPr>
          <w:lang w:val="uk-UA"/>
        </w:rPr>
        <w:t>міжхребцевих</w:t>
      </w:r>
      <w:proofErr w:type="spellEnd"/>
      <w:r w:rsidRPr="00252B2F">
        <w:rPr>
          <w:lang w:val="uk-UA"/>
        </w:rPr>
        <w:t xml:space="preserve"> суглобів у шийному відділі хребта;</w:t>
      </w:r>
    </w:p>
    <w:p w14:paraId="78CA1683" w14:textId="5BDC2762"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на вивчення зміни показників серцево-судинної та дихальної систем у осіб похилого віку;</w:t>
      </w:r>
    </w:p>
    <w:p w14:paraId="7BCEAACE" w14:textId="4EF723BE"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вивчення зміни інтенсивності болів у шийному відділі хребта.</w:t>
      </w:r>
    </w:p>
    <w:p w14:paraId="427B8D8F" w14:textId="77777777" w:rsidR="00252B2F" w:rsidRPr="00252B2F" w:rsidRDefault="00252B2F" w:rsidP="00252B2F">
      <w:pPr>
        <w:spacing w:after="0" w:line="360" w:lineRule="auto"/>
        <w:ind w:firstLine="709"/>
        <w:jc w:val="both"/>
        <w:rPr>
          <w:lang w:val="uk-UA"/>
        </w:rPr>
      </w:pPr>
      <w:r w:rsidRPr="00252B2F">
        <w:rPr>
          <w:lang w:val="uk-UA"/>
        </w:rPr>
        <w:t>Тестування психічних функцій</w:t>
      </w:r>
    </w:p>
    <w:p w14:paraId="18F27002" w14:textId="77777777" w:rsidR="00252B2F" w:rsidRPr="00252B2F" w:rsidRDefault="00252B2F" w:rsidP="00252B2F">
      <w:pPr>
        <w:spacing w:after="0" w:line="360" w:lineRule="auto"/>
        <w:ind w:firstLine="709"/>
        <w:jc w:val="both"/>
        <w:rPr>
          <w:lang w:val="uk-UA"/>
        </w:rPr>
      </w:pPr>
      <w:r w:rsidRPr="00252B2F">
        <w:rPr>
          <w:lang w:val="uk-UA"/>
        </w:rPr>
        <w:t>Метод оцінки зовнішніх проявів емоцій.</w:t>
      </w:r>
    </w:p>
    <w:p w14:paraId="27BFB407" w14:textId="2E07B155" w:rsidR="00252B2F" w:rsidRPr="00252B2F" w:rsidRDefault="00252B2F" w:rsidP="00252B2F">
      <w:pPr>
        <w:spacing w:after="0" w:line="360" w:lineRule="auto"/>
        <w:ind w:firstLine="709"/>
        <w:jc w:val="both"/>
        <w:rPr>
          <w:lang w:val="uk-UA"/>
        </w:rPr>
      </w:pPr>
      <w:r w:rsidRPr="00252B2F">
        <w:rPr>
          <w:lang w:val="uk-UA"/>
        </w:rPr>
        <w:t xml:space="preserve">Було використано тест оцінки зовнішніх проявів емоцій. Цей тест дозволяв визначити умовні оцінки зовнішніх проявів емоцій у міміці, скутості рухів, треморі, вазомоторних реакціях. Методика складається з трьох розділів, що описують характер емоційних проявів: </w:t>
      </w:r>
      <w:r w:rsidR="0094709D">
        <w:rPr>
          <w:lang w:val="uk-UA"/>
        </w:rPr>
        <w:t>«</w:t>
      </w:r>
      <w:r w:rsidRPr="00252B2F">
        <w:rPr>
          <w:lang w:val="uk-UA"/>
        </w:rPr>
        <w:t>Міміка</w:t>
      </w:r>
      <w:r w:rsidR="0094709D">
        <w:rPr>
          <w:lang w:val="uk-UA"/>
        </w:rPr>
        <w:t>»</w:t>
      </w:r>
      <w:r w:rsidRPr="00252B2F">
        <w:rPr>
          <w:lang w:val="uk-UA"/>
        </w:rPr>
        <w:t xml:space="preserve">, </w:t>
      </w:r>
      <w:r w:rsidR="0094709D">
        <w:rPr>
          <w:lang w:val="uk-UA"/>
        </w:rPr>
        <w:t>«</w:t>
      </w:r>
      <w:r w:rsidRPr="00252B2F">
        <w:rPr>
          <w:lang w:val="uk-UA"/>
        </w:rPr>
        <w:t>Скутість рухів</w:t>
      </w:r>
      <w:r w:rsidR="0094709D">
        <w:rPr>
          <w:lang w:val="uk-UA"/>
        </w:rPr>
        <w:t>»</w:t>
      </w:r>
      <w:r w:rsidRPr="00252B2F">
        <w:rPr>
          <w:lang w:val="uk-UA"/>
        </w:rPr>
        <w:t xml:space="preserve">, </w:t>
      </w:r>
      <w:r w:rsidR="0094709D">
        <w:rPr>
          <w:lang w:val="uk-UA"/>
        </w:rPr>
        <w:t>«</w:t>
      </w:r>
      <w:r w:rsidRPr="00252B2F">
        <w:rPr>
          <w:lang w:val="uk-UA"/>
        </w:rPr>
        <w:t>Вазомоторні реакції</w:t>
      </w:r>
      <w:r w:rsidR="0094709D">
        <w:rPr>
          <w:lang w:val="uk-UA"/>
        </w:rPr>
        <w:t>»</w:t>
      </w:r>
      <w:r w:rsidRPr="00252B2F">
        <w:rPr>
          <w:lang w:val="uk-UA"/>
        </w:rPr>
        <w:t xml:space="preserve"> (див. Додаток 2). У кожному з розділів представлено 5 пунктів, що зростає описують зазначені прояви нервово-емоційної напруги. Повна відсутність реакцій по кожному розділу відповідає 9 балам, максимальний розвиток – 0 балів. Кожному піддослідному під час проведення тестування за методикою виставлялися експертні оцінки щодо кожного з трьох розділів, після чого обчислювалася середня бальна оцінка «зовнішніх емоційних проявів».</w:t>
      </w:r>
    </w:p>
    <w:p w14:paraId="006A25F9" w14:textId="77777777" w:rsidR="00252B2F" w:rsidRPr="0094709D" w:rsidRDefault="00252B2F" w:rsidP="00252B2F">
      <w:pPr>
        <w:spacing w:after="0" w:line="360" w:lineRule="auto"/>
        <w:ind w:firstLine="709"/>
        <w:jc w:val="both"/>
        <w:rPr>
          <w:b/>
          <w:bCs/>
          <w:lang w:val="uk-UA"/>
        </w:rPr>
      </w:pPr>
      <w:r w:rsidRPr="0094709D">
        <w:rPr>
          <w:b/>
          <w:bCs/>
          <w:lang w:val="uk-UA"/>
        </w:rPr>
        <w:t>Опитувальник</w:t>
      </w:r>
    </w:p>
    <w:p w14:paraId="033F6221" w14:textId="77777777" w:rsidR="00252B2F" w:rsidRPr="00252B2F" w:rsidRDefault="00252B2F" w:rsidP="00252B2F">
      <w:pPr>
        <w:spacing w:after="0" w:line="360" w:lineRule="auto"/>
        <w:ind w:firstLine="709"/>
        <w:jc w:val="both"/>
        <w:rPr>
          <w:lang w:val="uk-UA"/>
        </w:rPr>
      </w:pPr>
      <w:r w:rsidRPr="00252B2F">
        <w:rPr>
          <w:lang w:val="uk-UA"/>
        </w:rPr>
        <w:t xml:space="preserve">Опитувальник проводився з метою виявлення у випробуваних больових </w:t>
      </w:r>
      <w:proofErr w:type="spellStart"/>
      <w:r w:rsidRPr="00252B2F">
        <w:rPr>
          <w:lang w:val="uk-UA"/>
        </w:rPr>
        <w:t>відчуттів</w:t>
      </w:r>
      <w:proofErr w:type="spellEnd"/>
      <w:r w:rsidRPr="00252B2F">
        <w:rPr>
          <w:lang w:val="uk-UA"/>
        </w:rPr>
        <w:t xml:space="preserve"> у шийному відділі хребта до та після проведення комплексів вправ лікувальної фізичної культури.</w:t>
      </w:r>
    </w:p>
    <w:p w14:paraId="31A446F6" w14:textId="77777777" w:rsidR="00252B2F" w:rsidRPr="00252B2F" w:rsidRDefault="00252B2F" w:rsidP="00252B2F">
      <w:pPr>
        <w:spacing w:after="0" w:line="360" w:lineRule="auto"/>
        <w:ind w:firstLine="709"/>
        <w:jc w:val="both"/>
        <w:rPr>
          <w:lang w:val="uk-UA"/>
        </w:rPr>
      </w:pPr>
      <w:r w:rsidRPr="00252B2F">
        <w:rPr>
          <w:lang w:val="uk-UA"/>
        </w:rPr>
        <w:lastRenderedPageBreak/>
        <w:t>Опитувальник «Порушення життєдіяльності у зв'язку з болем у шиї».</w:t>
      </w:r>
    </w:p>
    <w:p w14:paraId="54A8BE85" w14:textId="77777777" w:rsidR="00252B2F" w:rsidRPr="00252B2F" w:rsidRDefault="00252B2F" w:rsidP="00252B2F">
      <w:pPr>
        <w:spacing w:after="0" w:line="360" w:lineRule="auto"/>
        <w:ind w:firstLine="709"/>
        <w:jc w:val="both"/>
        <w:rPr>
          <w:lang w:val="uk-UA"/>
        </w:rPr>
      </w:pPr>
      <w:r w:rsidRPr="00252B2F">
        <w:rPr>
          <w:lang w:val="uk-UA"/>
        </w:rPr>
        <w:t>Інструкція Опитувальник включає сім секцій, що описують різні сфери життєдіяльності хворого. У кожній секції наведено по шість описів можливого стану хворого, з них кожне перше оцінюється в 0 балів, кожне шосте - у 5 балів (про систему оцінки хворий не повинен знати).</w:t>
      </w:r>
    </w:p>
    <w:p w14:paraId="68A1CB1E" w14:textId="77777777" w:rsidR="00252B2F" w:rsidRPr="00252B2F" w:rsidRDefault="00252B2F" w:rsidP="00252B2F">
      <w:pPr>
        <w:spacing w:after="0" w:line="360" w:lineRule="auto"/>
        <w:ind w:firstLine="709"/>
        <w:jc w:val="both"/>
        <w:rPr>
          <w:lang w:val="uk-UA"/>
        </w:rPr>
      </w:pPr>
      <w:r w:rsidRPr="00252B2F">
        <w:rPr>
          <w:lang w:val="uk-UA"/>
        </w:rPr>
        <w:t>Тотальна оцінка проводиться шляхом розподілу суми отриманих балів за всіма секціями на максимально можливу суму балів (35); у тому випадку, якщо хворий з якихось міркувань не дає відповіді по одній із секцій, отримана сума балів ділиться на максимально можливу суму балів за тими секціями, на які пацієнт відповів (див. Додаток 3).</w:t>
      </w:r>
    </w:p>
    <w:p w14:paraId="21FA3B7B" w14:textId="77777777" w:rsidR="00252B2F" w:rsidRPr="0094709D" w:rsidRDefault="00252B2F" w:rsidP="00252B2F">
      <w:pPr>
        <w:spacing w:after="0" w:line="360" w:lineRule="auto"/>
        <w:ind w:firstLine="709"/>
        <w:jc w:val="both"/>
        <w:rPr>
          <w:b/>
          <w:bCs/>
          <w:lang w:val="uk-UA"/>
        </w:rPr>
      </w:pPr>
      <w:r w:rsidRPr="0094709D">
        <w:rPr>
          <w:b/>
          <w:bCs/>
          <w:lang w:val="uk-UA"/>
        </w:rPr>
        <w:t>Педагогічний експеримент</w:t>
      </w:r>
    </w:p>
    <w:p w14:paraId="17C8A1A5" w14:textId="77777777" w:rsidR="00252B2F" w:rsidRPr="00252B2F" w:rsidRDefault="00252B2F" w:rsidP="00252B2F">
      <w:pPr>
        <w:spacing w:after="0" w:line="360" w:lineRule="auto"/>
        <w:ind w:firstLine="709"/>
        <w:jc w:val="both"/>
        <w:rPr>
          <w:lang w:val="uk-UA"/>
        </w:rPr>
      </w:pPr>
      <w:r w:rsidRPr="00252B2F">
        <w:rPr>
          <w:lang w:val="uk-UA"/>
        </w:rPr>
        <w:t>Педагогічний експеримент передбачав проведення занять з експериментальною та контрольною групами для перевірки ефективності розробленого комплексу вправ лікувальної фізичної культури у реабілітації осіб похилого віку з остеохондрозом шийного відділу хребта.</w:t>
      </w:r>
    </w:p>
    <w:p w14:paraId="06EE071E" w14:textId="77777777" w:rsidR="00252B2F" w:rsidRPr="0094709D" w:rsidRDefault="00252B2F" w:rsidP="00252B2F">
      <w:pPr>
        <w:spacing w:after="0" w:line="360" w:lineRule="auto"/>
        <w:ind w:firstLine="709"/>
        <w:jc w:val="both"/>
        <w:rPr>
          <w:b/>
          <w:bCs/>
          <w:lang w:val="uk-UA"/>
        </w:rPr>
      </w:pPr>
      <w:r w:rsidRPr="0094709D">
        <w:rPr>
          <w:b/>
          <w:bCs/>
          <w:lang w:val="uk-UA"/>
        </w:rPr>
        <w:t>Педагогічне спостереження</w:t>
      </w:r>
    </w:p>
    <w:p w14:paraId="7493CB02" w14:textId="17C174B2" w:rsidR="00252B2F" w:rsidRPr="00252B2F" w:rsidRDefault="00252B2F" w:rsidP="00252B2F">
      <w:pPr>
        <w:spacing w:after="0" w:line="360" w:lineRule="auto"/>
        <w:ind w:firstLine="709"/>
        <w:jc w:val="both"/>
        <w:rPr>
          <w:lang w:val="uk-UA"/>
        </w:rPr>
      </w:pPr>
      <w:r w:rsidRPr="00252B2F">
        <w:rPr>
          <w:lang w:val="uk-UA"/>
        </w:rPr>
        <w:t xml:space="preserve">Педагогічне спостереження являє собою планомірний аналіз та оцінку індивідуального методу організації навчально-виховного процесу без втручання дослідника в ході цього процесу. </w:t>
      </w:r>
      <w:r w:rsidR="0094709D" w:rsidRPr="0094709D">
        <w:rPr>
          <w:lang w:val="uk-UA"/>
        </w:rPr>
        <w:t>За обізнаністю тих, хто займається, спостереження було відкритим</w:t>
      </w:r>
      <w:r w:rsidRPr="00252B2F">
        <w:rPr>
          <w:lang w:val="uk-UA"/>
        </w:rPr>
        <w:t>.</w:t>
      </w:r>
    </w:p>
    <w:p w14:paraId="64E00602" w14:textId="77777777" w:rsidR="00252B2F" w:rsidRPr="00252B2F" w:rsidRDefault="00252B2F" w:rsidP="00252B2F">
      <w:pPr>
        <w:spacing w:after="0" w:line="360" w:lineRule="auto"/>
        <w:ind w:firstLine="709"/>
        <w:jc w:val="both"/>
        <w:rPr>
          <w:lang w:val="uk-UA"/>
        </w:rPr>
      </w:pPr>
      <w:r w:rsidRPr="00252B2F">
        <w:rPr>
          <w:lang w:val="uk-UA"/>
        </w:rPr>
        <w:t>Об'єктами педагогічних спостережень були:</w:t>
      </w:r>
    </w:p>
    <w:p w14:paraId="0153655B" w14:textId="4F981F62"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організація, структура, зміст та методика фізкультурно-оздоровчих занять з людьми похилого віку з остеохондрозом шийного відділу хребта;</w:t>
      </w:r>
    </w:p>
    <w:p w14:paraId="7763F360" w14:textId="0F3576C1"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0094709D" w:rsidRPr="0094709D">
        <w:rPr>
          <w:lang w:val="uk-UA"/>
        </w:rPr>
        <w:t>відповідність поставлених завдань віковим особливостям і можливостям тих, хто займається</w:t>
      </w:r>
      <w:r w:rsidRPr="00252B2F">
        <w:rPr>
          <w:lang w:val="uk-UA"/>
        </w:rPr>
        <w:t>;</w:t>
      </w:r>
    </w:p>
    <w:p w14:paraId="507CA73B" w14:textId="19D43CF4"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різноманітність та оригінальність засобів фізичної реабілітації;</w:t>
      </w:r>
    </w:p>
    <w:p w14:paraId="59286377" w14:textId="01701DB4" w:rsidR="00252B2F" w:rsidRPr="00252B2F" w:rsidRDefault="00252B2F" w:rsidP="00252B2F">
      <w:pPr>
        <w:spacing w:after="0" w:line="360" w:lineRule="auto"/>
        <w:ind w:firstLine="709"/>
        <w:jc w:val="both"/>
        <w:rPr>
          <w:lang w:val="uk-UA"/>
        </w:rPr>
      </w:pPr>
      <w:r w:rsidRPr="00252B2F">
        <w:rPr>
          <w:lang w:val="uk-UA"/>
        </w:rPr>
        <w:t>-</w:t>
      </w:r>
      <w:r w:rsidR="0094709D">
        <w:rPr>
          <w:lang w:val="uk-UA"/>
        </w:rPr>
        <w:t xml:space="preserve"> </w:t>
      </w:r>
      <w:r w:rsidRPr="00252B2F">
        <w:rPr>
          <w:lang w:val="uk-UA"/>
        </w:rPr>
        <w:t>нормування та контроль навантажень у процесі фізкультурно-оздоровчих занять з людьми похилого віку з остеохондрозом шийного відділу хребта.</w:t>
      </w:r>
    </w:p>
    <w:p w14:paraId="7D7CAEAF" w14:textId="77777777" w:rsidR="00252B2F" w:rsidRPr="00252B2F" w:rsidRDefault="00252B2F" w:rsidP="00252B2F">
      <w:pPr>
        <w:spacing w:after="0" w:line="360" w:lineRule="auto"/>
        <w:ind w:firstLine="709"/>
        <w:jc w:val="both"/>
        <w:rPr>
          <w:lang w:val="uk-UA"/>
        </w:rPr>
      </w:pPr>
      <w:r w:rsidRPr="00252B2F">
        <w:rPr>
          <w:lang w:val="uk-UA"/>
        </w:rPr>
        <w:t>Протокол педагогічного спостереження подано у додатку 4.</w:t>
      </w:r>
    </w:p>
    <w:p w14:paraId="33466357" w14:textId="77777777" w:rsidR="00252B2F" w:rsidRPr="0094709D" w:rsidRDefault="00252B2F" w:rsidP="00252B2F">
      <w:pPr>
        <w:spacing w:after="0" w:line="360" w:lineRule="auto"/>
        <w:ind w:firstLine="709"/>
        <w:jc w:val="both"/>
        <w:rPr>
          <w:b/>
          <w:bCs/>
          <w:lang w:val="uk-UA"/>
        </w:rPr>
      </w:pPr>
      <w:r w:rsidRPr="0094709D">
        <w:rPr>
          <w:b/>
          <w:bCs/>
          <w:lang w:val="uk-UA"/>
        </w:rPr>
        <w:t>Методи математичної статистично</w:t>
      </w:r>
    </w:p>
    <w:p w14:paraId="2E5DCC82" w14:textId="77777777" w:rsidR="00252B2F" w:rsidRPr="00252B2F" w:rsidRDefault="00252B2F" w:rsidP="00252B2F">
      <w:pPr>
        <w:spacing w:after="0" w:line="360" w:lineRule="auto"/>
        <w:ind w:firstLine="709"/>
        <w:jc w:val="both"/>
        <w:rPr>
          <w:lang w:val="uk-UA"/>
        </w:rPr>
      </w:pPr>
      <w:r w:rsidRPr="00252B2F">
        <w:rPr>
          <w:lang w:val="uk-UA"/>
        </w:rPr>
        <w:lastRenderedPageBreak/>
        <w:t>Наприкінці педагогічного експерименту отримані дані були піддані статистичній обробці.</w:t>
      </w:r>
    </w:p>
    <w:p w14:paraId="5F7B7124" w14:textId="77777777" w:rsidR="00252B2F" w:rsidRPr="00252B2F" w:rsidRDefault="00252B2F" w:rsidP="00252B2F">
      <w:pPr>
        <w:spacing w:after="0" w:line="360" w:lineRule="auto"/>
        <w:ind w:firstLine="709"/>
        <w:jc w:val="both"/>
        <w:rPr>
          <w:lang w:val="uk-UA"/>
        </w:rPr>
      </w:pPr>
      <w:r w:rsidRPr="00252B2F">
        <w:rPr>
          <w:lang w:val="uk-UA"/>
        </w:rPr>
        <w:t>Першим етапом розрахунків є знаходження середніх величин, що дозволяють отримати узагальнену характеристику явищ за якоюсь кількісною ознакою.</w:t>
      </w:r>
    </w:p>
    <w:p w14:paraId="533952F6" w14:textId="5D5984B4" w:rsidR="004E5FC7" w:rsidRPr="004E5FC7" w:rsidRDefault="00252B2F" w:rsidP="00252B2F">
      <w:pPr>
        <w:spacing w:after="0" w:line="360" w:lineRule="auto"/>
        <w:ind w:firstLine="709"/>
        <w:jc w:val="both"/>
        <w:rPr>
          <w:lang w:val="uk-UA"/>
        </w:rPr>
      </w:pPr>
      <w:r w:rsidRPr="00252B2F">
        <w:rPr>
          <w:lang w:val="uk-UA"/>
        </w:rPr>
        <w:t>Другим етапом розрахунків є визначення критерію Стьюдента (t).</w:t>
      </w:r>
      <w:r w:rsidR="001D6CE5">
        <w:rPr>
          <w:lang w:val="uk-UA"/>
        </w:rPr>
        <w:t xml:space="preserve"> </w:t>
      </w:r>
      <w:r w:rsidRPr="00252B2F">
        <w:rPr>
          <w:lang w:val="uk-UA"/>
        </w:rPr>
        <w:t>Обчислюємо середню помилку різниці:</w:t>
      </w:r>
    </w:p>
    <w:p w14:paraId="59307A29" w14:textId="77777777" w:rsidR="004E5FC7" w:rsidRPr="004E5FC7" w:rsidRDefault="004E5FC7" w:rsidP="004E5FC7">
      <w:pPr>
        <w:spacing w:after="0" w:line="360" w:lineRule="auto"/>
        <w:ind w:firstLine="709"/>
        <w:jc w:val="both"/>
        <w:rPr>
          <w:lang w:val="uk-UA"/>
        </w:rPr>
      </w:pPr>
    </w:p>
    <w:p w14:paraId="33CB6C15" w14:textId="5A004F84" w:rsidR="004E5FC7" w:rsidRPr="004E5FC7" w:rsidRDefault="004E5FC7" w:rsidP="004E5FC7">
      <w:pPr>
        <w:spacing w:after="0" w:line="360" w:lineRule="auto"/>
        <w:jc w:val="center"/>
        <w:rPr>
          <w:b/>
          <w:bCs/>
          <w:lang w:val="uk-UA"/>
        </w:rPr>
      </w:pPr>
      <w:r w:rsidRPr="004E5FC7">
        <w:rPr>
          <w:b/>
          <w:bCs/>
          <w:lang w:val="uk-UA"/>
        </w:rPr>
        <w:t>2.</w:t>
      </w:r>
      <w:r w:rsidR="007514EF">
        <w:rPr>
          <w:b/>
          <w:bCs/>
          <w:lang w:val="uk-UA"/>
        </w:rPr>
        <w:t>3. Організація дослідження</w:t>
      </w:r>
    </w:p>
    <w:p w14:paraId="3B8F5F29" w14:textId="73F0DF31" w:rsidR="007514EF" w:rsidRPr="007514EF" w:rsidRDefault="007514EF" w:rsidP="007514EF">
      <w:pPr>
        <w:spacing w:after="0" w:line="360" w:lineRule="auto"/>
        <w:ind w:firstLine="709"/>
        <w:jc w:val="both"/>
        <w:rPr>
          <w:lang w:val="uk-UA"/>
        </w:rPr>
      </w:pPr>
      <w:r w:rsidRPr="007514EF">
        <w:rPr>
          <w:lang w:val="uk-UA"/>
        </w:rPr>
        <w:t xml:space="preserve">Експеримент із розробки комплексу вправ ЛФК при шийному остеохондрозі проводився </w:t>
      </w:r>
      <w:r>
        <w:rPr>
          <w:lang w:val="uk-UA"/>
        </w:rPr>
        <w:t>в</w:t>
      </w:r>
      <w:r w:rsidRPr="007514EF">
        <w:rPr>
          <w:lang w:val="uk-UA"/>
        </w:rPr>
        <w:t xml:space="preserve"> </w:t>
      </w:r>
      <w:r>
        <w:rPr>
          <w:lang w:val="uk-UA"/>
        </w:rPr>
        <w:t>університетській клініці ХНМУ</w:t>
      </w:r>
      <w:r w:rsidRPr="007514EF">
        <w:rPr>
          <w:lang w:val="uk-UA"/>
        </w:rPr>
        <w:t xml:space="preserve"> </w:t>
      </w:r>
      <w:r>
        <w:rPr>
          <w:lang w:val="uk-UA"/>
        </w:rPr>
        <w:t>у</w:t>
      </w:r>
      <w:r w:rsidRPr="007514EF">
        <w:rPr>
          <w:lang w:val="uk-UA"/>
        </w:rPr>
        <w:t xml:space="preserve"> відділенні реабілітації спільно з інструктором-методистом ЛФК та тривав з 6 </w:t>
      </w:r>
      <w:r w:rsidR="00631218">
        <w:rPr>
          <w:lang w:val="uk-UA"/>
        </w:rPr>
        <w:t>січня</w:t>
      </w:r>
      <w:r w:rsidRPr="007514EF">
        <w:rPr>
          <w:lang w:val="uk-UA"/>
        </w:rPr>
        <w:t xml:space="preserve"> по 1 </w:t>
      </w:r>
      <w:r w:rsidR="00631218">
        <w:rPr>
          <w:lang w:val="uk-UA"/>
        </w:rPr>
        <w:t>травня</w:t>
      </w:r>
      <w:r w:rsidRPr="007514EF">
        <w:rPr>
          <w:lang w:val="uk-UA"/>
        </w:rPr>
        <w:t xml:space="preserve"> 2</w:t>
      </w:r>
      <w:r w:rsidR="00631218">
        <w:rPr>
          <w:lang w:val="uk-UA"/>
        </w:rPr>
        <w:t>024</w:t>
      </w:r>
      <w:r w:rsidRPr="007514EF">
        <w:rPr>
          <w:lang w:val="uk-UA"/>
        </w:rPr>
        <w:t xml:space="preserve"> року. Експериментальні заняття розпочалися одразу після первинно проведених досліджень.</w:t>
      </w:r>
    </w:p>
    <w:p w14:paraId="064276A6" w14:textId="5B1C3B2D" w:rsidR="007514EF" w:rsidRPr="007514EF" w:rsidRDefault="007514EF" w:rsidP="007514EF">
      <w:pPr>
        <w:spacing w:after="0" w:line="360" w:lineRule="auto"/>
        <w:ind w:firstLine="709"/>
        <w:jc w:val="both"/>
        <w:rPr>
          <w:lang w:val="uk-UA"/>
        </w:rPr>
      </w:pPr>
      <w:r w:rsidRPr="007514EF">
        <w:rPr>
          <w:lang w:val="uk-UA"/>
        </w:rPr>
        <w:t>Як випробуван</w:t>
      </w:r>
      <w:r w:rsidR="00631218">
        <w:rPr>
          <w:lang w:val="uk-UA"/>
        </w:rPr>
        <w:t>их</w:t>
      </w:r>
      <w:r w:rsidRPr="007514EF">
        <w:rPr>
          <w:lang w:val="uk-UA"/>
        </w:rPr>
        <w:t xml:space="preserve"> бул</w:t>
      </w:r>
      <w:r w:rsidR="00631218">
        <w:rPr>
          <w:lang w:val="uk-UA"/>
        </w:rPr>
        <w:t>о</w:t>
      </w:r>
      <w:r w:rsidRPr="007514EF">
        <w:rPr>
          <w:lang w:val="uk-UA"/>
        </w:rPr>
        <w:t xml:space="preserve"> взят</w:t>
      </w:r>
      <w:r w:rsidR="00631218">
        <w:rPr>
          <w:lang w:val="uk-UA"/>
        </w:rPr>
        <w:t>о</w:t>
      </w:r>
      <w:r w:rsidRPr="007514EF">
        <w:rPr>
          <w:lang w:val="uk-UA"/>
        </w:rPr>
        <w:t xml:space="preserve"> амбулаторн</w:t>
      </w:r>
      <w:r w:rsidR="00631218">
        <w:rPr>
          <w:lang w:val="uk-UA"/>
        </w:rPr>
        <w:t>их</w:t>
      </w:r>
      <w:r w:rsidRPr="007514EF">
        <w:rPr>
          <w:lang w:val="uk-UA"/>
        </w:rPr>
        <w:t xml:space="preserve"> пацієнт</w:t>
      </w:r>
      <w:r w:rsidR="00631218">
        <w:rPr>
          <w:lang w:val="uk-UA"/>
        </w:rPr>
        <w:t>ів</w:t>
      </w:r>
      <w:r w:rsidRPr="007514EF">
        <w:rPr>
          <w:lang w:val="uk-UA"/>
        </w:rPr>
        <w:t xml:space="preserve"> (жінки віком 60-85 років, які мають в анамн</w:t>
      </w:r>
      <w:r w:rsidR="00631218">
        <w:rPr>
          <w:lang w:val="uk-UA"/>
        </w:rPr>
        <w:t>е</w:t>
      </w:r>
      <w:r w:rsidRPr="007514EF">
        <w:rPr>
          <w:lang w:val="uk-UA"/>
        </w:rPr>
        <w:t>зі захворювання шийного відділу хребта). Дані пацієнти були обрані з таких причин:</w:t>
      </w:r>
    </w:p>
    <w:p w14:paraId="3ECE6E1C" w14:textId="43AE9DBE" w:rsidR="007514EF" w:rsidRPr="007514EF" w:rsidRDefault="007514EF" w:rsidP="007514EF">
      <w:pPr>
        <w:spacing w:after="0" w:line="360" w:lineRule="auto"/>
        <w:ind w:firstLine="709"/>
        <w:jc w:val="both"/>
        <w:rPr>
          <w:lang w:val="uk-UA"/>
        </w:rPr>
      </w:pPr>
      <w:r w:rsidRPr="007514EF">
        <w:rPr>
          <w:lang w:val="uk-UA"/>
        </w:rPr>
        <w:t>-</w:t>
      </w:r>
      <w:r w:rsidR="00631218">
        <w:rPr>
          <w:lang w:val="uk-UA"/>
        </w:rPr>
        <w:t xml:space="preserve"> </w:t>
      </w:r>
      <w:r w:rsidRPr="007514EF">
        <w:rPr>
          <w:lang w:val="uk-UA"/>
        </w:rPr>
        <w:t>заняття з ЛФК проходять двічі на тиждень, тому більше можливостей щодо покращення фізичного стану пацієнтів;</w:t>
      </w:r>
    </w:p>
    <w:p w14:paraId="1062FDAB" w14:textId="4B4B0B5F" w:rsidR="007514EF" w:rsidRPr="007514EF" w:rsidRDefault="007514EF" w:rsidP="007514EF">
      <w:pPr>
        <w:spacing w:after="0" w:line="360" w:lineRule="auto"/>
        <w:ind w:firstLine="709"/>
        <w:jc w:val="both"/>
        <w:rPr>
          <w:lang w:val="uk-UA"/>
        </w:rPr>
      </w:pPr>
      <w:r w:rsidRPr="007514EF">
        <w:rPr>
          <w:lang w:val="uk-UA"/>
        </w:rPr>
        <w:t>-</w:t>
      </w:r>
      <w:r w:rsidR="00631218">
        <w:rPr>
          <w:lang w:val="uk-UA"/>
        </w:rPr>
        <w:t xml:space="preserve"> </w:t>
      </w:r>
      <w:r w:rsidRPr="007514EF">
        <w:rPr>
          <w:lang w:val="uk-UA"/>
        </w:rPr>
        <w:t xml:space="preserve">усі жінки за станом здоров'я можуть розглядатись як особи з </w:t>
      </w:r>
      <w:proofErr w:type="spellStart"/>
      <w:r w:rsidRPr="007514EF">
        <w:rPr>
          <w:lang w:val="uk-UA"/>
        </w:rPr>
        <w:t>помірно</w:t>
      </w:r>
      <w:proofErr w:type="spellEnd"/>
      <w:r w:rsidRPr="007514EF">
        <w:rPr>
          <w:lang w:val="uk-UA"/>
        </w:rPr>
        <w:t xml:space="preserve"> вираженими віковими змінами;</w:t>
      </w:r>
    </w:p>
    <w:p w14:paraId="40AA4643" w14:textId="34FA9B74" w:rsidR="007514EF" w:rsidRPr="007514EF" w:rsidRDefault="007514EF" w:rsidP="007514EF">
      <w:pPr>
        <w:spacing w:after="0" w:line="360" w:lineRule="auto"/>
        <w:ind w:firstLine="709"/>
        <w:jc w:val="both"/>
        <w:rPr>
          <w:lang w:val="uk-UA"/>
        </w:rPr>
      </w:pPr>
      <w:r w:rsidRPr="007514EF">
        <w:rPr>
          <w:lang w:val="uk-UA"/>
        </w:rPr>
        <w:t>-</w:t>
      </w:r>
      <w:r w:rsidR="00631218">
        <w:rPr>
          <w:lang w:val="uk-UA"/>
        </w:rPr>
        <w:t xml:space="preserve"> </w:t>
      </w:r>
      <w:r w:rsidRPr="007514EF">
        <w:rPr>
          <w:lang w:val="uk-UA"/>
        </w:rPr>
        <w:t>усі жінки мають різний рівень фізичної підготовленості;</w:t>
      </w:r>
    </w:p>
    <w:p w14:paraId="5F565A92" w14:textId="30F23596" w:rsidR="007514EF" w:rsidRPr="007514EF" w:rsidRDefault="007514EF" w:rsidP="007514EF">
      <w:pPr>
        <w:spacing w:after="0" w:line="360" w:lineRule="auto"/>
        <w:ind w:firstLine="709"/>
        <w:jc w:val="both"/>
        <w:rPr>
          <w:lang w:val="uk-UA"/>
        </w:rPr>
      </w:pPr>
      <w:r w:rsidRPr="007514EF">
        <w:rPr>
          <w:lang w:val="uk-UA"/>
        </w:rPr>
        <w:t>-</w:t>
      </w:r>
      <w:r w:rsidR="00631218">
        <w:rPr>
          <w:lang w:val="uk-UA"/>
        </w:rPr>
        <w:t xml:space="preserve"> </w:t>
      </w:r>
      <w:r w:rsidRPr="007514EF">
        <w:rPr>
          <w:lang w:val="uk-UA"/>
        </w:rPr>
        <w:t>серед них є жінки, які займаються громадською діяльністю, а також працюючі.</w:t>
      </w:r>
    </w:p>
    <w:p w14:paraId="0EDD71E7" w14:textId="77777777" w:rsidR="007514EF" w:rsidRPr="007514EF" w:rsidRDefault="007514EF" w:rsidP="007514EF">
      <w:pPr>
        <w:spacing w:after="0" w:line="360" w:lineRule="auto"/>
        <w:ind w:firstLine="709"/>
        <w:jc w:val="both"/>
        <w:rPr>
          <w:lang w:val="uk-UA"/>
        </w:rPr>
      </w:pPr>
      <w:r w:rsidRPr="007514EF">
        <w:rPr>
          <w:lang w:val="uk-UA"/>
        </w:rPr>
        <w:t>Для проведення експерименту були сформовані дві групи: експериментальна (15 осіб) - це жінки, які займалися експериментальним комплексом вправ ЛФК при шийному остеохондрозі хребта.</w:t>
      </w:r>
    </w:p>
    <w:p w14:paraId="785DDD35" w14:textId="2BF6BA06" w:rsidR="007514EF" w:rsidRPr="007514EF" w:rsidRDefault="00631218" w:rsidP="007514EF">
      <w:pPr>
        <w:spacing w:after="0" w:line="360" w:lineRule="auto"/>
        <w:ind w:firstLine="709"/>
        <w:jc w:val="both"/>
        <w:rPr>
          <w:lang w:val="uk-UA"/>
        </w:rPr>
      </w:pPr>
      <w:r w:rsidRPr="007514EF">
        <w:rPr>
          <w:lang w:val="uk-UA"/>
        </w:rPr>
        <w:t>К</w:t>
      </w:r>
      <w:r w:rsidR="007514EF" w:rsidRPr="007514EF">
        <w:rPr>
          <w:lang w:val="uk-UA"/>
        </w:rPr>
        <w:t>онтрольна (15 осіб) – це жінки, які займаються за традиційною схемою занять ЛФК з шийного остеохондрозу. (Див.</w:t>
      </w:r>
      <w:r w:rsidR="007514EF">
        <w:rPr>
          <w:lang w:val="uk-UA"/>
        </w:rPr>
        <w:t xml:space="preserve"> </w:t>
      </w:r>
      <w:r w:rsidR="007514EF" w:rsidRPr="007514EF">
        <w:rPr>
          <w:lang w:val="uk-UA"/>
        </w:rPr>
        <w:t>Додаток 1).</w:t>
      </w:r>
    </w:p>
    <w:p w14:paraId="61744D23" w14:textId="69963309" w:rsidR="0043256D" w:rsidRDefault="007514EF" w:rsidP="007514EF">
      <w:pPr>
        <w:spacing w:after="0" w:line="360" w:lineRule="auto"/>
        <w:ind w:firstLine="709"/>
        <w:jc w:val="both"/>
        <w:rPr>
          <w:lang w:val="uk-UA"/>
        </w:rPr>
      </w:pPr>
      <w:r w:rsidRPr="007514EF">
        <w:rPr>
          <w:lang w:val="uk-UA"/>
        </w:rPr>
        <w:lastRenderedPageBreak/>
        <w:t xml:space="preserve">Робота з розробки занять ЛФК при шийному остеохондрозі хребта в осіб похилого віку з розробленим комплексом вправ проводилася протягом усіх занять у залі ЛФК </w:t>
      </w:r>
      <w:r w:rsidR="00631218">
        <w:rPr>
          <w:lang w:val="uk-UA"/>
        </w:rPr>
        <w:t>у</w:t>
      </w:r>
      <w:r w:rsidRPr="007514EF">
        <w:rPr>
          <w:lang w:val="uk-UA"/>
        </w:rPr>
        <w:t xml:space="preserve"> відділенні реабілітації та тривала 4 місяці. Через чотири місяці було проведено повторні дослідження з тими самими тестами, у тих самих умовах і потім зроблено порівняння результатів.</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191409CA" w:rsidR="007D152F" w:rsidRPr="00E07DAD" w:rsidRDefault="00076A58" w:rsidP="007D152F">
      <w:pPr>
        <w:spacing w:after="0" w:line="360" w:lineRule="auto"/>
        <w:jc w:val="center"/>
        <w:rPr>
          <w:b/>
          <w:bCs/>
          <w:lang w:val="uk-UA"/>
        </w:rPr>
      </w:pPr>
      <w:r w:rsidRPr="00076A58">
        <w:rPr>
          <w:b/>
          <w:bCs/>
          <w:lang w:val="uk-UA"/>
        </w:rPr>
        <w:t>РОЗРОБКА ТА ЕКСПЕРИМЕНТАЛЬНА ПЕРЕВІРКА КОМПЛЕКСУ ВПРАВ ЛФК ПРИ ШИЙНОМУ ОСТЕОХОНДРОЗІ Х</w:t>
      </w:r>
      <w:r>
        <w:rPr>
          <w:b/>
          <w:bCs/>
          <w:lang w:val="uk-UA"/>
        </w:rPr>
        <w:t>РЕБТА</w:t>
      </w:r>
      <w:r w:rsidRPr="00076A58">
        <w:rPr>
          <w:b/>
          <w:bCs/>
          <w:lang w:val="uk-UA"/>
        </w:rPr>
        <w:t xml:space="preserve"> У ФІЗИЧНІЙ РЕАБІЛІТАЦІЇ ЛЮДЕЙ ПО</w:t>
      </w:r>
      <w:r>
        <w:rPr>
          <w:b/>
          <w:bCs/>
          <w:lang w:val="uk-UA"/>
        </w:rPr>
        <w:t>ХИЛОГО</w:t>
      </w:r>
      <w:r w:rsidRPr="00076A58">
        <w:rPr>
          <w:b/>
          <w:bCs/>
          <w:lang w:val="uk-UA"/>
        </w:rPr>
        <w:t xml:space="preserve"> ВІКУ</w:t>
      </w:r>
    </w:p>
    <w:p w14:paraId="0CABDFD5" w14:textId="77777777" w:rsidR="006C7ED6" w:rsidRPr="00CB692A" w:rsidRDefault="006C7ED6" w:rsidP="001B475C">
      <w:pPr>
        <w:spacing w:after="0" w:line="360" w:lineRule="auto"/>
        <w:jc w:val="center"/>
        <w:rPr>
          <w:b/>
          <w:bCs/>
          <w:lang w:val="uk-UA"/>
        </w:rPr>
      </w:pPr>
    </w:p>
    <w:p w14:paraId="1A2A811C" w14:textId="208A3D87" w:rsidR="001B475C" w:rsidRPr="00E07DAD" w:rsidRDefault="001B475C" w:rsidP="001B475C">
      <w:pPr>
        <w:spacing w:after="0" w:line="360" w:lineRule="auto"/>
        <w:jc w:val="center"/>
        <w:rPr>
          <w:b/>
          <w:bCs/>
          <w:lang w:val="uk-UA"/>
        </w:rPr>
      </w:pPr>
      <w:r w:rsidRPr="00E07DAD">
        <w:rPr>
          <w:b/>
          <w:bCs/>
          <w:lang w:val="uk-UA"/>
        </w:rPr>
        <w:t>3.1.</w:t>
      </w:r>
      <w:r w:rsidR="006C7ED6" w:rsidRPr="00D62571">
        <w:rPr>
          <w:lang w:val="uk-UA"/>
        </w:rPr>
        <w:t xml:space="preserve"> </w:t>
      </w:r>
      <w:r w:rsidR="00076A58" w:rsidRPr="00076A58">
        <w:rPr>
          <w:b/>
          <w:bCs/>
          <w:lang w:val="uk-UA"/>
        </w:rPr>
        <w:t>Характеристика та структура експериментального комплексу вправ лікувальної фізичної культури при шийному остеохондрозі хребта у фізичній реабілітації людей похилого віку</w:t>
      </w:r>
    </w:p>
    <w:p w14:paraId="758D89E9" w14:textId="77777777" w:rsidR="00076A58" w:rsidRPr="00076A58" w:rsidRDefault="00076A58" w:rsidP="00076A58">
      <w:pPr>
        <w:spacing w:after="0" w:line="360" w:lineRule="auto"/>
        <w:ind w:firstLine="720"/>
        <w:jc w:val="both"/>
        <w:rPr>
          <w:lang w:val="uk-UA"/>
        </w:rPr>
      </w:pPr>
      <w:r w:rsidRPr="00076A58">
        <w:rPr>
          <w:lang w:val="uk-UA"/>
        </w:rPr>
        <w:t xml:space="preserve">Для того, щоб раціонально та </w:t>
      </w:r>
      <w:proofErr w:type="spellStart"/>
      <w:r w:rsidRPr="00076A58">
        <w:rPr>
          <w:lang w:val="uk-UA"/>
        </w:rPr>
        <w:t>грамотно</w:t>
      </w:r>
      <w:proofErr w:type="spellEnd"/>
      <w:r w:rsidRPr="00076A58">
        <w:rPr>
          <w:lang w:val="uk-UA"/>
        </w:rPr>
        <w:t xml:space="preserve"> обґрунтувати запропонований комплекс вправ ЛФК при остеохондрозі шийного відділу хребта, необхідно знати анатомічну та функціональну характеристики хребетного стовпа та прилеглих до нього тканин, а також особливості їх кровопостачання. Розроблений комплекс вправ представлений у додатку 5.</w:t>
      </w:r>
    </w:p>
    <w:p w14:paraId="51F0AD13" w14:textId="77777777" w:rsidR="00076A58" w:rsidRPr="00076A58" w:rsidRDefault="00076A58" w:rsidP="00076A58">
      <w:pPr>
        <w:spacing w:after="0" w:line="360" w:lineRule="auto"/>
        <w:ind w:firstLine="720"/>
        <w:jc w:val="both"/>
        <w:rPr>
          <w:lang w:val="uk-UA"/>
        </w:rPr>
      </w:pPr>
      <w:r w:rsidRPr="00076A58">
        <w:rPr>
          <w:lang w:val="uk-UA"/>
        </w:rPr>
        <w:t>Також важливо знати та враховувати протипоказання до проведення занять лікувальної фізичної культури у літньому віці. Такі як:</w:t>
      </w:r>
    </w:p>
    <w:p w14:paraId="192CA55F" w14:textId="370642FD" w:rsidR="00076A58" w:rsidRPr="00076A58" w:rsidRDefault="00076A58" w:rsidP="00076A58">
      <w:pPr>
        <w:spacing w:after="0" w:line="360" w:lineRule="auto"/>
        <w:ind w:firstLine="720"/>
        <w:jc w:val="both"/>
        <w:rPr>
          <w:lang w:val="uk-UA"/>
        </w:rPr>
      </w:pPr>
      <w:r w:rsidRPr="00076A58">
        <w:rPr>
          <w:lang w:val="uk-UA"/>
        </w:rPr>
        <w:t>1.</w:t>
      </w:r>
      <w:r>
        <w:rPr>
          <w:lang w:val="uk-UA"/>
        </w:rPr>
        <w:t xml:space="preserve"> </w:t>
      </w:r>
      <w:r w:rsidRPr="00076A58">
        <w:rPr>
          <w:lang w:val="uk-UA"/>
        </w:rPr>
        <w:t>Гострий період захворювання з різко вираженим больовим синдромом.</w:t>
      </w:r>
    </w:p>
    <w:p w14:paraId="60D0DD77" w14:textId="162A80AF" w:rsidR="00076A58" w:rsidRPr="00076A58" w:rsidRDefault="00076A58" w:rsidP="00076A58">
      <w:pPr>
        <w:spacing w:after="0" w:line="360" w:lineRule="auto"/>
        <w:ind w:firstLine="720"/>
        <w:jc w:val="both"/>
        <w:rPr>
          <w:lang w:val="uk-UA"/>
        </w:rPr>
      </w:pPr>
      <w:r w:rsidRPr="00076A58">
        <w:rPr>
          <w:lang w:val="uk-UA"/>
        </w:rPr>
        <w:t>2.</w:t>
      </w:r>
      <w:r>
        <w:rPr>
          <w:lang w:val="uk-UA"/>
        </w:rPr>
        <w:t xml:space="preserve"> </w:t>
      </w:r>
      <w:r w:rsidRPr="00076A58">
        <w:rPr>
          <w:lang w:val="uk-UA"/>
        </w:rPr>
        <w:t>Наростання серцево-судинної та дихальної недостатності.</w:t>
      </w:r>
    </w:p>
    <w:p w14:paraId="47CD01A9" w14:textId="086A4FF3" w:rsidR="00076A58" w:rsidRPr="00076A58" w:rsidRDefault="00076A58" w:rsidP="00076A58">
      <w:pPr>
        <w:spacing w:after="0" w:line="360" w:lineRule="auto"/>
        <w:ind w:firstLine="720"/>
        <w:jc w:val="both"/>
        <w:rPr>
          <w:lang w:val="uk-UA"/>
        </w:rPr>
      </w:pPr>
      <w:r w:rsidRPr="00076A58">
        <w:rPr>
          <w:lang w:val="uk-UA"/>
        </w:rPr>
        <w:t>3.</w:t>
      </w:r>
      <w:r>
        <w:rPr>
          <w:lang w:val="uk-UA"/>
        </w:rPr>
        <w:t xml:space="preserve"> </w:t>
      </w:r>
      <w:proofErr w:type="spellStart"/>
      <w:r w:rsidRPr="00076A58">
        <w:rPr>
          <w:lang w:val="uk-UA"/>
        </w:rPr>
        <w:t>Синусова</w:t>
      </w:r>
      <w:proofErr w:type="spellEnd"/>
      <w:r w:rsidRPr="00076A58">
        <w:rPr>
          <w:lang w:val="uk-UA"/>
        </w:rPr>
        <w:t xml:space="preserve"> тахікардія (понад 100 ударів на 1 хвилину) та брадикардія (менше 50 ударів на 1 хвилину).</w:t>
      </w:r>
    </w:p>
    <w:p w14:paraId="1EC58BA9" w14:textId="4E11D9AF" w:rsidR="00076A58" w:rsidRPr="00076A58" w:rsidRDefault="00076A58" w:rsidP="00076A58">
      <w:pPr>
        <w:spacing w:after="0" w:line="360" w:lineRule="auto"/>
        <w:ind w:firstLine="720"/>
        <w:jc w:val="both"/>
        <w:rPr>
          <w:lang w:val="uk-UA"/>
        </w:rPr>
      </w:pPr>
      <w:r w:rsidRPr="00076A58">
        <w:rPr>
          <w:lang w:val="uk-UA"/>
        </w:rPr>
        <w:t>4.</w:t>
      </w:r>
      <w:r>
        <w:rPr>
          <w:lang w:val="uk-UA"/>
        </w:rPr>
        <w:t xml:space="preserve"> </w:t>
      </w:r>
      <w:r w:rsidRPr="00076A58">
        <w:rPr>
          <w:lang w:val="uk-UA"/>
        </w:rPr>
        <w:t>Часті напади пароксизмальної або миготливої тахікардії.</w:t>
      </w:r>
    </w:p>
    <w:p w14:paraId="1B8B8F04" w14:textId="24A10475" w:rsidR="00076A58" w:rsidRPr="00076A58" w:rsidRDefault="00076A58" w:rsidP="00076A58">
      <w:pPr>
        <w:spacing w:after="0" w:line="360" w:lineRule="auto"/>
        <w:ind w:firstLine="720"/>
        <w:jc w:val="both"/>
        <w:rPr>
          <w:lang w:val="uk-UA"/>
        </w:rPr>
      </w:pPr>
      <w:r w:rsidRPr="00076A58">
        <w:rPr>
          <w:lang w:val="uk-UA"/>
        </w:rPr>
        <w:t>5.</w:t>
      </w:r>
      <w:r>
        <w:rPr>
          <w:lang w:val="uk-UA"/>
        </w:rPr>
        <w:t xml:space="preserve"> </w:t>
      </w:r>
      <w:r w:rsidRPr="00076A58">
        <w:rPr>
          <w:lang w:val="uk-UA"/>
        </w:rPr>
        <w:t>Екстрасистолія із частотою більш ніж 1:10.</w:t>
      </w:r>
    </w:p>
    <w:p w14:paraId="53FA3DE8" w14:textId="154688B2" w:rsidR="00076A58" w:rsidRPr="00076A58" w:rsidRDefault="00076A58" w:rsidP="00076A58">
      <w:pPr>
        <w:spacing w:after="0" w:line="360" w:lineRule="auto"/>
        <w:ind w:firstLine="720"/>
        <w:jc w:val="both"/>
        <w:rPr>
          <w:lang w:val="uk-UA"/>
        </w:rPr>
      </w:pPr>
      <w:r w:rsidRPr="00076A58">
        <w:rPr>
          <w:lang w:val="uk-UA"/>
        </w:rPr>
        <w:t>6.</w:t>
      </w:r>
      <w:r>
        <w:rPr>
          <w:lang w:val="uk-UA"/>
        </w:rPr>
        <w:t xml:space="preserve"> </w:t>
      </w:r>
      <w:r w:rsidRPr="00076A58">
        <w:rPr>
          <w:lang w:val="uk-UA"/>
        </w:rPr>
        <w:t>Негативна динаміка ЕКГ, що свідчить про погіршення коронарного кровообігу.</w:t>
      </w:r>
    </w:p>
    <w:p w14:paraId="4225C2A0" w14:textId="12543D21" w:rsidR="00076A58" w:rsidRPr="00076A58" w:rsidRDefault="00076A58" w:rsidP="00076A58">
      <w:pPr>
        <w:spacing w:after="0" w:line="360" w:lineRule="auto"/>
        <w:ind w:firstLine="720"/>
        <w:jc w:val="both"/>
        <w:rPr>
          <w:lang w:val="uk-UA"/>
        </w:rPr>
      </w:pPr>
      <w:r w:rsidRPr="00076A58">
        <w:rPr>
          <w:lang w:val="uk-UA"/>
        </w:rPr>
        <w:t>7.</w:t>
      </w:r>
      <w:r>
        <w:rPr>
          <w:lang w:val="uk-UA"/>
        </w:rPr>
        <w:t xml:space="preserve"> </w:t>
      </w:r>
      <w:r w:rsidRPr="00076A58">
        <w:rPr>
          <w:lang w:val="uk-UA"/>
        </w:rPr>
        <w:t xml:space="preserve">Гіпертонія (АТ понад 220/120 </w:t>
      </w:r>
      <w:proofErr w:type="spellStart"/>
      <w:r w:rsidRPr="00076A58">
        <w:rPr>
          <w:lang w:val="uk-UA"/>
        </w:rPr>
        <w:t>мм.рт.ст</w:t>
      </w:r>
      <w:proofErr w:type="spellEnd"/>
      <w:r w:rsidRPr="00076A58">
        <w:rPr>
          <w:lang w:val="uk-UA"/>
        </w:rPr>
        <w:t>.).</w:t>
      </w:r>
    </w:p>
    <w:p w14:paraId="3DA849B2" w14:textId="2788B906" w:rsidR="00076A58" w:rsidRPr="00076A58" w:rsidRDefault="00076A58" w:rsidP="00076A58">
      <w:pPr>
        <w:spacing w:after="0" w:line="360" w:lineRule="auto"/>
        <w:ind w:firstLine="720"/>
        <w:jc w:val="both"/>
        <w:rPr>
          <w:lang w:val="uk-UA"/>
        </w:rPr>
      </w:pPr>
      <w:r w:rsidRPr="00076A58">
        <w:rPr>
          <w:lang w:val="uk-UA"/>
        </w:rPr>
        <w:t>8.</w:t>
      </w:r>
      <w:r>
        <w:rPr>
          <w:lang w:val="uk-UA"/>
        </w:rPr>
        <w:t xml:space="preserve"> </w:t>
      </w:r>
      <w:r w:rsidRPr="00076A58">
        <w:rPr>
          <w:lang w:val="uk-UA"/>
        </w:rPr>
        <w:t>Часті гіпертонічні чи гіпотонічні кризи.</w:t>
      </w:r>
    </w:p>
    <w:p w14:paraId="7C1FF5C5" w14:textId="7A21A201" w:rsidR="00076A58" w:rsidRPr="00076A58" w:rsidRDefault="00076A58" w:rsidP="00076A58">
      <w:pPr>
        <w:spacing w:after="0" w:line="360" w:lineRule="auto"/>
        <w:ind w:firstLine="720"/>
        <w:jc w:val="both"/>
        <w:rPr>
          <w:lang w:val="uk-UA"/>
        </w:rPr>
      </w:pPr>
      <w:r w:rsidRPr="00076A58">
        <w:rPr>
          <w:lang w:val="uk-UA"/>
        </w:rPr>
        <w:t>9.</w:t>
      </w:r>
      <w:r>
        <w:rPr>
          <w:lang w:val="uk-UA"/>
        </w:rPr>
        <w:t xml:space="preserve"> </w:t>
      </w:r>
      <w:r w:rsidRPr="00076A58">
        <w:rPr>
          <w:lang w:val="uk-UA"/>
        </w:rPr>
        <w:t>Збільшення ШОЕ більше 20-25 мм год.</w:t>
      </w:r>
    </w:p>
    <w:p w14:paraId="71248B09" w14:textId="78DD5470" w:rsidR="00076A58" w:rsidRPr="00076A58" w:rsidRDefault="00076A58" w:rsidP="00076A58">
      <w:pPr>
        <w:spacing w:after="0" w:line="360" w:lineRule="auto"/>
        <w:ind w:firstLine="720"/>
        <w:jc w:val="both"/>
        <w:rPr>
          <w:lang w:val="uk-UA"/>
        </w:rPr>
      </w:pPr>
      <w:r w:rsidRPr="00076A58">
        <w:rPr>
          <w:lang w:val="uk-UA"/>
        </w:rPr>
        <w:t>10.</w:t>
      </w:r>
      <w:r>
        <w:rPr>
          <w:lang w:val="uk-UA"/>
        </w:rPr>
        <w:t xml:space="preserve"> </w:t>
      </w:r>
      <w:r w:rsidRPr="00076A58">
        <w:rPr>
          <w:lang w:val="uk-UA"/>
        </w:rPr>
        <w:t>Виражений лейкоцитоз.</w:t>
      </w:r>
    </w:p>
    <w:p w14:paraId="21F6DDDE" w14:textId="0CED837C" w:rsidR="00076A58" w:rsidRPr="00076A58" w:rsidRDefault="00076A58" w:rsidP="00076A58">
      <w:pPr>
        <w:spacing w:after="0" w:line="360" w:lineRule="auto"/>
        <w:ind w:firstLine="720"/>
        <w:jc w:val="both"/>
        <w:rPr>
          <w:lang w:val="uk-UA"/>
        </w:rPr>
      </w:pPr>
      <w:r w:rsidRPr="00076A58">
        <w:rPr>
          <w:lang w:val="uk-UA"/>
        </w:rPr>
        <w:t xml:space="preserve">Комплекс вправ лікувальної фізичної культури </w:t>
      </w:r>
      <w:r>
        <w:rPr>
          <w:lang w:val="uk-UA"/>
        </w:rPr>
        <w:t>при</w:t>
      </w:r>
      <w:r w:rsidRPr="00076A58">
        <w:rPr>
          <w:lang w:val="uk-UA"/>
        </w:rPr>
        <w:t xml:space="preserve"> шийного остеохондрозу будувався з урахуванням симптоматики.</w:t>
      </w:r>
    </w:p>
    <w:p w14:paraId="16AA6265" w14:textId="77777777" w:rsidR="00076A58" w:rsidRPr="00076A58" w:rsidRDefault="00076A58" w:rsidP="00076A58">
      <w:pPr>
        <w:spacing w:after="0" w:line="360" w:lineRule="auto"/>
        <w:ind w:firstLine="720"/>
        <w:jc w:val="both"/>
        <w:rPr>
          <w:lang w:val="uk-UA"/>
        </w:rPr>
      </w:pPr>
      <w:r w:rsidRPr="00076A58">
        <w:rPr>
          <w:lang w:val="uk-UA"/>
        </w:rPr>
        <w:lastRenderedPageBreak/>
        <w:t xml:space="preserve">Використовувався здебільшого принцип </w:t>
      </w:r>
      <w:proofErr w:type="spellStart"/>
      <w:r w:rsidRPr="00076A58">
        <w:rPr>
          <w:lang w:val="uk-UA"/>
        </w:rPr>
        <w:t>кіфозування</w:t>
      </w:r>
      <w:proofErr w:type="spellEnd"/>
      <w:r w:rsidRPr="00076A58">
        <w:rPr>
          <w:lang w:val="uk-UA"/>
        </w:rPr>
        <w:t xml:space="preserve"> – перенесення навантаження із заднього відділу хребта на передній.</w:t>
      </w:r>
    </w:p>
    <w:p w14:paraId="218D80E1" w14:textId="77777777" w:rsidR="00076A58" w:rsidRPr="00076A58" w:rsidRDefault="00076A58" w:rsidP="00076A58">
      <w:pPr>
        <w:spacing w:after="0" w:line="360" w:lineRule="auto"/>
        <w:ind w:firstLine="720"/>
        <w:jc w:val="both"/>
        <w:rPr>
          <w:lang w:val="uk-UA"/>
        </w:rPr>
      </w:pPr>
      <w:r w:rsidRPr="00076A58">
        <w:rPr>
          <w:lang w:val="uk-UA"/>
        </w:rPr>
        <w:t>Завдання, які вирішувалися під час занять ЛФК при шийному остеохондрозі:</w:t>
      </w:r>
    </w:p>
    <w:p w14:paraId="4C95F674" w14:textId="33953A36"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покращення кровообігу та харчування ураженого відділу хребта;</w:t>
      </w:r>
    </w:p>
    <w:p w14:paraId="301C9B41" w14:textId="7BD91B13"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створення м'язового корсету та помірної рухливості ураженого відділу;</w:t>
      </w:r>
    </w:p>
    <w:p w14:paraId="547CE1A8" w14:textId="7442F301"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 xml:space="preserve">навчання розслаблення м'язів плечового </w:t>
      </w:r>
      <w:proofErr w:type="spellStart"/>
      <w:r w:rsidRPr="00076A58">
        <w:rPr>
          <w:lang w:val="uk-UA"/>
        </w:rPr>
        <w:t>пояса</w:t>
      </w:r>
      <w:proofErr w:type="spellEnd"/>
      <w:r w:rsidRPr="00076A58">
        <w:rPr>
          <w:lang w:val="uk-UA"/>
        </w:rPr>
        <w:t xml:space="preserve"> та інших м'язових груп;</w:t>
      </w:r>
    </w:p>
    <w:p w14:paraId="55E9CA17" w14:textId="61BC7114"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 xml:space="preserve">зняття рефлекторних больових </w:t>
      </w:r>
      <w:proofErr w:type="spellStart"/>
      <w:r w:rsidRPr="00076A58">
        <w:rPr>
          <w:lang w:val="uk-UA"/>
        </w:rPr>
        <w:t>відчуттів</w:t>
      </w:r>
      <w:proofErr w:type="spellEnd"/>
      <w:r w:rsidRPr="00076A58">
        <w:rPr>
          <w:lang w:val="uk-UA"/>
        </w:rPr>
        <w:t>, боротьба зі скутістю;</w:t>
      </w:r>
    </w:p>
    <w:p w14:paraId="04FAA8F4" w14:textId="7897E6E1"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розвантаження ураженого відділу хребта;</w:t>
      </w:r>
    </w:p>
    <w:p w14:paraId="1F304EE4" w14:textId="56067B82"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тренування вестибулярного апарату;</w:t>
      </w:r>
    </w:p>
    <w:p w14:paraId="1B4F47CA" w14:textId="5F17A664"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поліпшення стану серцево-судинної та дихальної систем;</w:t>
      </w:r>
    </w:p>
    <w:p w14:paraId="4B81C462" w14:textId="1437DC11"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покращення загального стану;</w:t>
      </w:r>
    </w:p>
    <w:p w14:paraId="4C57BFB0" w14:textId="731B054E"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збільшення рухливості ураженого відділу хребта.</w:t>
      </w:r>
    </w:p>
    <w:p w14:paraId="5D61A5D7" w14:textId="0D667EFC" w:rsidR="00076A58" w:rsidRPr="00076A58" w:rsidRDefault="00076A58" w:rsidP="00076A58">
      <w:pPr>
        <w:spacing w:after="0" w:line="360" w:lineRule="auto"/>
        <w:ind w:firstLine="720"/>
        <w:jc w:val="both"/>
        <w:rPr>
          <w:lang w:val="uk-UA"/>
        </w:rPr>
      </w:pPr>
      <w:r w:rsidRPr="00076A58">
        <w:rPr>
          <w:lang w:val="uk-UA"/>
        </w:rPr>
        <w:t>Як згадувалося раніше, основним засобом будь-якої фізичної культури є фізич</w:t>
      </w:r>
      <w:r>
        <w:rPr>
          <w:lang w:val="uk-UA"/>
        </w:rPr>
        <w:t>ні</w:t>
      </w:r>
      <w:r w:rsidRPr="00076A58">
        <w:rPr>
          <w:lang w:val="uk-UA"/>
        </w:rPr>
        <w:t xml:space="preserve"> вправ</w:t>
      </w:r>
      <w:r>
        <w:rPr>
          <w:lang w:val="uk-UA"/>
        </w:rPr>
        <w:t>и</w:t>
      </w:r>
      <w:r w:rsidRPr="00076A58">
        <w:rPr>
          <w:lang w:val="uk-UA"/>
        </w:rPr>
        <w:t>. У цьому експерименті ми підбирали такі фізичні вправи, які використовувалися з лікувальною метою:</w:t>
      </w:r>
    </w:p>
    <w:p w14:paraId="06242052" w14:textId="61E56155"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 xml:space="preserve">вправи розслаблення м'язів верхніх кінцівок, плечового </w:t>
      </w:r>
      <w:proofErr w:type="spellStart"/>
      <w:r w:rsidRPr="00076A58">
        <w:rPr>
          <w:lang w:val="uk-UA"/>
        </w:rPr>
        <w:t>пояса</w:t>
      </w:r>
      <w:proofErr w:type="spellEnd"/>
      <w:r w:rsidRPr="00076A58">
        <w:rPr>
          <w:lang w:val="uk-UA"/>
        </w:rPr>
        <w:t>, т</w:t>
      </w:r>
      <w:r>
        <w:rPr>
          <w:lang w:val="uk-UA"/>
        </w:rPr>
        <w:t>ак як</w:t>
      </w:r>
      <w:r w:rsidRPr="00076A58">
        <w:rPr>
          <w:lang w:val="uk-UA"/>
        </w:rPr>
        <w:t>. вправи на розслаблення знижують тонічну напругу мускулатури, гальмують на ЦНС, що призводить до розслаблення м'язів, отже, зменшення больового синдрому.</w:t>
      </w:r>
    </w:p>
    <w:p w14:paraId="32F89CE4" w14:textId="165F5BF2"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вправи для дрібних та середніх м'язових груп, без зусилля, вільні, що чергуються з розслабленням.</w:t>
      </w:r>
    </w:p>
    <w:p w14:paraId="06A7AC07" w14:textId="37D3F74F"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 xml:space="preserve">коригуючі вправи, використовуються зміцнення ослаблених і розтягнутих м'язів і розслаблення </w:t>
      </w:r>
      <w:proofErr w:type="spellStart"/>
      <w:r w:rsidRPr="00076A58">
        <w:rPr>
          <w:lang w:val="uk-UA"/>
        </w:rPr>
        <w:t>контрагованих</w:t>
      </w:r>
      <w:proofErr w:type="spellEnd"/>
      <w:r w:rsidRPr="00076A58">
        <w:rPr>
          <w:lang w:val="uk-UA"/>
        </w:rPr>
        <w:t xml:space="preserve"> м'язів, тобто відновлення нормальної м'язової ізотонії.</w:t>
      </w:r>
    </w:p>
    <w:p w14:paraId="697F29CF" w14:textId="7E020F0D"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дихальні вправи статичного та динамічного характеру.</w:t>
      </w:r>
    </w:p>
    <w:p w14:paraId="4E73DCEA" w14:textId="4F0CB1E5"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махові вправи для рук в сагітальній площині в поєднанні з дихальними вправами.</w:t>
      </w:r>
    </w:p>
    <w:p w14:paraId="4DEEDA5E" w14:textId="78E08BF7"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вправи на опір м'язів шиї (за допомогою інструктора).</w:t>
      </w:r>
    </w:p>
    <w:p w14:paraId="5F3C2E6D" w14:textId="4B698BC7" w:rsidR="00076A58" w:rsidRPr="00076A58" w:rsidRDefault="00076A58" w:rsidP="00076A58">
      <w:pPr>
        <w:spacing w:after="0" w:line="360" w:lineRule="auto"/>
        <w:ind w:firstLine="720"/>
        <w:jc w:val="both"/>
        <w:rPr>
          <w:lang w:val="uk-UA"/>
        </w:rPr>
      </w:pPr>
      <w:r w:rsidRPr="00076A58">
        <w:rPr>
          <w:lang w:val="uk-UA"/>
        </w:rPr>
        <w:lastRenderedPageBreak/>
        <w:t>-</w:t>
      </w:r>
      <w:r>
        <w:rPr>
          <w:lang w:val="uk-UA"/>
        </w:rPr>
        <w:t xml:space="preserve"> </w:t>
      </w:r>
      <w:r w:rsidRPr="00076A58">
        <w:rPr>
          <w:lang w:val="uk-UA"/>
        </w:rPr>
        <w:t>вправи для м'язів та суглобів кінцівок: ізотонічні (динамічні) та статичні (ізометричні).</w:t>
      </w:r>
    </w:p>
    <w:p w14:paraId="22CDE31E" w14:textId="2521AE54"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вправи на координацію рухів, удосконалюють чи відновлюють загальну координацію рухів чи координацію окремих сегментів.</w:t>
      </w:r>
    </w:p>
    <w:p w14:paraId="4F8EAF5E" w14:textId="0AB76339"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proofErr w:type="spellStart"/>
      <w:r w:rsidRPr="00076A58">
        <w:rPr>
          <w:lang w:val="uk-UA"/>
        </w:rPr>
        <w:t>загальнозміцнюючі</w:t>
      </w:r>
      <w:proofErr w:type="spellEnd"/>
      <w:r w:rsidRPr="00076A58">
        <w:rPr>
          <w:lang w:val="uk-UA"/>
        </w:rPr>
        <w:t xml:space="preserve"> вправи, спрямовані на оздоровлення та зміцнення всього організму.</w:t>
      </w:r>
    </w:p>
    <w:p w14:paraId="2FEA8F34" w14:textId="38402451"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вправу в рівновазі використовують для вдосконалення координації рухів, поліпшення постави, а також з метою відновлення порушених функцій.</w:t>
      </w:r>
    </w:p>
    <w:p w14:paraId="54848080" w14:textId="0D61CAF4"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вправи з обтяженням у вигляді гімнастичних палиць, м'ячів (за великими амплітудами, чергуючи з розслабленими похитуваннями рук).</w:t>
      </w:r>
    </w:p>
    <w:p w14:paraId="7A429AB1" w14:textId="77777777" w:rsidR="00076A58" w:rsidRPr="00076A58" w:rsidRDefault="00076A58" w:rsidP="00076A58">
      <w:pPr>
        <w:spacing w:after="0" w:line="360" w:lineRule="auto"/>
        <w:ind w:firstLine="720"/>
        <w:jc w:val="both"/>
        <w:rPr>
          <w:lang w:val="uk-UA"/>
        </w:rPr>
      </w:pPr>
      <w:r w:rsidRPr="00076A58">
        <w:rPr>
          <w:lang w:val="uk-UA"/>
        </w:rPr>
        <w:t>Важливо враховувати, що будь-яке заняття фізичною культурою, чи то урок у школі, чи заняття в залі лікувальної фізкультури, у парку тощо, будується із трьох частин: вступна (підготовча), основна та заключна.</w:t>
      </w:r>
    </w:p>
    <w:p w14:paraId="68358397" w14:textId="03801208" w:rsidR="00076A58" w:rsidRPr="00076A58" w:rsidRDefault="00076A58" w:rsidP="00076A58">
      <w:pPr>
        <w:spacing w:after="0" w:line="360" w:lineRule="auto"/>
        <w:ind w:firstLine="720"/>
        <w:jc w:val="both"/>
        <w:rPr>
          <w:lang w:val="uk-UA"/>
        </w:rPr>
      </w:pPr>
      <w:r w:rsidRPr="00076A58">
        <w:rPr>
          <w:lang w:val="uk-UA"/>
        </w:rPr>
        <w:t xml:space="preserve">Підготовча частина має характер розминки і має на меті підготовку тих, хто займається, до виконання спеціальних вправ на </w:t>
      </w:r>
      <w:r w:rsidR="00961DDE">
        <w:rPr>
          <w:lang w:val="uk-UA"/>
        </w:rPr>
        <w:t>фоні</w:t>
      </w:r>
      <w:r w:rsidRPr="00076A58">
        <w:rPr>
          <w:lang w:val="uk-UA"/>
        </w:rPr>
        <w:t xml:space="preserve"> підвищеного рівня життєдіяльності організму, досягнутого в результаті виконання кількох </w:t>
      </w:r>
      <w:proofErr w:type="spellStart"/>
      <w:r w:rsidRPr="00076A58">
        <w:rPr>
          <w:lang w:val="uk-UA"/>
        </w:rPr>
        <w:t>загальнорозвивальних</w:t>
      </w:r>
      <w:proofErr w:type="spellEnd"/>
      <w:r w:rsidRPr="00076A58">
        <w:rPr>
          <w:lang w:val="uk-UA"/>
        </w:rPr>
        <w:t xml:space="preserve"> вправ із навантаженням, яке поступово наростає, та які послідовно охоплюють усі м'язи. За тривалістю він займає від 20 до 10% від загального часу.</w:t>
      </w:r>
    </w:p>
    <w:p w14:paraId="68062B78" w14:textId="77777777" w:rsidR="00076A58" w:rsidRPr="00076A58" w:rsidRDefault="00076A58" w:rsidP="00076A58">
      <w:pPr>
        <w:spacing w:after="0" w:line="360" w:lineRule="auto"/>
        <w:ind w:firstLine="720"/>
        <w:jc w:val="both"/>
        <w:rPr>
          <w:lang w:val="uk-UA"/>
        </w:rPr>
      </w:pPr>
      <w:r w:rsidRPr="00076A58">
        <w:rPr>
          <w:lang w:val="uk-UA"/>
        </w:rPr>
        <w:t>Завдання, які вирішуються у цій частині заняття:</w:t>
      </w:r>
    </w:p>
    <w:p w14:paraId="4FBE7ED9" w14:textId="34CEAB0E"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організація уваги;</w:t>
      </w:r>
    </w:p>
    <w:p w14:paraId="5A152605" w14:textId="48103721"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знаходження контакту з тими, хто займається;</w:t>
      </w:r>
    </w:p>
    <w:p w14:paraId="786069D3" w14:textId="2CF2EF7B"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досягнення раціонального збудження ЦНС;</w:t>
      </w:r>
    </w:p>
    <w:p w14:paraId="25C8C5F4" w14:textId="0CC11EFF"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помірна активізація ССС та дихальної систем;</w:t>
      </w:r>
    </w:p>
    <w:p w14:paraId="225EF6B0" w14:textId="076593EE"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створення позитивного емоційного тонусу на занятті.</w:t>
      </w:r>
    </w:p>
    <w:p w14:paraId="302A77A2" w14:textId="77777777" w:rsidR="00076A58" w:rsidRPr="00076A58" w:rsidRDefault="00076A58" w:rsidP="00076A58">
      <w:pPr>
        <w:spacing w:after="0" w:line="360" w:lineRule="auto"/>
        <w:ind w:firstLine="720"/>
        <w:jc w:val="both"/>
        <w:rPr>
          <w:lang w:val="uk-UA"/>
        </w:rPr>
      </w:pPr>
      <w:r w:rsidRPr="00076A58">
        <w:rPr>
          <w:lang w:val="uk-UA"/>
        </w:rPr>
        <w:t xml:space="preserve">Основна частина займає 60-80% всього часу, що відводиться на заняття, і складається зі спеціальних вправ, здатних вплинути на відновлення і вдосконалення порушених функцій, а при їх втраті - вироблення компенсаторних механізмів і навичок. Спеціальні вправи повинні чергуватись із вправами загальнорозвиваючими. Їх співвідношення визначається ступенем </w:t>
      </w:r>
      <w:proofErr w:type="spellStart"/>
      <w:r w:rsidRPr="00076A58">
        <w:rPr>
          <w:lang w:val="uk-UA"/>
        </w:rPr>
        <w:t>вираженості</w:t>
      </w:r>
      <w:proofErr w:type="spellEnd"/>
      <w:r w:rsidRPr="00076A58">
        <w:rPr>
          <w:lang w:val="uk-UA"/>
        </w:rPr>
        <w:t xml:space="preserve"> </w:t>
      </w:r>
      <w:r w:rsidRPr="00076A58">
        <w:rPr>
          <w:lang w:val="uk-UA"/>
        </w:rPr>
        <w:lastRenderedPageBreak/>
        <w:t>захворювання та режимом рухів, що зумовлює допустимі фізичні навантаження. На даному етапі фізіологічне навантаження має бути найбільшим.</w:t>
      </w:r>
    </w:p>
    <w:p w14:paraId="683C5672" w14:textId="77777777" w:rsidR="00076A58" w:rsidRPr="00076A58" w:rsidRDefault="00076A58" w:rsidP="00076A58">
      <w:pPr>
        <w:spacing w:after="0" w:line="360" w:lineRule="auto"/>
        <w:ind w:firstLine="720"/>
        <w:jc w:val="both"/>
        <w:rPr>
          <w:lang w:val="uk-UA"/>
        </w:rPr>
      </w:pPr>
      <w:r w:rsidRPr="00076A58">
        <w:rPr>
          <w:lang w:val="uk-UA"/>
        </w:rPr>
        <w:t>Заключна частина часу займає 10-20% загального часу і виконує завдання поступового зниження навантаження, шляхом проведення дихальних вправ і рухів, що охоплюють дрібні, середні м'язові групи і суглоби.</w:t>
      </w:r>
    </w:p>
    <w:p w14:paraId="6DCD3006" w14:textId="77777777" w:rsidR="00076A58" w:rsidRPr="00076A58" w:rsidRDefault="00076A58" w:rsidP="00076A58">
      <w:pPr>
        <w:spacing w:after="0" w:line="360" w:lineRule="auto"/>
        <w:ind w:firstLine="720"/>
        <w:jc w:val="both"/>
        <w:rPr>
          <w:lang w:val="uk-UA"/>
        </w:rPr>
      </w:pPr>
      <w:r w:rsidRPr="00076A58">
        <w:rPr>
          <w:lang w:val="uk-UA"/>
        </w:rPr>
        <w:t>Завдання, які вирішуються у цій частині:</w:t>
      </w:r>
    </w:p>
    <w:p w14:paraId="73B8437F" w14:textId="23F1B030"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забезпечити найкращу дію заняття шляхом поступового зниження фізіологічного навантаження;</w:t>
      </w:r>
    </w:p>
    <w:p w14:paraId="7F025FEF" w14:textId="5F9B4828"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зняти емоційне збудження;</w:t>
      </w:r>
    </w:p>
    <w:p w14:paraId="19275D52" w14:textId="2DC02406" w:rsidR="00076A58" w:rsidRPr="00076A58" w:rsidRDefault="00076A58" w:rsidP="00076A58">
      <w:pPr>
        <w:spacing w:after="0" w:line="360" w:lineRule="auto"/>
        <w:ind w:firstLine="720"/>
        <w:jc w:val="both"/>
        <w:rPr>
          <w:lang w:val="uk-UA"/>
        </w:rPr>
      </w:pPr>
      <w:r w:rsidRPr="00076A58">
        <w:rPr>
          <w:lang w:val="uk-UA"/>
        </w:rPr>
        <w:t>-</w:t>
      </w:r>
      <w:r>
        <w:rPr>
          <w:lang w:val="uk-UA"/>
        </w:rPr>
        <w:t xml:space="preserve"> </w:t>
      </w:r>
      <w:r w:rsidRPr="00076A58">
        <w:rPr>
          <w:lang w:val="uk-UA"/>
        </w:rPr>
        <w:t>підготувати до наступних режимних моментів.</w:t>
      </w:r>
    </w:p>
    <w:p w14:paraId="1633D242" w14:textId="77777777" w:rsidR="00076A58" w:rsidRPr="00076A58" w:rsidRDefault="00076A58" w:rsidP="00076A58">
      <w:pPr>
        <w:spacing w:after="0" w:line="360" w:lineRule="auto"/>
        <w:ind w:firstLine="720"/>
        <w:jc w:val="both"/>
        <w:rPr>
          <w:lang w:val="uk-UA"/>
        </w:rPr>
      </w:pPr>
      <w:r w:rsidRPr="00076A58">
        <w:rPr>
          <w:lang w:val="uk-UA"/>
        </w:rPr>
        <w:t>Тривалість занять для людей похилого віку зазвичай визначається в 60-90 хвилин, але, природно, в залежності від самопочуття та обставин вона може бути і скорочена, і збільшена. У нашому експерименті заняття тривало 50 хвилин.</w:t>
      </w:r>
    </w:p>
    <w:p w14:paraId="5D15DBAE" w14:textId="6BC55C1E" w:rsidR="00076A58" w:rsidRPr="00076A58" w:rsidRDefault="00076A58" w:rsidP="00076A58">
      <w:pPr>
        <w:spacing w:after="0" w:line="360" w:lineRule="auto"/>
        <w:ind w:firstLine="720"/>
        <w:jc w:val="both"/>
        <w:rPr>
          <w:lang w:val="uk-UA"/>
        </w:rPr>
      </w:pPr>
      <w:r w:rsidRPr="00076A58">
        <w:rPr>
          <w:lang w:val="uk-UA"/>
        </w:rPr>
        <w:t xml:space="preserve">Заняття рекомендувалося відвідувати двічі на тиждень. Під час проведення занять враховувалося «залізне правило»: </w:t>
      </w:r>
      <w:r w:rsidR="00435105">
        <w:rPr>
          <w:lang w:val="uk-UA"/>
        </w:rPr>
        <w:t>чим</w:t>
      </w:r>
      <w:r w:rsidRPr="00076A58">
        <w:rPr>
          <w:lang w:val="uk-UA"/>
        </w:rPr>
        <w:t xml:space="preserve"> людина старше, то більше вписувалося ступінь ризику отримати травму при неправильному чи необережному виконанні рухів, при неправильному визначенні навантаження.</w:t>
      </w:r>
    </w:p>
    <w:p w14:paraId="02263456" w14:textId="2A999AC6" w:rsidR="00A1183A" w:rsidRDefault="00076A58" w:rsidP="00076A58">
      <w:pPr>
        <w:spacing w:after="0" w:line="360" w:lineRule="auto"/>
        <w:ind w:firstLine="720"/>
        <w:jc w:val="both"/>
        <w:rPr>
          <w:lang w:val="uk-UA"/>
        </w:rPr>
      </w:pPr>
      <w:r w:rsidRPr="00076A58">
        <w:rPr>
          <w:lang w:val="uk-UA"/>
        </w:rPr>
        <w:t>Тому всім жінкам похилого віку слід пам'ятати «залізне правило»: чим старша людина, тим небезпечніші для неї граничні навантаження.</w:t>
      </w:r>
    </w:p>
    <w:p w14:paraId="490F79D2" w14:textId="77777777" w:rsidR="008F6884" w:rsidRDefault="008F6884" w:rsidP="008F6884">
      <w:pPr>
        <w:spacing w:after="0" w:line="360" w:lineRule="auto"/>
        <w:jc w:val="center"/>
        <w:rPr>
          <w:b/>
          <w:bCs/>
          <w:lang w:val="uk-UA"/>
        </w:rPr>
      </w:pPr>
    </w:p>
    <w:p w14:paraId="7DFFDA86" w14:textId="30C50673" w:rsidR="00435105" w:rsidRPr="00435105" w:rsidRDefault="008F6884" w:rsidP="00435105">
      <w:pPr>
        <w:spacing w:after="0" w:line="360" w:lineRule="auto"/>
        <w:jc w:val="center"/>
        <w:rPr>
          <w:b/>
          <w:bCs/>
          <w:lang w:val="uk-UA"/>
        </w:rPr>
      </w:pPr>
      <w:r w:rsidRPr="008F6884">
        <w:rPr>
          <w:b/>
          <w:bCs/>
          <w:lang w:val="uk-UA"/>
        </w:rPr>
        <w:t xml:space="preserve">3.2. </w:t>
      </w:r>
      <w:r w:rsidR="00435105" w:rsidRPr="00435105">
        <w:rPr>
          <w:b/>
          <w:bCs/>
          <w:lang w:val="uk-UA"/>
        </w:rPr>
        <w:t>Зміст занять ЛФК при шийному остеохондрозі хребта</w:t>
      </w:r>
    </w:p>
    <w:p w14:paraId="1B01F512" w14:textId="5B6F52DF" w:rsidR="008F6884" w:rsidRPr="008F6884" w:rsidRDefault="00435105" w:rsidP="00435105">
      <w:pPr>
        <w:spacing w:after="0" w:line="360" w:lineRule="auto"/>
        <w:jc w:val="center"/>
        <w:rPr>
          <w:b/>
          <w:bCs/>
          <w:lang w:val="uk-UA"/>
        </w:rPr>
      </w:pPr>
      <w:r w:rsidRPr="00435105">
        <w:rPr>
          <w:b/>
          <w:bCs/>
          <w:lang w:val="uk-UA"/>
        </w:rPr>
        <w:t>у фізичній реабілітації людей похилого віку</w:t>
      </w:r>
    </w:p>
    <w:p w14:paraId="1A3DEB4F" w14:textId="4F153DC2" w:rsidR="00435105" w:rsidRPr="00435105" w:rsidRDefault="00435105" w:rsidP="00435105">
      <w:pPr>
        <w:spacing w:after="0" w:line="360" w:lineRule="auto"/>
        <w:ind w:firstLine="720"/>
        <w:jc w:val="both"/>
        <w:rPr>
          <w:lang w:val="uk-UA"/>
        </w:rPr>
      </w:pPr>
      <w:r w:rsidRPr="00435105">
        <w:rPr>
          <w:lang w:val="uk-UA"/>
        </w:rPr>
        <w:t>Для проведення занять ЛФК у людей похилого віку з шийним остеохондрозом було застосовано низку спеціальних вправ, а також вправи на координацію.</w:t>
      </w:r>
    </w:p>
    <w:p w14:paraId="5478F5C3" w14:textId="790323F0" w:rsidR="00435105" w:rsidRPr="00435105" w:rsidRDefault="00435105" w:rsidP="00435105">
      <w:pPr>
        <w:spacing w:after="0" w:line="360" w:lineRule="auto"/>
        <w:ind w:firstLine="720"/>
        <w:jc w:val="both"/>
        <w:rPr>
          <w:lang w:val="uk-UA"/>
        </w:rPr>
      </w:pPr>
      <w:r w:rsidRPr="00435105">
        <w:rPr>
          <w:lang w:val="uk-UA"/>
        </w:rPr>
        <w:t xml:space="preserve">Тривалість заняття ЛФК 50 хвилин. Кожне заняття складалося з трьох частин: вступна (підготовча), основна та заключна. У кожній частині ставилися завдання, підбиралися </w:t>
      </w:r>
      <w:r>
        <w:rPr>
          <w:lang w:val="uk-UA"/>
        </w:rPr>
        <w:t>засоби</w:t>
      </w:r>
      <w:r w:rsidRPr="00435105">
        <w:rPr>
          <w:lang w:val="uk-UA"/>
        </w:rPr>
        <w:t xml:space="preserve"> на вирішення поставлених завдань, і вказувалися методичні вказівки.</w:t>
      </w:r>
    </w:p>
    <w:p w14:paraId="3F791F4B" w14:textId="77777777" w:rsidR="00435105" w:rsidRPr="00435105" w:rsidRDefault="00435105" w:rsidP="00435105">
      <w:pPr>
        <w:spacing w:after="0" w:line="360" w:lineRule="auto"/>
        <w:ind w:firstLine="720"/>
        <w:jc w:val="both"/>
        <w:rPr>
          <w:lang w:val="uk-UA"/>
        </w:rPr>
      </w:pPr>
      <w:r w:rsidRPr="00435105">
        <w:rPr>
          <w:lang w:val="uk-UA"/>
        </w:rPr>
        <w:lastRenderedPageBreak/>
        <w:t>При складанні комплексу вправ ЛФК при шийному остеохондрозі хребта враховувалися діагноз захворювання, фізичний розвиток обстежуваних, вік, стать, фізична підготовленість.</w:t>
      </w:r>
    </w:p>
    <w:p w14:paraId="24B257D7" w14:textId="3F38B9EA" w:rsidR="00435105" w:rsidRPr="00435105" w:rsidRDefault="00435105" w:rsidP="00435105">
      <w:pPr>
        <w:spacing w:after="0" w:line="360" w:lineRule="auto"/>
        <w:ind w:firstLine="720"/>
        <w:jc w:val="both"/>
        <w:rPr>
          <w:lang w:val="uk-UA"/>
        </w:rPr>
      </w:pPr>
      <w:r w:rsidRPr="00435105">
        <w:rPr>
          <w:lang w:val="uk-UA"/>
        </w:rPr>
        <w:t>Обов'язково на кожному занятті проводився контроль за самопочуттям тих, хто займається.</w:t>
      </w:r>
    </w:p>
    <w:p w14:paraId="68E0938B" w14:textId="4F4A451C" w:rsidR="00435105" w:rsidRPr="00435105" w:rsidRDefault="00435105" w:rsidP="00435105">
      <w:pPr>
        <w:spacing w:after="0" w:line="360" w:lineRule="auto"/>
        <w:ind w:firstLine="720"/>
        <w:jc w:val="both"/>
        <w:rPr>
          <w:lang w:val="uk-UA"/>
        </w:rPr>
      </w:pPr>
      <w:r w:rsidRPr="00435105">
        <w:rPr>
          <w:lang w:val="uk-UA"/>
        </w:rPr>
        <w:t xml:space="preserve">При значно виражених болях вправи проводилися у повільному темпі, а найболючіші – у темпі, прийнятному для хворого. У міру стихання болю вправи давалися ритмічно </w:t>
      </w:r>
      <w:r w:rsidR="00DF4A12">
        <w:rPr>
          <w:lang w:val="uk-UA"/>
        </w:rPr>
        <w:t xml:space="preserve">в </w:t>
      </w:r>
      <w:r w:rsidRPr="00435105">
        <w:rPr>
          <w:lang w:val="uk-UA"/>
        </w:rPr>
        <w:t>середньому темпі; кожна вправа повторювалася 6-8 разів, а найболючіші рухи - 3-4 рази.</w:t>
      </w:r>
    </w:p>
    <w:p w14:paraId="0A891D6E" w14:textId="77777777" w:rsidR="00435105" w:rsidRPr="00435105" w:rsidRDefault="00435105" w:rsidP="00435105">
      <w:pPr>
        <w:spacing w:after="0" w:line="360" w:lineRule="auto"/>
        <w:ind w:firstLine="720"/>
        <w:jc w:val="both"/>
        <w:rPr>
          <w:lang w:val="uk-UA"/>
        </w:rPr>
      </w:pPr>
      <w:r w:rsidRPr="00435105">
        <w:rPr>
          <w:lang w:val="uk-UA"/>
        </w:rPr>
        <w:t>Амплітуда рухів давалася такою, щоб не викликала посилення болю. Амплітуда збільшувалася поступово, а всі рухи завжди проводилися лише «до болю».</w:t>
      </w:r>
    </w:p>
    <w:p w14:paraId="493AC7F2" w14:textId="77777777" w:rsidR="00435105" w:rsidRPr="00435105" w:rsidRDefault="00435105" w:rsidP="00435105">
      <w:pPr>
        <w:spacing w:after="0" w:line="360" w:lineRule="auto"/>
        <w:ind w:firstLine="720"/>
        <w:jc w:val="both"/>
        <w:rPr>
          <w:lang w:val="uk-UA"/>
        </w:rPr>
      </w:pPr>
      <w:r w:rsidRPr="00435105">
        <w:rPr>
          <w:lang w:val="uk-UA"/>
        </w:rPr>
        <w:t>Усі вправи виконувалися вільно, плавно без зусиль і різких рухів. Спочатку проводилися рухи завжди зі здорової кінцівки, у дрібних та середніх суглобах, а потім і у великих.</w:t>
      </w:r>
    </w:p>
    <w:p w14:paraId="6F157796" w14:textId="77777777" w:rsidR="00435105" w:rsidRPr="00435105" w:rsidRDefault="00435105" w:rsidP="00435105">
      <w:pPr>
        <w:spacing w:after="0" w:line="360" w:lineRule="auto"/>
        <w:ind w:firstLine="720"/>
        <w:jc w:val="both"/>
        <w:rPr>
          <w:lang w:val="uk-UA"/>
        </w:rPr>
      </w:pPr>
      <w:r w:rsidRPr="00435105">
        <w:rPr>
          <w:lang w:val="uk-UA"/>
        </w:rPr>
        <w:t>Під час занять враховувалося правило чергування м'язових груп, що залучаються до роботи, «розсіюючи» навантаження на всій мускулатурі.</w:t>
      </w:r>
    </w:p>
    <w:p w14:paraId="2599AC2E" w14:textId="77777777" w:rsidR="00435105" w:rsidRPr="00435105" w:rsidRDefault="00435105" w:rsidP="00435105">
      <w:pPr>
        <w:spacing w:after="0" w:line="360" w:lineRule="auto"/>
        <w:ind w:firstLine="720"/>
        <w:jc w:val="both"/>
        <w:rPr>
          <w:lang w:val="uk-UA"/>
        </w:rPr>
      </w:pPr>
      <w:r w:rsidRPr="00435105">
        <w:rPr>
          <w:lang w:val="uk-UA"/>
        </w:rPr>
        <w:t xml:space="preserve">З метою зменшення больових </w:t>
      </w:r>
      <w:proofErr w:type="spellStart"/>
      <w:r w:rsidRPr="00435105">
        <w:rPr>
          <w:lang w:val="uk-UA"/>
        </w:rPr>
        <w:t>відчуттів</w:t>
      </w:r>
      <w:proofErr w:type="spellEnd"/>
      <w:r w:rsidRPr="00435105">
        <w:rPr>
          <w:lang w:val="uk-UA"/>
        </w:rPr>
        <w:t>, спеціальні вправи чергувалися з відволікаючими та дихальними.</w:t>
      </w:r>
    </w:p>
    <w:p w14:paraId="136F2FC3" w14:textId="77777777" w:rsidR="00435105" w:rsidRPr="00435105" w:rsidRDefault="00435105" w:rsidP="00435105">
      <w:pPr>
        <w:spacing w:after="0" w:line="360" w:lineRule="auto"/>
        <w:ind w:firstLine="720"/>
        <w:jc w:val="both"/>
        <w:rPr>
          <w:lang w:val="uk-UA"/>
        </w:rPr>
      </w:pPr>
      <w:r w:rsidRPr="00435105">
        <w:rPr>
          <w:lang w:val="uk-UA"/>
        </w:rPr>
        <w:t>При посиленні болю під час виконання вправи пацієнт не виконував його і знову намагався зробити через кілька занять, після стихання болю.</w:t>
      </w:r>
    </w:p>
    <w:p w14:paraId="2B881785" w14:textId="6F4A1F8E" w:rsidR="00435105" w:rsidRPr="00435105" w:rsidRDefault="00435105" w:rsidP="00435105">
      <w:pPr>
        <w:spacing w:after="0" w:line="360" w:lineRule="auto"/>
        <w:ind w:firstLine="720"/>
        <w:jc w:val="both"/>
        <w:rPr>
          <w:lang w:val="uk-UA"/>
        </w:rPr>
      </w:pPr>
      <w:r w:rsidRPr="00435105">
        <w:rPr>
          <w:lang w:val="uk-UA"/>
        </w:rPr>
        <w:t>Після закінчення експерименту, тобто на останньому занятті, в заключній частині було проведено ще раз тестування, для порівняння з первинними результатами.</w:t>
      </w:r>
    </w:p>
    <w:p w14:paraId="618C8194" w14:textId="77777777" w:rsidR="00DF4A12" w:rsidRDefault="00DF4A12" w:rsidP="00435105">
      <w:pPr>
        <w:spacing w:after="0" w:line="360" w:lineRule="auto"/>
        <w:ind w:firstLine="720"/>
        <w:jc w:val="right"/>
        <w:rPr>
          <w:lang w:val="uk-UA"/>
        </w:rPr>
      </w:pPr>
    </w:p>
    <w:p w14:paraId="3EC2F9F6" w14:textId="77777777" w:rsidR="00DF4A12" w:rsidRDefault="00DF4A12" w:rsidP="00435105">
      <w:pPr>
        <w:spacing w:after="0" w:line="360" w:lineRule="auto"/>
        <w:ind w:firstLine="720"/>
        <w:jc w:val="right"/>
        <w:rPr>
          <w:lang w:val="uk-UA"/>
        </w:rPr>
      </w:pPr>
    </w:p>
    <w:p w14:paraId="59CEE63D" w14:textId="77777777" w:rsidR="00DF4A12" w:rsidRDefault="00DF4A12" w:rsidP="00435105">
      <w:pPr>
        <w:spacing w:after="0" w:line="360" w:lineRule="auto"/>
        <w:ind w:firstLine="720"/>
        <w:jc w:val="right"/>
        <w:rPr>
          <w:lang w:val="uk-UA"/>
        </w:rPr>
      </w:pPr>
    </w:p>
    <w:p w14:paraId="16B342FF" w14:textId="77777777" w:rsidR="00DF4A12" w:rsidRDefault="00DF4A12" w:rsidP="00435105">
      <w:pPr>
        <w:spacing w:after="0" w:line="360" w:lineRule="auto"/>
        <w:ind w:firstLine="720"/>
        <w:jc w:val="right"/>
        <w:rPr>
          <w:lang w:val="uk-UA"/>
        </w:rPr>
      </w:pPr>
    </w:p>
    <w:p w14:paraId="76DE5A83" w14:textId="77777777" w:rsidR="00DF4A12" w:rsidRDefault="00DF4A12" w:rsidP="00435105">
      <w:pPr>
        <w:spacing w:after="0" w:line="360" w:lineRule="auto"/>
        <w:ind w:firstLine="720"/>
        <w:jc w:val="right"/>
        <w:rPr>
          <w:lang w:val="uk-UA"/>
        </w:rPr>
      </w:pPr>
    </w:p>
    <w:p w14:paraId="6D2C8FF2" w14:textId="77777777" w:rsidR="00DF4A12" w:rsidRDefault="00DF4A12" w:rsidP="00435105">
      <w:pPr>
        <w:spacing w:after="0" w:line="360" w:lineRule="auto"/>
        <w:ind w:firstLine="720"/>
        <w:jc w:val="right"/>
        <w:rPr>
          <w:lang w:val="uk-UA"/>
        </w:rPr>
      </w:pPr>
    </w:p>
    <w:p w14:paraId="1EFB0E54" w14:textId="4B433A9E" w:rsidR="00435105" w:rsidRPr="00435105" w:rsidRDefault="00435105" w:rsidP="00435105">
      <w:pPr>
        <w:spacing w:after="0" w:line="360" w:lineRule="auto"/>
        <w:ind w:firstLine="720"/>
        <w:jc w:val="right"/>
        <w:rPr>
          <w:lang w:val="uk-UA"/>
        </w:rPr>
      </w:pPr>
      <w:r w:rsidRPr="00435105">
        <w:rPr>
          <w:lang w:val="uk-UA"/>
        </w:rPr>
        <w:lastRenderedPageBreak/>
        <w:t>Таблиця 1</w:t>
      </w:r>
    </w:p>
    <w:p w14:paraId="0D40CE44" w14:textId="20616B28" w:rsidR="00BA1D80" w:rsidRPr="00435105" w:rsidRDefault="00435105" w:rsidP="00435105">
      <w:pPr>
        <w:spacing w:after="0" w:line="360" w:lineRule="auto"/>
        <w:jc w:val="center"/>
        <w:rPr>
          <w:b/>
          <w:bCs/>
          <w:lang w:val="uk-UA"/>
        </w:rPr>
      </w:pPr>
      <w:r w:rsidRPr="00435105">
        <w:rPr>
          <w:b/>
          <w:bCs/>
          <w:lang w:val="uk-UA"/>
        </w:rPr>
        <w:t>Схема занять ЛФК при шийному остеохондрозі хребта у людей похилого віку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2947"/>
        <w:gridCol w:w="3110"/>
        <w:gridCol w:w="1555"/>
        <w:gridCol w:w="1622"/>
      </w:tblGrid>
      <w:tr w:rsidR="00DF4A12" w:rsidRPr="00DF4A12" w14:paraId="69FE7BA5" w14:textId="77777777" w:rsidTr="00DF4A12">
        <w:trPr>
          <w:trHeight w:hRule="exact" w:val="374"/>
          <w:jc w:val="center"/>
        </w:trPr>
        <w:tc>
          <w:tcPr>
            <w:tcW w:w="2947" w:type="dxa"/>
            <w:vMerge w:val="restart"/>
            <w:tcBorders>
              <w:top w:val="single" w:sz="4" w:space="0" w:color="auto"/>
              <w:left w:val="single" w:sz="4" w:space="0" w:color="auto"/>
            </w:tcBorders>
            <w:shd w:val="clear" w:color="auto" w:fill="FFFFFF"/>
            <w:vAlign w:val="center"/>
          </w:tcPr>
          <w:p w14:paraId="754C9800" w14:textId="19865296"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Завдання ЛФК</w:t>
            </w:r>
          </w:p>
        </w:tc>
        <w:tc>
          <w:tcPr>
            <w:tcW w:w="3110" w:type="dxa"/>
            <w:vMerge w:val="restart"/>
            <w:tcBorders>
              <w:top w:val="single" w:sz="4" w:space="0" w:color="auto"/>
              <w:left w:val="single" w:sz="4" w:space="0" w:color="auto"/>
            </w:tcBorders>
            <w:shd w:val="clear" w:color="auto" w:fill="FFFFFF"/>
            <w:vAlign w:val="center"/>
          </w:tcPr>
          <w:p w14:paraId="167027CC" w14:textId="4A85CF72"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Засоби</w:t>
            </w:r>
          </w:p>
        </w:tc>
        <w:tc>
          <w:tcPr>
            <w:tcW w:w="3177" w:type="dxa"/>
            <w:gridSpan w:val="2"/>
            <w:tcBorders>
              <w:top w:val="single" w:sz="4" w:space="0" w:color="auto"/>
              <w:left w:val="single" w:sz="4" w:space="0" w:color="auto"/>
              <w:right w:val="single" w:sz="4" w:space="0" w:color="auto"/>
            </w:tcBorders>
            <w:shd w:val="clear" w:color="auto" w:fill="FFFFFF"/>
            <w:vAlign w:val="center"/>
          </w:tcPr>
          <w:p w14:paraId="67B370E2" w14:textId="27F5A111"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Методичні вказівки</w:t>
            </w:r>
          </w:p>
        </w:tc>
      </w:tr>
      <w:tr w:rsidR="00DF4A12" w:rsidRPr="00DF4A12" w14:paraId="0A16C763" w14:textId="77777777" w:rsidTr="00DF4A12">
        <w:trPr>
          <w:trHeight w:hRule="exact" w:val="318"/>
          <w:jc w:val="center"/>
        </w:trPr>
        <w:tc>
          <w:tcPr>
            <w:tcW w:w="2947" w:type="dxa"/>
            <w:vMerge/>
            <w:tcBorders>
              <w:left w:val="single" w:sz="4" w:space="0" w:color="auto"/>
            </w:tcBorders>
            <w:shd w:val="clear" w:color="auto" w:fill="FFFFFF"/>
            <w:vAlign w:val="center"/>
          </w:tcPr>
          <w:p w14:paraId="62DA5835" w14:textId="77777777" w:rsidR="00DF4A12" w:rsidRPr="00DF4A12" w:rsidRDefault="00DF4A12" w:rsidP="00DF4A12">
            <w:pPr>
              <w:spacing w:after="0"/>
              <w:jc w:val="center"/>
              <w:rPr>
                <w:rFonts w:cs="Times New Roman"/>
                <w:sz w:val="24"/>
                <w:szCs w:val="24"/>
                <w:lang w:val="uk-UA"/>
              </w:rPr>
            </w:pPr>
          </w:p>
        </w:tc>
        <w:tc>
          <w:tcPr>
            <w:tcW w:w="3110" w:type="dxa"/>
            <w:vMerge/>
            <w:tcBorders>
              <w:left w:val="single" w:sz="4" w:space="0" w:color="auto"/>
            </w:tcBorders>
            <w:shd w:val="clear" w:color="auto" w:fill="FFFFFF"/>
            <w:vAlign w:val="center"/>
          </w:tcPr>
          <w:p w14:paraId="6D76DF57" w14:textId="77777777" w:rsidR="00DF4A12" w:rsidRPr="00DF4A12" w:rsidRDefault="00DF4A12" w:rsidP="00DF4A12">
            <w:pPr>
              <w:spacing w:after="0"/>
              <w:jc w:val="center"/>
              <w:rPr>
                <w:rFonts w:cs="Times New Roman"/>
                <w:sz w:val="24"/>
                <w:szCs w:val="24"/>
                <w:lang w:val="uk-UA"/>
              </w:rPr>
            </w:pPr>
          </w:p>
        </w:tc>
        <w:tc>
          <w:tcPr>
            <w:tcW w:w="1555" w:type="dxa"/>
            <w:tcBorders>
              <w:top w:val="single" w:sz="4" w:space="0" w:color="auto"/>
              <w:left w:val="single" w:sz="4" w:space="0" w:color="auto"/>
            </w:tcBorders>
            <w:shd w:val="clear" w:color="auto" w:fill="FFFFFF"/>
            <w:vAlign w:val="center"/>
          </w:tcPr>
          <w:p w14:paraId="0462F0A4" w14:textId="7B88C00A"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В.П.</w:t>
            </w:r>
          </w:p>
        </w:tc>
        <w:tc>
          <w:tcPr>
            <w:tcW w:w="1622" w:type="dxa"/>
            <w:tcBorders>
              <w:top w:val="single" w:sz="4" w:space="0" w:color="auto"/>
              <w:left w:val="single" w:sz="4" w:space="0" w:color="auto"/>
              <w:right w:val="single" w:sz="4" w:space="0" w:color="auto"/>
            </w:tcBorders>
            <w:shd w:val="clear" w:color="auto" w:fill="FFFFFF"/>
            <w:vAlign w:val="center"/>
          </w:tcPr>
          <w:p w14:paraId="62B66392" w14:textId="48811C79"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Темп</w:t>
            </w:r>
          </w:p>
        </w:tc>
      </w:tr>
      <w:tr w:rsidR="00DF4A12" w:rsidRPr="00DF4A12" w14:paraId="3FC90A28" w14:textId="77777777" w:rsidTr="00C42A3E">
        <w:trPr>
          <w:trHeight w:hRule="exact" w:val="365"/>
          <w:jc w:val="center"/>
        </w:trPr>
        <w:tc>
          <w:tcPr>
            <w:tcW w:w="9234" w:type="dxa"/>
            <w:gridSpan w:val="4"/>
            <w:tcBorders>
              <w:top w:val="single" w:sz="4" w:space="0" w:color="auto"/>
              <w:left w:val="single" w:sz="4" w:space="0" w:color="auto"/>
              <w:right w:val="single" w:sz="4" w:space="0" w:color="auto"/>
            </w:tcBorders>
            <w:shd w:val="clear" w:color="auto" w:fill="FFFFFF"/>
          </w:tcPr>
          <w:p w14:paraId="26EBD14C" w14:textId="77777777"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Вступна частина – 10 хв.</w:t>
            </w:r>
          </w:p>
        </w:tc>
      </w:tr>
      <w:tr w:rsidR="00DF4A12" w:rsidRPr="00DF4A12" w14:paraId="1806AE7B" w14:textId="77777777" w:rsidTr="00DF4A12">
        <w:trPr>
          <w:trHeight w:hRule="exact" w:val="3147"/>
          <w:jc w:val="center"/>
        </w:trPr>
        <w:tc>
          <w:tcPr>
            <w:tcW w:w="2947" w:type="dxa"/>
            <w:tcBorders>
              <w:top w:val="single" w:sz="4" w:space="0" w:color="auto"/>
              <w:left w:val="single" w:sz="4" w:space="0" w:color="auto"/>
            </w:tcBorders>
            <w:shd w:val="clear" w:color="auto" w:fill="FFFFFF"/>
          </w:tcPr>
          <w:p w14:paraId="1E976731" w14:textId="7031E3B6" w:rsidR="00DF4A12" w:rsidRPr="00DF4A12" w:rsidRDefault="00DF4A12" w:rsidP="00DF4A12">
            <w:pPr>
              <w:pStyle w:val="ac"/>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1. </w:t>
            </w:r>
            <w:r w:rsidRPr="00DF4A12">
              <w:rPr>
                <w:rFonts w:ascii="Times New Roman" w:hAnsi="Times New Roman" w:cs="Times New Roman"/>
                <w:color w:val="000000"/>
                <w:sz w:val="24"/>
                <w:szCs w:val="24"/>
                <w:lang w:val="uk-UA"/>
              </w:rPr>
              <w:t>Підготовка пацієнта до навантаження основної частини;</w:t>
            </w:r>
          </w:p>
          <w:p w14:paraId="315E814B" w14:textId="2B2FD50B" w:rsidR="00DF4A12" w:rsidRPr="00DF4A12" w:rsidRDefault="00DF4A12" w:rsidP="00DF4A12">
            <w:pPr>
              <w:pStyle w:val="ac"/>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2. </w:t>
            </w:r>
            <w:r w:rsidRPr="00DF4A12">
              <w:rPr>
                <w:rFonts w:ascii="Times New Roman" w:hAnsi="Times New Roman" w:cs="Times New Roman"/>
                <w:color w:val="000000"/>
                <w:sz w:val="24"/>
                <w:szCs w:val="24"/>
                <w:lang w:val="uk-UA"/>
              </w:rPr>
              <w:t>Посилення функцій серцево-судинної та дихальної систем.</w:t>
            </w:r>
          </w:p>
          <w:p w14:paraId="4AB9A38C" w14:textId="3426724E" w:rsidR="00DF4A12" w:rsidRPr="00DF4A12" w:rsidRDefault="00DF4A12" w:rsidP="00DF4A12">
            <w:pPr>
              <w:pStyle w:val="ac"/>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3. </w:t>
            </w:r>
            <w:r w:rsidRPr="00DF4A12">
              <w:rPr>
                <w:rFonts w:ascii="Times New Roman" w:hAnsi="Times New Roman" w:cs="Times New Roman"/>
                <w:color w:val="000000"/>
                <w:sz w:val="24"/>
                <w:szCs w:val="24"/>
                <w:lang w:val="uk-UA"/>
              </w:rPr>
              <w:t>Організація уваги тих, хто займається.</w:t>
            </w:r>
          </w:p>
          <w:p w14:paraId="4EC410CB" w14:textId="57671ECF" w:rsidR="00DF4A12" w:rsidRPr="00DF4A12" w:rsidRDefault="00DF4A12" w:rsidP="00DF4A12">
            <w:pPr>
              <w:pStyle w:val="ac"/>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4.</w:t>
            </w:r>
            <w:r>
              <w:rPr>
                <w:rFonts w:ascii="Times New Roman" w:hAnsi="Times New Roman" w:cs="Times New Roman"/>
                <w:color w:val="000000"/>
                <w:sz w:val="24"/>
                <w:szCs w:val="24"/>
                <w:lang w:val="uk-UA"/>
              </w:rPr>
              <w:t xml:space="preserve"> </w:t>
            </w:r>
            <w:r w:rsidRPr="00DF4A12">
              <w:rPr>
                <w:rFonts w:ascii="Times New Roman" w:hAnsi="Times New Roman" w:cs="Times New Roman"/>
                <w:color w:val="000000"/>
                <w:sz w:val="24"/>
                <w:szCs w:val="24"/>
                <w:lang w:val="uk-UA"/>
              </w:rPr>
              <w:t xml:space="preserve">Навчання розслабленню м'язів шиї, плечового </w:t>
            </w:r>
            <w:proofErr w:type="spellStart"/>
            <w:r w:rsidRPr="00DF4A12">
              <w:rPr>
                <w:rFonts w:ascii="Times New Roman" w:hAnsi="Times New Roman" w:cs="Times New Roman"/>
                <w:color w:val="000000"/>
                <w:sz w:val="24"/>
                <w:szCs w:val="24"/>
                <w:lang w:val="uk-UA"/>
              </w:rPr>
              <w:t>пояса</w:t>
            </w:r>
            <w:proofErr w:type="spellEnd"/>
            <w:r w:rsidRPr="00DF4A12">
              <w:rPr>
                <w:rFonts w:ascii="Times New Roman" w:hAnsi="Times New Roman" w:cs="Times New Roman"/>
                <w:color w:val="000000"/>
                <w:sz w:val="24"/>
                <w:szCs w:val="24"/>
                <w:lang w:val="uk-UA"/>
              </w:rPr>
              <w:t xml:space="preserve"> та верхніх кінцівок.</w:t>
            </w:r>
          </w:p>
        </w:tc>
        <w:tc>
          <w:tcPr>
            <w:tcW w:w="3110" w:type="dxa"/>
            <w:tcBorders>
              <w:top w:val="single" w:sz="4" w:space="0" w:color="auto"/>
              <w:left w:val="single" w:sz="4" w:space="0" w:color="auto"/>
            </w:tcBorders>
            <w:shd w:val="clear" w:color="auto" w:fill="FFFFFF"/>
          </w:tcPr>
          <w:p w14:paraId="52C51AE7" w14:textId="77777777" w:rsidR="00DF4A12" w:rsidRPr="00DF4A12" w:rsidRDefault="00DF4A12" w:rsidP="00DF4A12">
            <w:pPr>
              <w:pStyle w:val="ac"/>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Вправи на увагу.</w:t>
            </w:r>
          </w:p>
          <w:p w14:paraId="71F39BE2" w14:textId="0019E315" w:rsidR="00DF4A12" w:rsidRPr="00DF4A12" w:rsidRDefault="00DF4A12" w:rsidP="00DF4A12">
            <w:pPr>
              <w:pStyle w:val="ac"/>
              <w:tabs>
                <w:tab w:val="left" w:pos="2060"/>
              </w:tabs>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 xml:space="preserve">Дихальні </w:t>
            </w:r>
            <w:r>
              <w:rPr>
                <w:rFonts w:ascii="Times New Roman" w:hAnsi="Times New Roman" w:cs="Times New Roman"/>
                <w:color w:val="000000"/>
                <w:sz w:val="24"/>
                <w:szCs w:val="24"/>
                <w:lang w:val="uk-UA"/>
              </w:rPr>
              <w:t xml:space="preserve"> </w:t>
            </w:r>
            <w:r w:rsidRPr="00DF4A12">
              <w:rPr>
                <w:rFonts w:ascii="Times New Roman" w:hAnsi="Times New Roman" w:cs="Times New Roman"/>
                <w:color w:val="000000"/>
                <w:sz w:val="24"/>
                <w:szCs w:val="24"/>
                <w:lang w:val="uk-UA"/>
              </w:rPr>
              <w:t>вправи</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статичного та динамічного характеру без форсування вдиху та видиху.</w:t>
            </w:r>
          </w:p>
          <w:p w14:paraId="29B015EE" w14:textId="77777777" w:rsidR="00DF4A12" w:rsidRPr="00DF4A12" w:rsidRDefault="00DF4A12" w:rsidP="00DF4A12">
            <w:pPr>
              <w:pStyle w:val="ac"/>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Вправи на розслаблення м'язів верхніх та нижніх кінцівок.</w:t>
            </w:r>
          </w:p>
          <w:p w14:paraId="6346036E" w14:textId="414A9AAC" w:rsidR="00DF4A12" w:rsidRPr="00DF4A12" w:rsidRDefault="00DF4A12" w:rsidP="00DF4A12">
            <w:pPr>
              <w:pStyle w:val="ac"/>
              <w:tabs>
                <w:tab w:val="left" w:pos="1118"/>
                <w:tab w:val="left" w:pos="2957"/>
              </w:tabs>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Вправи для дрібних і середніх м'язових груп, вільні, без зусилля, що чергуються з</w:t>
            </w:r>
          </w:p>
          <w:p w14:paraId="0FFE871A" w14:textId="77777777" w:rsidR="00DF4A12" w:rsidRPr="00DF4A12" w:rsidRDefault="00DF4A12" w:rsidP="00DF4A12">
            <w:pPr>
              <w:pStyle w:val="ac"/>
              <w:jc w:val="both"/>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розслабленням.</w:t>
            </w:r>
          </w:p>
        </w:tc>
        <w:tc>
          <w:tcPr>
            <w:tcW w:w="1555" w:type="dxa"/>
            <w:tcBorders>
              <w:top w:val="single" w:sz="4" w:space="0" w:color="auto"/>
              <w:left w:val="single" w:sz="4" w:space="0" w:color="auto"/>
            </w:tcBorders>
            <w:shd w:val="clear" w:color="auto" w:fill="FFFFFF"/>
          </w:tcPr>
          <w:p w14:paraId="1B698275" w14:textId="6CE286CC" w:rsidR="00DF4A12" w:rsidRPr="00DF4A12" w:rsidRDefault="00DF4A12" w:rsidP="00DF4A12">
            <w:pPr>
              <w:pStyle w:val="ac"/>
              <w:tabs>
                <w:tab w:val="left" w:pos="1037"/>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Ходьба стоячи,</w:t>
            </w:r>
            <w:r>
              <w:rPr>
                <w:rFonts w:ascii="Times New Roman" w:hAnsi="Times New Roman" w:cs="Times New Roman"/>
                <w:sz w:val="24"/>
                <w:szCs w:val="24"/>
                <w:lang w:val="uk-UA"/>
              </w:rPr>
              <w:t xml:space="preserve"> </w:t>
            </w:r>
            <w:r>
              <w:rPr>
                <w:rFonts w:ascii="Times New Roman" w:hAnsi="Times New Roman" w:cs="Times New Roman"/>
                <w:color w:val="000000"/>
                <w:sz w:val="24"/>
                <w:szCs w:val="24"/>
                <w:lang w:val="uk-UA"/>
              </w:rPr>
              <w:t>с</w:t>
            </w:r>
            <w:r w:rsidRPr="00DF4A12">
              <w:rPr>
                <w:rFonts w:ascii="Times New Roman" w:hAnsi="Times New Roman" w:cs="Times New Roman"/>
                <w:color w:val="000000"/>
                <w:sz w:val="24"/>
                <w:szCs w:val="24"/>
                <w:lang w:val="uk-UA"/>
              </w:rPr>
              <w:t>идячи</w:t>
            </w:r>
            <w:r>
              <w:rPr>
                <w:rFonts w:ascii="Times New Roman" w:hAnsi="Times New Roman" w:cs="Times New Roman"/>
                <w:color w:val="000000"/>
                <w:sz w:val="24"/>
                <w:szCs w:val="24"/>
                <w:lang w:val="uk-UA"/>
              </w:rPr>
              <w:t xml:space="preserve"> </w:t>
            </w:r>
            <w:r w:rsidRPr="00DF4A12">
              <w:rPr>
                <w:rFonts w:ascii="Times New Roman" w:hAnsi="Times New Roman" w:cs="Times New Roman"/>
                <w:color w:val="000000"/>
                <w:sz w:val="24"/>
                <w:szCs w:val="24"/>
                <w:lang w:val="uk-UA"/>
              </w:rPr>
              <w:t>на стільці.</w:t>
            </w:r>
          </w:p>
        </w:tc>
        <w:tc>
          <w:tcPr>
            <w:tcW w:w="1622" w:type="dxa"/>
            <w:tcBorders>
              <w:top w:val="single" w:sz="4" w:space="0" w:color="auto"/>
              <w:left w:val="single" w:sz="4" w:space="0" w:color="auto"/>
              <w:right w:val="single" w:sz="4" w:space="0" w:color="auto"/>
            </w:tcBorders>
            <w:shd w:val="clear" w:color="auto" w:fill="FFFFFF"/>
          </w:tcPr>
          <w:p w14:paraId="39BE7AC7" w14:textId="074DB96A" w:rsidR="00DF4A12" w:rsidRPr="00DF4A12" w:rsidRDefault="00DF4A12" w:rsidP="00DF4A12">
            <w:pPr>
              <w:pStyle w:val="ac"/>
              <w:tabs>
                <w:tab w:val="left" w:pos="1128"/>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Ходьба - темп середній,</w:t>
            </w:r>
            <w:r>
              <w:rPr>
                <w:rFonts w:ascii="Times New Roman" w:hAnsi="Times New Roman" w:cs="Times New Roman"/>
                <w:color w:val="000000"/>
                <w:sz w:val="24"/>
                <w:szCs w:val="24"/>
                <w:lang w:val="uk-UA"/>
              </w:rPr>
              <w:t xml:space="preserve"> с</w:t>
            </w:r>
            <w:r w:rsidRPr="00DF4A12">
              <w:rPr>
                <w:rFonts w:ascii="Times New Roman" w:hAnsi="Times New Roman" w:cs="Times New Roman"/>
                <w:color w:val="000000"/>
                <w:sz w:val="24"/>
                <w:szCs w:val="24"/>
                <w:lang w:val="uk-UA"/>
              </w:rPr>
              <w:t>тоячи,</w:t>
            </w:r>
          </w:p>
          <w:p w14:paraId="4858F6F3" w14:textId="52B4A61E" w:rsidR="00DF4A12" w:rsidRPr="00DF4A12" w:rsidRDefault="00DF4A12" w:rsidP="00DF4A12">
            <w:pPr>
              <w:pStyle w:val="ac"/>
              <w:tabs>
                <w:tab w:val="right" w:pos="1560"/>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сидячи - темп від повільного до</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середньо</w:t>
            </w:r>
            <w:r>
              <w:rPr>
                <w:rFonts w:ascii="Times New Roman" w:hAnsi="Times New Roman" w:cs="Times New Roman"/>
                <w:color w:val="000000"/>
                <w:sz w:val="24"/>
                <w:szCs w:val="24"/>
                <w:lang w:val="uk-UA"/>
              </w:rPr>
              <w:t>го</w:t>
            </w:r>
            <w:r w:rsidRPr="00DF4A12">
              <w:rPr>
                <w:rFonts w:ascii="Times New Roman" w:hAnsi="Times New Roman" w:cs="Times New Roman"/>
                <w:color w:val="000000"/>
                <w:sz w:val="24"/>
                <w:szCs w:val="24"/>
                <w:lang w:val="uk-UA"/>
              </w:rPr>
              <w:t>.</w:t>
            </w:r>
          </w:p>
        </w:tc>
      </w:tr>
      <w:tr w:rsidR="00DF4A12" w:rsidRPr="00DF4A12" w14:paraId="367E3C64" w14:textId="77777777" w:rsidTr="00C42A3E">
        <w:trPr>
          <w:trHeight w:hRule="exact" w:val="365"/>
          <w:jc w:val="center"/>
        </w:trPr>
        <w:tc>
          <w:tcPr>
            <w:tcW w:w="9234" w:type="dxa"/>
            <w:gridSpan w:val="4"/>
            <w:tcBorders>
              <w:top w:val="single" w:sz="4" w:space="0" w:color="auto"/>
              <w:left w:val="single" w:sz="4" w:space="0" w:color="auto"/>
              <w:right w:val="single" w:sz="4" w:space="0" w:color="auto"/>
            </w:tcBorders>
            <w:shd w:val="clear" w:color="auto" w:fill="FFFFFF"/>
          </w:tcPr>
          <w:p w14:paraId="5360753B" w14:textId="77777777" w:rsidR="00DF4A12" w:rsidRPr="00DF4A12" w:rsidRDefault="00DF4A12" w:rsidP="00DF4A12">
            <w:pPr>
              <w:pStyle w:val="ac"/>
              <w:jc w:val="center"/>
              <w:rPr>
                <w:rFonts w:ascii="Times New Roman" w:hAnsi="Times New Roman" w:cs="Times New Roman"/>
                <w:b/>
                <w:bCs/>
                <w:sz w:val="24"/>
                <w:szCs w:val="24"/>
                <w:lang w:val="uk-UA"/>
              </w:rPr>
            </w:pPr>
            <w:r w:rsidRPr="00DF4A12">
              <w:rPr>
                <w:rFonts w:ascii="Times New Roman" w:hAnsi="Times New Roman" w:cs="Times New Roman"/>
                <w:b/>
                <w:bCs/>
                <w:color w:val="000000"/>
                <w:sz w:val="24"/>
                <w:szCs w:val="24"/>
                <w:lang w:val="uk-UA"/>
              </w:rPr>
              <w:t>Основна частина – 35 хв.</w:t>
            </w:r>
          </w:p>
        </w:tc>
      </w:tr>
      <w:tr w:rsidR="00DF4A12" w:rsidRPr="00DF4A12" w14:paraId="3B29ED6B" w14:textId="77777777" w:rsidTr="00CA16DD">
        <w:trPr>
          <w:trHeight w:hRule="exact" w:val="8386"/>
          <w:jc w:val="center"/>
        </w:trPr>
        <w:tc>
          <w:tcPr>
            <w:tcW w:w="2947" w:type="dxa"/>
            <w:tcBorders>
              <w:top w:val="single" w:sz="4" w:space="0" w:color="auto"/>
              <w:left w:val="single" w:sz="4" w:space="0" w:color="auto"/>
              <w:bottom w:val="single" w:sz="4" w:space="0" w:color="auto"/>
            </w:tcBorders>
            <w:shd w:val="clear" w:color="auto" w:fill="FFFFFF"/>
          </w:tcPr>
          <w:p w14:paraId="194AFE01" w14:textId="77777777" w:rsidR="00DF4A12" w:rsidRDefault="00DF4A12" w:rsidP="00DF4A12">
            <w:pPr>
              <w:pStyle w:val="ac"/>
              <w:tabs>
                <w:tab w:val="left" w:pos="130"/>
                <w:tab w:val="left" w:pos="1421"/>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1. </w:t>
            </w:r>
            <w:r w:rsidRPr="00DF4A12">
              <w:rPr>
                <w:rFonts w:ascii="Times New Roman" w:hAnsi="Times New Roman" w:cs="Times New Roman"/>
                <w:color w:val="000000"/>
                <w:sz w:val="24"/>
                <w:szCs w:val="24"/>
                <w:lang w:val="uk-UA"/>
              </w:rPr>
              <w:t>Посилення</w:t>
            </w:r>
            <w:r>
              <w:rPr>
                <w:rFonts w:ascii="Times New Roman" w:hAnsi="Times New Roman" w:cs="Times New Roman"/>
                <w:color w:val="000000"/>
                <w:sz w:val="24"/>
                <w:szCs w:val="24"/>
                <w:lang w:val="uk-UA"/>
              </w:rPr>
              <w:t xml:space="preserve"> </w:t>
            </w:r>
            <w:r w:rsidRPr="00DF4A12">
              <w:rPr>
                <w:rFonts w:ascii="Times New Roman" w:hAnsi="Times New Roman" w:cs="Times New Roman"/>
                <w:color w:val="000000"/>
                <w:sz w:val="24"/>
                <w:szCs w:val="24"/>
                <w:lang w:val="uk-UA"/>
              </w:rPr>
              <w:t>кровопостачання</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корінців шийного відділу</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спинного мозку.</w:t>
            </w:r>
          </w:p>
          <w:p w14:paraId="5E2716A9" w14:textId="44D5F776" w:rsidR="00DF4A12" w:rsidRPr="00DF4A12" w:rsidRDefault="00DF4A12" w:rsidP="00DF4A12">
            <w:pPr>
              <w:pStyle w:val="ac"/>
              <w:tabs>
                <w:tab w:val="left" w:pos="130"/>
                <w:tab w:val="left" w:pos="142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DF4A12">
              <w:rPr>
                <w:rFonts w:ascii="Times New Roman" w:hAnsi="Times New Roman" w:cs="Times New Roman"/>
                <w:color w:val="000000"/>
                <w:sz w:val="24"/>
                <w:szCs w:val="24"/>
                <w:lang w:val="uk-UA"/>
              </w:rPr>
              <w:t xml:space="preserve">Розслаблення м'язів плечового </w:t>
            </w:r>
            <w:proofErr w:type="spellStart"/>
            <w:r w:rsidRPr="00DF4A12">
              <w:rPr>
                <w:rFonts w:ascii="Times New Roman" w:hAnsi="Times New Roman" w:cs="Times New Roman"/>
                <w:color w:val="000000"/>
                <w:sz w:val="24"/>
                <w:szCs w:val="24"/>
                <w:lang w:val="uk-UA"/>
              </w:rPr>
              <w:t>пояса</w:t>
            </w:r>
            <w:proofErr w:type="spellEnd"/>
            <w:r w:rsidRPr="00DF4A12">
              <w:rPr>
                <w:rFonts w:ascii="Times New Roman" w:hAnsi="Times New Roman" w:cs="Times New Roman"/>
                <w:color w:val="000000"/>
                <w:sz w:val="24"/>
                <w:szCs w:val="24"/>
                <w:lang w:val="uk-UA"/>
              </w:rPr>
              <w:t xml:space="preserve"> та верхніх кінцівок.</w:t>
            </w:r>
          </w:p>
          <w:p w14:paraId="5553E5AC" w14:textId="3808E050" w:rsidR="00DF4A12" w:rsidRPr="00DF4A12" w:rsidRDefault="00DF4A12" w:rsidP="00DF4A12">
            <w:pPr>
              <w:pStyle w:val="ac"/>
              <w:tabs>
                <w:tab w:val="left" w:pos="144"/>
                <w:tab w:val="left" w:pos="2059"/>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3. </w:t>
            </w:r>
            <w:r w:rsidRPr="00DF4A12">
              <w:rPr>
                <w:rFonts w:ascii="Times New Roman" w:hAnsi="Times New Roman" w:cs="Times New Roman"/>
                <w:color w:val="000000"/>
                <w:sz w:val="24"/>
                <w:szCs w:val="24"/>
                <w:lang w:val="uk-UA"/>
              </w:rPr>
              <w:t>Попередження розвитку</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спайок.</w:t>
            </w:r>
          </w:p>
          <w:p w14:paraId="01BF4190" w14:textId="137EA79B" w:rsidR="00DF4A12" w:rsidRPr="00DF4A12" w:rsidRDefault="00DF4A12" w:rsidP="00DF4A12">
            <w:pPr>
              <w:pStyle w:val="ac"/>
              <w:tabs>
                <w:tab w:val="left" w:pos="144"/>
                <w:tab w:val="left" w:pos="1291"/>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4. </w:t>
            </w:r>
            <w:r w:rsidRPr="00DF4A12">
              <w:rPr>
                <w:rFonts w:ascii="Times New Roman" w:hAnsi="Times New Roman" w:cs="Times New Roman"/>
                <w:color w:val="000000"/>
                <w:sz w:val="24"/>
                <w:szCs w:val="24"/>
                <w:lang w:val="uk-UA"/>
              </w:rPr>
              <w:t>Поліпшення трофіки тканин</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області шиї.</w:t>
            </w:r>
          </w:p>
          <w:p w14:paraId="2142F3C7" w14:textId="4CEEB5B1" w:rsidR="00DF4A12" w:rsidRPr="00DF4A12" w:rsidRDefault="00DF4A12" w:rsidP="00DF4A12">
            <w:pPr>
              <w:pStyle w:val="ac"/>
              <w:tabs>
                <w:tab w:val="left" w:pos="139"/>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5. </w:t>
            </w:r>
            <w:r w:rsidRPr="00DF4A12">
              <w:rPr>
                <w:rFonts w:ascii="Times New Roman" w:hAnsi="Times New Roman" w:cs="Times New Roman"/>
                <w:color w:val="000000"/>
                <w:sz w:val="24"/>
                <w:szCs w:val="24"/>
                <w:lang w:val="uk-UA"/>
              </w:rPr>
              <w:t>Поліпшення функції дихання.</w:t>
            </w:r>
          </w:p>
          <w:p w14:paraId="21FC229D" w14:textId="08EA696D" w:rsidR="00DF4A12" w:rsidRPr="00DF4A12" w:rsidRDefault="00DF4A12" w:rsidP="00DF4A12">
            <w:pPr>
              <w:pStyle w:val="ac"/>
              <w:tabs>
                <w:tab w:val="left" w:pos="139"/>
                <w:tab w:val="left" w:pos="1478"/>
                <w:tab w:val="left" w:pos="2400"/>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6. </w:t>
            </w:r>
            <w:r w:rsidRPr="00DF4A12">
              <w:rPr>
                <w:rFonts w:ascii="Times New Roman" w:hAnsi="Times New Roman" w:cs="Times New Roman"/>
                <w:color w:val="000000"/>
                <w:sz w:val="24"/>
                <w:szCs w:val="24"/>
                <w:lang w:val="uk-UA"/>
              </w:rPr>
              <w:t>Зміцнення м'язів шиї,</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плечового поясу.</w:t>
            </w:r>
          </w:p>
          <w:p w14:paraId="0C579BD9" w14:textId="10D64A4B" w:rsidR="00DF4A12" w:rsidRPr="00DF4A12" w:rsidRDefault="00DF4A12" w:rsidP="00DF4A12">
            <w:pPr>
              <w:pStyle w:val="ac"/>
              <w:tabs>
                <w:tab w:val="left" w:pos="139"/>
                <w:tab w:val="left" w:pos="1762"/>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7. </w:t>
            </w:r>
            <w:r w:rsidRPr="00DF4A12">
              <w:rPr>
                <w:rFonts w:ascii="Times New Roman" w:hAnsi="Times New Roman" w:cs="Times New Roman"/>
                <w:color w:val="000000"/>
                <w:sz w:val="24"/>
                <w:szCs w:val="24"/>
                <w:lang w:val="uk-UA"/>
              </w:rPr>
              <w:t>Сприяти покращенню</w:t>
            </w:r>
            <w:r>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координація рухів.</w:t>
            </w:r>
          </w:p>
          <w:p w14:paraId="333296CB" w14:textId="6A8F8D6B" w:rsidR="00CA16DD" w:rsidRPr="00CA16DD" w:rsidRDefault="00DF4A12" w:rsidP="00CA16DD">
            <w:pPr>
              <w:pStyle w:val="ac"/>
              <w:tabs>
                <w:tab w:val="left" w:pos="168"/>
              </w:tabs>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8. </w:t>
            </w:r>
            <w:r w:rsidRPr="00DF4A12">
              <w:rPr>
                <w:rFonts w:ascii="Times New Roman" w:hAnsi="Times New Roman" w:cs="Times New Roman"/>
                <w:color w:val="000000"/>
                <w:sz w:val="24"/>
                <w:szCs w:val="24"/>
                <w:lang w:val="uk-UA"/>
              </w:rPr>
              <w:t xml:space="preserve">Сприяти збільшенню рухливості </w:t>
            </w:r>
            <w:proofErr w:type="spellStart"/>
            <w:r w:rsidRPr="00DF4A12">
              <w:rPr>
                <w:rFonts w:ascii="Times New Roman" w:hAnsi="Times New Roman" w:cs="Times New Roman"/>
                <w:color w:val="000000"/>
                <w:sz w:val="24"/>
                <w:szCs w:val="24"/>
                <w:lang w:val="uk-UA"/>
              </w:rPr>
              <w:t>міжхребцевих</w:t>
            </w:r>
            <w:proofErr w:type="spellEnd"/>
            <w:r w:rsidR="00CA16DD">
              <w:rPr>
                <w:rFonts w:ascii="Times New Roman" w:hAnsi="Times New Roman" w:cs="Times New Roman"/>
                <w:color w:val="000000"/>
                <w:sz w:val="24"/>
                <w:szCs w:val="24"/>
                <w:lang w:val="uk-UA"/>
              </w:rPr>
              <w:t xml:space="preserve"> </w:t>
            </w:r>
            <w:r w:rsidR="00CA16DD" w:rsidRPr="00CA16DD">
              <w:rPr>
                <w:rFonts w:ascii="Times New Roman" w:hAnsi="Times New Roman" w:cs="Times New Roman"/>
                <w:sz w:val="24"/>
                <w:szCs w:val="24"/>
                <w:lang w:val="uk-UA"/>
              </w:rPr>
              <w:t>суглобів.</w:t>
            </w:r>
          </w:p>
          <w:p w14:paraId="58E8C1AF" w14:textId="227FFB8E" w:rsidR="00CA16DD" w:rsidRPr="00CA16DD" w:rsidRDefault="00CA16DD" w:rsidP="00CA16DD">
            <w:pPr>
              <w:pStyle w:val="ac"/>
              <w:tabs>
                <w:tab w:val="left" w:pos="168"/>
              </w:tabs>
              <w:rPr>
                <w:rFonts w:ascii="Times New Roman" w:hAnsi="Times New Roman" w:cs="Times New Roman"/>
                <w:sz w:val="24"/>
                <w:szCs w:val="24"/>
                <w:lang w:val="uk-UA"/>
              </w:rPr>
            </w:pPr>
            <w:r w:rsidRPr="00CA16DD">
              <w:rPr>
                <w:rFonts w:ascii="Times New Roman" w:hAnsi="Times New Roman" w:cs="Times New Roman"/>
                <w:sz w:val="24"/>
                <w:szCs w:val="24"/>
                <w:lang w:val="uk-UA"/>
              </w:rPr>
              <w:t>9.</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 xml:space="preserve">Сприяти </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стимуляції</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діяльності СС</w:t>
            </w:r>
            <w:r>
              <w:rPr>
                <w:rFonts w:ascii="Times New Roman" w:hAnsi="Times New Roman" w:cs="Times New Roman"/>
                <w:sz w:val="24"/>
                <w:szCs w:val="24"/>
                <w:lang w:val="uk-UA"/>
              </w:rPr>
              <w:t>С</w:t>
            </w:r>
            <w:r w:rsidRPr="00CA16DD">
              <w:rPr>
                <w:rFonts w:ascii="Times New Roman" w:hAnsi="Times New Roman" w:cs="Times New Roman"/>
                <w:sz w:val="24"/>
                <w:szCs w:val="24"/>
                <w:lang w:val="uk-UA"/>
              </w:rPr>
              <w:t xml:space="preserve"> та дихальної систем - посилення вдиху та подовження видиху.</w:t>
            </w:r>
          </w:p>
          <w:p w14:paraId="291DCB14" w14:textId="1F62A923" w:rsidR="00CA16DD" w:rsidRPr="00CA16DD" w:rsidRDefault="00CA16DD" w:rsidP="00CA16DD">
            <w:pPr>
              <w:pStyle w:val="ac"/>
              <w:tabs>
                <w:tab w:val="left" w:pos="168"/>
              </w:tabs>
              <w:rPr>
                <w:rFonts w:ascii="Times New Roman" w:hAnsi="Times New Roman" w:cs="Times New Roman"/>
                <w:sz w:val="24"/>
                <w:szCs w:val="24"/>
                <w:lang w:val="uk-UA"/>
              </w:rPr>
            </w:pPr>
            <w:r w:rsidRPr="00CA16DD">
              <w:rPr>
                <w:rFonts w:ascii="Times New Roman" w:hAnsi="Times New Roman" w:cs="Times New Roman"/>
                <w:sz w:val="24"/>
                <w:szCs w:val="24"/>
                <w:lang w:val="uk-UA"/>
              </w:rPr>
              <w:t>10.</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Підвищення</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толерантності</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організму до фізичних</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навантаженням.</w:t>
            </w:r>
          </w:p>
          <w:p w14:paraId="18028F8D" w14:textId="1DED08AC" w:rsidR="00CA16DD" w:rsidRPr="00DF4A12" w:rsidRDefault="00CA16DD" w:rsidP="00CA16DD">
            <w:pPr>
              <w:pStyle w:val="ac"/>
              <w:tabs>
                <w:tab w:val="left" w:pos="168"/>
              </w:tabs>
              <w:rPr>
                <w:rFonts w:ascii="Times New Roman" w:hAnsi="Times New Roman" w:cs="Times New Roman"/>
                <w:sz w:val="24"/>
                <w:szCs w:val="24"/>
                <w:lang w:val="uk-UA"/>
              </w:rPr>
            </w:pPr>
            <w:r w:rsidRPr="00CA16DD">
              <w:rPr>
                <w:rFonts w:ascii="Times New Roman" w:hAnsi="Times New Roman" w:cs="Times New Roman"/>
                <w:sz w:val="24"/>
                <w:szCs w:val="24"/>
                <w:lang w:val="uk-UA"/>
              </w:rPr>
              <w:t>11.</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Відновлення амплітуди</w:t>
            </w:r>
            <w:r>
              <w:rPr>
                <w:rFonts w:ascii="Times New Roman" w:hAnsi="Times New Roman" w:cs="Times New Roman"/>
                <w:sz w:val="24"/>
                <w:szCs w:val="24"/>
                <w:lang w:val="uk-UA"/>
              </w:rPr>
              <w:t xml:space="preserve"> </w:t>
            </w:r>
            <w:r w:rsidRPr="00CA16DD">
              <w:rPr>
                <w:rFonts w:ascii="Times New Roman" w:hAnsi="Times New Roman" w:cs="Times New Roman"/>
                <w:sz w:val="24"/>
                <w:szCs w:val="24"/>
                <w:lang w:val="uk-UA"/>
              </w:rPr>
              <w:t>рухів.</w:t>
            </w:r>
          </w:p>
        </w:tc>
        <w:tc>
          <w:tcPr>
            <w:tcW w:w="3110" w:type="dxa"/>
            <w:tcBorders>
              <w:top w:val="single" w:sz="4" w:space="0" w:color="auto"/>
              <w:left w:val="single" w:sz="4" w:space="0" w:color="auto"/>
              <w:bottom w:val="single" w:sz="4" w:space="0" w:color="auto"/>
            </w:tcBorders>
            <w:shd w:val="clear" w:color="auto" w:fill="FFFFFF"/>
          </w:tcPr>
          <w:p w14:paraId="3549E525" w14:textId="77777777" w:rsidR="00DF4A12" w:rsidRPr="00DF4A12" w:rsidRDefault="00DF4A12" w:rsidP="00CA16DD">
            <w:pPr>
              <w:pStyle w:val="ac"/>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Махові вправи для рук у сагітальній площині у поєднанні з дихальними вправами.</w:t>
            </w:r>
          </w:p>
          <w:p w14:paraId="6EE89CDF" w14:textId="26CB4D85" w:rsidR="00DF4A12" w:rsidRPr="00DF4A12" w:rsidRDefault="00DF4A12" w:rsidP="00CA16DD">
            <w:pPr>
              <w:pStyle w:val="ac"/>
              <w:tabs>
                <w:tab w:val="left" w:pos="1421"/>
                <w:tab w:val="right" w:pos="3024"/>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Згинання та розгинання, зовнішня ротація, відведення та приведення, що виконується з укороченим</w:t>
            </w:r>
          </w:p>
          <w:p w14:paraId="6CD70E72" w14:textId="77777777" w:rsidR="00DF4A12" w:rsidRPr="00DF4A12" w:rsidRDefault="00DF4A12" w:rsidP="00CA16DD">
            <w:pPr>
              <w:pStyle w:val="ac"/>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важелем дії.</w:t>
            </w:r>
          </w:p>
          <w:p w14:paraId="15B9BCAB" w14:textId="16F00830" w:rsidR="00DF4A12" w:rsidRPr="00DF4A12" w:rsidRDefault="00DF4A12" w:rsidP="00CA16DD">
            <w:pPr>
              <w:pStyle w:val="ac"/>
              <w:tabs>
                <w:tab w:val="left" w:pos="1421"/>
                <w:tab w:val="right" w:pos="2962"/>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Вправи для тулуба:</w:t>
            </w:r>
            <w:r w:rsidR="00CA16DD">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нахили, повороти, легка ротація у поєднанні з дихальними</w:t>
            </w:r>
          </w:p>
          <w:p w14:paraId="1E01FFBA" w14:textId="34C0F176" w:rsidR="00DF4A12" w:rsidRPr="00DF4A12" w:rsidRDefault="00DF4A12" w:rsidP="00CA16DD">
            <w:pPr>
              <w:pStyle w:val="ac"/>
              <w:tabs>
                <w:tab w:val="left" w:pos="1426"/>
                <w:tab w:val="right" w:pos="3029"/>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вправами на розслаблення</w:t>
            </w:r>
            <w:r w:rsidR="00CA16DD">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м'язів.</w:t>
            </w:r>
          </w:p>
          <w:p w14:paraId="4A3587BA" w14:textId="3EBC2BBB" w:rsidR="00DF4A12" w:rsidRPr="00DF4A12" w:rsidRDefault="00DF4A12" w:rsidP="00CA16DD">
            <w:pPr>
              <w:pStyle w:val="ac"/>
              <w:tabs>
                <w:tab w:val="left" w:pos="917"/>
                <w:tab w:val="left" w:pos="1680"/>
                <w:tab w:val="left" w:pos="2242"/>
              </w:tabs>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Вправи на опір м'язів шиї (за допомогою</w:t>
            </w:r>
            <w:r w:rsidR="00CA16DD">
              <w:rPr>
                <w:rFonts w:ascii="Times New Roman" w:hAnsi="Times New Roman" w:cs="Times New Roman"/>
                <w:sz w:val="24"/>
                <w:szCs w:val="24"/>
                <w:lang w:val="uk-UA"/>
              </w:rPr>
              <w:t xml:space="preserve"> </w:t>
            </w:r>
            <w:r w:rsidRPr="00DF4A12">
              <w:rPr>
                <w:rFonts w:ascii="Times New Roman" w:hAnsi="Times New Roman" w:cs="Times New Roman"/>
                <w:color w:val="000000"/>
                <w:sz w:val="24"/>
                <w:szCs w:val="24"/>
                <w:lang w:val="uk-UA"/>
              </w:rPr>
              <w:t>інструктора).</w:t>
            </w:r>
          </w:p>
          <w:p w14:paraId="6E46F4B5" w14:textId="04A0BD85" w:rsidR="00CA16DD" w:rsidRPr="00CA16DD" w:rsidRDefault="00DF4A12" w:rsidP="00CA16DD">
            <w:pPr>
              <w:pStyle w:val="ac"/>
              <w:jc w:val="center"/>
              <w:rPr>
                <w:rFonts w:ascii="Times New Roman" w:hAnsi="Times New Roman" w:cs="Times New Roman"/>
                <w:color w:val="000000"/>
                <w:sz w:val="24"/>
                <w:szCs w:val="24"/>
                <w:lang w:val="uk-UA"/>
              </w:rPr>
            </w:pPr>
            <w:r w:rsidRPr="00DF4A12">
              <w:rPr>
                <w:rFonts w:ascii="Times New Roman" w:hAnsi="Times New Roman" w:cs="Times New Roman"/>
                <w:color w:val="000000"/>
                <w:sz w:val="24"/>
                <w:szCs w:val="24"/>
                <w:lang w:val="uk-UA"/>
              </w:rPr>
              <w:t>Вправи для м'язів та суглобів</w:t>
            </w:r>
            <w:r w:rsidR="00CA16DD">
              <w:rPr>
                <w:rFonts w:ascii="Times New Roman" w:hAnsi="Times New Roman" w:cs="Times New Roman"/>
                <w:color w:val="000000"/>
                <w:sz w:val="24"/>
                <w:szCs w:val="24"/>
                <w:lang w:val="uk-UA"/>
              </w:rPr>
              <w:t xml:space="preserve"> </w:t>
            </w:r>
            <w:r w:rsidR="00CA16DD" w:rsidRPr="00CA16DD">
              <w:rPr>
                <w:rFonts w:ascii="Times New Roman" w:hAnsi="Times New Roman" w:cs="Times New Roman"/>
                <w:color w:val="000000"/>
                <w:sz w:val="24"/>
                <w:szCs w:val="24"/>
                <w:lang w:val="uk-UA"/>
              </w:rPr>
              <w:t>кінцівок: ізотонічні та</w:t>
            </w:r>
          </w:p>
          <w:p w14:paraId="3326A4A3" w14:textId="77777777"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статичні.</w:t>
            </w:r>
          </w:p>
          <w:p w14:paraId="6C86D5CE" w14:textId="77777777"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Загальнорозвиваючі вправи для середніх та великих м'язових груп.</w:t>
            </w:r>
          </w:p>
          <w:p w14:paraId="0BC542D0" w14:textId="77777777"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Загальнорозвиваючі вправи з предметами.</w:t>
            </w:r>
          </w:p>
          <w:p w14:paraId="29A0EC85" w14:textId="77777777"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Вправи у рівновазі.</w:t>
            </w:r>
          </w:p>
          <w:p w14:paraId="1D9E84AF" w14:textId="259341CD"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Дихальні вправи</w:t>
            </w:r>
          </w:p>
          <w:p w14:paraId="02A4C922" w14:textId="6554E34C" w:rsidR="00DF4A12" w:rsidRPr="00DF4A12" w:rsidRDefault="00CA16DD" w:rsidP="00CA16DD">
            <w:pPr>
              <w:pStyle w:val="ac"/>
              <w:jc w:val="center"/>
              <w:rPr>
                <w:rFonts w:ascii="Times New Roman" w:hAnsi="Times New Roman" w:cs="Times New Roman"/>
                <w:sz w:val="24"/>
                <w:szCs w:val="24"/>
                <w:lang w:val="uk-UA"/>
              </w:rPr>
            </w:pPr>
            <w:r w:rsidRPr="00CA16DD">
              <w:rPr>
                <w:rFonts w:ascii="Times New Roman" w:hAnsi="Times New Roman" w:cs="Times New Roman"/>
                <w:color w:val="000000"/>
                <w:sz w:val="24"/>
                <w:szCs w:val="24"/>
                <w:lang w:val="uk-UA"/>
              </w:rPr>
              <w:t>статичного та динамічного характеру.</w:t>
            </w:r>
          </w:p>
        </w:tc>
        <w:tc>
          <w:tcPr>
            <w:tcW w:w="1555" w:type="dxa"/>
            <w:tcBorders>
              <w:top w:val="single" w:sz="4" w:space="0" w:color="auto"/>
              <w:left w:val="single" w:sz="4" w:space="0" w:color="auto"/>
              <w:bottom w:val="single" w:sz="4" w:space="0" w:color="auto"/>
            </w:tcBorders>
            <w:shd w:val="clear" w:color="auto" w:fill="FFFFFF"/>
          </w:tcPr>
          <w:p w14:paraId="06C4D9AC" w14:textId="77777777" w:rsidR="00DF4A12" w:rsidRPr="00DF4A12" w:rsidRDefault="00DF4A12" w:rsidP="00CA16DD">
            <w:pPr>
              <w:pStyle w:val="ac"/>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Стоячи на стільці, лежачи на спині, на боці.</w:t>
            </w:r>
          </w:p>
        </w:tc>
        <w:tc>
          <w:tcPr>
            <w:tcW w:w="1622" w:type="dxa"/>
            <w:tcBorders>
              <w:top w:val="single" w:sz="4" w:space="0" w:color="auto"/>
              <w:left w:val="single" w:sz="4" w:space="0" w:color="auto"/>
              <w:bottom w:val="single" w:sz="4" w:space="0" w:color="auto"/>
              <w:right w:val="single" w:sz="4" w:space="0" w:color="auto"/>
            </w:tcBorders>
            <w:shd w:val="clear" w:color="auto" w:fill="FFFFFF"/>
          </w:tcPr>
          <w:p w14:paraId="48DF576E" w14:textId="77777777" w:rsidR="00DF4A12" w:rsidRPr="00DF4A12" w:rsidRDefault="00DF4A12" w:rsidP="00CA16DD">
            <w:pPr>
              <w:pStyle w:val="ac"/>
              <w:jc w:val="center"/>
              <w:rPr>
                <w:rFonts w:ascii="Times New Roman" w:hAnsi="Times New Roman" w:cs="Times New Roman"/>
                <w:sz w:val="24"/>
                <w:szCs w:val="24"/>
                <w:lang w:val="uk-UA"/>
              </w:rPr>
            </w:pPr>
            <w:r w:rsidRPr="00DF4A12">
              <w:rPr>
                <w:rFonts w:ascii="Times New Roman" w:hAnsi="Times New Roman" w:cs="Times New Roman"/>
                <w:color w:val="000000"/>
                <w:sz w:val="24"/>
                <w:szCs w:val="24"/>
                <w:lang w:val="uk-UA"/>
              </w:rPr>
              <w:t>Середній, від середнього до повільного.</w:t>
            </w:r>
          </w:p>
        </w:tc>
      </w:tr>
      <w:tr w:rsidR="00CA16DD" w:rsidRPr="00DF4A12" w14:paraId="2E6388C0" w14:textId="77777777" w:rsidTr="00CA16DD">
        <w:trPr>
          <w:trHeight w:hRule="exact" w:val="306"/>
          <w:jc w:val="center"/>
        </w:trPr>
        <w:tc>
          <w:tcPr>
            <w:tcW w:w="9234" w:type="dxa"/>
            <w:gridSpan w:val="4"/>
            <w:tcBorders>
              <w:top w:val="single" w:sz="4" w:space="0" w:color="auto"/>
              <w:left w:val="single" w:sz="4" w:space="0" w:color="auto"/>
              <w:bottom w:val="single" w:sz="4" w:space="0" w:color="auto"/>
              <w:right w:val="single" w:sz="4" w:space="0" w:color="auto"/>
            </w:tcBorders>
            <w:shd w:val="clear" w:color="auto" w:fill="FFFFFF"/>
          </w:tcPr>
          <w:p w14:paraId="00CF5E5B" w14:textId="458817DD" w:rsidR="00CA16DD" w:rsidRPr="00CA16DD" w:rsidRDefault="00CA16DD" w:rsidP="00CA16DD">
            <w:pPr>
              <w:pStyle w:val="ac"/>
              <w:jc w:val="center"/>
              <w:rPr>
                <w:rFonts w:ascii="Times New Roman" w:hAnsi="Times New Roman" w:cs="Times New Roman"/>
                <w:b/>
                <w:bCs/>
                <w:color w:val="000000"/>
                <w:sz w:val="24"/>
                <w:szCs w:val="24"/>
                <w:lang w:val="uk-UA"/>
              </w:rPr>
            </w:pPr>
            <w:r w:rsidRPr="00CA16DD">
              <w:rPr>
                <w:rFonts w:ascii="Times New Roman" w:hAnsi="Times New Roman" w:cs="Times New Roman"/>
                <w:b/>
                <w:bCs/>
                <w:color w:val="000000"/>
                <w:sz w:val="24"/>
                <w:szCs w:val="24"/>
                <w:lang w:val="uk-UA"/>
              </w:rPr>
              <w:lastRenderedPageBreak/>
              <w:t>Заключна частина – 5 хв.</w:t>
            </w:r>
          </w:p>
        </w:tc>
      </w:tr>
      <w:tr w:rsidR="00CA16DD" w:rsidRPr="00DF4A12" w14:paraId="7477CE76" w14:textId="77777777" w:rsidTr="00CA16DD">
        <w:trPr>
          <w:trHeight w:hRule="exact" w:val="2253"/>
          <w:jc w:val="center"/>
        </w:trPr>
        <w:tc>
          <w:tcPr>
            <w:tcW w:w="2947" w:type="dxa"/>
            <w:tcBorders>
              <w:top w:val="single" w:sz="4" w:space="0" w:color="auto"/>
              <w:left w:val="single" w:sz="4" w:space="0" w:color="auto"/>
              <w:bottom w:val="single" w:sz="4" w:space="0" w:color="auto"/>
            </w:tcBorders>
            <w:shd w:val="clear" w:color="auto" w:fill="FFFFFF"/>
          </w:tcPr>
          <w:p w14:paraId="76857D4C" w14:textId="00923ED9" w:rsidR="00CA16DD" w:rsidRDefault="00CA16DD" w:rsidP="00CA16DD">
            <w:pPr>
              <w:pStyle w:val="ac"/>
              <w:tabs>
                <w:tab w:val="left" w:pos="134"/>
                <w:tab w:val="left" w:pos="1982"/>
              </w:tabs>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1. </w:t>
            </w:r>
            <w:r w:rsidRPr="00CA16DD">
              <w:rPr>
                <w:rFonts w:ascii="Times New Roman" w:hAnsi="Times New Roman" w:cs="Times New Roman"/>
                <w:color w:val="000000"/>
                <w:sz w:val="24"/>
                <w:szCs w:val="24"/>
                <w:lang w:val="uk-UA"/>
              </w:rPr>
              <w:t>Сприяти зниженню</w:t>
            </w:r>
            <w:r>
              <w:rPr>
                <w:rFonts w:ascii="Times New Roman" w:hAnsi="Times New Roman" w:cs="Times New Roman"/>
                <w:sz w:val="24"/>
                <w:szCs w:val="24"/>
                <w:lang w:val="uk-UA"/>
              </w:rPr>
              <w:t xml:space="preserve"> </w:t>
            </w:r>
            <w:r w:rsidRPr="00CA16DD">
              <w:rPr>
                <w:rFonts w:ascii="Times New Roman" w:hAnsi="Times New Roman" w:cs="Times New Roman"/>
                <w:color w:val="000000"/>
                <w:sz w:val="24"/>
                <w:szCs w:val="24"/>
                <w:lang w:val="uk-UA"/>
              </w:rPr>
              <w:t>навантаження.</w:t>
            </w:r>
          </w:p>
          <w:p w14:paraId="1B65B36F" w14:textId="4423FFA6" w:rsidR="00CA16DD" w:rsidRPr="00CA16DD" w:rsidRDefault="00CA16DD" w:rsidP="00CA16DD">
            <w:pPr>
              <w:pStyle w:val="ac"/>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CA16DD">
              <w:rPr>
                <w:rFonts w:ascii="Times New Roman" w:hAnsi="Times New Roman" w:cs="Times New Roman"/>
                <w:color w:val="000000"/>
                <w:sz w:val="24"/>
                <w:szCs w:val="24"/>
                <w:lang w:val="uk-UA"/>
              </w:rPr>
              <w:t xml:space="preserve">Розслаблення м'язів шиї, плечового </w:t>
            </w:r>
            <w:proofErr w:type="spellStart"/>
            <w:r w:rsidRPr="00CA16DD">
              <w:rPr>
                <w:rFonts w:ascii="Times New Roman" w:hAnsi="Times New Roman" w:cs="Times New Roman"/>
                <w:color w:val="000000"/>
                <w:sz w:val="24"/>
                <w:szCs w:val="24"/>
                <w:lang w:val="uk-UA"/>
              </w:rPr>
              <w:t>пояса</w:t>
            </w:r>
            <w:proofErr w:type="spellEnd"/>
            <w:r w:rsidRPr="00CA16DD">
              <w:rPr>
                <w:rFonts w:ascii="Times New Roman" w:hAnsi="Times New Roman" w:cs="Times New Roman"/>
                <w:color w:val="000000"/>
                <w:sz w:val="24"/>
                <w:szCs w:val="24"/>
                <w:lang w:val="uk-UA"/>
              </w:rPr>
              <w:t xml:space="preserve"> та верхніх кінцівок.</w:t>
            </w:r>
          </w:p>
          <w:p w14:paraId="69446EC4" w14:textId="49F67696" w:rsidR="00CA16DD" w:rsidRPr="00CA16DD" w:rsidRDefault="00CA16DD" w:rsidP="00CA16DD">
            <w:pPr>
              <w:pStyle w:val="ac"/>
              <w:tabs>
                <w:tab w:val="left" w:pos="130"/>
                <w:tab w:val="left" w:pos="1421"/>
              </w:tabs>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3. </w:t>
            </w:r>
            <w:r w:rsidRPr="00CA16DD">
              <w:rPr>
                <w:rFonts w:ascii="Times New Roman" w:hAnsi="Times New Roman" w:cs="Times New Roman"/>
                <w:color w:val="000000"/>
                <w:sz w:val="24"/>
                <w:szCs w:val="24"/>
                <w:lang w:val="uk-UA"/>
              </w:rPr>
              <w:t>Відновлення показників пульсу та частоти дихання до вихідного рівня.</w:t>
            </w:r>
          </w:p>
        </w:tc>
        <w:tc>
          <w:tcPr>
            <w:tcW w:w="3110" w:type="dxa"/>
            <w:tcBorders>
              <w:top w:val="single" w:sz="4" w:space="0" w:color="auto"/>
              <w:left w:val="single" w:sz="4" w:space="0" w:color="auto"/>
              <w:bottom w:val="single" w:sz="4" w:space="0" w:color="auto"/>
            </w:tcBorders>
            <w:shd w:val="clear" w:color="auto" w:fill="FFFFFF"/>
          </w:tcPr>
          <w:p w14:paraId="6A8A223D" w14:textId="37F110D6" w:rsidR="00CA16DD" w:rsidRPr="00CA16DD" w:rsidRDefault="00CA16DD" w:rsidP="00CA16DD">
            <w:pPr>
              <w:pStyle w:val="ac"/>
              <w:tabs>
                <w:tab w:val="left" w:pos="2021"/>
              </w:tabs>
              <w:jc w:val="center"/>
              <w:rPr>
                <w:rFonts w:ascii="Times New Roman" w:hAnsi="Times New Roman" w:cs="Times New Roman"/>
                <w:sz w:val="24"/>
                <w:szCs w:val="24"/>
                <w:lang w:val="uk-UA"/>
              </w:rPr>
            </w:pPr>
            <w:r w:rsidRPr="00CA16DD">
              <w:rPr>
                <w:rFonts w:ascii="Times New Roman" w:hAnsi="Times New Roman" w:cs="Times New Roman"/>
                <w:color w:val="000000"/>
                <w:sz w:val="24"/>
                <w:szCs w:val="24"/>
                <w:lang w:val="uk-UA"/>
              </w:rPr>
              <w:t>Дихальні вправи</w:t>
            </w:r>
            <w:r>
              <w:rPr>
                <w:rFonts w:ascii="Times New Roman" w:hAnsi="Times New Roman" w:cs="Times New Roman"/>
                <w:sz w:val="24"/>
                <w:szCs w:val="24"/>
                <w:lang w:val="uk-UA"/>
              </w:rPr>
              <w:t xml:space="preserve"> </w:t>
            </w:r>
            <w:r w:rsidRPr="00CA16DD">
              <w:rPr>
                <w:rFonts w:ascii="Times New Roman" w:hAnsi="Times New Roman" w:cs="Times New Roman"/>
                <w:color w:val="000000"/>
                <w:sz w:val="24"/>
                <w:szCs w:val="24"/>
                <w:lang w:val="uk-UA"/>
              </w:rPr>
              <w:t xml:space="preserve">статичного та динамічного характеру. Вправи на розслаблення м'язів плечового </w:t>
            </w:r>
            <w:proofErr w:type="spellStart"/>
            <w:r w:rsidRPr="00CA16DD">
              <w:rPr>
                <w:rFonts w:ascii="Times New Roman" w:hAnsi="Times New Roman" w:cs="Times New Roman"/>
                <w:color w:val="000000"/>
                <w:sz w:val="24"/>
                <w:szCs w:val="24"/>
                <w:lang w:val="uk-UA"/>
              </w:rPr>
              <w:t>пояса</w:t>
            </w:r>
            <w:proofErr w:type="spellEnd"/>
            <w:r w:rsidRPr="00CA16DD">
              <w:rPr>
                <w:rFonts w:ascii="Times New Roman" w:hAnsi="Times New Roman" w:cs="Times New Roman"/>
                <w:color w:val="000000"/>
                <w:sz w:val="24"/>
                <w:szCs w:val="24"/>
                <w:lang w:val="uk-UA"/>
              </w:rPr>
              <w:t xml:space="preserve"> та верхніх кінцівок.</w:t>
            </w:r>
          </w:p>
          <w:p w14:paraId="015A4E24" w14:textId="50505C32"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Вправи на увагу. Вправи на координацію.</w:t>
            </w:r>
          </w:p>
        </w:tc>
        <w:tc>
          <w:tcPr>
            <w:tcW w:w="1555" w:type="dxa"/>
            <w:tcBorders>
              <w:top w:val="single" w:sz="4" w:space="0" w:color="auto"/>
              <w:left w:val="single" w:sz="4" w:space="0" w:color="auto"/>
              <w:bottom w:val="single" w:sz="4" w:space="0" w:color="auto"/>
            </w:tcBorders>
            <w:shd w:val="clear" w:color="auto" w:fill="FFFFFF"/>
          </w:tcPr>
          <w:p w14:paraId="00747500" w14:textId="35EDC26E"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Стоячи, сидячи на стільці.</w:t>
            </w:r>
          </w:p>
        </w:tc>
        <w:tc>
          <w:tcPr>
            <w:tcW w:w="1622" w:type="dxa"/>
            <w:tcBorders>
              <w:top w:val="single" w:sz="4" w:space="0" w:color="auto"/>
              <w:left w:val="single" w:sz="4" w:space="0" w:color="auto"/>
              <w:bottom w:val="single" w:sz="4" w:space="0" w:color="auto"/>
              <w:right w:val="single" w:sz="4" w:space="0" w:color="auto"/>
            </w:tcBorders>
            <w:shd w:val="clear" w:color="auto" w:fill="FFFFFF"/>
          </w:tcPr>
          <w:p w14:paraId="0EB94424" w14:textId="7D48CEBF" w:rsidR="00CA16DD" w:rsidRPr="00CA16DD" w:rsidRDefault="00CA16DD" w:rsidP="00CA16DD">
            <w:pPr>
              <w:pStyle w:val="ac"/>
              <w:jc w:val="center"/>
              <w:rPr>
                <w:rFonts w:ascii="Times New Roman" w:hAnsi="Times New Roman" w:cs="Times New Roman"/>
                <w:color w:val="000000"/>
                <w:sz w:val="24"/>
                <w:szCs w:val="24"/>
                <w:lang w:val="uk-UA"/>
              </w:rPr>
            </w:pPr>
            <w:r w:rsidRPr="00CA16DD">
              <w:rPr>
                <w:rFonts w:ascii="Times New Roman" w:hAnsi="Times New Roman" w:cs="Times New Roman"/>
                <w:color w:val="000000"/>
                <w:sz w:val="24"/>
                <w:szCs w:val="24"/>
                <w:lang w:val="uk-UA"/>
              </w:rPr>
              <w:t>Від середнього до повільного.</w:t>
            </w:r>
          </w:p>
        </w:tc>
      </w:tr>
    </w:tbl>
    <w:p w14:paraId="69A51303" w14:textId="77777777" w:rsidR="00435105" w:rsidRPr="00221453" w:rsidRDefault="00435105" w:rsidP="00CE0398">
      <w:pPr>
        <w:spacing w:after="0" w:line="360" w:lineRule="auto"/>
        <w:ind w:firstLine="720"/>
        <w:jc w:val="both"/>
        <w:rPr>
          <w:lang w:val="uk-UA"/>
        </w:rPr>
      </w:pPr>
    </w:p>
    <w:p w14:paraId="0CC105F0" w14:textId="3C78A3C2" w:rsidR="008F6884" w:rsidRPr="008F6884" w:rsidRDefault="008F6884" w:rsidP="008F6884">
      <w:pPr>
        <w:spacing w:after="0" w:line="360" w:lineRule="auto"/>
        <w:jc w:val="center"/>
        <w:rPr>
          <w:b/>
          <w:bCs/>
          <w:lang w:val="uk-UA"/>
        </w:rPr>
      </w:pPr>
      <w:r w:rsidRPr="008F6884">
        <w:rPr>
          <w:b/>
          <w:bCs/>
          <w:lang w:val="uk-UA"/>
        </w:rPr>
        <w:t xml:space="preserve">3.3. </w:t>
      </w:r>
      <w:r w:rsidR="00864A32">
        <w:rPr>
          <w:b/>
          <w:bCs/>
          <w:lang w:val="uk-UA"/>
        </w:rPr>
        <w:t>Результати дослідження</w:t>
      </w:r>
    </w:p>
    <w:p w14:paraId="23BFA7B7" w14:textId="77777777" w:rsidR="00CC6D9A" w:rsidRPr="00CC6D9A" w:rsidRDefault="00CC6D9A" w:rsidP="00CC6D9A">
      <w:pPr>
        <w:spacing w:after="0" w:line="360" w:lineRule="auto"/>
        <w:ind w:firstLine="720"/>
        <w:jc w:val="both"/>
        <w:rPr>
          <w:lang w:val="uk-UA"/>
        </w:rPr>
      </w:pPr>
      <w:r w:rsidRPr="00CC6D9A">
        <w:rPr>
          <w:lang w:val="uk-UA"/>
        </w:rPr>
        <w:t>Заняття ЛФК проходили у спокійній, доброзичливій психологічній обстановці.</w:t>
      </w:r>
    </w:p>
    <w:p w14:paraId="0A91DE97" w14:textId="6764FB3A" w:rsidR="00CC6D9A" w:rsidRPr="00CC6D9A" w:rsidRDefault="00CC6D9A" w:rsidP="00CC6D9A">
      <w:pPr>
        <w:spacing w:after="0" w:line="360" w:lineRule="auto"/>
        <w:ind w:firstLine="720"/>
        <w:jc w:val="both"/>
        <w:rPr>
          <w:lang w:val="uk-UA"/>
        </w:rPr>
      </w:pPr>
      <w:r w:rsidRPr="00CC6D9A">
        <w:rPr>
          <w:lang w:val="uk-UA"/>
        </w:rPr>
        <w:t xml:space="preserve">Усі пацієнти експериментальної та контрольної групи охарактеризували динаміку свого загального стану як позитивну. При виконанні вправ на розслаблення м'язів тулуба та кінцівок, а також при виконанні ізотонічних вправ у пацієнтів відзначалося зменшення болю. При виконанні динамічних і статичних вправ підвищилася силова витривалість м'язів шиї, збільшився обсяг рухів у </w:t>
      </w:r>
      <w:proofErr w:type="spellStart"/>
      <w:r w:rsidRPr="00CC6D9A">
        <w:rPr>
          <w:lang w:val="uk-UA"/>
        </w:rPr>
        <w:t>міжхребцевих</w:t>
      </w:r>
      <w:proofErr w:type="spellEnd"/>
      <w:r w:rsidRPr="00CC6D9A">
        <w:rPr>
          <w:lang w:val="uk-UA"/>
        </w:rPr>
        <w:t xml:space="preserve"> суглобах, покращилася рухливість шийного відділу хребта, завдяки цьому збільшилися рухові можливості хворих, що дало значний стимул для поліпшення їхнього психоемоційного стану, що, у свою чергу, сприятливо на тонусі глибокої мускулатури хребта, перешкоджаючи її спазмам, покращали координаційні здібності, підвищилася громадська активність, нормалізувався психологічний фон.</w:t>
      </w:r>
    </w:p>
    <w:p w14:paraId="191508CC" w14:textId="77777777" w:rsidR="00CC6D9A" w:rsidRPr="00CC6D9A" w:rsidRDefault="00CC6D9A" w:rsidP="00CC6D9A">
      <w:pPr>
        <w:spacing w:after="0" w:line="360" w:lineRule="auto"/>
        <w:ind w:firstLine="720"/>
        <w:jc w:val="both"/>
        <w:rPr>
          <w:lang w:val="uk-UA"/>
        </w:rPr>
      </w:pPr>
      <w:r w:rsidRPr="00CC6D9A">
        <w:rPr>
          <w:lang w:val="uk-UA"/>
        </w:rPr>
        <w:t>Позитивні зрушення відзначені також з боку діяльності серцево-судинної системи, що виразилося у нормалізації рівня артеріального тиску, частоти пульсу, підвищенні фізичної працездатності, скороченні часу відновлення після занять.</w:t>
      </w:r>
    </w:p>
    <w:p w14:paraId="56FF2797" w14:textId="77777777" w:rsidR="00CC6D9A" w:rsidRPr="00CC6D9A" w:rsidRDefault="00CC6D9A" w:rsidP="00CC6D9A">
      <w:pPr>
        <w:spacing w:after="0" w:line="360" w:lineRule="auto"/>
        <w:ind w:firstLine="720"/>
        <w:jc w:val="both"/>
        <w:rPr>
          <w:lang w:val="uk-UA"/>
        </w:rPr>
      </w:pPr>
      <w:r w:rsidRPr="00CC6D9A">
        <w:rPr>
          <w:lang w:val="uk-UA"/>
        </w:rPr>
        <w:t>Також познайомилися один з одним, у них з'явилися спільні інтереси в повсякденному житті. А для людей похилого віку спілкування стоїть на першому місці в цій їхній соціальній культурі.</w:t>
      </w:r>
    </w:p>
    <w:p w14:paraId="159EAF83" w14:textId="77777777" w:rsidR="00CC6D9A" w:rsidRPr="00CC6D9A" w:rsidRDefault="00CC6D9A" w:rsidP="00CC6D9A">
      <w:pPr>
        <w:spacing w:after="0" w:line="360" w:lineRule="auto"/>
        <w:ind w:firstLine="720"/>
        <w:jc w:val="both"/>
        <w:rPr>
          <w:lang w:val="uk-UA"/>
        </w:rPr>
      </w:pPr>
      <w:r w:rsidRPr="00CC6D9A">
        <w:rPr>
          <w:lang w:val="uk-UA"/>
        </w:rPr>
        <w:t>Пацієнти фізично зміцніли, у них покращав настрій, сон, з'явилося бажання продовжувати відвідувати заняття ЛФК.</w:t>
      </w:r>
    </w:p>
    <w:p w14:paraId="0B47596F" w14:textId="03BFFE66" w:rsidR="00AA7CD5" w:rsidRDefault="00CC6D9A" w:rsidP="00CC6D9A">
      <w:pPr>
        <w:spacing w:after="0" w:line="360" w:lineRule="auto"/>
        <w:ind w:firstLine="720"/>
        <w:jc w:val="both"/>
        <w:rPr>
          <w:lang w:val="uk-UA"/>
        </w:rPr>
      </w:pPr>
      <w:r w:rsidRPr="00CC6D9A">
        <w:rPr>
          <w:lang w:val="uk-UA"/>
        </w:rPr>
        <w:t>В результаті проведеної експериментальної роботи ми отримали такі дані:</w:t>
      </w:r>
    </w:p>
    <w:p w14:paraId="03564E07" w14:textId="77777777" w:rsidR="006D01BE" w:rsidRPr="006D01BE" w:rsidRDefault="006D01BE" w:rsidP="006D01BE">
      <w:pPr>
        <w:spacing w:after="0" w:line="360" w:lineRule="auto"/>
        <w:ind w:firstLine="720"/>
        <w:jc w:val="right"/>
        <w:rPr>
          <w:b/>
          <w:bCs/>
          <w:lang w:val="uk-UA"/>
        </w:rPr>
      </w:pPr>
      <w:r w:rsidRPr="006D01BE">
        <w:rPr>
          <w:b/>
          <w:bCs/>
          <w:lang w:val="uk-UA"/>
        </w:rPr>
        <w:lastRenderedPageBreak/>
        <w:t>Таблиця 2</w:t>
      </w:r>
    </w:p>
    <w:p w14:paraId="1F26C85C" w14:textId="20FC1ECA" w:rsidR="006D01BE" w:rsidRPr="006D01BE" w:rsidRDefault="006D01BE" w:rsidP="006D01BE">
      <w:pPr>
        <w:spacing w:after="0" w:line="360" w:lineRule="auto"/>
        <w:jc w:val="center"/>
        <w:rPr>
          <w:b/>
          <w:bCs/>
          <w:lang w:val="uk-UA"/>
        </w:rPr>
      </w:pPr>
      <w:r w:rsidRPr="006D01BE">
        <w:rPr>
          <w:b/>
          <w:bCs/>
          <w:lang w:val="uk-UA"/>
        </w:rPr>
        <w:t>Показники артеріального тиску у людей похилого віку 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838"/>
        <w:gridCol w:w="1801"/>
        <w:gridCol w:w="1801"/>
        <w:gridCol w:w="1801"/>
        <w:gridCol w:w="1801"/>
      </w:tblGrid>
      <w:tr w:rsidR="00484FC4" w:rsidRPr="00484FC4" w14:paraId="3FDFDB26" w14:textId="77777777" w:rsidTr="00B97D4D">
        <w:trPr>
          <w:trHeight w:hRule="exact" w:val="682"/>
          <w:jc w:val="center"/>
        </w:trPr>
        <w:tc>
          <w:tcPr>
            <w:tcW w:w="1838" w:type="dxa"/>
            <w:tcBorders>
              <w:top w:val="single" w:sz="4" w:space="0" w:color="auto"/>
              <w:left w:val="single" w:sz="4" w:space="0" w:color="auto"/>
            </w:tcBorders>
            <w:shd w:val="clear" w:color="auto" w:fill="FFFFFF"/>
            <w:vAlign w:val="center"/>
          </w:tcPr>
          <w:p w14:paraId="22E4C7A3" w14:textId="77777777"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w:t>
            </w:r>
          </w:p>
          <w:p w14:paraId="3DCB6B77" w14:textId="77777777"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випробуваного</w:t>
            </w:r>
          </w:p>
        </w:tc>
        <w:tc>
          <w:tcPr>
            <w:tcW w:w="3602" w:type="dxa"/>
            <w:gridSpan w:val="2"/>
            <w:tcBorders>
              <w:top w:val="single" w:sz="4" w:space="0" w:color="auto"/>
              <w:left w:val="single" w:sz="4" w:space="0" w:color="auto"/>
            </w:tcBorders>
            <w:shd w:val="clear" w:color="auto" w:fill="FFFFFF"/>
            <w:vAlign w:val="center"/>
          </w:tcPr>
          <w:p w14:paraId="0C498A2E" w14:textId="6311A910" w:rsidR="00484FC4" w:rsidRPr="00484FC4" w:rsidRDefault="00484FC4" w:rsidP="00E019BC">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Експериментальна група</w:t>
            </w:r>
            <w:r w:rsidR="00E019BC">
              <w:rPr>
                <w:rFonts w:ascii="Times New Roman" w:hAnsi="Times New Roman" w:cs="Times New Roman"/>
                <w:b/>
                <w:bCs/>
                <w:sz w:val="24"/>
                <w:szCs w:val="24"/>
                <w:lang w:val="uk-UA"/>
              </w:rPr>
              <w:t xml:space="preserve"> </w:t>
            </w:r>
            <w:r w:rsidRPr="00484FC4">
              <w:rPr>
                <w:rFonts w:ascii="Times New Roman" w:hAnsi="Times New Roman" w:cs="Times New Roman"/>
                <w:b/>
                <w:bCs/>
                <w:color w:val="000000"/>
                <w:sz w:val="24"/>
                <w:szCs w:val="24"/>
                <w:lang w:val="uk-UA"/>
              </w:rPr>
              <w:t>СА</w:t>
            </w:r>
            <w:r>
              <w:rPr>
                <w:rFonts w:ascii="Times New Roman" w:hAnsi="Times New Roman" w:cs="Times New Roman"/>
                <w:b/>
                <w:bCs/>
                <w:color w:val="000000"/>
                <w:sz w:val="24"/>
                <w:szCs w:val="24"/>
                <w:lang w:val="uk-UA"/>
              </w:rPr>
              <w:t>Т</w:t>
            </w:r>
            <w:r w:rsidRPr="00484FC4">
              <w:rPr>
                <w:rFonts w:ascii="Times New Roman" w:hAnsi="Times New Roman" w:cs="Times New Roman"/>
                <w:b/>
                <w:bCs/>
                <w:color w:val="000000"/>
                <w:sz w:val="24"/>
                <w:szCs w:val="24"/>
                <w:lang w:val="uk-UA"/>
              </w:rPr>
              <w:t>/ДА</w:t>
            </w:r>
            <w:r>
              <w:rPr>
                <w:rFonts w:ascii="Times New Roman" w:hAnsi="Times New Roman" w:cs="Times New Roman"/>
                <w:b/>
                <w:bCs/>
                <w:color w:val="000000"/>
                <w:sz w:val="24"/>
                <w:szCs w:val="24"/>
                <w:lang w:val="uk-UA"/>
              </w:rPr>
              <w:t xml:space="preserve">Т </w:t>
            </w:r>
            <w:r w:rsidRPr="00484FC4">
              <w:rPr>
                <w:rFonts w:ascii="Times New Roman" w:hAnsi="Times New Roman" w:cs="Times New Roman"/>
                <w:b/>
                <w:bCs/>
                <w:color w:val="000000"/>
                <w:sz w:val="24"/>
                <w:szCs w:val="24"/>
                <w:lang w:val="uk-UA"/>
              </w:rPr>
              <w:t>(</w:t>
            </w:r>
            <w:proofErr w:type="spellStart"/>
            <w:r w:rsidRPr="00484FC4">
              <w:rPr>
                <w:rFonts w:ascii="Times New Roman" w:hAnsi="Times New Roman" w:cs="Times New Roman"/>
                <w:b/>
                <w:bCs/>
                <w:color w:val="000000"/>
                <w:sz w:val="24"/>
                <w:szCs w:val="24"/>
                <w:lang w:val="uk-UA"/>
              </w:rPr>
              <w:t>мм</w:t>
            </w:r>
            <w:r>
              <w:rPr>
                <w:rFonts w:ascii="Times New Roman" w:hAnsi="Times New Roman" w:cs="Times New Roman"/>
                <w:b/>
                <w:bCs/>
                <w:color w:val="000000"/>
                <w:sz w:val="24"/>
                <w:szCs w:val="24"/>
                <w:lang w:val="uk-UA"/>
              </w:rPr>
              <w:t>.</w:t>
            </w:r>
            <w:r w:rsidRPr="00484FC4">
              <w:rPr>
                <w:rFonts w:ascii="Times New Roman" w:hAnsi="Times New Roman" w:cs="Times New Roman"/>
                <w:b/>
                <w:bCs/>
                <w:color w:val="000000"/>
                <w:sz w:val="24"/>
                <w:szCs w:val="24"/>
                <w:lang w:val="uk-UA"/>
              </w:rPr>
              <w:t>рт.ст</w:t>
            </w:r>
            <w:proofErr w:type="spellEnd"/>
            <w:r w:rsidRPr="00484FC4">
              <w:rPr>
                <w:rFonts w:ascii="Times New Roman" w:hAnsi="Times New Roman" w:cs="Times New Roman"/>
                <w:b/>
                <w:bCs/>
                <w:color w:val="000000"/>
                <w:sz w:val="24"/>
                <w:szCs w:val="24"/>
                <w:lang w:val="uk-UA"/>
              </w:rPr>
              <w:t>.)</w:t>
            </w:r>
          </w:p>
        </w:tc>
        <w:tc>
          <w:tcPr>
            <w:tcW w:w="3602" w:type="dxa"/>
            <w:gridSpan w:val="2"/>
            <w:tcBorders>
              <w:top w:val="single" w:sz="4" w:space="0" w:color="auto"/>
              <w:left w:val="single" w:sz="4" w:space="0" w:color="auto"/>
              <w:right w:val="single" w:sz="4" w:space="0" w:color="auto"/>
            </w:tcBorders>
            <w:shd w:val="clear" w:color="auto" w:fill="FFFFFF"/>
            <w:vAlign w:val="center"/>
          </w:tcPr>
          <w:p w14:paraId="3E78EB18" w14:textId="1FC5C8A6" w:rsidR="00484FC4" w:rsidRPr="00484FC4" w:rsidRDefault="00484FC4" w:rsidP="00E019BC">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Контрольна група</w:t>
            </w:r>
            <w:r w:rsidR="00E019BC">
              <w:rPr>
                <w:rFonts w:ascii="Times New Roman" w:hAnsi="Times New Roman" w:cs="Times New Roman"/>
                <w:b/>
                <w:bCs/>
                <w:sz w:val="24"/>
                <w:szCs w:val="24"/>
                <w:lang w:val="uk-UA"/>
              </w:rPr>
              <w:t xml:space="preserve"> </w:t>
            </w:r>
            <w:r w:rsidRPr="00484FC4">
              <w:rPr>
                <w:rFonts w:ascii="Times New Roman" w:hAnsi="Times New Roman" w:cs="Times New Roman"/>
                <w:b/>
                <w:bCs/>
                <w:color w:val="000000"/>
                <w:sz w:val="24"/>
                <w:szCs w:val="24"/>
                <w:lang w:val="uk-UA"/>
              </w:rPr>
              <w:t>СА</w:t>
            </w:r>
            <w:r>
              <w:rPr>
                <w:rFonts w:ascii="Times New Roman" w:hAnsi="Times New Roman" w:cs="Times New Roman"/>
                <w:b/>
                <w:bCs/>
                <w:color w:val="000000"/>
                <w:sz w:val="24"/>
                <w:szCs w:val="24"/>
                <w:lang w:val="uk-UA"/>
              </w:rPr>
              <w:t>Т</w:t>
            </w:r>
            <w:r w:rsidRPr="00484FC4">
              <w:rPr>
                <w:rFonts w:ascii="Times New Roman" w:hAnsi="Times New Roman" w:cs="Times New Roman"/>
                <w:b/>
                <w:bCs/>
                <w:color w:val="000000"/>
                <w:sz w:val="24"/>
                <w:szCs w:val="24"/>
                <w:lang w:val="uk-UA"/>
              </w:rPr>
              <w:t>/ДА</w:t>
            </w:r>
            <w:r>
              <w:rPr>
                <w:rFonts w:ascii="Times New Roman" w:hAnsi="Times New Roman" w:cs="Times New Roman"/>
                <w:b/>
                <w:bCs/>
                <w:color w:val="000000"/>
                <w:sz w:val="24"/>
                <w:szCs w:val="24"/>
                <w:lang w:val="uk-UA"/>
              </w:rPr>
              <w:t>Т</w:t>
            </w:r>
            <w:r w:rsidRPr="00484FC4">
              <w:rPr>
                <w:rFonts w:ascii="Times New Roman" w:hAnsi="Times New Roman" w:cs="Times New Roman"/>
                <w:b/>
                <w:bCs/>
                <w:color w:val="000000"/>
                <w:sz w:val="24"/>
                <w:szCs w:val="24"/>
                <w:lang w:val="uk-UA"/>
              </w:rPr>
              <w:t>(</w:t>
            </w:r>
            <w:proofErr w:type="spellStart"/>
            <w:r w:rsidRPr="00484FC4">
              <w:rPr>
                <w:rFonts w:ascii="Times New Roman" w:hAnsi="Times New Roman" w:cs="Times New Roman"/>
                <w:b/>
                <w:bCs/>
                <w:color w:val="000000"/>
                <w:sz w:val="24"/>
                <w:szCs w:val="24"/>
                <w:lang w:val="uk-UA"/>
              </w:rPr>
              <w:t>мм</w:t>
            </w:r>
            <w:r>
              <w:rPr>
                <w:rFonts w:ascii="Times New Roman" w:hAnsi="Times New Roman" w:cs="Times New Roman"/>
                <w:b/>
                <w:bCs/>
                <w:color w:val="000000"/>
                <w:sz w:val="24"/>
                <w:szCs w:val="24"/>
                <w:lang w:val="uk-UA"/>
              </w:rPr>
              <w:t>.</w:t>
            </w:r>
            <w:r w:rsidRPr="00484FC4">
              <w:rPr>
                <w:rFonts w:ascii="Times New Roman" w:hAnsi="Times New Roman" w:cs="Times New Roman"/>
                <w:b/>
                <w:bCs/>
                <w:color w:val="000000"/>
                <w:sz w:val="24"/>
                <w:szCs w:val="24"/>
                <w:lang w:val="uk-UA"/>
              </w:rPr>
              <w:t>рт.ст</w:t>
            </w:r>
            <w:proofErr w:type="spellEnd"/>
            <w:r w:rsidRPr="00484FC4">
              <w:rPr>
                <w:rFonts w:ascii="Times New Roman" w:hAnsi="Times New Roman" w:cs="Times New Roman"/>
                <w:b/>
                <w:bCs/>
                <w:color w:val="000000"/>
                <w:sz w:val="24"/>
                <w:szCs w:val="24"/>
                <w:lang w:val="uk-UA"/>
              </w:rPr>
              <w:t>.)</w:t>
            </w:r>
          </w:p>
        </w:tc>
      </w:tr>
      <w:tr w:rsidR="00484FC4" w:rsidRPr="00484FC4" w14:paraId="240FDF4C" w14:textId="77777777" w:rsidTr="00B97D4D">
        <w:trPr>
          <w:trHeight w:hRule="exact" w:val="422"/>
          <w:jc w:val="center"/>
        </w:trPr>
        <w:tc>
          <w:tcPr>
            <w:tcW w:w="1838" w:type="dxa"/>
            <w:tcBorders>
              <w:top w:val="single" w:sz="4" w:space="0" w:color="auto"/>
              <w:left w:val="single" w:sz="4" w:space="0" w:color="auto"/>
            </w:tcBorders>
            <w:shd w:val="clear" w:color="auto" w:fill="FFFFFF"/>
          </w:tcPr>
          <w:p w14:paraId="09E71C12" w14:textId="77777777" w:rsidR="00484FC4" w:rsidRPr="00484FC4" w:rsidRDefault="00484FC4" w:rsidP="00484FC4">
            <w:pPr>
              <w:spacing w:after="0"/>
              <w:jc w:val="center"/>
              <w:rPr>
                <w:rFonts w:cs="Times New Roman"/>
                <w:b/>
                <w:bCs/>
                <w:sz w:val="24"/>
                <w:szCs w:val="24"/>
                <w:lang w:val="uk-UA"/>
              </w:rPr>
            </w:pPr>
          </w:p>
        </w:tc>
        <w:tc>
          <w:tcPr>
            <w:tcW w:w="1801" w:type="dxa"/>
            <w:tcBorders>
              <w:top w:val="single" w:sz="4" w:space="0" w:color="auto"/>
              <w:left w:val="single" w:sz="4" w:space="0" w:color="auto"/>
            </w:tcBorders>
            <w:shd w:val="clear" w:color="auto" w:fill="FFFFFF"/>
            <w:vAlign w:val="center"/>
          </w:tcPr>
          <w:p w14:paraId="022C9B29" w14:textId="1E8E9D12"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До</w:t>
            </w:r>
          </w:p>
        </w:tc>
        <w:tc>
          <w:tcPr>
            <w:tcW w:w="1801" w:type="dxa"/>
            <w:tcBorders>
              <w:top w:val="single" w:sz="4" w:space="0" w:color="auto"/>
              <w:left w:val="single" w:sz="4" w:space="0" w:color="auto"/>
            </w:tcBorders>
            <w:shd w:val="clear" w:color="auto" w:fill="FFFFFF"/>
            <w:vAlign w:val="center"/>
          </w:tcPr>
          <w:p w14:paraId="0449255A" w14:textId="2700CE0E"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Після</w:t>
            </w:r>
          </w:p>
        </w:tc>
        <w:tc>
          <w:tcPr>
            <w:tcW w:w="1801" w:type="dxa"/>
            <w:tcBorders>
              <w:top w:val="single" w:sz="4" w:space="0" w:color="auto"/>
              <w:left w:val="single" w:sz="4" w:space="0" w:color="auto"/>
            </w:tcBorders>
            <w:shd w:val="clear" w:color="auto" w:fill="FFFFFF"/>
            <w:vAlign w:val="center"/>
          </w:tcPr>
          <w:p w14:paraId="052A9CAE" w14:textId="4F6549AA"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До</w:t>
            </w:r>
          </w:p>
        </w:tc>
        <w:tc>
          <w:tcPr>
            <w:tcW w:w="1801" w:type="dxa"/>
            <w:tcBorders>
              <w:top w:val="single" w:sz="4" w:space="0" w:color="auto"/>
              <w:left w:val="single" w:sz="4" w:space="0" w:color="auto"/>
              <w:right w:val="single" w:sz="4" w:space="0" w:color="auto"/>
            </w:tcBorders>
            <w:shd w:val="clear" w:color="auto" w:fill="FFFFFF"/>
            <w:vAlign w:val="center"/>
          </w:tcPr>
          <w:p w14:paraId="4EC98569" w14:textId="64A97A59" w:rsidR="00484FC4" w:rsidRPr="00484FC4" w:rsidRDefault="00484FC4" w:rsidP="00484FC4">
            <w:pPr>
              <w:pStyle w:val="ac"/>
              <w:jc w:val="center"/>
              <w:rPr>
                <w:rFonts w:ascii="Times New Roman" w:hAnsi="Times New Roman" w:cs="Times New Roman"/>
                <w:b/>
                <w:bCs/>
                <w:sz w:val="24"/>
                <w:szCs w:val="24"/>
                <w:lang w:val="uk-UA"/>
              </w:rPr>
            </w:pPr>
            <w:r w:rsidRPr="00484FC4">
              <w:rPr>
                <w:rFonts w:ascii="Times New Roman" w:hAnsi="Times New Roman" w:cs="Times New Roman"/>
                <w:b/>
                <w:bCs/>
                <w:color w:val="000000"/>
                <w:sz w:val="24"/>
                <w:szCs w:val="24"/>
                <w:lang w:val="uk-UA"/>
              </w:rPr>
              <w:t>Після</w:t>
            </w:r>
          </w:p>
        </w:tc>
      </w:tr>
      <w:tr w:rsidR="00484FC4" w:rsidRPr="00484FC4" w14:paraId="7FD4975D"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0FF62481"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w:t>
            </w:r>
          </w:p>
        </w:tc>
        <w:tc>
          <w:tcPr>
            <w:tcW w:w="1801" w:type="dxa"/>
            <w:tcBorders>
              <w:top w:val="single" w:sz="4" w:space="0" w:color="auto"/>
              <w:left w:val="single" w:sz="4" w:space="0" w:color="auto"/>
            </w:tcBorders>
            <w:shd w:val="clear" w:color="auto" w:fill="FFFFFF"/>
            <w:vAlign w:val="center"/>
          </w:tcPr>
          <w:p w14:paraId="70E31DAF"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160/90</w:t>
            </w:r>
          </w:p>
        </w:tc>
        <w:tc>
          <w:tcPr>
            <w:tcW w:w="1801" w:type="dxa"/>
            <w:tcBorders>
              <w:top w:val="single" w:sz="4" w:space="0" w:color="auto"/>
              <w:left w:val="single" w:sz="4" w:space="0" w:color="auto"/>
            </w:tcBorders>
            <w:shd w:val="clear" w:color="auto" w:fill="FFFFFF"/>
            <w:vAlign w:val="center"/>
          </w:tcPr>
          <w:p w14:paraId="53F6C4F3"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130/80</w:t>
            </w:r>
          </w:p>
        </w:tc>
        <w:tc>
          <w:tcPr>
            <w:tcW w:w="1801" w:type="dxa"/>
            <w:tcBorders>
              <w:top w:val="single" w:sz="4" w:space="0" w:color="auto"/>
              <w:left w:val="single" w:sz="4" w:space="0" w:color="auto"/>
            </w:tcBorders>
            <w:shd w:val="clear" w:color="auto" w:fill="FFFFFF"/>
            <w:vAlign w:val="center"/>
          </w:tcPr>
          <w:p w14:paraId="3CEE7A37"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140/90</w:t>
            </w:r>
          </w:p>
        </w:tc>
        <w:tc>
          <w:tcPr>
            <w:tcW w:w="1801" w:type="dxa"/>
            <w:tcBorders>
              <w:top w:val="single" w:sz="4" w:space="0" w:color="auto"/>
              <w:left w:val="single" w:sz="4" w:space="0" w:color="auto"/>
              <w:right w:val="single" w:sz="4" w:space="0" w:color="auto"/>
            </w:tcBorders>
            <w:shd w:val="clear" w:color="auto" w:fill="FFFFFF"/>
            <w:vAlign w:val="center"/>
          </w:tcPr>
          <w:p w14:paraId="23D364F4"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140/90</w:t>
            </w:r>
          </w:p>
        </w:tc>
      </w:tr>
      <w:tr w:rsidR="00484FC4" w:rsidRPr="00484FC4" w14:paraId="60819569"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19BFC9DE"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2</w:t>
            </w:r>
          </w:p>
        </w:tc>
        <w:tc>
          <w:tcPr>
            <w:tcW w:w="1801" w:type="dxa"/>
            <w:tcBorders>
              <w:top w:val="single" w:sz="4" w:space="0" w:color="auto"/>
              <w:left w:val="single" w:sz="4" w:space="0" w:color="auto"/>
            </w:tcBorders>
            <w:shd w:val="clear" w:color="auto" w:fill="FFFFFF"/>
            <w:vAlign w:val="center"/>
          </w:tcPr>
          <w:p w14:paraId="6DAFFF85"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150/80</w:t>
            </w:r>
          </w:p>
        </w:tc>
        <w:tc>
          <w:tcPr>
            <w:tcW w:w="1801" w:type="dxa"/>
            <w:tcBorders>
              <w:top w:val="single" w:sz="4" w:space="0" w:color="auto"/>
              <w:left w:val="single" w:sz="4" w:space="0" w:color="auto"/>
            </w:tcBorders>
            <w:shd w:val="clear" w:color="auto" w:fill="FFFFFF"/>
            <w:vAlign w:val="center"/>
          </w:tcPr>
          <w:p w14:paraId="13EA8229"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140/75</w:t>
            </w:r>
          </w:p>
        </w:tc>
        <w:tc>
          <w:tcPr>
            <w:tcW w:w="1801" w:type="dxa"/>
            <w:tcBorders>
              <w:top w:val="single" w:sz="4" w:space="0" w:color="auto"/>
              <w:left w:val="single" w:sz="4" w:space="0" w:color="auto"/>
            </w:tcBorders>
            <w:shd w:val="clear" w:color="auto" w:fill="FFFFFF"/>
            <w:vAlign w:val="center"/>
          </w:tcPr>
          <w:p w14:paraId="269027A7"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140/80</w:t>
            </w:r>
          </w:p>
        </w:tc>
        <w:tc>
          <w:tcPr>
            <w:tcW w:w="1801" w:type="dxa"/>
            <w:tcBorders>
              <w:top w:val="single" w:sz="4" w:space="0" w:color="auto"/>
              <w:left w:val="single" w:sz="4" w:space="0" w:color="auto"/>
              <w:right w:val="single" w:sz="4" w:space="0" w:color="auto"/>
            </w:tcBorders>
            <w:shd w:val="clear" w:color="auto" w:fill="FFFFFF"/>
            <w:vAlign w:val="center"/>
          </w:tcPr>
          <w:p w14:paraId="034DF376"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140/85</w:t>
            </w:r>
          </w:p>
        </w:tc>
      </w:tr>
      <w:tr w:rsidR="00484FC4" w:rsidRPr="00484FC4" w14:paraId="1C1EAF0A"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664DC90B"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3</w:t>
            </w:r>
          </w:p>
        </w:tc>
        <w:tc>
          <w:tcPr>
            <w:tcW w:w="1801" w:type="dxa"/>
            <w:tcBorders>
              <w:top w:val="single" w:sz="4" w:space="0" w:color="auto"/>
              <w:left w:val="single" w:sz="4" w:space="0" w:color="auto"/>
            </w:tcBorders>
            <w:shd w:val="clear" w:color="auto" w:fill="FFFFFF"/>
            <w:vAlign w:val="center"/>
          </w:tcPr>
          <w:p w14:paraId="51268B0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135/70</w:t>
            </w:r>
          </w:p>
        </w:tc>
        <w:tc>
          <w:tcPr>
            <w:tcW w:w="1801" w:type="dxa"/>
            <w:tcBorders>
              <w:top w:val="single" w:sz="4" w:space="0" w:color="auto"/>
              <w:left w:val="single" w:sz="4" w:space="0" w:color="auto"/>
            </w:tcBorders>
            <w:shd w:val="clear" w:color="auto" w:fill="FFFFFF"/>
            <w:vAlign w:val="center"/>
          </w:tcPr>
          <w:p w14:paraId="4EB16CA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130/70</w:t>
            </w:r>
          </w:p>
        </w:tc>
        <w:tc>
          <w:tcPr>
            <w:tcW w:w="1801" w:type="dxa"/>
            <w:tcBorders>
              <w:top w:val="single" w:sz="4" w:space="0" w:color="auto"/>
              <w:left w:val="single" w:sz="4" w:space="0" w:color="auto"/>
            </w:tcBorders>
            <w:shd w:val="clear" w:color="auto" w:fill="FFFFFF"/>
            <w:vAlign w:val="center"/>
          </w:tcPr>
          <w:p w14:paraId="07A32BD3"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130/65</w:t>
            </w:r>
          </w:p>
        </w:tc>
        <w:tc>
          <w:tcPr>
            <w:tcW w:w="1801" w:type="dxa"/>
            <w:tcBorders>
              <w:top w:val="single" w:sz="4" w:space="0" w:color="auto"/>
              <w:left w:val="single" w:sz="4" w:space="0" w:color="auto"/>
              <w:right w:val="single" w:sz="4" w:space="0" w:color="auto"/>
            </w:tcBorders>
            <w:shd w:val="clear" w:color="auto" w:fill="FFFFFF"/>
            <w:vAlign w:val="center"/>
          </w:tcPr>
          <w:p w14:paraId="19D5049D"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130/65</w:t>
            </w:r>
          </w:p>
        </w:tc>
      </w:tr>
      <w:tr w:rsidR="00484FC4" w:rsidRPr="00484FC4" w14:paraId="444283F0"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602DC85B"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4</w:t>
            </w:r>
          </w:p>
        </w:tc>
        <w:tc>
          <w:tcPr>
            <w:tcW w:w="1801" w:type="dxa"/>
            <w:tcBorders>
              <w:top w:val="single" w:sz="4" w:space="0" w:color="auto"/>
              <w:left w:val="single" w:sz="4" w:space="0" w:color="auto"/>
            </w:tcBorders>
            <w:shd w:val="clear" w:color="auto" w:fill="FFFFFF"/>
            <w:vAlign w:val="center"/>
          </w:tcPr>
          <w:p w14:paraId="576C2DF6"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160/90</w:t>
            </w:r>
          </w:p>
        </w:tc>
        <w:tc>
          <w:tcPr>
            <w:tcW w:w="1801" w:type="dxa"/>
            <w:tcBorders>
              <w:top w:val="single" w:sz="4" w:space="0" w:color="auto"/>
              <w:left w:val="single" w:sz="4" w:space="0" w:color="auto"/>
            </w:tcBorders>
            <w:shd w:val="clear" w:color="auto" w:fill="FFFFFF"/>
            <w:vAlign w:val="center"/>
          </w:tcPr>
          <w:p w14:paraId="6C2C2D93"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145/85</w:t>
            </w:r>
          </w:p>
        </w:tc>
        <w:tc>
          <w:tcPr>
            <w:tcW w:w="1801" w:type="dxa"/>
            <w:tcBorders>
              <w:top w:val="single" w:sz="4" w:space="0" w:color="auto"/>
              <w:left w:val="single" w:sz="4" w:space="0" w:color="auto"/>
            </w:tcBorders>
            <w:shd w:val="clear" w:color="auto" w:fill="FFFFFF"/>
            <w:vAlign w:val="center"/>
          </w:tcPr>
          <w:p w14:paraId="75DD603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130/80</w:t>
            </w:r>
          </w:p>
        </w:tc>
        <w:tc>
          <w:tcPr>
            <w:tcW w:w="1801" w:type="dxa"/>
            <w:tcBorders>
              <w:top w:val="single" w:sz="4" w:space="0" w:color="auto"/>
              <w:left w:val="single" w:sz="4" w:space="0" w:color="auto"/>
              <w:right w:val="single" w:sz="4" w:space="0" w:color="auto"/>
            </w:tcBorders>
            <w:shd w:val="clear" w:color="auto" w:fill="FFFFFF"/>
            <w:vAlign w:val="center"/>
          </w:tcPr>
          <w:p w14:paraId="48C18CC7"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130/85</w:t>
            </w:r>
          </w:p>
        </w:tc>
      </w:tr>
      <w:tr w:rsidR="00484FC4" w:rsidRPr="00484FC4" w14:paraId="4A0DEB11"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46CC5944"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5</w:t>
            </w:r>
          </w:p>
        </w:tc>
        <w:tc>
          <w:tcPr>
            <w:tcW w:w="1801" w:type="dxa"/>
            <w:tcBorders>
              <w:top w:val="single" w:sz="4" w:space="0" w:color="auto"/>
              <w:left w:val="single" w:sz="4" w:space="0" w:color="auto"/>
            </w:tcBorders>
            <w:shd w:val="clear" w:color="auto" w:fill="FFFFFF"/>
            <w:vAlign w:val="center"/>
          </w:tcPr>
          <w:p w14:paraId="28895FB2"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165/90</w:t>
            </w:r>
          </w:p>
        </w:tc>
        <w:tc>
          <w:tcPr>
            <w:tcW w:w="1801" w:type="dxa"/>
            <w:tcBorders>
              <w:top w:val="single" w:sz="4" w:space="0" w:color="auto"/>
              <w:left w:val="single" w:sz="4" w:space="0" w:color="auto"/>
            </w:tcBorders>
            <w:shd w:val="clear" w:color="auto" w:fill="FFFFFF"/>
            <w:vAlign w:val="center"/>
          </w:tcPr>
          <w:p w14:paraId="3928E8E9"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150/90</w:t>
            </w:r>
          </w:p>
        </w:tc>
        <w:tc>
          <w:tcPr>
            <w:tcW w:w="1801" w:type="dxa"/>
            <w:tcBorders>
              <w:top w:val="single" w:sz="4" w:space="0" w:color="auto"/>
              <w:left w:val="single" w:sz="4" w:space="0" w:color="auto"/>
            </w:tcBorders>
            <w:shd w:val="clear" w:color="auto" w:fill="FFFFFF"/>
            <w:vAlign w:val="center"/>
          </w:tcPr>
          <w:p w14:paraId="717C03C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120/75</w:t>
            </w:r>
          </w:p>
        </w:tc>
        <w:tc>
          <w:tcPr>
            <w:tcW w:w="1801" w:type="dxa"/>
            <w:tcBorders>
              <w:top w:val="single" w:sz="4" w:space="0" w:color="auto"/>
              <w:left w:val="single" w:sz="4" w:space="0" w:color="auto"/>
              <w:right w:val="single" w:sz="4" w:space="0" w:color="auto"/>
            </w:tcBorders>
            <w:shd w:val="clear" w:color="auto" w:fill="FFFFFF"/>
            <w:vAlign w:val="center"/>
          </w:tcPr>
          <w:p w14:paraId="3DAA51B9"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125/75</w:t>
            </w:r>
          </w:p>
        </w:tc>
      </w:tr>
      <w:tr w:rsidR="00484FC4" w:rsidRPr="00484FC4" w14:paraId="3EC49E2B"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12FFC23F"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6</w:t>
            </w:r>
          </w:p>
        </w:tc>
        <w:tc>
          <w:tcPr>
            <w:tcW w:w="1801" w:type="dxa"/>
            <w:tcBorders>
              <w:top w:val="single" w:sz="4" w:space="0" w:color="auto"/>
              <w:left w:val="single" w:sz="4" w:space="0" w:color="auto"/>
            </w:tcBorders>
            <w:shd w:val="clear" w:color="auto" w:fill="FFFFFF"/>
            <w:vAlign w:val="center"/>
          </w:tcPr>
          <w:p w14:paraId="78CBA0E8"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135/80</w:t>
            </w:r>
          </w:p>
        </w:tc>
        <w:tc>
          <w:tcPr>
            <w:tcW w:w="1801" w:type="dxa"/>
            <w:tcBorders>
              <w:top w:val="single" w:sz="4" w:space="0" w:color="auto"/>
              <w:left w:val="single" w:sz="4" w:space="0" w:color="auto"/>
            </w:tcBorders>
            <w:shd w:val="clear" w:color="auto" w:fill="FFFFFF"/>
            <w:vAlign w:val="center"/>
          </w:tcPr>
          <w:p w14:paraId="36E8E310"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130/60</w:t>
            </w:r>
          </w:p>
        </w:tc>
        <w:tc>
          <w:tcPr>
            <w:tcW w:w="1801" w:type="dxa"/>
            <w:tcBorders>
              <w:top w:val="single" w:sz="4" w:space="0" w:color="auto"/>
              <w:left w:val="single" w:sz="4" w:space="0" w:color="auto"/>
            </w:tcBorders>
            <w:shd w:val="clear" w:color="auto" w:fill="FFFFFF"/>
            <w:vAlign w:val="center"/>
          </w:tcPr>
          <w:p w14:paraId="1F5B9D2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120/70</w:t>
            </w:r>
          </w:p>
        </w:tc>
        <w:tc>
          <w:tcPr>
            <w:tcW w:w="1801" w:type="dxa"/>
            <w:tcBorders>
              <w:top w:val="single" w:sz="4" w:space="0" w:color="auto"/>
              <w:left w:val="single" w:sz="4" w:space="0" w:color="auto"/>
              <w:right w:val="single" w:sz="4" w:space="0" w:color="auto"/>
            </w:tcBorders>
            <w:shd w:val="clear" w:color="auto" w:fill="FFFFFF"/>
            <w:vAlign w:val="center"/>
          </w:tcPr>
          <w:p w14:paraId="18A9A250"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130/70</w:t>
            </w:r>
          </w:p>
        </w:tc>
      </w:tr>
      <w:tr w:rsidR="00484FC4" w:rsidRPr="00484FC4" w14:paraId="66835830" w14:textId="77777777" w:rsidTr="00B97D4D">
        <w:trPr>
          <w:trHeight w:hRule="exact" w:val="346"/>
          <w:jc w:val="center"/>
        </w:trPr>
        <w:tc>
          <w:tcPr>
            <w:tcW w:w="1838" w:type="dxa"/>
            <w:tcBorders>
              <w:top w:val="single" w:sz="4" w:space="0" w:color="auto"/>
              <w:left w:val="single" w:sz="4" w:space="0" w:color="auto"/>
            </w:tcBorders>
            <w:shd w:val="clear" w:color="auto" w:fill="FFFFFF"/>
          </w:tcPr>
          <w:p w14:paraId="17F4BFED"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7</w:t>
            </w:r>
          </w:p>
        </w:tc>
        <w:tc>
          <w:tcPr>
            <w:tcW w:w="1801" w:type="dxa"/>
            <w:tcBorders>
              <w:top w:val="single" w:sz="4" w:space="0" w:color="auto"/>
              <w:left w:val="single" w:sz="4" w:space="0" w:color="auto"/>
            </w:tcBorders>
            <w:shd w:val="clear" w:color="auto" w:fill="FFFFFF"/>
            <w:vAlign w:val="center"/>
          </w:tcPr>
          <w:p w14:paraId="23739495"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150/80</w:t>
            </w:r>
          </w:p>
        </w:tc>
        <w:tc>
          <w:tcPr>
            <w:tcW w:w="1801" w:type="dxa"/>
            <w:tcBorders>
              <w:top w:val="single" w:sz="4" w:space="0" w:color="auto"/>
              <w:left w:val="single" w:sz="4" w:space="0" w:color="auto"/>
            </w:tcBorders>
            <w:shd w:val="clear" w:color="auto" w:fill="FFFFFF"/>
            <w:vAlign w:val="center"/>
          </w:tcPr>
          <w:p w14:paraId="2417D56C"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140/95</w:t>
            </w:r>
          </w:p>
        </w:tc>
        <w:tc>
          <w:tcPr>
            <w:tcW w:w="1801" w:type="dxa"/>
            <w:tcBorders>
              <w:top w:val="single" w:sz="4" w:space="0" w:color="auto"/>
              <w:left w:val="single" w:sz="4" w:space="0" w:color="auto"/>
            </w:tcBorders>
            <w:shd w:val="clear" w:color="auto" w:fill="FFFFFF"/>
            <w:vAlign w:val="center"/>
          </w:tcPr>
          <w:p w14:paraId="41635A0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135/65</w:t>
            </w:r>
          </w:p>
        </w:tc>
        <w:tc>
          <w:tcPr>
            <w:tcW w:w="1801" w:type="dxa"/>
            <w:tcBorders>
              <w:top w:val="single" w:sz="4" w:space="0" w:color="auto"/>
              <w:left w:val="single" w:sz="4" w:space="0" w:color="auto"/>
              <w:right w:val="single" w:sz="4" w:space="0" w:color="auto"/>
            </w:tcBorders>
            <w:shd w:val="clear" w:color="auto" w:fill="FFFFFF"/>
            <w:vAlign w:val="center"/>
          </w:tcPr>
          <w:p w14:paraId="1B82084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130/65</w:t>
            </w:r>
          </w:p>
        </w:tc>
      </w:tr>
      <w:tr w:rsidR="00484FC4" w:rsidRPr="00484FC4" w14:paraId="3F0369A3"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57DB1A94"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8</w:t>
            </w:r>
          </w:p>
        </w:tc>
        <w:tc>
          <w:tcPr>
            <w:tcW w:w="1801" w:type="dxa"/>
            <w:tcBorders>
              <w:top w:val="single" w:sz="4" w:space="0" w:color="auto"/>
              <w:left w:val="single" w:sz="4" w:space="0" w:color="auto"/>
            </w:tcBorders>
            <w:shd w:val="clear" w:color="auto" w:fill="FFFFFF"/>
            <w:vAlign w:val="center"/>
          </w:tcPr>
          <w:p w14:paraId="0B97843F"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150/90</w:t>
            </w:r>
          </w:p>
        </w:tc>
        <w:tc>
          <w:tcPr>
            <w:tcW w:w="1801" w:type="dxa"/>
            <w:tcBorders>
              <w:top w:val="single" w:sz="4" w:space="0" w:color="auto"/>
              <w:left w:val="single" w:sz="4" w:space="0" w:color="auto"/>
            </w:tcBorders>
            <w:shd w:val="clear" w:color="auto" w:fill="FFFFFF"/>
            <w:vAlign w:val="center"/>
          </w:tcPr>
          <w:p w14:paraId="4EB92E9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145/90</w:t>
            </w:r>
          </w:p>
        </w:tc>
        <w:tc>
          <w:tcPr>
            <w:tcW w:w="1801" w:type="dxa"/>
            <w:tcBorders>
              <w:top w:val="single" w:sz="4" w:space="0" w:color="auto"/>
              <w:left w:val="single" w:sz="4" w:space="0" w:color="auto"/>
            </w:tcBorders>
            <w:shd w:val="clear" w:color="auto" w:fill="FFFFFF"/>
            <w:vAlign w:val="center"/>
          </w:tcPr>
          <w:p w14:paraId="313E330C"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150/85</w:t>
            </w:r>
          </w:p>
        </w:tc>
        <w:tc>
          <w:tcPr>
            <w:tcW w:w="1801" w:type="dxa"/>
            <w:tcBorders>
              <w:top w:val="single" w:sz="4" w:space="0" w:color="auto"/>
              <w:left w:val="single" w:sz="4" w:space="0" w:color="auto"/>
              <w:right w:val="single" w:sz="4" w:space="0" w:color="auto"/>
            </w:tcBorders>
            <w:shd w:val="clear" w:color="auto" w:fill="FFFFFF"/>
            <w:vAlign w:val="center"/>
          </w:tcPr>
          <w:p w14:paraId="3A39306C"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150/80</w:t>
            </w:r>
          </w:p>
        </w:tc>
      </w:tr>
      <w:tr w:rsidR="00484FC4" w:rsidRPr="00484FC4" w14:paraId="0DCAF48F"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00F87A38"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9</w:t>
            </w:r>
          </w:p>
        </w:tc>
        <w:tc>
          <w:tcPr>
            <w:tcW w:w="1801" w:type="dxa"/>
            <w:tcBorders>
              <w:top w:val="single" w:sz="4" w:space="0" w:color="auto"/>
              <w:left w:val="single" w:sz="4" w:space="0" w:color="auto"/>
            </w:tcBorders>
            <w:shd w:val="clear" w:color="auto" w:fill="FFFFFF"/>
            <w:vAlign w:val="center"/>
          </w:tcPr>
          <w:p w14:paraId="57756E50"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140/80</w:t>
            </w:r>
          </w:p>
        </w:tc>
        <w:tc>
          <w:tcPr>
            <w:tcW w:w="1801" w:type="dxa"/>
            <w:tcBorders>
              <w:top w:val="single" w:sz="4" w:space="0" w:color="auto"/>
              <w:left w:val="single" w:sz="4" w:space="0" w:color="auto"/>
            </w:tcBorders>
            <w:shd w:val="clear" w:color="auto" w:fill="FFFFFF"/>
            <w:vAlign w:val="center"/>
          </w:tcPr>
          <w:p w14:paraId="4F15E734"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140/85</w:t>
            </w:r>
          </w:p>
        </w:tc>
        <w:tc>
          <w:tcPr>
            <w:tcW w:w="1801" w:type="dxa"/>
            <w:tcBorders>
              <w:top w:val="single" w:sz="4" w:space="0" w:color="auto"/>
              <w:left w:val="single" w:sz="4" w:space="0" w:color="auto"/>
            </w:tcBorders>
            <w:shd w:val="clear" w:color="auto" w:fill="FFFFFF"/>
            <w:vAlign w:val="center"/>
          </w:tcPr>
          <w:p w14:paraId="165389A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160/90</w:t>
            </w:r>
          </w:p>
        </w:tc>
        <w:tc>
          <w:tcPr>
            <w:tcW w:w="1801" w:type="dxa"/>
            <w:tcBorders>
              <w:top w:val="single" w:sz="4" w:space="0" w:color="auto"/>
              <w:left w:val="single" w:sz="4" w:space="0" w:color="auto"/>
              <w:right w:val="single" w:sz="4" w:space="0" w:color="auto"/>
            </w:tcBorders>
            <w:shd w:val="clear" w:color="auto" w:fill="FFFFFF"/>
            <w:vAlign w:val="center"/>
          </w:tcPr>
          <w:p w14:paraId="1DD4F515"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145/85</w:t>
            </w:r>
          </w:p>
        </w:tc>
      </w:tr>
      <w:tr w:rsidR="00484FC4" w:rsidRPr="00484FC4" w14:paraId="617C3B7B"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3E14C1D4"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10</w:t>
            </w:r>
          </w:p>
        </w:tc>
        <w:tc>
          <w:tcPr>
            <w:tcW w:w="1801" w:type="dxa"/>
            <w:tcBorders>
              <w:top w:val="single" w:sz="4" w:space="0" w:color="auto"/>
              <w:left w:val="single" w:sz="4" w:space="0" w:color="auto"/>
            </w:tcBorders>
            <w:shd w:val="clear" w:color="auto" w:fill="FFFFFF"/>
            <w:vAlign w:val="center"/>
          </w:tcPr>
          <w:p w14:paraId="3D5CBE7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135/75</w:t>
            </w:r>
          </w:p>
        </w:tc>
        <w:tc>
          <w:tcPr>
            <w:tcW w:w="1801" w:type="dxa"/>
            <w:tcBorders>
              <w:top w:val="single" w:sz="4" w:space="0" w:color="auto"/>
              <w:left w:val="single" w:sz="4" w:space="0" w:color="auto"/>
            </w:tcBorders>
            <w:shd w:val="clear" w:color="auto" w:fill="FFFFFF"/>
            <w:vAlign w:val="center"/>
          </w:tcPr>
          <w:p w14:paraId="2A042DB5"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130/80</w:t>
            </w:r>
          </w:p>
        </w:tc>
        <w:tc>
          <w:tcPr>
            <w:tcW w:w="1801" w:type="dxa"/>
            <w:tcBorders>
              <w:top w:val="single" w:sz="4" w:space="0" w:color="auto"/>
              <w:left w:val="single" w:sz="4" w:space="0" w:color="auto"/>
            </w:tcBorders>
            <w:shd w:val="clear" w:color="auto" w:fill="FFFFFF"/>
            <w:vAlign w:val="center"/>
          </w:tcPr>
          <w:p w14:paraId="7D5A34F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140/80</w:t>
            </w:r>
          </w:p>
        </w:tc>
        <w:tc>
          <w:tcPr>
            <w:tcW w:w="1801" w:type="dxa"/>
            <w:tcBorders>
              <w:top w:val="single" w:sz="4" w:space="0" w:color="auto"/>
              <w:left w:val="single" w:sz="4" w:space="0" w:color="auto"/>
              <w:right w:val="single" w:sz="4" w:space="0" w:color="auto"/>
            </w:tcBorders>
            <w:shd w:val="clear" w:color="auto" w:fill="FFFFFF"/>
            <w:vAlign w:val="center"/>
          </w:tcPr>
          <w:p w14:paraId="08AFF5F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135/75</w:t>
            </w:r>
          </w:p>
        </w:tc>
      </w:tr>
      <w:tr w:rsidR="00484FC4" w:rsidRPr="00484FC4" w14:paraId="7F6B744E"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7602B858"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11</w:t>
            </w:r>
          </w:p>
        </w:tc>
        <w:tc>
          <w:tcPr>
            <w:tcW w:w="1801" w:type="dxa"/>
            <w:tcBorders>
              <w:top w:val="single" w:sz="4" w:space="0" w:color="auto"/>
              <w:left w:val="single" w:sz="4" w:space="0" w:color="auto"/>
            </w:tcBorders>
            <w:shd w:val="clear" w:color="auto" w:fill="FFFFFF"/>
            <w:vAlign w:val="center"/>
          </w:tcPr>
          <w:p w14:paraId="6166FFED"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145/90</w:t>
            </w:r>
          </w:p>
        </w:tc>
        <w:tc>
          <w:tcPr>
            <w:tcW w:w="1801" w:type="dxa"/>
            <w:tcBorders>
              <w:top w:val="single" w:sz="4" w:space="0" w:color="auto"/>
              <w:left w:val="single" w:sz="4" w:space="0" w:color="auto"/>
            </w:tcBorders>
            <w:shd w:val="clear" w:color="auto" w:fill="FFFFFF"/>
            <w:vAlign w:val="center"/>
          </w:tcPr>
          <w:p w14:paraId="47751FF5"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140/85</w:t>
            </w:r>
          </w:p>
        </w:tc>
        <w:tc>
          <w:tcPr>
            <w:tcW w:w="1801" w:type="dxa"/>
            <w:tcBorders>
              <w:top w:val="single" w:sz="4" w:space="0" w:color="auto"/>
              <w:left w:val="single" w:sz="4" w:space="0" w:color="auto"/>
            </w:tcBorders>
            <w:shd w:val="clear" w:color="auto" w:fill="FFFFFF"/>
            <w:vAlign w:val="center"/>
          </w:tcPr>
          <w:p w14:paraId="7357D35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120/75</w:t>
            </w:r>
          </w:p>
        </w:tc>
        <w:tc>
          <w:tcPr>
            <w:tcW w:w="1801" w:type="dxa"/>
            <w:tcBorders>
              <w:top w:val="single" w:sz="4" w:space="0" w:color="auto"/>
              <w:left w:val="single" w:sz="4" w:space="0" w:color="auto"/>
              <w:right w:val="single" w:sz="4" w:space="0" w:color="auto"/>
            </w:tcBorders>
            <w:shd w:val="clear" w:color="auto" w:fill="FFFFFF"/>
            <w:vAlign w:val="center"/>
          </w:tcPr>
          <w:p w14:paraId="0B52B80D"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120/80</w:t>
            </w:r>
          </w:p>
        </w:tc>
      </w:tr>
      <w:tr w:rsidR="00484FC4" w:rsidRPr="00484FC4" w14:paraId="3EE97C93"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5859CD45"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w:t>
            </w:r>
          </w:p>
        </w:tc>
        <w:tc>
          <w:tcPr>
            <w:tcW w:w="1801" w:type="dxa"/>
            <w:tcBorders>
              <w:top w:val="single" w:sz="4" w:space="0" w:color="auto"/>
              <w:left w:val="single" w:sz="4" w:space="0" w:color="auto"/>
            </w:tcBorders>
            <w:shd w:val="clear" w:color="auto" w:fill="FFFFFF"/>
            <w:vAlign w:val="center"/>
          </w:tcPr>
          <w:p w14:paraId="0824B08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120/85</w:t>
            </w:r>
          </w:p>
        </w:tc>
        <w:tc>
          <w:tcPr>
            <w:tcW w:w="1801" w:type="dxa"/>
            <w:tcBorders>
              <w:top w:val="single" w:sz="4" w:space="0" w:color="auto"/>
              <w:left w:val="single" w:sz="4" w:space="0" w:color="auto"/>
            </w:tcBorders>
            <w:shd w:val="clear" w:color="auto" w:fill="FFFFFF"/>
            <w:vAlign w:val="center"/>
          </w:tcPr>
          <w:p w14:paraId="0293EF94"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120/90</w:t>
            </w:r>
          </w:p>
        </w:tc>
        <w:tc>
          <w:tcPr>
            <w:tcW w:w="1801" w:type="dxa"/>
            <w:tcBorders>
              <w:top w:val="single" w:sz="4" w:space="0" w:color="auto"/>
              <w:left w:val="single" w:sz="4" w:space="0" w:color="auto"/>
            </w:tcBorders>
            <w:shd w:val="clear" w:color="auto" w:fill="FFFFFF"/>
            <w:vAlign w:val="center"/>
          </w:tcPr>
          <w:p w14:paraId="005AA26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150/95</w:t>
            </w:r>
          </w:p>
        </w:tc>
        <w:tc>
          <w:tcPr>
            <w:tcW w:w="1801" w:type="dxa"/>
            <w:tcBorders>
              <w:top w:val="single" w:sz="4" w:space="0" w:color="auto"/>
              <w:left w:val="single" w:sz="4" w:space="0" w:color="auto"/>
              <w:right w:val="single" w:sz="4" w:space="0" w:color="auto"/>
            </w:tcBorders>
            <w:shd w:val="clear" w:color="auto" w:fill="FFFFFF"/>
            <w:vAlign w:val="center"/>
          </w:tcPr>
          <w:p w14:paraId="30155EFA" w14:textId="3BF62F4A"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w:t>
            </w:r>
            <w:r w:rsidR="00E019BC">
              <w:rPr>
                <w:rFonts w:ascii="Times New Roman" w:hAnsi="Times New Roman" w:cs="Times New Roman"/>
                <w:color w:val="000000"/>
                <w:sz w:val="24"/>
                <w:szCs w:val="24"/>
                <w:lang w:val="uk-UA"/>
              </w:rPr>
              <w:t>/</w:t>
            </w:r>
            <w:r w:rsidRPr="00484FC4">
              <w:rPr>
                <w:rFonts w:ascii="Times New Roman" w:hAnsi="Times New Roman" w:cs="Times New Roman"/>
                <w:color w:val="000000"/>
                <w:sz w:val="24"/>
                <w:szCs w:val="24"/>
                <w:lang w:val="uk-UA"/>
              </w:rPr>
              <w:t>80</w:t>
            </w:r>
          </w:p>
        </w:tc>
      </w:tr>
      <w:tr w:rsidR="00484FC4" w:rsidRPr="00484FC4" w14:paraId="7F9587EF" w14:textId="77777777" w:rsidTr="00B97D4D">
        <w:trPr>
          <w:trHeight w:hRule="exact" w:val="346"/>
          <w:jc w:val="center"/>
        </w:trPr>
        <w:tc>
          <w:tcPr>
            <w:tcW w:w="1838" w:type="dxa"/>
            <w:tcBorders>
              <w:top w:val="single" w:sz="4" w:space="0" w:color="auto"/>
              <w:left w:val="single" w:sz="4" w:space="0" w:color="auto"/>
            </w:tcBorders>
            <w:shd w:val="clear" w:color="auto" w:fill="FFFFFF"/>
          </w:tcPr>
          <w:p w14:paraId="1E5CE23B"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w:t>
            </w:r>
          </w:p>
        </w:tc>
        <w:tc>
          <w:tcPr>
            <w:tcW w:w="1801" w:type="dxa"/>
            <w:tcBorders>
              <w:top w:val="single" w:sz="4" w:space="0" w:color="auto"/>
              <w:left w:val="single" w:sz="4" w:space="0" w:color="auto"/>
            </w:tcBorders>
            <w:shd w:val="clear" w:color="auto" w:fill="FFFFFF"/>
            <w:vAlign w:val="center"/>
          </w:tcPr>
          <w:p w14:paraId="6C5FA834"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140/90</w:t>
            </w:r>
          </w:p>
        </w:tc>
        <w:tc>
          <w:tcPr>
            <w:tcW w:w="1801" w:type="dxa"/>
            <w:tcBorders>
              <w:top w:val="single" w:sz="4" w:space="0" w:color="auto"/>
              <w:left w:val="single" w:sz="4" w:space="0" w:color="auto"/>
            </w:tcBorders>
            <w:shd w:val="clear" w:color="auto" w:fill="FFFFFF"/>
            <w:vAlign w:val="center"/>
          </w:tcPr>
          <w:p w14:paraId="2CC4CAA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140/85</w:t>
            </w:r>
          </w:p>
        </w:tc>
        <w:tc>
          <w:tcPr>
            <w:tcW w:w="1801" w:type="dxa"/>
            <w:tcBorders>
              <w:top w:val="single" w:sz="4" w:space="0" w:color="auto"/>
              <w:left w:val="single" w:sz="4" w:space="0" w:color="auto"/>
            </w:tcBorders>
            <w:shd w:val="clear" w:color="auto" w:fill="FFFFFF"/>
            <w:vAlign w:val="center"/>
          </w:tcPr>
          <w:p w14:paraId="149E4028"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145/95</w:t>
            </w:r>
          </w:p>
        </w:tc>
        <w:tc>
          <w:tcPr>
            <w:tcW w:w="1801" w:type="dxa"/>
            <w:tcBorders>
              <w:top w:val="single" w:sz="4" w:space="0" w:color="auto"/>
              <w:left w:val="single" w:sz="4" w:space="0" w:color="auto"/>
              <w:right w:val="single" w:sz="4" w:space="0" w:color="auto"/>
            </w:tcBorders>
            <w:shd w:val="clear" w:color="auto" w:fill="FFFFFF"/>
            <w:vAlign w:val="center"/>
          </w:tcPr>
          <w:p w14:paraId="161004D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120/80</w:t>
            </w:r>
          </w:p>
        </w:tc>
      </w:tr>
      <w:tr w:rsidR="00484FC4" w:rsidRPr="00484FC4" w14:paraId="004F1138"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268CDD01"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w:t>
            </w:r>
          </w:p>
        </w:tc>
        <w:tc>
          <w:tcPr>
            <w:tcW w:w="1801" w:type="dxa"/>
            <w:tcBorders>
              <w:top w:val="single" w:sz="4" w:space="0" w:color="auto"/>
              <w:left w:val="single" w:sz="4" w:space="0" w:color="auto"/>
            </w:tcBorders>
            <w:shd w:val="clear" w:color="auto" w:fill="FFFFFF"/>
            <w:vAlign w:val="center"/>
          </w:tcPr>
          <w:p w14:paraId="0507288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135/85</w:t>
            </w:r>
          </w:p>
        </w:tc>
        <w:tc>
          <w:tcPr>
            <w:tcW w:w="1801" w:type="dxa"/>
            <w:tcBorders>
              <w:top w:val="single" w:sz="4" w:space="0" w:color="auto"/>
              <w:left w:val="single" w:sz="4" w:space="0" w:color="auto"/>
            </w:tcBorders>
            <w:shd w:val="clear" w:color="auto" w:fill="FFFFFF"/>
            <w:vAlign w:val="center"/>
          </w:tcPr>
          <w:p w14:paraId="7EAAD9F2"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140/90</w:t>
            </w:r>
          </w:p>
        </w:tc>
        <w:tc>
          <w:tcPr>
            <w:tcW w:w="1801" w:type="dxa"/>
            <w:tcBorders>
              <w:top w:val="single" w:sz="4" w:space="0" w:color="auto"/>
              <w:left w:val="single" w:sz="4" w:space="0" w:color="auto"/>
            </w:tcBorders>
            <w:shd w:val="clear" w:color="auto" w:fill="FFFFFF"/>
            <w:vAlign w:val="center"/>
          </w:tcPr>
          <w:p w14:paraId="7B78125F"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150/80</w:t>
            </w:r>
          </w:p>
        </w:tc>
        <w:tc>
          <w:tcPr>
            <w:tcW w:w="1801" w:type="dxa"/>
            <w:tcBorders>
              <w:top w:val="single" w:sz="4" w:space="0" w:color="auto"/>
              <w:left w:val="single" w:sz="4" w:space="0" w:color="auto"/>
              <w:right w:val="single" w:sz="4" w:space="0" w:color="auto"/>
            </w:tcBorders>
            <w:shd w:val="clear" w:color="auto" w:fill="FFFFFF"/>
            <w:vAlign w:val="center"/>
          </w:tcPr>
          <w:p w14:paraId="4865B149"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130/80</w:t>
            </w:r>
          </w:p>
        </w:tc>
      </w:tr>
      <w:tr w:rsidR="00484FC4" w:rsidRPr="00484FC4" w14:paraId="7935FAB2" w14:textId="77777777" w:rsidTr="00B97D4D">
        <w:trPr>
          <w:trHeight w:hRule="exact" w:val="365"/>
          <w:jc w:val="center"/>
        </w:trPr>
        <w:tc>
          <w:tcPr>
            <w:tcW w:w="1838" w:type="dxa"/>
            <w:tcBorders>
              <w:top w:val="single" w:sz="4" w:space="0" w:color="auto"/>
              <w:left w:val="single" w:sz="4" w:space="0" w:color="auto"/>
            </w:tcBorders>
            <w:shd w:val="clear" w:color="auto" w:fill="FFFFFF"/>
          </w:tcPr>
          <w:p w14:paraId="745440B2" w14:textId="77777777"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15</w:t>
            </w:r>
          </w:p>
        </w:tc>
        <w:tc>
          <w:tcPr>
            <w:tcW w:w="1801" w:type="dxa"/>
            <w:tcBorders>
              <w:top w:val="single" w:sz="4" w:space="0" w:color="auto"/>
              <w:left w:val="single" w:sz="4" w:space="0" w:color="auto"/>
            </w:tcBorders>
            <w:shd w:val="clear" w:color="auto" w:fill="FFFFFF"/>
            <w:vAlign w:val="center"/>
          </w:tcPr>
          <w:p w14:paraId="5F42E513"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135/80</w:t>
            </w:r>
          </w:p>
        </w:tc>
        <w:tc>
          <w:tcPr>
            <w:tcW w:w="1801" w:type="dxa"/>
            <w:tcBorders>
              <w:top w:val="single" w:sz="4" w:space="0" w:color="auto"/>
              <w:left w:val="single" w:sz="4" w:space="0" w:color="auto"/>
            </w:tcBorders>
            <w:shd w:val="clear" w:color="auto" w:fill="FFFFFF"/>
            <w:vAlign w:val="center"/>
          </w:tcPr>
          <w:p w14:paraId="245AEE3C"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140/75</w:t>
            </w:r>
          </w:p>
        </w:tc>
        <w:tc>
          <w:tcPr>
            <w:tcW w:w="1801" w:type="dxa"/>
            <w:tcBorders>
              <w:top w:val="single" w:sz="4" w:space="0" w:color="auto"/>
              <w:left w:val="single" w:sz="4" w:space="0" w:color="auto"/>
            </w:tcBorders>
            <w:shd w:val="clear" w:color="auto" w:fill="FFFFFF"/>
            <w:vAlign w:val="center"/>
          </w:tcPr>
          <w:p w14:paraId="4F722F97"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130/90</w:t>
            </w:r>
          </w:p>
        </w:tc>
        <w:tc>
          <w:tcPr>
            <w:tcW w:w="1801" w:type="dxa"/>
            <w:tcBorders>
              <w:top w:val="single" w:sz="4" w:space="0" w:color="auto"/>
              <w:left w:val="single" w:sz="4" w:space="0" w:color="auto"/>
              <w:right w:val="single" w:sz="4" w:space="0" w:color="auto"/>
            </w:tcBorders>
            <w:shd w:val="clear" w:color="auto" w:fill="FFFFFF"/>
            <w:vAlign w:val="center"/>
          </w:tcPr>
          <w:p w14:paraId="6A988BB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120/85</w:t>
            </w:r>
          </w:p>
        </w:tc>
      </w:tr>
      <w:tr w:rsidR="00484FC4" w:rsidRPr="00484FC4" w14:paraId="6E370260" w14:textId="77777777" w:rsidTr="00B97D4D">
        <w:trPr>
          <w:trHeight w:hRule="exact" w:val="533"/>
          <w:jc w:val="center"/>
        </w:trPr>
        <w:tc>
          <w:tcPr>
            <w:tcW w:w="1838" w:type="dxa"/>
            <w:tcBorders>
              <w:top w:val="single" w:sz="4" w:space="0" w:color="auto"/>
              <w:left w:val="single" w:sz="4" w:space="0" w:color="auto"/>
            </w:tcBorders>
            <w:shd w:val="clear" w:color="auto" w:fill="FFFFFF"/>
          </w:tcPr>
          <w:p w14:paraId="26DF767A" w14:textId="5EDE8DC9"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 xml:space="preserve">X </w:t>
            </w:r>
            <w:r w:rsidR="00E019BC">
              <w:rPr>
                <w:rFonts w:ascii="Times New Roman" w:hAnsi="Times New Roman" w:cs="Times New Roman"/>
                <w:color w:val="000000"/>
                <w:sz w:val="24"/>
                <w:szCs w:val="24"/>
                <w:lang w:val="uk-UA"/>
              </w:rPr>
              <w:t xml:space="preserve">середнє </w:t>
            </w:r>
            <w:r w:rsidRPr="00484FC4">
              <w:rPr>
                <w:rFonts w:ascii="Times New Roman" w:hAnsi="Times New Roman" w:cs="Times New Roman"/>
                <w:color w:val="000000"/>
                <w:sz w:val="24"/>
                <w:szCs w:val="24"/>
                <w:lang w:val="uk-UA"/>
              </w:rPr>
              <w:t>+/т</w:t>
            </w:r>
            <w:r>
              <w:rPr>
                <w:rFonts w:ascii="Times New Roman" w:hAnsi="Times New Roman" w:cs="Times New Roman"/>
                <w:color w:val="000000"/>
                <w:sz w:val="24"/>
                <w:szCs w:val="24"/>
                <w:lang w:val="uk-UA"/>
              </w:rPr>
              <w:t xml:space="preserve"> </w:t>
            </w:r>
            <w:r w:rsidRPr="00484FC4">
              <w:rPr>
                <w:rFonts w:ascii="Times New Roman" w:hAnsi="Times New Roman" w:cs="Times New Roman"/>
                <w:color w:val="000000"/>
                <w:sz w:val="24"/>
                <w:szCs w:val="24"/>
                <w:lang w:val="uk-UA"/>
              </w:rPr>
              <w:t>(СА</w:t>
            </w:r>
            <w:r>
              <w:rPr>
                <w:rFonts w:ascii="Times New Roman" w:hAnsi="Times New Roman" w:cs="Times New Roman"/>
                <w:color w:val="000000"/>
                <w:sz w:val="24"/>
                <w:szCs w:val="24"/>
                <w:lang w:val="uk-UA"/>
              </w:rPr>
              <w:t>Т</w:t>
            </w:r>
            <w:r w:rsidRPr="00484FC4">
              <w:rPr>
                <w:rFonts w:ascii="Times New Roman" w:hAnsi="Times New Roman" w:cs="Times New Roman"/>
                <w:color w:val="000000"/>
                <w:sz w:val="24"/>
                <w:szCs w:val="24"/>
                <w:lang w:val="uk-UA"/>
              </w:rPr>
              <w:t>)</w:t>
            </w:r>
          </w:p>
        </w:tc>
        <w:tc>
          <w:tcPr>
            <w:tcW w:w="1801" w:type="dxa"/>
            <w:tcBorders>
              <w:top w:val="single" w:sz="4" w:space="0" w:color="auto"/>
              <w:left w:val="single" w:sz="4" w:space="0" w:color="auto"/>
            </w:tcBorders>
            <w:shd w:val="clear" w:color="auto" w:fill="FFFFFF"/>
            <w:vAlign w:val="center"/>
          </w:tcPr>
          <w:p w14:paraId="65D0EAE1"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144±3,3</w:t>
            </w:r>
          </w:p>
        </w:tc>
        <w:tc>
          <w:tcPr>
            <w:tcW w:w="1801" w:type="dxa"/>
            <w:tcBorders>
              <w:top w:val="single" w:sz="4" w:space="0" w:color="auto"/>
              <w:left w:val="single" w:sz="4" w:space="0" w:color="auto"/>
            </w:tcBorders>
            <w:shd w:val="clear" w:color="auto" w:fill="FFFFFF"/>
            <w:vAlign w:val="center"/>
          </w:tcPr>
          <w:p w14:paraId="1ACF9B4C"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138±1,5</w:t>
            </w:r>
          </w:p>
        </w:tc>
        <w:tc>
          <w:tcPr>
            <w:tcW w:w="1801" w:type="dxa"/>
            <w:tcBorders>
              <w:top w:val="single" w:sz="4" w:space="0" w:color="auto"/>
              <w:left w:val="single" w:sz="4" w:space="0" w:color="auto"/>
            </w:tcBorders>
            <w:shd w:val="clear" w:color="auto" w:fill="FFFFFF"/>
            <w:vAlign w:val="center"/>
          </w:tcPr>
          <w:p w14:paraId="2985791E"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137,3±2,9</w:t>
            </w:r>
          </w:p>
        </w:tc>
        <w:tc>
          <w:tcPr>
            <w:tcW w:w="1801" w:type="dxa"/>
            <w:tcBorders>
              <w:top w:val="single" w:sz="4" w:space="0" w:color="auto"/>
              <w:left w:val="single" w:sz="4" w:space="0" w:color="auto"/>
              <w:right w:val="single" w:sz="4" w:space="0" w:color="auto"/>
            </w:tcBorders>
            <w:shd w:val="clear" w:color="auto" w:fill="FFFFFF"/>
            <w:vAlign w:val="center"/>
          </w:tcPr>
          <w:p w14:paraId="00844AD2"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132±2,2</w:t>
            </w:r>
          </w:p>
        </w:tc>
      </w:tr>
      <w:tr w:rsidR="00484FC4" w:rsidRPr="00484FC4" w14:paraId="69A617BB" w14:textId="77777777" w:rsidTr="00B97D4D">
        <w:trPr>
          <w:trHeight w:hRule="exact" w:val="571"/>
          <w:jc w:val="center"/>
        </w:trPr>
        <w:tc>
          <w:tcPr>
            <w:tcW w:w="1838" w:type="dxa"/>
            <w:tcBorders>
              <w:top w:val="single" w:sz="4" w:space="0" w:color="auto"/>
              <w:left w:val="single" w:sz="4" w:space="0" w:color="auto"/>
              <w:bottom w:val="single" w:sz="4" w:space="0" w:color="auto"/>
            </w:tcBorders>
            <w:shd w:val="clear" w:color="auto" w:fill="FFFFFF"/>
          </w:tcPr>
          <w:p w14:paraId="4F62FD88" w14:textId="2C47F068" w:rsidR="00484FC4" w:rsidRPr="00484FC4" w:rsidRDefault="00484FC4" w:rsidP="00B97D4D">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 xml:space="preserve">X </w:t>
            </w:r>
            <w:r w:rsidR="00E019BC">
              <w:rPr>
                <w:rFonts w:ascii="Times New Roman" w:hAnsi="Times New Roman" w:cs="Times New Roman"/>
                <w:color w:val="000000"/>
                <w:sz w:val="24"/>
                <w:szCs w:val="24"/>
                <w:lang w:val="uk-UA"/>
              </w:rPr>
              <w:t xml:space="preserve">середнє </w:t>
            </w:r>
            <w:r w:rsidRPr="00484FC4">
              <w:rPr>
                <w:rFonts w:ascii="Times New Roman" w:hAnsi="Times New Roman" w:cs="Times New Roman"/>
                <w:color w:val="000000"/>
                <w:sz w:val="24"/>
                <w:szCs w:val="24"/>
                <w:lang w:val="uk-UA"/>
              </w:rPr>
              <w:t>+/т</w:t>
            </w:r>
            <w:r>
              <w:rPr>
                <w:rFonts w:ascii="Times New Roman" w:hAnsi="Times New Roman" w:cs="Times New Roman"/>
                <w:color w:val="000000"/>
                <w:sz w:val="24"/>
                <w:szCs w:val="24"/>
                <w:lang w:val="uk-UA"/>
              </w:rPr>
              <w:t xml:space="preserve"> </w:t>
            </w:r>
            <w:r w:rsidRPr="00484FC4">
              <w:rPr>
                <w:rFonts w:ascii="Times New Roman" w:hAnsi="Times New Roman" w:cs="Times New Roman"/>
                <w:color w:val="000000"/>
                <w:sz w:val="24"/>
                <w:szCs w:val="24"/>
                <w:lang w:val="uk-UA"/>
              </w:rPr>
              <w:t>(ДА</w:t>
            </w:r>
            <w:r>
              <w:rPr>
                <w:rFonts w:ascii="Times New Roman" w:hAnsi="Times New Roman" w:cs="Times New Roman"/>
                <w:color w:val="000000"/>
                <w:sz w:val="24"/>
                <w:szCs w:val="24"/>
                <w:lang w:val="uk-UA"/>
              </w:rPr>
              <w:t>Т</w:t>
            </w:r>
            <w:r w:rsidRPr="00484FC4">
              <w:rPr>
                <w:rFonts w:ascii="Times New Roman" w:hAnsi="Times New Roman" w:cs="Times New Roman"/>
                <w:color w:val="000000"/>
                <w:sz w:val="24"/>
                <w:szCs w:val="24"/>
                <w:lang w:val="uk-UA"/>
              </w:rPr>
              <w:t>)</w:t>
            </w:r>
          </w:p>
        </w:tc>
        <w:tc>
          <w:tcPr>
            <w:tcW w:w="1801" w:type="dxa"/>
            <w:tcBorders>
              <w:top w:val="single" w:sz="4" w:space="0" w:color="auto"/>
              <w:left w:val="single" w:sz="4" w:space="0" w:color="auto"/>
              <w:bottom w:val="single" w:sz="4" w:space="0" w:color="auto"/>
            </w:tcBorders>
            <w:shd w:val="clear" w:color="auto" w:fill="FFFFFF"/>
            <w:vAlign w:val="center"/>
          </w:tcPr>
          <w:p w14:paraId="23A53BED"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83,6±1,4</w:t>
            </w:r>
          </w:p>
        </w:tc>
        <w:tc>
          <w:tcPr>
            <w:tcW w:w="1801" w:type="dxa"/>
            <w:tcBorders>
              <w:top w:val="single" w:sz="4" w:space="0" w:color="auto"/>
              <w:left w:val="single" w:sz="4" w:space="0" w:color="auto"/>
              <w:bottom w:val="single" w:sz="4" w:space="0" w:color="auto"/>
            </w:tcBorders>
            <w:shd w:val="clear" w:color="auto" w:fill="FFFFFF"/>
            <w:vAlign w:val="center"/>
          </w:tcPr>
          <w:p w14:paraId="14F8ADB2"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80,3±2,6</w:t>
            </w:r>
          </w:p>
        </w:tc>
        <w:tc>
          <w:tcPr>
            <w:tcW w:w="1801" w:type="dxa"/>
            <w:tcBorders>
              <w:top w:val="single" w:sz="4" w:space="0" w:color="auto"/>
              <w:left w:val="single" w:sz="4" w:space="0" w:color="auto"/>
              <w:bottom w:val="single" w:sz="4" w:space="0" w:color="auto"/>
            </w:tcBorders>
            <w:shd w:val="clear" w:color="auto" w:fill="FFFFFF"/>
            <w:vAlign w:val="center"/>
          </w:tcPr>
          <w:p w14:paraId="232C3ACA"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81±2,2</w:t>
            </w:r>
          </w:p>
        </w:tc>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14:paraId="72D828E7" w14:textId="77777777" w:rsidR="00484FC4" w:rsidRPr="00484FC4" w:rsidRDefault="00484FC4" w:rsidP="00E019BC">
            <w:pPr>
              <w:pStyle w:val="ac"/>
              <w:jc w:val="center"/>
              <w:rPr>
                <w:rFonts w:ascii="Times New Roman" w:hAnsi="Times New Roman" w:cs="Times New Roman"/>
                <w:sz w:val="24"/>
                <w:szCs w:val="24"/>
                <w:lang w:val="uk-UA"/>
              </w:rPr>
            </w:pPr>
            <w:r w:rsidRPr="00484FC4">
              <w:rPr>
                <w:rFonts w:ascii="Times New Roman" w:hAnsi="Times New Roman" w:cs="Times New Roman"/>
                <w:color w:val="000000"/>
                <w:sz w:val="24"/>
                <w:szCs w:val="24"/>
                <w:lang w:val="uk-UA"/>
              </w:rPr>
              <w:t>76,6±1,8</w:t>
            </w:r>
          </w:p>
        </w:tc>
      </w:tr>
    </w:tbl>
    <w:p w14:paraId="35E62876" w14:textId="4B61CC90" w:rsidR="006D01BE" w:rsidRDefault="00E019BC" w:rsidP="00CC6D9A">
      <w:pPr>
        <w:spacing w:after="0" w:line="360" w:lineRule="auto"/>
        <w:ind w:firstLine="720"/>
        <w:jc w:val="both"/>
        <w:rPr>
          <w:lang w:val="uk-UA"/>
        </w:rPr>
      </w:pPr>
      <w:r w:rsidRPr="00E019BC">
        <w:rPr>
          <w:lang w:val="uk-UA"/>
        </w:rPr>
        <w:t>Контрольні вимірювання артеріального тиску і подальше їх співвідношення показали, що показники САТ до експерименту у досліджуваних експериментальної групи в середньому склали 144</w:t>
      </w:r>
      <w:r>
        <w:rPr>
          <w:lang w:val="uk-UA"/>
        </w:rPr>
        <w:t xml:space="preserve"> </w:t>
      </w:r>
      <w:proofErr w:type="spellStart"/>
      <w:r w:rsidRPr="00E019BC">
        <w:rPr>
          <w:lang w:val="uk-UA"/>
        </w:rPr>
        <w:t>мм.рт.ст</w:t>
      </w:r>
      <w:proofErr w:type="spellEnd"/>
      <w:r w:rsidRPr="00E019BC">
        <w:rPr>
          <w:lang w:val="uk-UA"/>
        </w:rPr>
        <w:t xml:space="preserve">., після експерименту </w:t>
      </w:r>
      <w:r>
        <w:rPr>
          <w:lang w:val="uk-UA"/>
        </w:rPr>
        <w:t>–</w:t>
      </w:r>
      <w:r w:rsidRPr="00E019BC">
        <w:rPr>
          <w:lang w:val="uk-UA"/>
        </w:rPr>
        <w:t xml:space="preserve"> 138 </w:t>
      </w:r>
      <w:proofErr w:type="spellStart"/>
      <w:r w:rsidRPr="00E019BC">
        <w:rPr>
          <w:lang w:val="uk-UA"/>
        </w:rPr>
        <w:t>мм.рт.ст</w:t>
      </w:r>
      <w:proofErr w:type="spellEnd"/>
      <w:r w:rsidRPr="00E019BC">
        <w:rPr>
          <w:lang w:val="uk-UA"/>
        </w:rPr>
        <w:t xml:space="preserve">. У контрольній групі ці показники спочатку експерименту були нижчими - 137,3 </w:t>
      </w:r>
      <w:proofErr w:type="spellStart"/>
      <w:r w:rsidRPr="00E019BC">
        <w:rPr>
          <w:lang w:val="uk-UA"/>
        </w:rPr>
        <w:t>мм.рт.ст</w:t>
      </w:r>
      <w:proofErr w:type="spellEnd"/>
      <w:r w:rsidRPr="00E019BC">
        <w:rPr>
          <w:lang w:val="uk-UA"/>
        </w:rPr>
        <w:t xml:space="preserve">., після -132 </w:t>
      </w:r>
      <w:proofErr w:type="spellStart"/>
      <w:r w:rsidRPr="00E019BC">
        <w:rPr>
          <w:lang w:val="uk-UA"/>
        </w:rPr>
        <w:t>мм.рт.ст</w:t>
      </w:r>
      <w:proofErr w:type="spellEnd"/>
      <w:r w:rsidRPr="00E019BC">
        <w:rPr>
          <w:lang w:val="uk-UA"/>
        </w:rPr>
        <w:t xml:space="preserve">. </w:t>
      </w:r>
      <w:r w:rsidR="005E1B1D">
        <w:rPr>
          <w:lang w:val="uk-UA"/>
        </w:rPr>
        <w:t>П</w:t>
      </w:r>
      <w:r w:rsidRPr="00E019BC">
        <w:rPr>
          <w:lang w:val="uk-UA"/>
        </w:rPr>
        <w:t>оказники ДАТ до початку експерименту у досліджуваних осіб експериментальної групи в середньому склали – 83,6</w:t>
      </w:r>
      <w:r>
        <w:rPr>
          <w:lang w:val="uk-UA"/>
        </w:rPr>
        <w:t xml:space="preserve"> </w:t>
      </w:r>
      <w:proofErr w:type="spellStart"/>
      <w:r w:rsidRPr="00E019BC">
        <w:rPr>
          <w:lang w:val="uk-UA"/>
        </w:rPr>
        <w:t>мм.рт.ст</w:t>
      </w:r>
      <w:proofErr w:type="spellEnd"/>
      <w:r w:rsidRPr="00E019BC">
        <w:rPr>
          <w:lang w:val="uk-UA"/>
        </w:rPr>
        <w:t xml:space="preserve">., після експерименту – 80,3 </w:t>
      </w:r>
      <w:proofErr w:type="spellStart"/>
      <w:r w:rsidRPr="00E019BC">
        <w:rPr>
          <w:lang w:val="uk-UA"/>
        </w:rPr>
        <w:t>мм.рт.ст</w:t>
      </w:r>
      <w:proofErr w:type="spellEnd"/>
      <w:r w:rsidRPr="00E019BC">
        <w:rPr>
          <w:lang w:val="uk-UA"/>
        </w:rPr>
        <w:t xml:space="preserve">. ДАТ у досліджуваних осіб контрольної групи в середньому склало до експерименту – 81 </w:t>
      </w:r>
      <w:proofErr w:type="spellStart"/>
      <w:r w:rsidRPr="00E019BC">
        <w:rPr>
          <w:lang w:val="uk-UA"/>
        </w:rPr>
        <w:t>мм.рт.ст</w:t>
      </w:r>
      <w:proofErr w:type="spellEnd"/>
      <w:r w:rsidRPr="00E019BC">
        <w:rPr>
          <w:lang w:val="uk-UA"/>
        </w:rPr>
        <w:t xml:space="preserve">., після експерименту – 76,6 </w:t>
      </w:r>
      <w:proofErr w:type="spellStart"/>
      <w:r w:rsidRPr="00E019BC">
        <w:rPr>
          <w:lang w:val="uk-UA"/>
        </w:rPr>
        <w:t>мм.рт.ст</w:t>
      </w:r>
      <w:proofErr w:type="spellEnd"/>
      <w:r w:rsidRPr="00E019BC">
        <w:rPr>
          <w:lang w:val="uk-UA"/>
        </w:rPr>
        <w:t>. Наприкінці експерименту видно позитивну динаміку в обох групах, у зв'язку з адаптацією до фізичних навантажень.</w:t>
      </w:r>
    </w:p>
    <w:p w14:paraId="09374102" w14:textId="77777777" w:rsidR="00E019BC" w:rsidRPr="00E019BC" w:rsidRDefault="00E019BC" w:rsidP="00E019BC">
      <w:pPr>
        <w:spacing w:after="0" w:line="360" w:lineRule="auto"/>
        <w:ind w:firstLine="720"/>
        <w:jc w:val="right"/>
        <w:rPr>
          <w:lang w:val="uk-UA"/>
        </w:rPr>
      </w:pPr>
      <w:r w:rsidRPr="00E019BC">
        <w:rPr>
          <w:lang w:val="uk-UA"/>
        </w:rPr>
        <w:lastRenderedPageBreak/>
        <w:t>Таблиця 3</w:t>
      </w:r>
    </w:p>
    <w:p w14:paraId="27C595DC" w14:textId="77777777" w:rsidR="00E019BC" w:rsidRPr="00E019BC" w:rsidRDefault="00E019BC" w:rsidP="00E019BC">
      <w:pPr>
        <w:spacing w:after="0" w:line="360" w:lineRule="auto"/>
        <w:jc w:val="center"/>
        <w:rPr>
          <w:b/>
          <w:bCs/>
          <w:lang w:val="uk-UA"/>
        </w:rPr>
      </w:pPr>
      <w:r w:rsidRPr="00E019BC">
        <w:rPr>
          <w:b/>
          <w:bCs/>
          <w:lang w:val="uk-UA"/>
        </w:rPr>
        <w:t>Показники пульсового тиску у людей похилого віку до та після</w:t>
      </w:r>
    </w:p>
    <w:p w14:paraId="4D633720" w14:textId="6212F23C" w:rsidR="00484FC4" w:rsidRDefault="00E019BC" w:rsidP="00E019BC">
      <w:pPr>
        <w:spacing w:after="0" w:line="360" w:lineRule="auto"/>
        <w:jc w:val="center"/>
        <w:rPr>
          <w:lang w:val="uk-UA"/>
        </w:rPr>
      </w:pPr>
      <w:r w:rsidRPr="00E019BC">
        <w:rPr>
          <w:b/>
          <w:bCs/>
          <w:lang w:val="uk-UA"/>
        </w:rPr>
        <w:t>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96"/>
        <w:gridCol w:w="1779"/>
        <w:gridCol w:w="1779"/>
        <w:gridCol w:w="1779"/>
        <w:gridCol w:w="1780"/>
      </w:tblGrid>
      <w:tr w:rsidR="00B97D4D" w:rsidRPr="00B97D4D" w14:paraId="36BAA1D1" w14:textId="77777777" w:rsidTr="00B97D4D">
        <w:trPr>
          <w:trHeight w:hRule="exact" w:val="701"/>
          <w:jc w:val="center"/>
        </w:trPr>
        <w:tc>
          <w:tcPr>
            <w:tcW w:w="1696" w:type="dxa"/>
            <w:vMerge w:val="restart"/>
            <w:tcBorders>
              <w:top w:val="single" w:sz="4" w:space="0" w:color="auto"/>
              <w:left w:val="single" w:sz="4" w:space="0" w:color="auto"/>
            </w:tcBorders>
            <w:shd w:val="clear" w:color="auto" w:fill="FFFFFF"/>
            <w:vAlign w:val="center"/>
          </w:tcPr>
          <w:p w14:paraId="700D93C9" w14:textId="26D2F2A8"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w:t>
            </w:r>
            <w:r w:rsidRPr="00B97D4D">
              <w:rPr>
                <w:rFonts w:ascii="Times New Roman" w:hAnsi="Times New Roman" w:cs="Times New Roman"/>
                <w:b/>
                <w:bCs/>
                <w:sz w:val="24"/>
                <w:szCs w:val="24"/>
                <w:lang w:val="uk-UA"/>
              </w:rPr>
              <w:t xml:space="preserve"> </w:t>
            </w:r>
            <w:r w:rsidRPr="00B97D4D">
              <w:rPr>
                <w:rFonts w:ascii="Times New Roman" w:hAnsi="Times New Roman" w:cs="Times New Roman"/>
                <w:b/>
                <w:bCs/>
                <w:color w:val="000000"/>
                <w:sz w:val="24"/>
                <w:szCs w:val="24"/>
                <w:lang w:val="uk-UA"/>
              </w:rPr>
              <w:t>випробуваного</w:t>
            </w:r>
          </w:p>
        </w:tc>
        <w:tc>
          <w:tcPr>
            <w:tcW w:w="3558" w:type="dxa"/>
            <w:gridSpan w:val="2"/>
            <w:tcBorders>
              <w:top w:val="single" w:sz="4" w:space="0" w:color="auto"/>
              <w:left w:val="single" w:sz="4" w:space="0" w:color="auto"/>
            </w:tcBorders>
            <w:shd w:val="clear" w:color="auto" w:fill="FFFFFF"/>
            <w:vAlign w:val="center"/>
          </w:tcPr>
          <w:p w14:paraId="53EB68A0" w14:textId="4456DCBF"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Експериментальна група ПТ (</w:t>
            </w:r>
            <w:proofErr w:type="spellStart"/>
            <w:r w:rsidRPr="00B97D4D">
              <w:rPr>
                <w:rFonts w:ascii="Times New Roman" w:hAnsi="Times New Roman" w:cs="Times New Roman"/>
                <w:b/>
                <w:bCs/>
                <w:color w:val="000000"/>
                <w:sz w:val="24"/>
                <w:szCs w:val="24"/>
                <w:lang w:val="uk-UA"/>
              </w:rPr>
              <w:t>мм.рт.ст</w:t>
            </w:r>
            <w:proofErr w:type="spellEnd"/>
            <w:r w:rsidRPr="00B97D4D">
              <w:rPr>
                <w:rFonts w:ascii="Times New Roman" w:hAnsi="Times New Roman" w:cs="Times New Roman"/>
                <w:b/>
                <w:bCs/>
                <w:color w:val="000000"/>
                <w:sz w:val="24"/>
                <w:szCs w:val="24"/>
                <w:lang w:val="uk-UA"/>
              </w:rPr>
              <w:t>.)</w:t>
            </w:r>
          </w:p>
        </w:tc>
        <w:tc>
          <w:tcPr>
            <w:tcW w:w="3559" w:type="dxa"/>
            <w:gridSpan w:val="2"/>
            <w:tcBorders>
              <w:top w:val="single" w:sz="4" w:space="0" w:color="auto"/>
              <w:left w:val="single" w:sz="4" w:space="0" w:color="auto"/>
              <w:right w:val="single" w:sz="4" w:space="0" w:color="auto"/>
            </w:tcBorders>
            <w:shd w:val="clear" w:color="auto" w:fill="FFFFFF"/>
            <w:vAlign w:val="center"/>
          </w:tcPr>
          <w:p w14:paraId="09199D77" w14:textId="0BE988B2"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Контрольна група ПТ (</w:t>
            </w:r>
            <w:proofErr w:type="spellStart"/>
            <w:r w:rsidRPr="00B97D4D">
              <w:rPr>
                <w:rFonts w:ascii="Times New Roman" w:hAnsi="Times New Roman" w:cs="Times New Roman"/>
                <w:b/>
                <w:bCs/>
                <w:color w:val="000000"/>
                <w:sz w:val="24"/>
                <w:szCs w:val="24"/>
                <w:lang w:val="uk-UA"/>
              </w:rPr>
              <w:t>мм.рт.ст</w:t>
            </w:r>
            <w:proofErr w:type="spellEnd"/>
            <w:r w:rsidRPr="00B97D4D">
              <w:rPr>
                <w:rFonts w:ascii="Times New Roman" w:hAnsi="Times New Roman" w:cs="Times New Roman"/>
                <w:b/>
                <w:bCs/>
                <w:color w:val="000000"/>
                <w:sz w:val="24"/>
                <w:szCs w:val="24"/>
                <w:lang w:val="uk-UA"/>
              </w:rPr>
              <w:t>.)</w:t>
            </w:r>
          </w:p>
        </w:tc>
      </w:tr>
      <w:tr w:rsidR="00B97D4D" w:rsidRPr="00B97D4D" w14:paraId="67E4CB21" w14:textId="77777777" w:rsidTr="00B97D4D">
        <w:trPr>
          <w:trHeight w:hRule="exact" w:val="422"/>
          <w:jc w:val="center"/>
        </w:trPr>
        <w:tc>
          <w:tcPr>
            <w:tcW w:w="1696" w:type="dxa"/>
            <w:vMerge/>
            <w:tcBorders>
              <w:left w:val="single" w:sz="4" w:space="0" w:color="auto"/>
            </w:tcBorders>
            <w:shd w:val="clear" w:color="auto" w:fill="FFFFFF"/>
          </w:tcPr>
          <w:p w14:paraId="30DEA29F" w14:textId="77777777" w:rsidR="00B97D4D" w:rsidRPr="00B97D4D" w:rsidRDefault="00B97D4D" w:rsidP="00B97D4D">
            <w:pPr>
              <w:spacing w:after="0"/>
              <w:jc w:val="center"/>
              <w:rPr>
                <w:rFonts w:cs="Times New Roman"/>
                <w:b/>
                <w:bCs/>
                <w:sz w:val="24"/>
                <w:szCs w:val="24"/>
                <w:lang w:val="uk-UA"/>
              </w:rPr>
            </w:pPr>
          </w:p>
        </w:tc>
        <w:tc>
          <w:tcPr>
            <w:tcW w:w="1779" w:type="dxa"/>
            <w:tcBorders>
              <w:top w:val="single" w:sz="4" w:space="0" w:color="auto"/>
              <w:left w:val="single" w:sz="4" w:space="0" w:color="auto"/>
            </w:tcBorders>
            <w:shd w:val="clear" w:color="auto" w:fill="FFFFFF"/>
          </w:tcPr>
          <w:p w14:paraId="6811837A" w14:textId="77777777"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до</w:t>
            </w:r>
          </w:p>
        </w:tc>
        <w:tc>
          <w:tcPr>
            <w:tcW w:w="1779" w:type="dxa"/>
            <w:tcBorders>
              <w:top w:val="single" w:sz="4" w:space="0" w:color="auto"/>
              <w:left w:val="single" w:sz="4" w:space="0" w:color="auto"/>
            </w:tcBorders>
            <w:shd w:val="clear" w:color="auto" w:fill="FFFFFF"/>
          </w:tcPr>
          <w:p w14:paraId="02EDD7BC" w14:textId="77777777"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після</w:t>
            </w:r>
          </w:p>
        </w:tc>
        <w:tc>
          <w:tcPr>
            <w:tcW w:w="1779" w:type="dxa"/>
            <w:tcBorders>
              <w:top w:val="single" w:sz="4" w:space="0" w:color="auto"/>
              <w:left w:val="single" w:sz="4" w:space="0" w:color="auto"/>
            </w:tcBorders>
            <w:shd w:val="clear" w:color="auto" w:fill="FFFFFF"/>
          </w:tcPr>
          <w:p w14:paraId="7979F6CC" w14:textId="77777777"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до</w:t>
            </w:r>
          </w:p>
        </w:tc>
        <w:tc>
          <w:tcPr>
            <w:tcW w:w="1780" w:type="dxa"/>
            <w:tcBorders>
              <w:top w:val="single" w:sz="4" w:space="0" w:color="auto"/>
              <w:left w:val="single" w:sz="4" w:space="0" w:color="auto"/>
              <w:right w:val="single" w:sz="4" w:space="0" w:color="auto"/>
            </w:tcBorders>
            <w:shd w:val="clear" w:color="auto" w:fill="FFFFFF"/>
          </w:tcPr>
          <w:p w14:paraId="56FDF675" w14:textId="77777777" w:rsidR="00B97D4D" w:rsidRPr="00B97D4D" w:rsidRDefault="00B97D4D" w:rsidP="00B97D4D">
            <w:pPr>
              <w:pStyle w:val="ac"/>
              <w:jc w:val="center"/>
              <w:rPr>
                <w:rFonts w:ascii="Times New Roman" w:hAnsi="Times New Roman" w:cs="Times New Roman"/>
                <w:b/>
                <w:bCs/>
                <w:sz w:val="24"/>
                <w:szCs w:val="24"/>
                <w:lang w:val="uk-UA"/>
              </w:rPr>
            </w:pPr>
            <w:r w:rsidRPr="00B97D4D">
              <w:rPr>
                <w:rFonts w:ascii="Times New Roman" w:hAnsi="Times New Roman" w:cs="Times New Roman"/>
                <w:b/>
                <w:bCs/>
                <w:color w:val="000000"/>
                <w:sz w:val="24"/>
                <w:szCs w:val="24"/>
                <w:lang w:val="uk-UA"/>
              </w:rPr>
              <w:t>після</w:t>
            </w:r>
          </w:p>
        </w:tc>
      </w:tr>
      <w:tr w:rsidR="00B97D4D" w:rsidRPr="00B97D4D" w14:paraId="76D56714" w14:textId="77777777" w:rsidTr="005E1B1D">
        <w:trPr>
          <w:trHeight w:hRule="exact" w:val="365"/>
          <w:jc w:val="center"/>
        </w:trPr>
        <w:tc>
          <w:tcPr>
            <w:tcW w:w="1696" w:type="dxa"/>
            <w:tcBorders>
              <w:top w:val="single" w:sz="4" w:space="0" w:color="auto"/>
              <w:left w:val="single" w:sz="4" w:space="0" w:color="auto"/>
            </w:tcBorders>
            <w:shd w:val="clear" w:color="auto" w:fill="FFFFFF"/>
            <w:vAlign w:val="center"/>
          </w:tcPr>
          <w:p w14:paraId="4F51AF04"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1</w:t>
            </w:r>
          </w:p>
        </w:tc>
        <w:tc>
          <w:tcPr>
            <w:tcW w:w="1779" w:type="dxa"/>
            <w:tcBorders>
              <w:top w:val="single" w:sz="4" w:space="0" w:color="auto"/>
              <w:left w:val="single" w:sz="4" w:space="0" w:color="auto"/>
            </w:tcBorders>
            <w:shd w:val="clear" w:color="auto" w:fill="FFFFFF"/>
            <w:vAlign w:val="center"/>
          </w:tcPr>
          <w:p w14:paraId="0BB41A3A"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79" w:type="dxa"/>
            <w:tcBorders>
              <w:top w:val="single" w:sz="4" w:space="0" w:color="auto"/>
              <w:left w:val="single" w:sz="4" w:space="0" w:color="auto"/>
            </w:tcBorders>
            <w:shd w:val="clear" w:color="auto" w:fill="FFFFFF"/>
            <w:vAlign w:val="center"/>
          </w:tcPr>
          <w:p w14:paraId="175EDA85"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c>
          <w:tcPr>
            <w:tcW w:w="1779" w:type="dxa"/>
            <w:tcBorders>
              <w:top w:val="single" w:sz="4" w:space="0" w:color="auto"/>
              <w:left w:val="single" w:sz="4" w:space="0" w:color="auto"/>
            </w:tcBorders>
            <w:shd w:val="clear" w:color="auto" w:fill="FFFFFF"/>
            <w:vAlign w:val="center"/>
          </w:tcPr>
          <w:p w14:paraId="2CF1E3AE"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c>
          <w:tcPr>
            <w:tcW w:w="1780" w:type="dxa"/>
            <w:tcBorders>
              <w:top w:val="single" w:sz="4" w:space="0" w:color="auto"/>
              <w:left w:val="single" w:sz="4" w:space="0" w:color="auto"/>
              <w:right w:val="single" w:sz="4" w:space="0" w:color="auto"/>
            </w:tcBorders>
            <w:shd w:val="clear" w:color="auto" w:fill="FFFFFF"/>
            <w:vAlign w:val="center"/>
          </w:tcPr>
          <w:p w14:paraId="56B84900"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r>
      <w:tr w:rsidR="00B97D4D" w:rsidRPr="00B97D4D" w14:paraId="2713F8B9" w14:textId="77777777" w:rsidTr="005E1B1D">
        <w:trPr>
          <w:trHeight w:hRule="exact" w:val="365"/>
          <w:jc w:val="center"/>
        </w:trPr>
        <w:tc>
          <w:tcPr>
            <w:tcW w:w="1696" w:type="dxa"/>
            <w:tcBorders>
              <w:top w:val="single" w:sz="4" w:space="0" w:color="auto"/>
              <w:left w:val="single" w:sz="4" w:space="0" w:color="auto"/>
            </w:tcBorders>
            <w:shd w:val="clear" w:color="auto" w:fill="FFFFFF"/>
            <w:vAlign w:val="center"/>
          </w:tcPr>
          <w:p w14:paraId="73E0618C"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2</w:t>
            </w:r>
          </w:p>
        </w:tc>
        <w:tc>
          <w:tcPr>
            <w:tcW w:w="1779" w:type="dxa"/>
            <w:tcBorders>
              <w:top w:val="single" w:sz="4" w:space="0" w:color="auto"/>
              <w:left w:val="single" w:sz="4" w:space="0" w:color="auto"/>
            </w:tcBorders>
            <w:shd w:val="clear" w:color="auto" w:fill="FFFFFF"/>
            <w:vAlign w:val="center"/>
          </w:tcPr>
          <w:p w14:paraId="020B3EA9"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79" w:type="dxa"/>
            <w:tcBorders>
              <w:top w:val="single" w:sz="4" w:space="0" w:color="auto"/>
              <w:left w:val="single" w:sz="4" w:space="0" w:color="auto"/>
            </w:tcBorders>
            <w:shd w:val="clear" w:color="auto" w:fill="FFFFFF"/>
            <w:vAlign w:val="center"/>
          </w:tcPr>
          <w:p w14:paraId="046F842F"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65</w:t>
            </w:r>
          </w:p>
        </w:tc>
        <w:tc>
          <w:tcPr>
            <w:tcW w:w="1779" w:type="dxa"/>
            <w:tcBorders>
              <w:top w:val="single" w:sz="4" w:space="0" w:color="auto"/>
              <w:left w:val="single" w:sz="4" w:space="0" w:color="auto"/>
            </w:tcBorders>
            <w:shd w:val="clear" w:color="auto" w:fill="FFFFFF"/>
            <w:vAlign w:val="center"/>
          </w:tcPr>
          <w:p w14:paraId="452EA7B0"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60</w:t>
            </w:r>
          </w:p>
        </w:tc>
        <w:tc>
          <w:tcPr>
            <w:tcW w:w="1780" w:type="dxa"/>
            <w:tcBorders>
              <w:top w:val="single" w:sz="4" w:space="0" w:color="auto"/>
              <w:left w:val="single" w:sz="4" w:space="0" w:color="auto"/>
              <w:right w:val="single" w:sz="4" w:space="0" w:color="auto"/>
            </w:tcBorders>
            <w:shd w:val="clear" w:color="auto" w:fill="FFFFFF"/>
            <w:vAlign w:val="center"/>
          </w:tcPr>
          <w:p w14:paraId="29E3E6A4"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55</w:t>
            </w:r>
          </w:p>
        </w:tc>
      </w:tr>
      <w:tr w:rsidR="00B97D4D" w:rsidRPr="00B97D4D" w14:paraId="4CBC6001" w14:textId="77777777" w:rsidTr="005E1B1D">
        <w:trPr>
          <w:trHeight w:hRule="exact" w:val="346"/>
          <w:jc w:val="center"/>
        </w:trPr>
        <w:tc>
          <w:tcPr>
            <w:tcW w:w="1696" w:type="dxa"/>
            <w:tcBorders>
              <w:top w:val="single" w:sz="4" w:space="0" w:color="auto"/>
              <w:left w:val="single" w:sz="4" w:space="0" w:color="auto"/>
            </w:tcBorders>
            <w:shd w:val="clear" w:color="auto" w:fill="FFFFFF"/>
            <w:vAlign w:val="center"/>
          </w:tcPr>
          <w:p w14:paraId="44398E33"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3</w:t>
            </w:r>
          </w:p>
        </w:tc>
        <w:tc>
          <w:tcPr>
            <w:tcW w:w="1779" w:type="dxa"/>
            <w:tcBorders>
              <w:top w:val="single" w:sz="4" w:space="0" w:color="auto"/>
              <w:left w:val="single" w:sz="4" w:space="0" w:color="auto"/>
            </w:tcBorders>
            <w:shd w:val="clear" w:color="auto" w:fill="FFFFFF"/>
            <w:vAlign w:val="center"/>
          </w:tcPr>
          <w:p w14:paraId="6F110ED2"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65</w:t>
            </w:r>
          </w:p>
        </w:tc>
        <w:tc>
          <w:tcPr>
            <w:tcW w:w="1779" w:type="dxa"/>
            <w:tcBorders>
              <w:top w:val="single" w:sz="4" w:space="0" w:color="auto"/>
              <w:left w:val="single" w:sz="4" w:space="0" w:color="auto"/>
            </w:tcBorders>
            <w:shd w:val="clear" w:color="auto" w:fill="FFFFFF"/>
            <w:vAlign w:val="center"/>
          </w:tcPr>
          <w:p w14:paraId="7C727563"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60</w:t>
            </w:r>
          </w:p>
        </w:tc>
        <w:tc>
          <w:tcPr>
            <w:tcW w:w="1779" w:type="dxa"/>
            <w:tcBorders>
              <w:top w:val="single" w:sz="4" w:space="0" w:color="auto"/>
              <w:left w:val="single" w:sz="4" w:space="0" w:color="auto"/>
            </w:tcBorders>
            <w:shd w:val="clear" w:color="auto" w:fill="FFFFFF"/>
            <w:vAlign w:val="center"/>
          </w:tcPr>
          <w:p w14:paraId="4E0E54C5"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65</w:t>
            </w:r>
          </w:p>
        </w:tc>
        <w:tc>
          <w:tcPr>
            <w:tcW w:w="1780" w:type="dxa"/>
            <w:tcBorders>
              <w:top w:val="single" w:sz="4" w:space="0" w:color="auto"/>
              <w:left w:val="single" w:sz="4" w:space="0" w:color="auto"/>
              <w:right w:val="single" w:sz="4" w:space="0" w:color="auto"/>
            </w:tcBorders>
            <w:shd w:val="clear" w:color="auto" w:fill="FFFFFF"/>
            <w:vAlign w:val="center"/>
          </w:tcPr>
          <w:p w14:paraId="16D6E282"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65</w:t>
            </w:r>
          </w:p>
        </w:tc>
      </w:tr>
      <w:tr w:rsidR="00B97D4D" w:rsidRPr="00B97D4D" w14:paraId="6101D1DC" w14:textId="77777777" w:rsidTr="005E1B1D">
        <w:trPr>
          <w:trHeight w:hRule="exact" w:val="365"/>
          <w:jc w:val="center"/>
        </w:trPr>
        <w:tc>
          <w:tcPr>
            <w:tcW w:w="1696" w:type="dxa"/>
            <w:tcBorders>
              <w:top w:val="single" w:sz="4" w:space="0" w:color="auto"/>
              <w:left w:val="single" w:sz="4" w:space="0" w:color="auto"/>
            </w:tcBorders>
            <w:shd w:val="clear" w:color="auto" w:fill="FFFFFF"/>
            <w:vAlign w:val="center"/>
          </w:tcPr>
          <w:p w14:paraId="71BBEAD7"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4</w:t>
            </w:r>
          </w:p>
        </w:tc>
        <w:tc>
          <w:tcPr>
            <w:tcW w:w="1779" w:type="dxa"/>
            <w:tcBorders>
              <w:top w:val="single" w:sz="4" w:space="0" w:color="auto"/>
              <w:left w:val="single" w:sz="4" w:space="0" w:color="auto"/>
            </w:tcBorders>
            <w:shd w:val="clear" w:color="auto" w:fill="FFFFFF"/>
            <w:vAlign w:val="center"/>
          </w:tcPr>
          <w:p w14:paraId="512D2A33"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79" w:type="dxa"/>
            <w:tcBorders>
              <w:top w:val="single" w:sz="4" w:space="0" w:color="auto"/>
              <w:left w:val="single" w:sz="4" w:space="0" w:color="auto"/>
            </w:tcBorders>
            <w:shd w:val="clear" w:color="auto" w:fill="FFFFFF"/>
            <w:vAlign w:val="center"/>
          </w:tcPr>
          <w:p w14:paraId="4CB8B62D"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60</w:t>
            </w:r>
          </w:p>
        </w:tc>
        <w:tc>
          <w:tcPr>
            <w:tcW w:w="1779" w:type="dxa"/>
            <w:tcBorders>
              <w:top w:val="single" w:sz="4" w:space="0" w:color="auto"/>
              <w:left w:val="single" w:sz="4" w:space="0" w:color="auto"/>
            </w:tcBorders>
            <w:shd w:val="clear" w:color="auto" w:fill="FFFFFF"/>
            <w:vAlign w:val="center"/>
          </w:tcPr>
          <w:p w14:paraId="6531B968"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c>
          <w:tcPr>
            <w:tcW w:w="1780" w:type="dxa"/>
            <w:tcBorders>
              <w:top w:val="single" w:sz="4" w:space="0" w:color="auto"/>
              <w:left w:val="single" w:sz="4" w:space="0" w:color="auto"/>
              <w:right w:val="single" w:sz="4" w:space="0" w:color="auto"/>
            </w:tcBorders>
            <w:shd w:val="clear" w:color="auto" w:fill="FFFFFF"/>
            <w:vAlign w:val="center"/>
          </w:tcPr>
          <w:p w14:paraId="3FA2BB8C"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40</w:t>
            </w:r>
          </w:p>
        </w:tc>
      </w:tr>
      <w:tr w:rsidR="00B97D4D" w:rsidRPr="00B97D4D" w14:paraId="425171EB" w14:textId="77777777" w:rsidTr="005E1B1D">
        <w:trPr>
          <w:trHeight w:hRule="exact" w:val="365"/>
          <w:jc w:val="center"/>
        </w:trPr>
        <w:tc>
          <w:tcPr>
            <w:tcW w:w="1696" w:type="dxa"/>
            <w:tcBorders>
              <w:top w:val="single" w:sz="4" w:space="0" w:color="auto"/>
              <w:left w:val="single" w:sz="4" w:space="0" w:color="auto"/>
            </w:tcBorders>
            <w:shd w:val="clear" w:color="auto" w:fill="FFFFFF"/>
            <w:vAlign w:val="center"/>
          </w:tcPr>
          <w:p w14:paraId="1DDCC342"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w:t>
            </w:r>
          </w:p>
        </w:tc>
        <w:tc>
          <w:tcPr>
            <w:tcW w:w="1779" w:type="dxa"/>
            <w:tcBorders>
              <w:top w:val="single" w:sz="4" w:space="0" w:color="auto"/>
              <w:left w:val="single" w:sz="4" w:space="0" w:color="auto"/>
            </w:tcBorders>
            <w:shd w:val="clear" w:color="auto" w:fill="FFFFFF"/>
            <w:vAlign w:val="center"/>
          </w:tcPr>
          <w:p w14:paraId="393B88C1"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75</w:t>
            </w:r>
          </w:p>
        </w:tc>
        <w:tc>
          <w:tcPr>
            <w:tcW w:w="1779" w:type="dxa"/>
            <w:tcBorders>
              <w:top w:val="single" w:sz="4" w:space="0" w:color="auto"/>
              <w:left w:val="single" w:sz="4" w:space="0" w:color="auto"/>
            </w:tcBorders>
            <w:shd w:val="clear" w:color="auto" w:fill="FFFFFF"/>
            <w:vAlign w:val="center"/>
          </w:tcPr>
          <w:p w14:paraId="3BFA1C6B"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60</w:t>
            </w:r>
          </w:p>
        </w:tc>
        <w:tc>
          <w:tcPr>
            <w:tcW w:w="1779" w:type="dxa"/>
            <w:tcBorders>
              <w:top w:val="single" w:sz="4" w:space="0" w:color="auto"/>
              <w:left w:val="single" w:sz="4" w:space="0" w:color="auto"/>
            </w:tcBorders>
            <w:shd w:val="clear" w:color="auto" w:fill="FFFFFF"/>
            <w:vAlign w:val="center"/>
          </w:tcPr>
          <w:p w14:paraId="05211994"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45</w:t>
            </w:r>
          </w:p>
        </w:tc>
        <w:tc>
          <w:tcPr>
            <w:tcW w:w="1780" w:type="dxa"/>
            <w:tcBorders>
              <w:top w:val="single" w:sz="4" w:space="0" w:color="auto"/>
              <w:left w:val="single" w:sz="4" w:space="0" w:color="auto"/>
              <w:right w:val="single" w:sz="4" w:space="0" w:color="auto"/>
            </w:tcBorders>
            <w:shd w:val="clear" w:color="auto" w:fill="FFFFFF"/>
            <w:vAlign w:val="center"/>
          </w:tcPr>
          <w:p w14:paraId="61DEFB09"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r>
      <w:tr w:rsidR="00B97D4D" w:rsidRPr="00B97D4D" w14:paraId="0022BDA6" w14:textId="77777777" w:rsidTr="005E1B1D">
        <w:trPr>
          <w:trHeight w:hRule="exact" w:val="365"/>
          <w:jc w:val="center"/>
        </w:trPr>
        <w:tc>
          <w:tcPr>
            <w:tcW w:w="1696" w:type="dxa"/>
            <w:tcBorders>
              <w:top w:val="single" w:sz="4" w:space="0" w:color="auto"/>
              <w:left w:val="single" w:sz="4" w:space="0" w:color="auto"/>
            </w:tcBorders>
            <w:shd w:val="clear" w:color="auto" w:fill="FFFFFF"/>
            <w:vAlign w:val="center"/>
          </w:tcPr>
          <w:p w14:paraId="498C228E"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w:t>
            </w:r>
          </w:p>
        </w:tc>
        <w:tc>
          <w:tcPr>
            <w:tcW w:w="1779" w:type="dxa"/>
            <w:tcBorders>
              <w:top w:val="single" w:sz="4" w:space="0" w:color="auto"/>
              <w:left w:val="single" w:sz="4" w:space="0" w:color="auto"/>
            </w:tcBorders>
            <w:shd w:val="clear" w:color="auto" w:fill="FFFFFF"/>
            <w:vAlign w:val="center"/>
          </w:tcPr>
          <w:p w14:paraId="201687CA"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55</w:t>
            </w:r>
          </w:p>
        </w:tc>
        <w:tc>
          <w:tcPr>
            <w:tcW w:w="1779" w:type="dxa"/>
            <w:tcBorders>
              <w:top w:val="single" w:sz="4" w:space="0" w:color="auto"/>
              <w:left w:val="single" w:sz="4" w:space="0" w:color="auto"/>
            </w:tcBorders>
            <w:shd w:val="clear" w:color="auto" w:fill="FFFFFF"/>
            <w:vAlign w:val="center"/>
          </w:tcPr>
          <w:p w14:paraId="1B6420EF"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79" w:type="dxa"/>
            <w:tcBorders>
              <w:top w:val="single" w:sz="4" w:space="0" w:color="auto"/>
              <w:left w:val="single" w:sz="4" w:space="0" w:color="auto"/>
            </w:tcBorders>
            <w:shd w:val="clear" w:color="auto" w:fill="FFFFFF"/>
            <w:vAlign w:val="center"/>
          </w:tcPr>
          <w:p w14:paraId="6B502E6A"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50</w:t>
            </w:r>
          </w:p>
        </w:tc>
        <w:tc>
          <w:tcPr>
            <w:tcW w:w="1780" w:type="dxa"/>
            <w:tcBorders>
              <w:top w:val="single" w:sz="4" w:space="0" w:color="auto"/>
              <w:left w:val="single" w:sz="4" w:space="0" w:color="auto"/>
              <w:right w:val="single" w:sz="4" w:space="0" w:color="auto"/>
            </w:tcBorders>
            <w:shd w:val="clear" w:color="auto" w:fill="FFFFFF"/>
            <w:vAlign w:val="center"/>
          </w:tcPr>
          <w:p w14:paraId="7E117E2F"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65</w:t>
            </w:r>
          </w:p>
        </w:tc>
      </w:tr>
      <w:tr w:rsidR="00B97D4D" w:rsidRPr="00B97D4D" w14:paraId="118BE9A1"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4FD2446C"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w:t>
            </w:r>
          </w:p>
        </w:tc>
        <w:tc>
          <w:tcPr>
            <w:tcW w:w="1779" w:type="dxa"/>
            <w:tcBorders>
              <w:top w:val="single" w:sz="4" w:space="0" w:color="auto"/>
              <w:left w:val="single" w:sz="4" w:space="0" w:color="auto"/>
              <w:bottom w:val="single" w:sz="4" w:space="0" w:color="auto"/>
            </w:tcBorders>
            <w:shd w:val="clear" w:color="auto" w:fill="FFFFFF"/>
            <w:vAlign w:val="center"/>
          </w:tcPr>
          <w:p w14:paraId="5097C923"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79" w:type="dxa"/>
            <w:tcBorders>
              <w:top w:val="single" w:sz="4" w:space="0" w:color="auto"/>
              <w:left w:val="single" w:sz="4" w:space="0" w:color="auto"/>
              <w:bottom w:val="single" w:sz="4" w:space="0" w:color="auto"/>
            </w:tcBorders>
            <w:shd w:val="clear" w:color="auto" w:fill="FFFFFF"/>
            <w:vAlign w:val="center"/>
          </w:tcPr>
          <w:p w14:paraId="6A0C2D23"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45</w:t>
            </w:r>
          </w:p>
        </w:tc>
        <w:tc>
          <w:tcPr>
            <w:tcW w:w="1779" w:type="dxa"/>
            <w:tcBorders>
              <w:top w:val="single" w:sz="4" w:space="0" w:color="auto"/>
              <w:left w:val="single" w:sz="4" w:space="0" w:color="auto"/>
              <w:bottom w:val="single" w:sz="4" w:space="0" w:color="auto"/>
            </w:tcBorders>
            <w:shd w:val="clear" w:color="auto" w:fill="FFFFFF"/>
            <w:vAlign w:val="center"/>
          </w:tcPr>
          <w:p w14:paraId="702C875B"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7751A09F" w14:textId="77777777" w:rsidR="00B97D4D" w:rsidRPr="00B97D4D" w:rsidRDefault="00B97D4D" w:rsidP="005E1B1D">
            <w:pPr>
              <w:pStyle w:val="ac"/>
              <w:jc w:val="center"/>
              <w:rPr>
                <w:rFonts w:ascii="Times New Roman" w:hAnsi="Times New Roman" w:cs="Times New Roman"/>
                <w:sz w:val="24"/>
                <w:szCs w:val="24"/>
                <w:lang w:val="uk-UA"/>
              </w:rPr>
            </w:pPr>
            <w:r w:rsidRPr="00B97D4D">
              <w:rPr>
                <w:rFonts w:ascii="Times New Roman" w:hAnsi="Times New Roman" w:cs="Times New Roman"/>
                <w:color w:val="000000"/>
                <w:sz w:val="24"/>
                <w:szCs w:val="24"/>
                <w:lang w:val="uk-UA"/>
              </w:rPr>
              <w:t>75</w:t>
            </w:r>
          </w:p>
        </w:tc>
      </w:tr>
      <w:tr w:rsidR="005E1B1D" w:rsidRPr="00B97D4D" w14:paraId="6FCAC2ED"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3F7857A3" w14:textId="16462750"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8</w:t>
            </w:r>
          </w:p>
        </w:tc>
        <w:tc>
          <w:tcPr>
            <w:tcW w:w="1779" w:type="dxa"/>
            <w:tcBorders>
              <w:top w:val="single" w:sz="4" w:space="0" w:color="auto"/>
              <w:left w:val="single" w:sz="4" w:space="0" w:color="auto"/>
              <w:bottom w:val="single" w:sz="4" w:space="0" w:color="auto"/>
            </w:tcBorders>
            <w:shd w:val="clear" w:color="auto" w:fill="FFFFFF"/>
            <w:vAlign w:val="center"/>
          </w:tcPr>
          <w:p w14:paraId="06C6DCBD" w14:textId="2F44530F"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c>
          <w:tcPr>
            <w:tcW w:w="1779" w:type="dxa"/>
            <w:tcBorders>
              <w:top w:val="single" w:sz="4" w:space="0" w:color="auto"/>
              <w:left w:val="single" w:sz="4" w:space="0" w:color="auto"/>
              <w:bottom w:val="single" w:sz="4" w:space="0" w:color="auto"/>
            </w:tcBorders>
            <w:shd w:val="clear" w:color="auto" w:fill="FFFFFF"/>
            <w:vAlign w:val="center"/>
          </w:tcPr>
          <w:p w14:paraId="160EEDF1" w14:textId="6B3341B6"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55CB01A1" w14:textId="286CC619"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65</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680A577A" w14:textId="6FF884F8"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70</w:t>
            </w:r>
          </w:p>
        </w:tc>
      </w:tr>
      <w:tr w:rsidR="005E1B1D" w:rsidRPr="00B97D4D" w14:paraId="7702272E"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4E7C7483" w14:textId="1C5EF3AB"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9</w:t>
            </w:r>
          </w:p>
        </w:tc>
        <w:tc>
          <w:tcPr>
            <w:tcW w:w="1779" w:type="dxa"/>
            <w:tcBorders>
              <w:top w:val="single" w:sz="4" w:space="0" w:color="auto"/>
              <w:left w:val="single" w:sz="4" w:space="0" w:color="auto"/>
              <w:bottom w:val="single" w:sz="4" w:space="0" w:color="auto"/>
            </w:tcBorders>
            <w:shd w:val="clear" w:color="auto" w:fill="FFFFFF"/>
            <w:vAlign w:val="center"/>
          </w:tcPr>
          <w:p w14:paraId="178E9EC2" w14:textId="2C1220C5"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c>
          <w:tcPr>
            <w:tcW w:w="1779" w:type="dxa"/>
            <w:tcBorders>
              <w:top w:val="single" w:sz="4" w:space="0" w:color="auto"/>
              <w:left w:val="single" w:sz="4" w:space="0" w:color="auto"/>
              <w:bottom w:val="single" w:sz="4" w:space="0" w:color="auto"/>
            </w:tcBorders>
            <w:shd w:val="clear" w:color="auto" w:fill="FFFFFF"/>
            <w:vAlign w:val="center"/>
          </w:tcPr>
          <w:p w14:paraId="556D31CC" w14:textId="4E7FF703"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591C3739" w14:textId="1E3418F1"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70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2A7F76ED" w14:textId="4FAD89C6"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r>
      <w:tr w:rsidR="005E1B1D" w:rsidRPr="00B97D4D" w14:paraId="48614C0C"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5C0D4790" w14:textId="56EAFF05"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10</w:t>
            </w:r>
          </w:p>
        </w:tc>
        <w:tc>
          <w:tcPr>
            <w:tcW w:w="1779" w:type="dxa"/>
            <w:tcBorders>
              <w:top w:val="single" w:sz="4" w:space="0" w:color="auto"/>
              <w:left w:val="single" w:sz="4" w:space="0" w:color="auto"/>
              <w:bottom w:val="single" w:sz="4" w:space="0" w:color="auto"/>
            </w:tcBorders>
            <w:shd w:val="clear" w:color="auto" w:fill="FFFFFF"/>
            <w:vAlign w:val="center"/>
          </w:tcPr>
          <w:p w14:paraId="047F4BBD" w14:textId="4F8B61EC"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c>
          <w:tcPr>
            <w:tcW w:w="1779" w:type="dxa"/>
            <w:tcBorders>
              <w:top w:val="single" w:sz="4" w:space="0" w:color="auto"/>
              <w:left w:val="single" w:sz="4" w:space="0" w:color="auto"/>
              <w:bottom w:val="single" w:sz="4" w:space="0" w:color="auto"/>
            </w:tcBorders>
            <w:shd w:val="clear" w:color="auto" w:fill="FFFFFF"/>
            <w:vAlign w:val="center"/>
          </w:tcPr>
          <w:p w14:paraId="22893EC5" w14:textId="31387147"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c>
          <w:tcPr>
            <w:tcW w:w="1779" w:type="dxa"/>
            <w:tcBorders>
              <w:top w:val="single" w:sz="4" w:space="0" w:color="auto"/>
              <w:left w:val="single" w:sz="4" w:space="0" w:color="auto"/>
              <w:bottom w:val="single" w:sz="4" w:space="0" w:color="auto"/>
            </w:tcBorders>
            <w:shd w:val="clear" w:color="auto" w:fill="FFFFFF"/>
            <w:vAlign w:val="center"/>
          </w:tcPr>
          <w:p w14:paraId="0639CC62" w14:textId="5D5E82C3"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726283A5" w14:textId="0DCB681B"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r>
      <w:tr w:rsidR="005E1B1D" w:rsidRPr="00B97D4D" w14:paraId="0902796A"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78A78705" w14:textId="70A90C2E"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11</w:t>
            </w:r>
          </w:p>
        </w:tc>
        <w:tc>
          <w:tcPr>
            <w:tcW w:w="1779" w:type="dxa"/>
            <w:tcBorders>
              <w:top w:val="single" w:sz="4" w:space="0" w:color="auto"/>
              <w:left w:val="single" w:sz="4" w:space="0" w:color="auto"/>
              <w:bottom w:val="single" w:sz="4" w:space="0" w:color="auto"/>
            </w:tcBorders>
            <w:shd w:val="clear" w:color="auto" w:fill="FFFFFF"/>
            <w:vAlign w:val="center"/>
          </w:tcPr>
          <w:p w14:paraId="4DF3CBEB" w14:textId="4F65918D"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1CE2CF04" w14:textId="068D9B7A"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442C7B5C" w14:textId="01925537"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45</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79854705" w14:textId="65DBD3CE"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40</w:t>
            </w:r>
          </w:p>
        </w:tc>
      </w:tr>
      <w:tr w:rsidR="005E1B1D" w:rsidRPr="00B97D4D" w14:paraId="3C8F9484"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5793476F" w14:textId="18B346F8"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12</w:t>
            </w:r>
          </w:p>
        </w:tc>
        <w:tc>
          <w:tcPr>
            <w:tcW w:w="1779" w:type="dxa"/>
            <w:tcBorders>
              <w:top w:val="single" w:sz="4" w:space="0" w:color="auto"/>
              <w:left w:val="single" w:sz="4" w:space="0" w:color="auto"/>
              <w:bottom w:val="single" w:sz="4" w:space="0" w:color="auto"/>
            </w:tcBorders>
            <w:shd w:val="clear" w:color="auto" w:fill="FFFFFF"/>
            <w:vAlign w:val="center"/>
          </w:tcPr>
          <w:p w14:paraId="482862E3" w14:textId="3D5961D9"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35</w:t>
            </w:r>
          </w:p>
        </w:tc>
        <w:tc>
          <w:tcPr>
            <w:tcW w:w="1779" w:type="dxa"/>
            <w:tcBorders>
              <w:top w:val="single" w:sz="4" w:space="0" w:color="auto"/>
              <w:left w:val="single" w:sz="4" w:space="0" w:color="auto"/>
              <w:bottom w:val="single" w:sz="4" w:space="0" w:color="auto"/>
            </w:tcBorders>
            <w:shd w:val="clear" w:color="auto" w:fill="FFFFFF"/>
            <w:vAlign w:val="center"/>
          </w:tcPr>
          <w:p w14:paraId="50667814" w14:textId="290BA93C"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30</w:t>
            </w:r>
          </w:p>
        </w:tc>
        <w:tc>
          <w:tcPr>
            <w:tcW w:w="1779" w:type="dxa"/>
            <w:tcBorders>
              <w:top w:val="single" w:sz="4" w:space="0" w:color="auto"/>
              <w:left w:val="single" w:sz="4" w:space="0" w:color="auto"/>
              <w:bottom w:val="single" w:sz="4" w:space="0" w:color="auto"/>
            </w:tcBorders>
            <w:shd w:val="clear" w:color="auto" w:fill="FFFFFF"/>
            <w:vAlign w:val="center"/>
          </w:tcPr>
          <w:p w14:paraId="06197A66" w14:textId="3F682FC0"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1A795A72" w14:textId="1AFCA122"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w:t>
            </w:r>
          </w:p>
        </w:tc>
      </w:tr>
      <w:tr w:rsidR="005E1B1D" w:rsidRPr="00B97D4D" w14:paraId="57B6CAEA"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232E0D48" w14:textId="5DEB0149"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13</w:t>
            </w:r>
          </w:p>
        </w:tc>
        <w:tc>
          <w:tcPr>
            <w:tcW w:w="1779" w:type="dxa"/>
            <w:tcBorders>
              <w:top w:val="single" w:sz="4" w:space="0" w:color="auto"/>
              <w:left w:val="single" w:sz="4" w:space="0" w:color="auto"/>
              <w:bottom w:val="single" w:sz="4" w:space="0" w:color="auto"/>
            </w:tcBorders>
            <w:shd w:val="clear" w:color="auto" w:fill="FFFFFF"/>
            <w:vAlign w:val="center"/>
          </w:tcPr>
          <w:p w14:paraId="38C04CF6" w14:textId="68BE5AA8"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c>
          <w:tcPr>
            <w:tcW w:w="1779" w:type="dxa"/>
            <w:tcBorders>
              <w:top w:val="single" w:sz="4" w:space="0" w:color="auto"/>
              <w:left w:val="single" w:sz="4" w:space="0" w:color="auto"/>
              <w:bottom w:val="single" w:sz="4" w:space="0" w:color="auto"/>
            </w:tcBorders>
            <w:shd w:val="clear" w:color="auto" w:fill="FFFFFF"/>
            <w:vAlign w:val="center"/>
          </w:tcPr>
          <w:p w14:paraId="44554FFC" w14:textId="69A8DFE8"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17EA4F7D" w14:textId="0EA2B14F"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12F83931" w14:textId="1278D801"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40</w:t>
            </w:r>
          </w:p>
        </w:tc>
      </w:tr>
      <w:tr w:rsidR="005E1B1D" w:rsidRPr="00B97D4D" w14:paraId="4DCB1E05"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774DF4FB" w14:textId="78F88F33"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14</w:t>
            </w:r>
          </w:p>
        </w:tc>
        <w:tc>
          <w:tcPr>
            <w:tcW w:w="1779" w:type="dxa"/>
            <w:tcBorders>
              <w:top w:val="single" w:sz="4" w:space="0" w:color="auto"/>
              <w:left w:val="single" w:sz="4" w:space="0" w:color="auto"/>
              <w:bottom w:val="single" w:sz="4" w:space="0" w:color="auto"/>
            </w:tcBorders>
            <w:shd w:val="clear" w:color="auto" w:fill="FFFFFF"/>
            <w:vAlign w:val="center"/>
          </w:tcPr>
          <w:p w14:paraId="04BC3135" w14:textId="41034999"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c>
          <w:tcPr>
            <w:tcW w:w="1779" w:type="dxa"/>
            <w:tcBorders>
              <w:top w:val="single" w:sz="4" w:space="0" w:color="auto"/>
              <w:left w:val="single" w:sz="4" w:space="0" w:color="auto"/>
              <w:bottom w:val="single" w:sz="4" w:space="0" w:color="auto"/>
            </w:tcBorders>
            <w:shd w:val="clear" w:color="auto" w:fill="FFFFFF"/>
            <w:vAlign w:val="center"/>
          </w:tcPr>
          <w:p w14:paraId="42B860A5" w14:textId="362B4501"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c>
          <w:tcPr>
            <w:tcW w:w="1779" w:type="dxa"/>
            <w:tcBorders>
              <w:top w:val="single" w:sz="4" w:space="0" w:color="auto"/>
              <w:left w:val="single" w:sz="4" w:space="0" w:color="auto"/>
              <w:bottom w:val="single" w:sz="4" w:space="0" w:color="auto"/>
            </w:tcBorders>
            <w:shd w:val="clear" w:color="auto" w:fill="FFFFFF"/>
            <w:vAlign w:val="center"/>
          </w:tcPr>
          <w:p w14:paraId="36608218" w14:textId="350309B6"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70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2F6B98A1" w14:textId="5098567F"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50</w:t>
            </w:r>
          </w:p>
        </w:tc>
      </w:tr>
      <w:tr w:rsidR="005E1B1D" w:rsidRPr="00B97D4D" w14:paraId="40876798"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283BC898" w14:textId="2F965470" w:rsidR="005E1B1D" w:rsidRPr="00B97D4D" w:rsidRDefault="005E1B1D" w:rsidP="005E1B1D">
            <w:pPr>
              <w:pStyle w:val="ac"/>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15</w:t>
            </w:r>
          </w:p>
        </w:tc>
        <w:tc>
          <w:tcPr>
            <w:tcW w:w="1779" w:type="dxa"/>
            <w:tcBorders>
              <w:top w:val="single" w:sz="4" w:space="0" w:color="auto"/>
              <w:left w:val="single" w:sz="4" w:space="0" w:color="auto"/>
              <w:bottom w:val="single" w:sz="4" w:space="0" w:color="auto"/>
            </w:tcBorders>
            <w:shd w:val="clear" w:color="auto" w:fill="FFFFFF"/>
            <w:vAlign w:val="center"/>
          </w:tcPr>
          <w:p w14:paraId="188B2C24" w14:textId="7F3B15A2"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w:t>
            </w:r>
          </w:p>
        </w:tc>
        <w:tc>
          <w:tcPr>
            <w:tcW w:w="1779" w:type="dxa"/>
            <w:tcBorders>
              <w:top w:val="single" w:sz="4" w:space="0" w:color="auto"/>
              <w:left w:val="single" w:sz="4" w:space="0" w:color="auto"/>
              <w:bottom w:val="single" w:sz="4" w:space="0" w:color="auto"/>
            </w:tcBorders>
            <w:shd w:val="clear" w:color="auto" w:fill="FFFFFF"/>
            <w:vAlign w:val="center"/>
          </w:tcPr>
          <w:p w14:paraId="2E29166E" w14:textId="18B9DD58"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65</w:t>
            </w:r>
          </w:p>
        </w:tc>
        <w:tc>
          <w:tcPr>
            <w:tcW w:w="1779" w:type="dxa"/>
            <w:tcBorders>
              <w:top w:val="single" w:sz="4" w:space="0" w:color="auto"/>
              <w:left w:val="single" w:sz="4" w:space="0" w:color="auto"/>
              <w:bottom w:val="single" w:sz="4" w:space="0" w:color="auto"/>
            </w:tcBorders>
            <w:shd w:val="clear" w:color="auto" w:fill="FFFFFF"/>
            <w:vAlign w:val="center"/>
          </w:tcPr>
          <w:p w14:paraId="794E3A05" w14:textId="2D6D2541"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40</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4914DDA2" w14:textId="4F3AEF80"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35</w:t>
            </w:r>
          </w:p>
        </w:tc>
      </w:tr>
      <w:tr w:rsidR="005E1B1D" w:rsidRPr="00B97D4D" w14:paraId="42815868" w14:textId="77777777" w:rsidTr="005E1B1D">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7D9F0613" w14:textId="2AC6339C" w:rsidR="005E1B1D" w:rsidRPr="00B97D4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lang w:val="uk-UA"/>
              </w:rPr>
              <w:t>X</w:t>
            </w:r>
            <w:r>
              <w:rPr>
                <w:rFonts w:ascii="Times New Roman" w:hAnsi="Times New Roman" w:cs="Times New Roman"/>
                <w:color w:val="000000"/>
                <w:sz w:val="24"/>
                <w:szCs w:val="24"/>
                <w:lang w:val="uk-UA"/>
              </w:rPr>
              <w:t xml:space="preserve"> </w:t>
            </w:r>
            <w:r w:rsidRPr="005E1B1D">
              <w:rPr>
                <w:rFonts w:ascii="Times New Roman" w:hAnsi="Times New Roman" w:cs="Times New Roman"/>
                <w:color w:val="000000"/>
                <w:sz w:val="24"/>
                <w:szCs w:val="24"/>
                <w:lang w:val="uk-UA"/>
              </w:rPr>
              <w:t>с</w:t>
            </w:r>
            <w:r>
              <w:rPr>
                <w:rFonts w:ascii="Times New Roman" w:hAnsi="Times New Roman" w:cs="Times New Roman"/>
                <w:color w:val="000000"/>
                <w:sz w:val="24"/>
                <w:szCs w:val="24"/>
                <w:lang w:val="uk-UA"/>
              </w:rPr>
              <w:t xml:space="preserve">ереднє </w:t>
            </w:r>
            <w:r w:rsidRPr="005E1B1D">
              <w:rPr>
                <w:rFonts w:ascii="Times New Roman" w:hAnsi="Times New Roman" w:cs="Times New Roman"/>
                <w:color w:val="000000"/>
                <w:sz w:val="24"/>
                <w:szCs w:val="24"/>
                <w:lang w:val="uk-UA"/>
              </w:rPr>
              <w:t>+/т</w:t>
            </w:r>
          </w:p>
        </w:tc>
        <w:tc>
          <w:tcPr>
            <w:tcW w:w="1779" w:type="dxa"/>
            <w:tcBorders>
              <w:top w:val="single" w:sz="4" w:space="0" w:color="auto"/>
              <w:left w:val="single" w:sz="4" w:space="0" w:color="auto"/>
              <w:bottom w:val="single" w:sz="4" w:space="0" w:color="auto"/>
            </w:tcBorders>
            <w:shd w:val="clear" w:color="auto" w:fill="FFFFFF"/>
            <w:vAlign w:val="center"/>
          </w:tcPr>
          <w:p w14:paraId="58B8F7F8" w14:textId="2302E6E1"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60,4±1,9</w:t>
            </w:r>
          </w:p>
        </w:tc>
        <w:tc>
          <w:tcPr>
            <w:tcW w:w="1779" w:type="dxa"/>
            <w:tcBorders>
              <w:top w:val="single" w:sz="4" w:space="0" w:color="auto"/>
              <w:left w:val="single" w:sz="4" w:space="0" w:color="auto"/>
              <w:bottom w:val="single" w:sz="4" w:space="0" w:color="auto"/>
            </w:tcBorders>
            <w:shd w:val="clear" w:color="auto" w:fill="FFFFFF"/>
            <w:vAlign w:val="center"/>
          </w:tcPr>
          <w:p w14:paraId="4B0DC2AE" w14:textId="4160165D"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55±0,3</w:t>
            </w:r>
          </w:p>
        </w:tc>
        <w:tc>
          <w:tcPr>
            <w:tcW w:w="1779" w:type="dxa"/>
            <w:tcBorders>
              <w:top w:val="single" w:sz="4" w:space="0" w:color="auto"/>
              <w:left w:val="single" w:sz="4" w:space="0" w:color="auto"/>
              <w:bottom w:val="single" w:sz="4" w:space="0" w:color="auto"/>
            </w:tcBorders>
            <w:shd w:val="clear" w:color="auto" w:fill="FFFFFF"/>
            <w:vAlign w:val="center"/>
          </w:tcPr>
          <w:p w14:paraId="69F26207" w14:textId="1E46B259"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56,3±0,7</w:t>
            </w:r>
          </w:p>
        </w:tc>
        <w:tc>
          <w:tcPr>
            <w:tcW w:w="1780" w:type="dxa"/>
            <w:tcBorders>
              <w:top w:val="single" w:sz="4" w:space="0" w:color="auto"/>
              <w:left w:val="single" w:sz="4" w:space="0" w:color="auto"/>
              <w:bottom w:val="single" w:sz="4" w:space="0" w:color="auto"/>
              <w:right w:val="single" w:sz="4" w:space="0" w:color="auto"/>
            </w:tcBorders>
            <w:shd w:val="clear" w:color="auto" w:fill="FFFFFF"/>
            <w:vAlign w:val="center"/>
          </w:tcPr>
          <w:p w14:paraId="12A79810" w14:textId="1934BB87" w:rsidR="005E1B1D" w:rsidRPr="005E1B1D" w:rsidRDefault="005E1B1D" w:rsidP="005E1B1D">
            <w:pPr>
              <w:pStyle w:val="ac"/>
              <w:jc w:val="center"/>
              <w:rPr>
                <w:rFonts w:ascii="Times New Roman" w:hAnsi="Times New Roman" w:cs="Times New Roman"/>
                <w:color w:val="000000"/>
                <w:sz w:val="24"/>
                <w:szCs w:val="24"/>
                <w:lang w:val="uk-UA"/>
              </w:rPr>
            </w:pPr>
            <w:r w:rsidRPr="005E1B1D">
              <w:rPr>
                <w:rFonts w:ascii="Times New Roman" w:hAnsi="Times New Roman" w:cs="Times New Roman"/>
                <w:color w:val="000000"/>
                <w:sz w:val="24"/>
                <w:szCs w:val="24"/>
              </w:rPr>
              <w:t>53,3±0,4</w:t>
            </w:r>
          </w:p>
        </w:tc>
      </w:tr>
    </w:tbl>
    <w:p w14:paraId="15B9195E" w14:textId="1D1F2C87" w:rsidR="005E1B1D" w:rsidRPr="005E1B1D" w:rsidRDefault="005E1B1D" w:rsidP="005E1B1D">
      <w:pPr>
        <w:spacing w:after="0" w:line="360" w:lineRule="auto"/>
        <w:ind w:firstLine="720"/>
        <w:jc w:val="both"/>
        <w:rPr>
          <w:lang w:val="uk-UA"/>
        </w:rPr>
      </w:pPr>
      <w:r w:rsidRPr="005E1B1D">
        <w:rPr>
          <w:lang w:val="uk-UA"/>
        </w:rPr>
        <w:t xml:space="preserve">Контрольні вимірювання пульсового тиску та подальше їх співвідношення показали, що показники </w:t>
      </w:r>
      <w:r>
        <w:rPr>
          <w:lang w:val="uk-UA"/>
        </w:rPr>
        <w:t>пульсового тиску</w:t>
      </w:r>
      <w:r w:rsidRPr="005E1B1D">
        <w:rPr>
          <w:lang w:val="uk-UA"/>
        </w:rPr>
        <w:t xml:space="preserve"> до експерименту в експериментальної групи в середньому склали 60,4 </w:t>
      </w:r>
      <w:proofErr w:type="spellStart"/>
      <w:r w:rsidRPr="005E1B1D">
        <w:rPr>
          <w:lang w:val="uk-UA"/>
        </w:rPr>
        <w:t>мм.рт.ст</w:t>
      </w:r>
      <w:proofErr w:type="spellEnd"/>
      <w:r w:rsidRPr="005E1B1D">
        <w:rPr>
          <w:lang w:val="uk-UA"/>
        </w:rPr>
        <w:t xml:space="preserve">., а в кінці – 55 </w:t>
      </w:r>
      <w:proofErr w:type="spellStart"/>
      <w:r w:rsidRPr="005E1B1D">
        <w:rPr>
          <w:lang w:val="uk-UA"/>
        </w:rPr>
        <w:t>мм.рт.ст</w:t>
      </w:r>
      <w:proofErr w:type="spellEnd"/>
      <w:r w:rsidRPr="005E1B1D">
        <w:rPr>
          <w:lang w:val="uk-UA"/>
        </w:rPr>
        <w:t xml:space="preserve">. У контрольній групі ці показники спочатку експерименту у середньому склали - 56,3 </w:t>
      </w:r>
      <w:proofErr w:type="spellStart"/>
      <w:r w:rsidRPr="005E1B1D">
        <w:rPr>
          <w:lang w:val="uk-UA"/>
        </w:rPr>
        <w:t>мм.рт.ст</w:t>
      </w:r>
      <w:proofErr w:type="spellEnd"/>
      <w:r w:rsidRPr="005E1B1D">
        <w:rPr>
          <w:lang w:val="uk-UA"/>
        </w:rPr>
        <w:t xml:space="preserve">., а кінці - 53,3 </w:t>
      </w:r>
      <w:proofErr w:type="spellStart"/>
      <w:r w:rsidRPr="005E1B1D">
        <w:rPr>
          <w:lang w:val="uk-UA"/>
        </w:rPr>
        <w:t>мм.рт.ст</w:t>
      </w:r>
      <w:proofErr w:type="spellEnd"/>
      <w:r w:rsidRPr="005E1B1D">
        <w:rPr>
          <w:lang w:val="uk-UA"/>
        </w:rPr>
        <w:t>. Наприкінці експерименту видно позитивну динаміку в обох групах, у зв'язку з адаптацією до фізичних навантажень.</w:t>
      </w:r>
    </w:p>
    <w:p w14:paraId="790EEBCF" w14:textId="77777777" w:rsidR="005E1B1D" w:rsidRPr="005E1B1D" w:rsidRDefault="005E1B1D" w:rsidP="005E1B1D">
      <w:pPr>
        <w:spacing w:after="0" w:line="360" w:lineRule="auto"/>
        <w:ind w:firstLine="720"/>
        <w:jc w:val="right"/>
        <w:rPr>
          <w:lang w:val="uk-UA"/>
        </w:rPr>
      </w:pPr>
      <w:r w:rsidRPr="005E1B1D">
        <w:rPr>
          <w:lang w:val="uk-UA"/>
        </w:rPr>
        <w:t>Таблиця 4</w:t>
      </w:r>
    </w:p>
    <w:p w14:paraId="4C795B09" w14:textId="77777777" w:rsidR="005E1B1D" w:rsidRPr="005E1B1D" w:rsidRDefault="005E1B1D" w:rsidP="005E1B1D">
      <w:pPr>
        <w:spacing w:after="0" w:line="360" w:lineRule="auto"/>
        <w:jc w:val="center"/>
        <w:rPr>
          <w:b/>
          <w:bCs/>
          <w:lang w:val="uk-UA"/>
        </w:rPr>
      </w:pPr>
      <w:r w:rsidRPr="005E1B1D">
        <w:rPr>
          <w:b/>
          <w:bCs/>
          <w:lang w:val="uk-UA"/>
        </w:rPr>
        <w:t>Показники частоти серцевих скорочень у людей похилого віку</w:t>
      </w:r>
    </w:p>
    <w:p w14:paraId="139876D3" w14:textId="66A64567" w:rsidR="006D01BE" w:rsidRPr="005E1B1D" w:rsidRDefault="005E1B1D" w:rsidP="005E1B1D">
      <w:pPr>
        <w:spacing w:after="0" w:line="360" w:lineRule="auto"/>
        <w:jc w:val="center"/>
        <w:rPr>
          <w:b/>
          <w:bCs/>
          <w:lang w:val="uk-UA"/>
        </w:rPr>
      </w:pPr>
      <w:r w:rsidRPr="005E1B1D">
        <w:rPr>
          <w:b/>
          <w:bCs/>
          <w:lang w:val="uk-UA"/>
        </w:rPr>
        <w:t>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738"/>
        <w:gridCol w:w="1939"/>
        <w:gridCol w:w="2016"/>
        <w:gridCol w:w="1862"/>
        <w:gridCol w:w="1411"/>
      </w:tblGrid>
      <w:tr w:rsidR="007A5033" w:rsidRPr="00820DB8" w14:paraId="347C1841" w14:textId="77777777" w:rsidTr="00820DB8">
        <w:trPr>
          <w:trHeight w:hRule="exact" w:val="645"/>
          <w:jc w:val="center"/>
        </w:trPr>
        <w:tc>
          <w:tcPr>
            <w:tcW w:w="1738" w:type="dxa"/>
            <w:vMerge w:val="restart"/>
            <w:tcBorders>
              <w:top w:val="single" w:sz="4" w:space="0" w:color="auto"/>
              <w:left w:val="single" w:sz="4" w:space="0" w:color="auto"/>
            </w:tcBorders>
            <w:shd w:val="clear" w:color="auto" w:fill="FFFFFF"/>
            <w:vAlign w:val="center"/>
          </w:tcPr>
          <w:p w14:paraId="38EF0EC7" w14:textId="77777777"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w:t>
            </w:r>
          </w:p>
        </w:tc>
        <w:tc>
          <w:tcPr>
            <w:tcW w:w="3955" w:type="dxa"/>
            <w:gridSpan w:val="2"/>
            <w:tcBorders>
              <w:top w:val="single" w:sz="4" w:space="0" w:color="auto"/>
              <w:left w:val="single" w:sz="4" w:space="0" w:color="auto"/>
            </w:tcBorders>
            <w:shd w:val="clear" w:color="auto" w:fill="FFFFFF"/>
            <w:vAlign w:val="center"/>
          </w:tcPr>
          <w:p w14:paraId="4616B971" w14:textId="62E203E7"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Експериментальна група ЧСС(</w:t>
            </w:r>
            <w:proofErr w:type="spellStart"/>
            <w:r w:rsidRPr="00820DB8">
              <w:rPr>
                <w:rFonts w:ascii="Times New Roman" w:hAnsi="Times New Roman" w:cs="Times New Roman"/>
                <w:b/>
                <w:bCs/>
                <w:color w:val="000000"/>
                <w:sz w:val="24"/>
                <w:szCs w:val="24"/>
                <w:lang w:val="uk-UA"/>
              </w:rPr>
              <w:t>уд</w:t>
            </w:r>
            <w:proofErr w:type="spellEnd"/>
            <w:r w:rsidRPr="00820DB8">
              <w:rPr>
                <w:rFonts w:ascii="Times New Roman" w:hAnsi="Times New Roman" w:cs="Times New Roman"/>
                <w:b/>
                <w:bCs/>
                <w:color w:val="000000"/>
                <w:sz w:val="24"/>
                <w:szCs w:val="24"/>
                <w:lang w:val="uk-UA"/>
              </w:rPr>
              <w:t>/хв.)</w:t>
            </w:r>
          </w:p>
        </w:tc>
        <w:tc>
          <w:tcPr>
            <w:tcW w:w="3273" w:type="dxa"/>
            <w:gridSpan w:val="2"/>
            <w:tcBorders>
              <w:top w:val="single" w:sz="4" w:space="0" w:color="auto"/>
              <w:left w:val="single" w:sz="4" w:space="0" w:color="auto"/>
              <w:right w:val="single" w:sz="4" w:space="0" w:color="auto"/>
            </w:tcBorders>
            <w:shd w:val="clear" w:color="auto" w:fill="FFFFFF"/>
            <w:vAlign w:val="center"/>
          </w:tcPr>
          <w:p w14:paraId="70D4F306" w14:textId="6A4E0E2E"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Контрольна група ЧСС(</w:t>
            </w:r>
            <w:proofErr w:type="spellStart"/>
            <w:r w:rsidRPr="00820DB8">
              <w:rPr>
                <w:rFonts w:ascii="Times New Roman" w:hAnsi="Times New Roman" w:cs="Times New Roman"/>
                <w:b/>
                <w:bCs/>
                <w:color w:val="000000"/>
                <w:sz w:val="24"/>
                <w:szCs w:val="24"/>
                <w:lang w:val="uk-UA"/>
              </w:rPr>
              <w:t>уд</w:t>
            </w:r>
            <w:proofErr w:type="spellEnd"/>
            <w:r w:rsidRPr="00820DB8">
              <w:rPr>
                <w:rFonts w:ascii="Times New Roman" w:hAnsi="Times New Roman" w:cs="Times New Roman"/>
                <w:b/>
                <w:bCs/>
                <w:color w:val="000000"/>
                <w:sz w:val="24"/>
                <w:szCs w:val="24"/>
                <w:lang w:val="uk-UA"/>
              </w:rPr>
              <w:t>/хв.)</w:t>
            </w:r>
          </w:p>
        </w:tc>
      </w:tr>
      <w:tr w:rsidR="007A5033" w:rsidRPr="00820DB8" w14:paraId="1047AE2B" w14:textId="77777777" w:rsidTr="00606855">
        <w:trPr>
          <w:trHeight w:hRule="exact" w:val="422"/>
          <w:jc w:val="center"/>
        </w:trPr>
        <w:tc>
          <w:tcPr>
            <w:tcW w:w="1738" w:type="dxa"/>
            <w:vMerge/>
            <w:tcBorders>
              <w:left w:val="single" w:sz="4" w:space="0" w:color="auto"/>
            </w:tcBorders>
            <w:shd w:val="clear" w:color="auto" w:fill="FFFFFF"/>
          </w:tcPr>
          <w:p w14:paraId="17BB3ED2" w14:textId="77777777" w:rsidR="007A5033" w:rsidRPr="00820DB8" w:rsidRDefault="007A5033" w:rsidP="00820DB8">
            <w:pPr>
              <w:spacing w:after="0"/>
              <w:jc w:val="center"/>
              <w:rPr>
                <w:rFonts w:cs="Times New Roman"/>
                <w:b/>
                <w:bCs/>
                <w:sz w:val="24"/>
                <w:szCs w:val="24"/>
                <w:lang w:val="uk-UA"/>
              </w:rPr>
            </w:pPr>
          </w:p>
        </w:tc>
        <w:tc>
          <w:tcPr>
            <w:tcW w:w="1939" w:type="dxa"/>
            <w:tcBorders>
              <w:top w:val="single" w:sz="4" w:space="0" w:color="auto"/>
              <w:left w:val="single" w:sz="4" w:space="0" w:color="auto"/>
            </w:tcBorders>
            <w:shd w:val="clear" w:color="auto" w:fill="FFFFFF"/>
          </w:tcPr>
          <w:p w14:paraId="0565C387" w14:textId="6C30C54D"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До</w:t>
            </w:r>
          </w:p>
        </w:tc>
        <w:tc>
          <w:tcPr>
            <w:tcW w:w="2016" w:type="dxa"/>
            <w:tcBorders>
              <w:top w:val="single" w:sz="4" w:space="0" w:color="auto"/>
              <w:left w:val="single" w:sz="4" w:space="0" w:color="auto"/>
            </w:tcBorders>
            <w:shd w:val="clear" w:color="auto" w:fill="FFFFFF"/>
          </w:tcPr>
          <w:p w14:paraId="2C0ABF3A" w14:textId="6E990750"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Після</w:t>
            </w:r>
          </w:p>
        </w:tc>
        <w:tc>
          <w:tcPr>
            <w:tcW w:w="1862" w:type="dxa"/>
            <w:tcBorders>
              <w:top w:val="single" w:sz="4" w:space="0" w:color="auto"/>
              <w:left w:val="single" w:sz="4" w:space="0" w:color="auto"/>
            </w:tcBorders>
            <w:shd w:val="clear" w:color="auto" w:fill="FFFFFF"/>
          </w:tcPr>
          <w:p w14:paraId="3356DBDA" w14:textId="43AA5385"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До</w:t>
            </w:r>
          </w:p>
        </w:tc>
        <w:tc>
          <w:tcPr>
            <w:tcW w:w="1411" w:type="dxa"/>
            <w:tcBorders>
              <w:top w:val="single" w:sz="4" w:space="0" w:color="auto"/>
              <w:left w:val="single" w:sz="4" w:space="0" w:color="auto"/>
              <w:right w:val="single" w:sz="4" w:space="0" w:color="auto"/>
            </w:tcBorders>
            <w:shd w:val="clear" w:color="auto" w:fill="FFFFFF"/>
          </w:tcPr>
          <w:p w14:paraId="263D147C" w14:textId="63969617" w:rsidR="007A5033" w:rsidRPr="00820DB8" w:rsidRDefault="007A5033" w:rsidP="00820DB8">
            <w:pPr>
              <w:pStyle w:val="ac"/>
              <w:jc w:val="center"/>
              <w:rPr>
                <w:rFonts w:ascii="Times New Roman" w:hAnsi="Times New Roman" w:cs="Times New Roman"/>
                <w:b/>
                <w:bCs/>
                <w:sz w:val="24"/>
                <w:szCs w:val="24"/>
                <w:lang w:val="uk-UA"/>
              </w:rPr>
            </w:pPr>
            <w:r w:rsidRPr="00820DB8">
              <w:rPr>
                <w:rFonts w:ascii="Times New Roman" w:hAnsi="Times New Roman" w:cs="Times New Roman"/>
                <w:b/>
                <w:bCs/>
                <w:color w:val="000000"/>
                <w:sz w:val="24"/>
                <w:szCs w:val="24"/>
                <w:lang w:val="uk-UA"/>
              </w:rPr>
              <w:t>Після</w:t>
            </w:r>
          </w:p>
        </w:tc>
      </w:tr>
      <w:tr w:rsidR="00820DB8" w:rsidRPr="00820DB8" w14:paraId="0DFFA6B0"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28F1684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w:t>
            </w:r>
          </w:p>
        </w:tc>
        <w:tc>
          <w:tcPr>
            <w:tcW w:w="1939" w:type="dxa"/>
            <w:tcBorders>
              <w:top w:val="single" w:sz="4" w:space="0" w:color="auto"/>
              <w:left w:val="single" w:sz="4" w:space="0" w:color="auto"/>
            </w:tcBorders>
            <w:shd w:val="clear" w:color="auto" w:fill="FFFFFF"/>
            <w:vAlign w:val="center"/>
          </w:tcPr>
          <w:p w14:paraId="503A88FE"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2016" w:type="dxa"/>
            <w:tcBorders>
              <w:top w:val="single" w:sz="4" w:space="0" w:color="auto"/>
              <w:left w:val="single" w:sz="4" w:space="0" w:color="auto"/>
            </w:tcBorders>
            <w:shd w:val="clear" w:color="auto" w:fill="FFFFFF"/>
            <w:vAlign w:val="center"/>
          </w:tcPr>
          <w:p w14:paraId="70A6554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78</w:t>
            </w:r>
          </w:p>
        </w:tc>
        <w:tc>
          <w:tcPr>
            <w:tcW w:w="1862" w:type="dxa"/>
            <w:tcBorders>
              <w:top w:val="single" w:sz="4" w:space="0" w:color="auto"/>
              <w:left w:val="single" w:sz="4" w:space="0" w:color="auto"/>
            </w:tcBorders>
            <w:shd w:val="clear" w:color="auto" w:fill="FFFFFF"/>
            <w:vAlign w:val="center"/>
          </w:tcPr>
          <w:p w14:paraId="3821AEC7"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64</w:t>
            </w:r>
          </w:p>
        </w:tc>
        <w:tc>
          <w:tcPr>
            <w:tcW w:w="1411" w:type="dxa"/>
            <w:tcBorders>
              <w:top w:val="single" w:sz="4" w:space="0" w:color="auto"/>
              <w:left w:val="single" w:sz="4" w:space="0" w:color="auto"/>
              <w:right w:val="single" w:sz="4" w:space="0" w:color="auto"/>
            </w:tcBorders>
            <w:shd w:val="clear" w:color="auto" w:fill="FFFFFF"/>
            <w:vAlign w:val="center"/>
          </w:tcPr>
          <w:p w14:paraId="7F3ACE0C"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74F0B6B0"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23AA590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lastRenderedPageBreak/>
              <w:t>2</w:t>
            </w:r>
          </w:p>
        </w:tc>
        <w:tc>
          <w:tcPr>
            <w:tcW w:w="1939" w:type="dxa"/>
            <w:tcBorders>
              <w:top w:val="single" w:sz="4" w:space="0" w:color="auto"/>
              <w:left w:val="single" w:sz="4" w:space="0" w:color="auto"/>
            </w:tcBorders>
            <w:shd w:val="clear" w:color="auto" w:fill="FFFFFF"/>
            <w:vAlign w:val="center"/>
          </w:tcPr>
          <w:p w14:paraId="5925FFAA"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2016" w:type="dxa"/>
            <w:tcBorders>
              <w:top w:val="single" w:sz="4" w:space="0" w:color="auto"/>
              <w:left w:val="single" w:sz="4" w:space="0" w:color="auto"/>
            </w:tcBorders>
            <w:shd w:val="clear" w:color="auto" w:fill="FFFFFF"/>
            <w:vAlign w:val="center"/>
          </w:tcPr>
          <w:p w14:paraId="21CDF75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70</w:t>
            </w:r>
          </w:p>
        </w:tc>
        <w:tc>
          <w:tcPr>
            <w:tcW w:w="1862" w:type="dxa"/>
            <w:tcBorders>
              <w:top w:val="single" w:sz="4" w:space="0" w:color="auto"/>
              <w:left w:val="single" w:sz="4" w:space="0" w:color="auto"/>
            </w:tcBorders>
            <w:shd w:val="clear" w:color="auto" w:fill="FFFFFF"/>
            <w:vAlign w:val="center"/>
          </w:tcPr>
          <w:p w14:paraId="7596DBF5"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1411" w:type="dxa"/>
            <w:tcBorders>
              <w:top w:val="single" w:sz="4" w:space="0" w:color="auto"/>
              <w:left w:val="single" w:sz="4" w:space="0" w:color="auto"/>
              <w:right w:val="single" w:sz="4" w:space="0" w:color="auto"/>
            </w:tcBorders>
            <w:shd w:val="clear" w:color="auto" w:fill="FFFFFF"/>
            <w:vAlign w:val="center"/>
          </w:tcPr>
          <w:p w14:paraId="378142E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r>
      <w:tr w:rsidR="00820DB8" w:rsidRPr="00820DB8" w14:paraId="055A0109" w14:textId="77777777" w:rsidTr="00820DB8">
        <w:trPr>
          <w:trHeight w:hRule="exact" w:val="374"/>
          <w:jc w:val="center"/>
        </w:trPr>
        <w:tc>
          <w:tcPr>
            <w:tcW w:w="1738" w:type="dxa"/>
            <w:tcBorders>
              <w:top w:val="single" w:sz="4" w:space="0" w:color="auto"/>
              <w:left w:val="single" w:sz="4" w:space="0" w:color="auto"/>
              <w:bottom w:val="single" w:sz="4" w:space="0" w:color="auto"/>
            </w:tcBorders>
            <w:shd w:val="clear" w:color="auto" w:fill="FFFFFF"/>
            <w:vAlign w:val="center"/>
          </w:tcPr>
          <w:p w14:paraId="519D7A2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3</w:t>
            </w:r>
          </w:p>
        </w:tc>
        <w:tc>
          <w:tcPr>
            <w:tcW w:w="1939" w:type="dxa"/>
            <w:tcBorders>
              <w:top w:val="single" w:sz="4" w:space="0" w:color="auto"/>
              <w:left w:val="single" w:sz="4" w:space="0" w:color="auto"/>
              <w:bottom w:val="single" w:sz="4" w:space="0" w:color="auto"/>
            </w:tcBorders>
            <w:shd w:val="clear" w:color="auto" w:fill="FFFFFF"/>
            <w:vAlign w:val="center"/>
          </w:tcPr>
          <w:p w14:paraId="2164A3C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2016" w:type="dxa"/>
            <w:tcBorders>
              <w:top w:val="single" w:sz="4" w:space="0" w:color="auto"/>
              <w:left w:val="single" w:sz="4" w:space="0" w:color="auto"/>
              <w:bottom w:val="single" w:sz="4" w:space="0" w:color="auto"/>
            </w:tcBorders>
            <w:shd w:val="clear" w:color="auto" w:fill="FFFFFF"/>
            <w:vAlign w:val="center"/>
          </w:tcPr>
          <w:p w14:paraId="2CEAFEA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1862" w:type="dxa"/>
            <w:tcBorders>
              <w:top w:val="single" w:sz="4" w:space="0" w:color="auto"/>
              <w:left w:val="single" w:sz="4" w:space="0" w:color="auto"/>
              <w:bottom w:val="single" w:sz="4" w:space="0" w:color="auto"/>
            </w:tcBorders>
            <w:shd w:val="clear" w:color="auto" w:fill="FFFFFF"/>
            <w:vAlign w:val="center"/>
          </w:tcPr>
          <w:p w14:paraId="4E390B5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1411" w:type="dxa"/>
            <w:tcBorders>
              <w:top w:val="single" w:sz="4" w:space="0" w:color="auto"/>
              <w:left w:val="single" w:sz="4" w:space="0" w:color="auto"/>
              <w:bottom w:val="single" w:sz="4" w:space="0" w:color="auto"/>
              <w:right w:val="single" w:sz="4" w:space="0" w:color="auto"/>
            </w:tcBorders>
            <w:shd w:val="clear" w:color="auto" w:fill="FFFFFF"/>
            <w:vAlign w:val="center"/>
          </w:tcPr>
          <w:p w14:paraId="7D74CFE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r>
      <w:tr w:rsidR="00820DB8" w:rsidRPr="00820DB8" w14:paraId="0DAE59A9" w14:textId="77777777" w:rsidTr="00820DB8">
        <w:trPr>
          <w:trHeight w:hRule="exact" w:val="374"/>
          <w:jc w:val="center"/>
        </w:trPr>
        <w:tc>
          <w:tcPr>
            <w:tcW w:w="1738" w:type="dxa"/>
            <w:tcBorders>
              <w:top w:val="single" w:sz="4" w:space="0" w:color="auto"/>
              <w:left w:val="single" w:sz="4" w:space="0" w:color="auto"/>
            </w:tcBorders>
            <w:shd w:val="clear" w:color="auto" w:fill="FFFFFF"/>
            <w:vAlign w:val="center"/>
          </w:tcPr>
          <w:p w14:paraId="68E6577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4</w:t>
            </w:r>
          </w:p>
        </w:tc>
        <w:tc>
          <w:tcPr>
            <w:tcW w:w="1939" w:type="dxa"/>
            <w:tcBorders>
              <w:top w:val="single" w:sz="4" w:space="0" w:color="auto"/>
              <w:left w:val="single" w:sz="4" w:space="0" w:color="auto"/>
            </w:tcBorders>
            <w:shd w:val="clear" w:color="auto" w:fill="FFFFFF"/>
            <w:vAlign w:val="center"/>
          </w:tcPr>
          <w:p w14:paraId="67B6359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64</w:t>
            </w:r>
          </w:p>
        </w:tc>
        <w:tc>
          <w:tcPr>
            <w:tcW w:w="2016" w:type="dxa"/>
            <w:tcBorders>
              <w:top w:val="single" w:sz="4" w:space="0" w:color="auto"/>
              <w:left w:val="single" w:sz="4" w:space="0" w:color="auto"/>
            </w:tcBorders>
            <w:shd w:val="clear" w:color="auto" w:fill="FFFFFF"/>
            <w:vAlign w:val="center"/>
          </w:tcPr>
          <w:p w14:paraId="5433A984"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1862" w:type="dxa"/>
            <w:tcBorders>
              <w:top w:val="single" w:sz="4" w:space="0" w:color="auto"/>
              <w:left w:val="single" w:sz="4" w:space="0" w:color="auto"/>
            </w:tcBorders>
            <w:shd w:val="clear" w:color="auto" w:fill="FFFFFF"/>
            <w:vAlign w:val="center"/>
          </w:tcPr>
          <w:p w14:paraId="5CFB12D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62</w:t>
            </w:r>
          </w:p>
        </w:tc>
        <w:tc>
          <w:tcPr>
            <w:tcW w:w="1411" w:type="dxa"/>
            <w:tcBorders>
              <w:top w:val="single" w:sz="4" w:space="0" w:color="auto"/>
              <w:left w:val="single" w:sz="4" w:space="0" w:color="auto"/>
              <w:right w:val="single" w:sz="4" w:space="0" w:color="auto"/>
            </w:tcBorders>
            <w:shd w:val="clear" w:color="auto" w:fill="FFFFFF"/>
            <w:vAlign w:val="center"/>
          </w:tcPr>
          <w:p w14:paraId="270F369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60</w:t>
            </w:r>
          </w:p>
        </w:tc>
      </w:tr>
      <w:tr w:rsidR="00820DB8" w:rsidRPr="00820DB8" w14:paraId="67EE214D"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74B26635"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5</w:t>
            </w:r>
          </w:p>
        </w:tc>
        <w:tc>
          <w:tcPr>
            <w:tcW w:w="1939" w:type="dxa"/>
            <w:tcBorders>
              <w:top w:val="single" w:sz="4" w:space="0" w:color="auto"/>
              <w:left w:val="single" w:sz="4" w:space="0" w:color="auto"/>
            </w:tcBorders>
            <w:shd w:val="clear" w:color="auto" w:fill="FFFFFF"/>
            <w:vAlign w:val="center"/>
          </w:tcPr>
          <w:p w14:paraId="7B07F9D5"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78</w:t>
            </w:r>
          </w:p>
        </w:tc>
        <w:tc>
          <w:tcPr>
            <w:tcW w:w="2016" w:type="dxa"/>
            <w:tcBorders>
              <w:top w:val="single" w:sz="4" w:space="0" w:color="auto"/>
              <w:left w:val="single" w:sz="4" w:space="0" w:color="auto"/>
            </w:tcBorders>
            <w:shd w:val="clear" w:color="auto" w:fill="FFFFFF"/>
            <w:vAlign w:val="center"/>
          </w:tcPr>
          <w:p w14:paraId="7C0866D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82</w:t>
            </w:r>
          </w:p>
        </w:tc>
        <w:tc>
          <w:tcPr>
            <w:tcW w:w="1862" w:type="dxa"/>
            <w:tcBorders>
              <w:top w:val="single" w:sz="4" w:space="0" w:color="auto"/>
              <w:left w:val="single" w:sz="4" w:space="0" w:color="auto"/>
            </w:tcBorders>
            <w:shd w:val="clear" w:color="auto" w:fill="FFFFFF"/>
            <w:vAlign w:val="center"/>
          </w:tcPr>
          <w:p w14:paraId="695F7B03"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62</w:t>
            </w:r>
          </w:p>
        </w:tc>
        <w:tc>
          <w:tcPr>
            <w:tcW w:w="1411" w:type="dxa"/>
            <w:tcBorders>
              <w:top w:val="single" w:sz="4" w:space="0" w:color="auto"/>
              <w:left w:val="single" w:sz="4" w:space="0" w:color="auto"/>
              <w:right w:val="single" w:sz="4" w:space="0" w:color="auto"/>
            </w:tcBorders>
            <w:shd w:val="clear" w:color="auto" w:fill="FFFFFF"/>
            <w:vAlign w:val="center"/>
          </w:tcPr>
          <w:p w14:paraId="0EFF01A0"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2240A016"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3580806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w:t>
            </w:r>
          </w:p>
        </w:tc>
        <w:tc>
          <w:tcPr>
            <w:tcW w:w="1939" w:type="dxa"/>
            <w:tcBorders>
              <w:top w:val="single" w:sz="4" w:space="0" w:color="auto"/>
              <w:left w:val="single" w:sz="4" w:space="0" w:color="auto"/>
            </w:tcBorders>
            <w:shd w:val="clear" w:color="auto" w:fill="FFFFFF"/>
            <w:vAlign w:val="center"/>
          </w:tcPr>
          <w:p w14:paraId="1DCBE6A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62</w:t>
            </w:r>
          </w:p>
        </w:tc>
        <w:tc>
          <w:tcPr>
            <w:tcW w:w="2016" w:type="dxa"/>
            <w:tcBorders>
              <w:top w:val="single" w:sz="4" w:space="0" w:color="auto"/>
              <w:left w:val="single" w:sz="4" w:space="0" w:color="auto"/>
            </w:tcBorders>
            <w:shd w:val="clear" w:color="auto" w:fill="FFFFFF"/>
            <w:vAlign w:val="center"/>
          </w:tcPr>
          <w:p w14:paraId="325CAE0C"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1862" w:type="dxa"/>
            <w:tcBorders>
              <w:top w:val="single" w:sz="4" w:space="0" w:color="auto"/>
              <w:left w:val="single" w:sz="4" w:space="0" w:color="auto"/>
            </w:tcBorders>
            <w:shd w:val="clear" w:color="auto" w:fill="FFFFFF"/>
            <w:vAlign w:val="center"/>
          </w:tcPr>
          <w:p w14:paraId="288DD53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1411" w:type="dxa"/>
            <w:tcBorders>
              <w:top w:val="single" w:sz="4" w:space="0" w:color="auto"/>
              <w:left w:val="single" w:sz="4" w:space="0" w:color="auto"/>
              <w:right w:val="single" w:sz="4" w:space="0" w:color="auto"/>
            </w:tcBorders>
            <w:shd w:val="clear" w:color="auto" w:fill="FFFFFF"/>
            <w:vAlign w:val="center"/>
          </w:tcPr>
          <w:p w14:paraId="643A0E3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r>
      <w:tr w:rsidR="00820DB8" w:rsidRPr="00820DB8" w14:paraId="0208CD4E" w14:textId="77777777" w:rsidTr="00820DB8">
        <w:trPr>
          <w:trHeight w:hRule="exact" w:val="346"/>
          <w:jc w:val="center"/>
        </w:trPr>
        <w:tc>
          <w:tcPr>
            <w:tcW w:w="1738" w:type="dxa"/>
            <w:tcBorders>
              <w:top w:val="single" w:sz="4" w:space="0" w:color="auto"/>
              <w:left w:val="single" w:sz="4" w:space="0" w:color="auto"/>
            </w:tcBorders>
            <w:shd w:val="clear" w:color="auto" w:fill="FFFFFF"/>
            <w:vAlign w:val="center"/>
          </w:tcPr>
          <w:p w14:paraId="244A3DBE"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w:t>
            </w:r>
          </w:p>
        </w:tc>
        <w:tc>
          <w:tcPr>
            <w:tcW w:w="1939" w:type="dxa"/>
            <w:tcBorders>
              <w:top w:val="single" w:sz="4" w:space="0" w:color="auto"/>
              <w:left w:val="single" w:sz="4" w:space="0" w:color="auto"/>
            </w:tcBorders>
            <w:shd w:val="clear" w:color="auto" w:fill="FFFFFF"/>
            <w:vAlign w:val="center"/>
          </w:tcPr>
          <w:p w14:paraId="4F2F5C04"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70</w:t>
            </w:r>
          </w:p>
        </w:tc>
        <w:tc>
          <w:tcPr>
            <w:tcW w:w="2016" w:type="dxa"/>
            <w:tcBorders>
              <w:top w:val="single" w:sz="4" w:space="0" w:color="auto"/>
              <w:left w:val="single" w:sz="4" w:space="0" w:color="auto"/>
            </w:tcBorders>
            <w:shd w:val="clear" w:color="auto" w:fill="FFFFFF"/>
            <w:vAlign w:val="center"/>
          </w:tcPr>
          <w:p w14:paraId="66E9F5E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1862" w:type="dxa"/>
            <w:tcBorders>
              <w:top w:val="single" w:sz="4" w:space="0" w:color="auto"/>
              <w:left w:val="single" w:sz="4" w:space="0" w:color="auto"/>
            </w:tcBorders>
            <w:shd w:val="clear" w:color="auto" w:fill="FFFFFF"/>
            <w:vAlign w:val="center"/>
          </w:tcPr>
          <w:p w14:paraId="388C2AD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60</w:t>
            </w:r>
          </w:p>
        </w:tc>
        <w:tc>
          <w:tcPr>
            <w:tcW w:w="1411" w:type="dxa"/>
            <w:tcBorders>
              <w:top w:val="single" w:sz="4" w:space="0" w:color="auto"/>
              <w:left w:val="single" w:sz="4" w:space="0" w:color="auto"/>
              <w:right w:val="single" w:sz="4" w:space="0" w:color="auto"/>
            </w:tcBorders>
            <w:shd w:val="clear" w:color="auto" w:fill="FFFFFF"/>
            <w:vAlign w:val="center"/>
          </w:tcPr>
          <w:p w14:paraId="745528B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60</w:t>
            </w:r>
          </w:p>
        </w:tc>
      </w:tr>
      <w:tr w:rsidR="00820DB8" w:rsidRPr="00820DB8" w14:paraId="60F9CFEE"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26B8D984"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8</w:t>
            </w:r>
          </w:p>
        </w:tc>
        <w:tc>
          <w:tcPr>
            <w:tcW w:w="1939" w:type="dxa"/>
            <w:tcBorders>
              <w:top w:val="single" w:sz="4" w:space="0" w:color="auto"/>
              <w:left w:val="single" w:sz="4" w:space="0" w:color="auto"/>
            </w:tcBorders>
            <w:shd w:val="clear" w:color="auto" w:fill="FFFFFF"/>
            <w:vAlign w:val="center"/>
          </w:tcPr>
          <w:p w14:paraId="1C7D6EEE"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2016" w:type="dxa"/>
            <w:tcBorders>
              <w:top w:val="single" w:sz="4" w:space="0" w:color="auto"/>
              <w:left w:val="single" w:sz="4" w:space="0" w:color="auto"/>
            </w:tcBorders>
            <w:shd w:val="clear" w:color="auto" w:fill="FFFFFF"/>
            <w:vAlign w:val="center"/>
          </w:tcPr>
          <w:p w14:paraId="13156001"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74</w:t>
            </w:r>
          </w:p>
        </w:tc>
        <w:tc>
          <w:tcPr>
            <w:tcW w:w="1862" w:type="dxa"/>
            <w:tcBorders>
              <w:top w:val="single" w:sz="4" w:space="0" w:color="auto"/>
              <w:left w:val="single" w:sz="4" w:space="0" w:color="auto"/>
            </w:tcBorders>
            <w:shd w:val="clear" w:color="auto" w:fill="FFFFFF"/>
            <w:vAlign w:val="center"/>
          </w:tcPr>
          <w:p w14:paraId="3610BB0A"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64</w:t>
            </w:r>
          </w:p>
        </w:tc>
        <w:tc>
          <w:tcPr>
            <w:tcW w:w="1411" w:type="dxa"/>
            <w:tcBorders>
              <w:top w:val="single" w:sz="4" w:space="0" w:color="auto"/>
              <w:left w:val="single" w:sz="4" w:space="0" w:color="auto"/>
              <w:right w:val="single" w:sz="4" w:space="0" w:color="auto"/>
            </w:tcBorders>
            <w:shd w:val="clear" w:color="auto" w:fill="FFFFFF"/>
            <w:vAlign w:val="center"/>
          </w:tcPr>
          <w:p w14:paraId="3AE43CB5"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35EA6968"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6AAAD80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9</w:t>
            </w:r>
          </w:p>
        </w:tc>
        <w:tc>
          <w:tcPr>
            <w:tcW w:w="1939" w:type="dxa"/>
            <w:tcBorders>
              <w:top w:val="single" w:sz="4" w:space="0" w:color="auto"/>
              <w:left w:val="single" w:sz="4" w:space="0" w:color="auto"/>
            </w:tcBorders>
            <w:shd w:val="clear" w:color="auto" w:fill="FFFFFF"/>
            <w:vAlign w:val="center"/>
          </w:tcPr>
          <w:p w14:paraId="372EFE21"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2016" w:type="dxa"/>
            <w:tcBorders>
              <w:top w:val="single" w:sz="4" w:space="0" w:color="auto"/>
              <w:left w:val="single" w:sz="4" w:space="0" w:color="auto"/>
            </w:tcBorders>
            <w:shd w:val="clear" w:color="auto" w:fill="FFFFFF"/>
            <w:vAlign w:val="center"/>
          </w:tcPr>
          <w:p w14:paraId="20D8138E"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1862" w:type="dxa"/>
            <w:tcBorders>
              <w:top w:val="single" w:sz="4" w:space="0" w:color="auto"/>
              <w:left w:val="single" w:sz="4" w:space="0" w:color="auto"/>
            </w:tcBorders>
            <w:shd w:val="clear" w:color="auto" w:fill="FFFFFF"/>
            <w:vAlign w:val="center"/>
          </w:tcPr>
          <w:p w14:paraId="1C72E0B7"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1411" w:type="dxa"/>
            <w:tcBorders>
              <w:top w:val="single" w:sz="4" w:space="0" w:color="auto"/>
              <w:left w:val="single" w:sz="4" w:space="0" w:color="auto"/>
              <w:right w:val="single" w:sz="4" w:space="0" w:color="auto"/>
            </w:tcBorders>
            <w:shd w:val="clear" w:color="auto" w:fill="FFFFFF"/>
            <w:vAlign w:val="center"/>
          </w:tcPr>
          <w:p w14:paraId="7E2393C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r>
      <w:tr w:rsidR="00820DB8" w:rsidRPr="00820DB8" w14:paraId="610F2B70"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7CDA825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10</w:t>
            </w:r>
          </w:p>
        </w:tc>
        <w:tc>
          <w:tcPr>
            <w:tcW w:w="1939" w:type="dxa"/>
            <w:tcBorders>
              <w:top w:val="single" w:sz="4" w:space="0" w:color="auto"/>
              <w:left w:val="single" w:sz="4" w:space="0" w:color="auto"/>
            </w:tcBorders>
            <w:shd w:val="clear" w:color="auto" w:fill="FFFFFF"/>
            <w:vAlign w:val="center"/>
          </w:tcPr>
          <w:p w14:paraId="65C708F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2016" w:type="dxa"/>
            <w:tcBorders>
              <w:top w:val="single" w:sz="4" w:space="0" w:color="auto"/>
              <w:left w:val="single" w:sz="4" w:space="0" w:color="auto"/>
            </w:tcBorders>
            <w:shd w:val="clear" w:color="auto" w:fill="FFFFFF"/>
            <w:vAlign w:val="center"/>
          </w:tcPr>
          <w:p w14:paraId="1FB0B38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1862" w:type="dxa"/>
            <w:tcBorders>
              <w:top w:val="single" w:sz="4" w:space="0" w:color="auto"/>
              <w:left w:val="single" w:sz="4" w:space="0" w:color="auto"/>
            </w:tcBorders>
            <w:shd w:val="clear" w:color="auto" w:fill="FFFFFF"/>
            <w:vAlign w:val="center"/>
          </w:tcPr>
          <w:p w14:paraId="58E4A8F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1411" w:type="dxa"/>
            <w:tcBorders>
              <w:top w:val="single" w:sz="4" w:space="0" w:color="auto"/>
              <w:left w:val="single" w:sz="4" w:space="0" w:color="auto"/>
              <w:right w:val="single" w:sz="4" w:space="0" w:color="auto"/>
            </w:tcBorders>
            <w:shd w:val="clear" w:color="auto" w:fill="FFFFFF"/>
            <w:vAlign w:val="center"/>
          </w:tcPr>
          <w:p w14:paraId="57332B40"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r>
      <w:tr w:rsidR="00820DB8" w:rsidRPr="00820DB8" w14:paraId="0FE742DF"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1E0244D3"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11</w:t>
            </w:r>
          </w:p>
        </w:tc>
        <w:tc>
          <w:tcPr>
            <w:tcW w:w="1939" w:type="dxa"/>
            <w:tcBorders>
              <w:top w:val="single" w:sz="4" w:space="0" w:color="auto"/>
              <w:left w:val="single" w:sz="4" w:space="0" w:color="auto"/>
            </w:tcBorders>
            <w:shd w:val="clear" w:color="auto" w:fill="FFFFFF"/>
            <w:vAlign w:val="center"/>
          </w:tcPr>
          <w:p w14:paraId="5817240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78</w:t>
            </w:r>
          </w:p>
        </w:tc>
        <w:tc>
          <w:tcPr>
            <w:tcW w:w="2016" w:type="dxa"/>
            <w:tcBorders>
              <w:top w:val="single" w:sz="4" w:space="0" w:color="auto"/>
              <w:left w:val="single" w:sz="4" w:space="0" w:color="auto"/>
            </w:tcBorders>
            <w:shd w:val="clear" w:color="auto" w:fill="FFFFFF"/>
            <w:vAlign w:val="center"/>
          </w:tcPr>
          <w:p w14:paraId="0ACDDE10"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1862" w:type="dxa"/>
            <w:tcBorders>
              <w:top w:val="single" w:sz="4" w:space="0" w:color="auto"/>
              <w:left w:val="single" w:sz="4" w:space="0" w:color="auto"/>
            </w:tcBorders>
            <w:shd w:val="clear" w:color="auto" w:fill="FFFFFF"/>
            <w:vAlign w:val="center"/>
          </w:tcPr>
          <w:p w14:paraId="16CCC42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1411" w:type="dxa"/>
            <w:tcBorders>
              <w:top w:val="single" w:sz="4" w:space="0" w:color="auto"/>
              <w:left w:val="single" w:sz="4" w:space="0" w:color="auto"/>
              <w:right w:val="single" w:sz="4" w:space="0" w:color="auto"/>
            </w:tcBorders>
            <w:shd w:val="clear" w:color="auto" w:fill="FFFFFF"/>
            <w:vAlign w:val="center"/>
          </w:tcPr>
          <w:p w14:paraId="488E232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2C85DAD3"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35FD253A"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12</w:t>
            </w:r>
          </w:p>
        </w:tc>
        <w:tc>
          <w:tcPr>
            <w:tcW w:w="1939" w:type="dxa"/>
            <w:tcBorders>
              <w:top w:val="single" w:sz="4" w:space="0" w:color="auto"/>
              <w:left w:val="single" w:sz="4" w:space="0" w:color="auto"/>
            </w:tcBorders>
            <w:shd w:val="clear" w:color="auto" w:fill="FFFFFF"/>
            <w:vAlign w:val="center"/>
          </w:tcPr>
          <w:p w14:paraId="4B89EF1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2016" w:type="dxa"/>
            <w:tcBorders>
              <w:top w:val="single" w:sz="4" w:space="0" w:color="auto"/>
              <w:left w:val="single" w:sz="4" w:space="0" w:color="auto"/>
            </w:tcBorders>
            <w:shd w:val="clear" w:color="auto" w:fill="FFFFFF"/>
            <w:vAlign w:val="center"/>
          </w:tcPr>
          <w:p w14:paraId="05A6616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c>
          <w:tcPr>
            <w:tcW w:w="1862" w:type="dxa"/>
            <w:tcBorders>
              <w:top w:val="single" w:sz="4" w:space="0" w:color="auto"/>
              <w:left w:val="single" w:sz="4" w:space="0" w:color="auto"/>
            </w:tcBorders>
            <w:shd w:val="clear" w:color="auto" w:fill="FFFFFF"/>
            <w:vAlign w:val="center"/>
          </w:tcPr>
          <w:p w14:paraId="5AF4A083"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74</w:t>
            </w:r>
          </w:p>
        </w:tc>
        <w:tc>
          <w:tcPr>
            <w:tcW w:w="1411" w:type="dxa"/>
            <w:tcBorders>
              <w:top w:val="single" w:sz="4" w:space="0" w:color="auto"/>
              <w:left w:val="single" w:sz="4" w:space="0" w:color="auto"/>
              <w:right w:val="single" w:sz="4" w:space="0" w:color="auto"/>
            </w:tcBorders>
            <w:shd w:val="clear" w:color="auto" w:fill="FFFFFF"/>
            <w:vAlign w:val="center"/>
          </w:tcPr>
          <w:p w14:paraId="75BE9C7A"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r>
      <w:tr w:rsidR="00820DB8" w:rsidRPr="00820DB8" w14:paraId="32ABBE3F" w14:textId="77777777" w:rsidTr="00820DB8">
        <w:trPr>
          <w:trHeight w:hRule="exact" w:val="346"/>
          <w:jc w:val="center"/>
        </w:trPr>
        <w:tc>
          <w:tcPr>
            <w:tcW w:w="1738" w:type="dxa"/>
            <w:tcBorders>
              <w:top w:val="single" w:sz="4" w:space="0" w:color="auto"/>
              <w:left w:val="single" w:sz="4" w:space="0" w:color="auto"/>
            </w:tcBorders>
            <w:shd w:val="clear" w:color="auto" w:fill="FFFFFF"/>
            <w:vAlign w:val="center"/>
          </w:tcPr>
          <w:p w14:paraId="262896B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13</w:t>
            </w:r>
          </w:p>
        </w:tc>
        <w:tc>
          <w:tcPr>
            <w:tcW w:w="1939" w:type="dxa"/>
            <w:tcBorders>
              <w:top w:val="single" w:sz="4" w:space="0" w:color="auto"/>
              <w:left w:val="single" w:sz="4" w:space="0" w:color="auto"/>
            </w:tcBorders>
            <w:shd w:val="clear" w:color="auto" w:fill="FFFFFF"/>
            <w:vAlign w:val="center"/>
          </w:tcPr>
          <w:p w14:paraId="7E2A9795"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78</w:t>
            </w:r>
          </w:p>
        </w:tc>
        <w:tc>
          <w:tcPr>
            <w:tcW w:w="2016" w:type="dxa"/>
            <w:tcBorders>
              <w:top w:val="single" w:sz="4" w:space="0" w:color="auto"/>
              <w:left w:val="single" w:sz="4" w:space="0" w:color="auto"/>
            </w:tcBorders>
            <w:shd w:val="clear" w:color="auto" w:fill="FFFFFF"/>
            <w:vAlign w:val="center"/>
          </w:tcPr>
          <w:p w14:paraId="43063CA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76</w:t>
            </w:r>
          </w:p>
        </w:tc>
        <w:tc>
          <w:tcPr>
            <w:tcW w:w="1862" w:type="dxa"/>
            <w:tcBorders>
              <w:top w:val="single" w:sz="4" w:space="0" w:color="auto"/>
              <w:left w:val="single" w:sz="4" w:space="0" w:color="auto"/>
            </w:tcBorders>
            <w:shd w:val="clear" w:color="auto" w:fill="FFFFFF"/>
            <w:vAlign w:val="center"/>
          </w:tcPr>
          <w:p w14:paraId="61524A9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70</w:t>
            </w:r>
          </w:p>
        </w:tc>
        <w:tc>
          <w:tcPr>
            <w:tcW w:w="1411" w:type="dxa"/>
            <w:tcBorders>
              <w:top w:val="single" w:sz="4" w:space="0" w:color="auto"/>
              <w:left w:val="single" w:sz="4" w:space="0" w:color="auto"/>
              <w:right w:val="single" w:sz="4" w:space="0" w:color="auto"/>
            </w:tcBorders>
            <w:shd w:val="clear" w:color="auto" w:fill="FFFFFF"/>
            <w:vAlign w:val="center"/>
          </w:tcPr>
          <w:p w14:paraId="2D04F806"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4F4CB7C6"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01AE35FB"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14</w:t>
            </w:r>
          </w:p>
        </w:tc>
        <w:tc>
          <w:tcPr>
            <w:tcW w:w="1939" w:type="dxa"/>
            <w:tcBorders>
              <w:top w:val="single" w:sz="4" w:space="0" w:color="auto"/>
              <w:left w:val="single" w:sz="4" w:space="0" w:color="auto"/>
            </w:tcBorders>
            <w:shd w:val="clear" w:color="auto" w:fill="FFFFFF"/>
            <w:vAlign w:val="center"/>
          </w:tcPr>
          <w:p w14:paraId="13598F6A"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64</w:t>
            </w:r>
          </w:p>
        </w:tc>
        <w:tc>
          <w:tcPr>
            <w:tcW w:w="2016" w:type="dxa"/>
            <w:tcBorders>
              <w:top w:val="single" w:sz="4" w:space="0" w:color="auto"/>
              <w:left w:val="single" w:sz="4" w:space="0" w:color="auto"/>
            </w:tcBorders>
            <w:shd w:val="clear" w:color="auto" w:fill="FFFFFF"/>
            <w:vAlign w:val="center"/>
          </w:tcPr>
          <w:p w14:paraId="6DDF95F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1862" w:type="dxa"/>
            <w:tcBorders>
              <w:top w:val="single" w:sz="4" w:space="0" w:color="auto"/>
              <w:left w:val="single" w:sz="4" w:space="0" w:color="auto"/>
            </w:tcBorders>
            <w:shd w:val="clear" w:color="auto" w:fill="FFFFFF"/>
            <w:vAlign w:val="center"/>
          </w:tcPr>
          <w:p w14:paraId="35885DD9"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1411" w:type="dxa"/>
            <w:tcBorders>
              <w:top w:val="single" w:sz="4" w:space="0" w:color="auto"/>
              <w:left w:val="single" w:sz="4" w:space="0" w:color="auto"/>
              <w:right w:val="single" w:sz="4" w:space="0" w:color="auto"/>
            </w:tcBorders>
            <w:shd w:val="clear" w:color="auto" w:fill="FFFFFF"/>
            <w:vAlign w:val="center"/>
          </w:tcPr>
          <w:p w14:paraId="4B852E44"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r>
      <w:tr w:rsidR="00820DB8" w:rsidRPr="00820DB8" w14:paraId="527DF3BF" w14:textId="77777777" w:rsidTr="00820DB8">
        <w:trPr>
          <w:trHeight w:hRule="exact" w:val="365"/>
          <w:jc w:val="center"/>
        </w:trPr>
        <w:tc>
          <w:tcPr>
            <w:tcW w:w="1738" w:type="dxa"/>
            <w:tcBorders>
              <w:top w:val="single" w:sz="4" w:space="0" w:color="auto"/>
              <w:left w:val="single" w:sz="4" w:space="0" w:color="auto"/>
            </w:tcBorders>
            <w:shd w:val="clear" w:color="auto" w:fill="FFFFFF"/>
            <w:vAlign w:val="center"/>
          </w:tcPr>
          <w:p w14:paraId="4D33154C"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15</w:t>
            </w:r>
          </w:p>
        </w:tc>
        <w:tc>
          <w:tcPr>
            <w:tcW w:w="1939" w:type="dxa"/>
            <w:tcBorders>
              <w:top w:val="single" w:sz="4" w:space="0" w:color="auto"/>
              <w:left w:val="single" w:sz="4" w:space="0" w:color="auto"/>
            </w:tcBorders>
            <w:shd w:val="clear" w:color="auto" w:fill="FFFFFF"/>
            <w:vAlign w:val="center"/>
          </w:tcPr>
          <w:p w14:paraId="3BC4F3CE"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70</w:t>
            </w:r>
          </w:p>
        </w:tc>
        <w:tc>
          <w:tcPr>
            <w:tcW w:w="2016" w:type="dxa"/>
            <w:tcBorders>
              <w:top w:val="single" w:sz="4" w:space="0" w:color="auto"/>
              <w:left w:val="single" w:sz="4" w:space="0" w:color="auto"/>
            </w:tcBorders>
            <w:shd w:val="clear" w:color="auto" w:fill="FFFFFF"/>
            <w:vAlign w:val="center"/>
          </w:tcPr>
          <w:p w14:paraId="0DC9EE98"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72</w:t>
            </w:r>
          </w:p>
        </w:tc>
        <w:tc>
          <w:tcPr>
            <w:tcW w:w="1862" w:type="dxa"/>
            <w:tcBorders>
              <w:top w:val="single" w:sz="4" w:space="0" w:color="auto"/>
              <w:left w:val="single" w:sz="4" w:space="0" w:color="auto"/>
            </w:tcBorders>
            <w:shd w:val="clear" w:color="auto" w:fill="FFFFFF"/>
            <w:vAlign w:val="center"/>
          </w:tcPr>
          <w:p w14:paraId="16D2FF0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w:t>
            </w:r>
          </w:p>
        </w:tc>
        <w:tc>
          <w:tcPr>
            <w:tcW w:w="1411" w:type="dxa"/>
            <w:tcBorders>
              <w:top w:val="single" w:sz="4" w:space="0" w:color="auto"/>
              <w:left w:val="single" w:sz="4" w:space="0" w:color="auto"/>
              <w:right w:val="single" w:sz="4" w:space="0" w:color="auto"/>
            </w:tcBorders>
            <w:shd w:val="clear" w:color="auto" w:fill="FFFFFF"/>
            <w:vAlign w:val="center"/>
          </w:tcPr>
          <w:p w14:paraId="378DB5A3"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66</w:t>
            </w:r>
          </w:p>
        </w:tc>
      </w:tr>
      <w:tr w:rsidR="00820DB8" w:rsidRPr="00820DB8" w14:paraId="2CFBC7C2" w14:textId="77777777" w:rsidTr="00820DB8">
        <w:trPr>
          <w:trHeight w:hRule="exact" w:val="394"/>
          <w:jc w:val="center"/>
        </w:trPr>
        <w:tc>
          <w:tcPr>
            <w:tcW w:w="1738" w:type="dxa"/>
            <w:tcBorders>
              <w:top w:val="single" w:sz="4" w:space="0" w:color="auto"/>
              <w:left w:val="single" w:sz="4" w:space="0" w:color="auto"/>
              <w:bottom w:val="single" w:sz="4" w:space="0" w:color="auto"/>
            </w:tcBorders>
            <w:shd w:val="clear" w:color="auto" w:fill="FFFFFF"/>
            <w:vAlign w:val="center"/>
          </w:tcPr>
          <w:p w14:paraId="44FCD5CE" w14:textId="37C77678"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X</w:t>
            </w:r>
            <w:r>
              <w:rPr>
                <w:rFonts w:ascii="Times New Roman" w:hAnsi="Times New Roman" w:cs="Times New Roman"/>
                <w:color w:val="000000"/>
                <w:sz w:val="24"/>
                <w:szCs w:val="24"/>
                <w:lang w:val="uk-UA"/>
              </w:rPr>
              <w:t xml:space="preserve"> </w:t>
            </w:r>
            <w:r w:rsidRPr="00820DB8">
              <w:rPr>
                <w:rFonts w:ascii="Times New Roman" w:hAnsi="Times New Roman" w:cs="Times New Roman"/>
                <w:color w:val="000000"/>
                <w:sz w:val="24"/>
                <w:szCs w:val="24"/>
                <w:lang w:val="uk-UA"/>
              </w:rPr>
              <w:t>с</w:t>
            </w:r>
            <w:r>
              <w:rPr>
                <w:rFonts w:ascii="Times New Roman" w:hAnsi="Times New Roman" w:cs="Times New Roman"/>
                <w:color w:val="000000"/>
                <w:sz w:val="24"/>
                <w:szCs w:val="24"/>
                <w:lang w:val="uk-UA"/>
              </w:rPr>
              <w:t xml:space="preserve">ереднє </w:t>
            </w:r>
            <w:r w:rsidRPr="00820DB8">
              <w:rPr>
                <w:rFonts w:ascii="Times New Roman" w:hAnsi="Times New Roman" w:cs="Times New Roman"/>
                <w:color w:val="000000"/>
                <w:sz w:val="24"/>
                <w:szCs w:val="24"/>
                <w:lang w:val="uk-UA"/>
              </w:rPr>
              <w:t>+/т</w:t>
            </w:r>
          </w:p>
        </w:tc>
        <w:tc>
          <w:tcPr>
            <w:tcW w:w="1939" w:type="dxa"/>
            <w:tcBorders>
              <w:top w:val="single" w:sz="4" w:space="0" w:color="auto"/>
              <w:left w:val="single" w:sz="4" w:space="0" w:color="auto"/>
              <w:bottom w:val="single" w:sz="4" w:space="0" w:color="auto"/>
            </w:tcBorders>
            <w:shd w:val="clear" w:color="auto" w:fill="FFFFFF"/>
            <w:vAlign w:val="center"/>
          </w:tcPr>
          <w:p w14:paraId="32A31D7F"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70,6±1,2</w:t>
            </w:r>
          </w:p>
        </w:tc>
        <w:tc>
          <w:tcPr>
            <w:tcW w:w="2016" w:type="dxa"/>
            <w:tcBorders>
              <w:top w:val="single" w:sz="4" w:space="0" w:color="auto"/>
              <w:left w:val="single" w:sz="4" w:space="0" w:color="auto"/>
              <w:bottom w:val="single" w:sz="4" w:space="0" w:color="auto"/>
            </w:tcBorders>
            <w:shd w:val="clear" w:color="auto" w:fill="FFFFFF"/>
            <w:vAlign w:val="center"/>
          </w:tcPr>
          <w:p w14:paraId="36AF6CED"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68,6±1,4</w:t>
            </w:r>
          </w:p>
        </w:tc>
        <w:tc>
          <w:tcPr>
            <w:tcW w:w="1862" w:type="dxa"/>
            <w:tcBorders>
              <w:top w:val="single" w:sz="4" w:space="0" w:color="auto"/>
              <w:left w:val="single" w:sz="4" w:space="0" w:color="auto"/>
              <w:bottom w:val="single" w:sz="4" w:space="0" w:color="auto"/>
            </w:tcBorders>
            <w:shd w:val="clear" w:color="auto" w:fill="FFFFFF"/>
            <w:vAlign w:val="center"/>
          </w:tcPr>
          <w:p w14:paraId="02F2872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68,1±1,2</w:t>
            </w:r>
          </w:p>
        </w:tc>
        <w:tc>
          <w:tcPr>
            <w:tcW w:w="1411" w:type="dxa"/>
            <w:tcBorders>
              <w:top w:val="single" w:sz="4" w:space="0" w:color="auto"/>
              <w:left w:val="single" w:sz="4" w:space="0" w:color="auto"/>
              <w:bottom w:val="single" w:sz="4" w:space="0" w:color="auto"/>
              <w:right w:val="single" w:sz="4" w:space="0" w:color="auto"/>
            </w:tcBorders>
            <w:shd w:val="clear" w:color="auto" w:fill="FFFFFF"/>
            <w:vAlign w:val="center"/>
          </w:tcPr>
          <w:p w14:paraId="2D36DE52" w14:textId="77777777" w:rsidR="00820DB8" w:rsidRPr="00820DB8" w:rsidRDefault="00820DB8" w:rsidP="00820DB8">
            <w:pPr>
              <w:pStyle w:val="ac"/>
              <w:jc w:val="center"/>
              <w:rPr>
                <w:rFonts w:ascii="Times New Roman" w:hAnsi="Times New Roman" w:cs="Times New Roman"/>
                <w:sz w:val="24"/>
                <w:szCs w:val="24"/>
                <w:lang w:val="uk-UA"/>
              </w:rPr>
            </w:pPr>
            <w:r w:rsidRPr="00820DB8">
              <w:rPr>
                <w:rFonts w:ascii="Times New Roman" w:hAnsi="Times New Roman" w:cs="Times New Roman"/>
                <w:color w:val="000000"/>
                <w:sz w:val="24"/>
                <w:szCs w:val="24"/>
                <w:lang w:val="uk-UA"/>
              </w:rPr>
              <w:t>67±1,2</w:t>
            </w:r>
          </w:p>
        </w:tc>
      </w:tr>
    </w:tbl>
    <w:p w14:paraId="181C6BD1" w14:textId="3A87F1D2" w:rsidR="005C239E" w:rsidRPr="005C239E" w:rsidRDefault="005C239E" w:rsidP="005C239E">
      <w:pPr>
        <w:spacing w:after="0" w:line="360" w:lineRule="auto"/>
        <w:ind w:firstLine="720"/>
        <w:jc w:val="both"/>
        <w:rPr>
          <w:lang w:val="uk-UA"/>
        </w:rPr>
      </w:pPr>
      <w:r w:rsidRPr="005C239E">
        <w:rPr>
          <w:lang w:val="uk-UA"/>
        </w:rPr>
        <w:t xml:space="preserve">Контрольні вимірювання числа серцевих скорочень та подальше їх співвідношення показали, що показники ЧСС до експерименту у досліджуваних експериментальної групи в середньому склали 70,6 </w:t>
      </w:r>
      <w:proofErr w:type="spellStart"/>
      <w:r w:rsidRPr="005C239E">
        <w:rPr>
          <w:lang w:val="uk-UA"/>
        </w:rPr>
        <w:t>уд</w:t>
      </w:r>
      <w:proofErr w:type="spellEnd"/>
      <w:r w:rsidRPr="005C239E">
        <w:rPr>
          <w:lang w:val="uk-UA"/>
        </w:rPr>
        <w:t xml:space="preserve">/хв., а наприкінці - 68,6, </w:t>
      </w:r>
      <w:proofErr w:type="spellStart"/>
      <w:r w:rsidRPr="005C239E">
        <w:rPr>
          <w:lang w:val="uk-UA"/>
        </w:rPr>
        <w:t>уд</w:t>
      </w:r>
      <w:proofErr w:type="spellEnd"/>
      <w:r w:rsidRPr="005C239E">
        <w:rPr>
          <w:lang w:val="uk-UA"/>
        </w:rPr>
        <w:t xml:space="preserve">/хв. У контрольній групі ці показники спочатку експерименту в середньому склали - 68,1 </w:t>
      </w:r>
      <w:proofErr w:type="spellStart"/>
      <w:r w:rsidRPr="005C239E">
        <w:rPr>
          <w:lang w:val="uk-UA"/>
        </w:rPr>
        <w:t>уд</w:t>
      </w:r>
      <w:proofErr w:type="spellEnd"/>
      <w:r w:rsidRPr="005C239E">
        <w:rPr>
          <w:lang w:val="uk-UA"/>
        </w:rPr>
        <w:t xml:space="preserve">/хв., а після експерименту - 67 </w:t>
      </w:r>
      <w:proofErr w:type="spellStart"/>
      <w:r w:rsidRPr="005C239E">
        <w:rPr>
          <w:lang w:val="uk-UA"/>
        </w:rPr>
        <w:t>уд</w:t>
      </w:r>
      <w:proofErr w:type="spellEnd"/>
      <w:r w:rsidRPr="005C239E">
        <w:rPr>
          <w:lang w:val="uk-UA"/>
        </w:rPr>
        <w:t>/хв. Наприкінці експерименту видно позитивну динаміку в експериментальній групі, у зв'язку з адаптацією до фізичних навантажень.</w:t>
      </w:r>
    </w:p>
    <w:p w14:paraId="659CFAC4" w14:textId="1918C9B0" w:rsidR="00B97D4D" w:rsidRDefault="005C239E" w:rsidP="005C239E">
      <w:pPr>
        <w:spacing w:after="0" w:line="360" w:lineRule="auto"/>
        <w:ind w:firstLine="720"/>
        <w:jc w:val="both"/>
        <w:rPr>
          <w:lang w:val="uk-UA"/>
        </w:rPr>
      </w:pPr>
      <w:r w:rsidRPr="005C239E">
        <w:rPr>
          <w:lang w:val="uk-UA"/>
        </w:rPr>
        <w:t xml:space="preserve">Отримані дані вказують на зміни показників з боку діяльності серцево-судинної системи, що виявилося у зниженні рівня систолічного та </w:t>
      </w:r>
      <w:proofErr w:type="spellStart"/>
      <w:r w:rsidRPr="005C239E">
        <w:rPr>
          <w:lang w:val="uk-UA"/>
        </w:rPr>
        <w:t>діастолічного</w:t>
      </w:r>
      <w:proofErr w:type="spellEnd"/>
      <w:r w:rsidRPr="005C239E">
        <w:rPr>
          <w:lang w:val="uk-UA"/>
        </w:rPr>
        <w:t xml:space="preserve"> тиску, пульсового тиску та незначному підвищенні частоти серцевих скорочень. При початковому дослідженні людей похилого віку в контрольній групі показники серцево-судинної системи були нижчими, ніж у пацієнтів експериментальної групи. На наш погляд, це пов'язано з тим, що у кількох представників експериментальної групи в анамн</w:t>
      </w:r>
      <w:r>
        <w:rPr>
          <w:lang w:val="uk-UA"/>
        </w:rPr>
        <w:t>е</w:t>
      </w:r>
      <w:r w:rsidRPr="005C239E">
        <w:rPr>
          <w:lang w:val="uk-UA"/>
        </w:rPr>
        <w:t xml:space="preserve">зі спостерігалася нестабільність показників з боку серцево-судинної системи. Однак, в ході експерименту показники артеріального тиску і частоти серцевих скорочень у більшості пацієнтів знизилися. Таким чином, </w:t>
      </w:r>
      <w:r>
        <w:rPr>
          <w:lang w:val="uk-UA"/>
        </w:rPr>
        <w:t>ті хто</w:t>
      </w:r>
      <w:r w:rsidRPr="005C239E">
        <w:rPr>
          <w:lang w:val="uk-UA"/>
        </w:rPr>
        <w:t xml:space="preserve"> займа</w:t>
      </w:r>
      <w:r>
        <w:rPr>
          <w:lang w:val="uk-UA"/>
        </w:rPr>
        <w:t>є</w:t>
      </w:r>
      <w:r w:rsidRPr="005C239E">
        <w:rPr>
          <w:lang w:val="uk-UA"/>
        </w:rPr>
        <w:t xml:space="preserve">ться </w:t>
      </w:r>
      <w:r>
        <w:rPr>
          <w:lang w:val="uk-UA"/>
        </w:rPr>
        <w:t xml:space="preserve">в </w:t>
      </w:r>
      <w:r w:rsidRPr="005C239E">
        <w:rPr>
          <w:lang w:val="uk-UA"/>
        </w:rPr>
        <w:t>експериментальн</w:t>
      </w:r>
      <w:r>
        <w:rPr>
          <w:lang w:val="uk-UA"/>
        </w:rPr>
        <w:t>ій</w:t>
      </w:r>
      <w:r w:rsidRPr="005C239E">
        <w:rPr>
          <w:lang w:val="uk-UA"/>
        </w:rPr>
        <w:t xml:space="preserve"> груп</w:t>
      </w:r>
      <w:r>
        <w:rPr>
          <w:lang w:val="uk-UA"/>
        </w:rPr>
        <w:t>і</w:t>
      </w:r>
      <w:r w:rsidRPr="005C239E">
        <w:rPr>
          <w:lang w:val="uk-UA"/>
        </w:rPr>
        <w:t xml:space="preserve"> протягом </w:t>
      </w:r>
      <w:r>
        <w:rPr>
          <w:lang w:val="uk-UA"/>
        </w:rPr>
        <w:t xml:space="preserve">проведених </w:t>
      </w:r>
      <w:r w:rsidRPr="005C239E">
        <w:rPr>
          <w:lang w:val="uk-UA"/>
        </w:rPr>
        <w:t>занять</w:t>
      </w:r>
      <w:r>
        <w:rPr>
          <w:lang w:val="uk-UA"/>
        </w:rPr>
        <w:t xml:space="preserve"> </w:t>
      </w:r>
      <w:r w:rsidRPr="005C239E">
        <w:rPr>
          <w:lang w:val="uk-UA"/>
        </w:rPr>
        <w:t xml:space="preserve">адаптувалися до пропонованих фізичних навантажень. Отримані дані свідчать, що після </w:t>
      </w:r>
      <w:r w:rsidRPr="005C239E">
        <w:rPr>
          <w:lang w:val="uk-UA"/>
        </w:rPr>
        <w:lastRenderedPageBreak/>
        <w:t>проведення комплексу ЛФК показники серцево-судинної системи у пацієнтів обох груп зменшилися порівняно з вихідними даними, і, отже, запропонований комплекс вправ ефективний.</w:t>
      </w:r>
    </w:p>
    <w:p w14:paraId="039C32B4" w14:textId="77777777" w:rsidR="00746F91" w:rsidRPr="00746F91" w:rsidRDefault="00746F91" w:rsidP="00746F91">
      <w:pPr>
        <w:spacing w:after="0" w:line="360" w:lineRule="auto"/>
        <w:ind w:firstLine="720"/>
        <w:jc w:val="right"/>
        <w:rPr>
          <w:lang w:val="uk-UA"/>
        </w:rPr>
      </w:pPr>
      <w:r w:rsidRPr="00746F91">
        <w:rPr>
          <w:lang w:val="uk-UA"/>
        </w:rPr>
        <w:t>Таблиця 5</w:t>
      </w:r>
    </w:p>
    <w:p w14:paraId="1A51C5DC" w14:textId="77777777" w:rsidR="00746F91" w:rsidRPr="00746F91" w:rsidRDefault="00746F91" w:rsidP="00746F91">
      <w:pPr>
        <w:spacing w:after="0" w:line="360" w:lineRule="auto"/>
        <w:jc w:val="center"/>
        <w:rPr>
          <w:b/>
          <w:bCs/>
          <w:lang w:val="uk-UA"/>
        </w:rPr>
      </w:pPr>
      <w:r w:rsidRPr="00746F91">
        <w:rPr>
          <w:b/>
          <w:bCs/>
          <w:lang w:val="uk-UA"/>
        </w:rPr>
        <w:t>Показники дихальної системи у людей похилого віку до і</w:t>
      </w:r>
    </w:p>
    <w:p w14:paraId="7488C553" w14:textId="4E2051AD" w:rsidR="005E1B1D" w:rsidRPr="00746F91" w:rsidRDefault="00746F91" w:rsidP="00746F91">
      <w:pPr>
        <w:spacing w:after="0" w:line="360" w:lineRule="auto"/>
        <w:jc w:val="center"/>
        <w:rPr>
          <w:b/>
          <w:bCs/>
          <w:lang w:val="uk-UA"/>
        </w:rPr>
      </w:pPr>
      <w:r w:rsidRPr="00746F91">
        <w:rPr>
          <w:b/>
          <w:bCs/>
          <w:lang w:val="uk-UA"/>
        </w:rPr>
        <w:t>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718"/>
        <w:gridCol w:w="1677"/>
        <w:gridCol w:w="1678"/>
        <w:gridCol w:w="1677"/>
        <w:gridCol w:w="1678"/>
      </w:tblGrid>
      <w:tr w:rsidR="007A5033" w:rsidRPr="007A5033" w14:paraId="29455D6A" w14:textId="77777777" w:rsidTr="007A5033">
        <w:trPr>
          <w:trHeight w:hRule="exact" w:val="943"/>
          <w:jc w:val="center"/>
        </w:trPr>
        <w:tc>
          <w:tcPr>
            <w:tcW w:w="1718" w:type="dxa"/>
            <w:vMerge w:val="restart"/>
            <w:tcBorders>
              <w:top w:val="single" w:sz="4" w:space="0" w:color="auto"/>
              <w:left w:val="single" w:sz="4" w:space="0" w:color="auto"/>
            </w:tcBorders>
            <w:shd w:val="clear" w:color="auto" w:fill="FFFFFF"/>
            <w:vAlign w:val="center"/>
          </w:tcPr>
          <w:p w14:paraId="1A846151" w14:textId="70CB1CED"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w:t>
            </w:r>
            <w:r w:rsidRPr="007A5033">
              <w:rPr>
                <w:rFonts w:ascii="Times New Roman" w:hAnsi="Times New Roman" w:cs="Times New Roman"/>
                <w:b/>
                <w:bCs/>
                <w:sz w:val="24"/>
                <w:szCs w:val="24"/>
                <w:lang w:val="uk-UA"/>
              </w:rPr>
              <w:t xml:space="preserve"> </w:t>
            </w:r>
            <w:r w:rsidRPr="007A5033">
              <w:rPr>
                <w:rFonts w:ascii="Times New Roman" w:hAnsi="Times New Roman" w:cs="Times New Roman"/>
                <w:b/>
                <w:bCs/>
                <w:color w:val="000000"/>
                <w:sz w:val="24"/>
                <w:szCs w:val="24"/>
                <w:lang w:val="uk-UA"/>
              </w:rPr>
              <w:t>випробуваного</w:t>
            </w:r>
          </w:p>
        </w:tc>
        <w:tc>
          <w:tcPr>
            <w:tcW w:w="3355" w:type="dxa"/>
            <w:gridSpan w:val="2"/>
            <w:tcBorders>
              <w:top w:val="single" w:sz="4" w:space="0" w:color="auto"/>
              <w:left w:val="single" w:sz="4" w:space="0" w:color="auto"/>
            </w:tcBorders>
            <w:shd w:val="clear" w:color="auto" w:fill="FFFFFF"/>
            <w:vAlign w:val="center"/>
          </w:tcPr>
          <w:p w14:paraId="63962908" w14:textId="2F4C6594"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Експериментальна група – частота дихальних рухів (раз/хв.)</w:t>
            </w:r>
          </w:p>
        </w:tc>
        <w:tc>
          <w:tcPr>
            <w:tcW w:w="3355" w:type="dxa"/>
            <w:gridSpan w:val="2"/>
            <w:tcBorders>
              <w:top w:val="single" w:sz="4" w:space="0" w:color="auto"/>
              <w:left w:val="single" w:sz="4" w:space="0" w:color="auto"/>
              <w:right w:val="single" w:sz="4" w:space="0" w:color="auto"/>
            </w:tcBorders>
            <w:shd w:val="clear" w:color="auto" w:fill="FFFFFF"/>
            <w:vAlign w:val="center"/>
          </w:tcPr>
          <w:p w14:paraId="12B0F21F" w14:textId="5D6E1257"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Контрольна група - частота дихальних рухів (раз/хв.)</w:t>
            </w:r>
          </w:p>
        </w:tc>
      </w:tr>
      <w:tr w:rsidR="007A5033" w:rsidRPr="007A5033" w14:paraId="6ADC53B0" w14:textId="77777777" w:rsidTr="00263B0E">
        <w:trPr>
          <w:trHeight w:hRule="exact" w:val="422"/>
          <w:jc w:val="center"/>
        </w:trPr>
        <w:tc>
          <w:tcPr>
            <w:tcW w:w="1718" w:type="dxa"/>
            <w:vMerge/>
            <w:tcBorders>
              <w:left w:val="single" w:sz="4" w:space="0" w:color="auto"/>
            </w:tcBorders>
            <w:shd w:val="clear" w:color="auto" w:fill="FFFFFF"/>
            <w:vAlign w:val="center"/>
          </w:tcPr>
          <w:p w14:paraId="651D704A" w14:textId="77777777" w:rsidR="007A5033" w:rsidRPr="007A5033" w:rsidRDefault="007A5033" w:rsidP="007A5033">
            <w:pPr>
              <w:spacing w:after="0"/>
              <w:jc w:val="center"/>
              <w:rPr>
                <w:rFonts w:cs="Times New Roman"/>
                <w:b/>
                <w:bCs/>
                <w:sz w:val="24"/>
                <w:szCs w:val="24"/>
                <w:lang w:val="uk-UA"/>
              </w:rPr>
            </w:pPr>
          </w:p>
        </w:tc>
        <w:tc>
          <w:tcPr>
            <w:tcW w:w="1677" w:type="dxa"/>
            <w:tcBorders>
              <w:top w:val="single" w:sz="4" w:space="0" w:color="auto"/>
              <w:left w:val="single" w:sz="4" w:space="0" w:color="auto"/>
            </w:tcBorders>
            <w:shd w:val="clear" w:color="auto" w:fill="FFFFFF"/>
            <w:vAlign w:val="center"/>
          </w:tcPr>
          <w:p w14:paraId="3569BD58" w14:textId="01F5322B"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До</w:t>
            </w:r>
          </w:p>
        </w:tc>
        <w:tc>
          <w:tcPr>
            <w:tcW w:w="1678" w:type="dxa"/>
            <w:tcBorders>
              <w:top w:val="single" w:sz="4" w:space="0" w:color="auto"/>
              <w:left w:val="single" w:sz="4" w:space="0" w:color="auto"/>
            </w:tcBorders>
            <w:shd w:val="clear" w:color="auto" w:fill="FFFFFF"/>
            <w:vAlign w:val="center"/>
          </w:tcPr>
          <w:p w14:paraId="3491B97A" w14:textId="74466D72"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Після</w:t>
            </w:r>
          </w:p>
        </w:tc>
        <w:tc>
          <w:tcPr>
            <w:tcW w:w="1677" w:type="dxa"/>
            <w:tcBorders>
              <w:top w:val="single" w:sz="4" w:space="0" w:color="auto"/>
              <w:left w:val="single" w:sz="4" w:space="0" w:color="auto"/>
            </w:tcBorders>
            <w:shd w:val="clear" w:color="auto" w:fill="FFFFFF"/>
            <w:vAlign w:val="center"/>
          </w:tcPr>
          <w:p w14:paraId="5585555C" w14:textId="6AC1EE64"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До</w:t>
            </w:r>
          </w:p>
        </w:tc>
        <w:tc>
          <w:tcPr>
            <w:tcW w:w="1678" w:type="dxa"/>
            <w:tcBorders>
              <w:top w:val="single" w:sz="4" w:space="0" w:color="auto"/>
              <w:left w:val="single" w:sz="4" w:space="0" w:color="auto"/>
              <w:right w:val="single" w:sz="4" w:space="0" w:color="auto"/>
            </w:tcBorders>
            <w:shd w:val="clear" w:color="auto" w:fill="FFFFFF"/>
            <w:vAlign w:val="center"/>
          </w:tcPr>
          <w:p w14:paraId="772894AB" w14:textId="4431B286" w:rsidR="007A5033" w:rsidRPr="007A5033" w:rsidRDefault="007A5033" w:rsidP="007A5033">
            <w:pPr>
              <w:pStyle w:val="ac"/>
              <w:jc w:val="center"/>
              <w:rPr>
                <w:rFonts w:ascii="Times New Roman" w:hAnsi="Times New Roman" w:cs="Times New Roman"/>
                <w:b/>
                <w:bCs/>
                <w:sz w:val="24"/>
                <w:szCs w:val="24"/>
                <w:lang w:val="uk-UA"/>
              </w:rPr>
            </w:pPr>
            <w:r w:rsidRPr="007A5033">
              <w:rPr>
                <w:rFonts w:ascii="Times New Roman" w:hAnsi="Times New Roman" w:cs="Times New Roman"/>
                <w:b/>
                <w:bCs/>
                <w:color w:val="000000"/>
                <w:sz w:val="24"/>
                <w:szCs w:val="24"/>
                <w:lang w:val="uk-UA"/>
              </w:rPr>
              <w:t>Після</w:t>
            </w:r>
          </w:p>
        </w:tc>
      </w:tr>
      <w:tr w:rsidR="007A5033" w:rsidRPr="007A5033" w14:paraId="0303BC57" w14:textId="77777777" w:rsidTr="007A5033">
        <w:trPr>
          <w:trHeight w:hRule="exact" w:val="346"/>
          <w:jc w:val="center"/>
        </w:trPr>
        <w:tc>
          <w:tcPr>
            <w:tcW w:w="1718" w:type="dxa"/>
            <w:tcBorders>
              <w:top w:val="single" w:sz="4" w:space="0" w:color="auto"/>
              <w:left w:val="single" w:sz="4" w:space="0" w:color="auto"/>
            </w:tcBorders>
            <w:shd w:val="clear" w:color="auto" w:fill="FFFFFF"/>
            <w:vAlign w:val="center"/>
          </w:tcPr>
          <w:p w14:paraId="2183729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w:t>
            </w:r>
          </w:p>
        </w:tc>
        <w:tc>
          <w:tcPr>
            <w:tcW w:w="1677" w:type="dxa"/>
            <w:tcBorders>
              <w:top w:val="single" w:sz="4" w:space="0" w:color="auto"/>
              <w:left w:val="single" w:sz="4" w:space="0" w:color="auto"/>
            </w:tcBorders>
            <w:shd w:val="clear" w:color="auto" w:fill="FFFFFF"/>
            <w:vAlign w:val="center"/>
          </w:tcPr>
          <w:p w14:paraId="4AD0A543"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tcBorders>
            <w:shd w:val="clear" w:color="auto" w:fill="FFFFFF"/>
            <w:vAlign w:val="center"/>
          </w:tcPr>
          <w:p w14:paraId="4160C5F8"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c>
          <w:tcPr>
            <w:tcW w:w="1677" w:type="dxa"/>
            <w:tcBorders>
              <w:top w:val="single" w:sz="4" w:space="0" w:color="auto"/>
              <w:left w:val="single" w:sz="4" w:space="0" w:color="auto"/>
            </w:tcBorders>
            <w:shd w:val="clear" w:color="auto" w:fill="FFFFFF"/>
            <w:vAlign w:val="center"/>
          </w:tcPr>
          <w:p w14:paraId="389791A3"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8" w:type="dxa"/>
            <w:tcBorders>
              <w:top w:val="single" w:sz="4" w:space="0" w:color="auto"/>
              <w:left w:val="single" w:sz="4" w:space="0" w:color="auto"/>
              <w:right w:val="single" w:sz="4" w:space="0" w:color="auto"/>
            </w:tcBorders>
            <w:shd w:val="clear" w:color="auto" w:fill="FFFFFF"/>
            <w:vAlign w:val="center"/>
          </w:tcPr>
          <w:p w14:paraId="29BAEC30"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r>
      <w:tr w:rsidR="007A5033" w:rsidRPr="007A5033" w14:paraId="67ACC5E0"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415D1359"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w:t>
            </w:r>
          </w:p>
        </w:tc>
        <w:tc>
          <w:tcPr>
            <w:tcW w:w="1677" w:type="dxa"/>
            <w:tcBorders>
              <w:top w:val="single" w:sz="4" w:space="0" w:color="auto"/>
              <w:left w:val="single" w:sz="4" w:space="0" w:color="auto"/>
            </w:tcBorders>
            <w:shd w:val="clear" w:color="auto" w:fill="FFFFFF"/>
            <w:vAlign w:val="center"/>
          </w:tcPr>
          <w:p w14:paraId="2ABC0A9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tcBorders>
            <w:shd w:val="clear" w:color="auto" w:fill="FFFFFF"/>
            <w:vAlign w:val="center"/>
          </w:tcPr>
          <w:p w14:paraId="0AEEF16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7" w:type="dxa"/>
            <w:tcBorders>
              <w:top w:val="single" w:sz="4" w:space="0" w:color="auto"/>
              <w:left w:val="single" w:sz="4" w:space="0" w:color="auto"/>
            </w:tcBorders>
            <w:shd w:val="clear" w:color="auto" w:fill="FFFFFF"/>
            <w:vAlign w:val="center"/>
          </w:tcPr>
          <w:p w14:paraId="0BAF3517"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right w:val="single" w:sz="4" w:space="0" w:color="auto"/>
            </w:tcBorders>
            <w:shd w:val="clear" w:color="auto" w:fill="FFFFFF"/>
            <w:vAlign w:val="center"/>
          </w:tcPr>
          <w:p w14:paraId="5B9469D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r>
      <w:tr w:rsidR="007A5033" w:rsidRPr="007A5033" w14:paraId="6ACB5CE0"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6A3016B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3</w:t>
            </w:r>
          </w:p>
        </w:tc>
        <w:tc>
          <w:tcPr>
            <w:tcW w:w="1677" w:type="dxa"/>
            <w:tcBorders>
              <w:top w:val="single" w:sz="4" w:space="0" w:color="auto"/>
              <w:left w:val="single" w:sz="4" w:space="0" w:color="auto"/>
            </w:tcBorders>
            <w:shd w:val="clear" w:color="auto" w:fill="FFFFFF"/>
            <w:vAlign w:val="center"/>
          </w:tcPr>
          <w:p w14:paraId="51E52DDF"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c>
          <w:tcPr>
            <w:tcW w:w="1678" w:type="dxa"/>
            <w:tcBorders>
              <w:top w:val="single" w:sz="4" w:space="0" w:color="auto"/>
              <w:left w:val="single" w:sz="4" w:space="0" w:color="auto"/>
            </w:tcBorders>
            <w:shd w:val="clear" w:color="auto" w:fill="FFFFFF"/>
            <w:vAlign w:val="center"/>
          </w:tcPr>
          <w:p w14:paraId="601D9C5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c>
          <w:tcPr>
            <w:tcW w:w="1677" w:type="dxa"/>
            <w:tcBorders>
              <w:top w:val="single" w:sz="4" w:space="0" w:color="auto"/>
              <w:left w:val="single" w:sz="4" w:space="0" w:color="auto"/>
            </w:tcBorders>
            <w:shd w:val="clear" w:color="auto" w:fill="FFFFFF"/>
            <w:vAlign w:val="center"/>
          </w:tcPr>
          <w:p w14:paraId="6B04087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8" w:type="dxa"/>
            <w:tcBorders>
              <w:top w:val="single" w:sz="4" w:space="0" w:color="auto"/>
              <w:left w:val="single" w:sz="4" w:space="0" w:color="auto"/>
              <w:right w:val="single" w:sz="4" w:space="0" w:color="auto"/>
            </w:tcBorders>
            <w:shd w:val="clear" w:color="auto" w:fill="FFFFFF"/>
            <w:vAlign w:val="center"/>
          </w:tcPr>
          <w:p w14:paraId="14C5293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r>
      <w:tr w:rsidR="007A5033" w:rsidRPr="007A5033" w14:paraId="19871711"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16B6F02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4</w:t>
            </w:r>
          </w:p>
        </w:tc>
        <w:tc>
          <w:tcPr>
            <w:tcW w:w="1677" w:type="dxa"/>
            <w:tcBorders>
              <w:top w:val="single" w:sz="4" w:space="0" w:color="auto"/>
              <w:left w:val="single" w:sz="4" w:space="0" w:color="auto"/>
            </w:tcBorders>
            <w:shd w:val="clear" w:color="auto" w:fill="FFFFFF"/>
            <w:vAlign w:val="center"/>
          </w:tcPr>
          <w:p w14:paraId="03285F97"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8" w:type="dxa"/>
            <w:tcBorders>
              <w:top w:val="single" w:sz="4" w:space="0" w:color="auto"/>
              <w:left w:val="single" w:sz="4" w:space="0" w:color="auto"/>
            </w:tcBorders>
            <w:shd w:val="clear" w:color="auto" w:fill="FFFFFF"/>
            <w:vAlign w:val="center"/>
          </w:tcPr>
          <w:p w14:paraId="3EE7DFA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7" w:type="dxa"/>
            <w:tcBorders>
              <w:top w:val="single" w:sz="4" w:space="0" w:color="auto"/>
              <w:left w:val="single" w:sz="4" w:space="0" w:color="auto"/>
            </w:tcBorders>
            <w:shd w:val="clear" w:color="auto" w:fill="FFFFFF"/>
            <w:vAlign w:val="center"/>
          </w:tcPr>
          <w:p w14:paraId="607BBB32"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right w:val="single" w:sz="4" w:space="0" w:color="auto"/>
            </w:tcBorders>
            <w:shd w:val="clear" w:color="auto" w:fill="FFFFFF"/>
            <w:vAlign w:val="center"/>
          </w:tcPr>
          <w:p w14:paraId="05C9607C"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r>
      <w:tr w:rsidR="007A5033" w:rsidRPr="007A5033" w14:paraId="4AADF958"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6E8CAC7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5</w:t>
            </w:r>
          </w:p>
        </w:tc>
        <w:tc>
          <w:tcPr>
            <w:tcW w:w="1677" w:type="dxa"/>
            <w:tcBorders>
              <w:top w:val="single" w:sz="4" w:space="0" w:color="auto"/>
              <w:left w:val="single" w:sz="4" w:space="0" w:color="auto"/>
            </w:tcBorders>
            <w:shd w:val="clear" w:color="auto" w:fill="FFFFFF"/>
            <w:vAlign w:val="center"/>
          </w:tcPr>
          <w:p w14:paraId="25C1EB90"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8" w:type="dxa"/>
            <w:tcBorders>
              <w:top w:val="single" w:sz="4" w:space="0" w:color="auto"/>
              <w:left w:val="single" w:sz="4" w:space="0" w:color="auto"/>
            </w:tcBorders>
            <w:shd w:val="clear" w:color="auto" w:fill="FFFFFF"/>
            <w:vAlign w:val="center"/>
          </w:tcPr>
          <w:p w14:paraId="1B76B6F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7" w:type="dxa"/>
            <w:tcBorders>
              <w:top w:val="single" w:sz="4" w:space="0" w:color="auto"/>
              <w:left w:val="single" w:sz="4" w:space="0" w:color="auto"/>
            </w:tcBorders>
            <w:shd w:val="clear" w:color="auto" w:fill="FFFFFF"/>
            <w:vAlign w:val="center"/>
          </w:tcPr>
          <w:p w14:paraId="3456491F"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right w:val="single" w:sz="4" w:space="0" w:color="auto"/>
            </w:tcBorders>
            <w:shd w:val="clear" w:color="auto" w:fill="FFFFFF"/>
            <w:vAlign w:val="center"/>
          </w:tcPr>
          <w:p w14:paraId="6D3FFBD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r>
      <w:tr w:rsidR="007A5033" w:rsidRPr="007A5033" w14:paraId="07B83C00"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0F437751"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6</w:t>
            </w:r>
          </w:p>
        </w:tc>
        <w:tc>
          <w:tcPr>
            <w:tcW w:w="1677" w:type="dxa"/>
            <w:tcBorders>
              <w:top w:val="single" w:sz="4" w:space="0" w:color="auto"/>
              <w:left w:val="single" w:sz="4" w:space="0" w:color="auto"/>
            </w:tcBorders>
            <w:shd w:val="clear" w:color="auto" w:fill="FFFFFF"/>
            <w:vAlign w:val="center"/>
          </w:tcPr>
          <w:p w14:paraId="2A4529C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15</w:t>
            </w:r>
          </w:p>
        </w:tc>
        <w:tc>
          <w:tcPr>
            <w:tcW w:w="1678" w:type="dxa"/>
            <w:tcBorders>
              <w:top w:val="single" w:sz="4" w:space="0" w:color="auto"/>
              <w:left w:val="single" w:sz="4" w:space="0" w:color="auto"/>
            </w:tcBorders>
            <w:shd w:val="clear" w:color="auto" w:fill="FFFFFF"/>
            <w:vAlign w:val="center"/>
          </w:tcPr>
          <w:p w14:paraId="3A61935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7" w:type="dxa"/>
            <w:tcBorders>
              <w:top w:val="single" w:sz="4" w:space="0" w:color="auto"/>
              <w:left w:val="single" w:sz="4" w:space="0" w:color="auto"/>
            </w:tcBorders>
            <w:shd w:val="clear" w:color="auto" w:fill="FFFFFF"/>
            <w:vAlign w:val="center"/>
          </w:tcPr>
          <w:p w14:paraId="4C5E195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right w:val="single" w:sz="4" w:space="0" w:color="auto"/>
            </w:tcBorders>
            <w:shd w:val="clear" w:color="auto" w:fill="FFFFFF"/>
            <w:vAlign w:val="center"/>
          </w:tcPr>
          <w:p w14:paraId="50FFFDC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r>
      <w:tr w:rsidR="007A5033" w:rsidRPr="007A5033" w14:paraId="5E19D08A"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41E28B0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7</w:t>
            </w:r>
          </w:p>
        </w:tc>
        <w:tc>
          <w:tcPr>
            <w:tcW w:w="1677" w:type="dxa"/>
            <w:tcBorders>
              <w:top w:val="single" w:sz="4" w:space="0" w:color="auto"/>
              <w:left w:val="single" w:sz="4" w:space="0" w:color="auto"/>
            </w:tcBorders>
            <w:shd w:val="clear" w:color="auto" w:fill="FFFFFF"/>
            <w:vAlign w:val="center"/>
          </w:tcPr>
          <w:p w14:paraId="2AFBE91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21</w:t>
            </w:r>
          </w:p>
        </w:tc>
        <w:tc>
          <w:tcPr>
            <w:tcW w:w="1678" w:type="dxa"/>
            <w:tcBorders>
              <w:top w:val="single" w:sz="4" w:space="0" w:color="auto"/>
              <w:left w:val="single" w:sz="4" w:space="0" w:color="auto"/>
            </w:tcBorders>
            <w:shd w:val="clear" w:color="auto" w:fill="FFFFFF"/>
            <w:vAlign w:val="center"/>
          </w:tcPr>
          <w:p w14:paraId="1D2968D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7" w:type="dxa"/>
            <w:tcBorders>
              <w:top w:val="single" w:sz="4" w:space="0" w:color="auto"/>
              <w:left w:val="single" w:sz="4" w:space="0" w:color="auto"/>
            </w:tcBorders>
            <w:shd w:val="clear" w:color="auto" w:fill="FFFFFF"/>
            <w:vAlign w:val="center"/>
          </w:tcPr>
          <w:p w14:paraId="58A74835"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c>
          <w:tcPr>
            <w:tcW w:w="1678" w:type="dxa"/>
            <w:tcBorders>
              <w:top w:val="single" w:sz="4" w:space="0" w:color="auto"/>
              <w:left w:val="single" w:sz="4" w:space="0" w:color="auto"/>
              <w:right w:val="single" w:sz="4" w:space="0" w:color="auto"/>
            </w:tcBorders>
            <w:shd w:val="clear" w:color="auto" w:fill="FFFFFF"/>
            <w:vAlign w:val="center"/>
          </w:tcPr>
          <w:p w14:paraId="248A0620"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r>
      <w:tr w:rsidR="007A5033" w:rsidRPr="007A5033" w14:paraId="48D318D8" w14:textId="77777777" w:rsidTr="007A5033">
        <w:trPr>
          <w:trHeight w:hRule="exact" w:val="346"/>
          <w:jc w:val="center"/>
        </w:trPr>
        <w:tc>
          <w:tcPr>
            <w:tcW w:w="1718" w:type="dxa"/>
            <w:tcBorders>
              <w:top w:val="single" w:sz="4" w:space="0" w:color="auto"/>
              <w:left w:val="single" w:sz="4" w:space="0" w:color="auto"/>
            </w:tcBorders>
            <w:shd w:val="clear" w:color="auto" w:fill="FFFFFF"/>
            <w:vAlign w:val="center"/>
          </w:tcPr>
          <w:p w14:paraId="1F6232F3"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8</w:t>
            </w:r>
          </w:p>
        </w:tc>
        <w:tc>
          <w:tcPr>
            <w:tcW w:w="1677" w:type="dxa"/>
            <w:tcBorders>
              <w:top w:val="single" w:sz="4" w:space="0" w:color="auto"/>
              <w:left w:val="single" w:sz="4" w:space="0" w:color="auto"/>
            </w:tcBorders>
            <w:shd w:val="clear" w:color="auto" w:fill="FFFFFF"/>
            <w:vAlign w:val="center"/>
          </w:tcPr>
          <w:p w14:paraId="15494E93"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tcBorders>
            <w:shd w:val="clear" w:color="auto" w:fill="FFFFFF"/>
            <w:vAlign w:val="center"/>
          </w:tcPr>
          <w:p w14:paraId="38581D0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7" w:type="dxa"/>
            <w:tcBorders>
              <w:top w:val="single" w:sz="4" w:space="0" w:color="auto"/>
              <w:left w:val="single" w:sz="4" w:space="0" w:color="auto"/>
            </w:tcBorders>
            <w:shd w:val="clear" w:color="auto" w:fill="FFFFFF"/>
            <w:vAlign w:val="center"/>
          </w:tcPr>
          <w:p w14:paraId="275E047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8" w:type="dxa"/>
            <w:tcBorders>
              <w:top w:val="single" w:sz="4" w:space="0" w:color="auto"/>
              <w:left w:val="single" w:sz="4" w:space="0" w:color="auto"/>
              <w:right w:val="single" w:sz="4" w:space="0" w:color="auto"/>
            </w:tcBorders>
            <w:shd w:val="clear" w:color="auto" w:fill="FFFFFF"/>
            <w:vAlign w:val="center"/>
          </w:tcPr>
          <w:p w14:paraId="5CDDECD2"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r>
      <w:tr w:rsidR="007A5033" w:rsidRPr="007A5033" w14:paraId="27A68F8F"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656CE72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9</w:t>
            </w:r>
          </w:p>
        </w:tc>
        <w:tc>
          <w:tcPr>
            <w:tcW w:w="1677" w:type="dxa"/>
            <w:tcBorders>
              <w:top w:val="single" w:sz="4" w:space="0" w:color="auto"/>
              <w:left w:val="single" w:sz="4" w:space="0" w:color="auto"/>
            </w:tcBorders>
            <w:shd w:val="clear" w:color="auto" w:fill="FFFFFF"/>
            <w:vAlign w:val="center"/>
          </w:tcPr>
          <w:p w14:paraId="1DED2827"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tcBorders>
            <w:shd w:val="clear" w:color="auto" w:fill="FFFFFF"/>
            <w:vAlign w:val="center"/>
          </w:tcPr>
          <w:p w14:paraId="2E2A173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7" w:type="dxa"/>
            <w:tcBorders>
              <w:top w:val="single" w:sz="4" w:space="0" w:color="auto"/>
              <w:left w:val="single" w:sz="4" w:space="0" w:color="auto"/>
            </w:tcBorders>
            <w:shd w:val="clear" w:color="auto" w:fill="FFFFFF"/>
            <w:vAlign w:val="center"/>
          </w:tcPr>
          <w:p w14:paraId="1FCA6C68"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right w:val="single" w:sz="4" w:space="0" w:color="auto"/>
            </w:tcBorders>
            <w:shd w:val="clear" w:color="auto" w:fill="FFFFFF"/>
            <w:vAlign w:val="center"/>
          </w:tcPr>
          <w:p w14:paraId="33ADA52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r>
      <w:tr w:rsidR="007A5033" w:rsidRPr="007A5033" w14:paraId="3E613B23"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3BDE1D1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10</w:t>
            </w:r>
          </w:p>
        </w:tc>
        <w:tc>
          <w:tcPr>
            <w:tcW w:w="1677" w:type="dxa"/>
            <w:tcBorders>
              <w:top w:val="single" w:sz="4" w:space="0" w:color="auto"/>
              <w:left w:val="single" w:sz="4" w:space="0" w:color="auto"/>
            </w:tcBorders>
            <w:shd w:val="clear" w:color="auto" w:fill="FFFFFF"/>
            <w:vAlign w:val="center"/>
          </w:tcPr>
          <w:p w14:paraId="530FDC4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tcBorders>
            <w:shd w:val="clear" w:color="auto" w:fill="FFFFFF"/>
            <w:vAlign w:val="center"/>
          </w:tcPr>
          <w:p w14:paraId="22820AC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7" w:type="dxa"/>
            <w:tcBorders>
              <w:top w:val="single" w:sz="4" w:space="0" w:color="auto"/>
              <w:left w:val="single" w:sz="4" w:space="0" w:color="auto"/>
            </w:tcBorders>
            <w:shd w:val="clear" w:color="auto" w:fill="FFFFFF"/>
            <w:vAlign w:val="center"/>
          </w:tcPr>
          <w:p w14:paraId="71E4213F"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right w:val="single" w:sz="4" w:space="0" w:color="auto"/>
            </w:tcBorders>
            <w:shd w:val="clear" w:color="auto" w:fill="FFFFFF"/>
            <w:vAlign w:val="center"/>
          </w:tcPr>
          <w:p w14:paraId="57DC6D7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r>
      <w:tr w:rsidR="007A5033" w:rsidRPr="007A5033" w14:paraId="7215A70F"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332688A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11</w:t>
            </w:r>
          </w:p>
        </w:tc>
        <w:tc>
          <w:tcPr>
            <w:tcW w:w="1677" w:type="dxa"/>
            <w:tcBorders>
              <w:top w:val="single" w:sz="4" w:space="0" w:color="auto"/>
              <w:left w:val="single" w:sz="4" w:space="0" w:color="auto"/>
            </w:tcBorders>
            <w:shd w:val="clear" w:color="auto" w:fill="FFFFFF"/>
            <w:vAlign w:val="center"/>
          </w:tcPr>
          <w:p w14:paraId="68564251"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tcBorders>
            <w:shd w:val="clear" w:color="auto" w:fill="FFFFFF"/>
            <w:vAlign w:val="center"/>
          </w:tcPr>
          <w:p w14:paraId="503B05B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7" w:type="dxa"/>
            <w:tcBorders>
              <w:top w:val="single" w:sz="4" w:space="0" w:color="auto"/>
              <w:left w:val="single" w:sz="4" w:space="0" w:color="auto"/>
            </w:tcBorders>
            <w:shd w:val="clear" w:color="auto" w:fill="FFFFFF"/>
            <w:vAlign w:val="center"/>
          </w:tcPr>
          <w:p w14:paraId="0357846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right w:val="single" w:sz="4" w:space="0" w:color="auto"/>
            </w:tcBorders>
            <w:shd w:val="clear" w:color="auto" w:fill="FFFFFF"/>
            <w:vAlign w:val="center"/>
          </w:tcPr>
          <w:p w14:paraId="4F7FBA29"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r>
      <w:tr w:rsidR="007A5033" w:rsidRPr="007A5033" w14:paraId="1D5A98A3" w14:textId="77777777" w:rsidTr="007A5033">
        <w:trPr>
          <w:trHeight w:hRule="exact" w:val="374"/>
          <w:jc w:val="center"/>
        </w:trPr>
        <w:tc>
          <w:tcPr>
            <w:tcW w:w="1718" w:type="dxa"/>
            <w:tcBorders>
              <w:top w:val="single" w:sz="4" w:space="0" w:color="auto"/>
              <w:left w:val="single" w:sz="4" w:space="0" w:color="auto"/>
              <w:bottom w:val="single" w:sz="4" w:space="0" w:color="auto"/>
            </w:tcBorders>
            <w:shd w:val="clear" w:color="auto" w:fill="FFFFFF"/>
            <w:vAlign w:val="center"/>
          </w:tcPr>
          <w:p w14:paraId="43B6E76E"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12</w:t>
            </w:r>
          </w:p>
        </w:tc>
        <w:tc>
          <w:tcPr>
            <w:tcW w:w="1677" w:type="dxa"/>
            <w:tcBorders>
              <w:top w:val="single" w:sz="4" w:space="0" w:color="auto"/>
              <w:left w:val="single" w:sz="4" w:space="0" w:color="auto"/>
              <w:bottom w:val="single" w:sz="4" w:space="0" w:color="auto"/>
            </w:tcBorders>
            <w:shd w:val="clear" w:color="auto" w:fill="FFFFFF"/>
            <w:vAlign w:val="center"/>
          </w:tcPr>
          <w:p w14:paraId="5AD93FE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c>
          <w:tcPr>
            <w:tcW w:w="1678" w:type="dxa"/>
            <w:tcBorders>
              <w:top w:val="single" w:sz="4" w:space="0" w:color="auto"/>
              <w:left w:val="single" w:sz="4" w:space="0" w:color="auto"/>
              <w:bottom w:val="single" w:sz="4" w:space="0" w:color="auto"/>
            </w:tcBorders>
            <w:shd w:val="clear" w:color="auto" w:fill="FFFFFF"/>
            <w:vAlign w:val="center"/>
          </w:tcPr>
          <w:p w14:paraId="5B754BB2"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7" w:type="dxa"/>
            <w:tcBorders>
              <w:top w:val="single" w:sz="4" w:space="0" w:color="auto"/>
              <w:left w:val="single" w:sz="4" w:space="0" w:color="auto"/>
              <w:bottom w:val="single" w:sz="4" w:space="0" w:color="auto"/>
            </w:tcBorders>
            <w:shd w:val="clear" w:color="auto" w:fill="FFFFFF"/>
            <w:vAlign w:val="center"/>
          </w:tcPr>
          <w:p w14:paraId="3DE5D025"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14</w:t>
            </w:r>
          </w:p>
        </w:tc>
        <w:tc>
          <w:tcPr>
            <w:tcW w:w="1678" w:type="dxa"/>
            <w:tcBorders>
              <w:top w:val="single" w:sz="4" w:space="0" w:color="auto"/>
              <w:left w:val="single" w:sz="4" w:space="0" w:color="auto"/>
              <w:bottom w:val="single" w:sz="4" w:space="0" w:color="auto"/>
              <w:right w:val="single" w:sz="4" w:space="0" w:color="auto"/>
            </w:tcBorders>
            <w:shd w:val="clear" w:color="auto" w:fill="FFFFFF"/>
            <w:vAlign w:val="center"/>
          </w:tcPr>
          <w:p w14:paraId="346EE52C"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15</w:t>
            </w:r>
          </w:p>
        </w:tc>
      </w:tr>
      <w:tr w:rsidR="007A5033" w:rsidRPr="007A5033" w14:paraId="069149D9" w14:textId="77777777" w:rsidTr="007A5033">
        <w:trPr>
          <w:trHeight w:hRule="exact" w:val="374"/>
          <w:jc w:val="center"/>
        </w:trPr>
        <w:tc>
          <w:tcPr>
            <w:tcW w:w="1718" w:type="dxa"/>
            <w:tcBorders>
              <w:top w:val="single" w:sz="4" w:space="0" w:color="auto"/>
              <w:left w:val="single" w:sz="4" w:space="0" w:color="auto"/>
            </w:tcBorders>
            <w:shd w:val="clear" w:color="auto" w:fill="FFFFFF"/>
            <w:vAlign w:val="center"/>
          </w:tcPr>
          <w:p w14:paraId="379E5BE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13</w:t>
            </w:r>
          </w:p>
        </w:tc>
        <w:tc>
          <w:tcPr>
            <w:tcW w:w="1677" w:type="dxa"/>
            <w:tcBorders>
              <w:top w:val="single" w:sz="4" w:space="0" w:color="auto"/>
              <w:left w:val="single" w:sz="4" w:space="0" w:color="auto"/>
            </w:tcBorders>
            <w:shd w:val="clear" w:color="auto" w:fill="FFFFFF"/>
            <w:vAlign w:val="center"/>
          </w:tcPr>
          <w:p w14:paraId="5138EA69"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tcBorders>
            <w:shd w:val="clear" w:color="auto" w:fill="FFFFFF"/>
            <w:vAlign w:val="center"/>
          </w:tcPr>
          <w:p w14:paraId="0F85A62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7" w:type="dxa"/>
            <w:tcBorders>
              <w:top w:val="single" w:sz="4" w:space="0" w:color="auto"/>
              <w:left w:val="single" w:sz="4" w:space="0" w:color="auto"/>
            </w:tcBorders>
            <w:shd w:val="clear" w:color="auto" w:fill="FFFFFF"/>
            <w:vAlign w:val="center"/>
          </w:tcPr>
          <w:p w14:paraId="1543B7C7"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8" w:type="dxa"/>
            <w:tcBorders>
              <w:top w:val="single" w:sz="4" w:space="0" w:color="auto"/>
              <w:left w:val="single" w:sz="4" w:space="0" w:color="auto"/>
              <w:right w:val="single" w:sz="4" w:space="0" w:color="auto"/>
            </w:tcBorders>
            <w:shd w:val="clear" w:color="auto" w:fill="FFFFFF"/>
            <w:vAlign w:val="center"/>
          </w:tcPr>
          <w:p w14:paraId="61EE1B11"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r>
      <w:tr w:rsidR="007A5033" w:rsidRPr="007A5033" w14:paraId="2EB12094"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0ECAC82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14</w:t>
            </w:r>
          </w:p>
        </w:tc>
        <w:tc>
          <w:tcPr>
            <w:tcW w:w="1677" w:type="dxa"/>
            <w:tcBorders>
              <w:top w:val="single" w:sz="4" w:space="0" w:color="auto"/>
              <w:left w:val="single" w:sz="4" w:space="0" w:color="auto"/>
            </w:tcBorders>
            <w:shd w:val="clear" w:color="auto" w:fill="FFFFFF"/>
            <w:vAlign w:val="center"/>
          </w:tcPr>
          <w:p w14:paraId="146E1E9F"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8" w:type="dxa"/>
            <w:tcBorders>
              <w:top w:val="single" w:sz="4" w:space="0" w:color="auto"/>
              <w:left w:val="single" w:sz="4" w:space="0" w:color="auto"/>
            </w:tcBorders>
            <w:shd w:val="clear" w:color="auto" w:fill="FFFFFF"/>
            <w:vAlign w:val="center"/>
          </w:tcPr>
          <w:p w14:paraId="5F997D0C"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16</w:t>
            </w:r>
          </w:p>
        </w:tc>
        <w:tc>
          <w:tcPr>
            <w:tcW w:w="1677" w:type="dxa"/>
            <w:tcBorders>
              <w:top w:val="single" w:sz="4" w:space="0" w:color="auto"/>
              <w:left w:val="single" w:sz="4" w:space="0" w:color="auto"/>
            </w:tcBorders>
            <w:shd w:val="clear" w:color="auto" w:fill="FFFFFF"/>
            <w:vAlign w:val="center"/>
          </w:tcPr>
          <w:p w14:paraId="1E5F138C"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w:t>
            </w:r>
          </w:p>
        </w:tc>
        <w:tc>
          <w:tcPr>
            <w:tcW w:w="1678" w:type="dxa"/>
            <w:tcBorders>
              <w:top w:val="single" w:sz="4" w:space="0" w:color="auto"/>
              <w:left w:val="single" w:sz="4" w:space="0" w:color="auto"/>
              <w:right w:val="single" w:sz="4" w:space="0" w:color="auto"/>
            </w:tcBorders>
            <w:shd w:val="clear" w:color="auto" w:fill="FFFFFF"/>
            <w:vAlign w:val="center"/>
          </w:tcPr>
          <w:p w14:paraId="407DA1B3"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20</w:t>
            </w:r>
          </w:p>
        </w:tc>
      </w:tr>
      <w:tr w:rsidR="007A5033" w:rsidRPr="007A5033" w14:paraId="37704BA5" w14:textId="77777777" w:rsidTr="007A5033">
        <w:trPr>
          <w:trHeight w:hRule="exact" w:val="365"/>
          <w:jc w:val="center"/>
        </w:trPr>
        <w:tc>
          <w:tcPr>
            <w:tcW w:w="1718" w:type="dxa"/>
            <w:tcBorders>
              <w:top w:val="single" w:sz="4" w:space="0" w:color="auto"/>
              <w:left w:val="single" w:sz="4" w:space="0" w:color="auto"/>
            </w:tcBorders>
            <w:shd w:val="clear" w:color="auto" w:fill="FFFFFF"/>
            <w:vAlign w:val="center"/>
          </w:tcPr>
          <w:p w14:paraId="5C3B8B5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15</w:t>
            </w:r>
          </w:p>
        </w:tc>
        <w:tc>
          <w:tcPr>
            <w:tcW w:w="1677" w:type="dxa"/>
            <w:tcBorders>
              <w:top w:val="single" w:sz="4" w:space="0" w:color="auto"/>
              <w:left w:val="single" w:sz="4" w:space="0" w:color="auto"/>
            </w:tcBorders>
            <w:shd w:val="clear" w:color="auto" w:fill="FFFFFF"/>
            <w:vAlign w:val="center"/>
          </w:tcPr>
          <w:p w14:paraId="735E07BC"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8" w:type="dxa"/>
            <w:tcBorders>
              <w:top w:val="single" w:sz="4" w:space="0" w:color="auto"/>
              <w:left w:val="single" w:sz="4" w:space="0" w:color="auto"/>
            </w:tcBorders>
            <w:shd w:val="clear" w:color="auto" w:fill="FFFFFF"/>
            <w:vAlign w:val="center"/>
          </w:tcPr>
          <w:p w14:paraId="795BA3CA"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w:t>
            </w:r>
          </w:p>
        </w:tc>
        <w:tc>
          <w:tcPr>
            <w:tcW w:w="1677" w:type="dxa"/>
            <w:tcBorders>
              <w:top w:val="single" w:sz="4" w:space="0" w:color="auto"/>
              <w:left w:val="single" w:sz="4" w:space="0" w:color="auto"/>
            </w:tcBorders>
            <w:shd w:val="clear" w:color="auto" w:fill="FFFFFF"/>
            <w:vAlign w:val="center"/>
          </w:tcPr>
          <w:p w14:paraId="4BA77D2F"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c>
          <w:tcPr>
            <w:tcW w:w="1678" w:type="dxa"/>
            <w:tcBorders>
              <w:top w:val="single" w:sz="4" w:space="0" w:color="auto"/>
              <w:left w:val="single" w:sz="4" w:space="0" w:color="auto"/>
              <w:right w:val="single" w:sz="4" w:space="0" w:color="auto"/>
            </w:tcBorders>
            <w:shd w:val="clear" w:color="auto" w:fill="FFFFFF"/>
            <w:vAlign w:val="center"/>
          </w:tcPr>
          <w:p w14:paraId="737A5734"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19</w:t>
            </w:r>
          </w:p>
        </w:tc>
      </w:tr>
      <w:tr w:rsidR="007A5033" w:rsidRPr="007A5033" w14:paraId="5AAE79C5" w14:textId="77777777" w:rsidTr="007A5033">
        <w:trPr>
          <w:trHeight w:hRule="exact" w:val="394"/>
          <w:jc w:val="center"/>
        </w:trPr>
        <w:tc>
          <w:tcPr>
            <w:tcW w:w="1718" w:type="dxa"/>
            <w:tcBorders>
              <w:top w:val="single" w:sz="4" w:space="0" w:color="auto"/>
              <w:left w:val="single" w:sz="4" w:space="0" w:color="auto"/>
              <w:bottom w:val="single" w:sz="4" w:space="0" w:color="auto"/>
            </w:tcBorders>
            <w:shd w:val="clear" w:color="auto" w:fill="FFFFFF"/>
            <w:vAlign w:val="center"/>
          </w:tcPr>
          <w:p w14:paraId="6A12C631" w14:textId="22CD51E8"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Х</w:t>
            </w:r>
            <w:r>
              <w:rPr>
                <w:rFonts w:ascii="Times New Roman" w:hAnsi="Times New Roman" w:cs="Times New Roman"/>
                <w:color w:val="000000"/>
                <w:sz w:val="24"/>
                <w:szCs w:val="24"/>
                <w:lang w:val="uk-UA"/>
              </w:rPr>
              <w:t xml:space="preserve"> середнє </w:t>
            </w:r>
            <w:r w:rsidRPr="007A5033">
              <w:rPr>
                <w:rFonts w:ascii="Times New Roman" w:hAnsi="Times New Roman" w:cs="Times New Roman"/>
                <w:color w:val="000000"/>
                <w:sz w:val="24"/>
                <w:szCs w:val="24"/>
                <w:lang w:val="uk-UA"/>
              </w:rPr>
              <w:t>+/-т</w:t>
            </w:r>
          </w:p>
        </w:tc>
        <w:tc>
          <w:tcPr>
            <w:tcW w:w="1677" w:type="dxa"/>
            <w:tcBorders>
              <w:top w:val="single" w:sz="4" w:space="0" w:color="auto"/>
              <w:left w:val="single" w:sz="4" w:space="0" w:color="auto"/>
              <w:bottom w:val="single" w:sz="4" w:space="0" w:color="auto"/>
            </w:tcBorders>
            <w:shd w:val="clear" w:color="auto" w:fill="FFFFFF"/>
            <w:vAlign w:val="center"/>
          </w:tcPr>
          <w:p w14:paraId="6D4A2A0D"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17,6±0,3</w:t>
            </w:r>
          </w:p>
        </w:tc>
        <w:tc>
          <w:tcPr>
            <w:tcW w:w="1678" w:type="dxa"/>
            <w:tcBorders>
              <w:top w:val="single" w:sz="4" w:space="0" w:color="auto"/>
              <w:left w:val="single" w:sz="4" w:space="0" w:color="auto"/>
              <w:bottom w:val="single" w:sz="4" w:space="0" w:color="auto"/>
            </w:tcBorders>
            <w:shd w:val="clear" w:color="auto" w:fill="FFFFFF"/>
            <w:vAlign w:val="center"/>
          </w:tcPr>
          <w:p w14:paraId="513C3646"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18,4±0,3</w:t>
            </w:r>
          </w:p>
        </w:tc>
        <w:tc>
          <w:tcPr>
            <w:tcW w:w="1677" w:type="dxa"/>
            <w:tcBorders>
              <w:top w:val="single" w:sz="4" w:space="0" w:color="auto"/>
              <w:left w:val="single" w:sz="4" w:space="0" w:color="auto"/>
              <w:bottom w:val="single" w:sz="4" w:space="0" w:color="auto"/>
            </w:tcBorders>
            <w:shd w:val="clear" w:color="auto" w:fill="FFFFFF"/>
            <w:vAlign w:val="center"/>
          </w:tcPr>
          <w:p w14:paraId="0DFAF785"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17,3±0,4</w:t>
            </w:r>
          </w:p>
        </w:tc>
        <w:tc>
          <w:tcPr>
            <w:tcW w:w="1678" w:type="dxa"/>
            <w:tcBorders>
              <w:top w:val="single" w:sz="4" w:space="0" w:color="auto"/>
              <w:left w:val="single" w:sz="4" w:space="0" w:color="auto"/>
              <w:bottom w:val="single" w:sz="4" w:space="0" w:color="auto"/>
              <w:right w:val="single" w:sz="4" w:space="0" w:color="auto"/>
            </w:tcBorders>
            <w:shd w:val="clear" w:color="auto" w:fill="FFFFFF"/>
            <w:vAlign w:val="center"/>
          </w:tcPr>
          <w:p w14:paraId="6FF665DB" w14:textId="77777777" w:rsidR="007A5033" w:rsidRPr="007A5033" w:rsidRDefault="007A5033" w:rsidP="007A5033">
            <w:pPr>
              <w:pStyle w:val="ac"/>
              <w:jc w:val="center"/>
              <w:rPr>
                <w:rFonts w:ascii="Times New Roman" w:hAnsi="Times New Roman" w:cs="Times New Roman"/>
                <w:sz w:val="24"/>
                <w:szCs w:val="24"/>
                <w:lang w:val="uk-UA"/>
              </w:rPr>
            </w:pPr>
            <w:r w:rsidRPr="007A5033">
              <w:rPr>
                <w:rFonts w:ascii="Times New Roman" w:hAnsi="Times New Roman" w:cs="Times New Roman"/>
                <w:color w:val="000000"/>
                <w:sz w:val="24"/>
                <w:szCs w:val="24"/>
                <w:lang w:val="uk-UA"/>
              </w:rPr>
              <w:t>17,9±0,3</w:t>
            </w:r>
          </w:p>
        </w:tc>
      </w:tr>
    </w:tbl>
    <w:p w14:paraId="05C23A74" w14:textId="7A598F18" w:rsidR="007F17C5" w:rsidRPr="007F17C5" w:rsidRDefault="007F17C5" w:rsidP="007F17C5">
      <w:pPr>
        <w:spacing w:after="0" w:line="360" w:lineRule="auto"/>
        <w:ind w:firstLine="720"/>
        <w:jc w:val="both"/>
        <w:rPr>
          <w:lang w:val="uk-UA"/>
        </w:rPr>
      </w:pPr>
      <w:r w:rsidRPr="007F17C5">
        <w:rPr>
          <w:lang w:val="uk-UA"/>
        </w:rPr>
        <w:t xml:space="preserve">Контрольні вимірювання </w:t>
      </w:r>
      <w:r>
        <w:rPr>
          <w:lang w:val="uk-UA"/>
        </w:rPr>
        <w:t>числа</w:t>
      </w:r>
      <w:r w:rsidRPr="007F17C5">
        <w:rPr>
          <w:lang w:val="uk-UA"/>
        </w:rPr>
        <w:t xml:space="preserve"> </w:t>
      </w:r>
      <w:proofErr w:type="spellStart"/>
      <w:r>
        <w:rPr>
          <w:lang w:val="uk-UA"/>
        </w:rPr>
        <w:t>дихань</w:t>
      </w:r>
      <w:proofErr w:type="spellEnd"/>
      <w:r w:rsidRPr="007F17C5">
        <w:rPr>
          <w:lang w:val="uk-UA"/>
        </w:rPr>
        <w:t xml:space="preserve"> та подальше їх співвідношення показали, що з представників експериментальної групи показники </w:t>
      </w:r>
      <w:r w:rsidR="00A909D8">
        <w:rPr>
          <w:lang w:val="uk-UA"/>
        </w:rPr>
        <w:t>частоти дихальних рухів</w:t>
      </w:r>
      <w:r w:rsidRPr="007F17C5">
        <w:rPr>
          <w:lang w:val="uk-UA"/>
        </w:rPr>
        <w:t xml:space="preserve"> до експерименту загалом склали 17,6</w:t>
      </w:r>
      <w:r w:rsidR="00A909D8">
        <w:rPr>
          <w:lang w:val="uk-UA"/>
        </w:rPr>
        <w:t xml:space="preserve"> </w:t>
      </w:r>
      <w:r w:rsidRPr="007F17C5">
        <w:rPr>
          <w:lang w:val="uk-UA"/>
        </w:rPr>
        <w:t xml:space="preserve"> раз/</w:t>
      </w:r>
      <w:r w:rsidR="00A909D8">
        <w:rPr>
          <w:lang w:val="uk-UA"/>
        </w:rPr>
        <w:t>хв</w:t>
      </w:r>
      <w:r w:rsidRPr="007F17C5">
        <w:rPr>
          <w:lang w:val="uk-UA"/>
        </w:rPr>
        <w:t xml:space="preserve">., а </w:t>
      </w:r>
      <w:r w:rsidR="00A909D8">
        <w:rPr>
          <w:lang w:val="uk-UA"/>
        </w:rPr>
        <w:t xml:space="preserve">в </w:t>
      </w:r>
      <w:r w:rsidRPr="007F17C5">
        <w:rPr>
          <w:lang w:val="uk-UA"/>
        </w:rPr>
        <w:t>кінці -18,4 раз/</w:t>
      </w:r>
      <w:r w:rsidR="00A909D8">
        <w:rPr>
          <w:lang w:val="uk-UA"/>
        </w:rPr>
        <w:t>хв</w:t>
      </w:r>
      <w:r w:rsidRPr="007F17C5">
        <w:rPr>
          <w:lang w:val="uk-UA"/>
        </w:rPr>
        <w:t>. У контрольній групі ці показники спочатку експерименту загалом склали 17,3 раз/</w:t>
      </w:r>
      <w:r w:rsidR="00A909D8">
        <w:rPr>
          <w:lang w:val="uk-UA"/>
        </w:rPr>
        <w:t>хв</w:t>
      </w:r>
      <w:r w:rsidRPr="007F17C5">
        <w:rPr>
          <w:lang w:val="uk-UA"/>
        </w:rPr>
        <w:t>., а після експерименту теж підвищилися - 17,9 раз/</w:t>
      </w:r>
      <w:r w:rsidR="00A909D8">
        <w:rPr>
          <w:lang w:val="uk-UA"/>
        </w:rPr>
        <w:t>хв</w:t>
      </w:r>
      <w:r w:rsidRPr="007F17C5">
        <w:rPr>
          <w:lang w:val="uk-UA"/>
        </w:rPr>
        <w:t>. Наприкінці експерименту видно, що в обох групах показники збільшилися, і це може бути пов'язане з недостатнім включенням до обох груп дихальних вправ.</w:t>
      </w:r>
    </w:p>
    <w:p w14:paraId="07491629" w14:textId="72BFB82D" w:rsidR="007F17C5" w:rsidRPr="007F17C5" w:rsidRDefault="007F17C5" w:rsidP="007F17C5">
      <w:pPr>
        <w:spacing w:after="0" w:line="360" w:lineRule="auto"/>
        <w:ind w:firstLine="720"/>
        <w:jc w:val="both"/>
        <w:rPr>
          <w:lang w:val="uk-UA"/>
        </w:rPr>
      </w:pPr>
      <w:r w:rsidRPr="007F17C5">
        <w:rPr>
          <w:lang w:val="uk-UA"/>
        </w:rPr>
        <w:t xml:space="preserve">При аналізі показників дихальної системи у людей похилого віку виявлено збільшення частоти дихальних рухів після проведення експерименту. Дані, </w:t>
      </w:r>
      <w:r w:rsidRPr="007F17C5">
        <w:rPr>
          <w:lang w:val="uk-UA"/>
        </w:rPr>
        <w:lastRenderedPageBreak/>
        <w:t xml:space="preserve">отримані після експерименту, в експериментальній групі більше підвищилися, ніж у контрольній групі. На нашу думку, це пов'язано з невеликою кількістю дихальних вправ у запропонованому комплексі, за яке організм експериментальної групи, що займається, не адаптувався до навантаження. Динаміка даних обох груп показала, що заняття з експериментального та традиційного комплексу вправ ЛФК посилюють діяльність функції органів дихання. Таким чином, у розробленому та традиційному комплексі вправ при </w:t>
      </w:r>
      <w:r w:rsidR="00A909D8">
        <w:rPr>
          <w:lang w:val="uk-UA"/>
        </w:rPr>
        <w:t>шийному остеохондрозі</w:t>
      </w:r>
      <w:r w:rsidRPr="007F17C5">
        <w:rPr>
          <w:lang w:val="uk-UA"/>
        </w:rPr>
        <w:t xml:space="preserve"> необхідно включити більше дихальних вправ, особливо в заключній частині занять.</w:t>
      </w:r>
    </w:p>
    <w:p w14:paraId="19E3E835" w14:textId="77777777" w:rsidR="007F17C5" w:rsidRPr="007F17C5" w:rsidRDefault="007F17C5" w:rsidP="00A909D8">
      <w:pPr>
        <w:spacing w:after="0" w:line="360" w:lineRule="auto"/>
        <w:ind w:firstLine="720"/>
        <w:jc w:val="right"/>
        <w:rPr>
          <w:lang w:val="uk-UA"/>
        </w:rPr>
      </w:pPr>
      <w:r w:rsidRPr="007F17C5">
        <w:rPr>
          <w:lang w:val="uk-UA"/>
        </w:rPr>
        <w:t>Таблиця 6</w:t>
      </w:r>
    </w:p>
    <w:p w14:paraId="382828E3" w14:textId="574FED67" w:rsidR="005C239E" w:rsidRPr="00A909D8" w:rsidRDefault="007F17C5" w:rsidP="00A909D8">
      <w:pPr>
        <w:spacing w:after="0" w:line="360" w:lineRule="auto"/>
        <w:jc w:val="center"/>
        <w:rPr>
          <w:b/>
          <w:bCs/>
          <w:lang w:val="uk-UA"/>
        </w:rPr>
      </w:pPr>
      <w:r w:rsidRPr="00A909D8">
        <w:rPr>
          <w:b/>
          <w:bCs/>
          <w:lang w:val="uk-UA"/>
        </w:rPr>
        <w:t xml:space="preserve">Показники рухливості </w:t>
      </w:r>
      <w:proofErr w:type="spellStart"/>
      <w:r w:rsidRPr="00A909D8">
        <w:rPr>
          <w:b/>
          <w:bCs/>
          <w:lang w:val="uk-UA"/>
        </w:rPr>
        <w:t>міжхребцевих</w:t>
      </w:r>
      <w:proofErr w:type="spellEnd"/>
      <w:r w:rsidRPr="00A909D8">
        <w:rPr>
          <w:b/>
          <w:bCs/>
          <w:lang w:val="uk-UA"/>
        </w:rPr>
        <w:t xml:space="preserve"> суглобів у шийному відділі хребта у людей похилого віку 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96"/>
        <w:gridCol w:w="1789"/>
        <w:gridCol w:w="1789"/>
        <w:gridCol w:w="1789"/>
        <w:gridCol w:w="1789"/>
      </w:tblGrid>
      <w:tr w:rsidR="00A909D8" w:rsidRPr="00A909D8" w14:paraId="6E3B85D3" w14:textId="77777777" w:rsidTr="00A909D8">
        <w:trPr>
          <w:trHeight w:hRule="exact" w:val="682"/>
          <w:jc w:val="center"/>
        </w:trPr>
        <w:tc>
          <w:tcPr>
            <w:tcW w:w="1696" w:type="dxa"/>
            <w:vMerge w:val="restart"/>
            <w:tcBorders>
              <w:top w:val="single" w:sz="4" w:space="0" w:color="auto"/>
              <w:left w:val="single" w:sz="4" w:space="0" w:color="auto"/>
            </w:tcBorders>
            <w:shd w:val="clear" w:color="auto" w:fill="FFFFFF"/>
            <w:vAlign w:val="center"/>
          </w:tcPr>
          <w:p w14:paraId="2634A355" w14:textId="4A8ABEC4" w:rsidR="00A909D8" w:rsidRPr="00A909D8" w:rsidRDefault="00A909D8" w:rsidP="00A909D8">
            <w:pPr>
              <w:pStyle w:val="ac"/>
              <w:jc w:val="center"/>
              <w:rPr>
                <w:rFonts w:ascii="Times New Roman" w:hAnsi="Times New Roman" w:cs="Times New Roman"/>
                <w:b/>
                <w:bCs/>
                <w:sz w:val="24"/>
                <w:szCs w:val="24"/>
                <w:lang w:val="uk-UA"/>
              </w:rPr>
            </w:pPr>
            <w:r w:rsidRPr="00A909D8">
              <w:rPr>
                <w:rFonts w:ascii="Times New Roman" w:hAnsi="Times New Roman" w:cs="Times New Roman"/>
                <w:b/>
                <w:bCs/>
                <w:color w:val="000000"/>
                <w:sz w:val="24"/>
                <w:szCs w:val="24"/>
                <w:lang w:val="uk-UA"/>
              </w:rPr>
              <w:t>№</w:t>
            </w:r>
            <w:r w:rsidRPr="00A909D8">
              <w:rPr>
                <w:rFonts w:ascii="Times New Roman" w:hAnsi="Times New Roman" w:cs="Times New Roman"/>
                <w:b/>
                <w:bCs/>
                <w:sz w:val="24"/>
                <w:szCs w:val="24"/>
                <w:lang w:val="uk-UA"/>
              </w:rPr>
              <w:t xml:space="preserve"> </w:t>
            </w:r>
            <w:r w:rsidRPr="00A909D8">
              <w:rPr>
                <w:rFonts w:ascii="Times New Roman" w:hAnsi="Times New Roman" w:cs="Times New Roman"/>
                <w:b/>
                <w:bCs/>
                <w:color w:val="000000"/>
                <w:sz w:val="24"/>
                <w:szCs w:val="24"/>
                <w:lang w:val="uk-UA"/>
              </w:rPr>
              <w:t>випробуваного</w:t>
            </w:r>
          </w:p>
        </w:tc>
        <w:tc>
          <w:tcPr>
            <w:tcW w:w="3578" w:type="dxa"/>
            <w:gridSpan w:val="2"/>
            <w:tcBorders>
              <w:top w:val="single" w:sz="4" w:space="0" w:color="auto"/>
              <w:left w:val="single" w:sz="4" w:space="0" w:color="auto"/>
            </w:tcBorders>
            <w:shd w:val="clear" w:color="auto" w:fill="FFFFFF"/>
            <w:vAlign w:val="center"/>
          </w:tcPr>
          <w:p w14:paraId="7417F0A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Експериментальна група</w:t>
            </w:r>
            <w:r w:rsidRPr="00A909D8">
              <w:rPr>
                <w:rFonts w:ascii="Times New Roman" w:hAnsi="Times New Roman" w:cs="Times New Roman"/>
                <w:sz w:val="24"/>
                <w:szCs w:val="24"/>
                <w:lang w:val="uk-UA"/>
              </w:rPr>
              <w:t xml:space="preserve"> </w:t>
            </w:r>
          </w:p>
          <w:p w14:paraId="352FA260" w14:textId="1028462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Тест № 3 (бали)</w:t>
            </w:r>
          </w:p>
        </w:tc>
        <w:tc>
          <w:tcPr>
            <w:tcW w:w="3578" w:type="dxa"/>
            <w:gridSpan w:val="2"/>
            <w:tcBorders>
              <w:top w:val="single" w:sz="4" w:space="0" w:color="auto"/>
              <w:left w:val="single" w:sz="4" w:space="0" w:color="auto"/>
              <w:right w:val="single" w:sz="4" w:space="0" w:color="auto"/>
            </w:tcBorders>
            <w:shd w:val="clear" w:color="auto" w:fill="FFFFFF"/>
            <w:vAlign w:val="center"/>
          </w:tcPr>
          <w:p w14:paraId="7F750780" w14:textId="4DA0610E"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Контрольна група</w:t>
            </w:r>
          </w:p>
          <w:p w14:paraId="47ADB668" w14:textId="1CB84223"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Тест № 3 (бали)</w:t>
            </w:r>
          </w:p>
        </w:tc>
      </w:tr>
      <w:tr w:rsidR="00A909D8" w:rsidRPr="00A909D8" w14:paraId="2A6FFBA7" w14:textId="77777777" w:rsidTr="00A909D8">
        <w:trPr>
          <w:trHeight w:hRule="exact" w:val="422"/>
          <w:jc w:val="center"/>
        </w:trPr>
        <w:tc>
          <w:tcPr>
            <w:tcW w:w="1696" w:type="dxa"/>
            <w:vMerge/>
            <w:tcBorders>
              <w:left w:val="single" w:sz="4" w:space="0" w:color="auto"/>
            </w:tcBorders>
            <w:shd w:val="clear" w:color="auto" w:fill="FFFFFF"/>
          </w:tcPr>
          <w:p w14:paraId="7C89EBE1" w14:textId="77777777" w:rsidR="00A909D8" w:rsidRPr="00A909D8" w:rsidRDefault="00A909D8" w:rsidP="00A909D8">
            <w:pPr>
              <w:jc w:val="center"/>
              <w:rPr>
                <w:rFonts w:cs="Times New Roman"/>
                <w:b/>
                <w:bCs/>
                <w:sz w:val="24"/>
                <w:szCs w:val="24"/>
                <w:lang w:val="uk-UA"/>
              </w:rPr>
            </w:pPr>
          </w:p>
        </w:tc>
        <w:tc>
          <w:tcPr>
            <w:tcW w:w="1789" w:type="dxa"/>
            <w:tcBorders>
              <w:top w:val="single" w:sz="4" w:space="0" w:color="auto"/>
              <w:left w:val="single" w:sz="4" w:space="0" w:color="auto"/>
            </w:tcBorders>
            <w:shd w:val="clear" w:color="auto" w:fill="FFFFFF"/>
            <w:vAlign w:val="center"/>
          </w:tcPr>
          <w:p w14:paraId="522B1D3C" w14:textId="0E6AD308" w:rsidR="00A909D8" w:rsidRPr="00A909D8" w:rsidRDefault="00A909D8" w:rsidP="00A909D8">
            <w:pPr>
              <w:pStyle w:val="ac"/>
              <w:jc w:val="center"/>
              <w:rPr>
                <w:rFonts w:ascii="Times New Roman" w:hAnsi="Times New Roman" w:cs="Times New Roman"/>
                <w:b/>
                <w:bCs/>
                <w:sz w:val="24"/>
                <w:szCs w:val="24"/>
                <w:lang w:val="uk-UA"/>
              </w:rPr>
            </w:pPr>
            <w:r w:rsidRPr="00A909D8">
              <w:rPr>
                <w:rFonts w:ascii="Times New Roman" w:hAnsi="Times New Roman" w:cs="Times New Roman"/>
                <w:b/>
                <w:bCs/>
                <w:color w:val="000000"/>
                <w:sz w:val="24"/>
                <w:szCs w:val="24"/>
                <w:lang w:val="uk-UA"/>
              </w:rPr>
              <w:t>До</w:t>
            </w:r>
          </w:p>
        </w:tc>
        <w:tc>
          <w:tcPr>
            <w:tcW w:w="1789" w:type="dxa"/>
            <w:tcBorders>
              <w:top w:val="single" w:sz="4" w:space="0" w:color="auto"/>
              <w:left w:val="single" w:sz="4" w:space="0" w:color="auto"/>
            </w:tcBorders>
            <w:shd w:val="clear" w:color="auto" w:fill="FFFFFF"/>
            <w:vAlign w:val="center"/>
          </w:tcPr>
          <w:p w14:paraId="5B0D626F" w14:textId="332E8404" w:rsidR="00A909D8" w:rsidRPr="00A909D8" w:rsidRDefault="00A909D8" w:rsidP="00A909D8">
            <w:pPr>
              <w:pStyle w:val="ac"/>
              <w:jc w:val="center"/>
              <w:rPr>
                <w:rFonts w:ascii="Times New Roman" w:hAnsi="Times New Roman" w:cs="Times New Roman"/>
                <w:b/>
                <w:bCs/>
                <w:sz w:val="24"/>
                <w:szCs w:val="24"/>
                <w:lang w:val="uk-UA"/>
              </w:rPr>
            </w:pPr>
            <w:r w:rsidRPr="00A909D8">
              <w:rPr>
                <w:rFonts w:ascii="Times New Roman" w:hAnsi="Times New Roman" w:cs="Times New Roman"/>
                <w:b/>
                <w:bCs/>
                <w:color w:val="000000"/>
                <w:sz w:val="24"/>
                <w:szCs w:val="24"/>
                <w:lang w:val="uk-UA"/>
              </w:rPr>
              <w:t>Після</w:t>
            </w:r>
          </w:p>
        </w:tc>
        <w:tc>
          <w:tcPr>
            <w:tcW w:w="1789" w:type="dxa"/>
            <w:tcBorders>
              <w:top w:val="single" w:sz="4" w:space="0" w:color="auto"/>
              <w:left w:val="single" w:sz="4" w:space="0" w:color="auto"/>
            </w:tcBorders>
            <w:shd w:val="clear" w:color="auto" w:fill="FFFFFF"/>
            <w:vAlign w:val="center"/>
          </w:tcPr>
          <w:p w14:paraId="2B861BC9" w14:textId="1A8B6A71" w:rsidR="00A909D8" w:rsidRPr="00A909D8" w:rsidRDefault="00A909D8" w:rsidP="00A909D8">
            <w:pPr>
              <w:pStyle w:val="ac"/>
              <w:jc w:val="center"/>
              <w:rPr>
                <w:rFonts w:ascii="Times New Roman" w:hAnsi="Times New Roman" w:cs="Times New Roman"/>
                <w:b/>
                <w:bCs/>
                <w:sz w:val="24"/>
                <w:szCs w:val="24"/>
                <w:lang w:val="uk-UA"/>
              </w:rPr>
            </w:pPr>
            <w:r w:rsidRPr="00A909D8">
              <w:rPr>
                <w:rFonts w:ascii="Times New Roman" w:hAnsi="Times New Roman" w:cs="Times New Roman"/>
                <w:b/>
                <w:bCs/>
                <w:color w:val="000000"/>
                <w:sz w:val="24"/>
                <w:szCs w:val="24"/>
                <w:lang w:val="uk-UA"/>
              </w:rPr>
              <w:t>До</w:t>
            </w:r>
          </w:p>
        </w:tc>
        <w:tc>
          <w:tcPr>
            <w:tcW w:w="1789" w:type="dxa"/>
            <w:tcBorders>
              <w:top w:val="single" w:sz="4" w:space="0" w:color="auto"/>
              <w:left w:val="single" w:sz="4" w:space="0" w:color="auto"/>
              <w:right w:val="single" w:sz="4" w:space="0" w:color="auto"/>
            </w:tcBorders>
            <w:shd w:val="clear" w:color="auto" w:fill="FFFFFF"/>
            <w:vAlign w:val="center"/>
          </w:tcPr>
          <w:p w14:paraId="52E4B13B" w14:textId="717F347C" w:rsidR="00A909D8" w:rsidRPr="00A909D8" w:rsidRDefault="00A909D8" w:rsidP="00A909D8">
            <w:pPr>
              <w:pStyle w:val="ac"/>
              <w:jc w:val="center"/>
              <w:rPr>
                <w:rFonts w:ascii="Times New Roman" w:hAnsi="Times New Roman" w:cs="Times New Roman"/>
                <w:b/>
                <w:bCs/>
                <w:sz w:val="24"/>
                <w:szCs w:val="24"/>
                <w:lang w:val="uk-UA"/>
              </w:rPr>
            </w:pPr>
            <w:r w:rsidRPr="00A909D8">
              <w:rPr>
                <w:rFonts w:ascii="Times New Roman" w:hAnsi="Times New Roman" w:cs="Times New Roman"/>
                <w:b/>
                <w:bCs/>
                <w:color w:val="000000"/>
                <w:sz w:val="24"/>
                <w:szCs w:val="24"/>
                <w:lang w:val="uk-UA"/>
              </w:rPr>
              <w:t>Після</w:t>
            </w:r>
          </w:p>
        </w:tc>
      </w:tr>
      <w:tr w:rsidR="00A909D8" w:rsidRPr="00A909D8" w14:paraId="5DE377AD"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2515F9A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571665A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1146EBE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68D39DEE"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195E9E1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4583D67F"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7A72FED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28A75387"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363C183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3</w:t>
            </w:r>
          </w:p>
        </w:tc>
        <w:tc>
          <w:tcPr>
            <w:tcW w:w="1789" w:type="dxa"/>
            <w:tcBorders>
              <w:top w:val="single" w:sz="4" w:space="0" w:color="auto"/>
              <w:left w:val="single" w:sz="4" w:space="0" w:color="auto"/>
            </w:tcBorders>
            <w:shd w:val="clear" w:color="auto" w:fill="FFFFFF"/>
          </w:tcPr>
          <w:p w14:paraId="3A79DC5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7006875C"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15343037"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6DC8AC9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3</w:t>
            </w:r>
          </w:p>
        </w:tc>
        <w:tc>
          <w:tcPr>
            <w:tcW w:w="1789" w:type="dxa"/>
            <w:tcBorders>
              <w:top w:val="single" w:sz="4" w:space="0" w:color="auto"/>
              <w:left w:val="single" w:sz="4" w:space="0" w:color="auto"/>
            </w:tcBorders>
            <w:shd w:val="clear" w:color="auto" w:fill="FFFFFF"/>
          </w:tcPr>
          <w:p w14:paraId="4690F5C4"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423137F2"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753C0D4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1BD6A993"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436196E4"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0E2A703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4</w:t>
            </w:r>
          </w:p>
        </w:tc>
        <w:tc>
          <w:tcPr>
            <w:tcW w:w="1789" w:type="dxa"/>
            <w:tcBorders>
              <w:top w:val="single" w:sz="4" w:space="0" w:color="auto"/>
              <w:left w:val="single" w:sz="4" w:space="0" w:color="auto"/>
            </w:tcBorders>
            <w:shd w:val="clear" w:color="auto" w:fill="FFFFFF"/>
          </w:tcPr>
          <w:p w14:paraId="0D1FDDB4"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1A88EF33"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124D42D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3909ADE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629A1BC3" w14:textId="77777777" w:rsidTr="00A909D8">
        <w:trPr>
          <w:trHeight w:hRule="exact" w:val="374"/>
          <w:jc w:val="center"/>
        </w:trPr>
        <w:tc>
          <w:tcPr>
            <w:tcW w:w="1696" w:type="dxa"/>
            <w:tcBorders>
              <w:top w:val="single" w:sz="4" w:space="0" w:color="auto"/>
              <w:left w:val="single" w:sz="4" w:space="0" w:color="auto"/>
              <w:bottom w:val="single" w:sz="4" w:space="0" w:color="auto"/>
            </w:tcBorders>
            <w:shd w:val="clear" w:color="auto" w:fill="FFFFFF"/>
          </w:tcPr>
          <w:p w14:paraId="11E67B1A"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5</w:t>
            </w:r>
          </w:p>
        </w:tc>
        <w:tc>
          <w:tcPr>
            <w:tcW w:w="1789" w:type="dxa"/>
            <w:tcBorders>
              <w:top w:val="single" w:sz="4" w:space="0" w:color="auto"/>
              <w:left w:val="single" w:sz="4" w:space="0" w:color="auto"/>
              <w:bottom w:val="single" w:sz="4" w:space="0" w:color="auto"/>
            </w:tcBorders>
            <w:shd w:val="clear" w:color="auto" w:fill="FFFFFF"/>
          </w:tcPr>
          <w:p w14:paraId="520D58DB"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bottom w:val="single" w:sz="4" w:space="0" w:color="auto"/>
            </w:tcBorders>
            <w:shd w:val="clear" w:color="auto" w:fill="FFFFFF"/>
          </w:tcPr>
          <w:p w14:paraId="65169D2D"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bottom w:val="single" w:sz="4" w:space="0" w:color="auto"/>
            </w:tcBorders>
            <w:shd w:val="clear" w:color="auto" w:fill="FFFFFF"/>
          </w:tcPr>
          <w:p w14:paraId="2F98BC7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bottom w:val="single" w:sz="4" w:space="0" w:color="auto"/>
              <w:right w:val="single" w:sz="4" w:space="0" w:color="auto"/>
            </w:tcBorders>
            <w:shd w:val="clear" w:color="auto" w:fill="FFFFFF"/>
          </w:tcPr>
          <w:p w14:paraId="1182D10A"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22CF6206" w14:textId="77777777" w:rsidTr="00A909D8">
        <w:trPr>
          <w:trHeight w:hRule="exact" w:val="374"/>
          <w:jc w:val="center"/>
        </w:trPr>
        <w:tc>
          <w:tcPr>
            <w:tcW w:w="1696" w:type="dxa"/>
            <w:tcBorders>
              <w:top w:val="single" w:sz="4" w:space="0" w:color="auto"/>
              <w:left w:val="single" w:sz="4" w:space="0" w:color="auto"/>
            </w:tcBorders>
            <w:shd w:val="clear" w:color="auto" w:fill="FFFFFF"/>
          </w:tcPr>
          <w:p w14:paraId="4D27EB5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6</w:t>
            </w:r>
          </w:p>
        </w:tc>
        <w:tc>
          <w:tcPr>
            <w:tcW w:w="1789" w:type="dxa"/>
            <w:tcBorders>
              <w:top w:val="single" w:sz="4" w:space="0" w:color="auto"/>
              <w:left w:val="single" w:sz="4" w:space="0" w:color="auto"/>
            </w:tcBorders>
            <w:shd w:val="clear" w:color="auto" w:fill="FFFFFF"/>
          </w:tcPr>
          <w:p w14:paraId="0F7C7134"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340F9063"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5422FE2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5D7D165A"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2885B56E"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08F0462B"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7</w:t>
            </w:r>
          </w:p>
        </w:tc>
        <w:tc>
          <w:tcPr>
            <w:tcW w:w="1789" w:type="dxa"/>
            <w:tcBorders>
              <w:top w:val="single" w:sz="4" w:space="0" w:color="auto"/>
              <w:left w:val="single" w:sz="4" w:space="0" w:color="auto"/>
            </w:tcBorders>
            <w:shd w:val="clear" w:color="auto" w:fill="FFFFFF"/>
          </w:tcPr>
          <w:p w14:paraId="04C085C3"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68D84EC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4D52DFF7"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7F66DEFE"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57D07AA5"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2C8DF9E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8</w:t>
            </w:r>
          </w:p>
        </w:tc>
        <w:tc>
          <w:tcPr>
            <w:tcW w:w="1789" w:type="dxa"/>
            <w:tcBorders>
              <w:top w:val="single" w:sz="4" w:space="0" w:color="auto"/>
              <w:left w:val="single" w:sz="4" w:space="0" w:color="auto"/>
            </w:tcBorders>
            <w:shd w:val="clear" w:color="auto" w:fill="FFFFFF"/>
          </w:tcPr>
          <w:p w14:paraId="5DB7FA1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7601230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24A9E757"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right w:val="single" w:sz="4" w:space="0" w:color="auto"/>
            </w:tcBorders>
            <w:shd w:val="clear" w:color="auto" w:fill="FFFFFF"/>
          </w:tcPr>
          <w:p w14:paraId="251CAAC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r>
      <w:tr w:rsidR="00A909D8" w:rsidRPr="00A909D8" w14:paraId="21232D41" w14:textId="77777777" w:rsidTr="00A909D8">
        <w:trPr>
          <w:trHeight w:hRule="exact" w:val="346"/>
          <w:jc w:val="center"/>
        </w:trPr>
        <w:tc>
          <w:tcPr>
            <w:tcW w:w="1696" w:type="dxa"/>
            <w:tcBorders>
              <w:top w:val="single" w:sz="4" w:space="0" w:color="auto"/>
              <w:left w:val="single" w:sz="4" w:space="0" w:color="auto"/>
            </w:tcBorders>
            <w:shd w:val="clear" w:color="auto" w:fill="FFFFFF"/>
          </w:tcPr>
          <w:p w14:paraId="73FDEA6C"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9</w:t>
            </w:r>
          </w:p>
        </w:tc>
        <w:tc>
          <w:tcPr>
            <w:tcW w:w="1789" w:type="dxa"/>
            <w:tcBorders>
              <w:top w:val="single" w:sz="4" w:space="0" w:color="auto"/>
              <w:left w:val="single" w:sz="4" w:space="0" w:color="auto"/>
            </w:tcBorders>
            <w:shd w:val="clear" w:color="auto" w:fill="FFFFFF"/>
          </w:tcPr>
          <w:p w14:paraId="6F17334F"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6818442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05FA652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right w:val="single" w:sz="4" w:space="0" w:color="auto"/>
            </w:tcBorders>
            <w:shd w:val="clear" w:color="auto" w:fill="FFFFFF"/>
          </w:tcPr>
          <w:p w14:paraId="720767BA"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r>
      <w:tr w:rsidR="00A909D8" w:rsidRPr="00A909D8" w14:paraId="105ABBB6"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5D8BD2A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10</w:t>
            </w:r>
          </w:p>
        </w:tc>
        <w:tc>
          <w:tcPr>
            <w:tcW w:w="1789" w:type="dxa"/>
            <w:tcBorders>
              <w:top w:val="single" w:sz="4" w:space="0" w:color="auto"/>
              <w:left w:val="single" w:sz="4" w:space="0" w:color="auto"/>
            </w:tcBorders>
            <w:shd w:val="clear" w:color="auto" w:fill="FFFFFF"/>
          </w:tcPr>
          <w:p w14:paraId="581C574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524D5B7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7CBADD2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27C3748B"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2BCAC400"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03DFE5F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11</w:t>
            </w:r>
          </w:p>
        </w:tc>
        <w:tc>
          <w:tcPr>
            <w:tcW w:w="1789" w:type="dxa"/>
            <w:tcBorders>
              <w:top w:val="single" w:sz="4" w:space="0" w:color="auto"/>
              <w:left w:val="single" w:sz="4" w:space="0" w:color="auto"/>
            </w:tcBorders>
            <w:shd w:val="clear" w:color="auto" w:fill="FFFFFF"/>
          </w:tcPr>
          <w:p w14:paraId="3F86456B"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1D21EA0C"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391C8F79"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right w:val="single" w:sz="4" w:space="0" w:color="auto"/>
            </w:tcBorders>
            <w:shd w:val="clear" w:color="auto" w:fill="FFFFFF"/>
          </w:tcPr>
          <w:p w14:paraId="17B8E8E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r>
      <w:tr w:rsidR="00A909D8" w:rsidRPr="00A909D8" w14:paraId="45F65B37"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1CCDF9B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12</w:t>
            </w:r>
          </w:p>
        </w:tc>
        <w:tc>
          <w:tcPr>
            <w:tcW w:w="1789" w:type="dxa"/>
            <w:tcBorders>
              <w:top w:val="single" w:sz="4" w:space="0" w:color="auto"/>
              <w:left w:val="single" w:sz="4" w:space="0" w:color="auto"/>
            </w:tcBorders>
            <w:shd w:val="clear" w:color="auto" w:fill="FFFFFF"/>
          </w:tcPr>
          <w:p w14:paraId="24F0859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3A40E11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66083241"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637CCDF7"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4818A614"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171628B2"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13</w:t>
            </w:r>
          </w:p>
        </w:tc>
        <w:tc>
          <w:tcPr>
            <w:tcW w:w="1789" w:type="dxa"/>
            <w:tcBorders>
              <w:top w:val="single" w:sz="4" w:space="0" w:color="auto"/>
              <w:left w:val="single" w:sz="4" w:space="0" w:color="auto"/>
            </w:tcBorders>
            <w:shd w:val="clear" w:color="auto" w:fill="FFFFFF"/>
          </w:tcPr>
          <w:p w14:paraId="4823F4BA"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26706906"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3</w:t>
            </w:r>
          </w:p>
        </w:tc>
        <w:tc>
          <w:tcPr>
            <w:tcW w:w="1789" w:type="dxa"/>
            <w:tcBorders>
              <w:top w:val="single" w:sz="4" w:space="0" w:color="auto"/>
              <w:left w:val="single" w:sz="4" w:space="0" w:color="auto"/>
            </w:tcBorders>
            <w:shd w:val="clear" w:color="auto" w:fill="FFFFFF"/>
          </w:tcPr>
          <w:p w14:paraId="4179E2C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7BFD865D"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110F63D7" w14:textId="77777777" w:rsidTr="00A909D8">
        <w:trPr>
          <w:trHeight w:hRule="exact" w:val="365"/>
          <w:jc w:val="center"/>
        </w:trPr>
        <w:tc>
          <w:tcPr>
            <w:tcW w:w="1696" w:type="dxa"/>
            <w:tcBorders>
              <w:top w:val="single" w:sz="4" w:space="0" w:color="auto"/>
              <w:left w:val="single" w:sz="4" w:space="0" w:color="auto"/>
            </w:tcBorders>
            <w:shd w:val="clear" w:color="auto" w:fill="FFFFFF"/>
          </w:tcPr>
          <w:p w14:paraId="74A836B0"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14</w:t>
            </w:r>
          </w:p>
        </w:tc>
        <w:tc>
          <w:tcPr>
            <w:tcW w:w="1789" w:type="dxa"/>
            <w:tcBorders>
              <w:top w:val="single" w:sz="4" w:space="0" w:color="auto"/>
              <w:left w:val="single" w:sz="4" w:space="0" w:color="auto"/>
            </w:tcBorders>
            <w:shd w:val="clear" w:color="auto" w:fill="FFFFFF"/>
          </w:tcPr>
          <w:p w14:paraId="7446ED94"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6015397B"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294B011F"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right w:val="single" w:sz="4" w:space="0" w:color="auto"/>
            </w:tcBorders>
            <w:shd w:val="clear" w:color="auto" w:fill="FFFFFF"/>
          </w:tcPr>
          <w:p w14:paraId="3D76C92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1B1E5BFF" w14:textId="77777777" w:rsidTr="00A909D8">
        <w:trPr>
          <w:trHeight w:hRule="exact" w:val="346"/>
          <w:jc w:val="center"/>
        </w:trPr>
        <w:tc>
          <w:tcPr>
            <w:tcW w:w="1696" w:type="dxa"/>
            <w:tcBorders>
              <w:top w:val="single" w:sz="4" w:space="0" w:color="auto"/>
              <w:left w:val="single" w:sz="4" w:space="0" w:color="auto"/>
            </w:tcBorders>
            <w:shd w:val="clear" w:color="auto" w:fill="FFFFFF"/>
          </w:tcPr>
          <w:p w14:paraId="1675E8F4"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15</w:t>
            </w:r>
          </w:p>
        </w:tc>
        <w:tc>
          <w:tcPr>
            <w:tcW w:w="1789" w:type="dxa"/>
            <w:tcBorders>
              <w:top w:val="single" w:sz="4" w:space="0" w:color="auto"/>
              <w:left w:val="single" w:sz="4" w:space="0" w:color="auto"/>
            </w:tcBorders>
            <w:shd w:val="clear" w:color="auto" w:fill="FFFFFF"/>
          </w:tcPr>
          <w:p w14:paraId="447694CF"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tcBorders>
            <w:shd w:val="clear" w:color="auto" w:fill="FFFFFF"/>
          </w:tcPr>
          <w:p w14:paraId="14379D92"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c>
          <w:tcPr>
            <w:tcW w:w="1789" w:type="dxa"/>
            <w:tcBorders>
              <w:top w:val="single" w:sz="4" w:space="0" w:color="auto"/>
              <w:left w:val="single" w:sz="4" w:space="0" w:color="auto"/>
            </w:tcBorders>
            <w:shd w:val="clear" w:color="auto" w:fill="FFFFFF"/>
          </w:tcPr>
          <w:p w14:paraId="34A4B1BF"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w:t>
            </w:r>
          </w:p>
        </w:tc>
        <w:tc>
          <w:tcPr>
            <w:tcW w:w="1789" w:type="dxa"/>
            <w:tcBorders>
              <w:top w:val="single" w:sz="4" w:space="0" w:color="auto"/>
              <w:left w:val="single" w:sz="4" w:space="0" w:color="auto"/>
              <w:right w:val="single" w:sz="4" w:space="0" w:color="auto"/>
            </w:tcBorders>
            <w:shd w:val="clear" w:color="auto" w:fill="FFFFFF"/>
          </w:tcPr>
          <w:p w14:paraId="2D43BFB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w:t>
            </w:r>
          </w:p>
        </w:tc>
      </w:tr>
      <w:tr w:rsidR="00A909D8" w:rsidRPr="00A909D8" w14:paraId="62A3E20E" w14:textId="77777777" w:rsidTr="00A909D8">
        <w:trPr>
          <w:trHeight w:hRule="exact" w:val="413"/>
          <w:jc w:val="center"/>
        </w:trPr>
        <w:tc>
          <w:tcPr>
            <w:tcW w:w="1696" w:type="dxa"/>
            <w:tcBorders>
              <w:top w:val="single" w:sz="4" w:space="0" w:color="auto"/>
              <w:left w:val="single" w:sz="4" w:space="0" w:color="auto"/>
              <w:bottom w:val="single" w:sz="4" w:space="0" w:color="auto"/>
            </w:tcBorders>
            <w:shd w:val="clear" w:color="auto" w:fill="FFFFFF"/>
          </w:tcPr>
          <w:p w14:paraId="76BC05EC" w14:textId="4B3DB5ED"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Х</w:t>
            </w:r>
            <w:r>
              <w:rPr>
                <w:rFonts w:ascii="Times New Roman" w:hAnsi="Times New Roman" w:cs="Times New Roman"/>
                <w:color w:val="000000"/>
                <w:sz w:val="24"/>
                <w:szCs w:val="24"/>
                <w:lang w:val="uk-UA"/>
              </w:rPr>
              <w:t xml:space="preserve"> середнє </w:t>
            </w:r>
            <w:r w:rsidRPr="00A909D8">
              <w:rPr>
                <w:rFonts w:ascii="Times New Roman" w:hAnsi="Times New Roman" w:cs="Times New Roman"/>
                <w:color w:val="000000"/>
                <w:sz w:val="24"/>
                <w:szCs w:val="24"/>
                <w:lang w:val="uk-UA"/>
              </w:rPr>
              <w:t>+/-т</w:t>
            </w:r>
          </w:p>
        </w:tc>
        <w:tc>
          <w:tcPr>
            <w:tcW w:w="1789" w:type="dxa"/>
            <w:tcBorders>
              <w:top w:val="single" w:sz="4" w:space="0" w:color="auto"/>
              <w:left w:val="single" w:sz="4" w:space="0" w:color="auto"/>
              <w:bottom w:val="single" w:sz="4" w:space="0" w:color="auto"/>
            </w:tcBorders>
            <w:shd w:val="clear" w:color="auto" w:fill="FFFFFF"/>
          </w:tcPr>
          <w:p w14:paraId="263C2918"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1,3±0,04</w:t>
            </w:r>
          </w:p>
        </w:tc>
        <w:tc>
          <w:tcPr>
            <w:tcW w:w="1789" w:type="dxa"/>
            <w:tcBorders>
              <w:top w:val="single" w:sz="4" w:space="0" w:color="auto"/>
              <w:left w:val="single" w:sz="4" w:space="0" w:color="auto"/>
              <w:bottom w:val="single" w:sz="4" w:space="0" w:color="auto"/>
            </w:tcBorders>
            <w:shd w:val="clear" w:color="auto" w:fill="FFFFFF"/>
          </w:tcPr>
          <w:p w14:paraId="6D01490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2,0±0,04</w:t>
            </w:r>
          </w:p>
        </w:tc>
        <w:tc>
          <w:tcPr>
            <w:tcW w:w="1789" w:type="dxa"/>
            <w:tcBorders>
              <w:top w:val="single" w:sz="4" w:space="0" w:color="auto"/>
              <w:left w:val="single" w:sz="4" w:space="0" w:color="auto"/>
              <w:bottom w:val="single" w:sz="4" w:space="0" w:color="auto"/>
            </w:tcBorders>
            <w:shd w:val="clear" w:color="auto" w:fill="FFFFFF"/>
          </w:tcPr>
          <w:p w14:paraId="655B33B5"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1,7±0,04</w:t>
            </w:r>
          </w:p>
        </w:tc>
        <w:tc>
          <w:tcPr>
            <w:tcW w:w="1789" w:type="dxa"/>
            <w:tcBorders>
              <w:top w:val="single" w:sz="4" w:space="0" w:color="auto"/>
              <w:left w:val="single" w:sz="4" w:space="0" w:color="auto"/>
              <w:bottom w:val="single" w:sz="4" w:space="0" w:color="auto"/>
              <w:right w:val="single" w:sz="4" w:space="0" w:color="auto"/>
            </w:tcBorders>
            <w:shd w:val="clear" w:color="auto" w:fill="FFFFFF"/>
          </w:tcPr>
          <w:p w14:paraId="76DBA05C" w14:textId="77777777" w:rsidR="00A909D8" w:rsidRPr="00A909D8" w:rsidRDefault="00A909D8" w:rsidP="00A909D8">
            <w:pPr>
              <w:pStyle w:val="ac"/>
              <w:jc w:val="center"/>
              <w:rPr>
                <w:rFonts w:ascii="Times New Roman" w:hAnsi="Times New Roman" w:cs="Times New Roman"/>
                <w:sz w:val="24"/>
                <w:szCs w:val="24"/>
                <w:lang w:val="uk-UA"/>
              </w:rPr>
            </w:pPr>
            <w:r w:rsidRPr="00A909D8">
              <w:rPr>
                <w:rFonts w:ascii="Times New Roman" w:hAnsi="Times New Roman" w:cs="Times New Roman"/>
                <w:color w:val="000000"/>
                <w:sz w:val="24"/>
                <w:szCs w:val="24"/>
                <w:lang w:val="uk-UA"/>
              </w:rPr>
              <w:t>1,8±0,02</w:t>
            </w:r>
          </w:p>
        </w:tc>
      </w:tr>
    </w:tbl>
    <w:p w14:paraId="6A76425A" w14:textId="6FA5F452" w:rsidR="00A909D8" w:rsidRPr="00A909D8" w:rsidRDefault="00A909D8" w:rsidP="00A909D8">
      <w:pPr>
        <w:spacing w:after="0" w:line="360" w:lineRule="auto"/>
        <w:ind w:firstLine="720"/>
        <w:jc w:val="both"/>
        <w:rPr>
          <w:lang w:val="uk-UA"/>
        </w:rPr>
      </w:pPr>
      <w:r w:rsidRPr="00A909D8">
        <w:rPr>
          <w:lang w:val="uk-UA"/>
        </w:rPr>
        <w:t xml:space="preserve">З </w:t>
      </w:r>
      <w:r>
        <w:rPr>
          <w:lang w:val="uk-UA"/>
        </w:rPr>
        <w:t>таблиці 6</w:t>
      </w:r>
      <w:r w:rsidRPr="00A909D8">
        <w:rPr>
          <w:lang w:val="uk-UA"/>
        </w:rPr>
        <w:t xml:space="preserve"> видно, що пропонований комплекс вправ дав позитивні результати, що проявляється у підвищенні показників тесту №</w:t>
      </w:r>
      <w:r>
        <w:rPr>
          <w:lang w:val="uk-UA"/>
        </w:rPr>
        <w:t xml:space="preserve"> </w:t>
      </w:r>
      <w:r w:rsidRPr="00A909D8">
        <w:rPr>
          <w:lang w:val="uk-UA"/>
        </w:rPr>
        <w:t xml:space="preserve">3. Отримані дані до експерименту в експериментальної групи в середньому склали 1,3 бали, а наприкінці - 2,0 бали. У контрольній групі ці показники спочатку експерименту </w:t>
      </w:r>
      <w:r w:rsidRPr="00A909D8">
        <w:rPr>
          <w:lang w:val="uk-UA"/>
        </w:rPr>
        <w:lastRenderedPageBreak/>
        <w:t xml:space="preserve">в середньому склали - 1,7 </w:t>
      </w:r>
      <w:proofErr w:type="spellStart"/>
      <w:r w:rsidRPr="00A909D8">
        <w:rPr>
          <w:lang w:val="uk-UA"/>
        </w:rPr>
        <w:t>бала</w:t>
      </w:r>
      <w:proofErr w:type="spellEnd"/>
      <w:r w:rsidRPr="00A909D8">
        <w:rPr>
          <w:lang w:val="uk-UA"/>
        </w:rPr>
        <w:t xml:space="preserve">, а після експерименту - 1,8 </w:t>
      </w:r>
      <w:proofErr w:type="spellStart"/>
      <w:r w:rsidRPr="00A909D8">
        <w:rPr>
          <w:lang w:val="uk-UA"/>
        </w:rPr>
        <w:t>бала</w:t>
      </w:r>
      <w:proofErr w:type="spellEnd"/>
      <w:r w:rsidRPr="00A909D8">
        <w:rPr>
          <w:lang w:val="uk-UA"/>
        </w:rPr>
        <w:t>. Пацієнти відзначають поліпшення рухливості у шийному відділі хребта.</w:t>
      </w:r>
    </w:p>
    <w:p w14:paraId="5566897E" w14:textId="1057F104" w:rsidR="005951BB" w:rsidRPr="005951BB" w:rsidRDefault="00A909D8" w:rsidP="005951BB">
      <w:pPr>
        <w:spacing w:after="0" w:line="360" w:lineRule="auto"/>
        <w:ind w:firstLine="720"/>
        <w:jc w:val="both"/>
        <w:rPr>
          <w:lang w:val="uk-UA"/>
        </w:rPr>
      </w:pPr>
      <w:r w:rsidRPr="00A909D8">
        <w:rPr>
          <w:lang w:val="uk-UA"/>
        </w:rPr>
        <w:t xml:space="preserve">На основі проведеного аналізу результатів дослідження виявлено покращення показників рухливості </w:t>
      </w:r>
      <w:proofErr w:type="spellStart"/>
      <w:r w:rsidRPr="00A909D8">
        <w:rPr>
          <w:lang w:val="uk-UA"/>
        </w:rPr>
        <w:t>міжхребцевих</w:t>
      </w:r>
      <w:proofErr w:type="spellEnd"/>
      <w:r w:rsidRPr="00A909D8">
        <w:rPr>
          <w:lang w:val="uk-UA"/>
        </w:rPr>
        <w:t xml:space="preserve"> суглобів у шийному відділі хребта у людей похилого віку та в</w:t>
      </w:r>
      <w:r w:rsidR="005951BB">
        <w:rPr>
          <w:lang w:val="uk-UA"/>
        </w:rPr>
        <w:t xml:space="preserve"> </w:t>
      </w:r>
      <w:r w:rsidRPr="00A909D8">
        <w:rPr>
          <w:lang w:val="uk-UA"/>
        </w:rPr>
        <w:t>експериментальній, та у контрольній групі. У експериментальній групі показники рухливості</w:t>
      </w:r>
      <w:r w:rsidR="005951BB">
        <w:rPr>
          <w:lang w:val="uk-UA"/>
        </w:rPr>
        <w:t xml:space="preserve"> </w:t>
      </w:r>
      <w:proofErr w:type="spellStart"/>
      <w:r w:rsidR="005951BB" w:rsidRPr="005951BB">
        <w:rPr>
          <w:lang w:val="uk-UA"/>
        </w:rPr>
        <w:t>міжхребцевих</w:t>
      </w:r>
      <w:proofErr w:type="spellEnd"/>
      <w:r w:rsidR="005951BB" w:rsidRPr="005951BB">
        <w:rPr>
          <w:lang w:val="uk-UA"/>
        </w:rPr>
        <w:t xml:space="preserve"> суглобів збільшилися на 0,7 балів від вихідних даних, а контрольній групі показники піднялися на 0,1 бал. Таким чином видно незначну динаміку у контрольної групи після проведення занять ЛФК, ніж у експериментальної. Пацієнти експериментальної групи відзначають покращення свого фізичного стану, і, отже, пропонований комплекс вправ ефективний.</w:t>
      </w:r>
    </w:p>
    <w:p w14:paraId="59B5996A" w14:textId="77777777" w:rsidR="005951BB" w:rsidRPr="005951BB" w:rsidRDefault="005951BB" w:rsidP="005951BB">
      <w:pPr>
        <w:spacing w:after="0" w:line="360" w:lineRule="auto"/>
        <w:ind w:firstLine="720"/>
        <w:jc w:val="right"/>
        <w:rPr>
          <w:lang w:val="uk-UA"/>
        </w:rPr>
      </w:pPr>
      <w:r w:rsidRPr="005951BB">
        <w:rPr>
          <w:lang w:val="uk-UA"/>
        </w:rPr>
        <w:t>Таблиця 7</w:t>
      </w:r>
    </w:p>
    <w:p w14:paraId="09E12C82" w14:textId="3843D70C" w:rsidR="005951BB" w:rsidRPr="005951BB" w:rsidRDefault="005951BB" w:rsidP="005951BB">
      <w:pPr>
        <w:spacing w:after="0" w:line="360" w:lineRule="auto"/>
        <w:jc w:val="center"/>
        <w:rPr>
          <w:b/>
          <w:bCs/>
          <w:lang w:val="uk-UA"/>
        </w:rPr>
      </w:pPr>
      <w:r w:rsidRPr="005951BB">
        <w:rPr>
          <w:b/>
          <w:bCs/>
          <w:lang w:val="uk-UA"/>
        </w:rPr>
        <w:t>Показники сили та витривалості м'язів шиї у людей похилого віку</w:t>
      </w:r>
      <w:r>
        <w:rPr>
          <w:b/>
          <w:bCs/>
          <w:lang w:val="uk-UA"/>
        </w:rPr>
        <w:t xml:space="preserve"> </w:t>
      </w:r>
      <w:r w:rsidRPr="005951BB">
        <w:rPr>
          <w:b/>
          <w:bCs/>
          <w:lang w:val="uk-UA"/>
        </w:rPr>
        <w:t>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565"/>
        <w:gridCol w:w="2074"/>
        <w:gridCol w:w="1421"/>
        <w:gridCol w:w="1901"/>
        <w:gridCol w:w="1718"/>
      </w:tblGrid>
      <w:tr w:rsidR="005951BB" w:rsidRPr="005951BB" w14:paraId="06A9E523" w14:textId="77777777" w:rsidTr="005951BB">
        <w:trPr>
          <w:trHeight w:hRule="exact" w:val="682"/>
          <w:jc w:val="center"/>
        </w:trPr>
        <w:tc>
          <w:tcPr>
            <w:tcW w:w="1565" w:type="dxa"/>
            <w:vMerge w:val="restart"/>
            <w:tcBorders>
              <w:top w:val="single" w:sz="4" w:space="0" w:color="auto"/>
              <w:left w:val="single" w:sz="4" w:space="0" w:color="auto"/>
            </w:tcBorders>
            <w:shd w:val="clear" w:color="auto" w:fill="FFFFFF"/>
            <w:vAlign w:val="center"/>
          </w:tcPr>
          <w:p w14:paraId="433F865E" w14:textId="227D61BA"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w:t>
            </w:r>
            <w:r w:rsidRPr="005951BB">
              <w:rPr>
                <w:rFonts w:ascii="Times New Roman" w:hAnsi="Times New Roman" w:cs="Times New Roman"/>
                <w:b/>
                <w:bCs/>
                <w:sz w:val="24"/>
                <w:szCs w:val="24"/>
                <w:lang w:val="uk-UA"/>
              </w:rPr>
              <w:t xml:space="preserve"> </w:t>
            </w:r>
            <w:r w:rsidRPr="005951BB">
              <w:rPr>
                <w:rFonts w:ascii="Times New Roman" w:hAnsi="Times New Roman" w:cs="Times New Roman"/>
                <w:b/>
                <w:bCs/>
                <w:color w:val="000000"/>
                <w:sz w:val="24"/>
                <w:szCs w:val="24"/>
                <w:lang w:val="uk-UA"/>
              </w:rPr>
              <w:t>випробуваного</w:t>
            </w:r>
          </w:p>
        </w:tc>
        <w:tc>
          <w:tcPr>
            <w:tcW w:w="3495" w:type="dxa"/>
            <w:gridSpan w:val="2"/>
            <w:tcBorders>
              <w:top w:val="single" w:sz="4" w:space="0" w:color="auto"/>
              <w:left w:val="single" w:sz="4" w:space="0" w:color="auto"/>
            </w:tcBorders>
            <w:shd w:val="clear" w:color="auto" w:fill="FFFFFF"/>
            <w:vAlign w:val="center"/>
          </w:tcPr>
          <w:p w14:paraId="4454CFE9" w14:textId="77777777" w:rsidR="005951BB" w:rsidRDefault="005951BB" w:rsidP="005951BB">
            <w:pPr>
              <w:pStyle w:val="ac"/>
              <w:jc w:val="center"/>
              <w:rPr>
                <w:rFonts w:ascii="Times New Roman" w:hAnsi="Times New Roman" w:cs="Times New Roman"/>
                <w:b/>
                <w:bCs/>
                <w:color w:val="000000"/>
                <w:sz w:val="24"/>
                <w:szCs w:val="24"/>
                <w:lang w:val="uk-UA"/>
              </w:rPr>
            </w:pPr>
            <w:r w:rsidRPr="005951BB">
              <w:rPr>
                <w:rFonts w:ascii="Times New Roman" w:hAnsi="Times New Roman" w:cs="Times New Roman"/>
                <w:b/>
                <w:bCs/>
                <w:color w:val="000000"/>
                <w:sz w:val="24"/>
                <w:szCs w:val="24"/>
                <w:lang w:val="uk-UA"/>
              </w:rPr>
              <w:t xml:space="preserve">Експериментальна група </w:t>
            </w:r>
          </w:p>
          <w:p w14:paraId="77128F39" w14:textId="780DCBEA"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Тест №</w:t>
            </w:r>
            <w:r>
              <w:rPr>
                <w:rFonts w:ascii="Times New Roman" w:hAnsi="Times New Roman" w:cs="Times New Roman"/>
                <w:b/>
                <w:bCs/>
                <w:color w:val="000000"/>
                <w:sz w:val="24"/>
                <w:szCs w:val="24"/>
                <w:lang w:val="uk-UA"/>
              </w:rPr>
              <w:t xml:space="preserve"> </w:t>
            </w:r>
            <w:r w:rsidRPr="005951BB">
              <w:rPr>
                <w:rFonts w:ascii="Times New Roman" w:hAnsi="Times New Roman" w:cs="Times New Roman"/>
                <w:b/>
                <w:bCs/>
                <w:color w:val="000000"/>
                <w:sz w:val="24"/>
                <w:szCs w:val="24"/>
                <w:lang w:val="uk-UA"/>
              </w:rPr>
              <w:t>4 (бали).</w:t>
            </w:r>
          </w:p>
        </w:tc>
        <w:tc>
          <w:tcPr>
            <w:tcW w:w="3619" w:type="dxa"/>
            <w:gridSpan w:val="2"/>
            <w:tcBorders>
              <w:top w:val="single" w:sz="4" w:space="0" w:color="auto"/>
              <w:left w:val="single" w:sz="4" w:space="0" w:color="auto"/>
              <w:right w:val="single" w:sz="4" w:space="0" w:color="auto"/>
            </w:tcBorders>
            <w:shd w:val="clear" w:color="auto" w:fill="FFFFFF"/>
            <w:vAlign w:val="center"/>
          </w:tcPr>
          <w:p w14:paraId="47571D95" w14:textId="77777777" w:rsidR="005951BB" w:rsidRDefault="005951BB" w:rsidP="005951BB">
            <w:pPr>
              <w:pStyle w:val="ac"/>
              <w:jc w:val="center"/>
              <w:rPr>
                <w:rFonts w:ascii="Times New Roman" w:hAnsi="Times New Roman" w:cs="Times New Roman"/>
                <w:b/>
                <w:bCs/>
                <w:color w:val="000000"/>
                <w:sz w:val="24"/>
                <w:szCs w:val="24"/>
                <w:lang w:val="uk-UA"/>
              </w:rPr>
            </w:pPr>
            <w:r w:rsidRPr="005951BB">
              <w:rPr>
                <w:rFonts w:ascii="Times New Roman" w:hAnsi="Times New Roman" w:cs="Times New Roman"/>
                <w:b/>
                <w:bCs/>
                <w:color w:val="000000"/>
                <w:sz w:val="24"/>
                <w:szCs w:val="24"/>
                <w:lang w:val="uk-UA"/>
              </w:rPr>
              <w:t xml:space="preserve">контрольна група </w:t>
            </w:r>
          </w:p>
          <w:p w14:paraId="1E0D7E10" w14:textId="7416A5BB"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Тест №</w:t>
            </w:r>
            <w:r>
              <w:rPr>
                <w:rFonts w:ascii="Times New Roman" w:hAnsi="Times New Roman" w:cs="Times New Roman"/>
                <w:b/>
                <w:bCs/>
                <w:color w:val="000000"/>
                <w:sz w:val="24"/>
                <w:szCs w:val="24"/>
                <w:lang w:val="uk-UA"/>
              </w:rPr>
              <w:t xml:space="preserve"> </w:t>
            </w:r>
            <w:r w:rsidRPr="005951BB">
              <w:rPr>
                <w:rFonts w:ascii="Times New Roman" w:hAnsi="Times New Roman" w:cs="Times New Roman"/>
                <w:b/>
                <w:bCs/>
                <w:color w:val="000000"/>
                <w:sz w:val="24"/>
                <w:szCs w:val="24"/>
                <w:lang w:val="uk-UA"/>
              </w:rPr>
              <w:t>4 (бали).</w:t>
            </w:r>
          </w:p>
        </w:tc>
      </w:tr>
      <w:tr w:rsidR="005951BB" w:rsidRPr="005951BB" w14:paraId="519A8285" w14:textId="77777777" w:rsidTr="00666D2B">
        <w:trPr>
          <w:trHeight w:hRule="exact" w:val="422"/>
          <w:jc w:val="center"/>
        </w:trPr>
        <w:tc>
          <w:tcPr>
            <w:tcW w:w="1565" w:type="dxa"/>
            <w:vMerge/>
            <w:tcBorders>
              <w:left w:val="single" w:sz="4" w:space="0" w:color="auto"/>
            </w:tcBorders>
            <w:shd w:val="clear" w:color="auto" w:fill="FFFFFF"/>
            <w:vAlign w:val="center"/>
          </w:tcPr>
          <w:p w14:paraId="3EC82178" w14:textId="77777777" w:rsidR="005951BB" w:rsidRPr="005951BB" w:rsidRDefault="005951BB" w:rsidP="005951BB">
            <w:pPr>
              <w:spacing w:after="0"/>
              <w:jc w:val="center"/>
              <w:rPr>
                <w:rFonts w:cs="Times New Roman"/>
                <w:b/>
                <w:bCs/>
                <w:sz w:val="24"/>
                <w:szCs w:val="24"/>
                <w:lang w:val="uk-UA"/>
              </w:rPr>
            </w:pPr>
          </w:p>
        </w:tc>
        <w:tc>
          <w:tcPr>
            <w:tcW w:w="2074" w:type="dxa"/>
            <w:tcBorders>
              <w:top w:val="single" w:sz="4" w:space="0" w:color="auto"/>
              <w:left w:val="single" w:sz="4" w:space="0" w:color="auto"/>
            </w:tcBorders>
            <w:shd w:val="clear" w:color="auto" w:fill="FFFFFF"/>
            <w:vAlign w:val="center"/>
          </w:tcPr>
          <w:p w14:paraId="1EB8C373" w14:textId="21159164"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До</w:t>
            </w:r>
          </w:p>
        </w:tc>
        <w:tc>
          <w:tcPr>
            <w:tcW w:w="1421" w:type="dxa"/>
            <w:tcBorders>
              <w:top w:val="single" w:sz="4" w:space="0" w:color="auto"/>
              <w:left w:val="single" w:sz="4" w:space="0" w:color="auto"/>
            </w:tcBorders>
            <w:shd w:val="clear" w:color="auto" w:fill="FFFFFF"/>
            <w:vAlign w:val="center"/>
          </w:tcPr>
          <w:p w14:paraId="312ED7DD" w14:textId="490C712C"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Після</w:t>
            </w:r>
          </w:p>
        </w:tc>
        <w:tc>
          <w:tcPr>
            <w:tcW w:w="1901" w:type="dxa"/>
            <w:tcBorders>
              <w:top w:val="single" w:sz="4" w:space="0" w:color="auto"/>
              <w:left w:val="single" w:sz="4" w:space="0" w:color="auto"/>
            </w:tcBorders>
            <w:shd w:val="clear" w:color="auto" w:fill="FFFFFF"/>
            <w:vAlign w:val="center"/>
          </w:tcPr>
          <w:p w14:paraId="6D1BFEE4" w14:textId="3DD0095D"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До</w:t>
            </w:r>
          </w:p>
        </w:tc>
        <w:tc>
          <w:tcPr>
            <w:tcW w:w="1718" w:type="dxa"/>
            <w:tcBorders>
              <w:top w:val="single" w:sz="4" w:space="0" w:color="auto"/>
              <w:left w:val="single" w:sz="4" w:space="0" w:color="auto"/>
              <w:right w:val="single" w:sz="4" w:space="0" w:color="auto"/>
            </w:tcBorders>
            <w:shd w:val="clear" w:color="auto" w:fill="FFFFFF"/>
            <w:vAlign w:val="center"/>
          </w:tcPr>
          <w:p w14:paraId="660E6736" w14:textId="17CDCA5E" w:rsidR="005951BB" w:rsidRPr="005951BB" w:rsidRDefault="005951BB" w:rsidP="005951BB">
            <w:pPr>
              <w:pStyle w:val="ac"/>
              <w:jc w:val="center"/>
              <w:rPr>
                <w:rFonts w:ascii="Times New Roman" w:hAnsi="Times New Roman" w:cs="Times New Roman"/>
                <w:b/>
                <w:bCs/>
                <w:sz w:val="24"/>
                <w:szCs w:val="24"/>
                <w:lang w:val="uk-UA"/>
              </w:rPr>
            </w:pPr>
            <w:r w:rsidRPr="005951BB">
              <w:rPr>
                <w:rFonts w:ascii="Times New Roman" w:hAnsi="Times New Roman" w:cs="Times New Roman"/>
                <w:b/>
                <w:bCs/>
                <w:color w:val="000000"/>
                <w:sz w:val="24"/>
                <w:szCs w:val="24"/>
                <w:lang w:val="uk-UA"/>
              </w:rPr>
              <w:t>Після</w:t>
            </w:r>
          </w:p>
        </w:tc>
      </w:tr>
      <w:tr w:rsidR="005951BB" w:rsidRPr="005951BB" w14:paraId="10FB6E24"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2F8E047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2074" w:type="dxa"/>
            <w:tcBorders>
              <w:top w:val="single" w:sz="4" w:space="0" w:color="auto"/>
              <w:left w:val="single" w:sz="4" w:space="0" w:color="auto"/>
            </w:tcBorders>
            <w:shd w:val="clear" w:color="auto" w:fill="FFFFFF"/>
            <w:vAlign w:val="center"/>
          </w:tcPr>
          <w:p w14:paraId="764EA631"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0</w:t>
            </w:r>
          </w:p>
        </w:tc>
        <w:tc>
          <w:tcPr>
            <w:tcW w:w="1421" w:type="dxa"/>
            <w:tcBorders>
              <w:top w:val="single" w:sz="4" w:space="0" w:color="auto"/>
              <w:left w:val="single" w:sz="4" w:space="0" w:color="auto"/>
            </w:tcBorders>
            <w:shd w:val="clear" w:color="auto" w:fill="FFFFFF"/>
            <w:vAlign w:val="center"/>
          </w:tcPr>
          <w:p w14:paraId="424A98E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42D83CA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7C9C3DCA"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r>
      <w:tr w:rsidR="005951BB" w:rsidRPr="005951BB" w14:paraId="001276E1"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18BD030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2074" w:type="dxa"/>
            <w:tcBorders>
              <w:top w:val="single" w:sz="4" w:space="0" w:color="auto"/>
              <w:left w:val="single" w:sz="4" w:space="0" w:color="auto"/>
            </w:tcBorders>
            <w:shd w:val="clear" w:color="auto" w:fill="FFFFFF"/>
            <w:vAlign w:val="center"/>
          </w:tcPr>
          <w:p w14:paraId="2629832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421" w:type="dxa"/>
            <w:tcBorders>
              <w:top w:val="single" w:sz="4" w:space="0" w:color="auto"/>
              <w:left w:val="single" w:sz="4" w:space="0" w:color="auto"/>
            </w:tcBorders>
            <w:shd w:val="clear" w:color="auto" w:fill="FFFFFF"/>
            <w:vAlign w:val="center"/>
          </w:tcPr>
          <w:p w14:paraId="219A1D3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3</w:t>
            </w:r>
          </w:p>
        </w:tc>
        <w:tc>
          <w:tcPr>
            <w:tcW w:w="1901" w:type="dxa"/>
            <w:tcBorders>
              <w:top w:val="single" w:sz="4" w:space="0" w:color="auto"/>
              <w:left w:val="single" w:sz="4" w:space="0" w:color="auto"/>
            </w:tcBorders>
            <w:shd w:val="clear" w:color="auto" w:fill="FFFFFF"/>
            <w:vAlign w:val="center"/>
          </w:tcPr>
          <w:p w14:paraId="305F3526"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4F86C3C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77AD31EA"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5F673C53"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3</w:t>
            </w:r>
          </w:p>
        </w:tc>
        <w:tc>
          <w:tcPr>
            <w:tcW w:w="2074" w:type="dxa"/>
            <w:tcBorders>
              <w:top w:val="single" w:sz="4" w:space="0" w:color="auto"/>
              <w:left w:val="single" w:sz="4" w:space="0" w:color="auto"/>
            </w:tcBorders>
            <w:shd w:val="clear" w:color="auto" w:fill="FFFFFF"/>
            <w:vAlign w:val="center"/>
          </w:tcPr>
          <w:p w14:paraId="16822AE7"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1AB48C81"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1B7EE74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6E7ACA3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74FB18EB"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4A60E13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4</w:t>
            </w:r>
          </w:p>
        </w:tc>
        <w:tc>
          <w:tcPr>
            <w:tcW w:w="2074" w:type="dxa"/>
            <w:tcBorders>
              <w:top w:val="single" w:sz="4" w:space="0" w:color="auto"/>
              <w:left w:val="single" w:sz="4" w:space="0" w:color="auto"/>
            </w:tcBorders>
            <w:shd w:val="clear" w:color="auto" w:fill="FFFFFF"/>
            <w:vAlign w:val="center"/>
          </w:tcPr>
          <w:p w14:paraId="01AC8A32"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421" w:type="dxa"/>
            <w:tcBorders>
              <w:top w:val="single" w:sz="4" w:space="0" w:color="auto"/>
              <w:left w:val="single" w:sz="4" w:space="0" w:color="auto"/>
            </w:tcBorders>
            <w:shd w:val="clear" w:color="auto" w:fill="FFFFFF"/>
            <w:vAlign w:val="center"/>
          </w:tcPr>
          <w:p w14:paraId="533E4EC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1860B4A9"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50FF80C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1BE0D79E"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5FF7E109"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5</w:t>
            </w:r>
          </w:p>
        </w:tc>
        <w:tc>
          <w:tcPr>
            <w:tcW w:w="2074" w:type="dxa"/>
            <w:tcBorders>
              <w:top w:val="single" w:sz="4" w:space="0" w:color="auto"/>
              <w:left w:val="single" w:sz="4" w:space="0" w:color="auto"/>
            </w:tcBorders>
            <w:shd w:val="clear" w:color="auto" w:fill="FFFFFF"/>
            <w:vAlign w:val="center"/>
          </w:tcPr>
          <w:p w14:paraId="4381053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421" w:type="dxa"/>
            <w:tcBorders>
              <w:top w:val="single" w:sz="4" w:space="0" w:color="auto"/>
              <w:left w:val="single" w:sz="4" w:space="0" w:color="auto"/>
            </w:tcBorders>
            <w:shd w:val="clear" w:color="auto" w:fill="FFFFFF"/>
            <w:vAlign w:val="center"/>
          </w:tcPr>
          <w:p w14:paraId="47B2CF6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31CA6407"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3C6C255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33A0660E"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1BBC828C"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6</w:t>
            </w:r>
          </w:p>
        </w:tc>
        <w:tc>
          <w:tcPr>
            <w:tcW w:w="2074" w:type="dxa"/>
            <w:tcBorders>
              <w:top w:val="single" w:sz="4" w:space="0" w:color="auto"/>
              <w:left w:val="single" w:sz="4" w:space="0" w:color="auto"/>
            </w:tcBorders>
            <w:shd w:val="clear" w:color="auto" w:fill="FFFFFF"/>
            <w:vAlign w:val="center"/>
          </w:tcPr>
          <w:p w14:paraId="29E8E68A"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421" w:type="dxa"/>
            <w:tcBorders>
              <w:top w:val="single" w:sz="4" w:space="0" w:color="auto"/>
              <w:left w:val="single" w:sz="4" w:space="0" w:color="auto"/>
            </w:tcBorders>
            <w:shd w:val="clear" w:color="auto" w:fill="FFFFFF"/>
            <w:vAlign w:val="center"/>
          </w:tcPr>
          <w:p w14:paraId="66E1000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60CA890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54F7706A"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61F3DFF6" w14:textId="77777777" w:rsidTr="005951BB">
        <w:trPr>
          <w:trHeight w:hRule="exact" w:val="346"/>
          <w:jc w:val="center"/>
        </w:trPr>
        <w:tc>
          <w:tcPr>
            <w:tcW w:w="1565" w:type="dxa"/>
            <w:tcBorders>
              <w:top w:val="single" w:sz="4" w:space="0" w:color="auto"/>
              <w:left w:val="single" w:sz="4" w:space="0" w:color="auto"/>
            </w:tcBorders>
            <w:shd w:val="clear" w:color="auto" w:fill="FFFFFF"/>
            <w:vAlign w:val="center"/>
          </w:tcPr>
          <w:p w14:paraId="2B77EEDE"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7</w:t>
            </w:r>
          </w:p>
        </w:tc>
        <w:tc>
          <w:tcPr>
            <w:tcW w:w="2074" w:type="dxa"/>
            <w:tcBorders>
              <w:top w:val="single" w:sz="4" w:space="0" w:color="auto"/>
              <w:left w:val="single" w:sz="4" w:space="0" w:color="auto"/>
            </w:tcBorders>
            <w:shd w:val="clear" w:color="auto" w:fill="FFFFFF"/>
            <w:vAlign w:val="center"/>
          </w:tcPr>
          <w:p w14:paraId="331394F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1145904F"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34BDE75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7461AB41"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r>
      <w:tr w:rsidR="005951BB" w:rsidRPr="005951BB" w14:paraId="1E70320D"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63E3CA3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8</w:t>
            </w:r>
          </w:p>
        </w:tc>
        <w:tc>
          <w:tcPr>
            <w:tcW w:w="2074" w:type="dxa"/>
            <w:tcBorders>
              <w:top w:val="single" w:sz="4" w:space="0" w:color="auto"/>
              <w:left w:val="single" w:sz="4" w:space="0" w:color="auto"/>
            </w:tcBorders>
            <w:shd w:val="clear" w:color="auto" w:fill="FFFFFF"/>
            <w:vAlign w:val="center"/>
          </w:tcPr>
          <w:p w14:paraId="34D2794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09826618"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6A935206"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30BEAFEF"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3</w:t>
            </w:r>
          </w:p>
        </w:tc>
      </w:tr>
      <w:tr w:rsidR="005951BB" w:rsidRPr="005951BB" w14:paraId="52A4D5E8"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513CE879"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9</w:t>
            </w:r>
          </w:p>
        </w:tc>
        <w:tc>
          <w:tcPr>
            <w:tcW w:w="2074" w:type="dxa"/>
            <w:tcBorders>
              <w:top w:val="single" w:sz="4" w:space="0" w:color="auto"/>
              <w:left w:val="single" w:sz="4" w:space="0" w:color="auto"/>
            </w:tcBorders>
            <w:shd w:val="clear" w:color="auto" w:fill="FFFFFF"/>
            <w:vAlign w:val="center"/>
          </w:tcPr>
          <w:p w14:paraId="28AF5C4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6A74B07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19A3A64C"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362F60E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r>
      <w:tr w:rsidR="005951BB" w:rsidRPr="005951BB" w14:paraId="11976E85"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18AEFF46"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10</w:t>
            </w:r>
          </w:p>
        </w:tc>
        <w:tc>
          <w:tcPr>
            <w:tcW w:w="2074" w:type="dxa"/>
            <w:tcBorders>
              <w:top w:val="single" w:sz="4" w:space="0" w:color="auto"/>
              <w:left w:val="single" w:sz="4" w:space="0" w:color="auto"/>
            </w:tcBorders>
            <w:shd w:val="clear" w:color="auto" w:fill="FFFFFF"/>
            <w:vAlign w:val="center"/>
          </w:tcPr>
          <w:p w14:paraId="0C83D9AE"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394292FF"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4A0E0F9C"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1879BEBF"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09EB3CC4"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7977A294"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11</w:t>
            </w:r>
          </w:p>
        </w:tc>
        <w:tc>
          <w:tcPr>
            <w:tcW w:w="2074" w:type="dxa"/>
            <w:tcBorders>
              <w:top w:val="single" w:sz="4" w:space="0" w:color="auto"/>
              <w:left w:val="single" w:sz="4" w:space="0" w:color="auto"/>
            </w:tcBorders>
            <w:shd w:val="clear" w:color="auto" w:fill="FFFFFF"/>
            <w:vAlign w:val="center"/>
          </w:tcPr>
          <w:p w14:paraId="7DA505C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3EDC2AA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1F5DA795"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66F2C137"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r>
      <w:tr w:rsidR="005951BB" w:rsidRPr="005951BB" w14:paraId="5AF434E8"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2086E041"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12</w:t>
            </w:r>
          </w:p>
        </w:tc>
        <w:tc>
          <w:tcPr>
            <w:tcW w:w="2074" w:type="dxa"/>
            <w:tcBorders>
              <w:top w:val="single" w:sz="4" w:space="0" w:color="auto"/>
              <w:left w:val="single" w:sz="4" w:space="0" w:color="auto"/>
            </w:tcBorders>
            <w:shd w:val="clear" w:color="auto" w:fill="FFFFFF"/>
            <w:vAlign w:val="center"/>
          </w:tcPr>
          <w:p w14:paraId="7155E82A"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0</w:t>
            </w:r>
          </w:p>
        </w:tc>
        <w:tc>
          <w:tcPr>
            <w:tcW w:w="1421" w:type="dxa"/>
            <w:tcBorders>
              <w:top w:val="single" w:sz="4" w:space="0" w:color="auto"/>
              <w:left w:val="single" w:sz="4" w:space="0" w:color="auto"/>
            </w:tcBorders>
            <w:shd w:val="clear" w:color="auto" w:fill="FFFFFF"/>
            <w:vAlign w:val="center"/>
          </w:tcPr>
          <w:p w14:paraId="07B88933"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4D741968"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79FF873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07DE06AB"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659E8AF6"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13</w:t>
            </w:r>
          </w:p>
        </w:tc>
        <w:tc>
          <w:tcPr>
            <w:tcW w:w="2074" w:type="dxa"/>
            <w:tcBorders>
              <w:top w:val="single" w:sz="4" w:space="0" w:color="auto"/>
              <w:left w:val="single" w:sz="4" w:space="0" w:color="auto"/>
            </w:tcBorders>
            <w:shd w:val="clear" w:color="auto" w:fill="FFFFFF"/>
            <w:vAlign w:val="center"/>
          </w:tcPr>
          <w:p w14:paraId="0E45E1A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29EF695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60A7F621"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269A488D"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33319AAD" w14:textId="77777777" w:rsidTr="005951BB">
        <w:trPr>
          <w:trHeight w:hRule="exact" w:val="346"/>
          <w:jc w:val="center"/>
        </w:trPr>
        <w:tc>
          <w:tcPr>
            <w:tcW w:w="1565" w:type="dxa"/>
            <w:tcBorders>
              <w:top w:val="single" w:sz="4" w:space="0" w:color="auto"/>
              <w:left w:val="single" w:sz="4" w:space="0" w:color="auto"/>
            </w:tcBorders>
            <w:shd w:val="clear" w:color="auto" w:fill="FFFFFF"/>
            <w:vAlign w:val="center"/>
          </w:tcPr>
          <w:p w14:paraId="6BB27F7F"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14</w:t>
            </w:r>
          </w:p>
        </w:tc>
        <w:tc>
          <w:tcPr>
            <w:tcW w:w="2074" w:type="dxa"/>
            <w:tcBorders>
              <w:top w:val="single" w:sz="4" w:space="0" w:color="auto"/>
              <w:left w:val="single" w:sz="4" w:space="0" w:color="auto"/>
            </w:tcBorders>
            <w:shd w:val="clear" w:color="auto" w:fill="FFFFFF"/>
            <w:vAlign w:val="center"/>
          </w:tcPr>
          <w:p w14:paraId="39D21FE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421" w:type="dxa"/>
            <w:tcBorders>
              <w:top w:val="single" w:sz="4" w:space="0" w:color="auto"/>
              <w:left w:val="single" w:sz="4" w:space="0" w:color="auto"/>
            </w:tcBorders>
            <w:shd w:val="clear" w:color="auto" w:fill="FFFFFF"/>
            <w:vAlign w:val="center"/>
          </w:tcPr>
          <w:p w14:paraId="4D1DAE37"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06B145A8"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59C9F10E"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r>
      <w:tr w:rsidR="005951BB" w:rsidRPr="005951BB" w14:paraId="47F0776C" w14:textId="77777777" w:rsidTr="005951BB">
        <w:trPr>
          <w:trHeight w:hRule="exact" w:val="365"/>
          <w:jc w:val="center"/>
        </w:trPr>
        <w:tc>
          <w:tcPr>
            <w:tcW w:w="1565" w:type="dxa"/>
            <w:tcBorders>
              <w:top w:val="single" w:sz="4" w:space="0" w:color="auto"/>
              <w:left w:val="single" w:sz="4" w:space="0" w:color="auto"/>
            </w:tcBorders>
            <w:shd w:val="clear" w:color="auto" w:fill="FFFFFF"/>
            <w:vAlign w:val="center"/>
          </w:tcPr>
          <w:p w14:paraId="1107AA9A"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15</w:t>
            </w:r>
          </w:p>
        </w:tc>
        <w:tc>
          <w:tcPr>
            <w:tcW w:w="2074" w:type="dxa"/>
            <w:tcBorders>
              <w:top w:val="single" w:sz="4" w:space="0" w:color="auto"/>
              <w:left w:val="single" w:sz="4" w:space="0" w:color="auto"/>
            </w:tcBorders>
            <w:shd w:val="clear" w:color="auto" w:fill="FFFFFF"/>
            <w:vAlign w:val="center"/>
          </w:tcPr>
          <w:p w14:paraId="6E28A1EC"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421" w:type="dxa"/>
            <w:tcBorders>
              <w:top w:val="single" w:sz="4" w:space="0" w:color="auto"/>
              <w:left w:val="single" w:sz="4" w:space="0" w:color="auto"/>
            </w:tcBorders>
            <w:shd w:val="clear" w:color="auto" w:fill="FFFFFF"/>
            <w:vAlign w:val="center"/>
          </w:tcPr>
          <w:p w14:paraId="27D8BB9E"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40A270FE"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32D59CE3"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w:t>
            </w:r>
          </w:p>
        </w:tc>
      </w:tr>
      <w:tr w:rsidR="005951BB" w:rsidRPr="005951BB" w14:paraId="00151326" w14:textId="77777777" w:rsidTr="005951BB">
        <w:trPr>
          <w:trHeight w:hRule="exact" w:val="394"/>
          <w:jc w:val="center"/>
        </w:trPr>
        <w:tc>
          <w:tcPr>
            <w:tcW w:w="1565" w:type="dxa"/>
            <w:tcBorders>
              <w:top w:val="single" w:sz="4" w:space="0" w:color="auto"/>
              <w:left w:val="single" w:sz="4" w:space="0" w:color="auto"/>
              <w:bottom w:val="single" w:sz="4" w:space="0" w:color="auto"/>
            </w:tcBorders>
            <w:shd w:val="clear" w:color="auto" w:fill="FFFFFF"/>
            <w:vAlign w:val="center"/>
          </w:tcPr>
          <w:p w14:paraId="6F224498" w14:textId="6E9F9F8E"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Х</w:t>
            </w:r>
            <w:r>
              <w:rPr>
                <w:rFonts w:ascii="Times New Roman" w:hAnsi="Times New Roman" w:cs="Times New Roman"/>
                <w:color w:val="000000"/>
                <w:sz w:val="24"/>
                <w:szCs w:val="24"/>
                <w:lang w:val="uk-UA"/>
              </w:rPr>
              <w:t xml:space="preserve"> середнє </w:t>
            </w:r>
            <w:r w:rsidRPr="005951BB">
              <w:rPr>
                <w:rFonts w:ascii="Times New Roman" w:hAnsi="Times New Roman" w:cs="Times New Roman"/>
                <w:color w:val="000000"/>
                <w:sz w:val="24"/>
                <w:szCs w:val="24"/>
                <w:lang w:val="uk-UA"/>
              </w:rPr>
              <w:t>+/-т</w:t>
            </w:r>
          </w:p>
        </w:tc>
        <w:tc>
          <w:tcPr>
            <w:tcW w:w="2074" w:type="dxa"/>
            <w:tcBorders>
              <w:top w:val="single" w:sz="4" w:space="0" w:color="auto"/>
              <w:left w:val="single" w:sz="4" w:space="0" w:color="auto"/>
              <w:bottom w:val="single" w:sz="4" w:space="0" w:color="auto"/>
            </w:tcBorders>
            <w:shd w:val="clear" w:color="auto" w:fill="FFFFFF"/>
            <w:vAlign w:val="center"/>
          </w:tcPr>
          <w:p w14:paraId="10AE7DAC"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1,2±0,05</w:t>
            </w:r>
          </w:p>
        </w:tc>
        <w:tc>
          <w:tcPr>
            <w:tcW w:w="1421" w:type="dxa"/>
            <w:tcBorders>
              <w:top w:val="single" w:sz="4" w:space="0" w:color="auto"/>
              <w:left w:val="single" w:sz="4" w:space="0" w:color="auto"/>
              <w:bottom w:val="single" w:sz="4" w:space="0" w:color="auto"/>
            </w:tcBorders>
            <w:shd w:val="clear" w:color="auto" w:fill="FFFFFF"/>
            <w:vAlign w:val="center"/>
          </w:tcPr>
          <w:p w14:paraId="1117EC1B"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1,8±0,04</w:t>
            </w:r>
          </w:p>
        </w:tc>
        <w:tc>
          <w:tcPr>
            <w:tcW w:w="1901" w:type="dxa"/>
            <w:tcBorders>
              <w:top w:val="single" w:sz="4" w:space="0" w:color="auto"/>
              <w:left w:val="single" w:sz="4" w:space="0" w:color="auto"/>
              <w:bottom w:val="single" w:sz="4" w:space="0" w:color="auto"/>
            </w:tcBorders>
            <w:shd w:val="clear" w:color="auto" w:fill="FFFFFF"/>
            <w:vAlign w:val="center"/>
          </w:tcPr>
          <w:p w14:paraId="5DC97943"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1,6±0,04</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center"/>
          </w:tcPr>
          <w:p w14:paraId="153DD4B0" w14:textId="77777777" w:rsidR="005951BB" w:rsidRPr="005951BB" w:rsidRDefault="005951BB" w:rsidP="005951BB">
            <w:pPr>
              <w:pStyle w:val="ac"/>
              <w:jc w:val="center"/>
              <w:rPr>
                <w:rFonts w:ascii="Times New Roman" w:hAnsi="Times New Roman" w:cs="Times New Roman"/>
                <w:sz w:val="24"/>
                <w:szCs w:val="24"/>
                <w:lang w:val="uk-UA"/>
              </w:rPr>
            </w:pPr>
            <w:r w:rsidRPr="005951BB">
              <w:rPr>
                <w:rFonts w:ascii="Times New Roman" w:hAnsi="Times New Roman" w:cs="Times New Roman"/>
                <w:color w:val="000000"/>
                <w:sz w:val="24"/>
                <w:szCs w:val="24"/>
                <w:lang w:val="uk-UA"/>
              </w:rPr>
              <w:t>1,7±0,04</w:t>
            </w:r>
          </w:p>
        </w:tc>
      </w:tr>
    </w:tbl>
    <w:p w14:paraId="795E33A1" w14:textId="520FA8FB" w:rsidR="00C9242B" w:rsidRPr="00C9242B" w:rsidRDefault="00C9242B" w:rsidP="00C9242B">
      <w:pPr>
        <w:spacing w:after="0" w:line="360" w:lineRule="auto"/>
        <w:ind w:firstLine="720"/>
        <w:jc w:val="both"/>
        <w:rPr>
          <w:lang w:val="uk-UA"/>
        </w:rPr>
      </w:pPr>
      <w:r w:rsidRPr="00C9242B">
        <w:rPr>
          <w:lang w:val="uk-UA"/>
        </w:rPr>
        <w:t xml:space="preserve">Позитивні зрушення відзначені з боку м'язової сили шийного відділу хребта в експериментальної групи, що виявилося поліпшення показників тесту </w:t>
      </w:r>
      <w:r w:rsidRPr="00C9242B">
        <w:rPr>
          <w:lang w:val="uk-UA"/>
        </w:rPr>
        <w:lastRenderedPageBreak/>
        <w:t>№</w:t>
      </w:r>
      <w:r>
        <w:rPr>
          <w:lang w:val="uk-UA"/>
        </w:rPr>
        <w:t xml:space="preserve"> </w:t>
      </w:r>
      <w:r w:rsidRPr="00C9242B">
        <w:rPr>
          <w:lang w:val="uk-UA"/>
        </w:rPr>
        <w:t xml:space="preserve">4. Показники тесту № 4 до експерименту в експериментальної групи в середньому склали 1,2 </w:t>
      </w:r>
      <w:proofErr w:type="spellStart"/>
      <w:r w:rsidRPr="00C9242B">
        <w:rPr>
          <w:lang w:val="uk-UA"/>
        </w:rPr>
        <w:t>бала</w:t>
      </w:r>
      <w:proofErr w:type="spellEnd"/>
      <w:r w:rsidRPr="00C9242B">
        <w:rPr>
          <w:lang w:val="uk-UA"/>
        </w:rPr>
        <w:t>, а наприкінці -</w:t>
      </w:r>
      <w:r>
        <w:rPr>
          <w:lang w:val="uk-UA"/>
        </w:rPr>
        <w:t xml:space="preserve"> </w:t>
      </w:r>
      <w:r w:rsidRPr="00C9242B">
        <w:rPr>
          <w:lang w:val="uk-UA"/>
        </w:rPr>
        <w:t xml:space="preserve">1,8 </w:t>
      </w:r>
      <w:proofErr w:type="spellStart"/>
      <w:r w:rsidRPr="00C9242B">
        <w:rPr>
          <w:lang w:val="uk-UA"/>
        </w:rPr>
        <w:t>бала</w:t>
      </w:r>
      <w:proofErr w:type="spellEnd"/>
      <w:r w:rsidRPr="00C9242B">
        <w:rPr>
          <w:lang w:val="uk-UA"/>
        </w:rPr>
        <w:t xml:space="preserve">. У контрольній групі ці показники </w:t>
      </w:r>
      <w:r>
        <w:rPr>
          <w:lang w:val="uk-UA"/>
        </w:rPr>
        <w:t xml:space="preserve">на </w:t>
      </w:r>
      <w:r w:rsidRPr="00C9242B">
        <w:rPr>
          <w:lang w:val="uk-UA"/>
        </w:rPr>
        <w:t>початку експерименту в середньому були - 1,6 бали, а після - 1,7 бали.</w:t>
      </w:r>
    </w:p>
    <w:p w14:paraId="2DEFA598" w14:textId="77777777" w:rsidR="00C9242B" w:rsidRPr="00C9242B" w:rsidRDefault="00C9242B" w:rsidP="00C9242B">
      <w:pPr>
        <w:spacing w:after="0" w:line="360" w:lineRule="auto"/>
        <w:ind w:firstLine="720"/>
        <w:jc w:val="both"/>
        <w:rPr>
          <w:lang w:val="uk-UA"/>
        </w:rPr>
      </w:pPr>
      <w:r w:rsidRPr="00C9242B">
        <w:rPr>
          <w:lang w:val="uk-UA"/>
        </w:rPr>
        <w:t xml:space="preserve">В результаті аналізу даних, представлених у таблиці 7, відзначається підвищення показників сили та витривалості м'язів шиї у людей похилого віку лише в експериментальній групі після проведення дослідження. Очевидно, що показники в експериментальній групі збільшилися на 0,6 </w:t>
      </w:r>
      <w:proofErr w:type="spellStart"/>
      <w:r w:rsidRPr="00C9242B">
        <w:rPr>
          <w:lang w:val="uk-UA"/>
        </w:rPr>
        <w:t>бала</w:t>
      </w:r>
      <w:proofErr w:type="spellEnd"/>
      <w:r w:rsidRPr="00C9242B">
        <w:rPr>
          <w:lang w:val="uk-UA"/>
        </w:rPr>
        <w:t xml:space="preserve"> від вихідних даних, а показники в контрольній групі змінилися на 0,1 </w:t>
      </w:r>
      <w:proofErr w:type="spellStart"/>
      <w:r w:rsidRPr="00C9242B">
        <w:rPr>
          <w:lang w:val="uk-UA"/>
        </w:rPr>
        <w:t>бала</w:t>
      </w:r>
      <w:proofErr w:type="spellEnd"/>
      <w:r w:rsidRPr="00C9242B">
        <w:rPr>
          <w:lang w:val="uk-UA"/>
        </w:rPr>
        <w:t xml:space="preserve"> від початкового дослідження. Збільшення показників експериментальної групи свідчить про позитивний ефект запропонованого комплексу вправ при шийному остеохондрозі хребта.</w:t>
      </w:r>
    </w:p>
    <w:p w14:paraId="5DB086AB" w14:textId="77777777" w:rsidR="00C9242B" w:rsidRPr="00C9242B" w:rsidRDefault="00C9242B" w:rsidP="00C9242B">
      <w:pPr>
        <w:spacing w:after="0" w:line="360" w:lineRule="auto"/>
        <w:ind w:firstLine="720"/>
        <w:jc w:val="right"/>
        <w:rPr>
          <w:lang w:val="uk-UA"/>
        </w:rPr>
      </w:pPr>
      <w:r w:rsidRPr="00C9242B">
        <w:rPr>
          <w:lang w:val="uk-UA"/>
        </w:rPr>
        <w:t>Таблиця 8</w:t>
      </w:r>
    </w:p>
    <w:p w14:paraId="2BF46704" w14:textId="05782CC3" w:rsidR="005E1B1D" w:rsidRPr="00C9242B" w:rsidRDefault="00C9242B" w:rsidP="00C9242B">
      <w:pPr>
        <w:spacing w:after="0" w:line="360" w:lineRule="auto"/>
        <w:jc w:val="center"/>
        <w:rPr>
          <w:b/>
          <w:bCs/>
          <w:lang w:val="uk-UA"/>
        </w:rPr>
      </w:pPr>
      <w:r w:rsidRPr="00C9242B">
        <w:rPr>
          <w:b/>
          <w:bCs/>
          <w:lang w:val="uk-UA"/>
        </w:rPr>
        <w:t>Показники збереження стійкості та рівноваги у людей похилого віку</w:t>
      </w:r>
      <w:r>
        <w:rPr>
          <w:b/>
          <w:bCs/>
          <w:lang w:val="uk-UA"/>
        </w:rPr>
        <w:t xml:space="preserve"> </w:t>
      </w:r>
      <w:r w:rsidRPr="00C9242B">
        <w:rPr>
          <w:b/>
          <w:bCs/>
          <w:lang w:val="uk-UA"/>
        </w:rPr>
        <w:t>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96"/>
        <w:gridCol w:w="1943"/>
        <w:gridCol w:w="1286"/>
        <w:gridCol w:w="1901"/>
        <w:gridCol w:w="1718"/>
      </w:tblGrid>
      <w:tr w:rsidR="00E503B5" w:rsidRPr="00BB28F0" w14:paraId="77EBDE28" w14:textId="77777777" w:rsidTr="00BB28F0">
        <w:trPr>
          <w:trHeight w:hRule="exact" w:val="682"/>
          <w:jc w:val="center"/>
        </w:trPr>
        <w:tc>
          <w:tcPr>
            <w:tcW w:w="1696" w:type="dxa"/>
            <w:vMerge w:val="restart"/>
            <w:tcBorders>
              <w:top w:val="single" w:sz="4" w:space="0" w:color="auto"/>
              <w:left w:val="single" w:sz="4" w:space="0" w:color="auto"/>
            </w:tcBorders>
            <w:shd w:val="clear" w:color="auto" w:fill="FFFFFF"/>
            <w:vAlign w:val="center"/>
          </w:tcPr>
          <w:p w14:paraId="0C57ED91" w14:textId="3ABA1F66" w:rsidR="00E503B5" w:rsidRPr="00BB28F0" w:rsidRDefault="00E503B5" w:rsidP="00C9242B">
            <w:pPr>
              <w:pStyle w:val="ac"/>
              <w:jc w:val="center"/>
              <w:rPr>
                <w:rFonts w:ascii="Times New Roman" w:hAnsi="Times New Roman" w:cs="Times New Roman"/>
                <w:b/>
                <w:bCs/>
                <w:sz w:val="24"/>
                <w:szCs w:val="24"/>
                <w:lang w:val="uk-UA"/>
              </w:rPr>
            </w:pPr>
            <w:r w:rsidRPr="00BB28F0">
              <w:rPr>
                <w:rFonts w:ascii="Times New Roman" w:hAnsi="Times New Roman" w:cs="Times New Roman"/>
                <w:b/>
                <w:bCs/>
                <w:color w:val="000000"/>
                <w:sz w:val="24"/>
                <w:szCs w:val="24"/>
                <w:lang w:val="uk-UA"/>
              </w:rPr>
              <w:t>№</w:t>
            </w:r>
            <w:r w:rsidRPr="00BB28F0">
              <w:rPr>
                <w:rFonts w:ascii="Times New Roman" w:hAnsi="Times New Roman" w:cs="Times New Roman"/>
                <w:b/>
                <w:bCs/>
                <w:sz w:val="24"/>
                <w:szCs w:val="24"/>
                <w:lang w:val="uk-UA"/>
              </w:rPr>
              <w:t xml:space="preserve"> </w:t>
            </w:r>
            <w:r w:rsidRPr="00BB28F0">
              <w:rPr>
                <w:rFonts w:ascii="Times New Roman" w:hAnsi="Times New Roman" w:cs="Times New Roman"/>
                <w:b/>
                <w:bCs/>
                <w:color w:val="000000"/>
                <w:sz w:val="24"/>
                <w:szCs w:val="24"/>
                <w:lang w:val="uk-UA"/>
              </w:rPr>
              <w:t>випробуваного</w:t>
            </w:r>
          </w:p>
        </w:tc>
        <w:tc>
          <w:tcPr>
            <w:tcW w:w="3229" w:type="dxa"/>
            <w:gridSpan w:val="2"/>
            <w:tcBorders>
              <w:top w:val="single" w:sz="4" w:space="0" w:color="auto"/>
              <w:left w:val="single" w:sz="4" w:space="0" w:color="auto"/>
            </w:tcBorders>
            <w:shd w:val="clear" w:color="auto" w:fill="FFFFFF"/>
            <w:vAlign w:val="center"/>
          </w:tcPr>
          <w:p w14:paraId="244199E3" w14:textId="482CA88A" w:rsidR="00E503B5" w:rsidRPr="00BB28F0" w:rsidRDefault="00E503B5" w:rsidP="00C9242B">
            <w:pPr>
              <w:pStyle w:val="ac"/>
              <w:jc w:val="center"/>
              <w:rPr>
                <w:rFonts w:ascii="Times New Roman" w:hAnsi="Times New Roman" w:cs="Times New Roman"/>
                <w:b/>
                <w:bCs/>
                <w:sz w:val="24"/>
                <w:szCs w:val="24"/>
                <w:lang w:val="uk-UA"/>
              </w:rPr>
            </w:pPr>
            <w:r w:rsidRPr="00BB28F0">
              <w:rPr>
                <w:rFonts w:ascii="Times New Roman" w:hAnsi="Times New Roman" w:cs="Times New Roman"/>
                <w:b/>
                <w:bCs/>
                <w:color w:val="000000"/>
                <w:sz w:val="24"/>
                <w:szCs w:val="24"/>
                <w:lang w:val="uk-UA"/>
              </w:rPr>
              <w:t>Експериментальна група Тест №</w:t>
            </w:r>
            <w:r>
              <w:rPr>
                <w:rFonts w:ascii="Times New Roman" w:hAnsi="Times New Roman" w:cs="Times New Roman"/>
                <w:b/>
                <w:bCs/>
                <w:color w:val="000000"/>
                <w:sz w:val="24"/>
                <w:szCs w:val="24"/>
                <w:lang w:val="uk-UA"/>
              </w:rPr>
              <w:t xml:space="preserve"> </w:t>
            </w:r>
            <w:r w:rsidRPr="00BB28F0">
              <w:rPr>
                <w:rFonts w:ascii="Times New Roman" w:hAnsi="Times New Roman" w:cs="Times New Roman"/>
                <w:b/>
                <w:bCs/>
                <w:color w:val="000000"/>
                <w:sz w:val="24"/>
                <w:szCs w:val="24"/>
                <w:lang w:val="uk-UA"/>
              </w:rPr>
              <w:t>5 (бали)</w:t>
            </w:r>
          </w:p>
        </w:tc>
        <w:tc>
          <w:tcPr>
            <w:tcW w:w="3619" w:type="dxa"/>
            <w:gridSpan w:val="2"/>
            <w:tcBorders>
              <w:top w:val="single" w:sz="4" w:space="0" w:color="auto"/>
              <w:left w:val="single" w:sz="4" w:space="0" w:color="auto"/>
              <w:right w:val="single" w:sz="4" w:space="0" w:color="auto"/>
            </w:tcBorders>
            <w:shd w:val="clear" w:color="auto" w:fill="FFFFFF"/>
            <w:vAlign w:val="center"/>
          </w:tcPr>
          <w:p w14:paraId="0E6FFC69" w14:textId="77777777" w:rsidR="00E503B5" w:rsidRDefault="00E503B5" w:rsidP="00C9242B">
            <w:pPr>
              <w:pStyle w:val="ac"/>
              <w:jc w:val="center"/>
              <w:rPr>
                <w:rFonts w:ascii="Times New Roman" w:hAnsi="Times New Roman" w:cs="Times New Roman"/>
                <w:b/>
                <w:bCs/>
                <w:color w:val="000000"/>
                <w:sz w:val="24"/>
                <w:szCs w:val="24"/>
                <w:lang w:val="uk-UA"/>
              </w:rPr>
            </w:pPr>
            <w:r w:rsidRPr="00BB28F0">
              <w:rPr>
                <w:rFonts w:ascii="Times New Roman" w:hAnsi="Times New Roman" w:cs="Times New Roman"/>
                <w:b/>
                <w:bCs/>
                <w:color w:val="000000"/>
                <w:sz w:val="24"/>
                <w:szCs w:val="24"/>
                <w:lang w:val="uk-UA"/>
              </w:rPr>
              <w:t xml:space="preserve">Контрольна група </w:t>
            </w:r>
          </w:p>
          <w:p w14:paraId="03B95483" w14:textId="744A8F4B" w:rsidR="00E503B5" w:rsidRPr="00BB28F0" w:rsidRDefault="00E503B5" w:rsidP="00C9242B">
            <w:pPr>
              <w:pStyle w:val="ac"/>
              <w:jc w:val="center"/>
              <w:rPr>
                <w:rFonts w:ascii="Times New Roman" w:hAnsi="Times New Roman" w:cs="Times New Roman"/>
                <w:b/>
                <w:bCs/>
                <w:sz w:val="24"/>
                <w:szCs w:val="24"/>
                <w:lang w:val="uk-UA"/>
              </w:rPr>
            </w:pPr>
            <w:r w:rsidRPr="00BB28F0">
              <w:rPr>
                <w:rFonts w:ascii="Times New Roman" w:hAnsi="Times New Roman" w:cs="Times New Roman"/>
                <w:b/>
                <w:bCs/>
                <w:color w:val="000000"/>
                <w:sz w:val="24"/>
                <w:szCs w:val="24"/>
                <w:lang w:val="uk-UA"/>
              </w:rPr>
              <w:t>Тест №</w:t>
            </w:r>
            <w:r>
              <w:rPr>
                <w:rFonts w:ascii="Times New Roman" w:hAnsi="Times New Roman" w:cs="Times New Roman"/>
                <w:b/>
                <w:bCs/>
                <w:color w:val="000000"/>
                <w:sz w:val="24"/>
                <w:szCs w:val="24"/>
                <w:lang w:val="uk-UA"/>
              </w:rPr>
              <w:t xml:space="preserve"> </w:t>
            </w:r>
            <w:r w:rsidRPr="00BB28F0">
              <w:rPr>
                <w:rFonts w:ascii="Times New Roman" w:hAnsi="Times New Roman" w:cs="Times New Roman"/>
                <w:b/>
                <w:bCs/>
                <w:color w:val="000000"/>
                <w:sz w:val="24"/>
                <w:szCs w:val="24"/>
                <w:lang w:val="uk-UA"/>
              </w:rPr>
              <w:t>5 (бали)</w:t>
            </w:r>
          </w:p>
        </w:tc>
      </w:tr>
      <w:tr w:rsidR="00E503B5" w:rsidRPr="00E503B5" w14:paraId="12D2C426" w14:textId="77777777" w:rsidTr="00301596">
        <w:trPr>
          <w:trHeight w:hRule="exact" w:val="442"/>
          <w:jc w:val="center"/>
        </w:trPr>
        <w:tc>
          <w:tcPr>
            <w:tcW w:w="1696" w:type="dxa"/>
            <w:vMerge/>
            <w:tcBorders>
              <w:left w:val="single" w:sz="4" w:space="0" w:color="auto"/>
            </w:tcBorders>
            <w:shd w:val="clear" w:color="auto" w:fill="FFFFFF"/>
          </w:tcPr>
          <w:p w14:paraId="2EB6AA0E" w14:textId="77777777" w:rsidR="00E503B5" w:rsidRPr="00E503B5" w:rsidRDefault="00E503B5" w:rsidP="00E503B5">
            <w:pPr>
              <w:spacing w:after="0"/>
              <w:jc w:val="center"/>
              <w:rPr>
                <w:rFonts w:cs="Times New Roman"/>
                <w:b/>
                <w:bCs/>
                <w:sz w:val="24"/>
                <w:szCs w:val="24"/>
                <w:lang w:val="uk-UA"/>
              </w:rPr>
            </w:pPr>
          </w:p>
        </w:tc>
        <w:tc>
          <w:tcPr>
            <w:tcW w:w="1943" w:type="dxa"/>
            <w:tcBorders>
              <w:top w:val="single" w:sz="4" w:space="0" w:color="auto"/>
              <w:left w:val="single" w:sz="4" w:space="0" w:color="auto"/>
            </w:tcBorders>
            <w:shd w:val="clear" w:color="auto" w:fill="FFFFFF"/>
            <w:vAlign w:val="center"/>
          </w:tcPr>
          <w:p w14:paraId="30A6A8F0" w14:textId="4BEB56D3" w:rsidR="00E503B5" w:rsidRPr="00E503B5" w:rsidRDefault="00E503B5" w:rsidP="00E503B5">
            <w:pPr>
              <w:pStyle w:val="ac"/>
              <w:jc w:val="center"/>
              <w:rPr>
                <w:rFonts w:ascii="Times New Roman" w:hAnsi="Times New Roman" w:cs="Times New Roman"/>
                <w:b/>
                <w:bCs/>
                <w:sz w:val="24"/>
                <w:szCs w:val="24"/>
                <w:lang w:val="uk-UA"/>
              </w:rPr>
            </w:pPr>
            <w:r w:rsidRPr="00E503B5">
              <w:rPr>
                <w:rFonts w:ascii="Times New Roman" w:hAnsi="Times New Roman" w:cs="Times New Roman"/>
                <w:b/>
                <w:bCs/>
                <w:color w:val="000000"/>
                <w:sz w:val="24"/>
                <w:szCs w:val="24"/>
                <w:lang w:val="uk-UA"/>
              </w:rPr>
              <w:t>До</w:t>
            </w:r>
          </w:p>
        </w:tc>
        <w:tc>
          <w:tcPr>
            <w:tcW w:w="1286" w:type="dxa"/>
            <w:tcBorders>
              <w:top w:val="single" w:sz="4" w:space="0" w:color="auto"/>
              <w:left w:val="single" w:sz="4" w:space="0" w:color="auto"/>
            </w:tcBorders>
            <w:shd w:val="clear" w:color="auto" w:fill="FFFFFF"/>
            <w:vAlign w:val="center"/>
          </w:tcPr>
          <w:p w14:paraId="04ABCE77" w14:textId="739DFB6D" w:rsidR="00E503B5" w:rsidRPr="00E503B5" w:rsidRDefault="00E503B5" w:rsidP="00E503B5">
            <w:pPr>
              <w:pStyle w:val="ac"/>
              <w:jc w:val="center"/>
              <w:rPr>
                <w:rFonts w:ascii="Times New Roman" w:hAnsi="Times New Roman" w:cs="Times New Roman"/>
                <w:b/>
                <w:bCs/>
                <w:sz w:val="24"/>
                <w:szCs w:val="24"/>
                <w:lang w:val="uk-UA"/>
              </w:rPr>
            </w:pPr>
            <w:r w:rsidRPr="00E503B5">
              <w:rPr>
                <w:rFonts w:ascii="Times New Roman" w:hAnsi="Times New Roman" w:cs="Times New Roman"/>
                <w:b/>
                <w:bCs/>
                <w:color w:val="000000"/>
                <w:sz w:val="24"/>
                <w:szCs w:val="24"/>
                <w:lang w:val="uk-UA"/>
              </w:rPr>
              <w:t>Післ</w:t>
            </w:r>
            <w:r>
              <w:rPr>
                <w:rFonts w:ascii="Times New Roman" w:hAnsi="Times New Roman" w:cs="Times New Roman"/>
                <w:b/>
                <w:bCs/>
                <w:color w:val="000000"/>
                <w:sz w:val="24"/>
                <w:szCs w:val="24"/>
                <w:lang w:val="uk-UA"/>
              </w:rPr>
              <w:t>я</w:t>
            </w:r>
          </w:p>
        </w:tc>
        <w:tc>
          <w:tcPr>
            <w:tcW w:w="1901" w:type="dxa"/>
            <w:tcBorders>
              <w:top w:val="single" w:sz="4" w:space="0" w:color="auto"/>
              <w:left w:val="single" w:sz="4" w:space="0" w:color="auto"/>
            </w:tcBorders>
            <w:shd w:val="clear" w:color="auto" w:fill="FFFFFF"/>
            <w:vAlign w:val="center"/>
          </w:tcPr>
          <w:p w14:paraId="4E1C6573" w14:textId="5D1713E7" w:rsidR="00E503B5" w:rsidRPr="00E503B5" w:rsidRDefault="00E503B5" w:rsidP="00E503B5">
            <w:pPr>
              <w:pStyle w:val="ac"/>
              <w:jc w:val="center"/>
              <w:rPr>
                <w:rFonts w:ascii="Times New Roman" w:hAnsi="Times New Roman" w:cs="Times New Roman"/>
                <w:b/>
                <w:bCs/>
                <w:sz w:val="24"/>
                <w:szCs w:val="24"/>
                <w:lang w:val="uk-UA"/>
              </w:rPr>
            </w:pPr>
            <w:r w:rsidRPr="00E503B5">
              <w:rPr>
                <w:rFonts w:ascii="Times New Roman" w:hAnsi="Times New Roman" w:cs="Times New Roman"/>
                <w:b/>
                <w:bCs/>
                <w:color w:val="000000"/>
                <w:sz w:val="24"/>
                <w:szCs w:val="24"/>
                <w:lang w:val="uk-UA"/>
              </w:rPr>
              <w:t>До</w:t>
            </w:r>
          </w:p>
        </w:tc>
        <w:tc>
          <w:tcPr>
            <w:tcW w:w="1718" w:type="dxa"/>
            <w:tcBorders>
              <w:top w:val="single" w:sz="4" w:space="0" w:color="auto"/>
              <w:left w:val="single" w:sz="4" w:space="0" w:color="auto"/>
              <w:right w:val="single" w:sz="4" w:space="0" w:color="auto"/>
            </w:tcBorders>
            <w:shd w:val="clear" w:color="auto" w:fill="FFFFFF"/>
            <w:vAlign w:val="center"/>
          </w:tcPr>
          <w:p w14:paraId="326CCBCA" w14:textId="5A6EBC19" w:rsidR="00E503B5" w:rsidRPr="00E503B5" w:rsidRDefault="00E503B5" w:rsidP="00E503B5">
            <w:pPr>
              <w:pStyle w:val="ac"/>
              <w:jc w:val="center"/>
              <w:rPr>
                <w:rFonts w:ascii="Times New Roman" w:hAnsi="Times New Roman" w:cs="Times New Roman"/>
                <w:b/>
                <w:bCs/>
                <w:sz w:val="24"/>
                <w:szCs w:val="24"/>
                <w:lang w:val="uk-UA"/>
              </w:rPr>
            </w:pPr>
            <w:r w:rsidRPr="00E503B5">
              <w:rPr>
                <w:rFonts w:ascii="Times New Roman" w:hAnsi="Times New Roman" w:cs="Times New Roman"/>
                <w:b/>
                <w:bCs/>
                <w:color w:val="000000"/>
                <w:sz w:val="24"/>
                <w:szCs w:val="24"/>
                <w:lang w:val="uk-UA"/>
              </w:rPr>
              <w:t>Після</w:t>
            </w:r>
          </w:p>
        </w:tc>
      </w:tr>
      <w:tr w:rsidR="00C9242B" w:rsidRPr="00BB28F0" w14:paraId="6660D60F" w14:textId="77777777" w:rsidTr="00E503B5">
        <w:trPr>
          <w:trHeight w:hRule="exact" w:val="346"/>
          <w:jc w:val="center"/>
        </w:trPr>
        <w:tc>
          <w:tcPr>
            <w:tcW w:w="1696" w:type="dxa"/>
            <w:tcBorders>
              <w:top w:val="single" w:sz="4" w:space="0" w:color="auto"/>
              <w:left w:val="single" w:sz="4" w:space="0" w:color="auto"/>
            </w:tcBorders>
            <w:shd w:val="clear" w:color="auto" w:fill="FFFFFF"/>
            <w:vAlign w:val="center"/>
          </w:tcPr>
          <w:p w14:paraId="3ABBAF63"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43" w:type="dxa"/>
            <w:tcBorders>
              <w:top w:val="single" w:sz="4" w:space="0" w:color="auto"/>
              <w:left w:val="single" w:sz="4" w:space="0" w:color="auto"/>
            </w:tcBorders>
            <w:shd w:val="clear" w:color="auto" w:fill="FFFFFF"/>
            <w:vAlign w:val="center"/>
          </w:tcPr>
          <w:p w14:paraId="4D442AA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0</w:t>
            </w:r>
          </w:p>
        </w:tc>
        <w:tc>
          <w:tcPr>
            <w:tcW w:w="1286" w:type="dxa"/>
            <w:tcBorders>
              <w:top w:val="single" w:sz="4" w:space="0" w:color="auto"/>
              <w:left w:val="single" w:sz="4" w:space="0" w:color="auto"/>
            </w:tcBorders>
            <w:shd w:val="clear" w:color="auto" w:fill="FFFFFF"/>
            <w:vAlign w:val="center"/>
          </w:tcPr>
          <w:p w14:paraId="4B26142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0EDFE5D3"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0</w:t>
            </w:r>
          </w:p>
        </w:tc>
        <w:tc>
          <w:tcPr>
            <w:tcW w:w="1718" w:type="dxa"/>
            <w:tcBorders>
              <w:top w:val="single" w:sz="4" w:space="0" w:color="auto"/>
              <w:left w:val="single" w:sz="4" w:space="0" w:color="auto"/>
              <w:right w:val="single" w:sz="4" w:space="0" w:color="auto"/>
            </w:tcBorders>
            <w:shd w:val="clear" w:color="auto" w:fill="FFFFFF"/>
            <w:vAlign w:val="center"/>
          </w:tcPr>
          <w:p w14:paraId="3E80985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76C64759"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2C00EDD8"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43" w:type="dxa"/>
            <w:tcBorders>
              <w:top w:val="single" w:sz="4" w:space="0" w:color="auto"/>
              <w:left w:val="single" w:sz="4" w:space="0" w:color="auto"/>
            </w:tcBorders>
            <w:shd w:val="clear" w:color="auto" w:fill="FFFFFF"/>
            <w:vAlign w:val="center"/>
          </w:tcPr>
          <w:p w14:paraId="3AB13CA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286" w:type="dxa"/>
            <w:tcBorders>
              <w:top w:val="single" w:sz="4" w:space="0" w:color="auto"/>
              <w:left w:val="single" w:sz="4" w:space="0" w:color="auto"/>
            </w:tcBorders>
            <w:shd w:val="clear" w:color="auto" w:fill="FFFFFF"/>
            <w:vAlign w:val="center"/>
          </w:tcPr>
          <w:p w14:paraId="3C6FB91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3</w:t>
            </w:r>
          </w:p>
        </w:tc>
        <w:tc>
          <w:tcPr>
            <w:tcW w:w="1901" w:type="dxa"/>
            <w:tcBorders>
              <w:top w:val="single" w:sz="4" w:space="0" w:color="auto"/>
              <w:left w:val="single" w:sz="4" w:space="0" w:color="auto"/>
            </w:tcBorders>
            <w:shd w:val="clear" w:color="auto" w:fill="FFFFFF"/>
            <w:vAlign w:val="center"/>
          </w:tcPr>
          <w:p w14:paraId="251B8D1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2D00122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25E62E11"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2FAC1CF7"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3</w:t>
            </w:r>
          </w:p>
        </w:tc>
        <w:tc>
          <w:tcPr>
            <w:tcW w:w="1943" w:type="dxa"/>
            <w:tcBorders>
              <w:top w:val="single" w:sz="4" w:space="0" w:color="auto"/>
              <w:left w:val="single" w:sz="4" w:space="0" w:color="auto"/>
            </w:tcBorders>
            <w:shd w:val="clear" w:color="auto" w:fill="FFFFFF"/>
            <w:vAlign w:val="center"/>
          </w:tcPr>
          <w:p w14:paraId="78DFFE7A"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44328ADA"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6205A2D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0D44DD30"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2D572468"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0A81FB6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4</w:t>
            </w:r>
          </w:p>
        </w:tc>
        <w:tc>
          <w:tcPr>
            <w:tcW w:w="1943" w:type="dxa"/>
            <w:tcBorders>
              <w:top w:val="single" w:sz="4" w:space="0" w:color="auto"/>
              <w:left w:val="single" w:sz="4" w:space="0" w:color="auto"/>
            </w:tcBorders>
            <w:shd w:val="clear" w:color="auto" w:fill="FFFFFF"/>
            <w:vAlign w:val="center"/>
          </w:tcPr>
          <w:p w14:paraId="37972F62"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286" w:type="dxa"/>
            <w:tcBorders>
              <w:top w:val="single" w:sz="4" w:space="0" w:color="auto"/>
              <w:left w:val="single" w:sz="4" w:space="0" w:color="auto"/>
            </w:tcBorders>
            <w:shd w:val="clear" w:color="auto" w:fill="FFFFFF"/>
            <w:vAlign w:val="center"/>
          </w:tcPr>
          <w:p w14:paraId="3E01919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5D3A9F79"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2D04D47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7D9E653D" w14:textId="77777777" w:rsidTr="00E503B5">
        <w:trPr>
          <w:trHeight w:hRule="exact" w:val="374"/>
          <w:jc w:val="center"/>
        </w:trPr>
        <w:tc>
          <w:tcPr>
            <w:tcW w:w="1696" w:type="dxa"/>
            <w:tcBorders>
              <w:top w:val="single" w:sz="4" w:space="0" w:color="auto"/>
              <w:left w:val="single" w:sz="4" w:space="0" w:color="auto"/>
              <w:bottom w:val="single" w:sz="4" w:space="0" w:color="auto"/>
            </w:tcBorders>
            <w:shd w:val="clear" w:color="auto" w:fill="FFFFFF"/>
            <w:vAlign w:val="center"/>
          </w:tcPr>
          <w:p w14:paraId="031C817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5</w:t>
            </w:r>
          </w:p>
        </w:tc>
        <w:tc>
          <w:tcPr>
            <w:tcW w:w="1943" w:type="dxa"/>
            <w:tcBorders>
              <w:top w:val="single" w:sz="4" w:space="0" w:color="auto"/>
              <w:left w:val="single" w:sz="4" w:space="0" w:color="auto"/>
              <w:bottom w:val="single" w:sz="4" w:space="0" w:color="auto"/>
            </w:tcBorders>
            <w:shd w:val="clear" w:color="auto" w:fill="FFFFFF"/>
            <w:vAlign w:val="center"/>
          </w:tcPr>
          <w:p w14:paraId="779EE02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286" w:type="dxa"/>
            <w:tcBorders>
              <w:top w:val="single" w:sz="4" w:space="0" w:color="auto"/>
              <w:left w:val="single" w:sz="4" w:space="0" w:color="auto"/>
              <w:bottom w:val="single" w:sz="4" w:space="0" w:color="auto"/>
            </w:tcBorders>
            <w:shd w:val="clear" w:color="auto" w:fill="FFFFFF"/>
            <w:vAlign w:val="center"/>
          </w:tcPr>
          <w:p w14:paraId="250B48E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bottom w:val="single" w:sz="4" w:space="0" w:color="auto"/>
            </w:tcBorders>
            <w:shd w:val="clear" w:color="auto" w:fill="FFFFFF"/>
            <w:vAlign w:val="center"/>
          </w:tcPr>
          <w:p w14:paraId="3CF806E7"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center"/>
          </w:tcPr>
          <w:p w14:paraId="122DAEFA"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715DB9DC" w14:textId="77777777" w:rsidTr="00E503B5">
        <w:trPr>
          <w:trHeight w:hRule="exact" w:val="374"/>
          <w:jc w:val="center"/>
        </w:trPr>
        <w:tc>
          <w:tcPr>
            <w:tcW w:w="1696" w:type="dxa"/>
            <w:tcBorders>
              <w:top w:val="single" w:sz="4" w:space="0" w:color="auto"/>
              <w:left w:val="single" w:sz="4" w:space="0" w:color="auto"/>
            </w:tcBorders>
            <w:shd w:val="clear" w:color="auto" w:fill="FFFFFF"/>
            <w:vAlign w:val="center"/>
          </w:tcPr>
          <w:p w14:paraId="409ECCBF"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6</w:t>
            </w:r>
          </w:p>
        </w:tc>
        <w:tc>
          <w:tcPr>
            <w:tcW w:w="1943" w:type="dxa"/>
            <w:tcBorders>
              <w:top w:val="single" w:sz="4" w:space="0" w:color="auto"/>
              <w:left w:val="single" w:sz="4" w:space="0" w:color="auto"/>
            </w:tcBorders>
            <w:shd w:val="clear" w:color="auto" w:fill="FFFFFF"/>
            <w:vAlign w:val="center"/>
          </w:tcPr>
          <w:p w14:paraId="2721915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4DD12A77"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6C570719"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61B82B30"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7153280B"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33B01C9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7</w:t>
            </w:r>
          </w:p>
        </w:tc>
        <w:tc>
          <w:tcPr>
            <w:tcW w:w="1943" w:type="dxa"/>
            <w:tcBorders>
              <w:top w:val="single" w:sz="4" w:space="0" w:color="auto"/>
              <w:left w:val="single" w:sz="4" w:space="0" w:color="auto"/>
            </w:tcBorders>
            <w:shd w:val="clear" w:color="auto" w:fill="FFFFFF"/>
            <w:vAlign w:val="center"/>
          </w:tcPr>
          <w:p w14:paraId="0644B308"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1494F0E8"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30EAB432"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370FB9A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591AA69C"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1E34140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8</w:t>
            </w:r>
          </w:p>
        </w:tc>
        <w:tc>
          <w:tcPr>
            <w:tcW w:w="1943" w:type="dxa"/>
            <w:tcBorders>
              <w:top w:val="single" w:sz="4" w:space="0" w:color="auto"/>
              <w:left w:val="single" w:sz="4" w:space="0" w:color="auto"/>
            </w:tcBorders>
            <w:shd w:val="clear" w:color="auto" w:fill="FFFFFF"/>
            <w:vAlign w:val="center"/>
          </w:tcPr>
          <w:p w14:paraId="4EF1F97C"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0</w:t>
            </w:r>
          </w:p>
        </w:tc>
        <w:tc>
          <w:tcPr>
            <w:tcW w:w="1286" w:type="dxa"/>
            <w:tcBorders>
              <w:top w:val="single" w:sz="4" w:space="0" w:color="auto"/>
              <w:left w:val="single" w:sz="4" w:space="0" w:color="auto"/>
            </w:tcBorders>
            <w:shd w:val="clear" w:color="auto" w:fill="FFFFFF"/>
            <w:vAlign w:val="center"/>
          </w:tcPr>
          <w:p w14:paraId="33FCDDD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06D6779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6CB78FF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6E62530F" w14:textId="77777777" w:rsidTr="00E503B5">
        <w:trPr>
          <w:trHeight w:hRule="exact" w:val="346"/>
          <w:jc w:val="center"/>
        </w:trPr>
        <w:tc>
          <w:tcPr>
            <w:tcW w:w="1696" w:type="dxa"/>
            <w:tcBorders>
              <w:top w:val="single" w:sz="4" w:space="0" w:color="auto"/>
              <w:left w:val="single" w:sz="4" w:space="0" w:color="auto"/>
            </w:tcBorders>
            <w:shd w:val="clear" w:color="auto" w:fill="FFFFFF"/>
            <w:vAlign w:val="center"/>
          </w:tcPr>
          <w:p w14:paraId="6E768B3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9</w:t>
            </w:r>
          </w:p>
        </w:tc>
        <w:tc>
          <w:tcPr>
            <w:tcW w:w="1943" w:type="dxa"/>
            <w:tcBorders>
              <w:top w:val="single" w:sz="4" w:space="0" w:color="auto"/>
              <w:left w:val="single" w:sz="4" w:space="0" w:color="auto"/>
            </w:tcBorders>
            <w:shd w:val="clear" w:color="auto" w:fill="FFFFFF"/>
            <w:vAlign w:val="center"/>
          </w:tcPr>
          <w:p w14:paraId="54C7569B"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7E5256F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37DE4533"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651193DC"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6AEC50DF"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4D19551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10</w:t>
            </w:r>
          </w:p>
        </w:tc>
        <w:tc>
          <w:tcPr>
            <w:tcW w:w="1943" w:type="dxa"/>
            <w:tcBorders>
              <w:top w:val="single" w:sz="4" w:space="0" w:color="auto"/>
              <w:left w:val="single" w:sz="4" w:space="0" w:color="auto"/>
            </w:tcBorders>
            <w:shd w:val="clear" w:color="auto" w:fill="FFFFFF"/>
            <w:vAlign w:val="center"/>
          </w:tcPr>
          <w:p w14:paraId="5FE344A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286" w:type="dxa"/>
            <w:tcBorders>
              <w:top w:val="single" w:sz="4" w:space="0" w:color="auto"/>
              <w:left w:val="single" w:sz="4" w:space="0" w:color="auto"/>
            </w:tcBorders>
            <w:shd w:val="clear" w:color="auto" w:fill="FFFFFF"/>
            <w:vAlign w:val="center"/>
          </w:tcPr>
          <w:p w14:paraId="2CCE867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0A08CF4F"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0F05C1E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7BB1F708"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06E75D52"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11</w:t>
            </w:r>
          </w:p>
        </w:tc>
        <w:tc>
          <w:tcPr>
            <w:tcW w:w="1943" w:type="dxa"/>
            <w:tcBorders>
              <w:top w:val="single" w:sz="4" w:space="0" w:color="auto"/>
              <w:left w:val="single" w:sz="4" w:space="0" w:color="auto"/>
            </w:tcBorders>
            <w:shd w:val="clear" w:color="auto" w:fill="FFFFFF"/>
            <w:vAlign w:val="center"/>
          </w:tcPr>
          <w:p w14:paraId="74F3D240"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48D5DBAF"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4F599AEB"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3B991B1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424FE582"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755EE36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12</w:t>
            </w:r>
          </w:p>
        </w:tc>
        <w:tc>
          <w:tcPr>
            <w:tcW w:w="1943" w:type="dxa"/>
            <w:tcBorders>
              <w:top w:val="single" w:sz="4" w:space="0" w:color="auto"/>
              <w:left w:val="single" w:sz="4" w:space="0" w:color="auto"/>
            </w:tcBorders>
            <w:shd w:val="clear" w:color="auto" w:fill="FFFFFF"/>
            <w:vAlign w:val="center"/>
          </w:tcPr>
          <w:p w14:paraId="54466C5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2CB70692"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901" w:type="dxa"/>
            <w:tcBorders>
              <w:top w:val="single" w:sz="4" w:space="0" w:color="auto"/>
              <w:left w:val="single" w:sz="4" w:space="0" w:color="auto"/>
            </w:tcBorders>
            <w:shd w:val="clear" w:color="auto" w:fill="FFFFFF"/>
            <w:vAlign w:val="center"/>
          </w:tcPr>
          <w:p w14:paraId="0483D507"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509013A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0E8D3182"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0E248A44"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13</w:t>
            </w:r>
          </w:p>
        </w:tc>
        <w:tc>
          <w:tcPr>
            <w:tcW w:w="1943" w:type="dxa"/>
            <w:tcBorders>
              <w:top w:val="single" w:sz="4" w:space="0" w:color="auto"/>
              <w:left w:val="single" w:sz="4" w:space="0" w:color="auto"/>
            </w:tcBorders>
            <w:shd w:val="clear" w:color="auto" w:fill="FFFFFF"/>
            <w:vAlign w:val="center"/>
          </w:tcPr>
          <w:p w14:paraId="2AD9049B"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62928719"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2A55AD4A"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33E5B63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34E49A77" w14:textId="77777777" w:rsidTr="00E503B5">
        <w:trPr>
          <w:trHeight w:hRule="exact" w:val="365"/>
          <w:jc w:val="center"/>
        </w:trPr>
        <w:tc>
          <w:tcPr>
            <w:tcW w:w="1696" w:type="dxa"/>
            <w:tcBorders>
              <w:top w:val="single" w:sz="4" w:space="0" w:color="auto"/>
              <w:left w:val="single" w:sz="4" w:space="0" w:color="auto"/>
            </w:tcBorders>
            <w:shd w:val="clear" w:color="auto" w:fill="FFFFFF"/>
            <w:vAlign w:val="center"/>
          </w:tcPr>
          <w:p w14:paraId="59B0F88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14</w:t>
            </w:r>
          </w:p>
        </w:tc>
        <w:tc>
          <w:tcPr>
            <w:tcW w:w="1943" w:type="dxa"/>
            <w:tcBorders>
              <w:top w:val="single" w:sz="4" w:space="0" w:color="auto"/>
              <w:left w:val="single" w:sz="4" w:space="0" w:color="auto"/>
            </w:tcBorders>
            <w:shd w:val="clear" w:color="auto" w:fill="FFFFFF"/>
            <w:vAlign w:val="center"/>
          </w:tcPr>
          <w:p w14:paraId="753C3F7E"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286" w:type="dxa"/>
            <w:tcBorders>
              <w:top w:val="single" w:sz="4" w:space="0" w:color="auto"/>
              <w:left w:val="single" w:sz="4" w:space="0" w:color="auto"/>
            </w:tcBorders>
            <w:shd w:val="clear" w:color="auto" w:fill="FFFFFF"/>
            <w:vAlign w:val="center"/>
          </w:tcPr>
          <w:p w14:paraId="235CB1CC"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361D9DA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718" w:type="dxa"/>
            <w:tcBorders>
              <w:top w:val="single" w:sz="4" w:space="0" w:color="auto"/>
              <w:left w:val="single" w:sz="4" w:space="0" w:color="auto"/>
              <w:right w:val="single" w:sz="4" w:space="0" w:color="auto"/>
            </w:tcBorders>
            <w:shd w:val="clear" w:color="auto" w:fill="FFFFFF"/>
            <w:vAlign w:val="center"/>
          </w:tcPr>
          <w:p w14:paraId="2936C307"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r>
      <w:tr w:rsidR="00C9242B" w:rsidRPr="00BB28F0" w14:paraId="202D5ED7" w14:textId="77777777" w:rsidTr="00E503B5">
        <w:trPr>
          <w:trHeight w:hRule="exact" w:val="346"/>
          <w:jc w:val="center"/>
        </w:trPr>
        <w:tc>
          <w:tcPr>
            <w:tcW w:w="1696" w:type="dxa"/>
            <w:tcBorders>
              <w:top w:val="single" w:sz="4" w:space="0" w:color="auto"/>
              <w:left w:val="single" w:sz="4" w:space="0" w:color="auto"/>
            </w:tcBorders>
            <w:shd w:val="clear" w:color="auto" w:fill="FFFFFF"/>
            <w:vAlign w:val="center"/>
          </w:tcPr>
          <w:p w14:paraId="4106A68A"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15</w:t>
            </w:r>
          </w:p>
        </w:tc>
        <w:tc>
          <w:tcPr>
            <w:tcW w:w="1943" w:type="dxa"/>
            <w:tcBorders>
              <w:top w:val="single" w:sz="4" w:space="0" w:color="auto"/>
              <w:left w:val="single" w:sz="4" w:space="0" w:color="auto"/>
            </w:tcBorders>
            <w:shd w:val="clear" w:color="auto" w:fill="FFFFFF"/>
            <w:vAlign w:val="center"/>
          </w:tcPr>
          <w:p w14:paraId="372FD7C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286" w:type="dxa"/>
            <w:tcBorders>
              <w:top w:val="single" w:sz="4" w:space="0" w:color="auto"/>
              <w:left w:val="single" w:sz="4" w:space="0" w:color="auto"/>
            </w:tcBorders>
            <w:shd w:val="clear" w:color="auto" w:fill="FFFFFF"/>
            <w:vAlign w:val="center"/>
          </w:tcPr>
          <w:p w14:paraId="4175800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2</w:t>
            </w:r>
          </w:p>
        </w:tc>
        <w:tc>
          <w:tcPr>
            <w:tcW w:w="1901" w:type="dxa"/>
            <w:tcBorders>
              <w:top w:val="single" w:sz="4" w:space="0" w:color="auto"/>
              <w:left w:val="single" w:sz="4" w:space="0" w:color="auto"/>
            </w:tcBorders>
            <w:shd w:val="clear" w:color="auto" w:fill="FFFFFF"/>
            <w:vAlign w:val="center"/>
          </w:tcPr>
          <w:p w14:paraId="53BD4FC1"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c>
          <w:tcPr>
            <w:tcW w:w="1718" w:type="dxa"/>
            <w:tcBorders>
              <w:top w:val="single" w:sz="4" w:space="0" w:color="auto"/>
              <w:left w:val="single" w:sz="4" w:space="0" w:color="auto"/>
              <w:right w:val="single" w:sz="4" w:space="0" w:color="auto"/>
            </w:tcBorders>
            <w:shd w:val="clear" w:color="auto" w:fill="FFFFFF"/>
            <w:vAlign w:val="center"/>
          </w:tcPr>
          <w:p w14:paraId="20A97655"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w:t>
            </w:r>
          </w:p>
        </w:tc>
      </w:tr>
      <w:tr w:rsidR="00C9242B" w:rsidRPr="00BB28F0" w14:paraId="1F05C11D" w14:textId="77777777" w:rsidTr="00E503B5">
        <w:trPr>
          <w:trHeight w:hRule="exact" w:val="413"/>
          <w:jc w:val="center"/>
        </w:trPr>
        <w:tc>
          <w:tcPr>
            <w:tcW w:w="1696" w:type="dxa"/>
            <w:tcBorders>
              <w:top w:val="single" w:sz="4" w:space="0" w:color="auto"/>
              <w:left w:val="single" w:sz="4" w:space="0" w:color="auto"/>
              <w:bottom w:val="single" w:sz="4" w:space="0" w:color="auto"/>
            </w:tcBorders>
            <w:shd w:val="clear" w:color="auto" w:fill="FFFFFF"/>
            <w:vAlign w:val="center"/>
          </w:tcPr>
          <w:p w14:paraId="079C2E48" w14:textId="56A29933"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Х</w:t>
            </w:r>
            <w:r w:rsidR="00E503B5">
              <w:rPr>
                <w:rFonts w:ascii="Times New Roman" w:hAnsi="Times New Roman" w:cs="Times New Roman"/>
                <w:color w:val="000000"/>
                <w:sz w:val="24"/>
                <w:szCs w:val="24"/>
                <w:lang w:val="uk-UA"/>
              </w:rPr>
              <w:t xml:space="preserve"> середнє </w:t>
            </w:r>
            <w:r w:rsidRPr="00BB28F0">
              <w:rPr>
                <w:rFonts w:ascii="Times New Roman" w:hAnsi="Times New Roman" w:cs="Times New Roman"/>
                <w:color w:val="000000"/>
                <w:sz w:val="24"/>
                <w:szCs w:val="24"/>
                <w:lang w:val="uk-UA"/>
              </w:rPr>
              <w:t>+/-т</w:t>
            </w:r>
          </w:p>
        </w:tc>
        <w:tc>
          <w:tcPr>
            <w:tcW w:w="1943" w:type="dxa"/>
            <w:tcBorders>
              <w:top w:val="single" w:sz="4" w:space="0" w:color="auto"/>
              <w:left w:val="single" w:sz="4" w:space="0" w:color="auto"/>
              <w:bottom w:val="single" w:sz="4" w:space="0" w:color="auto"/>
            </w:tcBorders>
            <w:shd w:val="clear" w:color="auto" w:fill="FFFFFF"/>
            <w:vAlign w:val="center"/>
          </w:tcPr>
          <w:p w14:paraId="0DA84146"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1,2±0,04</w:t>
            </w:r>
          </w:p>
        </w:tc>
        <w:tc>
          <w:tcPr>
            <w:tcW w:w="1286" w:type="dxa"/>
            <w:tcBorders>
              <w:top w:val="single" w:sz="4" w:space="0" w:color="auto"/>
              <w:left w:val="single" w:sz="4" w:space="0" w:color="auto"/>
              <w:bottom w:val="single" w:sz="4" w:space="0" w:color="auto"/>
            </w:tcBorders>
            <w:shd w:val="clear" w:color="auto" w:fill="FFFFFF"/>
            <w:vAlign w:val="center"/>
          </w:tcPr>
          <w:p w14:paraId="0ADCC7FD"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1,7±0,04</w:t>
            </w:r>
          </w:p>
        </w:tc>
        <w:tc>
          <w:tcPr>
            <w:tcW w:w="1901" w:type="dxa"/>
            <w:tcBorders>
              <w:top w:val="single" w:sz="4" w:space="0" w:color="auto"/>
              <w:left w:val="single" w:sz="4" w:space="0" w:color="auto"/>
              <w:bottom w:val="single" w:sz="4" w:space="0" w:color="auto"/>
            </w:tcBorders>
            <w:shd w:val="clear" w:color="auto" w:fill="FFFFFF"/>
            <w:vAlign w:val="center"/>
          </w:tcPr>
          <w:p w14:paraId="52F0F92B"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1,4±0,04</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center"/>
          </w:tcPr>
          <w:p w14:paraId="0193D2AC" w14:textId="77777777" w:rsidR="00C9242B" w:rsidRPr="00BB28F0" w:rsidRDefault="00C9242B" w:rsidP="00E503B5">
            <w:pPr>
              <w:pStyle w:val="ac"/>
              <w:jc w:val="center"/>
              <w:rPr>
                <w:rFonts w:ascii="Times New Roman" w:hAnsi="Times New Roman" w:cs="Times New Roman"/>
                <w:sz w:val="24"/>
                <w:szCs w:val="24"/>
                <w:lang w:val="uk-UA"/>
              </w:rPr>
            </w:pPr>
            <w:r w:rsidRPr="00BB28F0">
              <w:rPr>
                <w:rFonts w:ascii="Times New Roman" w:hAnsi="Times New Roman" w:cs="Times New Roman"/>
                <w:color w:val="000000"/>
                <w:sz w:val="24"/>
                <w:szCs w:val="24"/>
                <w:lang w:val="uk-UA"/>
              </w:rPr>
              <w:t>1,5±0,04</w:t>
            </w:r>
          </w:p>
        </w:tc>
      </w:tr>
    </w:tbl>
    <w:p w14:paraId="58585342" w14:textId="75866073" w:rsidR="008871F5" w:rsidRPr="008871F5" w:rsidRDefault="008871F5" w:rsidP="008871F5">
      <w:pPr>
        <w:spacing w:after="0" w:line="360" w:lineRule="auto"/>
        <w:ind w:firstLine="720"/>
        <w:jc w:val="both"/>
        <w:rPr>
          <w:lang w:val="uk-UA"/>
        </w:rPr>
      </w:pPr>
      <w:r w:rsidRPr="008871F5">
        <w:rPr>
          <w:lang w:val="uk-UA"/>
        </w:rPr>
        <w:lastRenderedPageBreak/>
        <w:t>Аналіз показників експериментальної та контрольної групи (</w:t>
      </w:r>
      <w:r>
        <w:rPr>
          <w:lang w:val="uk-UA"/>
        </w:rPr>
        <w:t>таблиця 8</w:t>
      </w:r>
      <w:r w:rsidRPr="008871F5">
        <w:rPr>
          <w:lang w:val="uk-UA"/>
        </w:rPr>
        <w:t xml:space="preserve">) показав, що найбільших результатів досягли пацієнти експериментальної групи, ніж контрольної. Показники тесту № 5 до експерименту в експериментальної групи в середньому склали 1,2 </w:t>
      </w:r>
      <w:proofErr w:type="spellStart"/>
      <w:r w:rsidRPr="008871F5">
        <w:rPr>
          <w:lang w:val="uk-UA"/>
        </w:rPr>
        <w:t>бала</w:t>
      </w:r>
      <w:proofErr w:type="spellEnd"/>
      <w:r w:rsidRPr="008871F5">
        <w:rPr>
          <w:lang w:val="uk-UA"/>
        </w:rPr>
        <w:t xml:space="preserve">, а наприкінці - 1,7 </w:t>
      </w:r>
      <w:proofErr w:type="spellStart"/>
      <w:r w:rsidRPr="008871F5">
        <w:rPr>
          <w:lang w:val="uk-UA"/>
        </w:rPr>
        <w:t>бала</w:t>
      </w:r>
      <w:proofErr w:type="spellEnd"/>
      <w:r w:rsidRPr="008871F5">
        <w:rPr>
          <w:lang w:val="uk-UA"/>
        </w:rPr>
        <w:t xml:space="preserve">. У контрольній групі ці показники спочатку експерименту були - 1,4 </w:t>
      </w:r>
      <w:proofErr w:type="spellStart"/>
      <w:r w:rsidRPr="008871F5">
        <w:rPr>
          <w:lang w:val="uk-UA"/>
        </w:rPr>
        <w:t>бала</w:t>
      </w:r>
      <w:proofErr w:type="spellEnd"/>
      <w:r w:rsidRPr="008871F5">
        <w:rPr>
          <w:lang w:val="uk-UA"/>
        </w:rPr>
        <w:t xml:space="preserve">, і після експерименту - 1,5 </w:t>
      </w:r>
      <w:proofErr w:type="spellStart"/>
      <w:r w:rsidRPr="008871F5">
        <w:rPr>
          <w:lang w:val="uk-UA"/>
        </w:rPr>
        <w:t>бала</w:t>
      </w:r>
      <w:proofErr w:type="spellEnd"/>
      <w:r w:rsidRPr="008871F5">
        <w:rPr>
          <w:lang w:val="uk-UA"/>
        </w:rPr>
        <w:t>.</w:t>
      </w:r>
    </w:p>
    <w:p w14:paraId="4F7EE9FC" w14:textId="77777777" w:rsidR="008871F5" w:rsidRPr="008871F5" w:rsidRDefault="008871F5" w:rsidP="008871F5">
      <w:pPr>
        <w:spacing w:after="0" w:line="360" w:lineRule="auto"/>
        <w:ind w:firstLine="720"/>
        <w:jc w:val="both"/>
        <w:rPr>
          <w:lang w:val="uk-UA"/>
        </w:rPr>
      </w:pPr>
      <w:r w:rsidRPr="008871F5">
        <w:rPr>
          <w:lang w:val="uk-UA"/>
        </w:rPr>
        <w:t xml:space="preserve">Підрахунок результатів дослідження показників стійкості та рівноваги у людей похилого віку вказує на їх покращення після проведення експерименту. В експериментальній групі показники збільшилися на 0,5 </w:t>
      </w:r>
      <w:proofErr w:type="spellStart"/>
      <w:r w:rsidRPr="008871F5">
        <w:rPr>
          <w:lang w:val="uk-UA"/>
        </w:rPr>
        <w:t>бала</w:t>
      </w:r>
      <w:proofErr w:type="spellEnd"/>
      <w:r w:rsidRPr="008871F5">
        <w:rPr>
          <w:lang w:val="uk-UA"/>
        </w:rPr>
        <w:t xml:space="preserve"> від вихідних даних, та у контрольній групі - на 0,1 бал. Таким чином, в осіб похилого віку в експериментальній групі після проведення розробленого комплексу вправ показники координаційних здібностей вищі за дані, отримані в контрольній групі після проведення традиційного комплексу вправ. І в даному випадку необхідно включати до традиційного комплексу вправ складніші та нові вправи для тренування координаційних здібностей.</w:t>
      </w:r>
    </w:p>
    <w:p w14:paraId="52E34EAC" w14:textId="77777777" w:rsidR="008871F5" w:rsidRPr="008871F5" w:rsidRDefault="008871F5" w:rsidP="008871F5">
      <w:pPr>
        <w:spacing w:after="0" w:line="360" w:lineRule="auto"/>
        <w:jc w:val="right"/>
        <w:rPr>
          <w:lang w:val="uk-UA"/>
        </w:rPr>
      </w:pPr>
      <w:r w:rsidRPr="008871F5">
        <w:rPr>
          <w:lang w:val="uk-UA"/>
        </w:rPr>
        <w:t>Таблиця 9</w:t>
      </w:r>
    </w:p>
    <w:p w14:paraId="75F759C1" w14:textId="302F0D34" w:rsidR="00B97D4D" w:rsidRPr="008871F5" w:rsidRDefault="008871F5" w:rsidP="008871F5">
      <w:pPr>
        <w:spacing w:after="0" w:line="360" w:lineRule="auto"/>
        <w:jc w:val="center"/>
        <w:rPr>
          <w:b/>
          <w:bCs/>
          <w:lang w:val="uk-UA"/>
        </w:rPr>
      </w:pPr>
      <w:r w:rsidRPr="008871F5">
        <w:rPr>
          <w:b/>
          <w:bCs/>
          <w:lang w:val="uk-UA"/>
        </w:rPr>
        <w:t>Результати оцінки зовнішніх проявів емоцій у людей похилого віку 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2083"/>
        <w:gridCol w:w="1555"/>
        <w:gridCol w:w="1824"/>
        <w:gridCol w:w="1363"/>
        <w:gridCol w:w="1718"/>
      </w:tblGrid>
      <w:tr w:rsidR="008871F5" w:rsidRPr="008871F5" w14:paraId="22091174" w14:textId="77777777" w:rsidTr="008871F5">
        <w:trPr>
          <w:trHeight w:hRule="exact" w:val="701"/>
          <w:jc w:val="center"/>
        </w:trPr>
        <w:tc>
          <w:tcPr>
            <w:tcW w:w="2083" w:type="dxa"/>
            <w:tcBorders>
              <w:top w:val="single" w:sz="4" w:space="0" w:color="auto"/>
              <w:left w:val="single" w:sz="4" w:space="0" w:color="auto"/>
            </w:tcBorders>
            <w:shd w:val="clear" w:color="auto" w:fill="FFFFFF"/>
            <w:vAlign w:val="center"/>
          </w:tcPr>
          <w:p w14:paraId="6E0FAA4F" w14:textId="77777777" w:rsidR="008871F5" w:rsidRPr="008871F5" w:rsidRDefault="008871F5" w:rsidP="008871F5">
            <w:pPr>
              <w:pStyle w:val="ac"/>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Показник</w:t>
            </w:r>
          </w:p>
        </w:tc>
        <w:tc>
          <w:tcPr>
            <w:tcW w:w="3379" w:type="dxa"/>
            <w:gridSpan w:val="2"/>
            <w:tcBorders>
              <w:top w:val="single" w:sz="4" w:space="0" w:color="auto"/>
              <w:left w:val="single" w:sz="4" w:space="0" w:color="auto"/>
            </w:tcBorders>
            <w:shd w:val="clear" w:color="auto" w:fill="FFFFFF"/>
            <w:vAlign w:val="center"/>
          </w:tcPr>
          <w:p w14:paraId="6A059CDF" w14:textId="5890DC22" w:rsidR="008871F5" w:rsidRPr="008871F5" w:rsidRDefault="008871F5" w:rsidP="008871F5">
            <w:pPr>
              <w:pStyle w:val="ac"/>
              <w:spacing w:line="379" w:lineRule="auto"/>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Експериментальна група (бали)</w:t>
            </w:r>
          </w:p>
        </w:tc>
        <w:tc>
          <w:tcPr>
            <w:tcW w:w="3081" w:type="dxa"/>
            <w:gridSpan w:val="2"/>
            <w:tcBorders>
              <w:top w:val="single" w:sz="4" w:space="0" w:color="auto"/>
              <w:left w:val="single" w:sz="4" w:space="0" w:color="auto"/>
              <w:right w:val="single" w:sz="4" w:space="0" w:color="auto"/>
            </w:tcBorders>
            <w:shd w:val="clear" w:color="auto" w:fill="FFFFFF"/>
            <w:vAlign w:val="center"/>
          </w:tcPr>
          <w:p w14:paraId="746000BC" w14:textId="38513889" w:rsidR="008871F5" w:rsidRPr="008871F5" w:rsidRDefault="008871F5" w:rsidP="008871F5">
            <w:pPr>
              <w:pStyle w:val="ac"/>
              <w:spacing w:line="379" w:lineRule="auto"/>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Контрольна група (бали)</w:t>
            </w:r>
          </w:p>
        </w:tc>
      </w:tr>
      <w:tr w:rsidR="008871F5" w:rsidRPr="008871F5" w14:paraId="11E9EECD" w14:textId="77777777" w:rsidTr="008871F5">
        <w:trPr>
          <w:trHeight w:hRule="exact" w:val="422"/>
          <w:jc w:val="center"/>
        </w:trPr>
        <w:tc>
          <w:tcPr>
            <w:tcW w:w="2083" w:type="dxa"/>
            <w:tcBorders>
              <w:top w:val="single" w:sz="4" w:space="0" w:color="auto"/>
              <w:left w:val="single" w:sz="4" w:space="0" w:color="auto"/>
            </w:tcBorders>
            <w:shd w:val="clear" w:color="auto" w:fill="FFFFFF"/>
            <w:vAlign w:val="center"/>
          </w:tcPr>
          <w:p w14:paraId="50EF4B02" w14:textId="77777777" w:rsidR="008871F5" w:rsidRPr="008871F5" w:rsidRDefault="008871F5" w:rsidP="008871F5">
            <w:pPr>
              <w:jc w:val="center"/>
              <w:rPr>
                <w:rFonts w:cs="Times New Roman"/>
                <w:b/>
                <w:bCs/>
                <w:sz w:val="24"/>
                <w:szCs w:val="24"/>
                <w:lang w:val="uk-UA"/>
              </w:rPr>
            </w:pPr>
          </w:p>
        </w:tc>
        <w:tc>
          <w:tcPr>
            <w:tcW w:w="1555" w:type="dxa"/>
            <w:tcBorders>
              <w:top w:val="single" w:sz="4" w:space="0" w:color="auto"/>
              <w:left w:val="single" w:sz="4" w:space="0" w:color="auto"/>
            </w:tcBorders>
            <w:shd w:val="clear" w:color="auto" w:fill="FFFFFF"/>
            <w:vAlign w:val="center"/>
          </w:tcPr>
          <w:p w14:paraId="071D6A97" w14:textId="27E9FF00" w:rsidR="008871F5" w:rsidRPr="008871F5" w:rsidRDefault="008871F5" w:rsidP="008871F5">
            <w:pPr>
              <w:pStyle w:val="ac"/>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До</w:t>
            </w:r>
          </w:p>
        </w:tc>
        <w:tc>
          <w:tcPr>
            <w:tcW w:w="1824" w:type="dxa"/>
            <w:tcBorders>
              <w:top w:val="single" w:sz="4" w:space="0" w:color="auto"/>
              <w:left w:val="single" w:sz="4" w:space="0" w:color="auto"/>
            </w:tcBorders>
            <w:shd w:val="clear" w:color="auto" w:fill="FFFFFF"/>
            <w:vAlign w:val="center"/>
          </w:tcPr>
          <w:p w14:paraId="0E8ED4B0" w14:textId="3FE305CF" w:rsidR="008871F5" w:rsidRPr="008871F5" w:rsidRDefault="008871F5" w:rsidP="008871F5">
            <w:pPr>
              <w:pStyle w:val="ac"/>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Після</w:t>
            </w:r>
          </w:p>
        </w:tc>
        <w:tc>
          <w:tcPr>
            <w:tcW w:w="1363" w:type="dxa"/>
            <w:tcBorders>
              <w:top w:val="single" w:sz="4" w:space="0" w:color="auto"/>
              <w:left w:val="single" w:sz="4" w:space="0" w:color="auto"/>
            </w:tcBorders>
            <w:shd w:val="clear" w:color="auto" w:fill="FFFFFF"/>
            <w:vAlign w:val="center"/>
          </w:tcPr>
          <w:p w14:paraId="18820F66" w14:textId="58CF2859" w:rsidR="008871F5" w:rsidRPr="008871F5" w:rsidRDefault="008871F5" w:rsidP="008871F5">
            <w:pPr>
              <w:pStyle w:val="ac"/>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До</w:t>
            </w:r>
          </w:p>
        </w:tc>
        <w:tc>
          <w:tcPr>
            <w:tcW w:w="1718" w:type="dxa"/>
            <w:tcBorders>
              <w:top w:val="single" w:sz="4" w:space="0" w:color="auto"/>
              <w:left w:val="single" w:sz="4" w:space="0" w:color="auto"/>
              <w:right w:val="single" w:sz="4" w:space="0" w:color="auto"/>
            </w:tcBorders>
            <w:shd w:val="clear" w:color="auto" w:fill="FFFFFF"/>
            <w:vAlign w:val="center"/>
          </w:tcPr>
          <w:p w14:paraId="50957D04" w14:textId="77777777" w:rsidR="008871F5" w:rsidRPr="008871F5" w:rsidRDefault="008871F5" w:rsidP="008871F5">
            <w:pPr>
              <w:pStyle w:val="ac"/>
              <w:jc w:val="center"/>
              <w:rPr>
                <w:rFonts w:ascii="Times New Roman" w:hAnsi="Times New Roman" w:cs="Times New Roman"/>
                <w:b/>
                <w:bCs/>
                <w:sz w:val="24"/>
                <w:szCs w:val="24"/>
                <w:lang w:val="uk-UA"/>
              </w:rPr>
            </w:pPr>
            <w:r w:rsidRPr="008871F5">
              <w:rPr>
                <w:rFonts w:ascii="Times New Roman" w:hAnsi="Times New Roman" w:cs="Times New Roman"/>
                <w:b/>
                <w:bCs/>
                <w:color w:val="000000"/>
                <w:sz w:val="24"/>
                <w:szCs w:val="24"/>
                <w:lang w:val="uk-UA"/>
              </w:rPr>
              <w:t>Після</w:t>
            </w:r>
          </w:p>
        </w:tc>
      </w:tr>
      <w:tr w:rsidR="008871F5" w:rsidRPr="008871F5" w14:paraId="66A2E1CB" w14:textId="77777777" w:rsidTr="00C42A3E">
        <w:trPr>
          <w:trHeight w:hRule="exact" w:val="365"/>
          <w:jc w:val="center"/>
        </w:trPr>
        <w:tc>
          <w:tcPr>
            <w:tcW w:w="2083" w:type="dxa"/>
            <w:tcBorders>
              <w:top w:val="single" w:sz="4" w:space="0" w:color="auto"/>
              <w:left w:val="single" w:sz="4" w:space="0" w:color="auto"/>
            </w:tcBorders>
            <w:shd w:val="clear" w:color="auto" w:fill="FFFFFF"/>
          </w:tcPr>
          <w:p w14:paraId="567AFAF9" w14:textId="77777777" w:rsidR="008871F5" w:rsidRPr="008871F5" w:rsidRDefault="008871F5" w:rsidP="00C42A3E">
            <w:pPr>
              <w:pStyle w:val="ac"/>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Міміка</w:t>
            </w:r>
          </w:p>
        </w:tc>
        <w:tc>
          <w:tcPr>
            <w:tcW w:w="1555" w:type="dxa"/>
            <w:tcBorders>
              <w:top w:val="single" w:sz="4" w:space="0" w:color="auto"/>
              <w:left w:val="single" w:sz="4" w:space="0" w:color="auto"/>
            </w:tcBorders>
            <w:shd w:val="clear" w:color="auto" w:fill="FFFFFF"/>
          </w:tcPr>
          <w:p w14:paraId="46FB0DC1"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6,6±0,1</w:t>
            </w:r>
          </w:p>
        </w:tc>
        <w:tc>
          <w:tcPr>
            <w:tcW w:w="1824" w:type="dxa"/>
            <w:tcBorders>
              <w:top w:val="single" w:sz="4" w:space="0" w:color="auto"/>
              <w:left w:val="single" w:sz="4" w:space="0" w:color="auto"/>
            </w:tcBorders>
            <w:shd w:val="clear" w:color="auto" w:fill="FFFFFF"/>
          </w:tcPr>
          <w:p w14:paraId="284B8326"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8,8±0,1</w:t>
            </w:r>
          </w:p>
        </w:tc>
        <w:tc>
          <w:tcPr>
            <w:tcW w:w="1363" w:type="dxa"/>
            <w:tcBorders>
              <w:top w:val="single" w:sz="4" w:space="0" w:color="auto"/>
              <w:left w:val="single" w:sz="4" w:space="0" w:color="auto"/>
            </w:tcBorders>
            <w:shd w:val="clear" w:color="auto" w:fill="FFFFFF"/>
          </w:tcPr>
          <w:p w14:paraId="73F32111"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6,7±0,1</w:t>
            </w:r>
          </w:p>
        </w:tc>
        <w:tc>
          <w:tcPr>
            <w:tcW w:w="1718" w:type="dxa"/>
            <w:tcBorders>
              <w:top w:val="single" w:sz="4" w:space="0" w:color="auto"/>
              <w:left w:val="single" w:sz="4" w:space="0" w:color="auto"/>
              <w:right w:val="single" w:sz="4" w:space="0" w:color="auto"/>
            </w:tcBorders>
            <w:shd w:val="clear" w:color="auto" w:fill="FFFFFF"/>
          </w:tcPr>
          <w:p w14:paraId="51488854"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8,7±0,1</w:t>
            </w:r>
          </w:p>
        </w:tc>
      </w:tr>
      <w:tr w:rsidR="008871F5" w:rsidRPr="008871F5" w14:paraId="0101AC99" w14:textId="77777777" w:rsidTr="00C42A3E">
        <w:trPr>
          <w:trHeight w:hRule="exact" w:val="365"/>
          <w:jc w:val="center"/>
        </w:trPr>
        <w:tc>
          <w:tcPr>
            <w:tcW w:w="2083" w:type="dxa"/>
            <w:tcBorders>
              <w:top w:val="single" w:sz="4" w:space="0" w:color="auto"/>
              <w:left w:val="single" w:sz="4" w:space="0" w:color="auto"/>
            </w:tcBorders>
            <w:shd w:val="clear" w:color="auto" w:fill="FFFFFF"/>
          </w:tcPr>
          <w:p w14:paraId="11BD1C70" w14:textId="77777777" w:rsidR="008871F5" w:rsidRPr="008871F5" w:rsidRDefault="008871F5" w:rsidP="00C42A3E">
            <w:pPr>
              <w:pStyle w:val="ac"/>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Скутість рухів</w:t>
            </w:r>
          </w:p>
        </w:tc>
        <w:tc>
          <w:tcPr>
            <w:tcW w:w="1555" w:type="dxa"/>
            <w:tcBorders>
              <w:top w:val="single" w:sz="4" w:space="0" w:color="auto"/>
              <w:left w:val="single" w:sz="4" w:space="0" w:color="auto"/>
            </w:tcBorders>
            <w:shd w:val="clear" w:color="auto" w:fill="FFFFFF"/>
          </w:tcPr>
          <w:p w14:paraId="1EF8B98D"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6,5±0,1</w:t>
            </w:r>
          </w:p>
        </w:tc>
        <w:tc>
          <w:tcPr>
            <w:tcW w:w="1824" w:type="dxa"/>
            <w:tcBorders>
              <w:top w:val="single" w:sz="4" w:space="0" w:color="auto"/>
              <w:left w:val="single" w:sz="4" w:space="0" w:color="auto"/>
            </w:tcBorders>
            <w:shd w:val="clear" w:color="auto" w:fill="FFFFFF"/>
          </w:tcPr>
          <w:p w14:paraId="46F306ED"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8,6±0,1</w:t>
            </w:r>
          </w:p>
        </w:tc>
        <w:tc>
          <w:tcPr>
            <w:tcW w:w="1363" w:type="dxa"/>
            <w:tcBorders>
              <w:top w:val="single" w:sz="4" w:space="0" w:color="auto"/>
              <w:left w:val="single" w:sz="4" w:space="0" w:color="auto"/>
            </w:tcBorders>
            <w:shd w:val="clear" w:color="auto" w:fill="FFFFFF"/>
          </w:tcPr>
          <w:p w14:paraId="745D8E7B"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6,6±0,1</w:t>
            </w:r>
          </w:p>
        </w:tc>
        <w:tc>
          <w:tcPr>
            <w:tcW w:w="1718" w:type="dxa"/>
            <w:tcBorders>
              <w:top w:val="single" w:sz="4" w:space="0" w:color="auto"/>
              <w:left w:val="single" w:sz="4" w:space="0" w:color="auto"/>
              <w:right w:val="single" w:sz="4" w:space="0" w:color="auto"/>
            </w:tcBorders>
            <w:shd w:val="clear" w:color="auto" w:fill="FFFFFF"/>
          </w:tcPr>
          <w:p w14:paraId="44300376"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8,6±0,1</w:t>
            </w:r>
          </w:p>
        </w:tc>
      </w:tr>
      <w:tr w:rsidR="008871F5" w:rsidRPr="008871F5" w14:paraId="7654BA82" w14:textId="77777777" w:rsidTr="00C42A3E">
        <w:trPr>
          <w:trHeight w:hRule="exact" w:val="394"/>
          <w:jc w:val="center"/>
        </w:trPr>
        <w:tc>
          <w:tcPr>
            <w:tcW w:w="2083" w:type="dxa"/>
            <w:tcBorders>
              <w:top w:val="single" w:sz="4" w:space="0" w:color="auto"/>
              <w:left w:val="single" w:sz="4" w:space="0" w:color="auto"/>
              <w:bottom w:val="single" w:sz="4" w:space="0" w:color="auto"/>
            </w:tcBorders>
            <w:shd w:val="clear" w:color="auto" w:fill="FFFFFF"/>
          </w:tcPr>
          <w:p w14:paraId="38471E2F" w14:textId="77777777" w:rsidR="008871F5" w:rsidRPr="008871F5" w:rsidRDefault="008871F5" w:rsidP="00C42A3E">
            <w:pPr>
              <w:pStyle w:val="ac"/>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Вазомоторні реакції</w:t>
            </w:r>
          </w:p>
        </w:tc>
        <w:tc>
          <w:tcPr>
            <w:tcW w:w="1555" w:type="dxa"/>
            <w:tcBorders>
              <w:top w:val="single" w:sz="4" w:space="0" w:color="auto"/>
              <w:left w:val="single" w:sz="4" w:space="0" w:color="auto"/>
              <w:bottom w:val="single" w:sz="4" w:space="0" w:color="auto"/>
            </w:tcBorders>
            <w:shd w:val="clear" w:color="auto" w:fill="FFFFFF"/>
          </w:tcPr>
          <w:p w14:paraId="1B5DB82F"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6,7±0,1</w:t>
            </w:r>
          </w:p>
        </w:tc>
        <w:tc>
          <w:tcPr>
            <w:tcW w:w="1824" w:type="dxa"/>
            <w:tcBorders>
              <w:top w:val="single" w:sz="4" w:space="0" w:color="auto"/>
              <w:left w:val="single" w:sz="4" w:space="0" w:color="auto"/>
              <w:bottom w:val="single" w:sz="4" w:space="0" w:color="auto"/>
            </w:tcBorders>
            <w:shd w:val="clear" w:color="auto" w:fill="FFFFFF"/>
          </w:tcPr>
          <w:p w14:paraId="756FB079"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8,5±0,1</w:t>
            </w:r>
          </w:p>
        </w:tc>
        <w:tc>
          <w:tcPr>
            <w:tcW w:w="1363" w:type="dxa"/>
            <w:tcBorders>
              <w:top w:val="single" w:sz="4" w:space="0" w:color="auto"/>
              <w:left w:val="single" w:sz="4" w:space="0" w:color="auto"/>
              <w:bottom w:val="single" w:sz="4" w:space="0" w:color="auto"/>
            </w:tcBorders>
            <w:shd w:val="clear" w:color="auto" w:fill="FFFFFF"/>
          </w:tcPr>
          <w:p w14:paraId="58D20426"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6,7±0,1</w:t>
            </w:r>
          </w:p>
        </w:tc>
        <w:tc>
          <w:tcPr>
            <w:tcW w:w="1718" w:type="dxa"/>
            <w:tcBorders>
              <w:top w:val="single" w:sz="4" w:space="0" w:color="auto"/>
              <w:left w:val="single" w:sz="4" w:space="0" w:color="auto"/>
              <w:bottom w:val="single" w:sz="4" w:space="0" w:color="auto"/>
              <w:right w:val="single" w:sz="4" w:space="0" w:color="auto"/>
            </w:tcBorders>
            <w:shd w:val="clear" w:color="auto" w:fill="FFFFFF"/>
          </w:tcPr>
          <w:p w14:paraId="0BF5F8C1" w14:textId="77777777" w:rsidR="008871F5" w:rsidRPr="008871F5" w:rsidRDefault="008871F5" w:rsidP="008871F5">
            <w:pPr>
              <w:pStyle w:val="ac"/>
              <w:jc w:val="center"/>
              <w:rPr>
                <w:rFonts w:ascii="Times New Roman" w:hAnsi="Times New Roman" w:cs="Times New Roman"/>
                <w:sz w:val="24"/>
                <w:szCs w:val="24"/>
                <w:lang w:val="uk-UA"/>
              </w:rPr>
            </w:pPr>
            <w:r w:rsidRPr="008871F5">
              <w:rPr>
                <w:rFonts w:ascii="Times New Roman" w:hAnsi="Times New Roman" w:cs="Times New Roman"/>
                <w:color w:val="000000"/>
                <w:sz w:val="24"/>
                <w:szCs w:val="24"/>
                <w:lang w:val="uk-UA"/>
              </w:rPr>
              <w:t>8,4±0,1</w:t>
            </w:r>
          </w:p>
        </w:tc>
      </w:tr>
    </w:tbl>
    <w:p w14:paraId="0B96AD11" w14:textId="1BB5D585" w:rsidR="00C9242B" w:rsidRDefault="008871F5" w:rsidP="00CC6D9A">
      <w:pPr>
        <w:spacing w:after="0" w:line="360" w:lineRule="auto"/>
        <w:ind w:firstLine="720"/>
        <w:jc w:val="both"/>
        <w:rPr>
          <w:lang w:val="uk-UA"/>
        </w:rPr>
      </w:pPr>
      <w:r w:rsidRPr="008871F5">
        <w:rPr>
          <w:lang w:val="uk-UA"/>
        </w:rPr>
        <w:t>Після проведення експерименту у випробуваних експериментальної групи спостерігається підвищення зовнішніх проявів емоцій у середньому на 2,0</w:t>
      </w:r>
      <w:r>
        <w:rPr>
          <w:lang w:val="uk-UA"/>
        </w:rPr>
        <w:t xml:space="preserve"> </w:t>
      </w:r>
      <w:proofErr w:type="spellStart"/>
      <w:r w:rsidRPr="008871F5">
        <w:rPr>
          <w:lang w:val="uk-UA"/>
        </w:rPr>
        <w:t>бала</w:t>
      </w:r>
      <w:proofErr w:type="spellEnd"/>
      <w:r w:rsidRPr="008871F5">
        <w:rPr>
          <w:lang w:val="uk-UA"/>
        </w:rPr>
        <w:t xml:space="preserve">, що характеризують нервово-емоційну напругу у жінок похилого віку. Ці показники у представників контрольної групи змінилися на 1,9 </w:t>
      </w:r>
      <w:proofErr w:type="spellStart"/>
      <w:r w:rsidRPr="008871F5">
        <w:rPr>
          <w:lang w:val="uk-UA"/>
        </w:rPr>
        <w:t>бала</w:t>
      </w:r>
      <w:proofErr w:type="spellEnd"/>
      <w:r w:rsidRPr="008871F5">
        <w:rPr>
          <w:lang w:val="uk-UA"/>
        </w:rPr>
        <w:t xml:space="preserve">. Ці результати наочно представлені </w:t>
      </w:r>
      <w:r>
        <w:rPr>
          <w:lang w:val="uk-UA"/>
        </w:rPr>
        <w:t>в таблиці</w:t>
      </w:r>
      <w:r w:rsidRPr="008871F5">
        <w:rPr>
          <w:lang w:val="uk-UA"/>
        </w:rPr>
        <w:t xml:space="preserve"> 9. Таким чином, в осіб похилого віку в експериментальній групі після проведення розробленого комплексу вправ показники тесту вище даних, отриманих у контрольній групі після проведення </w:t>
      </w:r>
      <w:r w:rsidRPr="008871F5">
        <w:rPr>
          <w:lang w:val="uk-UA"/>
        </w:rPr>
        <w:lastRenderedPageBreak/>
        <w:t xml:space="preserve">традиційного комплексу вправ. І запропонований комплекс вправ проводився </w:t>
      </w:r>
      <w:r>
        <w:rPr>
          <w:lang w:val="uk-UA"/>
        </w:rPr>
        <w:t xml:space="preserve">на </w:t>
      </w:r>
      <w:r w:rsidRPr="008871F5">
        <w:rPr>
          <w:lang w:val="uk-UA"/>
        </w:rPr>
        <w:t>більш сприятливому емоційному тлі.</w:t>
      </w:r>
    </w:p>
    <w:p w14:paraId="6AD17D4C" w14:textId="77777777" w:rsidR="00A0077B" w:rsidRPr="00A0077B" w:rsidRDefault="00A0077B" w:rsidP="00A0077B">
      <w:pPr>
        <w:spacing w:after="0" w:line="360" w:lineRule="auto"/>
        <w:ind w:firstLine="720"/>
        <w:jc w:val="right"/>
        <w:rPr>
          <w:lang w:val="uk-UA"/>
        </w:rPr>
      </w:pPr>
      <w:r w:rsidRPr="00A0077B">
        <w:rPr>
          <w:lang w:val="uk-UA"/>
        </w:rPr>
        <w:t>Таблиця 10</w:t>
      </w:r>
    </w:p>
    <w:p w14:paraId="1B2DA612" w14:textId="01C0C446" w:rsidR="00C9242B" w:rsidRPr="00A0077B" w:rsidRDefault="00A0077B" w:rsidP="00A0077B">
      <w:pPr>
        <w:spacing w:after="0" w:line="360" w:lineRule="auto"/>
        <w:ind w:firstLine="720"/>
        <w:jc w:val="center"/>
        <w:rPr>
          <w:b/>
          <w:bCs/>
          <w:lang w:val="uk-UA"/>
        </w:rPr>
      </w:pPr>
      <w:r w:rsidRPr="00A0077B">
        <w:rPr>
          <w:b/>
          <w:bCs/>
          <w:lang w:val="uk-UA"/>
        </w:rPr>
        <w:t>Результати опитувальника кожного випробуваного до та після проведення дослідження</w:t>
      </w:r>
    </w:p>
    <w:tbl>
      <w:tblPr>
        <w:tblOverlap w:val="never"/>
        <w:tblW w:w="0" w:type="auto"/>
        <w:jc w:val="center"/>
        <w:tblLayout w:type="fixed"/>
        <w:tblCellMar>
          <w:left w:w="10" w:type="dxa"/>
          <w:right w:w="10" w:type="dxa"/>
        </w:tblCellMar>
        <w:tblLook w:val="0000" w:firstRow="0" w:lastRow="0" w:firstColumn="0" w:lastColumn="0" w:noHBand="0" w:noVBand="0"/>
      </w:tblPr>
      <w:tblGrid>
        <w:gridCol w:w="1738"/>
        <w:gridCol w:w="1728"/>
        <w:gridCol w:w="1901"/>
        <w:gridCol w:w="1690"/>
        <w:gridCol w:w="1584"/>
      </w:tblGrid>
      <w:tr w:rsidR="008413C5" w:rsidRPr="008413C5" w14:paraId="591B895C" w14:textId="77777777" w:rsidTr="00C42A3E">
        <w:trPr>
          <w:trHeight w:hRule="exact" w:val="682"/>
          <w:jc w:val="center"/>
        </w:trPr>
        <w:tc>
          <w:tcPr>
            <w:tcW w:w="1738" w:type="dxa"/>
            <w:tcBorders>
              <w:top w:val="single" w:sz="4" w:space="0" w:color="auto"/>
              <w:left w:val="single" w:sz="4" w:space="0" w:color="auto"/>
            </w:tcBorders>
            <w:shd w:val="clear" w:color="auto" w:fill="FFFFFF"/>
            <w:vAlign w:val="center"/>
          </w:tcPr>
          <w:p w14:paraId="59D113E5" w14:textId="55B50B53" w:rsidR="008413C5" w:rsidRPr="008413C5" w:rsidRDefault="008413C5" w:rsidP="008413C5">
            <w:pPr>
              <w:pStyle w:val="ac"/>
              <w:jc w:val="center"/>
              <w:rPr>
                <w:rFonts w:ascii="Times New Roman" w:hAnsi="Times New Roman" w:cs="Times New Roman"/>
                <w:b/>
                <w:bCs/>
                <w:sz w:val="24"/>
                <w:szCs w:val="24"/>
                <w:lang w:val="uk-UA"/>
              </w:rPr>
            </w:pPr>
            <w:r w:rsidRPr="008413C5">
              <w:rPr>
                <w:rFonts w:ascii="Times New Roman" w:hAnsi="Times New Roman" w:cs="Times New Roman"/>
                <w:b/>
                <w:bCs/>
                <w:color w:val="000000"/>
                <w:sz w:val="24"/>
                <w:szCs w:val="24"/>
                <w:lang w:val="uk-UA"/>
              </w:rPr>
              <w:t>№</w:t>
            </w:r>
            <w:r>
              <w:rPr>
                <w:rFonts w:ascii="Times New Roman" w:hAnsi="Times New Roman" w:cs="Times New Roman"/>
                <w:b/>
                <w:bCs/>
                <w:sz w:val="24"/>
                <w:szCs w:val="24"/>
                <w:lang w:val="uk-UA"/>
              </w:rPr>
              <w:t xml:space="preserve"> </w:t>
            </w:r>
            <w:r w:rsidRPr="008413C5">
              <w:rPr>
                <w:rFonts w:ascii="Times New Roman" w:hAnsi="Times New Roman" w:cs="Times New Roman"/>
                <w:b/>
                <w:bCs/>
                <w:color w:val="000000"/>
                <w:sz w:val="24"/>
                <w:szCs w:val="24"/>
                <w:lang w:val="uk-UA"/>
              </w:rPr>
              <w:t>випробуваного</w:t>
            </w:r>
          </w:p>
        </w:tc>
        <w:tc>
          <w:tcPr>
            <w:tcW w:w="3629" w:type="dxa"/>
            <w:gridSpan w:val="2"/>
            <w:tcBorders>
              <w:top w:val="single" w:sz="4" w:space="0" w:color="auto"/>
              <w:left w:val="single" w:sz="4" w:space="0" w:color="auto"/>
            </w:tcBorders>
            <w:shd w:val="clear" w:color="auto" w:fill="FFFFFF"/>
            <w:vAlign w:val="center"/>
          </w:tcPr>
          <w:p w14:paraId="44F51600" w14:textId="5AAC31C2" w:rsidR="008413C5" w:rsidRPr="008413C5" w:rsidRDefault="008413C5" w:rsidP="008413C5">
            <w:pPr>
              <w:pStyle w:val="ac"/>
              <w:jc w:val="center"/>
              <w:rPr>
                <w:rFonts w:ascii="Times New Roman" w:hAnsi="Times New Roman" w:cs="Times New Roman"/>
                <w:b/>
                <w:bCs/>
                <w:sz w:val="24"/>
                <w:szCs w:val="24"/>
                <w:lang w:val="uk-UA"/>
              </w:rPr>
            </w:pPr>
            <w:r w:rsidRPr="008413C5">
              <w:rPr>
                <w:rFonts w:ascii="Times New Roman" w:hAnsi="Times New Roman" w:cs="Times New Roman"/>
                <w:b/>
                <w:bCs/>
                <w:color w:val="000000"/>
                <w:sz w:val="24"/>
                <w:szCs w:val="24"/>
                <w:lang w:val="uk-UA"/>
              </w:rPr>
              <w:t>Експериментальна група (бали)</w:t>
            </w:r>
          </w:p>
        </w:tc>
        <w:tc>
          <w:tcPr>
            <w:tcW w:w="3274" w:type="dxa"/>
            <w:gridSpan w:val="2"/>
            <w:tcBorders>
              <w:top w:val="single" w:sz="4" w:space="0" w:color="auto"/>
              <w:left w:val="single" w:sz="4" w:space="0" w:color="auto"/>
              <w:right w:val="single" w:sz="4" w:space="0" w:color="auto"/>
            </w:tcBorders>
            <w:shd w:val="clear" w:color="auto" w:fill="FFFFFF"/>
            <w:vAlign w:val="center"/>
          </w:tcPr>
          <w:p w14:paraId="0959E7BA" w14:textId="6217657B" w:rsidR="008413C5" w:rsidRPr="008413C5" w:rsidRDefault="008413C5" w:rsidP="008413C5">
            <w:pPr>
              <w:pStyle w:val="ac"/>
              <w:jc w:val="center"/>
              <w:rPr>
                <w:rFonts w:ascii="Times New Roman" w:hAnsi="Times New Roman" w:cs="Times New Roman"/>
                <w:b/>
                <w:bCs/>
                <w:sz w:val="24"/>
                <w:szCs w:val="24"/>
                <w:lang w:val="uk-UA"/>
              </w:rPr>
            </w:pPr>
            <w:r w:rsidRPr="008413C5">
              <w:rPr>
                <w:rFonts w:ascii="Times New Roman" w:hAnsi="Times New Roman" w:cs="Times New Roman"/>
                <w:b/>
                <w:bCs/>
                <w:color w:val="000000"/>
                <w:sz w:val="24"/>
                <w:szCs w:val="24"/>
                <w:lang w:val="uk-UA"/>
              </w:rPr>
              <w:t>Контрольна група (бали)</w:t>
            </w:r>
          </w:p>
        </w:tc>
      </w:tr>
      <w:tr w:rsidR="008413C5" w:rsidRPr="007B3BCE" w14:paraId="49AEB880" w14:textId="77777777" w:rsidTr="00C42A3E">
        <w:trPr>
          <w:trHeight w:hRule="exact" w:val="422"/>
          <w:jc w:val="center"/>
        </w:trPr>
        <w:tc>
          <w:tcPr>
            <w:tcW w:w="1738" w:type="dxa"/>
            <w:tcBorders>
              <w:top w:val="single" w:sz="4" w:space="0" w:color="auto"/>
              <w:left w:val="single" w:sz="4" w:space="0" w:color="auto"/>
            </w:tcBorders>
            <w:shd w:val="clear" w:color="auto" w:fill="FFFFFF"/>
          </w:tcPr>
          <w:p w14:paraId="10717082" w14:textId="77777777" w:rsidR="008413C5" w:rsidRPr="007B3BCE" w:rsidRDefault="008413C5" w:rsidP="007B3BCE">
            <w:pPr>
              <w:spacing w:after="0"/>
              <w:jc w:val="center"/>
              <w:rPr>
                <w:rFonts w:cs="Times New Roman"/>
                <w:b/>
                <w:bCs/>
                <w:sz w:val="24"/>
                <w:szCs w:val="24"/>
                <w:lang w:val="uk-UA"/>
              </w:rPr>
            </w:pPr>
          </w:p>
        </w:tc>
        <w:tc>
          <w:tcPr>
            <w:tcW w:w="1728" w:type="dxa"/>
            <w:tcBorders>
              <w:top w:val="single" w:sz="4" w:space="0" w:color="auto"/>
              <w:left w:val="single" w:sz="4" w:space="0" w:color="auto"/>
            </w:tcBorders>
            <w:shd w:val="clear" w:color="auto" w:fill="FFFFFF"/>
            <w:vAlign w:val="center"/>
          </w:tcPr>
          <w:p w14:paraId="6AF5D5C9" w14:textId="71A0E86F" w:rsidR="008413C5" w:rsidRPr="007B3BCE" w:rsidRDefault="007B3BCE" w:rsidP="007B3BCE">
            <w:pPr>
              <w:pStyle w:val="ac"/>
              <w:jc w:val="center"/>
              <w:rPr>
                <w:rFonts w:ascii="Times New Roman" w:hAnsi="Times New Roman" w:cs="Times New Roman"/>
                <w:b/>
                <w:bCs/>
                <w:sz w:val="24"/>
                <w:szCs w:val="24"/>
                <w:lang w:val="uk-UA"/>
              </w:rPr>
            </w:pPr>
            <w:r w:rsidRPr="007B3BCE">
              <w:rPr>
                <w:rFonts w:ascii="Times New Roman" w:hAnsi="Times New Roman" w:cs="Times New Roman"/>
                <w:b/>
                <w:bCs/>
                <w:color w:val="000000"/>
                <w:sz w:val="24"/>
                <w:szCs w:val="24"/>
                <w:lang w:val="uk-UA"/>
              </w:rPr>
              <w:t>Д</w:t>
            </w:r>
            <w:r w:rsidR="008413C5" w:rsidRPr="007B3BCE">
              <w:rPr>
                <w:rFonts w:ascii="Times New Roman" w:hAnsi="Times New Roman" w:cs="Times New Roman"/>
                <w:b/>
                <w:bCs/>
                <w:color w:val="000000"/>
                <w:sz w:val="24"/>
                <w:szCs w:val="24"/>
                <w:lang w:val="uk-UA"/>
              </w:rPr>
              <w:t>о</w:t>
            </w:r>
          </w:p>
        </w:tc>
        <w:tc>
          <w:tcPr>
            <w:tcW w:w="1901" w:type="dxa"/>
            <w:tcBorders>
              <w:top w:val="single" w:sz="4" w:space="0" w:color="auto"/>
              <w:left w:val="single" w:sz="4" w:space="0" w:color="auto"/>
            </w:tcBorders>
            <w:shd w:val="clear" w:color="auto" w:fill="FFFFFF"/>
            <w:vAlign w:val="center"/>
          </w:tcPr>
          <w:p w14:paraId="74176073" w14:textId="350D6AE8" w:rsidR="008413C5" w:rsidRPr="007B3BCE" w:rsidRDefault="007B3BCE" w:rsidP="007B3BCE">
            <w:pPr>
              <w:pStyle w:val="ac"/>
              <w:jc w:val="center"/>
              <w:rPr>
                <w:rFonts w:ascii="Times New Roman" w:hAnsi="Times New Roman" w:cs="Times New Roman"/>
                <w:b/>
                <w:bCs/>
                <w:sz w:val="24"/>
                <w:szCs w:val="24"/>
                <w:lang w:val="uk-UA"/>
              </w:rPr>
            </w:pPr>
            <w:r w:rsidRPr="007B3BCE">
              <w:rPr>
                <w:rFonts w:ascii="Times New Roman" w:hAnsi="Times New Roman" w:cs="Times New Roman"/>
                <w:b/>
                <w:bCs/>
                <w:color w:val="000000"/>
                <w:sz w:val="24"/>
                <w:szCs w:val="24"/>
                <w:lang w:val="uk-UA"/>
              </w:rPr>
              <w:t>П</w:t>
            </w:r>
            <w:r w:rsidR="008413C5" w:rsidRPr="007B3BCE">
              <w:rPr>
                <w:rFonts w:ascii="Times New Roman" w:hAnsi="Times New Roman" w:cs="Times New Roman"/>
                <w:b/>
                <w:bCs/>
                <w:color w:val="000000"/>
                <w:sz w:val="24"/>
                <w:szCs w:val="24"/>
                <w:lang w:val="uk-UA"/>
              </w:rPr>
              <w:t>ісля</w:t>
            </w:r>
          </w:p>
        </w:tc>
        <w:tc>
          <w:tcPr>
            <w:tcW w:w="1690" w:type="dxa"/>
            <w:tcBorders>
              <w:top w:val="single" w:sz="4" w:space="0" w:color="auto"/>
              <w:left w:val="single" w:sz="4" w:space="0" w:color="auto"/>
            </w:tcBorders>
            <w:shd w:val="clear" w:color="auto" w:fill="FFFFFF"/>
            <w:vAlign w:val="center"/>
          </w:tcPr>
          <w:p w14:paraId="3FDC134A" w14:textId="530D0DA4" w:rsidR="008413C5" w:rsidRPr="007B3BCE" w:rsidRDefault="007B3BCE" w:rsidP="007B3BCE">
            <w:pPr>
              <w:pStyle w:val="ac"/>
              <w:jc w:val="center"/>
              <w:rPr>
                <w:rFonts w:ascii="Times New Roman" w:hAnsi="Times New Roman" w:cs="Times New Roman"/>
                <w:b/>
                <w:bCs/>
                <w:sz w:val="24"/>
                <w:szCs w:val="24"/>
                <w:lang w:val="uk-UA"/>
              </w:rPr>
            </w:pPr>
            <w:r w:rsidRPr="007B3BCE">
              <w:rPr>
                <w:rFonts w:ascii="Times New Roman" w:hAnsi="Times New Roman" w:cs="Times New Roman"/>
                <w:b/>
                <w:bCs/>
                <w:color w:val="000000"/>
                <w:sz w:val="24"/>
                <w:szCs w:val="24"/>
                <w:lang w:val="uk-UA"/>
              </w:rPr>
              <w:t>Д</w:t>
            </w:r>
            <w:r w:rsidR="008413C5" w:rsidRPr="007B3BCE">
              <w:rPr>
                <w:rFonts w:ascii="Times New Roman" w:hAnsi="Times New Roman" w:cs="Times New Roman"/>
                <w:b/>
                <w:bCs/>
                <w:color w:val="000000"/>
                <w:sz w:val="24"/>
                <w:szCs w:val="24"/>
                <w:lang w:val="uk-UA"/>
              </w:rPr>
              <w:t>о</w:t>
            </w:r>
          </w:p>
        </w:tc>
        <w:tc>
          <w:tcPr>
            <w:tcW w:w="1584" w:type="dxa"/>
            <w:tcBorders>
              <w:top w:val="single" w:sz="4" w:space="0" w:color="auto"/>
              <w:left w:val="single" w:sz="4" w:space="0" w:color="auto"/>
              <w:right w:val="single" w:sz="4" w:space="0" w:color="auto"/>
            </w:tcBorders>
            <w:shd w:val="clear" w:color="auto" w:fill="FFFFFF"/>
            <w:vAlign w:val="center"/>
          </w:tcPr>
          <w:p w14:paraId="78DCCCEE" w14:textId="4CB44FB5" w:rsidR="008413C5" w:rsidRPr="007B3BCE" w:rsidRDefault="007B3BCE" w:rsidP="007B3BCE">
            <w:pPr>
              <w:pStyle w:val="ac"/>
              <w:jc w:val="center"/>
              <w:rPr>
                <w:rFonts w:ascii="Times New Roman" w:hAnsi="Times New Roman" w:cs="Times New Roman"/>
                <w:b/>
                <w:bCs/>
                <w:sz w:val="24"/>
                <w:szCs w:val="24"/>
                <w:lang w:val="uk-UA"/>
              </w:rPr>
            </w:pPr>
            <w:r w:rsidRPr="007B3BCE">
              <w:rPr>
                <w:rFonts w:ascii="Times New Roman" w:hAnsi="Times New Roman" w:cs="Times New Roman"/>
                <w:b/>
                <w:bCs/>
                <w:color w:val="000000"/>
                <w:sz w:val="24"/>
                <w:szCs w:val="24"/>
                <w:lang w:val="uk-UA"/>
              </w:rPr>
              <w:t>П</w:t>
            </w:r>
            <w:r w:rsidR="008413C5" w:rsidRPr="007B3BCE">
              <w:rPr>
                <w:rFonts w:ascii="Times New Roman" w:hAnsi="Times New Roman" w:cs="Times New Roman"/>
                <w:b/>
                <w:bCs/>
                <w:color w:val="000000"/>
                <w:sz w:val="24"/>
                <w:szCs w:val="24"/>
                <w:lang w:val="uk-UA"/>
              </w:rPr>
              <w:t>ісля</w:t>
            </w:r>
          </w:p>
        </w:tc>
      </w:tr>
      <w:tr w:rsidR="008413C5" w:rsidRPr="008413C5" w14:paraId="401B3778"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4EE8F206"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w:t>
            </w:r>
          </w:p>
        </w:tc>
        <w:tc>
          <w:tcPr>
            <w:tcW w:w="1728" w:type="dxa"/>
            <w:tcBorders>
              <w:top w:val="single" w:sz="4" w:space="0" w:color="auto"/>
              <w:left w:val="single" w:sz="4" w:space="0" w:color="auto"/>
            </w:tcBorders>
            <w:shd w:val="clear" w:color="auto" w:fill="FFFFFF"/>
          </w:tcPr>
          <w:p w14:paraId="59999CC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c>
          <w:tcPr>
            <w:tcW w:w="1901" w:type="dxa"/>
            <w:tcBorders>
              <w:top w:val="single" w:sz="4" w:space="0" w:color="auto"/>
              <w:left w:val="single" w:sz="4" w:space="0" w:color="auto"/>
            </w:tcBorders>
            <w:shd w:val="clear" w:color="auto" w:fill="FFFFFF"/>
          </w:tcPr>
          <w:p w14:paraId="751F8A60"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0,11</w:t>
            </w:r>
          </w:p>
        </w:tc>
        <w:tc>
          <w:tcPr>
            <w:tcW w:w="1690" w:type="dxa"/>
            <w:tcBorders>
              <w:top w:val="single" w:sz="4" w:space="0" w:color="auto"/>
              <w:left w:val="single" w:sz="4" w:space="0" w:color="auto"/>
            </w:tcBorders>
            <w:shd w:val="clear" w:color="auto" w:fill="FFFFFF"/>
          </w:tcPr>
          <w:p w14:paraId="560C852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0,26</w:t>
            </w:r>
          </w:p>
        </w:tc>
        <w:tc>
          <w:tcPr>
            <w:tcW w:w="1584" w:type="dxa"/>
            <w:tcBorders>
              <w:top w:val="single" w:sz="4" w:space="0" w:color="auto"/>
              <w:left w:val="single" w:sz="4" w:space="0" w:color="auto"/>
              <w:right w:val="single" w:sz="4" w:space="0" w:color="auto"/>
            </w:tcBorders>
            <w:shd w:val="clear" w:color="auto" w:fill="FFFFFF"/>
          </w:tcPr>
          <w:p w14:paraId="395D01C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r>
      <w:tr w:rsidR="008413C5" w:rsidRPr="008413C5" w14:paraId="52CAA5B1"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6F2BC53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2</w:t>
            </w:r>
          </w:p>
        </w:tc>
        <w:tc>
          <w:tcPr>
            <w:tcW w:w="1728" w:type="dxa"/>
            <w:tcBorders>
              <w:top w:val="single" w:sz="4" w:space="0" w:color="auto"/>
              <w:left w:val="single" w:sz="4" w:space="0" w:color="auto"/>
            </w:tcBorders>
            <w:shd w:val="clear" w:color="auto" w:fill="FFFFFF"/>
          </w:tcPr>
          <w:p w14:paraId="7D38D76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0,48</w:t>
            </w:r>
          </w:p>
        </w:tc>
        <w:tc>
          <w:tcPr>
            <w:tcW w:w="1901" w:type="dxa"/>
            <w:tcBorders>
              <w:top w:val="single" w:sz="4" w:space="0" w:color="auto"/>
              <w:left w:val="single" w:sz="4" w:space="0" w:color="auto"/>
            </w:tcBorders>
            <w:shd w:val="clear" w:color="auto" w:fill="FFFFFF"/>
          </w:tcPr>
          <w:p w14:paraId="08AC1B6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c>
          <w:tcPr>
            <w:tcW w:w="1690" w:type="dxa"/>
            <w:tcBorders>
              <w:top w:val="single" w:sz="4" w:space="0" w:color="auto"/>
              <w:left w:val="single" w:sz="4" w:space="0" w:color="auto"/>
            </w:tcBorders>
            <w:shd w:val="clear" w:color="auto" w:fill="FFFFFF"/>
          </w:tcPr>
          <w:p w14:paraId="4DA5076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c>
          <w:tcPr>
            <w:tcW w:w="1584" w:type="dxa"/>
            <w:tcBorders>
              <w:top w:val="single" w:sz="4" w:space="0" w:color="auto"/>
              <w:left w:val="single" w:sz="4" w:space="0" w:color="auto"/>
              <w:right w:val="single" w:sz="4" w:space="0" w:color="auto"/>
            </w:tcBorders>
            <w:shd w:val="clear" w:color="auto" w:fill="FFFFFF"/>
          </w:tcPr>
          <w:p w14:paraId="4F1AD0D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w:t>
            </w:r>
          </w:p>
        </w:tc>
      </w:tr>
      <w:tr w:rsidR="008413C5" w:rsidRPr="008413C5" w14:paraId="69F90099"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43434C1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3</w:t>
            </w:r>
          </w:p>
        </w:tc>
        <w:tc>
          <w:tcPr>
            <w:tcW w:w="1728" w:type="dxa"/>
            <w:tcBorders>
              <w:top w:val="single" w:sz="4" w:space="0" w:color="auto"/>
              <w:left w:val="single" w:sz="4" w:space="0" w:color="auto"/>
            </w:tcBorders>
            <w:shd w:val="clear" w:color="auto" w:fill="FFFFFF"/>
          </w:tcPr>
          <w:p w14:paraId="07CC0C6B"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0,06</w:t>
            </w:r>
          </w:p>
        </w:tc>
        <w:tc>
          <w:tcPr>
            <w:tcW w:w="1901" w:type="dxa"/>
            <w:tcBorders>
              <w:top w:val="single" w:sz="4" w:space="0" w:color="auto"/>
              <w:left w:val="single" w:sz="4" w:space="0" w:color="auto"/>
            </w:tcBorders>
            <w:shd w:val="clear" w:color="auto" w:fill="FFFFFF"/>
          </w:tcPr>
          <w:p w14:paraId="3A051F7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w:t>
            </w:r>
          </w:p>
        </w:tc>
        <w:tc>
          <w:tcPr>
            <w:tcW w:w="1690" w:type="dxa"/>
            <w:tcBorders>
              <w:top w:val="single" w:sz="4" w:space="0" w:color="auto"/>
              <w:left w:val="single" w:sz="4" w:space="0" w:color="auto"/>
            </w:tcBorders>
            <w:shd w:val="clear" w:color="auto" w:fill="FFFFFF"/>
          </w:tcPr>
          <w:p w14:paraId="7194F3B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0,31</w:t>
            </w:r>
          </w:p>
        </w:tc>
        <w:tc>
          <w:tcPr>
            <w:tcW w:w="1584" w:type="dxa"/>
            <w:tcBorders>
              <w:top w:val="single" w:sz="4" w:space="0" w:color="auto"/>
              <w:left w:val="single" w:sz="4" w:space="0" w:color="auto"/>
              <w:right w:val="single" w:sz="4" w:space="0" w:color="auto"/>
            </w:tcBorders>
            <w:shd w:val="clear" w:color="auto" w:fill="FFFFFF"/>
          </w:tcPr>
          <w:p w14:paraId="7A56AB5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0,26</w:t>
            </w:r>
          </w:p>
        </w:tc>
      </w:tr>
      <w:tr w:rsidR="008413C5" w:rsidRPr="008413C5" w14:paraId="3F9A3447"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1098EA7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4</w:t>
            </w:r>
          </w:p>
        </w:tc>
        <w:tc>
          <w:tcPr>
            <w:tcW w:w="1728" w:type="dxa"/>
            <w:tcBorders>
              <w:top w:val="single" w:sz="4" w:space="0" w:color="auto"/>
              <w:left w:val="single" w:sz="4" w:space="0" w:color="auto"/>
            </w:tcBorders>
            <w:shd w:val="clear" w:color="auto" w:fill="FFFFFF"/>
          </w:tcPr>
          <w:p w14:paraId="55688F6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0,26</w:t>
            </w:r>
          </w:p>
        </w:tc>
        <w:tc>
          <w:tcPr>
            <w:tcW w:w="1901" w:type="dxa"/>
            <w:tcBorders>
              <w:top w:val="single" w:sz="4" w:space="0" w:color="auto"/>
              <w:left w:val="single" w:sz="4" w:space="0" w:color="auto"/>
            </w:tcBorders>
            <w:shd w:val="clear" w:color="auto" w:fill="FFFFFF"/>
          </w:tcPr>
          <w:p w14:paraId="2751718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0,14</w:t>
            </w:r>
          </w:p>
        </w:tc>
        <w:tc>
          <w:tcPr>
            <w:tcW w:w="1690" w:type="dxa"/>
            <w:tcBorders>
              <w:top w:val="single" w:sz="4" w:space="0" w:color="auto"/>
              <w:left w:val="single" w:sz="4" w:space="0" w:color="auto"/>
            </w:tcBorders>
            <w:shd w:val="clear" w:color="auto" w:fill="FFFFFF"/>
          </w:tcPr>
          <w:p w14:paraId="7A7C1F9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0,37</w:t>
            </w:r>
          </w:p>
        </w:tc>
        <w:tc>
          <w:tcPr>
            <w:tcW w:w="1584" w:type="dxa"/>
            <w:tcBorders>
              <w:top w:val="single" w:sz="4" w:space="0" w:color="auto"/>
              <w:left w:val="single" w:sz="4" w:space="0" w:color="auto"/>
              <w:right w:val="single" w:sz="4" w:space="0" w:color="auto"/>
            </w:tcBorders>
            <w:shd w:val="clear" w:color="auto" w:fill="FFFFFF"/>
          </w:tcPr>
          <w:p w14:paraId="06D54A90"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0,31</w:t>
            </w:r>
          </w:p>
        </w:tc>
      </w:tr>
      <w:tr w:rsidR="008413C5" w:rsidRPr="008413C5" w14:paraId="21205299"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19D469F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5</w:t>
            </w:r>
          </w:p>
        </w:tc>
        <w:tc>
          <w:tcPr>
            <w:tcW w:w="1728" w:type="dxa"/>
            <w:tcBorders>
              <w:top w:val="single" w:sz="4" w:space="0" w:color="auto"/>
              <w:left w:val="single" w:sz="4" w:space="0" w:color="auto"/>
            </w:tcBorders>
            <w:shd w:val="clear" w:color="auto" w:fill="FFFFFF"/>
          </w:tcPr>
          <w:p w14:paraId="04F1672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c>
          <w:tcPr>
            <w:tcW w:w="1901" w:type="dxa"/>
            <w:tcBorders>
              <w:top w:val="single" w:sz="4" w:space="0" w:color="auto"/>
              <w:left w:val="single" w:sz="4" w:space="0" w:color="auto"/>
            </w:tcBorders>
            <w:shd w:val="clear" w:color="auto" w:fill="FFFFFF"/>
          </w:tcPr>
          <w:p w14:paraId="3C0FB8E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0,14</w:t>
            </w:r>
          </w:p>
        </w:tc>
        <w:tc>
          <w:tcPr>
            <w:tcW w:w="1690" w:type="dxa"/>
            <w:tcBorders>
              <w:top w:val="single" w:sz="4" w:space="0" w:color="auto"/>
              <w:left w:val="single" w:sz="4" w:space="0" w:color="auto"/>
            </w:tcBorders>
            <w:shd w:val="clear" w:color="auto" w:fill="FFFFFF"/>
          </w:tcPr>
          <w:p w14:paraId="42367A45"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0,26</w:t>
            </w:r>
          </w:p>
        </w:tc>
        <w:tc>
          <w:tcPr>
            <w:tcW w:w="1584" w:type="dxa"/>
            <w:tcBorders>
              <w:top w:val="single" w:sz="4" w:space="0" w:color="auto"/>
              <w:left w:val="single" w:sz="4" w:space="0" w:color="auto"/>
              <w:right w:val="single" w:sz="4" w:space="0" w:color="auto"/>
            </w:tcBorders>
            <w:shd w:val="clear" w:color="auto" w:fill="FFFFFF"/>
          </w:tcPr>
          <w:p w14:paraId="3EFD93E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r>
      <w:tr w:rsidR="008413C5" w:rsidRPr="008413C5" w14:paraId="6E59E800"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700D8235"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6</w:t>
            </w:r>
          </w:p>
        </w:tc>
        <w:tc>
          <w:tcPr>
            <w:tcW w:w="1728" w:type="dxa"/>
            <w:tcBorders>
              <w:top w:val="single" w:sz="4" w:space="0" w:color="auto"/>
              <w:left w:val="single" w:sz="4" w:space="0" w:color="auto"/>
            </w:tcBorders>
            <w:shd w:val="clear" w:color="auto" w:fill="FFFFFF"/>
          </w:tcPr>
          <w:p w14:paraId="51492829"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0,18</w:t>
            </w:r>
          </w:p>
        </w:tc>
        <w:tc>
          <w:tcPr>
            <w:tcW w:w="1901" w:type="dxa"/>
            <w:tcBorders>
              <w:top w:val="single" w:sz="4" w:space="0" w:color="auto"/>
              <w:left w:val="single" w:sz="4" w:space="0" w:color="auto"/>
            </w:tcBorders>
            <w:shd w:val="clear" w:color="auto" w:fill="FFFFFF"/>
          </w:tcPr>
          <w:p w14:paraId="7E967EF0"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0,07</w:t>
            </w:r>
          </w:p>
        </w:tc>
        <w:tc>
          <w:tcPr>
            <w:tcW w:w="1690" w:type="dxa"/>
            <w:tcBorders>
              <w:top w:val="single" w:sz="4" w:space="0" w:color="auto"/>
              <w:left w:val="single" w:sz="4" w:space="0" w:color="auto"/>
            </w:tcBorders>
            <w:shd w:val="clear" w:color="auto" w:fill="FFFFFF"/>
          </w:tcPr>
          <w:p w14:paraId="6E90B96B"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0,03</w:t>
            </w:r>
          </w:p>
        </w:tc>
        <w:tc>
          <w:tcPr>
            <w:tcW w:w="1584" w:type="dxa"/>
            <w:tcBorders>
              <w:top w:val="single" w:sz="4" w:space="0" w:color="auto"/>
              <w:left w:val="single" w:sz="4" w:space="0" w:color="auto"/>
              <w:right w:val="single" w:sz="4" w:space="0" w:color="auto"/>
            </w:tcBorders>
            <w:shd w:val="clear" w:color="auto" w:fill="FFFFFF"/>
          </w:tcPr>
          <w:p w14:paraId="41261E0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0,03</w:t>
            </w:r>
          </w:p>
        </w:tc>
      </w:tr>
      <w:tr w:rsidR="008413C5" w:rsidRPr="008413C5" w14:paraId="7A69498C" w14:textId="77777777" w:rsidTr="00C42A3E">
        <w:trPr>
          <w:trHeight w:hRule="exact" w:val="346"/>
          <w:jc w:val="center"/>
        </w:trPr>
        <w:tc>
          <w:tcPr>
            <w:tcW w:w="1738" w:type="dxa"/>
            <w:tcBorders>
              <w:top w:val="single" w:sz="4" w:space="0" w:color="auto"/>
              <w:left w:val="single" w:sz="4" w:space="0" w:color="auto"/>
            </w:tcBorders>
            <w:shd w:val="clear" w:color="auto" w:fill="FFFFFF"/>
          </w:tcPr>
          <w:p w14:paraId="0A262776"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7</w:t>
            </w:r>
          </w:p>
        </w:tc>
        <w:tc>
          <w:tcPr>
            <w:tcW w:w="1728" w:type="dxa"/>
            <w:tcBorders>
              <w:top w:val="single" w:sz="4" w:space="0" w:color="auto"/>
              <w:left w:val="single" w:sz="4" w:space="0" w:color="auto"/>
            </w:tcBorders>
            <w:shd w:val="clear" w:color="auto" w:fill="FFFFFF"/>
          </w:tcPr>
          <w:p w14:paraId="74C49D3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w:t>
            </w:r>
          </w:p>
        </w:tc>
        <w:tc>
          <w:tcPr>
            <w:tcW w:w="1901" w:type="dxa"/>
            <w:tcBorders>
              <w:top w:val="single" w:sz="4" w:space="0" w:color="auto"/>
              <w:left w:val="single" w:sz="4" w:space="0" w:color="auto"/>
            </w:tcBorders>
            <w:shd w:val="clear" w:color="auto" w:fill="FFFFFF"/>
          </w:tcPr>
          <w:p w14:paraId="35D09F39"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0,03</w:t>
            </w:r>
          </w:p>
        </w:tc>
        <w:tc>
          <w:tcPr>
            <w:tcW w:w="1690" w:type="dxa"/>
            <w:tcBorders>
              <w:top w:val="single" w:sz="4" w:space="0" w:color="auto"/>
              <w:left w:val="single" w:sz="4" w:space="0" w:color="auto"/>
            </w:tcBorders>
            <w:shd w:val="clear" w:color="auto" w:fill="FFFFFF"/>
          </w:tcPr>
          <w:p w14:paraId="1F792FF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0,48</w:t>
            </w:r>
          </w:p>
        </w:tc>
        <w:tc>
          <w:tcPr>
            <w:tcW w:w="1584" w:type="dxa"/>
            <w:tcBorders>
              <w:top w:val="single" w:sz="4" w:space="0" w:color="auto"/>
              <w:left w:val="single" w:sz="4" w:space="0" w:color="auto"/>
              <w:right w:val="single" w:sz="4" w:space="0" w:color="auto"/>
            </w:tcBorders>
            <w:shd w:val="clear" w:color="auto" w:fill="FFFFFF"/>
          </w:tcPr>
          <w:p w14:paraId="0730E90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0,43</w:t>
            </w:r>
          </w:p>
        </w:tc>
      </w:tr>
      <w:tr w:rsidR="008413C5" w:rsidRPr="008413C5" w14:paraId="4EEB4CD4"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3437780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8</w:t>
            </w:r>
          </w:p>
        </w:tc>
        <w:tc>
          <w:tcPr>
            <w:tcW w:w="1728" w:type="dxa"/>
            <w:tcBorders>
              <w:top w:val="single" w:sz="4" w:space="0" w:color="auto"/>
              <w:left w:val="single" w:sz="4" w:space="0" w:color="auto"/>
            </w:tcBorders>
            <w:shd w:val="clear" w:color="auto" w:fill="FFFFFF"/>
          </w:tcPr>
          <w:p w14:paraId="4F052552"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0,46</w:t>
            </w:r>
          </w:p>
        </w:tc>
        <w:tc>
          <w:tcPr>
            <w:tcW w:w="1901" w:type="dxa"/>
            <w:tcBorders>
              <w:top w:val="single" w:sz="4" w:space="0" w:color="auto"/>
              <w:left w:val="single" w:sz="4" w:space="0" w:color="auto"/>
            </w:tcBorders>
            <w:shd w:val="clear" w:color="auto" w:fill="FFFFFF"/>
          </w:tcPr>
          <w:p w14:paraId="1375A723"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0,34</w:t>
            </w:r>
          </w:p>
        </w:tc>
        <w:tc>
          <w:tcPr>
            <w:tcW w:w="1690" w:type="dxa"/>
            <w:tcBorders>
              <w:top w:val="single" w:sz="4" w:space="0" w:color="auto"/>
              <w:left w:val="single" w:sz="4" w:space="0" w:color="auto"/>
            </w:tcBorders>
            <w:shd w:val="clear" w:color="auto" w:fill="FFFFFF"/>
          </w:tcPr>
          <w:p w14:paraId="2399B638"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0,13</w:t>
            </w:r>
          </w:p>
        </w:tc>
        <w:tc>
          <w:tcPr>
            <w:tcW w:w="1584" w:type="dxa"/>
            <w:tcBorders>
              <w:top w:val="single" w:sz="4" w:space="0" w:color="auto"/>
              <w:left w:val="single" w:sz="4" w:space="0" w:color="auto"/>
              <w:right w:val="single" w:sz="4" w:space="0" w:color="auto"/>
            </w:tcBorders>
            <w:shd w:val="clear" w:color="auto" w:fill="FFFFFF"/>
          </w:tcPr>
          <w:p w14:paraId="5AF0474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0,03</w:t>
            </w:r>
          </w:p>
        </w:tc>
      </w:tr>
      <w:tr w:rsidR="008413C5" w:rsidRPr="008413C5" w14:paraId="4C84C8B7"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33EF3948"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9</w:t>
            </w:r>
          </w:p>
        </w:tc>
        <w:tc>
          <w:tcPr>
            <w:tcW w:w="1728" w:type="dxa"/>
            <w:tcBorders>
              <w:top w:val="single" w:sz="4" w:space="0" w:color="auto"/>
              <w:left w:val="single" w:sz="4" w:space="0" w:color="auto"/>
            </w:tcBorders>
            <w:shd w:val="clear" w:color="auto" w:fill="FFFFFF"/>
          </w:tcPr>
          <w:p w14:paraId="7B7557F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w:t>
            </w:r>
          </w:p>
        </w:tc>
        <w:tc>
          <w:tcPr>
            <w:tcW w:w="1901" w:type="dxa"/>
            <w:tcBorders>
              <w:top w:val="single" w:sz="4" w:space="0" w:color="auto"/>
              <w:left w:val="single" w:sz="4" w:space="0" w:color="auto"/>
            </w:tcBorders>
            <w:shd w:val="clear" w:color="auto" w:fill="FFFFFF"/>
          </w:tcPr>
          <w:p w14:paraId="5FBBC21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0,06</w:t>
            </w:r>
          </w:p>
        </w:tc>
        <w:tc>
          <w:tcPr>
            <w:tcW w:w="1690" w:type="dxa"/>
            <w:tcBorders>
              <w:top w:val="single" w:sz="4" w:space="0" w:color="auto"/>
              <w:left w:val="single" w:sz="4" w:space="0" w:color="auto"/>
            </w:tcBorders>
            <w:shd w:val="clear" w:color="auto" w:fill="FFFFFF"/>
          </w:tcPr>
          <w:p w14:paraId="4112E59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c>
          <w:tcPr>
            <w:tcW w:w="1584" w:type="dxa"/>
            <w:tcBorders>
              <w:top w:val="single" w:sz="4" w:space="0" w:color="auto"/>
              <w:left w:val="single" w:sz="4" w:space="0" w:color="auto"/>
              <w:right w:val="single" w:sz="4" w:space="0" w:color="auto"/>
            </w:tcBorders>
            <w:shd w:val="clear" w:color="auto" w:fill="FFFFFF"/>
          </w:tcPr>
          <w:p w14:paraId="0CFFCDB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w:t>
            </w:r>
          </w:p>
        </w:tc>
      </w:tr>
      <w:tr w:rsidR="008413C5" w:rsidRPr="008413C5" w14:paraId="5EDADA36"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1D14F46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10</w:t>
            </w:r>
          </w:p>
        </w:tc>
        <w:tc>
          <w:tcPr>
            <w:tcW w:w="1728" w:type="dxa"/>
            <w:tcBorders>
              <w:top w:val="single" w:sz="4" w:space="0" w:color="auto"/>
              <w:left w:val="single" w:sz="4" w:space="0" w:color="auto"/>
            </w:tcBorders>
            <w:shd w:val="clear" w:color="auto" w:fill="FFFFFF"/>
          </w:tcPr>
          <w:p w14:paraId="47F066F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0,27</w:t>
            </w:r>
          </w:p>
        </w:tc>
        <w:tc>
          <w:tcPr>
            <w:tcW w:w="1901" w:type="dxa"/>
            <w:tcBorders>
              <w:top w:val="single" w:sz="4" w:space="0" w:color="auto"/>
              <w:left w:val="single" w:sz="4" w:space="0" w:color="auto"/>
            </w:tcBorders>
            <w:shd w:val="clear" w:color="auto" w:fill="FFFFFF"/>
          </w:tcPr>
          <w:p w14:paraId="6CABB666"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0,21</w:t>
            </w:r>
          </w:p>
        </w:tc>
        <w:tc>
          <w:tcPr>
            <w:tcW w:w="1690" w:type="dxa"/>
            <w:tcBorders>
              <w:top w:val="single" w:sz="4" w:space="0" w:color="auto"/>
              <w:left w:val="single" w:sz="4" w:space="0" w:color="auto"/>
            </w:tcBorders>
            <w:shd w:val="clear" w:color="auto" w:fill="FFFFFF"/>
          </w:tcPr>
          <w:p w14:paraId="128153A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0,48</w:t>
            </w:r>
          </w:p>
        </w:tc>
        <w:tc>
          <w:tcPr>
            <w:tcW w:w="1584" w:type="dxa"/>
            <w:tcBorders>
              <w:top w:val="single" w:sz="4" w:space="0" w:color="auto"/>
              <w:left w:val="single" w:sz="4" w:space="0" w:color="auto"/>
              <w:right w:val="single" w:sz="4" w:space="0" w:color="auto"/>
            </w:tcBorders>
            <w:shd w:val="clear" w:color="auto" w:fill="FFFFFF"/>
          </w:tcPr>
          <w:p w14:paraId="0672029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0,37</w:t>
            </w:r>
          </w:p>
        </w:tc>
      </w:tr>
      <w:tr w:rsidR="008413C5" w:rsidRPr="008413C5" w14:paraId="007AE2D4"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0CF224A9"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11</w:t>
            </w:r>
          </w:p>
        </w:tc>
        <w:tc>
          <w:tcPr>
            <w:tcW w:w="1728" w:type="dxa"/>
            <w:tcBorders>
              <w:top w:val="single" w:sz="4" w:space="0" w:color="auto"/>
              <w:left w:val="single" w:sz="4" w:space="0" w:color="auto"/>
            </w:tcBorders>
            <w:shd w:val="clear" w:color="auto" w:fill="FFFFFF"/>
          </w:tcPr>
          <w:p w14:paraId="40750F1B"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0,27</w:t>
            </w:r>
          </w:p>
        </w:tc>
        <w:tc>
          <w:tcPr>
            <w:tcW w:w="1901" w:type="dxa"/>
            <w:tcBorders>
              <w:top w:val="single" w:sz="4" w:space="0" w:color="auto"/>
              <w:left w:val="single" w:sz="4" w:space="0" w:color="auto"/>
            </w:tcBorders>
            <w:shd w:val="clear" w:color="auto" w:fill="FFFFFF"/>
          </w:tcPr>
          <w:p w14:paraId="65D162F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c>
          <w:tcPr>
            <w:tcW w:w="1690" w:type="dxa"/>
            <w:tcBorders>
              <w:top w:val="single" w:sz="4" w:space="0" w:color="auto"/>
              <w:left w:val="single" w:sz="4" w:space="0" w:color="auto"/>
            </w:tcBorders>
            <w:shd w:val="clear" w:color="auto" w:fill="FFFFFF"/>
          </w:tcPr>
          <w:p w14:paraId="2CCF5822"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0,31</w:t>
            </w:r>
          </w:p>
        </w:tc>
        <w:tc>
          <w:tcPr>
            <w:tcW w:w="1584" w:type="dxa"/>
            <w:tcBorders>
              <w:top w:val="single" w:sz="4" w:space="0" w:color="auto"/>
              <w:left w:val="single" w:sz="4" w:space="0" w:color="auto"/>
              <w:right w:val="single" w:sz="4" w:space="0" w:color="auto"/>
            </w:tcBorders>
            <w:shd w:val="clear" w:color="auto" w:fill="FFFFFF"/>
          </w:tcPr>
          <w:p w14:paraId="2974CA1F"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r>
      <w:tr w:rsidR="008413C5" w:rsidRPr="008413C5" w14:paraId="3C9ABA8A"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055C9126"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12</w:t>
            </w:r>
          </w:p>
        </w:tc>
        <w:tc>
          <w:tcPr>
            <w:tcW w:w="1728" w:type="dxa"/>
            <w:tcBorders>
              <w:top w:val="single" w:sz="4" w:space="0" w:color="auto"/>
              <w:left w:val="single" w:sz="4" w:space="0" w:color="auto"/>
            </w:tcBorders>
            <w:shd w:val="clear" w:color="auto" w:fill="FFFFFF"/>
          </w:tcPr>
          <w:p w14:paraId="4B38FFC6"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0,17</w:t>
            </w:r>
          </w:p>
        </w:tc>
        <w:tc>
          <w:tcPr>
            <w:tcW w:w="1901" w:type="dxa"/>
            <w:tcBorders>
              <w:top w:val="single" w:sz="4" w:space="0" w:color="auto"/>
              <w:left w:val="single" w:sz="4" w:space="0" w:color="auto"/>
            </w:tcBorders>
            <w:shd w:val="clear" w:color="auto" w:fill="FFFFFF"/>
          </w:tcPr>
          <w:p w14:paraId="64B9314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0,08</w:t>
            </w:r>
          </w:p>
        </w:tc>
        <w:tc>
          <w:tcPr>
            <w:tcW w:w="1690" w:type="dxa"/>
            <w:tcBorders>
              <w:top w:val="single" w:sz="4" w:space="0" w:color="auto"/>
              <w:left w:val="single" w:sz="4" w:space="0" w:color="auto"/>
            </w:tcBorders>
            <w:shd w:val="clear" w:color="auto" w:fill="FFFFFF"/>
          </w:tcPr>
          <w:p w14:paraId="2FA3F298"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c>
          <w:tcPr>
            <w:tcW w:w="1584" w:type="dxa"/>
            <w:tcBorders>
              <w:top w:val="single" w:sz="4" w:space="0" w:color="auto"/>
              <w:left w:val="single" w:sz="4" w:space="0" w:color="auto"/>
              <w:right w:val="single" w:sz="4" w:space="0" w:color="auto"/>
            </w:tcBorders>
            <w:shd w:val="clear" w:color="auto" w:fill="FFFFFF"/>
          </w:tcPr>
          <w:p w14:paraId="3F9E727B"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r>
      <w:tr w:rsidR="008413C5" w:rsidRPr="008413C5" w14:paraId="4145A7DC" w14:textId="77777777" w:rsidTr="00C42A3E">
        <w:trPr>
          <w:trHeight w:hRule="exact" w:val="346"/>
          <w:jc w:val="center"/>
        </w:trPr>
        <w:tc>
          <w:tcPr>
            <w:tcW w:w="1738" w:type="dxa"/>
            <w:tcBorders>
              <w:top w:val="single" w:sz="4" w:space="0" w:color="auto"/>
              <w:left w:val="single" w:sz="4" w:space="0" w:color="auto"/>
            </w:tcBorders>
            <w:shd w:val="clear" w:color="auto" w:fill="FFFFFF"/>
          </w:tcPr>
          <w:p w14:paraId="16F3228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13</w:t>
            </w:r>
          </w:p>
        </w:tc>
        <w:tc>
          <w:tcPr>
            <w:tcW w:w="1728" w:type="dxa"/>
            <w:tcBorders>
              <w:top w:val="single" w:sz="4" w:space="0" w:color="auto"/>
              <w:left w:val="single" w:sz="4" w:space="0" w:color="auto"/>
            </w:tcBorders>
            <w:shd w:val="clear" w:color="auto" w:fill="FFFFFF"/>
          </w:tcPr>
          <w:p w14:paraId="087FE86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w:t>
            </w:r>
          </w:p>
        </w:tc>
        <w:tc>
          <w:tcPr>
            <w:tcW w:w="1901" w:type="dxa"/>
            <w:tcBorders>
              <w:top w:val="single" w:sz="4" w:space="0" w:color="auto"/>
              <w:left w:val="single" w:sz="4" w:space="0" w:color="auto"/>
            </w:tcBorders>
            <w:shd w:val="clear" w:color="auto" w:fill="FFFFFF"/>
          </w:tcPr>
          <w:p w14:paraId="2E02EDE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0,11</w:t>
            </w:r>
          </w:p>
        </w:tc>
        <w:tc>
          <w:tcPr>
            <w:tcW w:w="1690" w:type="dxa"/>
            <w:tcBorders>
              <w:top w:val="single" w:sz="4" w:space="0" w:color="auto"/>
              <w:left w:val="single" w:sz="4" w:space="0" w:color="auto"/>
            </w:tcBorders>
            <w:shd w:val="clear" w:color="auto" w:fill="FFFFFF"/>
          </w:tcPr>
          <w:p w14:paraId="416DFC94"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0,31</w:t>
            </w:r>
          </w:p>
        </w:tc>
        <w:tc>
          <w:tcPr>
            <w:tcW w:w="1584" w:type="dxa"/>
            <w:tcBorders>
              <w:top w:val="single" w:sz="4" w:space="0" w:color="auto"/>
              <w:left w:val="single" w:sz="4" w:space="0" w:color="auto"/>
              <w:right w:val="single" w:sz="4" w:space="0" w:color="auto"/>
            </w:tcBorders>
            <w:shd w:val="clear" w:color="auto" w:fill="FFFFFF"/>
          </w:tcPr>
          <w:p w14:paraId="337F9A0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0,26</w:t>
            </w:r>
          </w:p>
        </w:tc>
      </w:tr>
      <w:tr w:rsidR="008413C5" w:rsidRPr="008413C5" w14:paraId="49B84C83"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2845732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14</w:t>
            </w:r>
          </w:p>
        </w:tc>
        <w:tc>
          <w:tcPr>
            <w:tcW w:w="1728" w:type="dxa"/>
            <w:tcBorders>
              <w:top w:val="single" w:sz="4" w:space="0" w:color="auto"/>
              <w:left w:val="single" w:sz="4" w:space="0" w:color="auto"/>
            </w:tcBorders>
            <w:shd w:val="clear" w:color="auto" w:fill="FFFFFF"/>
          </w:tcPr>
          <w:p w14:paraId="0B602712"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0,37</w:t>
            </w:r>
          </w:p>
        </w:tc>
        <w:tc>
          <w:tcPr>
            <w:tcW w:w="1901" w:type="dxa"/>
            <w:tcBorders>
              <w:top w:val="single" w:sz="4" w:space="0" w:color="auto"/>
              <w:left w:val="single" w:sz="4" w:space="0" w:color="auto"/>
            </w:tcBorders>
            <w:shd w:val="clear" w:color="auto" w:fill="FFFFFF"/>
          </w:tcPr>
          <w:p w14:paraId="02C786F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0,21</w:t>
            </w:r>
          </w:p>
        </w:tc>
        <w:tc>
          <w:tcPr>
            <w:tcW w:w="1690" w:type="dxa"/>
            <w:tcBorders>
              <w:top w:val="single" w:sz="4" w:space="0" w:color="auto"/>
              <w:left w:val="single" w:sz="4" w:space="0" w:color="auto"/>
            </w:tcBorders>
            <w:shd w:val="clear" w:color="auto" w:fill="FFFFFF"/>
          </w:tcPr>
          <w:p w14:paraId="3B91E975"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0,17</w:t>
            </w:r>
          </w:p>
        </w:tc>
        <w:tc>
          <w:tcPr>
            <w:tcW w:w="1584" w:type="dxa"/>
            <w:tcBorders>
              <w:top w:val="single" w:sz="4" w:space="0" w:color="auto"/>
              <w:left w:val="single" w:sz="4" w:space="0" w:color="auto"/>
              <w:right w:val="single" w:sz="4" w:space="0" w:color="auto"/>
            </w:tcBorders>
            <w:shd w:val="clear" w:color="auto" w:fill="FFFFFF"/>
          </w:tcPr>
          <w:p w14:paraId="67B5EFAA"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0,17</w:t>
            </w:r>
          </w:p>
        </w:tc>
      </w:tr>
      <w:tr w:rsidR="008413C5" w:rsidRPr="008413C5" w14:paraId="1B38BF47" w14:textId="77777777" w:rsidTr="00C42A3E">
        <w:trPr>
          <w:trHeight w:hRule="exact" w:val="365"/>
          <w:jc w:val="center"/>
        </w:trPr>
        <w:tc>
          <w:tcPr>
            <w:tcW w:w="1738" w:type="dxa"/>
            <w:tcBorders>
              <w:top w:val="single" w:sz="4" w:space="0" w:color="auto"/>
              <w:left w:val="single" w:sz="4" w:space="0" w:color="auto"/>
            </w:tcBorders>
            <w:shd w:val="clear" w:color="auto" w:fill="FFFFFF"/>
          </w:tcPr>
          <w:p w14:paraId="3E5C0BD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15</w:t>
            </w:r>
          </w:p>
        </w:tc>
        <w:tc>
          <w:tcPr>
            <w:tcW w:w="1728" w:type="dxa"/>
            <w:tcBorders>
              <w:top w:val="single" w:sz="4" w:space="0" w:color="auto"/>
              <w:left w:val="single" w:sz="4" w:space="0" w:color="auto"/>
            </w:tcBorders>
            <w:shd w:val="clear" w:color="auto" w:fill="FFFFFF"/>
          </w:tcPr>
          <w:p w14:paraId="6C3E1CA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c>
          <w:tcPr>
            <w:tcW w:w="1901" w:type="dxa"/>
            <w:tcBorders>
              <w:top w:val="single" w:sz="4" w:space="0" w:color="auto"/>
              <w:left w:val="single" w:sz="4" w:space="0" w:color="auto"/>
            </w:tcBorders>
            <w:shd w:val="clear" w:color="auto" w:fill="FFFFFF"/>
          </w:tcPr>
          <w:p w14:paraId="25DF0B31"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0,03</w:t>
            </w:r>
          </w:p>
        </w:tc>
        <w:tc>
          <w:tcPr>
            <w:tcW w:w="1690" w:type="dxa"/>
            <w:tcBorders>
              <w:top w:val="single" w:sz="4" w:space="0" w:color="auto"/>
              <w:left w:val="single" w:sz="4" w:space="0" w:color="auto"/>
            </w:tcBorders>
            <w:shd w:val="clear" w:color="auto" w:fill="FFFFFF"/>
          </w:tcPr>
          <w:p w14:paraId="78BD1177"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c>
          <w:tcPr>
            <w:tcW w:w="1584" w:type="dxa"/>
            <w:tcBorders>
              <w:top w:val="single" w:sz="4" w:space="0" w:color="auto"/>
              <w:left w:val="single" w:sz="4" w:space="0" w:color="auto"/>
              <w:right w:val="single" w:sz="4" w:space="0" w:color="auto"/>
            </w:tcBorders>
            <w:shd w:val="clear" w:color="auto" w:fill="FFFFFF"/>
          </w:tcPr>
          <w:p w14:paraId="08540B0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0,23</w:t>
            </w:r>
          </w:p>
        </w:tc>
      </w:tr>
      <w:tr w:rsidR="008413C5" w:rsidRPr="008413C5" w14:paraId="2595202F" w14:textId="77777777" w:rsidTr="00C42A3E">
        <w:trPr>
          <w:trHeight w:hRule="exact" w:val="394"/>
          <w:jc w:val="center"/>
        </w:trPr>
        <w:tc>
          <w:tcPr>
            <w:tcW w:w="1738" w:type="dxa"/>
            <w:tcBorders>
              <w:top w:val="single" w:sz="4" w:space="0" w:color="auto"/>
              <w:left w:val="single" w:sz="4" w:space="0" w:color="auto"/>
              <w:bottom w:val="single" w:sz="4" w:space="0" w:color="auto"/>
            </w:tcBorders>
            <w:shd w:val="clear" w:color="auto" w:fill="FFFFFF"/>
          </w:tcPr>
          <w:p w14:paraId="6B0EBA31" w14:textId="6D565333"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 xml:space="preserve">X </w:t>
            </w:r>
            <w:r>
              <w:rPr>
                <w:rFonts w:ascii="Times New Roman" w:hAnsi="Times New Roman" w:cs="Times New Roman"/>
                <w:color w:val="000000"/>
                <w:sz w:val="24"/>
                <w:szCs w:val="24"/>
                <w:lang w:val="uk-UA"/>
              </w:rPr>
              <w:t xml:space="preserve">середнє </w:t>
            </w:r>
            <w:r w:rsidRPr="008413C5">
              <w:rPr>
                <w:rFonts w:ascii="Times New Roman" w:hAnsi="Times New Roman" w:cs="Times New Roman"/>
                <w:color w:val="000000"/>
                <w:sz w:val="24"/>
                <w:szCs w:val="24"/>
                <w:lang w:val="uk-UA"/>
              </w:rPr>
              <w:t>+/-т</w:t>
            </w:r>
          </w:p>
        </w:tc>
        <w:tc>
          <w:tcPr>
            <w:tcW w:w="1728" w:type="dxa"/>
            <w:tcBorders>
              <w:top w:val="single" w:sz="4" w:space="0" w:color="auto"/>
              <w:left w:val="single" w:sz="4" w:space="0" w:color="auto"/>
              <w:bottom w:val="single" w:sz="4" w:space="0" w:color="auto"/>
            </w:tcBorders>
            <w:shd w:val="clear" w:color="auto" w:fill="FFFFFF"/>
          </w:tcPr>
          <w:p w14:paraId="2F09DAD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0,34±0,01</w:t>
            </w:r>
          </w:p>
        </w:tc>
        <w:tc>
          <w:tcPr>
            <w:tcW w:w="1901" w:type="dxa"/>
            <w:tcBorders>
              <w:top w:val="single" w:sz="4" w:space="0" w:color="auto"/>
              <w:left w:val="single" w:sz="4" w:space="0" w:color="auto"/>
              <w:bottom w:val="single" w:sz="4" w:space="0" w:color="auto"/>
            </w:tcBorders>
            <w:shd w:val="clear" w:color="auto" w:fill="FFFFFF"/>
          </w:tcPr>
          <w:p w14:paraId="281E543C"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0,13±0,01</w:t>
            </w:r>
          </w:p>
        </w:tc>
        <w:tc>
          <w:tcPr>
            <w:tcW w:w="1690" w:type="dxa"/>
            <w:tcBorders>
              <w:top w:val="single" w:sz="4" w:space="0" w:color="auto"/>
              <w:left w:val="single" w:sz="4" w:space="0" w:color="auto"/>
              <w:bottom w:val="single" w:sz="4" w:space="0" w:color="auto"/>
            </w:tcBorders>
            <w:shd w:val="clear" w:color="auto" w:fill="FFFFFF"/>
          </w:tcPr>
          <w:p w14:paraId="2E92569E"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0,28±0,008</w:t>
            </w:r>
          </w:p>
        </w:tc>
        <w:tc>
          <w:tcPr>
            <w:tcW w:w="1584" w:type="dxa"/>
            <w:tcBorders>
              <w:top w:val="single" w:sz="4" w:space="0" w:color="auto"/>
              <w:left w:val="single" w:sz="4" w:space="0" w:color="auto"/>
              <w:bottom w:val="single" w:sz="4" w:space="0" w:color="auto"/>
              <w:right w:val="single" w:sz="4" w:space="0" w:color="auto"/>
            </w:tcBorders>
            <w:shd w:val="clear" w:color="auto" w:fill="FFFFFF"/>
          </w:tcPr>
          <w:p w14:paraId="3F11B68D" w14:textId="77777777" w:rsidR="008413C5" w:rsidRPr="008413C5" w:rsidRDefault="008413C5" w:rsidP="007B3BCE">
            <w:pPr>
              <w:pStyle w:val="ac"/>
              <w:jc w:val="center"/>
              <w:rPr>
                <w:rFonts w:ascii="Times New Roman" w:hAnsi="Times New Roman" w:cs="Times New Roman"/>
                <w:sz w:val="24"/>
                <w:szCs w:val="24"/>
                <w:lang w:val="uk-UA"/>
              </w:rPr>
            </w:pPr>
            <w:r w:rsidRPr="008413C5">
              <w:rPr>
                <w:rFonts w:ascii="Times New Roman" w:hAnsi="Times New Roman" w:cs="Times New Roman"/>
                <w:color w:val="000000"/>
                <w:sz w:val="24"/>
                <w:szCs w:val="24"/>
                <w:lang w:val="uk-UA"/>
              </w:rPr>
              <w:t>0,17±0,008</w:t>
            </w:r>
          </w:p>
        </w:tc>
      </w:tr>
    </w:tbl>
    <w:p w14:paraId="53631606" w14:textId="65DE7A83" w:rsidR="007B3BCE" w:rsidRPr="007B3BCE" w:rsidRDefault="007B3BCE" w:rsidP="007B3BCE">
      <w:pPr>
        <w:spacing w:after="0" w:line="360" w:lineRule="auto"/>
        <w:ind w:firstLine="720"/>
        <w:jc w:val="both"/>
        <w:rPr>
          <w:lang w:val="uk-UA"/>
        </w:rPr>
      </w:pPr>
      <w:r w:rsidRPr="007B3BCE">
        <w:rPr>
          <w:lang w:val="uk-UA"/>
        </w:rPr>
        <w:t xml:space="preserve">З </w:t>
      </w:r>
      <w:r>
        <w:rPr>
          <w:lang w:val="uk-UA"/>
        </w:rPr>
        <w:t>таблиці 10</w:t>
      </w:r>
      <w:r w:rsidRPr="007B3BCE">
        <w:rPr>
          <w:lang w:val="uk-UA"/>
        </w:rPr>
        <w:t xml:space="preserve"> </w:t>
      </w:r>
      <w:r>
        <w:rPr>
          <w:lang w:val="uk-UA"/>
        </w:rPr>
        <w:t xml:space="preserve">бачимо, що </w:t>
      </w:r>
      <w:r w:rsidRPr="007B3BCE">
        <w:rPr>
          <w:lang w:val="uk-UA"/>
        </w:rPr>
        <w:t>відзначається позитивна динаміка результатів опитувальника в експериментальній та контрольній групах. Пацієнти зазначають, що після проведених занять, зменшився біль, покращився сон, почуваються впевненішими, більше беруть участь у громадському житті та зможуть краще обслуговувати себе на побутовому рівні.</w:t>
      </w:r>
    </w:p>
    <w:p w14:paraId="1B50C79D" w14:textId="77777777" w:rsidR="007B3BCE" w:rsidRPr="007B3BCE" w:rsidRDefault="007B3BCE" w:rsidP="007B3BCE">
      <w:pPr>
        <w:spacing w:after="0" w:line="360" w:lineRule="auto"/>
        <w:ind w:firstLine="720"/>
        <w:jc w:val="both"/>
        <w:rPr>
          <w:lang w:val="uk-UA"/>
        </w:rPr>
      </w:pPr>
      <w:r w:rsidRPr="007B3BCE">
        <w:rPr>
          <w:lang w:val="uk-UA"/>
        </w:rPr>
        <w:t>У таблиці 10 представлені дані, отримані в результаті опитування людей похилого віку на наявність у них болів у шийному відділі хребта до та після проведення ЛФК.</w:t>
      </w:r>
    </w:p>
    <w:p w14:paraId="050686F0" w14:textId="01EA2FFB" w:rsidR="007B3BCE" w:rsidRPr="007B3BCE" w:rsidRDefault="007B3BCE" w:rsidP="007B3BCE">
      <w:pPr>
        <w:spacing w:after="0" w:line="360" w:lineRule="auto"/>
        <w:ind w:firstLine="720"/>
        <w:jc w:val="both"/>
        <w:rPr>
          <w:lang w:val="uk-UA"/>
        </w:rPr>
      </w:pPr>
      <w:r w:rsidRPr="007B3BCE">
        <w:rPr>
          <w:lang w:val="uk-UA"/>
        </w:rPr>
        <w:t xml:space="preserve">При початковому дослідженні дані опитування експериментальної та контрольної групах незначно відрізняються. При опитуванні, проведеному після експерименту, видно, що показники в експериментальній групі від вихідних </w:t>
      </w:r>
      <w:r w:rsidRPr="007B3BCE">
        <w:rPr>
          <w:lang w:val="uk-UA"/>
        </w:rPr>
        <w:lastRenderedPageBreak/>
        <w:t xml:space="preserve">змінилися в середньому на 0,21 </w:t>
      </w:r>
      <w:proofErr w:type="spellStart"/>
      <w:r w:rsidRPr="007B3BCE">
        <w:rPr>
          <w:lang w:val="uk-UA"/>
        </w:rPr>
        <w:t>бала</w:t>
      </w:r>
      <w:proofErr w:type="spellEnd"/>
      <w:r w:rsidRPr="007B3BCE">
        <w:rPr>
          <w:lang w:val="uk-UA"/>
        </w:rPr>
        <w:t xml:space="preserve">, а в контрольній - на 0,11 </w:t>
      </w:r>
      <w:proofErr w:type="spellStart"/>
      <w:r w:rsidRPr="007B3BCE">
        <w:rPr>
          <w:lang w:val="uk-UA"/>
        </w:rPr>
        <w:t>бала</w:t>
      </w:r>
      <w:proofErr w:type="spellEnd"/>
      <w:r w:rsidRPr="007B3BCE">
        <w:rPr>
          <w:lang w:val="uk-UA"/>
        </w:rPr>
        <w:t xml:space="preserve">. Слід зазначити, </w:t>
      </w:r>
      <w:r>
        <w:rPr>
          <w:lang w:val="uk-UA"/>
        </w:rPr>
        <w:t xml:space="preserve">що </w:t>
      </w:r>
      <w:r w:rsidRPr="007B3BCE">
        <w:rPr>
          <w:lang w:val="uk-UA"/>
        </w:rPr>
        <w:t>деякі пацієнти в обох групах відзначають наявність болю в шийному відділі хребта, але різної інтенсивності.</w:t>
      </w:r>
    </w:p>
    <w:p w14:paraId="01CCB2B5" w14:textId="0152AF78" w:rsidR="008871F5" w:rsidRPr="008F6884" w:rsidRDefault="007B3BCE" w:rsidP="004966A1">
      <w:pPr>
        <w:spacing w:after="0" w:line="360" w:lineRule="auto"/>
        <w:ind w:firstLine="720"/>
        <w:jc w:val="both"/>
        <w:rPr>
          <w:lang w:val="uk-UA"/>
        </w:rPr>
      </w:pPr>
      <w:r w:rsidRPr="007B3BCE">
        <w:rPr>
          <w:lang w:val="uk-UA"/>
        </w:rPr>
        <w:t>Таким чином, після проведення розробленого та традиційного комплексу ЛФК при шийному остеохондрозі хребта у людей похилого віку болі повністю не купувались, тому слід зазначити, що такі пацієнти повинні проходити весь курс реабілітації, що включає не лише ЛФК, а й масаж та фізіотерапевтичні процедури.</w:t>
      </w:r>
    </w:p>
    <w:p w14:paraId="6F2D7887" w14:textId="77777777" w:rsidR="00E51F58" w:rsidRPr="00AA7CD5" w:rsidRDefault="00E51F58">
      <w:pPr>
        <w:spacing w:line="259" w:lineRule="auto"/>
        <w:rPr>
          <w:b/>
          <w:bCs/>
          <w:lang w:val="uk-UA"/>
        </w:rPr>
      </w:pPr>
      <w:r>
        <w:rPr>
          <w:b/>
          <w:bCs/>
          <w:lang w:val="uk-UA"/>
        </w:rPr>
        <w:br w:type="page"/>
      </w:r>
    </w:p>
    <w:p w14:paraId="096204D1" w14:textId="1F8FEAC0"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74301B0C" w14:textId="126C3928" w:rsidR="004966A1" w:rsidRPr="004966A1" w:rsidRDefault="004966A1" w:rsidP="004966A1">
      <w:pPr>
        <w:spacing w:after="0" w:line="360" w:lineRule="auto"/>
        <w:ind w:firstLine="709"/>
        <w:jc w:val="both"/>
        <w:rPr>
          <w:lang w:val="uk-UA"/>
        </w:rPr>
      </w:pPr>
      <w:r w:rsidRPr="004966A1">
        <w:rPr>
          <w:lang w:val="uk-UA"/>
        </w:rPr>
        <w:t>При аналізі джерел літератури щодо захворювань шийного відділу хребта було виявлено клінічну картину остеохондрозу, що характеризується чергуванням нападів болю, було визначено причини виникнення шийного остеохондрозу хребта. Також у ході огляду літератури було розглянуто методики лікувальної фізичної культури при шийному остеохондрозі</w:t>
      </w:r>
      <w:r>
        <w:rPr>
          <w:lang w:val="uk-UA"/>
        </w:rPr>
        <w:t>,</w:t>
      </w:r>
      <w:r w:rsidRPr="004966A1">
        <w:rPr>
          <w:lang w:val="uk-UA"/>
        </w:rPr>
        <w:t xml:space="preserve"> методика </w:t>
      </w:r>
      <w:proofErr w:type="spellStart"/>
      <w:r w:rsidRPr="004966A1">
        <w:rPr>
          <w:lang w:val="uk-UA"/>
        </w:rPr>
        <w:t>постізометричної</w:t>
      </w:r>
      <w:proofErr w:type="spellEnd"/>
      <w:r w:rsidRPr="004966A1">
        <w:rPr>
          <w:lang w:val="uk-UA"/>
        </w:rPr>
        <w:t xml:space="preserve"> релаксації при </w:t>
      </w:r>
      <w:proofErr w:type="spellStart"/>
      <w:r w:rsidRPr="004966A1">
        <w:rPr>
          <w:lang w:val="uk-UA"/>
        </w:rPr>
        <w:t>плечолопатковому</w:t>
      </w:r>
      <w:proofErr w:type="spellEnd"/>
      <w:r w:rsidRPr="004966A1">
        <w:rPr>
          <w:lang w:val="uk-UA"/>
        </w:rPr>
        <w:t xml:space="preserve"> </w:t>
      </w:r>
      <w:proofErr w:type="spellStart"/>
      <w:r w:rsidRPr="004966A1">
        <w:rPr>
          <w:lang w:val="uk-UA"/>
        </w:rPr>
        <w:t>періартрозі</w:t>
      </w:r>
      <w:proofErr w:type="spellEnd"/>
      <w:r w:rsidRPr="004966A1">
        <w:rPr>
          <w:lang w:val="uk-UA"/>
        </w:rPr>
        <w:t>, яка полягає у використанні різноманітних, індивідуально підбираються ізометричн</w:t>
      </w:r>
      <w:r>
        <w:rPr>
          <w:lang w:val="uk-UA"/>
        </w:rPr>
        <w:t>і</w:t>
      </w:r>
      <w:r w:rsidRPr="004966A1">
        <w:rPr>
          <w:lang w:val="uk-UA"/>
        </w:rPr>
        <w:t xml:space="preserve"> напруг</w:t>
      </w:r>
      <w:r>
        <w:rPr>
          <w:lang w:val="uk-UA"/>
        </w:rPr>
        <w:t>и</w:t>
      </w:r>
      <w:r w:rsidRPr="004966A1">
        <w:rPr>
          <w:lang w:val="uk-UA"/>
        </w:rPr>
        <w:t xml:space="preserve"> м'язів, а потім у виконанні пасивних рухів у плечовому суглобі в період </w:t>
      </w:r>
      <w:proofErr w:type="spellStart"/>
      <w:r w:rsidRPr="004966A1">
        <w:rPr>
          <w:lang w:val="uk-UA"/>
        </w:rPr>
        <w:t>постізометричної</w:t>
      </w:r>
      <w:proofErr w:type="spellEnd"/>
      <w:r w:rsidRPr="004966A1">
        <w:rPr>
          <w:lang w:val="uk-UA"/>
        </w:rPr>
        <w:t xml:space="preserve"> релаксації.</w:t>
      </w:r>
    </w:p>
    <w:p w14:paraId="748A80BC" w14:textId="0696A2CE" w:rsidR="004966A1" w:rsidRPr="004966A1" w:rsidRDefault="004966A1" w:rsidP="004966A1">
      <w:pPr>
        <w:spacing w:after="0" w:line="360" w:lineRule="auto"/>
        <w:ind w:firstLine="709"/>
        <w:jc w:val="both"/>
        <w:rPr>
          <w:lang w:val="uk-UA"/>
        </w:rPr>
      </w:pPr>
      <w:r>
        <w:rPr>
          <w:lang w:val="uk-UA"/>
        </w:rPr>
        <w:t xml:space="preserve">2. </w:t>
      </w:r>
      <w:r w:rsidRPr="004966A1">
        <w:rPr>
          <w:lang w:val="uk-UA"/>
        </w:rPr>
        <w:t xml:space="preserve">При аналізі вихідних результатів тестування в осіб похилого віку експериментальної та контрольної груп виявлено погіршення показників, які полягають у поганій рухливості </w:t>
      </w:r>
      <w:proofErr w:type="spellStart"/>
      <w:r w:rsidRPr="004966A1">
        <w:rPr>
          <w:lang w:val="uk-UA"/>
        </w:rPr>
        <w:t>міжхребцевих</w:t>
      </w:r>
      <w:proofErr w:type="spellEnd"/>
      <w:r w:rsidRPr="004966A1">
        <w:rPr>
          <w:lang w:val="uk-UA"/>
        </w:rPr>
        <w:t xml:space="preserve"> суглобів у шийному відділі хребта, слабкості м'язів шиї, поганій здатності зберігати стійкість, рівновагу.</w:t>
      </w:r>
    </w:p>
    <w:p w14:paraId="3C61F5D5" w14:textId="77777777" w:rsidR="008E6BA6" w:rsidRDefault="004966A1" w:rsidP="004966A1">
      <w:pPr>
        <w:spacing w:after="0" w:line="360" w:lineRule="auto"/>
        <w:ind w:firstLine="709"/>
        <w:jc w:val="both"/>
        <w:rPr>
          <w:lang w:val="uk-UA"/>
        </w:rPr>
      </w:pPr>
      <w:r>
        <w:rPr>
          <w:lang w:val="uk-UA"/>
        </w:rPr>
        <w:t xml:space="preserve">3. </w:t>
      </w:r>
      <w:r w:rsidRPr="004966A1">
        <w:rPr>
          <w:lang w:val="uk-UA"/>
        </w:rPr>
        <w:t xml:space="preserve">При аналізі результатів тестування після проведення комплексів вправ ЛФК у пацієнтів експериментальної групи виявлено покращення майже за всіма показниками порівняно з пацієнтами контрольної групи. На основі отриманих результатів у експериментальної групи, що займаються, відзначається позитивна динаміка досліджуваних показників: показники рухливості </w:t>
      </w:r>
      <w:proofErr w:type="spellStart"/>
      <w:r w:rsidRPr="004966A1">
        <w:rPr>
          <w:lang w:val="uk-UA"/>
        </w:rPr>
        <w:t>міжхребцевих</w:t>
      </w:r>
      <w:proofErr w:type="spellEnd"/>
      <w:r w:rsidRPr="004966A1">
        <w:rPr>
          <w:lang w:val="uk-UA"/>
        </w:rPr>
        <w:t xml:space="preserve"> суглобів у шийному відділі хребта в середньому збільшилися на 0,7 </w:t>
      </w:r>
      <w:proofErr w:type="spellStart"/>
      <w:r w:rsidRPr="004966A1">
        <w:rPr>
          <w:lang w:val="uk-UA"/>
        </w:rPr>
        <w:t>бала</w:t>
      </w:r>
      <w:proofErr w:type="spellEnd"/>
      <w:r w:rsidRPr="004966A1">
        <w:rPr>
          <w:lang w:val="uk-UA"/>
        </w:rPr>
        <w:t xml:space="preserve">, сили та витривалості м'язів шиї - на 0,6 </w:t>
      </w:r>
      <w:proofErr w:type="spellStart"/>
      <w:r w:rsidRPr="004966A1">
        <w:rPr>
          <w:lang w:val="uk-UA"/>
        </w:rPr>
        <w:t>бала</w:t>
      </w:r>
      <w:proofErr w:type="spellEnd"/>
      <w:r w:rsidRPr="004966A1">
        <w:rPr>
          <w:lang w:val="uk-UA"/>
        </w:rPr>
        <w:t xml:space="preserve">, координаційних здібностей - на 0,5 бали. У контрольній групі збільшення цих показників незначне порівняно з експериментальної групою на 0,1 </w:t>
      </w:r>
      <w:proofErr w:type="spellStart"/>
      <w:r w:rsidRPr="004966A1">
        <w:rPr>
          <w:lang w:val="uk-UA"/>
        </w:rPr>
        <w:t>бала</w:t>
      </w:r>
      <w:proofErr w:type="spellEnd"/>
      <w:r w:rsidRPr="004966A1">
        <w:rPr>
          <w:lang w:val="uk-UA"/>
        </w:rPr>
        <w:t xml:space="preserve">. </w:t>
      </w:r>
      <w:r w:rsidR="008E6BA6" w:rsidRPr="008E6BA6">
        <w:rPr>
          <w:lang w:val="uk-UA"/>
        </w:rPr>
        <w:t>Високі показники серцево-судинної та дихальної систем в експериментальній групі до експерименту пояснюються тим, що деякі з тих, хто займається цієї групи, в анамнезі мають захворювання з боку цих систем.</w:t>
      </w:r>
      <w:r w:rsidRPr="004966A1">
        <w:rPr>
          <w:lang w:val="uk-UA"/>
        </w:rPr>
        <w:t xml:space="preserve"> Однак після експерименту видно позитивну динаміку в обох групах, у зв'язку з адаптацією до фізичних навантажень. Збільшення показників </w:t>
      </w:r>
      <w:r w:rsidR="008E6BA6">
        <w:rPr>
          <w:lang w:val="uk-UA"/>
        </w:rPr>
        <w:t>частоти дихання</w:t>
      </w:r>
      <w:r w:rsidRPr="004966A1">
        <w:rPr>
          <w:lang w:val="uk-UA"/>
        </w:rPr>
        <w:t xml:space="preserve"> в обох групах вказує на необхідність введення в обидва комплекси дихальних вправ. </w:t>
      </w:r>
      <w:r w:rsidR="008E6BA6" w:rsidRPr="008E6BA6">
        <w:rPr>
          <w:lang w:val="uk-UA"/>
        </w:rPr>
        <w:t xml:space="preserve">Тестування психічних функцій показало позитивний вплив </w:t>
      </w:r>
      <w:r w:rsidR="008E6BA6" w:rsidRPr="008E6BA6">
        <w:rPr>
          <w:lang w:val="uk-UA"/>
        </w:rPr>
        <w:lastRenderedPageBreak/>
        <w:t>експериментального комплексу вправ на емоційний фон тих, хто займається.</w:t>
      </w:r>
      <w:r w:rsidRPr="004966A1">
        <w:rPr>
          <w:lang w:val="uk-UA"/>
        </w:rPr>
        <w:t xml:space="preserve"> За результатами опитувальника видно, що після проведення занять в обох групах наявність болючих </w:t>
      </w:r>
      <w:proofErr w:type="spellStart"/>
      <w:r w:rsidRPr="004966A1">
        <w:rPr>
          <w:lang w:val="uk-UA"/>
        </w:rPr>
        <w:t>відчуттів</w:t>
      </w:r>
      <w:proofErr w:type="spellEnd"/>
      <w:r w:rsidRPr="004966A1">
        <w:rPr>
          <w:lang w:val="uk-UA"/>
        </w:rPr>
        <w:t xml:space="preserve"> у деяких пацієнтів залишилася, але різної інтенсивності. Однак, в експериментальній групі зменшення болючих </w:t>
      </w:r>
      <w:proofErr w:type="spellStart"/>
      <w:r w:rsidRPr="004966A1">
        <w:rPr>
          <w:lang w:val="uk-UA"/>
        </w:rPr>
        <w:t>відчуттів</w:t>
      </w:r>
      <w:proofErr w:type="spellEnd"/>
      <w:r w:rsidRPr="004966A1">
        <w:rPr>
          <w:lang w:val="uk-UA"/>
        </w:rPr>
        <w:t xml:space="preserve"> значніше, ніж у представників контрольної групи. Результати експерименту показують, що розроблений комплекс вправ ЛФК при шийному остеохондрозі хребта в осіб похилого віку несе позитивний ефект. Таким чином, проведення запропонованого комплексу вправ ЛФК є ефективним засобом фізичної реабілітації хворих на шийний остеохондроз хребта і може використовуватися в роботі з хворими на цю патологію.</w:t>
      </w:r>
    </w:p>
    <w:p w14:paraId="690129FF" w14:textId="7350334B" w:rsidR="008E6BA6" w:rsidRDefault="008E6BA6">
      <w:pPr>
        <w:spacing w:line="259" w:lineRule="auto"/>
        <w:rPr>
          <w:lang w:val="uk-UA"/>
        </w:rPr>
      </w:pPr>
      <w:r>
        <w:rPr>
          <w:lang w:val="uk-UA"/>
        </w:rPr>
        <w:br w:type="page"/>
      </w:r>
    </w:p>
    <w:p w14:paraId="234D5BF1" w14:textId="1DF9FD06" w:rsidR="00E51F58" w:rsidRPr="008E6BA6" w:rsidRDefault="008E6BA6" w:rsidP="008E6BA6">
      <w:pPr>
        <w:spacing w:after="0" w:line="360" w:lineRule="auto"/>
        <w:jc w:val="center"/>
        <w:rPr>
          <w:b/>
          <w:bCs/>
          <w:lang w:val="uk-UA"/>
        </w:rPr>
      </w:pPr>
      <w:r w:rsidRPr="008E6BA6">
        <w:rPr>
          <w:b/>
          <w:bCs/>
          <w:lang w:val="uk-UA"/>
        </w:rPr>
        <w:lastRenderedPageBreak/>
        <w:t>ПРАКТИЧНІ РЕКОМЕНДАЦІЇ</w:t>
      </w:r>
    </w:p>
    <w:p w14:paraId="1E6E3D4F" w14:textId="77777777" w:rsidR="008E6BA6" w:rsidRDefault="008E6BA6" w:rsidP="004966A1">
      <w:pPr>
        <w:spacing w:after="0" w:line="360" w:lineRule="auto"/>
        <w:ind w:firstLine="709"/>
        <w:jc w:val="both"/>
        <w:rPr>
          <w:lang w:val="uk-UA"/>
        </w:rPr>
      </w:pPr>
    </w:p>
    <w:p w14:paraId="53C42A3D" w14:textId="77777777" w:rsidR="00961DDE" w:rsidRPr="00961DDE" w:rsidRDefault="00961DDE" w:rsidP="00961DDE">
      <w:pPr>
        <w:spacing w:after="0" w:line="360" w:lineRule="auto"/>
        <w:ind w:firstLine="709"/>
        <w:jc w:val="both"/>
        <w:rPr>
          <w:lang w:val="uk-UA"/>
        </w:rPr>
      </w:pPr>
      <w:r w:rsidRPr="00961DDE">
        <w:rPr>
          <w:lang w:val="uk-UA"/>
        </w:rPr>
        <w:t>Аналіз наукової літератури та проведений педагогічний експеримент дозволяють сформулювати практичні рекомендації фахівцям з фізичного виховання, які працюють з літніми людьми, які страждають на остеохондроз хребта:</w:t>
      </w:r>
    </w:p>
    <w:p w14:paraId="2795373C" w14:textId="551662D6" w:rsidR="00961DDE" w:rsidRPr="00961DDE" w:rsidRDefault="00961DDE" w:rsidP="00961DDE">
      <w:pPr>
        <w:spacing w:after="0" w:line="360" w:lineRule="auto"/>
        <w:ind w:firstLine="709"/>
        <w:jc w:val="both"/>
        <w:rPr>
          <w:lang w:val="uk-UA"/>
        </w:rPr>
      </w:pPr>
      <w:r w:rsidRPr="00961DDE">
        <w:rPr>
          <w:lang w:val="uk-UA"/>
        </w:rPr>
        <w:t>1.</w:t>
      </w:r>
      <w:r>
        <w:rPr>
          <w:lang w:val="uk-UA"/>
        </w:rPr>
        <w:t xml:space="preserve"> </w:t>
      </w:r>
      <w:r w:rsidRPr="00961DDE">
        <w:rPr>
          <w:lang w:val="uk-UA"/>
        </w:rPr>
        <w:t>Враховувати індивідуальні особливості людей похилого віку, їхній стан здоров'я, вікові особливості.</w:t>
      </w:r>
    </w:p>
    <w:p w14:paraId="2274C0CE" w14:textId="1A79BD53" w:rsidR="00961DDE" w:rsidRPr="00961DDE" w:rsidRDefault="00961DDE" w:rsidP="00961DDE">
      <w:pPr>
        <w:spacing w:after="0" w:line="360" w:lineRule="auto"/>
        <w:ind w:firstLine="709"/>
        <w:jc w:val="both"/>
        <w:rPr>
          <w:lang w:val="uk-UA"/>
        </w:rPr>
      </w:pPr>
      <w:r w:rsidRPr="00961DDE">
        <w:rPr>
          <w:lang w:val="uk-UA"/>
        </w:rPr>
        <w:t>2.</w:t>
      </w:r>
      <w:r>
        <w:rPr>
          <w:lang w:val="uk-UA"/>
        </w:rPr>
        <w:t xml:space="preserve"> </w:t>
      </w:r>
      <w:r w:rsidRPr="00961DDE">
        <w:rPr>
          <w:lang w:val="uk-UA"/>
        </w:rPr>
        <w:t>У заняттях із представниками цього віку враховувати фізичні можливості кожного окремо.</w:t>
      </w:r>
    </w:p>
    <w:p w14:paraId="741567AA" w14:textId="6056F774" w:rsidR="00961DDE" w:rsidRPr="00961DDE" w:rsidRDefault="00961DDE" w:rsidP="00961DDE">
      <w:pPr>
        <w:spacing w:after="0" w:line="360" w:lineRule="auto"/>
        <w:ind w:firstLine="709"/>
        <w:jc w:val="both"/>
        <w:rPr>
          <w:lang w:val="uk-UA"/>
        </w:rPr>
      </w:pPr>
      <w:r w:rsidRPr="00961DDE">
        <w:rPr>
          <w:lang w:val="uk-UA"/>
        </w:rPr>
        <w:t>3.</w:t>
      </w:r>
      <w:r>
        <w:rPr>
          <w:lang w:val="uk-UA"/>
        </w:rPr>
        <w:t xml:space="preserve"> </w:t>
      </w:r>
      <w:r w:rsidRPr="00961DDE">
        <w:rPr>
          <w:lang w:val="uk-UA"/>
        </w:rPr>
        <w:t xml:space="preserve">Використовувати різні засоби та методи фізичної підготовки залежно від завдань уроку. При цьому потрібно творчо підходити до використання традиційних та нетрадиційних </w:t>
      </w:r>
      <w:proofErr w:type="spellStart"/>
      <w:r w:rsidRPr="00961DDE">
        <w:rPr>
          <w:lang w:val="uk-UA"/>
        </w:rPr>
        <w:t>методик</w:t>
      </w:r>
      <w:proofErr w:type="spellEnd"/>
      <w:r w:rsidRPr="00961DDE">
        <w:rPr>
          <w:lang w:val="uk-UA"/>
        </w:rPr>
        <w:t>. Чим різноманітнішими будуть заняття, тим більший інтерес до них проявлятимуть люди похилого віку.</w:t>
      </w:r>
    </w:p>
    <w:p w14:paraId="7436D3E0" w14:textId="16BA8885" w:rsidR="00961DDE" w:rsidRPr="00961DDE" w:rsidRDefault="00961DDE" w:rsidP="00961DDE">
      <w:pPr>
        <w:spacing w:after="0" w:line="360" w:lineRule="auto"/>
        <w:ind w:firstLine="709"/>
        <w:jc w:val="both"/>
        <w:rPr>
          <w:lang w:val="uk-UA"/>
        </w:rPr>
      </w:pPr>
      <w:r w:rsidRPr="00961DDE">
        <w:rPr>
          <w:lang w:val="uk-UA"/>
        </w:rPr>
        <w:t>4.</w:t>
      </w:r>
      <w:r>
        <w:rPr>
          <w:lang w:val="uk-UA"/>
        </w:rPr>
        <w:t xml:space="preserve"> </w:t>
      </w:r>
      <w:r w:rsidRPr="00961DDE">
        <w:rPr>
          <w:lang w:val="uk-UA"/>
        </w:rPr>
        <w:t>Включати у заняття як вправи з лікувальної спрямованістю, а й давати завдання, зорієнтовані спілкування, прояв емоцій.</w:t>
      </w:r>
    </w:p>
    <w:p w14:paraId="766B2099" w14:textId="53A62F7B" w:rsidR="00961DDE" w:rsidRPr="00961DDE" w:rsidRDefault="00961DDE" w:rsidP="00961DDE">
      <w:pPr>
        <w:spacing w:after="0" w:line="360" w:lineRule="auto"/>
        <w:ind w:firstLine="709"/>
        <w:jc w:val="both"/>
        <w:rPr>
          <w:lang w:val="uk-UA"/>
        </w:rPr>
      </w:pPr>
      <w:r w:rsidRPr="00961DDE">
        <w:rPr>
          <w:lang w:val="uk-UA"/>
        </w:rPr>
        <w:t>5.</w:t>
      </w:r>
      <w:r>
        <w:rPr>
          <w:lang w:val="uk-UA"/>
        </w:rPr>
        <w:t xml:space="preserve"> </w:t>
      </w:r>
      <w:r w:rsidRPr="00961DDE">
        <w:rPr>
          <w:lang w:val="uk-UA"/>
        </w:rPr>
        <w:t>Заняття лікувальної фізичної культури поєднувати з курсами масажу, фізіотерапевтичними процедурами.</w:t>
      </w:r>
    </w:p>
    <w:p w14:paraId="06CE80E7" w14:textId="086D6017" w:rsidR="00961DDE" w:rsidRPr="00961DDE" w:rsidRDefault="00961DDE" w:rsidP="00961DDE">
      <w:pPr>
        <w:spacing w:after="0" w:line="360" w:lineRule="auto"/>
        <w:ind w:firstLine="709"/>
        <w:jc w:val="both"/>
        <w:rPr>
          <w:lang w:val="uk-UA"/>
        </w:rPr>
      </w:pPr>
      <w:r w:rsidRPr="00961DDE">
        <w:rPr>
          <w:lang w:val="uk-UA"/>
        </w:rPr>
        <w:t>6.</w:t>
      </w:r>
      <w:r>
        <w:rPr>
          <w:lang w:val="uk-UA"/>
        </w:rPr>
        <w:t xml:space="preserve"> </w:t>
      </w:r>
      <w:r w:rsidRPr="00961DDE">
        <w:rPr>
          <w:lang w:val="uk-UA"/>
        </w:rPr>
        <w:t>Розповідати особам похилого віку важливість реабілітації за допомогою фізичних вправ. Такі лекції зроблять виконання вправ більш усвідомленим та цілеспрямованим.</w:t>
      </w:r>
    </w:p>
    <w:p w14:paraId="3B33C003" w14:textId="52BBB463" w:rsidR="00961DDE" w:rsidRPr="00961DDE" w:rsidRDefault="00961DDE" w:rsidP="00961DDE">
      <w:pPr>
        <w:spacing w:after="0" w:line="360" w:lineRule="auto"/>
        <w:ind w:firstLine="709"/>
        <w:jc w:val="both"/>
        <w:rPr>
          <w:lang w:val="uk-UA"/>
        </w:rPr>
      </w:pPr>
      <w:r w:rsidRPr="00961DDE">
        <w:rPr>
          <w:lang w:val="uk-UA"/>
        </w:rPr>
        <w:t>7.</w:t>
      </w:r>
      <w:r>
        <w:rPr>
          <w:lang w:val="uk-UA"/>
        </w:rPr>
        <w:t xml:space="preserve"> </w:t>
      </w:r>
      <w:r w:rsidRPr="00961DDE">
        <w:rPr>
          <w:lang w:val="uk-UA"/>
        </w:rPr>
        <w:t>Слід включати у кожне заняття вправи різної спрямованості (на координацію, дихальні вправи, на зміцнення м'язів шиї).</w:t>
      </w:r>
    </w:p>
    <w:p w14:paraId="4B59FF5E" w14:textId="66EB66D3" w:rsidR="00961DDE" w:rsidRPr="00961DDE" w:rsidRDefault="00961DDE" w:rsidP="00961DDE">
      <w:pPr>
        <w:spacing w:after="0" w:line="360" w:lineRule="auto"/>
        <w:ind w:firstLine="709"/>
        <w:jc w:val="both"/>
        <w:rPr>
          <w:lang w:val="uk-UA"/>
        </w:rPr>
      </w:pPr>
      <w:r w:rsidRPr="00961DDE">
        <w:rPr>
          <w:lang w:val="uk-UA"/>
        </w:rPr>
        <w:t>8.</w:t>
      </w:r>
      <w:r>
        <w:rPr>
          <w:lang w:val="uk-UA"/>
        </w:rPr>
        <w:t xml:space="preserve"> </w:t>
      </w:r>
      <w:r w:rsidRPr="00961DDE">
        <w:rPr>
          <w:lang w:val="uk-UA"/>
        </w:rPr>
        <w:t>Слід звертати увагу на правильності структури виконання вправ. Виправляти помилки кожного, хто займається.</w:t>
      </w:r>
    </w:p>
    <w:p w14:paraId="56A68F8A" w14:textId="47F8F8C8" w:rsidR="00961DDE" w:rsidRPr="00961DDE" w:rsidRDefault="00961DDE" w:rsidP="00961DDE">
      <w:pPr>
        <w:spacing w:after="0" w:line="360" w:lineRule="auto"/>
        <w:ind w:firstLine="709"/>
        <w:jc w:val="both"/>
        <w:rPr>
          <w:lang w:val="uk-UA"/>
        </w:rPr>
      </w:pPr>
      <w:r w:rsidRPr="00961DDE">
        <w:rPr>
          <w:lang w:val="uk-UA"/>
        </w:rPr>
        <w:t>9.</w:t>
      </w:r>
      <w:r>
        <w:rPr>
          <w:lang w:val="uk-UA"/>
        </w:rPr>
        <w:t xml:space="preserve"> </w:t>
      </w:r>
      <w:r w:rsidRPr="00961DDE">
        <w:rPr>
          <w:lang w:val="uk-UA"/>
        </w:rPr>
        <w:t>У процесі занять слід навчати людей похилого віку елементам самоконтролю самопочуття задля попередження перевантаження.</w:t>
      </w:r>
    </w:p>
    <w:p w14:paraId="4EDD8B88" w14:textId="2D3C2985" w:rsidR="00961DDE" w:rsidRPr="00961DDE" w:rsidRDefault="00961DDE" w:rsidP="00961DDE">
      <w:pPr>
        <w:spacing w:after="0" w:line="360" w:lineRule="auto"/>
        <w:ind w:firstLine="709"/>
        <w:jc w:val="both"/>
        <w:rPr>
          <w:lang w:val="uk-UA"/>
        </w:rPr>
      </w:pPr>
      <w:r w:rsidRPr="00961DDE">
        <w:rPr>
          <w:lang w:val="uk-UA"/>
        </w:rPr>
        <w:t>10.</w:t>
      </w:r>
      <w:r>
        <w:rPr>
          <w:lang w:val="uk-UA"/>
        </w:rPr>
        <w:t xml:space="preserve"> </w:t>
      </w:r>
      <w:r w:rsidRPr="00961DDE">
        <w:rPr>
          <w:lang w:val="uk-UA"/>
        </w:rPr>
        <w:t>У процесі занять доцільно проводити контроль АТ, ЧСС та ознак втоми.</w:t>
      </w:r>
    </w:p>
    <w:p w14:paraId="243EB78D" w14:textId="43F114DB" w:rsidR="00961DDE" w:rsidRPr="00961DDE" w:rsidRDefault="00961DDE" w:rsidP="00961DDE">
      <w:pPr>
        <w:spacing w:after="0" w:line="360" w:lineRule="auto"/>
        <w:ind w:firstLine="709"/>
        <w:jc w:val="both"/>
        <w:rPr>
          <w:lang w:val="uk-UA"/>
        </w:rPr>
      </w:pPr>
      <w:r w:rsidRPr="00961DDE">
        <w:rPr>
          <w:lang w:val="uk-UA"/>
        </w:rPr>
        <w:t>11.</w:t>
      </w:r>
      <w:r>
        <w:rPr>
          <w:lang w:val="uk-UA"/>
        </w:rPr>
        <w:t xml:space="preserve"> </w:t>
      </w:r>
      <w:r w:rsidRPr="00961DDE">
        <w:rPr>
          <w:lang w:val="uk-UA"/>
        </w:rPr>
        <w:t xml:space="preserve">Заняття мають проводитися на позитивному емоційному </w:t>
      </w:r>
      <w:r>
        <w:rPr>
          <w:lang w:val="uk-UA"/>
        </w:rPr>
        <w:t>фоні</w:t>
      </w:r>
      <w:r w:rsidRPr="00961DDE">
        <w:rPr>
          <w:lang w:val="uk-UA"/>
        </w:rPr>
        <w:t>.</w:t>
      </w:r>
    </w:p>
    <w:p w14:paraId="089492F3" w14:textId="00A95EAC" w:rsidR="008E6BA6" w:rsidRDefault="00961DDE" w:rsidP="00961DDE">
      <w:pPr>
        <w:spacing w:after="0" w:line="360" w:lineRule="auto"/>
        <w:ind w:firstLine="709"/>
        <w:jc w:val="both"/>
        <w:rPr>
          <w:lang w:val="uk-UA"/>
        </w:rPr>
      </w:pPr>
      <w:r w:rsidRPr="00961DDE">
        <w:rPr>
          <w:lang w:val="uk-UA"/>
        </w:rPr>
        <w:lastRenderedPageBreak/>
        <w:t>12.</w:t>
      </w:r>
      <w:r>
        <w:rPr>
          <w:lang w:val="uk-UA"/>
        </w:rPr>
        <w:t xml:space="preserve"> </w:t>
      </w:r>
      <w:r w:rsidRPr="00961DDE">
        <w:rPr>
          <w:lang w:val="uk-UA"/>
        </w:rPr>
        <w:t>Доцільно навчити людей цього віку методам самостійних занять. Ті, хто займається, повинні знати принципи вибору фізичних вправ, їх вплив на організм, послідовність їх виконання.</w:t>
      </w:r>
    </w:p>
    <w:p w14:paraId="78AEE52E" w14:textId="77777777" w:rsidR="008E6BA6" w:rsidRDefault="008E6BA6">
      <w:pPr>
        <w:spacing w:line="259" w:lineRule="auto"/>
        <w:rPr>
          <w:rFonts w:eastAsia="Times New Roman" w:cs="Times New Roman"/>
          <w:b/>
          <w:bCs/>
          <w:kern w:val="32"/>
          <w:szCs w:val="28"/>
          <w:lang w:val="uk-UA" w:eastAsia="ru-RU"/>
        </w:rPr>
      </w:pPr>
      <w:bookmarkStart w:id="4" w:name="_Toc256539455"/>
      <w:r>
        <w:rPr>
          <w:rFonts w:cs="Times New Roman"/>
          <w:szCs w:val="28"/>
          <w:lang w:val="uk-UA"/>
        </w:rPr>
        <w:br w:type="page"/>
      </w:r>
    </w:p>
    <w:p w14:paraId="2705F137" w14:textId="69CD0111" w:rsidR="00F62B7A" w:rsidRPr="00E07DAD" w:rsidRDefault="00F62B7A" w:rsidP="00F62B7A">
      <w:pPr>
        <w:pStyle w:val="1"/>
        <w:spacing w:before="0" w:after="0" w:line="360" w:lineRule="auto"/>
        <w:jc w:val="center"/>
        <w:rPr>
          <w:rFonts w:ascii="Times New Roman" w:hAnsi="Times New Roman" w:cs="Times New Roman"/>
          <w:sz w:val="28"/>
          <w:szCs w:val="28"/>
          <w:lang w:val="uk-UA"/>
        </w:rPr>
      </w:pPr>
      <w:r w:rsidRPr="00E07DAD">
        <w:rPr>
          <w:rFonts w:ascii="Times New Roman" w:hAnsi="Times New Roman" w:cs="Times New Roman"/>
          <w:sz w:val="28"/>
          <w:szCs w:val="28"/>
          <w:lang w:val="uk-UA"/>
        </w:rPr>
        <w:lastRenderedPageBreak/>
        <w:t>СПИСОК ЛИТЕРАТУР</w:t>
      </w:r>
      <w:bookmarkEnd w:id="4"/>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10E60A94" w14:textId="77777777" w:rsidR="004D5DC2" w:rsidRDefault="004D5DC2" w:rsidP="004D5DC2">
      <w:pPr>
        <w:spacing w:after="0" w:line="360" w:lineRule="auto"/>
        <w:ind w:firstLine="680"/>
        <w:jc w:val="both"/>
        <w:rPr>
          <w:color w:val="000000"/>
          <w:szCs w:val="28"/>
          <w:lang w:val="uk-UA"/>
        </w:rPr>
      </w:pPr>
      <w:r>
        <w:rPr>
          <w:color w:val="000000"/>
          <w:szCs w:val="28"/>
          <w:lang w:val="uk-UA"/>
        </w:rPr>
        <w:t>1.</w:t>
      </w:r>
      <w:r w:rsidRPr="007D2B3F">
        <w:rPr>
          <w:lang w:val="uk-UA"/>
        </w:rPr>
        <w:t xml:space="preserve"> </w:t>
      </w:r>
      <w:proofErr w:type="spellStart"/>
      <w:r w:rsidRPr="00C07925">
        <w:rPr>
          <w:color w:val="000000"/>
          <w:szCs w:val="28"/>
          <w:lang w:val="uk-UA"/>
        </w:rPr>
        <w:t>Белікова</w:t>
      </w:r>
      <w:proofErr w:type="spellEnd"/>
      <w:r w:rsidRPr="00C07925">
        <w:rPr>
          <w:color w:val="000000"/>
          <w:szCs w:val="28"/>
          <w:lang w:val="uk-UA"/>
        </w:rPr>
        <w:t xml:space="preserve"> Н.О. Основи фізичної реабілітації в схемах і таблицях: [</w:t>
      </w:r>
      <w:proofErr w:type="spellStart"/>
      <w:r w:rsidRPr="00C07925">
        <w:rPr>
          <w:color w:val="000000"/>
          <w:szCs w:val="28"/>
          <w:lang w:val="uk-UA"/>
        </w:rPr>
        <w:t>навч</w:t>
      </w:r>
      <w:proofErr w:type="spellEnd"/>
      <w:r w:rsidRPr="00C07925">
        <w:rPr>
          <w:color w:val="000000"/>
          <w:szCs w:val="28"/>
          <w:lang w:val="uk-UA"/>
        </w:rPr>
        <w:t xml:space="preserve">.- метод. </w:t>
      </w:r>
      <w:proofErr w:type="spellStart"/>
      <w:r w:rsidRPr="00C07925">
        <w:rPr>
          <w:color w:val="000000"/>
          <w:szCs w:val="28"/>
          <w:lang w:val="uk-UA"/>
        </w:rPr>
        <w:t>посіб</w:t>
      </w:r>
      <w:proofErr w:type="spellEnd"/>
      <w:r w:rsidRPr="00C07925">
        <w:rPr>
          <w:color w:val="000000"/>
          <w:szCs w:val="28"/>
          <w:lang w:val="uk-UA"/>
        </w:rPr>
        <w:t xml:space="preserve">.] / Н.О. </w:t>
      </w:r>
      <w:proofErr w:type="spellStart"/>
      <w:r w:rsidRPr="00C07925">
        <w:rPr>
          <w:color w:val="000000"/>
          <w:szCs w:val="28"/>
          <w:lang w:val="uk-UA"/>
        </w:rPr>
        <w:t>Белікова</w:t>
      </w:r>
      <w:proofErr w:type="spellEnd"/>
      <w:r w:rsidRPr="00C07925">
        <w:rPr>
          <w:color w:val="000000"/>
          <w:szCs w:val="28"/>
          <w:lang w:val="uk-UA"/>
        </w:rPr>
        <w:t xml:space="preserve">, Л.П. </w:t>
      </w:r>
      <w:proofErr w:type="spellStart"/>
      <w:r w:rsidRPr="00C07925">
        <w:rPr>
          <w:color w:val="000000"/>
          <w:szCs w:val="28"/>
          <w:lang w:val="uk-UA"/>
        </w:rPr>
        <w:t>Сущено</w:t>
      </w:r>
      <w:proofErr w:type="spellEnd"/>
      <w:r w:rsidRPr="00C07925">
        <w:rPr>
          <w:color w:val="000000"/>
          <w:szCs w:val="28"/>
          <w:lang w:val="uk-UA"/>
        </w:rPr>
        <w:t>. – Київ : Козарі, 2009. – 74 с.</w:t>
      </w:r>
    </w:p>
    <w:p w14:paraId="643085B6" w14:textId="77777777" w:rsidR="004D5DC2" w:rsidRDefault="004D5DC2" w:rsidP="004D5DC2">
      <w:pPr>
        <w:spacing w:after="0" w:line="360" w:lineRule="auto"/>
        <w:ind w:firstLine="680"/>
        <w:jc w:val="both"/>
        <w:rPr>
          <w:color w:val="000000"/>
          <w:szCs w:val="28"/>
          <w:lang w:val="uk-UA"/>
        </w:rPr>
      </w:pPr>
      <w:r>
        <w:rPr>
          <w:color w:val="000000"/>
          <w:szCs w:val="28"/>
          <w:lang w:val="uk-UA"/>
        </w:rPr>
        <w:t>2.</w:t>
      </w:r>
      <w:r w:rsidRPr="00C07925">
        <w:rPr>
          <w:lang w:val="uk-UA"/>
        </w:rPr>
        <w:t xml:space="preserve"> </w:t>
      </w:r>
      <w:r>
        <w:rPr>
          <w:color w:val="000000"/>
          <w:szCs w:val="28"/>
          <w:lang w:val="uk-UA"/>
        </w:rPr>
        <w:t xml:space="preserve"> </w:t>
      </w:r>
      <w:proofErr w:type="spellStart"/>
      <w:r w:rsidRPr="00C07925">
        <w:rPr>
          <w:color w:val="000000"/>
          <w:szCs w:val="28"/>
          <w:lang w:val="uk-UA"/>
        </w:rPr>
        <w:t>Богдановська</w:t>
      </w:r>
      <w:proofErr w:type="spellEnd"/>
      <w:r w:rsidRPr="00C07925">
        <w:rPr>
          <w:color w:val="000000"/>
          <w:szCs w:val="28"/>
          <w:lang w:val="uk-UA"/>
        </w:rPr>
        <w:t xml:space="preserve"> Н.В. Фізична реабілітація різних нозологічних груп: </w:t>
      </w:r>
      <w:proofErr w:type="spellStart"/>
      <w:r w:rsidRPr="00C07925">
        <w:rPr>
          <w:color w:val="000000"/>
          <w:szCs w:val="28"/>
          <w:lang w:val="uk-UA"/>
        </w:rPr>
        <w:t>навч</w:t>
      </w:r>
      <w:proofErr w:type="spellEnd"/>
      <w:r w:rsidRPr="00C07925">
        <w:rPr>
          <w:color w:val="000000"/>
          <w:szCs w:val="28"/>
          <w:lang w:val="uk-UA"/>
        </w:rPr>
        <w:t xml:space="preserve">. </w:t>
      </w:r>
      <w:proofErr w:type="spellStart"/>
      <w:r w:rsidRPr="00C07925">
        <w:rPr>
          <w:color w:val="000000"/>
          <w:szCs w:val="28"/>
          <w:lang w:val="uk-UA"/>
        </w:rPr>
        <w:t>посіб</w:t>
      </w:r>
      <w:proofErr w:type="spellEnd"/>
      <w:r w:rsidRPr="00C07925">
        <w:rPr>
          <w:color w:val="000000"/>
          <w:szCs w:val="28"/>
          <w:lang w:val="uk-UA"/>
        </w:rPr>
        <w:t xml:space="preserve">. / Н.В. </w:t>
      </w:r>
      <w:proofErr w:type="spellStart"/>
      <w:r w:rsidRPr="00C07925">
        <w:rPr>
          <w:color w:val="000000"/>
          <w:szCs w:val="28"/>
          <w:lang w:val="uk-UA"/>
        </w:rPr>
        <w:t>Богдановська</w:t>
      </w:r>
      <w:proofErr w:type="spellEnd"/>
      <w:r w:rsidRPr="00C07925">
        <w:rPr>
          <w:color w:val="000000"/>
          <w:szCs w:val="28"/>
          <w:lang w:val="uk-UA"/>
        </w:rPr>
        <w:t>. – Запоріжжя: ЗДУ, 2002. – 136 с.</w:t>
      </w:r>
    </w:p>
    <w:p w14:paraId="34868EEE" w14:textId="77777777" w:rsidR="004D5DC2" w:rsidRDefault="004D5DC2" w:rsidP="004D5DC2">
      <w:pPr>
        <w:spacing w:after="0" w:line="360" w:lineRule="auto"/>
        <w:ind w:firstLine="680"/>
        <w:jc w:val="both"/>
        <w:rPr>
          <w:color w:val="000000"/>
          <w:szCs w:val="28"/>
          <w:lang w:val="uk-UA"/>
        </w:rPr>
      </w:pPr>
      <w:r>
        <w:rPr>
          <w:color w:val="000000"/>
          <w:szCs w:val="28"/>
          <w:lang w:val="uk-UA"/>
        </w:rPr>
        <w:t>3.</w:t>
      </w:r>
      <w:r w:rsidRPr="00C07925">
        <w:rPr>
          <w:lang w:val="uk-UA"/>
        </w:rPr>
        <w:t xml:space="preserve"> </w:t>
      </w:r>
      <w:r w:rsidRPr="00C07925">
        <w:rPr>
          <w:color w:val="000000"/>
          <w:szCs w:val="28"/>
          <w:lang w:val="uk-UA"/>
        </w:rPr>
        <w:t xml:space="preserve">Вакуленко Л.О., </w:t>
      </w:r>
      <w:proofErr w:type="spellStart"/>
      <w:r w:rsidRPr="00C07925">
        <w:rPr>
          <w:color w:val="000000"/>
          <w:szCs w:val="28"/>
          <w:lang w:val="uk-UA"/>
        </w:rPr>
        <w:t>Клапчук</w:t>
      </w:r>
      <w:proofErr w:type="spellEnd"/>
      <w:r w:rsidRPr="00C07925">
        <w:rPr>
          <w:color w:val="000000"/>
          <w:szCs w:val="28"/>
          <w:lang w:val="uk-UA"/>
        </w:rPr>
        <w:t xml:space="preserve"> В.В. Основи фізичної реабілітації: </w:t>
      </w:r>
      <w:proofErr w:type="spellStart"/>
      <w:r w:rsidRPr="00C07925">
        <w:rPr>
          <w:color w:val="000000"/>
          <w:szCs w:val="28"/>
          <w:lang w:val="uk-UA"/>
        </w:rPr>
        <w:t>навч</w:t>
      </w:r>
      <w:proofErr w:type="spellEnd"/>
      <w:r w:rsidRPr="00C07925">
        <w:rPr>
          <w:color w:val="000000"/>
          <w:szCs w:val="28"/>
          <w:lang w:val="uk-UA"/>
        </w:rPr>
        <w:t xml:space="preserve">. </w:t>
      </w:r>
      <w:proofErr w:type="spellStart"/>
      <w:r w:rsidRPr="00C07925">
        <w:rPr>
          <w:color w:val="000000"/>
          <w:szCs w:val="28"/>
          <w:lang w:val="uk-UA"/>
        </w:rPr>
        <w:t>посіб</w:t>
      </w:r>
      <w:proofErr w:type="spellEnd"/>
      <w:r w:rsidRPr="00C07925">
        <w:rPr>
          <w:color w:val="000000"/>
          <w:szCs w:val="28"/>
          <w:lang w:val="uk-UA"/>
        </w:rPr>
        <w:t>. Тернопіль: ТНПУ, 2010. 234 с.</w:t>
      </w:r>
    </w:p>
    <w:p w14:paraId="292604F2"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4. </w:t>
      </w:r>
      <w:proofErr w:type="spellStart"/>
      <w:r w:rsidRPr="00C07925">
        <w:rPr>
          <w:color w:val="000000"/>
          <w:szCs w:val="28"/>
          <w:lang w:val="uk-UA"/>
        </w:rPr>
        <w:t>Вовканич</w:t>
      </w:r>
      <w:proofErr w:type="spellEnd"/>
      <w:r w:rsidRPr="00C07925">
        <w:rPr>
          <w:color w:val="000000"/>
          <w:szCs w:val="28"/>
          <w:lang w:val="uk-UA"/>
        </w:rPr>
        <w:t xml:space="preserve"> А.С. Вступ у фізичну реабілітацію (матеріали лекційного курсу) : </w:t>
      </w:r>
      <w:proofErr w:type="spellStart"/>
      <w:r w:rsidRPr="00C07925">
        <w:rPr>
          <w:color w:val="000000"/>
          <w:szCs w:val="28"/>
          <w:lang w:val="uk-UA"/>
        </w:rPr>
        <w:t>навч</w:t>
      </w:r>
      <w:proofErr w:type="spellEnd"/>
      <w:r w:rsidRPr="00C07925">
        <w:rPr>
          <w:color w:val="000000"/>
          <w:szCs w:val="28"/>
          <w:lang w:val="uk-UA"/>
        </w:rPr>
        <w:t xml:space="preserve">. </w:t>
      </w:r>
      <w:proofErr w:type="spellStart"/>
      <w:r w:rsidRPr="00C07925">
        <w:rPr>
          <w:color w:val="000000"/>
          <w:szCs w:val="28"/>
          <w:lang w:val="uk-UA"/>
        </w:rPr>
        <w:t>посіб</w:t>
      </w:r>
      <w:proofErr w:type="spellEnd"/>
      <w:r w:rsidRPr="00C07925">
        <w:rPr>
          <w:color w:val="000000"/>
          <w:szCs w:val="28"/>
          <w:lang w:val="uk-UA"/>
        </w:rPr>
        <w:t xml:space="preserve">. / А.С. </w:t>
      </w:r>
      <w:proofErr w:type="spellStart"/>
      <w:r w:rsidRPr="00C07925">
        <w:rPr>
          <w:color w:val="000000"/>
          <w:szCs w:val="28"/>
          <w:lang w:val="uk-UA"/>
        </w:rPr>
        <w:t>Вовканич</w:t>
      </w:r>
      <w:proofErr w:type="spellEnd"/>
      <w:r w:rsidRPr="00C07925">
        <w:rPr>
          <w:color w:val="000000"/>
          <w:szCs w:val="28"/>
          <w:lang w:val="uk-UA"/>
        </w:rPr>
        <w:t>. – Львів: [</w:t>
      </w:r>
      <w:proofErr w:type="spellStart"/>
      <w:r w:rsidRPr="00C07925">
        <w:rPr>
          <w:color w:val="000000"/>
          <w:szCs w:val="28"/>
          <w:lang w:val="uk-UA"/>
        </w:rPr>
        <w:t>Укр</w:t>
      </w:r>
      <w:proofErr w:type="spellEnd"/>
      <w:r w:rsidRPr="00C07925">
        <w:rPr>
          <w:color w:val="000000"/>
          <w:szCs w:val="28"/>
          <w:lang w:val="uk-UA"/>
        </w:rPr>
        <w:t>. технології], 2008. – 199 с.</w:t>
      </w:r>
    </w:p>
    <w:p w14:paraId="32989281"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5. </w:t>
      </w:r>
      <w:r w:rsidRPr="00C07925">
        <w:rPr>
          <w:color w:val="000000"/>
          <w:szCs w:val="28"/>
          <w:lang w:val="uk-UA"/>
        </w:rPr>
        <w:t xml:space="preserve">Глиняна О.О. Основи </w:t>
      </w:r>
      <w:proofErr w:type="spellStart"/>
      <w:r w:rsidRPr="00C07925">
        <w:rPr>
          <w:color w:val="000000"/>
          <w:szCs w:val="28"/>
          <w:lang w:val="uk-UA"/>
        </w:rPr>
        <w:t>кінезіотейпування</w:t>
      </w:r>
      <w:proofErr w:type="spellEnd"/>
      <w:r w:rsidRPr="00C07925">
        <w:rPr>
          <w:color w:val="000000"/>
          <w:szCs w:val="28"/>
          <w:lang w:val="uk-UA"/>
        </w:rPr>
        <w:t xml:space="preserve">: навчальний посібник / О.О. Глиняна, Ю.В. </w:t>
      </w:r>
      <w:proofErr w:type="spellStart"/>
      <w:r w:rsidRPr="00C07925">
        <w:rPr>
          <w:color w:val="000000"/>
          <w:szCs w:val="28"/>
          <w:lang w:val="uk-UA"/>
        </w:rPr>
        <w:t>Копочинська</w:t>
      </w:r>
      <w:proofErr w:type="spellEnd"/>
      <w:r w:rsidRPr="00C07925">
        <w:rPr>
          <w:color w:val="000000"/>
          <w:szCs w:val="28"/>
          <w:lang w:val="uk-UA"/>
        </w:rPr>
        <w:t>; КПІ ім. Ігоря Сікорського. – Електронні текстові дані. – Київ : КПІ ім. Ігоря Сікорського, 2019. – 142с.</w:t>
      </w:r>
    </w:p>
    <w:p w14:paraId="2239297E"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6. </w:t>
      </w:r>
      <w:proofErr w:type="spellStart"/>
      <w:r w:rsidRPr="00D957B6">
        <w:rPr>
          <w:color w:val="000000"/>
          <w:szCs w:val="28"/>
          <w:lang w:val="uk-UA"/>
        </w:rPr>
        <w:t>Григус</w:t>
      </w:r>
      <w:proofErr w:type="spellEnd"/>
      <w:r w:rsidRPr="00D957B6">
        <w:rPr>
          <w:color w:val="000000"/>
          <w:szCs w:val="28"/>
          <w:lang w:val="uk-UA"/>
        </w:rPr>
        <w:t xml:space="preserve"> І.М., Нагорна О.Б. Основи фізичної терапії / І.М. </w:t>
      </w:r>
      <w:proofErr w:type="spellStart"/>
      <w:r w:rsidRPr="00D957B6">
        <w:rPr>
          <w:color w:val="000000"/>
          <w:szCs w:val="28"/>
          <w:lang w:val="uk-UA"/>
        </w:rPr>
        <w:t>Григус</w:t>
      </w:r>
      <w:proofErr w:type="spellEnd"/>
      <w:r w:rsidRPr="00D957B6">
        <w:rPr>
          <w:color w:val="000000"/>
          <w:szCs w:val="28"/>
          <w:lang w:val="uk-UA"/>
        </w:rPr>
        <w:t xml:space="preserve">, О.Б. Нагорна - Видавництво: </w:t>
      </w:r>
      <w:proofErr w:type="spellStart"/>
      <w:r w:rsidRPr="00D957B6">
        <w:rPr>
          <w:color w:val="000000"/>
          <w:szCs w:val="28"/>
          <w:lang w:val="uk-UA"/>
        </w:rPr>
        <w:t>Олді</w:t>
      </w:r>
      <w:proofErr w:type="spellEnd"/>
      <w:r w:rsidRPr="00D957B6">
        <w:rPr>
          <w:color w:val="000000"/>
          <w:szCs w:val="28"/>
          <w:lang w:val="uk-UA"/>
        </w:rPr>
        <w:t>+, 2022 – 150 с.</w:t>
      </w:r>
    </w:p>
    <w:p w14:paraId="05F99D52"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7. </w:t>
      </w:r>
      <w:r w:rsidRPr="00D957B6">
        <w:rPr>
          <w:color w:val="000000"/>
          <w:szCs w:val="28"/>
          <w:lang w:val="uk-UA"/>
        </w:rPr>
        <w:t>Грязелікування (</w:t>
      </w:r>
      <w:proofErr w:type="spellStart"/>
      <w:r w:rsidRPr="00D957B6">
        <w:rPr>
          <w:color w:val="000000"/>
          <w:szCs w:val="28"/>
          <w:lang w:val="uk-UA"/>
        </w:rPr>
        <w:t>навч</w:t>
      </w:r>
      <w:proofErr w:type="spellEnd"/>
      <w:r w:rsidRPr="00D957B6">
        <w:rPr>
          <w:color w:val="000000"/>
          <w:szCs w:val="28"/>
          <w:lang w:val="uk-UA"/>
        </w:rPr>
        <w:t xml:space="preserve">. посібник для </w:t>
      </w:r>
      <w:proofErr w:type="spellStart"/>
      <w:r w:rsidRPr="00D957B6">
        <w:rPr>
          <w:color w:val="000000"/>
          <w:szCs w:val="28"/>
          <w:lang w:val="uk-UA"/>
        </w:rPr>
        <w:t>самост</w:t>
      </w:r>
      <w:proofErr w:type="spellEnd"/>
      <w:r w:rsidRPr="00D957B6">
        <w:rPr>
          <w:color w:val="000000"/>
          <w:szCs w:val="28"/>
          <w:lang w:val="uk-UA"/>
        </w:rPr>
        <w:t>. роботи): Бондаренко С.В., Калюжка А.А.- Харків: ТОВ «Друкарня Мадрид», 2018.- 42 с.</w:t>
      </w:r>
    </w:p>
    <w:p w14:paraId="5414FE65"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8. </w:t>
      </w:r>
      <w:proofErr w:type="spellStart"/>
      <w:r w:rsidRPr="004774E0">
        <w:rPr>
          <w:color w:val="000000"/>
          <w:szCs w:val="28"/>
          <w:lang w:val="uk-UA"/>
        </w:rPr>
        <w:t>Іпотерапія</w:t>
      </w:r>
      <w:proofErr w:type="spellEnd"/>
      <w:r w:rsidRPr="004774E0">
        <w:rPr>
          <w:color w:val="000000"/>
          <w:szCs w:val="28"/>
          <w:lang w:val="uk-UA"/>
        </w:rPr>
        <w:t xml:space="preserve">: лікувально-реабілітаційні аспекти: метод. </w:t>
      </w:r>
      <w:proofErr w:type="spellStart"/>
      <w:r w:rsidRPr="004774E0">
        <w:rPr>
          <w:color w:val="000000"/>
          <w:szCs w:val="28"/>
          <w:lang w:val="uk-UA"/>
        </w:rPr>
        <w:t>рек</w:t>
      </w:r>
      <w:proofErr w:type="spellEnd"/>
      <w:r w:rsidRPr="004774E0">
        <w:rPr>
          <w:color w:val="000000"/>
          <w:szCs w:val="28"/>
          <w:lang w:val="uk-UA"/>
        </w:rPr>
        <w:t xml:space="preserve">. / Вергун А.Р., </w:t>
      </w:r>
      <w:proofErr w:type="spellStart"/>
      <w:r w:rsidRPr="004774E0">
        <w:rPr>
          <w:color w:val="000000"/>
          <w:szCs w:val="28"/>
          <w:lang w:val="uk-UA"/>
        </w:rPr>
        <w:t>Шелухова</w:t>
      </w:r>
      <w:proofErr w:type="spellEnd"/>
      <w:r w:rsidRPr="004774E0">
        <w:rPr>
          <w:color w:val="000000"/>
          <w:szCs w:val="28"/>
          <w:lang w:val="uk-UA"/>
        </w:rPr>
        <w:t xml:space="preserve"> І.В. – Тернопіль: [б. в.], 2005. – 18 с.</w:t>
      </w:r>
    </w:p>
    <w:p w14:paraId="44705DF4"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9. </w:t>
      </w:r>
      <w:proofErr w:type="spellStart"/>
      <w:r w:rsidRPr="004774E0">
        <w:rPr>
          <w:color w:val="000000"/>
          <w:szCs w:val="28"/>
          <w:lang w:val="uk-UA"/>
        </w:rPr>
        <w:t>Кобелєв</w:t>
      </w:r>
      <w:proofErr w:type="spellEnd"/>
      <w:r w:rsidRPr="004774E0">
        <w:rPr>
          <w:color w:val="000000"/>
          <w:szCs w:val="28"/>
          <w:lang w:val="uk-UA"/>
        </w:rPr>
        <w:t xml:space="preserve"> С. Фізична реабілітація осіб з травмою грудного та поперекового відділів хребта і спинного мозку: метод. </w:t>
      </w:r>
      <w:proofErr w:type="spellStart"/>
      <w:r w:rsidRPr="004774E0">
        <w:rPr>
          <w:color w:val="000000"/>
          <w:szCs w:val="28"/>
          <w:lang w:val="uk-UA"/>
        </w:rPr>
        <w:t>посіб</w:t>
      </w:r>
      <w:proofErr w:type="spellEnd"/>
      <w:r w:rsidRPr="004774E0">
        <w:rPr>
          <w:color w:val="000000"/>
          <w:szCs w:val="28"/>
          <w:lang w:val="uk-UA"/>
        </w:rPr>
        <w:t xml:space="preserve">. / Степан </w:t>
      </w:r>
      <w:proofErr w:type="spellStart"/>
      <w:r w:rsidRPr="004774E0">
        <w:rPr>
          <w:color w:val="000000"/>
          <w:szCs w:val="28"/>
          <w:lang w:val="uk-UA"/>
        </w:rPr>
        <w:t>Кобелєв</w:t>
      </w:r>
      <w:proofErr w:type="spellEnd"/>
      <w:r w:rsidRPr="004774E0">
        <w:rPr>
          <w:color w:val="000000"/>
          <w:szCs w:val="28"/>
          <w:lang w:val="uk-UA"/>
        </w:rPr>
        <w:t>. – Львів : ПП Сорока Т.Б., 2005. – 88 с.</w:t>
      </w:r>
    </w:p>
    <w:p w14:paraId="25D13DBF" w14:textId="77777777" w:rsidR="004D5DC2" w:rsidRDefault="004D5DC2" w:rsidP="004D5DC2">
      <w:pPr>
        <w:spacing w:after="0" w:line="360" w:lineRule="auto"/>
        <w:ind w:firstLine="680"/>
        <w:jc w:val="both"/>
        <w:rPr>
          <w:color w:val="000000"/>
          <w:szCs w:val="28"/>
          <w:lang w:val="uk-UA"/>
        </w:rPr>
      </w:pPr>
      <w:r>
        <w:rPr>
          <w:color w:val="000000"/>
          <w:szCs w:val="28"/>
          <w:lang w:val="uk-UA"/>
        </w:rPr>
        <w:t>10</w:t>
      </w:r>
      <w:r w:rsidRPr="00196820">
        <w:rPr>
          <w:color w:val="000000"/>
          <w:szCs w:val="28"/>
        </w:rPr>
        <w:t xml:space="preserve">. Костенко І.Ф. </w:t>
      </w:r>
      <w:proofErr w:type="spellStart"/>
      <w:r w:rsidRPr="00196820">
        <w:rPr>
          <w:color w:val="000000"/>
          <w:szCs w:val="28"/>
        </w:rPr>
        <w:t>Обстеження</w:t>
      </w:r>
      <w:proofErr w:type="spellEnd"/>
      <w:r w:rsidRPr="00196820">
        <w:rPr>
          <w:color w:val="000000"/>
          <w:szCs w:val="28"/>
        </w:rPr>
        <w:t xml:space="preserve"> та </w:t>
      </w:r>
      <w:proofErr w:type="spellStart"/>
      <w:r w:rsidRPr="00196820">
        <w:rPr>
          <w:color w:val="000000"/>
          <w:szCs w:val="28"/>
        </w:rPr>
        <w:t>оцінювання</w:t>
      </w:r>
      <w:proofErr w:type="spellEnd"/>
      <w:r w:rsidRPr="00196820">
        <w:rPr>
          <w:color w:val="000000"/>
          <w:szCs w:val="28"/>
        </w:rPr>
        <w:t xml:space="preserve"> стану </w:t>
      </w:r>
      <w:proofErr w:type="spellStart"/>
      <w:r w:rsidRPr="00196820">
        <w:rPr>
          <w:color w:val="000000"/>
          <w:szCs w:val="28"/>
        </w:rPr>
        <w:t>здоров'я</w:t>
      </w:r>
      <w:proofErr w:type="spellEnd"/>
      <w:r w:rsidRPr="00196820">
        <w:rPr>
          <w:color w:val="000000"/>
          <w:szCs w:val="28"/>
        </w:rPr>
        <w:t xml:space="preserve"> </w:t>
      </w:r>
      <w:proofErr w:type="spellStart"/>
      <w:r w:rsidRPr="00196820">
        <w:rPr>
          <w:color w:val="000000"/>
          <w:szCs w:val="28"/>
        </w:rPr>
        <w:t>людини</w:t>
      </w:r>
      <w:proofErr w:type="spellEnd"/>
      <w:r w:rsidRPr="00196820">
        <w:rPr>
          <w:color w:val="000000"/>
          <w:szCs w:val="28"/>
        </w:rPr>
        <w:t xml:space="preserve">: </w:t>
      </w:r>
      <w:proofErr w:type="spellStart"/>
      <w:r w:rsidRPr="00196820">
        <w:rPr>
          <w:color w:val="000000"/>
          <w:szCs w:val="28"/>
        </w:rPr>
        <w:t>підручник</w:t>
      </w:r>
      <w:proofErr w:type="spellEnd"/>
      <w:r w:rsidRPr="00196820">
        <w:rPr>
          <w:color w:val="000000"/>
          <w:szCs w:val="28"/>
        </w:rPr>
        <w:t xml:space="preserve"> / І.Ф. Костенко. – К.: Медицина, 2014. – 278 с.</w:t>
      </w:r>
      <w:r>
        <w:rPr>
          <w:color w:val="000000"/>
          <w:szCs w:val="28"/>
          <w:lang w:val="uk-UA"/>
        </w:rPr>
        <w:t xml:space="preserve"> </w:t>
      </w:r>
    </w:p>
    <w:p w14:paraId="673A95A3" w14:textId="77777777" w:rsidR="004D5DC2" w:rsidRPr="00C07925" w:rsidRDefault="004D5DC2" w:rsidP="004D5DC2">
      <w:pPr>
        <w:spacing w:after="0" w:line="360" w:lineRule="auto"/>
        <w:ind w:firstLine="680"/>
        <w:jc w:val="both"/>
        <w:rPr>
          <w:color w:val="000000"/>
          <w:szCs w:val="28"/>
        </w:rPr>
      </w:pPr>
      <w:r>
        <w:rPr>
          <w:color w:val="000000"/>
          <w:szCs w:val="28"/>
          <w:lang w:val="uk-UA"/>
        </w:rPr>
        <w:t xml:space="preserve">11. </w:t>
      </w:r>
      <w:proofErr w:type="spellStart"/>
      <w:r w:rsidRPr="00D957B6">
        <w:rPr>
          <w:color w:val="000000"/>
          <w:szCs w:val="28"/>
        </w:rPr>
        <w:t>Заваріка</w:t>
      </w:r>
      <w:proofErr w:type="spellEnd"/>
      <w:r w:rsidRPr="00D957B6">
        <w:rPr>
          <w:color w:val="000000"/>
          <w:szCs w:val="28"/>
        </w:rPr>
        <w:t xml:space="preserve"> Г.М. </w:t>
      </w:r>
      <w:proofErr w:type="spellStart"/>
      <w:r w:rsidRPr="00D957B6">
        <w:rPr>
          <w:color w:val="000000"/>
          <w:szCs w:val="28"/>
        </w:rPr>
        <w:t>Курортна</w:t>
      </w:r>
      <w:proofErr w:type="spellEnd"/>
      <w:r w:rsidRPr="00D957B6">
        <w:rPr>
          <w:color w:val="000000"/>
          <w:szCs w:val="28"/>
        </w:rPr>
        <w:t xml:space="preserve"> справа: </w:t>
      </w:r>
      <w:proofErr w:type="spellStart"/>
      <w:r w:rsidRPr="00D957B6">
        <w:rPr>
          <w:color w:val="000000"/>
          <w:szCs w:val="28"/>
        </w:rPr>
        <w:t>Навчальний</w:t>
      </w:r>
      <w:proofErr w:type="spellEnd"/>
      <w:r w:rsidRPr="00D957B6">
        <w:rPr>
          <w:color w:val="000000"/>
          <w:szCs w:val="28"/>
        </w:rPr>
        <w:t xml:space="preserve"> </w:t>
      </w:r>
      <w:proofErr w:type="spellStart"/>
      <w:r w:rsidRPr="00D957B6">
        <w:rPr>
          <w:color w:val="000000"/>
          <w:szCs w:val="28"/>
        </w:rPr>
        <w:t>посібник</w:t>
      </w:r>
      <w:proofErr w:type="spellEnd"/>
      <w:r w:rsidRPr="00D957B6">
        <w:rPr>
          <w:color w:val="000000"/>
          <w:szCs w:val="28"/>
        </w:rPr>
        <w:t xml:space="preserve">. – К.: Центр </w:t>
      </w:r>
      <w:proofErr w:type="spellStart"/>
      <w:r w:rsidRPr="00D957B6">
        <w:rPr>
          <w:color w:val="000000"/>
          <w:szCs w:val="28"/>
        </w:rPr>
        <w:t>учбової</w:t>
      </w:r>
      <w:proofErr w:type="spellEnd"/>
      <w:r w:rsidRPr="00D957B6">
        <w:rPr>
          <w:color w:val="000000"/>
          <w:szCs w:val="28"/>
        </w:rPr>
        <w:t xml:space="preserve"> </w:t>
      </w:r>
      <w:proofErr w:type="spellStart"/>
      <w:r w:rsidRPr="00D957B6">
        <w:rPr>
          <w:color w:val="000000"/>
          <w:szCs w:val="28"/>
        </w:rPr>
        <w:t>літератури</w:t>
      </w:r>
      <w:proofErr w:type="spellEnd"/>
      <w:r w:rsidRPr="00D957B6">
        <w:rPr>
          <w:color w:val="000000"/>
          <w:szCs w:val="28"/>
        </w:rPr>
        <w:t>, 2018. – 264 с.</w:t>
      </w:r>
    </w:p>
    <w:p w14:paraId="4D8B7278"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12. </w:t>
      </w:r>
      <w:r w:rsidRPr="00FB38D8">
        <w:rPr>
          <w:color w:val="000000"/>
          <w:szCs w:val="28"/>
          <w:lang w:val="uk-UA"/>
        </w:rPr>
        <w:t>Лікувальна фізкультура та спортивна медицина (Вибрані лекції для студентів) /</w:t>
      </w:r>
      <w:r>
        <w:rPr>
          <w:color w:val="000000"/>
          <w:szCs w:val="28"/>
          <w:lang w:val="uk-UA"/>
        </w:rPr>
        <w:t xml:space="preserve"> </w:t>
      </w:r>
      <w:proofErr w:type="spellStart"/>
      <w:r w:rsidRPr="00FB38D8">
        <w:rPr>
          <w:color w:val="000000"/>
          <w:szCs w:val="28"/>
          <w:lang w:val="uk-UA"/>
        </w:rPr>
        <w:t>Абрамов</w:t>
      </w:r>
      <w:proofErr w:type="spellEnd"/>
      <w:r w:rsidRPr="00FB38D8">
        <w:rPr>
          <w:color w:val="000000"/>
          <w:szCs w:val="28"/>
          <w:lang w:val="uk-UA"/>
        </w:rPr>
        <w:t xml:space="preserve"> В.В., </w:t>
      </w:r>
      <w:proofErr w:type="spellStart"/>
      <w:r w:rsidRPr="00FB38D8">
        <w:rPr>
          <w:color w:val="000000"/>
          <w:szCs w:val="28"/>
          <w:lang w:val="uk-UA"/>
        </w:rPr>
        <w:t>Клапчук</w:t>
      </w:r>
      <w:proofErr w:type="spellEnd"/>
      <w:r w:rsidRPr="00FB38D8">
        <w:rPr>
          <w:color w:val="000000"/>
          <w:szCs w:val="28"/>
          <w:lang w:val="uk-UA"/>
        </w:rPr>
        <w:t xml:space="preserve"> В.В., Смирнова О.Л. та ін.; за ред. проф. В.В </w:t>
      </w:r>
      <w:proofErr w:type="spellStart"/>
      <w:r w:rsidRPr="00FB38D8">
        <w:rPr>
          <w:color w:val="000000"/>
          <w:szCs w:val="28"/>
          <w:lang w:val="uk-UA"/>
        </w:rPr>
        <w:t>Клапчука</w:t>
      </w:r>
      <w:proofErr w:type="spellEnd"/>
      <w:r w:rsidRPr="00FB38D8">
        <w:rPr>
          <w:color w:val="000000"/>
          <w:szCs w:val="28"/>
          <w:lang w:val="uk-UA"/>
        </w:rPr>
        <w:t>. –</w:t>
      </w:r>
      <w:r>
        <w:rPr>
          <w:color w:val="000000"/>
          <w:szCs w:val="28"/>
          <w:lang w:val="uk-UA"/>
        </w:rPr>
        <w:t xml:space="preserve"> </w:t>
      </w:r>
      <w:r w:rsidRPr="00FB38D8">
        <w:rPr>
          <w:color w:val="000000"/>
          <w:szCs w:val="28"/>
          <w:lang w:val="uk-UA"/>
        </w:rPr>
        <w:t xml:space="preserve">Дніпропетровськ: </w:t>
      </w:r>
      <w:proofErr w:type="spellStart"/>
      <w:r w:rsidRPr="00FB38D8">
        <w:rPr>
          <w:color w:val="000000"/>
          <w:szCs w:val="28"/>
          <w:lang w:val="uk-UA"/>
        </w:rPr>
        <w:t>Медакадемія</w:t>
      </w:r>
      <w:proofErr w:type="spellEnd"/>
      <w:r w:rsidRPr="00FB38D8">
        <w:rPr>
          <w:color w:val="000000"/>
          <w:szCs w:val="28"/>
          <w:lang w:val="uk-UA"/>
        </w:rPr>
        <w:t>, 2006. – 179 с.</w:t>
      </w:r>
    </w:p>
    <w:p w14:paraId="79B340C7" w14:textId="77777777" w:rsidR="004D5DC2" w:rsidRDefault="004D5DC2" w:rsidP="004D5DC2">
      <w:pPr>
        <w:spacing w:after="0" w:line="360" w:lineRule="auto"/>
        <w:ind w:firstLine="680"/>
        <w:jc w:val="both"/>
        <w:rPr>
          <w:color w:val="000000"/>
          <w:szCs w:val="28"/>
          <w:lang w:val="uk-UA"/>
        </w:rPr>
      </w:pPr>
      <w:r>
        <w:rPr>
          <w:color w:val="000000"/>
          <w:szCs w:val="28"/>
          <w:lang w:val="uk-UA"/>
        </w:rPr>
        <w:lastRenderedPageBreak/>
        <w:t xml:space="preserve">13. </w:t>
      </w:r>
      <w:proofErr w:type="spellStart"/>
      <w:r w:rsidRPr="00C47BC8">
        <w:rPr>
          <w:color w:val="000000"/>
          <w:szCs w:val="28"/>
          <w:lang w:val="uk-UA"/>
        </w:rPr>
        <w:t>Ликов</w:t>
      </w:r>
      <w:proofErr w:type="spellEnd"/>
      <w:r w:rsidRPr="00C47BC8">
        <w:rPr>
          <w:color w:val="000000"/>
          <w:szCs w:val="28"/>
          <w:lang w:val="uk-UA"/>
        </w:rPr>
        <w:t xml:space="preserve"> О.О., </w:t>
      </w:r>
      <w:proofErr w:type="spellStart"/>
      <w:r w:rsidRPr="00C47BC8">
        <w:rPr>
          <w:color w:val="000000"/>
          <w:szCs w:val="28"/>
          <w:lang w:val="uk-UA"/>
        </w:rPr>
        <w:t>Середенко</w:t>
      </w:r>
      <w:proofErr w:type="spellEnd"/>
      <w:r w:rsidRPr="00C47BC8">
        <w:rPr>
          <w:color w:val="000000"/>
          <w:szCs w:val="28"/>
          <w:lang w:val="uk-UA"/>
        </w:rPr>
        <w:t xml:space="preserve"> Л.П., Добровольська Н.О. Лікувальна фізкультура при внутрішніх</w:t>
      </w:r>
      <w:r>
        <w:rPr>
          <w:color w:val="000000"/>
          <w:szCs w:val="28"/>
          <w:lang w:val="uk-UA"/>
        </w:rPr>
        <w:t xml:space="preserve"> </w:t>
      </w:r>
      <w:r w:rsidRPr="00C47BC8">
        <w:rPr>
          <w:color w:val="000000"/>
          <w:szCs w:val="28"/>
          <w:lang w:val="uk-UA"/>
        </w:rPr>
        <w:t>хворобах: Практикум</w:t>
      </w:r>
      <w:r>
        <w:rPr>
          <w:color w:val="000000"/>
          <w:szCs w:val="28"/>
          <w:lang w:val="uk-UA"/>
        </w:rPr>
        <w:t xml:space="preserve"> </w:t>
      </w:r>
      <w:r w:rsidRPr="00FB38D8">
        <w:rPr>
          <w:color w:val="000000"/>
          <w:szCs w:val="28"/>
          <w:lang w:val="uk-UA"/>
        </w:rPr>
        <w:t>/</w:t>
      </w:r>
      <w:r>
        <w:rPr>
          <w:color w:val="000000"/>
          <w:szCs w:val="28"/>
          <w:lang w:val="uk-UA"/>
        </w:rPr>
        <w:t xml:space="preserve"> О.О. </w:t>
      </w:r>
      <w:proofErr w:type="spellStart"/>
      <w:r>
        <w:rPr>
          <w:color w:val="000000"/>
          <w:szCs w:val="28"/>
          <w:lang w:val="uk-UA"/>
        </w:rPr>
        <w:t>Ликов</w:t>
      </w:r>
      <w:proofErr w:type="spellEnd"/>
      <w:r>
        <w:rPr>
          <w:color w:val="000000"/>
          <w:szCs w:val="28"/>
          <w:lang w:val="uk-UA"/>
        </w:rPr>
        <w:t xml:space="preserve">, Л.П. </w:t>
      </w:r>
      <w:proofErr w:type="spellStart"/>
      <w:r>
        <w:rPr>
          <w:color w:val="000000"/>
          <w:szCs w:val="28"/>
          <w:lang w:val="uk-UA"/>
        </w:rPr>
        <w:t>Середенко</w:t>
      </w:r>
      <w:proofErr w:type="spellEnd"/>
      <w:r>
        <w:rPr>
          <w:color w:val="000000"/>
          <w:szCs w:val="28"/>
          <w:lang w:val="uk-UA"/>
        </w:rPr>
        <w:t>, Н.О. Добровольська</w:t>
      </w:r>
      <w:r w:rsidRPr="00C47BC8">
        <w:rPr>
          <w:color w:val="000000"/>
          <w:szCs w:val="28"/>
          <w:lang w:val="uk-UA"/>
        </w:rPr>
        <w:t xml:space="preserve">. – Донецьк: Дон. </w:t>
      </w:r>
      <w:proofErr w:type="spellStart"/>
      <w:r w:rsidRPr="00C47BC8">
        <w:rPr>
          <w:color w:val="000000"/>
          <w:szCs w:val="28"/>
          <w:lang w:val="uk-UA"/>
        </w:rPr>
        <w:t>держ</w:t>
      </w:r>
      <w:proofErr w:type="spellEnd"/>
      <w:r w:rsidRPr="00C47BC8">
        <w:rPr>
          <w:color w:val="000000"/>
          <w:szCs w:val="28"/>
          <w:lang w:val="uk-UA"/>
        </w:rPr>
        <w:t>. мед. ун-т, 2002. – 163 с.</w:t>
      </w:r>
    </w:p>
    <w:p w14:paraId="6CC914AA"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14. </w:t>
      </w:r>
      <w:proofErr w:type="spellStart"/>
      <w:r w:rsidRPr="004774E0">
        <w:rPr>
          <w:color w:val="000000"/>
          <w:szCs w:val="28"/>
          <w:lang w:val="uk-UA"/>
        </w:rPr>
        <w:t>Магльована</w:t>
      </w:r>
      <w:proofErr w:type="spellEnd"/>
      <w:r w:rsidRPr="004774E0">
        <w:rPr>
          <w:color w:val="000000"/>
          <w:szCs w:val="28"/>
          <w:lang w:val="uk-UA"/>
        </w:rPr>
        <w:t xml:space="preserve"> Г.П. Основи фізичної реабілітації / </w:t>
      </w:r>
      <w:proofErr w:type="spellStart"/>
      <w:r w:rsidRPr="004774E0">
        <w:rPr>
          <w:color w:val="000000"/>
          <w:szCs w:val="28"/>
          <w:lang w:val="uk-UA"/>
        </w:rPr>
        <w:t>Магльована</w:t>
      </w:r>
      <w:proofErr w:type="spellEnd"/>
      <w:r w:rsidRPr="004774E0">
        <w:rPr>
          <w:color w:val="000000"/>
          <w:szCs w:val="28"/>
          <w:lang w:val="uk-UA"/>
        </w:rPr>
        <w:t xml:space="preserve"> Г.П. – Львів:</w:t>
      </w:r>
      <w:r>
        <w:rPr>
          <w:color w:val="000000"/>
          <w:szCs w:val="28"/>
          <w:lang w:val="uk-UA"/>
        </w:rPr>
        <w:t xml:space="preserve"> </w:t>
      </w:r>
      <w:r w:rsidRPr="004774E0">
        <w:rPr>
          <w:color w:val="000000"/>
          <w:szCs w:val="28"/>
          <w:lang w:val="uk-UA"/>
        </w:rPr>
        <w:t>[Ліга-Прес], 2006. – 147 с. – ISBN 966-367-018-6.</w:t>
      </w:r>
    </w:p>
    <w:p w14:paraId="792AC00E" w14:textId="77777777" w:rsidR="004D5DC2" w:rsidRPr="00C47BC8" w:rsidRDefault="004D5DC2" w:rsidP="004D5DC2">
      <w:pPr>
        <w:spacing w:after="0" w:line="360" w:lineRule="auto"/>
        <w:ind w:firstLine="680"/>
        <w:jc w:val="both"/>
        <w:rPr>
          <w:color w:val="000000"/>
          <w:szCs w:val="28"/>
        </w:rPr>
      </w:pPr>
      <w:r>
        <w:rPr>
          <w:color w:val="000000"/>
          <w:szCs w:val="28"/>
          <w:lang w:val="uk-UA"/>
        </w:rPr>
        <w:t>15</w:t>
      </w:r>
      <w:r w:rsidRPr="00C47BC8">
        <w:rPr>
          <w:color w:val="000000"/>
          <w:szCs w:val="28"/>
        </w:rPr>
        <w:t xml:space="preserve">. </w:t>
      </w:r>
      <w:proofErr w:type="spellStart"/>
      <w:r w:rsidRPr="00C47BC8">
        <w:rPr>
          <w:color w:val="000000"/>
          <w:szCs w:val="28"/>
        </w:rPr>
        <w:t>Медична</w:t>
      </w:r>
      <w:proofErr w:type="spellEnd"/>
      <w:r w:rsidRPr="00C47BC8">
        <w:rPr>
          <w:color w:val="000000"/>
          <w:szCs w:val="28"/>
        </w:rPr>
        <w:t xml:space="preserve"> і </w:t>
      </w:r>
      <w:proofErr w:type="spellStart"/>
      <w:r w:rsidRPr="00C47BC8">
        <w:rPr>
          <w:color w:val="000000"/>
          <w:szCs w:val="28"/>
        </w:rPr>
        <w:t>соціальна</w:t>
      </w:r>
      <w:proofErr w:type="spellEnd"/>
      <w:r w:rsidRPr="00C47BC8">
        <w:rPr>
          <w:color w:val="000000"/>
          <w:szCs w:val="28"/>
        </w:rPr>
        <w:t xml:space="preserve"> </w:t>
      </w:r>
      <w:proofErr w:type="spellStart"/>
      <w:r w:rsidRPr="00C47BC8">
        <w:rPr>
          <w:color w:val="000000"/>
          <w:szCs w:val="28"/>
        </w:rPr>
        <w:t>реабілітація</w:t>
      </w:r>
      <w:proofErr w:type="spellEnd"/>
      <w:r w:rsidRPr="00C47BC8">
        <w:rPr>
          <w:color w:val="000000"/>
          <w:szCs w:val="28"/>
        </w:rPr>
        <w:t xml:space="preserve">: </w:t>
      </w:r>
      <w:proofErr w:type="spellStart"/>
      <w:r w:rsidRPr="00C47BC8">
        <w:rPr>
          <w:color w:val="000000"/>
          <w:szCs w:val="28"/>
        </w:rPr>
        <w:t>підручник</w:t>
      </w:r>
      <w:proofErr w:type="spellEnd"/>
      <w:r w:rsidRPr="00C47BC8">
        <w:rPr>
          <w:color w:val="000000"/>
          <w:szCs w:val="28"/>
        </w:rPr>
        <w:t xml:space="preserve"> / В. Б. Самойленко, Н. П. Яковенко, І. О. </w:t>
      </w:r>
      <w:proofErr w:type="spellStart"/>
      <w:r w:rsidRPr="00C47BC8">
        <w:rPr>
          <w:color w:val="000000"/>
          <w:szCs w:val="28"/>
        </w:rPr>
        <w:t>Петряшев</w:t>
      </w:r>
      <w:proofErr w:type="spellEnd"/>
      <w:r w:rsidRPr="00C47BC8">
        <w:rPr>
          <w:color w:val="000000"/>
          <w:szCs w:val="28"/>
        </w:rPr>
        <w:t xml:space="preserve"> та </w:t>
      </w:r>
      <w:proofErr w:type="spellStart"/>
      <w:r w:rsidRPr="00C47BC8">
        <w:rPr>
          <w:color w:val="000000"/>
          <w:szCs w:val="28"/>
        </w:rPr>
        <w:t>ін</w:t>
      </w:r>
      <w:proofErr w:type="spellEnd"/>
      <w:r w:rsidRPr="00C47BC8">
        <w:rPr>
          <w:color w:val="000000"/>
          <w:szCs w:val="28"/>
        </w:rPr>
        <w:t>.. - К.: ВСВ «Медицина», 2013. - 464 с.</w:t>
      </w:r>
    </w:p>
    <w:p w14:paraId="7816D47D" w14:textId="77777777" w:rsidR="004D5DC2" w:rsidRDefault="004D5DC2" w:rsidP="004D5DC2">
      <w:pPr>
        <w:spacing w:after="0" w:line="360" w:lineRule="auto"/>
        <w:ind w:firstLine="680"/>
        <w:jc w:val="both"/>
        <w:rPr>
          <w:color w:val="000000"/>
          <w:szCs w:val="28"/>
          <w:lang w:val="uk-UA"/>
        </w:rPr>
      </w:pPr>
      <w:r w:rsidRPr="00C47BC8">
        <w:rPr>
          <w:color w:val="000000"/>
          <w:szCs w:val="28"/>
          <w:lang w:val="uk-UA"/>
        </w:rPr>
        <w:t>1</w:t>
      </w:r>
      <w:r>
        <w:rPr>
          <w:color w:val="000000"/>
          <w:szCs w:val="28"/>
          <w:lang w:val="uk-UA"/>
        </w:rPr>
        <w:t>6</w:t>
      </w:r>
      <w:r w:rsidRPr="00FB38D8">
        <w:rPr>
          <w:color w:val="000000"/>
          <w:szCs w:val="28"/>
          <w:lang w:val="uk-UA"/>
        </w:rPr>
        <w:t xml:space="preserve">. Мухін В.М. Фізична реабілітація: </w:t>
      </w:r>
      <w:proofErr w:type="spellStart"/>
      <w:r w:rsidRPr="00FB38D8">
        <w:rPr>
          <w:color w:val="000000"/>
          <w:szCs w:val="28"/>
          <w:lang w:val="uk-UA"/>
        </w:rPr>
        <w:t>підруч</w:t>
      </w:r>
      <w:proofErr w:type="spellEnd"/>
      <w:r w:rsidRPr="00FB38D8">
        <w:rPr>
          <w:color w:val="000000"/>
          <w:szCs w:val="28"/>
          <w:lang w:val="uk-UA"/>
        </w:rPr>
        <w:t>. для вузів / В.М. Мухін. – К.: Олімп, л–ра, 2003. – 358 с.</w:t>
      </w:r>
    </w:p>
    <w:p w14:paraId="1EE2C5E9" w14:textId="77777777" w:rsidR="004D5DC2" w:rsidRDefault="004D5DC2" w:rsidP="004D5DC2">
      <w:pPr>
        <w:spacing w:after="0" w:line="360" w:lineRule="auto"/>
        <w:ind w:firstLine="680"/>
        <w:rPr>
          <w:color w:val="000000"/>
          <w:szCs w:val="28"/>
          <w:lang w:val="uk-UA"/>
        </w:rPr>
      </w:pPr>
      <w:r w:rsidRPr="00C47BC8">
        <w:rPr>
          <w:color w:val="000000"/>
          <w:szCs w:val="28"/>
        </w:rPr>
        <w:t>1</w:t>
      </w:r>
      <w:r>
        <w:rPr>
          <w:color w:val="000000"/>
          <w:szCs w:val="28"/>
          <w:lang w:val="uk-UA"/>
        </w:rPr>
        <w:t xml:space="preserve">7. </w:t>
      </w:r>
      <w:proofErr w:type="spellStart"/>
      <w:r w:rsidRPr="00786028">
        <w:rPr>
          <w:color w:val="000000"/>
          <w:szCs w:val="28"/>
          <w:lang w:val="uk-UA"/>
        </w:rPr>
        <w:t>Мятига</w:t>
      </w:r>
      <w:proofErr w:type="spellEnd"/>
      <w:r w:rsidRPr="00786028">
        <w:rPr>
          <w:color w:val="000000"/>
          <w:szCs w:val="28"/>
          <w:lang w:val="uk-UA"/>
        </w:rPr>
        <w:t xml:space="preserve"> О.М. Клінічний реабілітаційний менеджмент при</w:t>
      </w:r>
      <w:r>
        <w:rPr>
          <w:color w:val="000000"/>
          <w:szCs w:val="28"/>
          <w:lang w:val="uk-UA"/>
        </w:rPr>
        <w:t xml:space="preserve"> </w:t>
      </w:r>
      <w:r w:rsidRPr="00786028">
        <w:rPr>
          <w:color w:val="000000"/>
          <w:szCs w:val="28"/>
          <w:lang w:val="uk-UA"/>
        </w:rPr>
        <w:t xml:space="preserve">порушеннях постави, </w:t>
      </w:r>
      <w:proofErr w:type="spellStart"/>
      <w:r w:rsidRPr="00786028">
        <w:rPr>
          <w:color w:val="000000"/>
          <w:szCs w:val="28"/>
          <w:lang w:val="uk-UA"/>
        </w:rPr>
        <w:t>сколіозах</w:t>
      </w:r>
      <w:proofErr w:type="spellEnd"/>
      <w:r w:rsidRPr="00786028">
        <w:rPr>
          <w:color w:val="000000"/>
          <w:szCs w:val="28"/>
          <w:lang w:val="uk-UA"/>
        </w:rPr>
        <w:t xml:space="preserve"> та</w:t>
      </w:r>
      <w:r>
        <w:rPr>
          <w:color w:val="000000"/>
          <w:szCs w:val="28"/>
          <w:lang w:val="uk-UA"/>
        </w:rPr>
        <w:t xml:space="preserve"> </w:t>
      </w:r>
      <w:r w:rsidRPr="00786028">
        <w:rPr>
          <w:color w:val="000000"/>
          <w:szCs w:val="28"/>
          <w:lang w:val="uk-UA"/>
        </w:rPr>
        <w:t>плоскостопості: Методичні рекомендації</w:t>
      </w:r>
      <w:r>
        <w:rPr>
          <w:color w:val="000000"/>
          <w:szCs w:val="28"/>
          <w:lang w:val="uk-UA"/>
        </w:rPr>
        <w:t xml:space="preserve"> </w:t>
      </w:r>
      <w:r w:rsidRPr="00FB38D8">
        <w:rPr>
          <w:color w:val="000000"/>
          <w:szCs w:val="28"/>
          <w:lang w:val="uk-UA"/>
        </w:rPr>
        <w:t>/</w:t>
      </w:r>
      <w:r>
        <w:rPr>
          <w:color w:val="000000"/>
          <w:szCs w:val="28"/>
          <w:lang w:val="uk-UA"/>
        </w:rPr>
        <w:t xml:space="preserve"> О.М. </w:t>
      </w:r>
      <w:proofErr w:type="spellStart"/>
      <w:r>
        <w:rPr>
          <w:color w:val="000000"/>
          <w:szCs w:val="28"/>
          <w:lang w:val="uk-UA"/>
        </w:rPr>
        <w:t>Мятига</w:t>
      </w:r>
      <w:proofErr w:type="spellEnd"/>
      <w:r w:rsidRPr="00786028">
        <w:rPr>
          <w:color w:val="000000"/>
          <w:szCs w:val="28"/>
          <w:lang w:val="uk-UA"/>
        </w:rPr>
        <w:t>. - Харків, 1998. - 36 с.</w:t>
      </w:r>
    </w:p>
    <w:p w14:paraId="7CCF30EA"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18. </w:t>
      </w:r>
      <w:proofErr w:type="spellStart"/>
      <w:r w:rsidRPr="004774E0">
        <w:rPr>
          <w:color w:val="000000"/>
          <w:szCs w:val="28"/>
          <w:lang w:val="uk-UA"/>
        </w:rPr>
        <w:t>Окамото</w:t>
      </w:r>
      <w:proofErr w:type="spellEnd"/>
      <w:r w:rsidRPr="004774E0">
        <w:rPr>
          <w:color w:val="000000"/>
          <w:szCs w:val="28"/>
          <w:lang w:val="uk-UA"/>
        </w:rPr>
        <w:t xml:space="preserve"> Г. Основи фізичної реабілітації: </w:t>
      </w:r>
      <w:proofErr w:type="spellStart"/>
      <w:r w:rsidRPr="004774E0">
        <w:rPr>
          <w:color w:val="000000"/>
          <w:szCs w:val="28"/>
          <w:lang w:val="uk-UA"/>
        </w:rPr>
        <w:t>навч</w:t>
      </w:r>
      <w:proofErr w:type="spellEnd"/>
      <w:r w:rsidRPr="004774E0">
        <w:rPr>
          <w:color w:val="000000"/>
          <w:szCs w:val="28"/>
          <w:lang w:val="uk-UA"/>
        </w:rPr>
        <w:t xml:space="preserve">. </w:t>
      </w:r>
      <w:proofErr w:type="spellStart"/>
      <w:r w:rsidRPr="004774E0">
        <w:rPr>
          <w:color w:val="000000"/>
          <w:szCs w:val="28"/>
          <w:lang w:val="uk-UA"/>
        </w:rPr>
        <w:t>посіб</w:t>
      </w:r>
      <w:proofErr w:type="spellEnd"/>
      <w:r w:rsidRPr="004774E0">
        <w:rPr>
          <w:color w:val="000000"/>
          <w:szCs w:val="28"/>
          <w:lang w:val="uk-UA"/>
        </w:rPr>
        <w:t xml:space="preserve">. / Гері </w:t>
      </w:r>
      <w:proofErr w:type="spellStart"/>
      <w:r w:rsidRPr="004774E0">
        <w:rPr>
          <w:color w:val="000000"/>
          <w:szCs w:val="28"/>
          <w:lang w:val="uk-UA"/>
        </w:rPr>
        <w:t>Окамото</w:t>
      </w:r>
      <w:proofErr w:type="spellEnd"/>
      <w:r w:rsidRPr="004774E0">
        <w:rPr>
          <w:color w:val="000000"/>
          <w:szCs w:val="28"/>
          <w:lang w:val="uk-UA"/>
        </w:rPr>
        <w:t xml:space="preserve">; пер. Юрія </w:t>
      </w:r>
      <w:proofErr w:type="spellStart"/>
      <w:r w:rsidRPr="004774E0">
        <w:rPr>
          <w:color w:val="000000"/>
          <w:szCs w:val="28"/>
          <w:lang w:val="uk-UA"/>
        </w:rPr>
        <w:t>Кобіва</w:t>
      </w:r>
      <w:proofErr w:type="spellEnd"/>
      <w:r w:rsidRPr="004774E0">
        <w:rPr>
          <w:color w:val="000000"/>
          <w:szCs w:val="28"/>
          <w:lang w:val="uk-UA"/>
        </w:rPr>
        <w:t xml:space="preserve"> та Анастасії </w:t>
      </w:r>
      <w:proofErr w:type="spellStart"/>
      <w:r w:rsidRPr="004774E0">
        <w:rPr>
          <w:color w:val="000000"/>
          <w:szCs w:val="28"/>
          <w:lang w:val="uk-UA"/>
        </w:rPr>
        <w:t>Добриніної</w:t>
      </w:r>
      <w:proofErr w:type="spellEnd"/>
      <w:r w:rsidRPr="004774E0">
        <w:rPr>
          <w:color w:val="000000"/>
          <w:szCs w:val="28"/>
          <w:lang w:val="uk-UA"/>
        </w:rPr>
        <w:t>. – Львів: [Галицька видавнича спілка], 2002. – 293 с. – ISBN 966-7893-17-0.</w:t>
      </w:r>
    </w:p>
    <w:p w14:paraId="339486D5" w14:textId="77777777" w:rsidR="004D5DC2" w:rsidRPr="00C47BC8" w:rsidRDefault="004D5DC2" w:rsidP="004D5DC2">
      <w:pPr>
        <w:spacing w:after="0" w:line="360" w:lineRule="auto"/>
        <w:ind w:firstLine="680"/>
        <w:jc w:val="both"/>
        <w:rPr>
          <w:color w:val="000000"/>
          <w:szCs w:val="28"/>
        </w:rPr>
      </w:pPr>
      <w:r w:rsidRPr="00C47BC8">
        <w:rPr>
          <w:color w:val="000000"/>
          <w:szCs w:val="28"/>
        </w:rPr>
        <w:t>1</w:t>
      </w:r>
      <w:r>
        <w:rPr>
          <w:color w:val="000000"/>
          <w:szCs w:val="28"/>
          <w:lang w:val="uk-UA"/>
        </w:rPr>
        <w:t>9</w:t>
      </w:r>
      <w:r w:rsidRPr="00C47BC8">
        <w:rPr>
          <w:color w:val="000000"/>
          <w:szCs w:val="28"/>
        </w:rPr>
        <w:t>.</w:t>
      </w:r>
      <w:r>
        <w:rPr>
          <w:color w:val="000000"/>
          <w:szCs w:val="28"/>
          <w:lang w:val="uk-UA"/>
        </w:rPr>
        <w:t xml:space="preserve"> </w:t>
      </w:r>
      <w:proofErr w:type="spellStart"/>
      <w:r w:rsidRPr="00C47BC8">
        <w:rPr>
          <w:color w:val="000000"/>
          <w:szCs w:val="28"/>
        </w:rPr>
        <w:t>Ортопедія</w:t>
      </w:r>
      <w:proofErr w:type="spellEnd"/>
      <w:r w:rsidRPr="00C47BC8">
        <w:rPr>
          <w:color w:val="000000"/>
          <w:szCs w:val="28"/>
        </w:rPr>
        <w:t xml:space="preserve"> і </w:t>
      </w:r>
      <w:proofErr w:type="spellStart"/>
      <w:r w:rsidRPr="00C47BC8">
        <w:rPr>
          <w:color w:val="000000"/>
          <w:szCs w:val="28"/>
        </w:rPr>
        <w:t>травматологія</w:t>
      </w:r>
      <w:proofErr w:type="spellEnd"/>
      <w:r w:rsidRPr="00C47BC8">
        <w:rPr>
          <w:color w:val="000000"/>
          <w:szCs w:val="28"/>
        </w:rPr>
        <w:t xml:space="preserve"> / За ред. проф. О.М. </w:t>
      </w:r>
      <w:proofErr w:type="spellStart"/>
      <w:r w:rsidRPr="00C47BC8">
        <w:rPr>
          <w:color w:val="000000"/>
          <w:szCs w:val="28"/>
        </w:rPr>
        <w:t>Хвисюка</w:t>
      </w:r>
      <w:proofErr w:type="spellEnd"/>
      <w:r w:rsidRPr="00C47BC8">
        <w:rPr>
          <w:color w:val="000000"/>
          <w:szCs w:val="28"/>
        </w:rPr>
        <w:t>. – Х., 2013. 656 с.</w:t>
      </w:r>
    </w:p>
    <w:p w14:paraId="64055CBD"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20. </w:t>
      </w:r>
      <w:r w:rsidRPr="00FB38D8">
        <w:rPr>
          <w:color w:val="000000"/>
          <w:szCs w:val="28"/>
          <w:lang w:val="uk-UA"/>
        </w:rPr>
        <w:t>Основи реабілітації, фізіотерапії, лікувальної фізичної культури і масажу / За ред.</w:t>
      </w:r>
      <w:r>
        <w:rPr>
          <w:color w:val="000000"/>
          <w:szCs w:val="28"/>
          <w:lang w:val="uk-UA"/>
        </w:rPr>
        <w:t xml:space="preserve"> </w:t>
      </w:r>
      <w:r w:rsidRPr="00FB38D8">
        <w:rPr>
          <w:color w:val="000000"/>
          <w:szCs w:val="28"/>
          <w:lang w:val="uk-UA"/>
        </w:rPr>
        <w:t xml:space="preserve">В.В. </w:t>
      </w:r>
      <w:proofErr w:type="spellStart"/>
      <w:r w:rsidRPr="00FB38D8">
        <w:rPr>
          <w:color w:val="000000"/>
          <w:szCs w:val="28"/>
          <w:lang w:val="uk-UA"/>
        </w:rPr>
        <w:t>Клапчука</w:t>
      </w:r>
      <w:proofErr w:type="spellEnd"/>
      <w:r w:rsidRPr="00FB38D8">
        <w:rPr>
          <w:color w:val="000000"/>
          <w:szCs w:val="28"/>
          <w:lang w:val="uk-UA"/>
        </w:rPr>
        <w:t>, О.С. Полянської. – Чернівці: Прут, 2006. – 208 с.</w:t>
      </w:r>
    </w:p>
    <w:p w14:paraId="3CC3A3D0" w14:textId="77777777" w:rsidR="004D5DC2" w:rsidRPr="00FB38D8" w:rsidRDefault="004D5DC2" w:rsidP="004D5DC2">
      <w:pPr>
        <w:spacing w:after="0" w:line="360" w:lineRule="auto"/>
        <w:ind w:firstLine="680"/>
        <w:jc w:val="both"/>
        <w:rPr>
          <w:color w:val="000000"/>
          <w:szCs w:val="28"/>
          <w:lang w:val="uk-UA"/>
        </w:rPr>
      </w:pPr>
      <w:r>
        <w:rPr>
          <w:color w:val="000000"/>
          <w:szCs w:val="28"/>
          <w:lang w:val="uk-UA"/>
        </w:rPr>
        <w:t xml:space="preserve">21. </w:t>
      </w:r>
      <w:r w:rsidRPr="00D957B6">
        <w:rPr>
          <w:color w:val="000000"/>
          <w:szCs w:val="28"/>
          <w:lang w:val="uk-UA"/>
        </w:rPr>
        <w:t xml:space="preserve">Основи внутрішньої медицини та фізичної реабілітації / за ред. Швед М.І. - Видавництво: </w:t>
      </w:r>
      <w:proofErr w:type="spellStart"/>
      <w:r w:rsidRPr="00D957B6">
        <w:rPr>
          <w:color w:val="000000"/>
          <w:szCs w:val="28"/>
          <w:lang w:val="uk-UA"/>
        </w:rPr>
        <w:t>Укрмедкнига</w:t>
      </w:r>
      <w:proofErr w:type="spellEnd"/>
      <w:r w:rsidRPr="00D957B6">
        <w:rPr>
          <w:color w:val="000000"/>
          <w:szCs w:val="28"/>
          <w:lang w:val="uk-UA"/>
        </w:rPr>
        <w:t>, 2021 – 412 с.</w:t>
      </w:r>
    </w:p>
    <w:p w14:paraId="387044A5"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22. </w:t>
      </w:r>
      <w:r w:rsidRPr="00FB38D8">
        <w:rPr>
          <w:color w:val="000000"/>
          <w:szCs w:val="28"/>
          <w:lang w:val="uk-UA"/>
        </w:rPr>
        <w:t xml:space="preserve">Полянська О.С., </w:t>
      </w:r>
      <w:proofErr w:type="spellStart"/>
      <w:r w:rsidRPr="00FB38D8">
        <w:rPr>
          <w:color w:val="000000"/>
          <w:szCs w:val="28"/>
          <w:lang w:val="uk-UA"/>
        </w:rPr>
        <w:t>Тащук</w:t>
      </w:r>
      <w:proofErr w:type="spellEnd"/>
      <w:r w:rsidRPr="00FB38D8">
        <w:rPr>
          <w:color w:val="000000"/>
          <w:szCs w:val="28"/>
          <w:lang w:val="uk-UA"/>
        </w:rPr>
        <w:t xml:space="preserve"> В.К.</w:t>
      </w:r>
      <w:r>
        <w:rPr>
          <w:color w:val="000000"/>
          <w:szCs w:val="28"/>
          <w:lang w:val="uk-UA"/>
        </w:rPr>
        <w:t xml:space="preserve"> </w:t>
      </w:r>
      <w:r w:rsidRPr="00FB38D8">
        <w:rPr>
          <w:color w:val="000000"/>
          <w:szCs w:val="28"/>
          <w:lang w:val="uk-UA"/>
        </w:rPr>
        <w:t>Медична та соціальна реабілітація: Навчальний</w:t>
      </w:r>
      <w:r>
        <w:rPr>
          <w:color w:val="000000"/>
          <w:szCs w:val="28"/>
          <w:lang w:val="uk-UA"/>
        </w:rPr>
        <w:t xml:space="preserve"> </w:t>
      </w:r>
      <w:r w:rsidRPr="00FB38D8">
        <w:rPr>
          <w:color w:val="000000"/>
          <w:szCs w:val="28"/>
          <w:lang w:val="uk-UA"/>
        </w:rPr>
        <w:t>посібник</w:t>
      </w:r>
      <w:r>
        <w:rPr>
          <w:color w:val="000000"/>
          <w:szCs w:val="28"/>
          <w:lang w:val="uk-UA"/>
        </w:rPr>
        <w:t xml:space="preserve"> </w:t>
      </w:r>
      <w:r w:rsidRPr="00FB38D8">
        <w:rPr>
          <w:color w:val="000000"/>
          <w:szCs w:val="28"/>
          <w:lang w:val="uk-UA"/>
        </w:rPr>
        <w:t>/</w:t>
      </w:r>
      <w:r>
        <w:rPr>
          <w:color w:val="000000"/>
          <w:szCs w:val="28"/>
          <w:lang w:val="uk-UA"/>
        </w:rPr>
        <w:t xml:space="preserve"> О.С. Полянська, В.К. </w:t>
      </w:r>
      <w:proofErr w:type="spellStart"/>
      <w:r>
        <w:rPr>
          <w:color w:val="000000"/>
          <w:szCs w:val="28"/>
          <w:lang w:val="uk-UA"/>
        </w:rPr>
        <w:t>Тащук</w:t>
      </w:r>
      <w:proofErr w:type="spellEnd"/>
      <w:r w:rsidRPr="00FB38D8">
        <w:rPr>
          <w:color w:val="000000"/>
          <w:szCs w:val="28"/>
          <w:lang w:val="uk-UA"/>
        </w:rPr>
        <w:t xml:space="preserve">. – Чернівці: </w:t>
      </w:r>
      <w:proofErr w:type="spellStart"/>
      <w:r w:rsidRPr="00FB38D8">
        <w:rPr>
          <w:color w:val="000000"/>
          <w:szCs w:val="28"/>
          <w:lang w:val="uk-UA"/>
        </w:rPr>
        <w:t>Медакадемія</w:t>
      </w:r>
      <w:proofErr w:type="spellEnd"/>
      <w:r w:rsidRPr="00FB38D8">
        <w:rPr>
          <w:color w:val="000000"/>
          <w:szCs w:val="28"/>
          <w:lang w:val="uk-UA"/>
        </w:rPr>
        <w:t>, 2004. – 232с.</w:t>
      </w:r>
    </w:p>
    <w:p w14:paraId="46063EDD" w14:textId="77777777" w:rsidR="004D5DC2" w:rsidRPr="00C47BC8" w:rsidRDefault="004D5DC2" w:rsidP="004D5DC2">
      <w:pPr>
        <w:spacing w:after="0" w:line="360" w:lineRule="auto"/>
        <w:ind w:firstLine="680"/>
        <w:jc w:val="both"/>
        <w:rPr>
          <w:color w:val="000000"/>
          <w:szCs w:val="28"/>
          <w:lang w:val="uk-UA"/>
        </w:rPr>
      </w:pPr>
      <w:r>
        <w:rPr>
          <w:color w:val="000000"/>
          <w:szCs w:val="28"/>
          <w:lang w:val="uk-UA"/>
        </w:rPr>
        <w:t>23</w:t>
      </w:r>
      <w:r w:rsidRPr="00C47BC8">
        <w:rPr>
          <w:color w:val="000000"/>
          <w:szCs w:val="28"/>
          <w:lang w:val="uk-UA"/>
        </w:rPr>
        <w:t xml:space="preserve">. </w:t>
      </w:r>
      <w:proofErr w:type="spellStart"/>
      <w:r w:rsidRPr="00C47BC8">
        <w:rPr>
          <w:color w:val="000000"/>
          <w:szCs w:val="28"/>
          <w:lang w:val="uk-UA"/>
        </w:rPr>
        <w:t>Примачок</w:t>
      </w:r>
      <w:proofErr w:type="spellEnd"/>
      <w:r w:rsidRPr="00C47BC8">
        <w:rPr>
          <w:color w:val="000000"/>
          <w:szCs w:val="28"/>
          <w:lang w:val="uk-UA"/>
        </w:rPr>
        <w:t xml:space="preserve"> Л. Л. Історія медицини та реабілітації: </w:t>
      </w:r>
      <w:proofErr w:type="spellStart"/>
      <w:r w:rsidRPr="00C47BC8">
        <w:rPr>
          <w:color w:val="000000"/>
          <w:szCs w:val="28"/>
          <w:lang w:val="uk-UA"/>
        </w:rPr>
        <w:t>навч</w:t>
      </w:r>
      <w:proofErr w:type="spellEnd"/>
      <w:r w:rsidRPr="00C47BC8">
        <w:rPr>
          <w:color w:val="000000"/>
          <w:szCs w:val="28"/>
          <w:lang w:val="uk-UA"/>
        </w:rPr>
        <w:t xml:space="preserve">. </w:t>
      </w:r>
      <w:proofErr w:type="spellStart"/>
      <w:r w:rsidRPr="00C47BC8">
        <w:rPr>
          <w:color w:val="000000"/>
          <w:szCs w:val="28"/>
          <w:lang w:val="uk-UA"/>
        </w:rPr>
        <w:t>посіб</w:t>
      </w:r>
      <w:proofErr w:type="spellEnd"/>
      <w:r w:rsidRPr="00C47BC8">
        <w:rPr>
          <w:color w:val="000000"/>
          <w:szCs w:val="28"/>
          <w:lang w:val="uk-UA"/>
        </w:rPr>
        <w:t xml:space="preserve">./ Л.Л. </w:t>
      </w:r>
      <w:proofErr w:type="spellStart"/>
      <w:r w:rsidRPr="00C47BC8">
        <w:rPr>
          <w:color w:val="000000"/>
          <w:szCs w:val="28"/>
          <w:lang w:val="uk-UA"/>
        </w:rPr>
        <w:t>Примачок</w:t>
      </w:r>
      <w:proofErr w:type="spellEnd"/>
      <w:r w:rsidRPr="00C47BC8">
        <w:rPr>
          <w:color w:val="000000"/>
          <w:szCs w:val="28"/>
          <w:lang w:val="uk-UA"/>
        </w:rPr>
        <w:t>. - Ніжин: НДУ ім. Гоголя, 2015. - 104 с.</w:t>
      </w:r>
    </w:p>
    <w:p w14:paraId="78A684B7" w14:textId="77777777" w:rsidR="004D5DC2" w:rsidRDefault="004D5DC2" w:rsidP="004D5DC2">
      <w:pPr>
        <w:spacing w:after="0" w:line="360" w:lineRule="auto"/>
        <w:ind w:firstLine="680"/>
        <w:jc w:val="both"/>
        <w:rPr>
          <w:color w:val="000000"/>
          <w:szCs w:val="28"/>
          <w:lang w:val="uk-UA"/>
        </w:rPr>
      </w:pPr>
      <w:r>
        <w:rPr>
          <w:color w:val="000000"/>
          <w:szCs w:val="28"/>
          <w:lang w:val="uk-UA"/>
        </w:rPr>
        <w:t>24</w:t>
      </w:r>
      <w:r w:rsidRPr="00FB38D8">
        <w:rPr>
          <w:color w:val="000000"/>
          <w:szCs w:val="28"/>
          <w:lang w:val="uk-UA"/>
        </w:rPr>
        <w:t xml:space="preserve">. Самойленко В.Б., Яковенко Н.П., </w:t>
      </w:r>
      <w:proofErr w:type="spellStart"/>
      <w:r w:rsidRPr="00FB38D8">
        <w:rPr>
          <w:color w:val="000000"/>
          <w:szCs w:val="28"/>
          <w:lang w:val="uk-UA"/>
        </w:rPr>
        <w:t>Петряшев</w:t>
      </w:r>
      <w:proofErr w:type="spellEnd"/>
      <w:r w:rsidRPr="00FB38D8">
        <w:rPr>
          <w:color w:val="000000"/>
          <w:szCs w:val="28"/>
          <w:lang w:val="uk-UA"/>
        </w:rPr>
        <w:t xml:space="preserve"> І.О. Медична і соціальна реабілітація: підручник / В.Б. Самойленко, Н.П. Яковенко, І.О. </w:t>
      </w:r>
      <w:proofErr w:type="spellStart"/>
      <w:r w:rsidRPr="00FB38D8">
        <w:rPr>
          <w:color w:val="000000"/>
          <w:szCs w:val="28"/>
          <w:lang w:val="uk-UA"/>
        </w:rPr>
        <w:t>Петряшев</w:t>
      </w:r>
      <w:proofErr w:type="spellEnd"/>
      <w:r w:rsidRPr="00FB38D8">
        <w:rPr>
          <w:color w:val="000000"/>
          <w:szCs w:val="28"/>
          <w:lang w:val="uk-UA"/>
        </w:rPr>
        <w:t xml:space="preserve"> та ін. – К.: Медицина, 2013. – 463 с</w:t>
      </w:r>
      <w:r>
        <w:rPr>
          <w:color w:val="000000"/>
          <w:szCs w:val="28"/>
          <w:lang w:val="uk-UA"/>
        </w:rPr>
        <w:t>.</w:t>
      </w:r>
    </w:p>
    <w:p w14:paraId="273E57EB" w14:textId="77777777" w:rsidR="004D5DC2" w:rsidRDefault="004D5DC2" w:rsidP="004D5DC2">
      <w:pPr>
        <w:spacing w:after="0" w:line="360" w:lineRule="auto"/>
        <w:ind w:firstLine="680"/>
        <w:jc w:val="both"/>
        <w:rPr>
          <w:color w:val="000000"/>
          <w:szCs w:val="28"/>
          <w:lang w:val="uk-UA"/>
        </w:rPr>
      </w:pPr>
      <w:r>
        <w:rPr>
          <w:color w:val="000000"/>
          <w:szCs w:val="28"/>
          <w:lang w:val="uk-UA"/>
        </w:rPr>
        <w:lastRenderedPageBreak/>
        <w:t xml:space="preserve">25. </w:t>
      </w:r>
      <w:r w:rsidRPr="00D957B6">
        <w:rPr>
          <w:color w:val="000000"/>
          <w:szCs w:val="28"/>
          <w:lang w:val="uk-UA"/>
        </w:rPr>
        <w:t xml:space="preserve">Соколовський В.С. та ін. Лікувальна фізична культура: Підручник / В.С. Соколовський, Н.О. Романова, О.Г. </w:t>
      </w:r>
      <w:proofErr w:type="spellStart"/>
      <w:r w:rsidRPr="00D957B6">
        <w:rPr>
          <w:color w:val="000000"/>
          <w:szCs w:val="28"/>
          <w:lang w:val="uk-UA"/>
        </w:rPr>
        <w:t>Юшковська</w:t>
      </w:r>
      <w:proofErr w:type="spellEnd"/>
      <w:r w:rsidRPr="00D957B6">
        <w:rPr>
          <w:color w:val="000000"/>
          <w:szCs w:val="28"/>
          <w:lang w:val="uk-UA"/>
        </w:rPr>
        <w:t xml:space="preserve">. – Одеса: </w:t>
      </w:r>
      <w:proofErr w:type="spellStart"/>
      <w:r w:rsidRPr="00D957B6">
        <w:rPr>
          <w:color w:val="000000"/>
          <w:szCs w:val="28"/>
          <w:lang w:val="uk-UA"/>
        </w:rPr>
        <w:t>Одес</w:t>
      </w:r>
      <w:proofErr w:type="spellEnd"/>
      <w:r w:rsidRPr="00D957B6">
        <w:rPr>
          <w:color w:val="000000"/>
          <w:szCs w:val="28"/>
          <w:lang w:val="uk-UA"/>
        </w:rPr>
        <w:t xml:space="preserve">. </w:t>
      </w:r>
      <w:proofErr w:type="spellStart"/>
      <w:r w:rsidRPr="00D957B6">
        <w:rPr>
          <w:color w:val="000000"/>
          <w:szCs w:val="28"/>
          <w:lang w:val="uk-UA"/>
        </w:rPr>
        <w:t>держ</w:t>
      </w:r>
      <w:proofErr w:type="spellEnd"/>
      <w:r w:rsidRPr="00D957B6">
        <w:rPr>
          <w:color w:val="000000"/>
          <w:szCs w:val="28"/>
          <w:lang w:val="uk-UA"/>
        </w:rPr>
        <w:t>. мед. ун-т. – 2005. – 234 с. – (Б-ка студента-медика).</w:t>
      </w:r>
    </w:p>
    <w:p w14:paraId="1DBF9A88"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26. </w:t>
      </w:r>
      <w:r w:rsidRPr="005D78A0">
        <w:rPr>
          <w:color w:val="000000"/>
          <w:szCs w:val="28"/>
          <w:lang w:val="uk-UA"/>
        </w:rPr>
        <w:t xml:space="preserve">Спортивна медицина і фізична реабілітація : </w:t>
      </w:r>
      <w:proofErr w:type="spellStart"/>
      <w:r w:rsidRPr="005D78A0">
        <w:rPr>
          <w:color w:val="000000"/>
          <w:szCs w:val="28"/>
          <w:lang w:val="uk-UA"/>
        </w:rPr>
        <w:t>навч</w:t>
      </w:r>
      <w:proofErr w:type="spellEnd"/>
      <w:r w:rsidRPr="005D78A0">
        <w:rPr>
          <w:color w:val="000000"/>
          <w:szCs w:val="28"/>
          <w:lang w:val="uk-UA"/>
        </w:rPr>
        <w:t xml:space="preserve">. </w:t>
      </w:r>
      <w:proofErr w:type="spellStart"/>
      <w:r w:rsidRPr="005D78A0">
        <w:rPr>
          <w:color w:val="000000"/>
          <w:szCs w:val="28"/>
          <w:lang w:val="uk-UA"/>
        </w:rPr>
        <w:t>посіб</w:t>
      </w:r>
      <w:proofErr w:type="spellEnd"/>
      <w:r w:rsidRPr="005D78A0">
        <w:rPr>
          <w:color w:val="000000"/>
          <w:szCs w:val="28"/>
          <w:lang w:val="uk-UA"/>
        </w:rPr>
        <w:t xml:space="preserve">. для </w:t>
      </w:r>
      <w:proofErr w:type="spellStart"/>
      <w:r w:rsidRPr="005D78A0">
        <w:rPr>
          <w:color w:val="000000"/>
          <w:szCs w:val="28"/>
          <w:lang w:val="uk-UA"/>
        </w:rPr>
        <w:t>студ</w:t>
      </w:r>
      <w:proofErr w:type="spellEnd"/>
      <w:r w:rsidRPr="005D78A0">
        <w:rPr>
          <w:color w:val="000000"/>
          <w:szCs w:val="28"/>
          <w:lang w:val="uk-UA"/>
        </w:rPr>
        <w:t xml:space="preserve">. </w:t>
      </w:r>
      <w:proofErr w:type="spellStart"/>
      <w:r w:rsidRPr="005D78A0">
        <w:rPr>
          <w:color w:val="000000"/>
          <w:szCs w:val="28"/>
          <w:lang w:val="uk-UA"/>
        </w:rPr>
        <w:t>вищ</w:t>
      </w:r>
      <w:proofErr w:type="spellEnd"/>
      <w:r w:rsidRPr="005D78A0">
        <w:rPr>
          <w:color w:val="000000"/>
          <w:szCs w:val="28"/>
          <w:lang w:val="uk-UA"/>
        </w:rPr>
        <w:t xml:space="preserve">. мед. </w:t>
      </w:r>
      <w:proofErr w:type="spellStart"/>
      <w:r w:rsidRPr="005D78A0">
        <w:rPr>
          <w:color w:val="000000"/>
          <w:szCs w:val="28"/>
          <w:lang w:val="uk-UA"/>
        </w:rPr>
        <w:t>закл</w:t>
      </w:r>
      <w:proofErr w:type="spellEnd"/>
      <w:r w:rsidRPr="005D78A0">
        <w:rPr>
          <w:color w:val="000000"/>
          <w:szCs w:val="28"/>
          <w:lang w:val="uk-UA"/>
        </w:rPr>
        <w:t xml:space="preserve">. освіти IV рівня акредитації / В.А. </w:t>
      </w:r>
      <w:proofErr w:type="spellStart"/>
      <w:r w:rsidRPr="005D78A0">
        <w:rPr>
          <w:color w:val="000000"/>
          <w:szCs w:val="28"/>
          <w:lang w:val="uk-UA"/>
        </w:rPr>
        <w:t>Шаповалова</w:t>
      </w:r>
      <w:proofErr w:type="spellEnd"/>
      <w:r w:rsidRPr="005D78A0">
        <w:rPr>
          <w:color w:val="000000"/>
          <w:szCs w:val="28"/>
          <w:lang w:val="uk-UA"/>
        </w:rPr>
        <w:t xml:space="preserve">, В.М. Коршак, В.М. </w:t>
      </w:r>
      <w:proofErr w:type="spellStart"/>
      <w:r w:rsidRPr="005D78A0">
        <w:rPr>
          <w:color w:val="000000"/>
          <w:szCs w:val="28"/>
          <w:lang w:val="uk-UA"/>
        </w:rPr>
        <w:t>Халтагарова</w:t>
      </w:r>
      <w:proofErr w:type="spellEnd"/>
      <w:r w:rsidRPr="005D78A0">
        <w:rPr>
          <w:color w:val="000000"/>
          <w:szCs w:val="28"/>
          <w:lang w:val="uk-UA"/>
        </w:rPr>
        <w:t xml:space="preserve"> та ін. - Київ : Медицина, 2008. - 248 с.</w:t>
      </w:r>
    </w:p>
    <w:p w14:paraId="5A9803CF"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27. </w:t>
      </w:r>
      <w:r w:rsidRPr="005D78A0">
        <w:rPr>
          <w:color w:val="000000"/>
          <w:szCs w:val="28"/>
          <w:lang w:val="uk-UA"/>
        </w:rPr>
        <w:t xml:space="preserve">Терапевтичні вправи: </w:t>
      </w:r>
      <w:proofErr w:type="spellStart"/>
      <w:r w:rsidRPr="005D78A0">
        <w:rPr>
          <w:color w:val="000000"/>
          <w:szCs w:val="28"/>
          <w:lang w:val="uk-UA"/>
        </w:rPr>
        <w:t>навч</w:t>
      </w:r>
      <w:proofErr w:type="spellEnd"/>
      <w:r w:rsidRPr="005D78A0">
        <w:rPr>
          <w:color w:val="000000"/>
          <w:szCs w:val="28"/>
          <w:lang w:val="uk-UA"/>
        </w:rPr>
        <w:t xml:space="preserve">. </w:t>
      </w:r>
      <w:proofErr w:type="spellStart"/>
      <w:r w:rsidRPr="005D78A0">
        <w:rPr>
          <w:color w:val="000000"/>
          <w:szCs w:val="28"/>
          <w:lang w:val="uk-UA"/>
        </w:rPr>
        <w:t>посіб</w:t>
      </w:r>
      <w:proofErr w:type="spellEnd"/>
      <w:r w:rsidRPr="005D78A0">
        <w:rPr>
          <w:color w:val="000000"/>
          <w:szCs w:val="28"/>
          <w:lang w:val="uk-UA"/>
        </w:rPr>
        <w:t xml:space="preserve">. / [О. Єжова, К. </w:t>
      </w:r>
      <w:proofErr w:type="spellStart"/>
      <w:r w:rsidRPr="005D78A0">
        <w:rPr>
          <w:color w:val="000000"/>
          <w:szCs w:val="28"/>
          <w:lang w:val="uk-UA"/>
        </w:rPr>
        <w:t>Тимрук-Скоропад</w:t>
      </w:r>
      <w:proofErr w:type="spellEnd"/>
      <w:r w:rsidRPr="005D78A0">
        <w:rPr>
          <w:color w:val="000000"/>
          <w:szCs w:val="28"/>
          <w:lang w:val="uk-UA"/>
        </w:rPr>
        <w:t xml:space="preserve">, Л. </w:t>
      </w:r>
      <w:proofErr w:type="spellStart"/>
      <w:r w:rsidRPr="005D78A0">
        <w:rPr>
          <w:color w:val="000000"/>
          <w:szCs w:val="28"/>
          <w:lang w:val="uk-UA"/>
        </w:rPr>
        <w:t>Ціж</w:t>
      </w:r>
      <w:proofErr w:type="spellEnd"/>
      <w:r w:rsidRPr="005D78A0">
        <w:rPr>
          <w:color w:val="000000"/>
          <w:szCs w:val="28"/>
          <w:lang w:val="uk-UA"/>
        </w:rPr>
        <w:t>, О. Ситник]. – Житомир: ПП «Євро-Волинь», 2021. – 150 с.</w:t>
      </w:r>
    </w:p>
    <w:p w14:paraId="14D70314" w14:textId="77777777" w:rsidR="004D5DC2" w:rsidRDefault="004D5DC2" w:rsidP="004D5DC2">
      <w:pPr>
        <w:spacing w:after="0" w:line="360" w:lineRule="auto"/>
        <w:ind w:firstLine="680"/>
        <w:jc w:val="both"/>
        <w:rPr>
          <w:color w:val="000000"/>
          <w:szCs w:val="28"/>
          <w:lang w:val="uk-UA"/>
        </w:rPr>
      </w:pPr>
      <w:r w:rsidRPr="00C47BC8">
        <w:rPr>
          <w:color w:val="000000"/>
          <w:szCs w:val="28"/>
        </w:rPr>
        <w:t>2</w:t>
      </w:r>
      <w:r>
        <w:rPr>
          <w:color w:val="000000"/>
          <w:szCs w:val="28"/>
          <w:lang w:val="uk-UA"/>
        </w:rPr>
        <w:t xml:space="preserve">8. </w:t>
      </w:r>
      <w:r w:rsidRPr="00FB38D8">
        <w:rPr>
          <w:color w:val="000000"/>
          <w:szCs w:val="28"/>
          <w:lang w:val="uk-UA"/>
        </w:rPr>
        <w:t xml:space="preserve">Травматологія та ортопедія: підручник для </w:t>
      </w:r>
      <w:proofErr w:type="spellStart"/>
      <w:r w:rsidRPr="00FB38D8">
        <w:rPr>
          <w:color w:val="000000"/>
          <w:szCs w:val="28"/>
          <w:lang w:val="uk-UA"/>
        </w:rPr>
        <w:t>студ</w:t>
      </w:r>
      <w:proofErr w:type="spellEnd"/>
      <w:r w:rsidRPr="00FB38D8">
        <w:rPr>
          <w:color w:val="000000"/>
          <w:szCs w:val="28"/>
          <w:lang w:val="uk-UA"/>
        </w:rPr>
        <w:t xml:space="preserve">. Вищих мед. </w:t>
      </w:r>
      <w:proofErr w:type="spellStart"/>
      <w:r w:rsidRPr="00FB38D8">
        <w:rPr>
          <w:color w:val="000000"/>
          <w:szCs w:val="28"/>
          <w:lang w:val="uk-UA"/>
        </w:rPr>
        <w:t>навч</w:t>
      </w:r>
      <w:proofErr w:type="spellEnd"/>
      <w:r w:rsidRPr="00FB38D8">
        <w:rPr>
          <w:color w:val="000000"/>
          <w:szCs w:val="28"/>
          <w:lang w:val="uk-UA"/>
        </w:rPr>
        <w:t>. закладів / за</w:t>
      </w:r>
      <w:r>
        <w:rPr>
          <w:color w:val="000000"/>
          <w:szCs w:val="28"/>
          <w:lang w:val="uk-UA"/>
        </w:rPr>
        <w:t xml:space="preserve"> </w:t>
      </w:r>
      <w:r w:rsidRPr="00FB38D8">
        <w:rPr>
          <w:color w:val="000000"/>
          <w:szCs w:val="28"/>
          <w:lang w:val="uk-UA"/>
        </w:rPr>
        <w:t>ред.: Голки</w:t>
      </w:r>
      <w:r>
        <w:rPr>
          <w:color w:val="000000"/>
          <w:szCs w:val="28"/>
          <w:lang w:val="uk-UA"/>
        </w:rPr>
        <w:t xml:space="preserve"> </w:t>
      </w:r>
      <w:r w:rsidRPr="00FB38D8">
        <w:rPr>
          <w:color w:val="000000"/>
          <w:szCs w:val="28"/>
          <w:lang w:val="uk-UA"/>
        </w:rPr>
        <w:t xml:space="preserve">Г.Г., Бур’янова О.А., </w:t>
      </w:r>
      <w:proofErr w:type="spellStart"/>
      <w:r w:rsidRPr="00FB38D8">
        <w:rPr>
          <w:color w:val="000000"/>
          <w:szCs w:val="28"/>
          <w:lang w:val="uk-UA"/>
        </w:rPr>
        <w:t>Климовицького</w:t>
      </w:r>
      <w:proofErr w:type="spellEnd"/>
      <w:r>
        <w:rPr>
          <w:color w:val="000000"/>
          <w:szCs w:val="28"/>
          <w:lang w:val="uk-UA"/>
        </w:rPr>
        <w:t xml:space="preserve"> </w:t>
      </w:r>
      <w:r w:rsidRPr="00FB38D8">
        <w:rPr>
          <w:color w:val="000000"/>
          <w:szCs w:val="28"/>
          <w:lang w:val="uk-UA"/>
        </w:rPr>
        <w:t xml:space="preserve">В.Г. </w:t>
      </w:r>
      <w:r>
        <w:rPr>
          <w:color w:val="000000"/>
          <w:szCs w:val="28"/>
          <w:lang w:val="uk-UA"/>
        </w:rPr>
        <w:t>-</w:t>
      </w:r>
      <w:r w:rsidRPr="00FB38D8">
        <w:rPr>
          <w:color w:val="000000"/>
          <w:szCs w:val="28"/>
          <w:lang w:val="uk-UA"/>
        </w:rPr>
        <w:t xml:space="preserve"> Вінниця: Нова Книга, 2013. </w:t>
      </w:r>
      <w:r>
        <w:rPr>
          <w:color w:val="000000"/>
          <w:szCs w:val="28"/>
          <w:lang w:val="uk-UA"/>
        </w:rPr>
        <w:t>-</w:t>
      </w:r>
      <w:r w:rsidRPr="00FB38D8">
        <w:rPr>
          <w:color w:val="000000"/>
          <w:szCs w:val="28"/>
          <w:lang w:val="uk-UA"/>
        </w:rPr>
        <w:t xml:space="preserve"> 400 с.</w:t>
      </w:r>
    </w:p>
    <w:p w14:paraId="179DD8CE" w14:textId="77777777" w:rsidR="004D5DC2" w:rsidRDefault="004D5DC2" w:rsidP="004D5DC2">
      <w:pPr>
        <w:spacing w:after="0" w:line="360" w:lineRule="auto"/>
        <w:ind w:firstLine="680"/>
        <w:jc w:val="both"/>
        <w:rPr>
          <w:color w:val="000000"/>
          <w:szCs w:val="28"/>
          <w:lang w:val="uk-UA"/>
        </w:rPr>
      </w:pPr>
      <w:r>
        <w:rPr>
          <w:color w:val="000000"/>
          <w:szCs w:val="28"/>
          <w:lang w:val="uk-UA"/>
        </w:rPr>
        <w:t xml:space="preserve">29. </w:t>
      </w:r>
      <w:r w:rsidRPr="005D78A0">
        <w:rPr>
          <w:color w:val="000000"/>
          <w:szCs w:val="28"/>
          <w:lang w:val="uk-UA"/>
        </w:rPr>
        <w:t>Традиційні та нетрадиційні методи лікування в клінічні</w:t>
      </w:r>
      <w:r>
        <w:rPr>
          <w:color w:val="000000"/>
          <w:szCs w:val="28"/>
          <w:lang w:val="uk-UA"/>
        </w:rPr>
        <w:t>й</w:t>
      </w:r>
      <w:r w:rsidRPr="005D78A0">
        <w:rPr>
          <w:color w:val="000000"/>
          <w:szCs w:val="28"/>
          <w:lang w:val="uk-UA"/>
        </w:rPr>
        <w:t xml:space="preserve"> спортивній медицині / О.М. </w:t>
      </w:r>
      <w:proofErr w:type="spellStart"/>
      <w:r w:rsidRPr="005D78A0">
        <w:rPr>
          <w:color w:val="000000"/>
          <w:szCs w:val="28"/>
          <w:lang w:val="uk-UA"/>
        </w:rPr>
        <w:t>Хвистюк</w:t>
      </w:r>
      <w:proofErr w:type="spellEnd"/>
      <w:r w:rsidRPr="005D78A0">
        <w:rPr>
          <w:color w:val="000000"/>
          <w:szCs w:val="28"/>
          <w:lang w:val="uk-UA"/>
        </w:rPr>
        <w:t xml:space="preserve">, В.Г. Марченко, І.С. </w:t>
      </w:r>
      <w:proofErr w:type="spellStart"/>
      <w:r w:rsidRPr="005D78A0">
        <w:rPr>
          <w:color w:val="000000"/>
          <w:szCs w:val="28"/>
          <w:lang w:val="uk-UA"/>
        </w:rPr>
        <w:t>Вітенко</w:t>
      </w:r>
      <w:proofErr w:type="spellEnd"/>
      <w:r w:rsidRPr="005D78A0">
        <w:rPr>
          <w:color w:val="000000"/>
          <w:szCs w:val="28"/>
          <w:lang w:val="uk-UA"/>
        </w:rPr>
        <w:t xml:space="preserve"> та </w:t>
      </w:r>
      <w:proofErr w:type="spellStart"/>
      <w:r w:rsidRPr="005D78A0">
        <w:rPr>
          <w:color w:val="000000"/>
          <w:szCs w:val="28"/>
          <w:lang w:val="uk-UA"/>
        </w:rPr>
        <w:t>інш</w:t>
      </w:r>
      <w:proofErr w:type="spellEnd"/>
      <w:r w:rsidRPr="005D78A0">
        <w:rPr>
          <w:color w:val="000000"/>
          <w:szCs w:val="28"/>
          <w:lang w:val="uk-UA"/>
        </w:rPr>
        <w:t>. – Х.: Фоліо, 2007. – 409 с.</w:t>
      </w:r>
    </w:p>
    <w:p w14:paraId="1D9315B4" w14:textId="77777777" w:rsidR="004D5DC2" w:rsidRPr="00FB38D8" w:rsidRDefault="004D5DC2" w:rsidP="004D5DC2">
      <w:pPr>
        <w:spacing w:after="0" w:line="360" w:lineRule="auto"/>
        <w:ind w:firstLine="680"/>
        <w:jc w:val="both"/>
        <w:rPr>
          <w:color w:val="000000"/>
          <w:szCs w:val="28"/>
          <w:lang w:val="uk-UA"/>
        </w:rPr>
      </w:pPr>
      <w:r>
        <w:rPr>
          <w:color w:val="000000"/>
          <w:szCs w:val="28"/>
          <w:lang w:val="uk-UA"/>
        </w:rPr>
        <w:t xml:space="preserve">30. </w:t>
      </w:r>
      <w:r w:rsidRPr="005D78A0">
        <w:rPr>
          <w:color w:val="000000"/>
          <w:szCs w:val="28"/>
          <w:lang w:val="uk-UA"/>
        </w:rPr>
        <w:t xml:space="preserve">Фізичні чинники в медичній реабілітації. Підручник для студентів та лікарів / За </w:t>
      </w:r>
      <w:proofErr w:type="spellStart"/>
      <w:r w:rsidRPr="005D78A0">
        <w:rPr>
          <w:color w:val="000000"/>
          <w:szCs w:val="28"/>
          <w:lang w:val="uk-UA"/>
        </w:rPr>
        <w:t>заг.ред</w:t>
      </w:r>
      <w:proofErr w:type="spellEnd"/>
      <w:r w:rsidRPr="005D78A0">
        <w:rPr>
          <w:color w:val="000000"/>
          <w:szCs w:val="28"/>
          <w:lang w:val="uk-UA"/>
        </w:rPr>
        <w:t xml:space="preserve">. В.М. </w:t>
      </w:r>
      <w:proofErr w:type="spellStart"/>
      <w:r w:rsidRPr="005D78A0">
        <w:rPr>
          <w:color w:val="000000"/>
          <w:szCs w:val="28"/>
          <w:lang w:val="uk-UA"/>
        </w:rPr>
        <w:t>Сокрута</w:t>
      </w:r>
      <w:proofErr w:type="spellEnd"/>
      <w:r w:rsidRPr="005D78A0">
        <w:rPr>
          <w:color w:val="000000"/>
          <w:szCs w:val="28"/>
          <w:lang w:val="uk-UA"/>
        </w:rPr>
        <w:t xml:space="preserve">, В.М. </w:t>
      </w:r>
      <w:proofErr w:type="spellStart"/>
      <w:r w:rsidRPr="005D78A0">
        <w:rPr>
          <w:color w:val="000000"/>
          <w:szCs w:val="28"/>
          <w:lang w:val="uk-UA"/>
        </w:rPr>
        <w:t>Казакова</w:t>
      </w:r>
      <w:proofErr w:type="spellEnd"/>
      <w:r w:rsidRPr="005D78A0">
        <w:rPr>
          <w:color w:val="000000"/>
          <w:szCs w:val="28"/>
          <w:lang w:val="uk-UA"/>
        </w:rPr>
        <w:t xml:space="preserve">. – Донецьк: </w:t>
      </w:r>
      <w:proofErr w:type="spellStart"/>
      <w:r w:rsidRPr="005D78A0">
        <w:rPr>
          <w:color w:val="000000"/>
          <w:szCs w:val="28"/>
          <w:lang w:val="uk-UA"/>
        </w:rPr>
        <w:t>ДонНМУ</w:t>
      </w:r>
      <w:proofErr w:type="spellEnd"/>
      <w:r w:rsidRPr="005D78A0">
        <w:rPr>
          <w:color w:val="000000"/>
          <w:szCs w:val="28"/>
          <w:lang w:val="uk-UA"/>
        </w:rPr>
        <w:t>: ДОКТМО, 2008. – 576 с.</w:t>
      </w:r>
    </w:p>
    <w:p w14:paraId="2EB45D14" w14:textId="77777777" w:rsidR="004D5DC2" w:rsidRDefault="004D5DC2" w:rsidP="004D5DC2">
      <w:pPr>
        <w:spacing w:after="0" w:line="360" w:lineRule="auto"/>
        <w:ind w:firstLine="680"/>
        <w:jc w:val="both"/>
        <w:rPr>
          <w:color w:val="000000"/>
          <w:szCs w:val="28"/>
          <w:lang w:val="uk-UA"/>
        </w:rPr>
      </w:pPr>
      <w:r>
        <w:rPr>
          <w:color w:val="000000"/>
          <w:szCs w:val="28"/>
          <w:lang w:val="uk-UA"/>
        </w:rPr>
        <w:t>31.</w:t>
      </w:r>
      <w:r w:rsidRPr="00C47BC8">
        <w:rPr>
          <w:color w:val="000000"/>
          <w:szCs w:val="28"/>
          <w:lang w:val="uk-UA"/>
        </w:rPr>
        <w:t xml:space="preserve"> </w:t>
      </w:r>
      <w:r w:rsidRPr="00FB38D8">
        <w:rPr>
          <w:color w:val="000000"/>
          <w:szCs w:val="28"/>
          <w:lang w:val="uk-UA"/>
        </w:rPr>
        <w:t xml:space="preserve">Фізіотерапевтичні та </w:t>
      </w:r>
      <w:proofErr w:type="spellStart"/>
      <w:r w:rsidRPr="00FB38D8">
        <w:rPr>
          <w:color w:val="000000"/>
          <w:szCs w:val="28"/>
          <w:lang w:val="uk-UA"/>
        </w:rPr>
        <w:t>фізіопунктурні</w:t>
      </w:r>
      <w:proofErr w:type="spellEnd"/>
      <w:r w:rsidRPr="00FB38D8">
        <w:rPr>
          <w:color w:val="000000"/>
          <w:szCs w:val="28"/>
          <w:lang w:val="uk-UA"/>
        </w:rPr>
        <w:t xml:space="preserve"> методи і їх практичне застосування: Навчально–методичний посібник /</w:t>
      </w:r>
      <w:proofErr w:type="spellStart"/>
      <w:r w:rsidRPr="00FB38D8">
        <w:rPr>
          <w:color w:val="000000"/>
          <w:szCs w:val="28"/>
          <w:lang w:val="uk-UA"/>
        </w:rPr>
        <w:t>Самосюк</w:t>
      </w:r>
      <w:proofErr w:type="spellEnd"/>
      <w:r w:rsidRPr="00FB38D8">
        <w:rPr>
          <w:color w:val="000000"/>
          <w:szCs w:val="28"/>
          <w:lang w:val="uk-UA"/>
        </w:rPr>
        <w:t xml:space="preserve"> І.З., </w:t>
      </w:r>
      <w:proofErr w:type="spellStart"/>
      <w:r w:rsidRPr="00FB38D8">
        <w:rPr>
          <w:color w:val="000000"/>
          <w:szCs w:val="28"/>
          <w:lang w:val="uk-UA"/>
        </w:rPr>
        <w:t>Парамончик</w:t>
      </w:r>
      <w:proofErr w:type="spellEnd"/>
      <w:r w:rsidRPr="00FB38D8">
        <w:rPr>
          <w:color w:val="000000"/>
          <w:szCs w:val="28"/>
          <w:lang w:val="uk-UA"/>
        </w:rPr>
        <w:t xml:space="preserve"> В.М., Губенко В.П. та ін. – К.: </w:t>
      </w:r>
      <w:proofErr w:type="spellStart"/>
      <w:r w:rsidRPr="00FB38D8">
        <w:rPr>
          <w:color w:val="000000"/>
          <w:szCs w:val="28"/>
          <w:lang w:val="uk-UA"/>
        </w:rPr>
        <w:t>Альтерпрес</w:t>
      </w:r>
      <w:proofErr w:type="spellEnd"/>
      <w:r w:rsidRPr="00FB38D8">
        <w:rPr>
          <w:color w:val="000000"/>
          <w:szCs w:val="28"/>
          <w:lang w:val="uk-UA"/>
        </w:rPr>
        <w:t>, 2001. – 316</w:t>
      </w:r>
      <w:r>
        <w:rPr>
          <w:color w:val="000000"/>
          <w:szCs w:val="28"/>
          <w:lang w:val="uk-UA"/>
        </w:rPr>
        <w:t xml:space="preserve"> </w:t>
      </w:r>
      <w:r w:rsidRPr="00FB38D8">
        <w:rPr>
          <w:color w:val="000000"/>
          <w:szCs w:val="28"/>
          <w:lang w:val="uk-UA"/>
        </w:rPr>
        <w:t>с.</w:t>
      </w:r>
    </w:p>
    <w:p w14:paraId="58639511" w14:textId="77777777" w:rsidR="004D5DC2" w:rsidRPr="00FB38D8" w:rsidRDefault="004D5DC2" w:rsidP="004D5DC2">
      <w:pPr>
        <w:spacing w:after="0" w:line="360" w:lineRule="auto"/>
        <w:ind w:firstLine="680"/>
        <w:jc w:val="both"/>
        <w:rPr>
          <w:color w:val="000000"/>
          <w:szCs w:val="28"/>
          <w:lang w:val="uk-UA"/>
        </w:rPr>
      </w:pPr>
      <w:r>
        <w:rPr>
          <w:color w:val="000000"/>
          <w:szCs w:val="28"/>
          <w:lang w:val="uk-UA"/>
        </w:rPr>
        <w:t xml:space="preserve">32. </w:t>
      </w:r>
      <w:r w:rsidRPr="005D78A0">
        <w:rPr>
          <w:color w:val="000000"/>
          <w:szCs w:val="28"/>
          <w:lang w:val="uk-UA"/>
        </w:rPr>
        <w:t>Яковенко Н.П. Фізіотерапія (Підручник) / Яковенко Н.П., Самойленко В.Б. - Київ. ВСВ «Медицина» - 2018.-255 с.</w:t>
      </w:r>
    </w:p>
    <w:p w14:paraId="7F5A8DFB" w14:textId="77777777" w:rsidR="004D5DC2" w:rsidRDefault="004D5DC2" w:rsidP="004D5DC2">
      <w:pPr>
        <w:spacing w:after="0" w:line="360" w:lineRule="auto"/>
        <w:ind w:firstLine="680"/>
        <w:jc w:val="both"/>
        <w:rPr>
          <w:color w:val="000000"/>
          <w:szCs w:val="28"/>
          <w:lang w:val="uk-UA"/>
        </w:rPr>
      </w:pPr>
      <w:r>
        <w:rPr>
          <w:color w:val="000000"/>
          <w:szCs w:val="28"/>
          <w:lang w:val="uk-UA"/>
        </w:rPr>
        <w:t>33</w:t>
      </w:r>
      <w:r w:rsidRPr="003A02AA">
        <w:rPr>
          <w:color w:val="000000"/>
          <w:szCs w:val="28"/>
          <w:lang w:val="uk-UA"/>
        </w:rPr>
        <w:t>.</w:t>
      </w:r>
      <w:r>
        <w:rPr>
          <w:color w:val="000000"/>
          <w:szCs w:val="28"/>
          <w:lang w:val="uk-UA"/>
        </w:rPr>
        <w:t xml:space="preserve"> </w:t>
      </w:r>
      <w:proofErr w:type="spellStart"/>
      <w:r w:rsidRPr="003A02AA">
        <w:rPr>
          <w:color w:val="000000"/>
          <w:szCs w:val="28"/>
          <w:lang w:val="uk-UA"/>
        </w:rPr>
        <w:t>Alstrue</w:t>
      </w:r>
      <w:proofErr w:type="spellEnd"/>
      <w:r w:rsidRPr="003A02AA">
        <w:rPr>
          <w:color w:val="000000"/>
          <w:szCs w:val="28"/>
          <w:lang w:val="uk-UA"/>
        </w:rPr>
        <w:t xml:space="preserve"> </w:t>
      </w:r>
      <w:proofErr w:type="spellStart"/>
      <w:r w:rsidRPr="003A02AA">
        <w:rPr>
          <w:color w:val="000000"/>
          <w:szCs w:val="28"/>
          <w:lang w:val="uk-UA"/>
        </w:rPr>
        <w:t>Vidal</w:t>
      </w:r>
      <w:proofErr w:type="spellEnd"/>
      <w:r w:rsidRPr="003A02AA">
        <w:rPr>
          <w:color w:val="000000"/>
          <w:szCs w:val="28"/>
          <w:lang w:val="uk-UA"/>
        </w:rPr>
        <w:t xml:space="preserve"> A. </w:t>
      </w:r>
      <w:proofErr w:type="spellStart"/>
      <w:r w:rsidRPr="003A02AA">
        <w:rPr>
          <w:color w:val="000000"/>
          <w:szCs w:val="28"/>
          <w:lang w:val="uk-UA"/>
        </w:rPr>
        <w:t>New</w:t>
      </w:r>
      <w:proofErr w:type="spellEnd"/>
      <w:r w:rsidRPr="003A02AA">
        <w:rPr>
          <w:color w:val="000000"/>
          <w:szCs w:val="28"/>
          <w:lang w:val="uk-UA"/>
        </w:rPr>
        <w:t xml:space="preserve"> </w:t>
      </w:r>
      <w:proofErr w:type="spellStart"/>
      <w:r w:rsidRPr="003A02AA">
        <w:rPr>
          <w:color w:val="000000"/>
          <w:szCs w:val="28"/>
          <w:lang w:val="uk-UA"/>
        </w:rPr>
        <w:t>norms</w:t>
      </w:r>
      <w:proofErr w:type="spellEnd"/>
      <w:r w:rsidRPr="003A02AA">
        <w:rPr>
          <w:color w:val="000000"/>
          <w:szCs w:val="28"/>
          <w:lang w:val="uk-UA"/>
        </w:rPr>
        <w:t xml:space="preserve"> </w:t>
      </w:r>
      <w:proofErr w:type="spellStart"/>
      <w:r w:rsidRPr="003A02AA">
        <w:rPr>
          <w:color w:val="000000"/>
          <w:szCs w:val="28"/>
          <w:lang w:val="uk-UA"/>
        </w:rPr>
        <w:t>and</w:t>
      </w:r>
      <w:proofErr w:type="spellEnd"/>
      <w:r w:rsidRPr="003A02AA">
        <w:rPr>
          <w:color w:val="000000"/>
          <w:szCs w:val="28"/>
          <w:lang w:val="uk-UA"/>
        </w:rPr>
        <w:t xml:space="preserve"> </w:t>
      </w:r>
      <w:proofErr w:type="spellStart"/>
      <w:r w:rsidRPr="003A02AA">
        <w:rPr>
          <w:color w:val="000000"/>
          <w:szCs w:val="28"/>
          <w:lang w:val="uk-UA"/>
        </w:rPr>
        <w:t>advices</w:t>
      </w:r>
      <w:proofErr w:type="spellEnd"/>
      <w:r w:rsidRPr="003A02AA">
        <w:rPr>
          <w:color w:val="000000"/>
          <w:szCs w:val="28"/>
          <w:lang w:val="uk-UA"/>
        </w:rPr>
        <w:t xml:space="preserve"> </w:t>
      </w:r>
      <w:proofErr w:type="spellStart"/>
      <w:r w:rsidRPr="003A02AA">
        <w:rPr>
          <w:color w:val="000000"/>
          <w:szCs w:val="28"/>
          <w:lang w:val="uk-UA"/>
        </w:rPr>
        <w:t>in</w:t>
      </w:r>
      <w:proofErr w:type="spellEnd"/>
      <w:r w:rsidRPr="003A02AA">
        <w:rPr>
          <w:color w:val="000000"/>
          <w:szCs w:val="28"/>
          <w:lang w:val="uk-UA"/>
        </w:rPr>
        <w:t xml:space="preserve"> </w:t>
      </w:r>
      <w:proofErr w:type="spellStart"/>
      <w:r w:rsidRPr="003A02AA">
        <w:rPr>
          <w:color w:val="000000"/>
          <w:szCs w:val="28"/>
          <w:lang w:val="uk-UA"/>
        </w:rPr>
        <w:t>the</w:t>
      </w:r>
      <w:proofErr w:type="spellEnd"/>
      <w:r w:rsidRPr="003A02AA">
        <w:rPr>
          <w:color w:val="000000"/>
          <w:szCs w:val="28"/>
          <w:lang w:val="uk-UA"/>
        </w:rPr>
        <w:t xml:space="preserve"> </w:t>
      </w:r>
      <w:proofErr w:type="spellStart"/>
      <w:r w:rsidRPr="003A02AA">
        <w:rPr>
          <w:color w:val="000000"/>
          <w:szCs w:val="28"/>
          <w:lang w:val="uk-UA"/>
        </w:rPr>
        <w:t>evaluation</w:t>
      </w:r>
      <w:proofErr w:type="spellEnd"/>
      <w:r w:rsidRPr="003A02AA">
        <w:rPr>
          <w:color w:val="000000"/>
          <w:szCs w:val="28"/>
          <w:lang w:val="uk-UA"/>
        </w:rPr>
        <w:t xml:space="preserve"> </w:t>
      </w:r>
      <w:proofErr w:type="spellStart"/>
      <w:r w:rsidRPr="003A02AA">
        <w:rPr>
          <w:color w:val="000000"/>
          <w:szCs w:val="28"/>
          <w:lang w:val="uk-UA"/>
        </w:rPr>
        <w:t>of</w:t>
      </w:r>
      <w:proofErr w:type="spellEnd"/>
      <w:r w:rsidRPr="003A02AA">
        <w:rPr>
          <w:color w:val="000000"/>
          <w:szCs w:val="28"/>
          <w:lang w:val="uk-UA"/>
        </w:rPr>
        <w:t xml:space="preserve"> </w:t>
      </w:r>
      <w:proofErr w:type="spellStart"/>
      <w:r w:rsidRPr="003A02AA">
        <w:rPr>
          <w:color w:val="000000"/>
          <w:szCs w:val="28"/>
          <w:lang w:val="uk-UA"/>
        </w:rPr>
        <w:t>anthropometric</w:t>
      </w:r>
      <w:proofErr w:type="spellEnd"/>
      <w:r w:rsidRPr="003A02AA">
        <w:rPr>
          <w:color w:val="000000"/>
          <w:szCs w:val="28"/>
          <w:lang w:val="uk-UA"/>
        </w:rPr>
        <w:t xml:space="preserve"> </w:t>
      </w:r>
      <w:proofErr w:type="spellStart"/>
      <w:r w:rsidRPr="003A02AA">
        <w:rPr>
          <w:color w:val="000000"/>
          <w:szCs w:val="28"/>
          <w:lang w:val="uk-UA"/>
        </w:rPr>
        <w:t>parameters</w:t>
      </w:r>
      <w:proofErr w:type="spellEnd"/>
      <w:r w:rsidRPr="003A02AA">
        <w:rPr>
          <w:color w:val="000000"/>
          <w:szCs w:val="28"/>
          <w:lang w:val="uk-UA"/>
        </w:rPr>
        <w:t xml:space="preserve"> </w:t>
      </w:r>
      <w:proofErr w:type="spellStart"/>
      <w:r w:rsidRPr="003A02AA">
        <w:rPr>
          <w:color w:val="000000"/>
          <w:szCs w:val="28"/>
          <w:lang w:val="uk-UA"/>
        </w:rPr>
        <w:t>in</w:t>
      </w:r>
      <w:proofErr w:type="spellEnd"/>
      <w:r w:rsidRPr="003A02AA">
        <w:rPr>
          <w:color w:val="000000"/>
          <w:szCs w:val="28"/>
          <w:lang w:val="uk-UA"/>
        </w:rPr>
        <w:t xml:space="preserve"> </w:t>
      </w:r>
      <w:proofErr w:type="spellStart"/>
      <w:r w:rsidRPr="003A02AA">
        <w:rPr>
          <w:color w:val="000000"/>
          <w:szCs w:val="28"/>
          <w:lang w:val="uk-UA"/>
        </w:rPr>
        <w:t>our</w:t>
      </w:r>
      <w:proofErr w:type="spellEnd"/>
      <w:r w:rsidRPr="003A02AA">
        <w:rPr>
          <w:color w:val="000000"/>
          <w:szCs w:val="28"/>
          <w:lang w:val="uk-UA"/>
        </w:rPr>
        <w:t xml:space="preserve"> </w:t>
      </w:r>
      <w:proofErr w:type="spellStart"/>
      <w:r w:rsidRPr="003A02AA">
        <w:rPr>
          <w:color w:val="000000"/>
          <w:szCs w:val="28"/>
          <w:lang w:val="uk-UA"/>
        </w:rPr>
        <w:t>population</w:t>
      </w:r>
      <w:proofErr w:type="spellEnd"/>
      <w:r w:rsidRPr="003A02AA">
        <w:rPr>
          <w:color w:val="000000"/>
          <w:szCs w:val="28"/>
          <w:lang w:val="uk-UA"/>
        </w:rPr>
        <w:t xml:space="preserve"> // </w:t>
      </w:r>
      <w:proofErr w:type="spellStart"/>
      <w:r w:rsidRPr="003A02AA">
        <w:rPr>
          <w:color w:val="000000"/>
          <w:szCs w:val="28"/>
          <w:lang w:val="uk-UA"/>
        </w:rPr>
        <w:t>Med</w:t>
      </w:r>
      <w:proofErr w:type="spellEnd"/>
      <w:r w:rsidRPr="003A02AA">
        <w:rPr>
          <w:color w:val="000000"/>
          <w:szCs w:val="28"/>
          <w:lang w:val="uk-UA"/>
        </w:rPr>
        <w:t xml:space="preserve"> </w:t>
      </w:r>
      <w:proofErr w:type="spellStart"/>
      <w:r w:rsidRPr="003A02AA">
        <w:rPr>
          <w:color w:val="000000"/>
          <w:szCs w:val="28"/>
          <w:lang w:val="uk-UA"/>
        </w:rPr>
        <w:t>Clin</w:t>
      </w:r>
      <w:proofErr w:type="spellEnd"/>
      <w:r w:rsidRPr="003A02AA">
        <w:rPr>
          <w:color w:val="000000"/>
          <w:szCs w:val="28"/>
          <w:lang w:val="uk-UA"/>
        </w:rPr>
        <w:t>. - 1988. - v.91, №6. - P.</w:t>
      </w:r>
      <w:r>
        <w:rPr>
          <w:color w:val="000000"/>
          <w:szCs w:val="28"/>
          <w:lang w:val="uk-UA"/>
        </w:rPr>
        <w:t xml:space="preserve"> </w:t>
      </w:r>
      <w:r w:rsidRPr="003A02AA">
        <w:rPr>
          <w:color w:val="000000"/>
          <w:szCs w:val="28"/>
          <w:lang w:val="uk-UA"/>
        </w:rPr>
        <w:t>223-236.</w:t>
      </w:r>
    </w:p>
    <w:p w14:paraId="5005CA19" w14:textId="77777777" w:rsidR="004D5DC2" w:rsidRDefault="004D5DC2" w:rsidP="004D5DC2">
      <w:pPr>
        <w:spacing w:after="0" w:line="360" w:lineRule="auto"/>
        <w:ind w:firstLine="680"/>
        <w:jc w:val="both"/>
        <w:rPr>
          <w:color w:val="000000"/>
          <w:szCs w:val="28"/>
          <w:lang w:val="uk-UA"/>
        </w:rPr>
      </w:pPr>
      <w:r>
        <w:rPr>
          <w:color w:val="000000"/>
          <w:szCs w:val="28"/>
          <w:lang w:val="uk-UA"/>
        </w:rPr>
        <w:t>34</w:t>
      </w:r>
      <w:r w:rsidRPr="0097061B">
        <w:rPr>
          <w:color w:val="000000"/>
          <w:szCs w:val="28"/>
          <w:lang w:val="uk-UA"/>
        </w:rPr>
        <w:t>.</w:t>
      </w:r>
      <w:r>
        <w:rPr>
          <w:color w:val="000000"/>
          <w:szCs w:val="28"/>
          <w:lang w:val="uk-UA"/>
        </w:rPr>
        <w:t xml:space="preserve"> </w:t>
      </w:r>
      <w:proofErr w:type="spellStart"/>
      <w:r w:rsidRPr="0097061B">
        <w:rPr>
          <w:color w:val="000000"/>
          <w:szCs w:val="28"/>
          <w:lang w:val="uk-UA"/>
        </w:rPr>
        <w:t>Associations</w:t>
      </w:r>
      <w:proofErr w:type="spellEnd"/>
      <w:r w:rsidRPr="0097061B">
        <w:rPr>
          <w:color w:val="000000"/>
          <w:szCs w:val="28"/>
          <w:lang w:val="uk-UA"/>
        </w:rPr>
        <w:t xml:space="preserve"> </w:t>
      </w:r>
      <w:proofErr w:type="spellStart"/>
      <w:r w:rsidRPr="0097061B">
        <w:rPr>
          <w:color w:val="000000"/>
          <w:szCs w:val="28"/>
          <w:lang w:val="uk-UA"/>
        </w:rPr>
        <w:t>of</w:t>
      </w:r>
      <w:proofErr w:type="spellEnd"/>
      <w:r w:rsidRPr="0097061B">
        <w:rPr>
          <w:color w:val="000000"/>
          <w:szCs w:val="28"/>
          <w:lang w:val="uk-UA"/>
        </w:rPr>
        <w:t xml:space="preserve"> </w:t>
      </w:r>
      <w:proofErr w:type="spellStart"/>
      <w:r w:rsidRPr="0097061B">
        <w:rPr>
          <w:color w:val="000000"/>
          <w:szCs w:val="28"/>
          <w:lang w:val="uk-UA"/>
        </w:rPr>
        <w:t>muscle</w:t>
      </w:r>
      <w:proofErr w:type="spellEnd"/>
      <w:r w:rsidRPr="0097061B">
        <w:rPr>
          <w:color w:val="000000"/>
          <w:szCs w:val="28"/>
          <w:lang w:val="uk-UA"/>
        </w:rPr>
        <w:t xml:space="preserve"> </w:t>
      </w:r>
      <w:proofErr w:type="spellStart"/>
      <w:r w:rsidRPr="0097061B">
        <w:rPr>
          <w:color w:val="000000"/>
          <w:szCs w:val="28"/>
          <w:lang w:val="uk-UA"/>
        </w:rPr>
        <w:t>strength</w:t>
      </w:r>
      <w:proofErr w:type="spellEnd"/>
      <w:r w:rsidRPr="0097061B">
        <w:rPr>
          <w:color w:val="000000"/>
          <w:szCs w:val="28"/>
          <w:lang w:val="uk-UA"/>
        </w:rPr>
        <w:t xml:space="preserve"> </w:t>
      </w:r>
      <w:proofErr w:type="spellStart"/>
      <w:r w:rsidRPr="0097061B">
        <w:rPr>
          <w:color w:val="000000"/>
          <w:szCs w:val="28"/>
          <w:lang w:val="uk-UA"/>
        </w:rPr>
        <w:t>and</w:t>
      </w:r>
      <w:proofErr w:type="spellEnd"/>
      <w:r w:rsidRPr="0097061B">
        <w:rPr>
          <w:color w:val="000000"/>
          <w:szCs w:val="28"/>
          <w:lang w:val="uk-UA"/>
        </w:rPr>
        <w:t xml:space="preserve"> </w:t>
      </w:r>
      <w:proofErr w:type="spellStart"/>
      <w:r w:rsidRPr="0097061B">
        <w:rPr>
          <w:color w:val="000000"/>
          <w:szCs w:val="28"/>
          <w:lang w:val="uk-UA"/>
        </w:rPr>
        <w:t>fitness</w:t>
      </w:r>
      <w:proofErr w:type="spellEnd"/>
      <w:r w:rsidRPr="0097061B">
        <w:rPr>
          <w:color w:val="000000"/>
          <w:szCs w:val="28"/>
          <w:lang w:val="uk-UA"/>
        </w:rPr>
        <w:t xml:space="preserve"> </w:t>
      </w:r>
      <w:proofErr w:type="spellStart"/>
      <w:r w:rsidRPr="0097061B">
        <w:rPr>
          <w:color w:val="000000"/>
          <w:szCs w:val="28"/>
          <w:lang w:val="uk-UA"/>
        </w:rPr>
        <w:t>with</w:t>
      </w:r>
      <w:proofErr w:type="spellEnd"/>
      <w:r w:rsidRPr="0097061B">
        <w:rPr>
          <w:color w:val="000000"/>
          <w:szCs w:val="28"/>
          <w:lang w:val="uk-UA"/>
        </w:rPr>
        <w:t xml:space="preserve"> </w:t>
      </w:r>
      <w:proofErr w:type="spellStart"/>
      <w:r w:rsidRPr="0097061B">
        <w:rPr>
          <w:color w:val="000000"/>
          <w:szCs w:val="28"/>
          <w:lang w:val="uk-UA"/>
        </w:rPr>
        <w:t>metabolic</w:t>
      </w:r>
      <w:proofErr w:type="spellEnd"/>
      <w:r w:rsidRPr="0097061B">
        <w:rPr>
          <w:color w:val="000000"/>
          <w:szCs w:val="28"/>
          <w:lang w:val="uk-UA"/>
        </w:rPr>
        <w:t xml:space="preserve"> </w:t>
      </w:r>
      <w:proofErr w:type="spellStart"/>
      <w:r w:rsidRPr="0097061B">
        <w:rPr>
          <w:color w:val="000000"/>
          <w:szCs w:val="28"/>
          <w:lang w:val="uk-UA"/>
        </w:rPr>
        <w:t>syndrome</w:t>
      </w:r>
      <w:proofErr w:type="spellEnd"/>
      <w:r w:rsidRPr="0097061B">
        <w:rPr>
          <w:color w:val="000000"/>
          <w:szCs w:val="28"/>
          <w:lang w:val="uk-UA"/>
        </w:rPr>
        <w:t xml:space="preserve"> </w:t>
      </w:r>
      <w:proofErr w:type="spellStart"/>
      <w:r w:rsidRPr="0097061B">
        <w:rPr>
          <w:color w:val="000000"/>
          <w:szCs w:val="28"/>
          <w:lang w:val="uk-UA"/>
        </w:rPr>
        <w:t>in</w:t>
      </w:r>
      <w:proofErr w:type="spellEnd"/>
      <w:r w:rsidRPr="0097061B">
        <w:rPr>
          <w:color w:val="000000"/>
          <w:szCs w:val="28"/>
          <w:lang w:val="uk-UA"/>
        </w:rPr>
        <w:t xml:space="preserve"> </w:t>
      </w:r>
      <w:proofErr w:type="spellStart"/>
      <w:r w:rsidRPr="0097061B">
        <w:rPr>
          <w:color w:val="000000"/>
          <w:szCs w:val="28"/>
          <w:lang w:val="uk-UA"/>
        </w:rPr>
        <w:t>men</w:t>
      </w:r>
      <w:proofErr w:type="spellEnd"/>
      <w:r w:rsidRPr="0097061B">
        <w:rPr>
          <w:color w:val="000000"/>
          <w:szCs w:val="28"/>
          <w:lang w:val="uk-UA"/>
        </w:rPr>
        <w:t xml:space="preserve"> / R. </w:t>
      </w:r>
      <w:proofErr w:type="spellStart"/>
      <w:r w:rsidRPr="0097061B">
        <w:rPr>
          <w:color w:val="000000"/>
          <w:szCs w:val="28"/>
          <w:lang w:val="uk-UA"/>
        </w:rPr>
        <w:t>Jurca</w:t>
      </w:r>
      <w:proofErr w:type="spellEnd"/>
      <w:r w:rsidRPr="0097061B">
        <w:rPr>
          <w:color w:val="000000"/>
          <w:szCs w:val="28"/>
          <w:lang w:val="uk-UA"/>
        </w:rPr>
        <w:t xml:space="preserve"> [</w:t>
      </w:r>
      <w:proofErr w:type="spellStart"/>
      <w:r w:rsidRPr="0097061B">
        <w:rPr>
          <w:color w:val="000000"/>
          <w:szCs w:val="28"/>
          <w:lang w:val="uk-UA"/>
        </w:rPr>
        <w:t>et</w:t>
      </w:r>
      <w:proofErr w:type="spellEnd"/>
      <w:r w:rsidRPr="0097061B">
        <w:rPr>
          <w:color w:val="000000"/>
          <w:szCs w:val="28"/>
          <w:lang w:val="uk-UA"/>
        </w:rPr>
        <w:t xml:space="preserve"> </w:t>
      </w:r>
      <w:proofErr w:type="spellStart"/>
      <w:r w:rsidRPr="0097061B">
        <w:rPr>
          <w:color w:val="000000"/>
          <w:szCs w:val="28"/>
          <w:lang w:val="uk-UA"/>
        </w:rPr>
        <w:t>al</w:t>
      </w:r>
      <w:proofErr w:type="spellEnd"/>
      <w:r w:rsidRPr="0097061B">
        <w:rPr>
          <w:color w:val="000000"/>
          <w:szCs w:val="28"/>
          <w:lang w:val="uk-UA"/>
        </w:rPr>
        <w:t xml:space="preserve">.] // </w:t>
      </w:r>
      <w:proofErr w:type="spellStart"/>
      <w:r w:rsidRPr="0097061B">
        <w:rPr>
          <w:color w:val="000000"/>
          <w:szCs w:val="28"/>
          <w:lang w:val="uk-UA"/>
        </w:rPr>
        <w:t>Med</w:t>
      </w:r>
      <w:proofErr w:type="spellEnd"/>
      <w:r w:rsidRPr="0097061B">
        <w:rPr>
          <w:color w:val="000000"/>
          <w:szCs w:val="28"/>
          <w:lang w:val="uk-UA"/>
        </w:rPr>
        <w:t xml:space="preserve">. </w:t>
      </w:r>
      <w:proofErr w:type="spellStart"/>
      <w:r w:rsidRPr="0097061B">
        <w:rPr>
          <w:color w:val="000000"/>
          <w:szCs w:val="28"/>
          <w:lang w:val="uk-UA"/>
        </w:rPr>
        <w:t>Sci</w:t>
      </w:r>
      <w:proofErr w:type="spellEnd"/>
      <w:r w:rsidRPr="0097061B">
        <w:rPr>
          <w:color w:val="000000"/>
          <w:szCs w:val="28"/>
          <w:lang w:val="uk-UA"/>
        </w:rPr>
        <w:t xml:space="preserve">. </w:t>
      </w:r>
      <w:proofErr w:type="spellStart"/>
      <w:r w:rsidRPr="0097061B">
        <w:rPr>
          <w:color w:val="000000"/>
          <w:szCs w:val="28"/>
          <w:lang w:val="uk-UA"/>
        </w:rPr>
        <w:t>Sports</w:t>
      </w:r>
      <w:proofErr w:type="spellEnd"/>
      <w:r w:rsidRPr="0097061B">
        <w:rPr>
          <w:color w:val="000000"/>
          <w:szCs w:val="28"/>
          <w:lang w:val="uk-UA"/>
        </w:rPr>
        <w:t xml:space="preserve">. </w:t>
      </w:r>
      <w:proofErr w:type="spellStart"/>
      <w:r w:rsidRPr="0097061B">
        <w:rPr>
          <w:color w:val="000000"/>
          <w:szCs w:val="28"/>
          <w:lang w:val="uk-UA"/>
        </w:rPr>
        <w:t>Exerc</w:t>
      </w:r>
      <w:proofErr w:type="spellEnd"/>
      <w:r w:rsidRPr="0097061B">
        <w:rPr>
          <w:color w:val="000000"/>
          <w:szCs w:val="28"/>
          <w:lang w:val="uk-UA"/>
        </w:rPr>
        <w:t>. – 2014. – P. 1301-1307.</w:t>
      </w:r>
    </w:p>
    <w:p w14:paraId="639196D7" w14:textId="55BB5341" w:rsidR="004D5DC2" w:rsidRDefault="004D5DC2" w:rsidP="004D5DC2">
      <w:pPr>
        <w:spacing w:after="0" w:line="360" w:lineRule="auto"/>
        <w:ind w:firstLine="680"/>
        <w:jc w:val="both"/>
        <w:rPr>
          <w:szCs w:val="28"/>
          <w:lang w:val="uk-UA"/>
        </w:rPr>
      </w:pPr>
      <w:r>
        <w:rPr>
          <w:color w:val="000000"/>
          <w:szCs w:val="28"/>
          <w:lang w:val="uk-UA"/>
        </w:rPr>
        <w:t xml:space="preserve">35. </w:t>
      </w:r>
      <w:r w:rsidRPr="00C51E58">
        <w:rPr>
          <w:color w:val="000000"/>
          <w:szCs w:val="28"/>
          <w:lang w:val="uk-UA"/>
        </w:rPr>
        <w:t xml:space="preserve">Essentials </w:t>
      </w:r>
      <w:proofErr w:type="spellStart"/>
      <w:r w:rsidRPr="00C51E58">
        <w:rPr>
          <w:color w:val="000000"/>
          <w:szCs w:val="28"/>
          <w:lang w:val="uk-UA"/>
        </w:rPr>
        <w:t>of</w:t>
      </w:r>
      <w:proofErr w:type="spellEnd"/>
      <w:r w:rsidRPr="00C51E58">
        <w:rPr>
          <w:color w:val="000000"/>
          <w:szCs w:val="28"/>
          <w:lang w:val="uk-UA"/>
        </w:rPr>
        <w:t xml:space="preserve"> </w:t>
      </w:r>
      <w:proofErr w:type="spellStart"/>
      <w:r w:rsidRPr="00C51E58">
        <w:rPr>
          <w:color w:val="000000"/>
          <w:szCs w:val="28"/>
          <w:lang w:val="uk-UA"/>
        </w:rPr>
        <w:t>Physical</w:t>
      </w:r>
      <w:proofErr w:type="spellEnd"/>
      <w:r w:rsidRPr="00C51E58">
        <w:rPr>
          <w:color w:val="000000"/>
          <w:szCs w:val="28"/>
          <w:lang w:val="uk-UA"/>
        </w:rPr>
        <w:t xml:space="preserve"> </w:t>
      </w:r>
      <w:proofErr w:type="spellStart"/>
      <w:r w:rsidRPr="00C51E58">
        <w:rPr>
          <w:color w:val="000000"/>
          <w:szCs w:val="28"/>
          <w:lang w:val="uk-UA"/>
        </w:rPr>
        <w:t>Medicine</w:t>
      </w:r>
      <w:proofErr w:type="spellEnd"/>
      <w:r w:rsidRPr="00C51E58">
        <w:rPr>
          <w:color w:val="000000"/>
          <w:szCs w:val="28"/>
          <w:lang w:val="uk-UA"/>
        </w:rPr>
        <w:t xml:space="preserve"> </w:t>
      </w:r>
      <w:proofErr w:type="spellStart"/>
      <w:r w:rsidRPr="00C51E58">
        <w:rPr>
          <w:color w:val="000000"/>
          <w:szCs w:val="28"/>
          <w:lang w:val="uk-UA"/>
        </w:rPr>
        <w:t>and</w:t>
      </w:r>
      <w:proofErr w:type="spellEnd"/>
      <w:r w:rsidRPr="00C51E58">
        <w:rPr>
          <w:color w:val="000000"/>
          <w:szCs w:val="28"/>
          <w:lang w:val="uk-UA"/>
        </w:rPr>
        <w:t xml:space="preserve"> </w:t>
      </w:r>
      <w:proofErr w:type="spellStart"/>
      <w:r w:rsidRPr="00C51E58">
        <w:rPr>
          <w:color w:val="000000"/>
          <w:szCs w:val="28"/>
          <w:lang w:val="uk-UA"/>
        </w:rPr>
        <w:t>Rehabilitation</w:t>
      </w:r>
      <w:proofErr w:type="spellEnd"/>
      <w:r w:rsidRPr="00C51E58">
        <w:rPr>
          <w:color w:val="000000"/>
          <w:szCs w:val="28"/>
          <w:lang w:val="uk-UA"/>
        </w:rPr>
        <w:t xml:space="preserve">: </w:t>
      </w:r>
      <w:proofErr w:type="spellStart"/>
      <w:r w:rsidRPr="00C51E58">
        <w:rPr>
          <w:color w:val="000000"/>
          <w:szCs w:val="28"/>
          <w:lang w:val="uk-UA"/>
        </w:rPr>
        <w:t>Musculoskeletal</w:t>
      </w:r>
      <w:proofErr w:type="spellEnd"/>
      <w:r w:rsidRPr="00C51E58">
        <w:rPr>
          <w:color w:val="000000"/>
          <w:szCs w:val="28"/>
          <w:lang w:val="uk-UA"/>
        </w:rPr>
        <w:t xml:space="preserve"> </w:t>
      </w:r>
      <w:proofErr w:type="spellStart"/>
      <w:r w:rsidRPr="00C51E58">
        <w:rPr>
          <w:color w:val="000000"/>
          <w:szCs w:val="28"/>
          <w:lang w:val="uk-UA"/>
        </w:rPr>
        <w:t>Disorders</w:t>
      </w:r>
      <w:proofErr w:type="spellEnd"/>
      <w:r w:rsidRPr="00C51E58">
        <w:rPr>
          <w:color w:val="000000"/>
          <w:szCs w:val="28"/>
          <w:lang w:val="uk-UA"/>
        </w:rPr>
        <w:t xml:space="preserve">, </w:t>
      </w:r>
      <w:proofErr w:type="spellStart"/>
      <w:r w:rsidRPr="00C51E58">
        <w:rPr>
          <w:color w:val="000000"/>
          <w:szCs w:val="28"/>
          <w:lang w:val="uk-UA"/>
        </w:rPr>
        <w:t>Pain</w:t>
      </w:r>
      <w:proofErr w:type="spellEnd"/>
      <w:r w:rsidRPr="00C51E58">
        <w:rPr>
          <w:color w:val="000000"/>
          <w:szCs w:val="28"/>
          <w:lang w:val="uk-UA"/>
        </w:rPr>
        <w:t xml:space="preserve">, </w:t>
      </w:r>
      <w:proofErr w:type="spellStart"/>
      <w:r w:rsidRPr="00C51E58">
        <w:rPr>
          <w:color w:val="000000"/>
          <w:szCs w:val="28"/>
          <w:lang w:val="uk-UA"/>
        </w:rPr>
        <w:t>and</w:t>
      </w:r>
      <w:proofErr w:type="spellEnd"/>
      <w:r w:rsidRPr="00C51E58">
        <w:rPr>
          <w:color w:val="000000"/>
          <w:szCs w:val="28"/>
          <w:lang w:val="uk-UA"/>
        </w:rPr>
        <w:t xml:space="preserve"> </w:t>
      </w:r>
      <w:proofErr w:type="spellStart"/>
      <w:r w:rsidRPr="00C51E58">
        <w:rPr>
          <w:color w:val="000000"/>
          <w:szCs w:val="28"/>
          <w:lang w:val="uk-UA"/>
        </w:rPr>
        <w:t>Rehabilitation</w:t>
      </w:r>
      <w:proofErr w:type="spellEnd"/>
      <w:r w:rsidRPr="00C51E58">
        <w:rPr>
          <w:color w:val="000000"/>
          <w:szCs w:val="28"/>
          <w:lang w:val="uk-UA"/>
        </w:rPr>
        <w:t xml:space="preserve">, 2nd </w:t>
      </w:r>
      <w:proofErr w:type="spellStart"/>
      <w:r w:rsidRPr="00C51E58">
        <w:rPr>
          <w:color w:val="000000"/>
          <w:szCs w:val="28"/>
          <w:lang w:val="uk-UA"/>
        </w:rPr>
        <w:t>Edition</w:t>
      </w:r>
      <w:proofErr w:type="spellEnd"/>
      <w:r w:rsidRPr="00C51E58">
        <w:rPr>
          <w:color w:val="000000"/>
          <w:szCs w:val="28"/>
          <w:lang w:val="uk-UA"/>
        </w:rPr>
        <w:t xml:space="preserve"> </w:t>
      </w:r>
      <w:proofErr w:type="spellStart"/>
      <w:r w:rsidRPr="00C51E58">
        <w:rPr>
          <w:color w:val="000000"/>
          <w:szCs w:val="28"/>
          <w:lang w:val="uk-UA"/>
        </w:rPr>
        <w:t>by</w:t>
      </w:r>
      <w:proofErr w:type="spellEnd"/>
      <w:r w:rsidRPr="00C51E58">
        <w:rPr>
          <w:color w:val="000000"/>
          <w:szCs w:val="28"/>
          <w:lang w:val="uk-UA"/>
        </w:rPr>
        <w:t xml:space="preserve"> </w:t>
      </w:r>
      <w:proofErr w:type="spellStart"/>
      <w:r w:rsidRPr="00C51E58">
        <w:rPr>
          <w:color w:val="000000"/>
          <w:szCs w:val="28"/>
          <w:lang w:val="uk-UA"/>
        </w:rPr>
        <w:t>Walter</w:t>
      </w:r>
      <w:proofErr w:type="spellEnd"/>
      <w:r w:rsidRPr="00C51E58">
        <w:rPr>
          <w:color w:val="000000"/>
          <w:szCs w:val="28"/>
          <w:lang w:val="uk-UA"/>
        </w:rPr>
        <w:t xml:space="preserve"> R. </w:t>
      </w:r>
      <w:proofErr w:type="spellStart"/>
      <w:r w:rsidRPr="00C51E58">
        <w:rPr>
          <w:color w:val="000000"/>
          <w:szCs w:val="28"/>
          <w:lang w:val="uk-UA"/>
        </w:rPr>
        <w:t>Frontera</w:t>
      </w:r>
      <w:proofErr w:type="spellEnd"/>
      <w:r w:rsidRPr="00C51E58">
        <w:rPr>
          <w:color w:val="000000"/>
          <w:szCs w:val="28"/>
          <w:lang w:val="uk-UA"/>
        </w:rPr>
        <w:t xml:space="preserve"> MD </w:t>
      </w:r>
      <w:proofErr w:type="spellStart"/>
      <w:r w:rsidRPr="00C51E58">
        <w:rPr>
          <w:color w:val="000000"/>
          <w:szCs w:val="28"/>
          <w:lang w:val="uk-UA"/>
        </w:rPr>
        <w:t>PhD</w:t>
      </w:r>
      <w:proofErr w:type="spellEnd"/>
      <w:r w:rsidRPr="00C51E58">
        <w:rPr>
          <w:color w:val="000000"/>
          <w:szCs w:val="28"/>
          <w:lang w:val="uk-UA"/>
        </w:rPr>
        <w:t xml:space="preserve">, </w:t>
      </w:r>
      <w:proofErr w:type="spellStart"/>
      <w:r w:rsidRPr="00C51E58">
        <w:rPr>
          <w:color w:val="000000"/>
          <w:szCs w:val="28"/>
          <w:lang w:val="uk-UA"/>
        </w:rPr>
        <w:t>Julie</w:t>
      </w:r>
      <w:proofErr w:type="spellEnd"/>
      <w:r w:rsidRPr="00C51E58">
        <w:rPr>
          <w:color w:val="000000"/>
          <w:szCs w:val="28"/>
          <w:lang w:val="uk-UA"/>
        </w:rPr>
        <w:t xml:space="preserve"> K. </w:t>
      </w:r>
      <w:proofErr w:type="spellStart"/>
      <w:r w:rsidRPr="00C51E58">
        <w:rPr>
          <w:color w:val="000000"/>
          <w:szCs w:val="28"/>
          <w:lang w:val="uk-UA"/>
        </w:rPr>
        <w:t>Silver</w:t>
      </w:r>
      <w:proofErr w:type="spellEnd"/>
      <w:r w:rsidRPr="00C51E58">
        <w:rPr>
          <w:color w:val="000000"/>
          <w:szCs w:val="28"/>
          <w:lang w:val="uk-UA"/>
        </w:rPr>
        <w:t xml:space="preserve"> MD, </w:t>
      </w:r>
      <w:proofErr w:type="spellStart"/>
      <w:r w:rsidRPr="00C51E58">
        <w:rPr>
          <w:color w:val="000000"/>
          <w:szCs w:val="28"/>
          <w:lang w:val="uk-UA"/>
        </w:rPr>
        <w:t>Thomas</w:t>
      </w:r>
      <w:proofErr w:type="spellEnd"/>
      <w:r w:rsidRPr="00C51E58">
        <w:rPr>
          <w:color w:val="000000"/>
          <w:szCs w:val="28"/>
          <w:lang w:val="uk-UA"/>
        </w:rPr>
        <w:t xml:space="preserve"> D. </w:t>
      </w:r>
      <w:proofErr w:type="spellStart"/>
      <w:r w:rsidRPr="00C51E58">
        <w:rPr>
          <w:color w:val="000000"/>
          <w:szCs w:val="28"/>
          <w:lang w:val="uk-UA"/>
        </w:rPr>
        <w:t>Rizzo</w:t>
      </w:r>
      <w:proofErr w:type="spellEnd"/>
      <w:r w:rsidRPr="00C51E58">
        <w:rPr>
          <w:color w:val="000000"/>
          <w:szCs w:val="28"/>
          <w:lang w:val="uk-UA"/>
        </w:rPr>
        <w:t xml:space="preserve"> </w:t>
      </w:r>
      <w:proofErr w:type="spellStart"/>
      <w:r w:rsidRPr="00C51E58">
        <w:rPr>
          <w:color w:val="000000"/>
          <w:szCs w:val="28"/>
          <w:lang w:val="uk-UA"/>
        </w:rPr>
        <w:t>Jr</w:t>
      </w:r>
      <w:proofErr w:type="spellEnd"/>
      <w:r w:rsidRPr="00C51E58">
        <w:rPr>
          <w:color w:val="000000"/>
          <w:szCs w:val="28"/>
          <w:lang w:val="uk-UA"/>
        </w:rPr>
        <w:t xml:space="preserve">. MD: </w:t>
      </w:r>
      <w:proofErr w:type="spellStart"/>
      <w:r w:rsidRPr="00C51E58">
        <w:rPr>
          <w:color w:val="000000"/>
          <w:szCs w:val="28"/>
          <w:lang w:val="uk-UA"/>
        </w:rPr>
        <w:t>Saunders</w:t>
      </w:r>
      <w:proofErr w:type="spellEnd"/>
      <w:r w:rsidRPr="00C51E58">
        <w:rPr>
          <w:color w:val="000000"/>
          <w:szCs w:val="28"/>
          <w:lang w:val="uk-UA"/>
        </w:rPr>
        <w:t xml:space="preserve">, </w:t>
      </w:r>
      <w:proofErr w:type="spellStart"/>
      <w:r w:rsidRPr="00C51E58">
        <w:rPr>
          <w:color w:val="000000"/>
          <w:szCs w:val="28"/>
          <w:lang w:val="uk-UA"/>
        </w:rPr>
        <w:t>Elsevier</w:t>
      </w:r>
      <w:proofErr w:type="spellEnd"/>
      <w:r w:rsidRPr="00C51E58">
        <w:rPr>
          <w:color w:val="000000"/>
          <w:szCs w:val="28"/>
          <w:lang w:val="uk-UA"/>
        </w:rPr>
        <w:t>, 2008 – 935 p.</w:t>
      </w:r>
    </w:p>
    <w:p w14:paraId="24914B09" w14:textId="77777777" w:rsidR="00C7741B" w:rsidRDefault="00C7741B">
      <w:pPr>
        <w:spacing w:line="259" w:lineRule="auto"/>
        <w:rPr>
          <w:szCs w:val="28"/>
          <w:lang w:val="uk-UA"/>
        </w:rPr>
      </w:pPr>
      <w:r>
        <w:rPr>
          <w:szCs w:val="28"/>
          <w:lang w:val="uk-UA"/>
        </w:rPr>
        <w:br w:type="page"/>
      </w:r>
    </w:p>
    <w:p w14:paraId="5E26AC02" w14:textId="112FCB41" w:rsidR="00C7741B" w:rsidRPr="00E07DAD" w:rsidRDefault="00C7741B" w:rsidP="00C7741B">
      <w:pPr>
        <w:spacing w:after="0" w:line="360" w:lineRule="auto"/>
        <w:jc w:val="center"/>
        <w:rPr>
          <w:b/>
          <w:bCs/>
          <w:lang w:val="uk-UA"/>
        </w:rPr>
      </w:pPr>
      <w:r>
        <w:rPr>
          <w:b/>
          <w:bCs/>
          <w:lang w:val="uk-UA"/>
        </w:rPr>
        <w:lastRenderedPageBreak/>
        <w:t>ДОДАТКИ</w:t>
      </w:r>
    </w:p>
    <w:p w14:paraId="0CA1B261" w14:textId="77777777" w:rsidR="00C7741B" w:rsidRPr="00E07DAD" w:rsidRDefault="00C7741B" w:rsidP="00C7741B">
      <w:pPr>
        <w:spacing w:after="0" w:line="360" w:lineRule="auto"/>
        <w:ind w:firstLine="709"/>
        <w:jc w:val="both"/>
        <w:rPr>
          <w:lang w:val="uk-UA"/>
        </w:rPr>
      </w:pPr>
    </w:p>
    <w:p w14:paraId="76CE7937" w14:textId="77777777" w:rsidR="00961DDE" w:rsidRPr="00961DDE" w:rsidRDefault="00961DDE" w:rsidP="00961DDE">
      <w:pPr>
        <w:spacing w:after="0" w:line="360" w:lineRule="auto"/>
        <w:jc w:val="right"/>
        <w:rPr>
          <w:lang w:val="uk-UA"/>
        </w:rPr>
      </w:pPr>
      <w:r w:rsidRPr="00961DDE">
        <w:rPr>
          <w:lang w:val="uk-UA"/>
        </w:rPr>
        <w:t>Додаток 1</w:t>
      </w:r>
    </w:p>
    <w:p w14:paraId="19D55AF3" w14:textId="77777777" w:rsidR="00C05565" w:rsidRDefault="00C05565" w:rsidP="00C05565">
      <w:pPr>
        <w:spacing w:after="0" w:line="360" w:lineRule="auto"/>
        <w:jc w:val="right"/>
        <w:rPr>
          <w:lang w:val="uk-UA"/>
        </w:rPr>
      </w:pPr>
    </w:p>
    <w:p w14:paraId="13BCCE80" w14:textId="56CD3775" w:rsidR="00961DDE" w:rsidRPr="00961DDE" w:rsidRDefault="00961DDE" w:rsidP="00C05565">
      <w:pPr>
        <w:spacing w:after="0" w:line="360" w:lineRule="auto"/>
        <w:jc w:val="right"/>
        <w:rPr>
          <w:lang w:val="uk-UA"/>
        </w:rPr>
      </w:pPr>
      <w:r w:rsidRPr="00961DDE">
        <w:rPr>
          <w:lang w:val="uk-UA"/>
        </w:rPr>
        <w:t>Таблиця 10</w:t>
      </w:r>
    </w:p>
    <w:p w14:paraId="7F745D9D" w14:textId="4D4ACFBA" w:rsidR="00C7741B" w:rsidRDefault="00961DDE" w:rsidP="00961DDE">
      <w:pPr>
        <w:spacing w:after="0" w:line="360" w:lineRule="auto"/>
        <w:jc w:val="center"/>
        <w:rPr>
          <w:b/>
          <w:bCs/>
          <w:lang w:val="uk-UA"/>
        </w:rPr>
      </w:pPr>
      <w:r w:rsidRPr="00C05565">
        <w:rPr>
          <w:b/>
          <w:bCs/>
          <w:lang w:val="uk-UA"/>
        </w:rPr>
        <w:t>Характеристика обстежуваних жінок контрольної групи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893"/>
        <w:gridCol w:w="662"/>
        <w:gridCol w:w="2268"/>
        <w:gridCol w:w="5029"/>
      </w:tblGrid>
      <w:tr w:rsidR="00C05565" w:rsidRPr="00C05565" w14:paraId="44DC4621" w14:textId="77777777" w:rsidTr="00C05565">
        <w:trPr>
          <w:trHeight w:hRule="exact" w:val="701"/>
          <w:jc w:val="center"/>
        </w:trPr>
        <w:tc>
          <w:tcPr>
            <w:tcW w:w="893" w:type="dxa"/>
            <w:tcBorders>
              <w:top w:val="single" w:sz="4" w:space="0" w:color="auto"/>
              <w:left w:val="single" w:sz="4" w:space="0" w:color="auto"/>
            </w:tcBorders>
            <w:shd w:val="clear" w:color="auto" w:fill="FFFFFF"/>
            <w:vAlign w:val="center"/>
          </w:tcPr>
          <w:p w14:paraId="68E135DF" w14:textId="77777777" w:rsidR="00C05565" w:rsidRPr="00C05565" w:rsidRDefault="00C05565" w:rsidP="00C05565">
            <w:pPr>
              <w:pStyle w:val="ac"/>
              <w:jc w:val="center"/>
              <w:rPr>
                <w:rFonts w:ascii="Times New Roman" w:hAnsi="Times New Roman" w:cs="Times New Roman"/>
                <w:b/>
                <w:bCs/>
                <w:sz w:val="24"/>
                <w:szCs w:val="24"/>
                <w:lang w:val="uk-UA"/>
              </w:rPr>
            </w:pPr>
            <w:r w:rsidRPr="00C05565">
              <w:rPr>
                <w:rFonts w:ascii="Times New Roman" w:hAnsi="Times New Roman" w:cs="Times New Roman"/>
                <w:b/>
                <w:bCs/>
                <w:color w:val="000000"/>
                <w:sz w:val="24"/>
                <w:szCs w:val="24"/>
                <w:lang w:val="uk-UA"/>
              </w:rPr>
              <w:t>№</w:t>
            </w:r>
          </w:p>
        </w:tc>
        <w:tc>
          <w:tcPr>
            <w:tcW w:w="662" w:type="dxa"/>
            <w:tcBorders>
              <w:top w:val="single" w:sz="4" w:space="0" w:color="auto"/>
              <w:left w:val="single" w:sz="4" w:space="0" w:color="auto"/>
            </w:tcBorders>
            <w:shd w:val="clear" w:color="auto" w:fill="FFFFFF"/>
            <w:vAlign w:val="center"/>
          </w:tcPr>
          <w:p w14:paraId="22DCA852" w14:textId="5B179E6F" w:rsidR="00C05565" w:rsidRPr="00C05565" w:rsidRDefault="00C05565" w:rsidP="00C05565">
            <w:pPr>
              <w:pStyle w:val="ac"/>
              <w:jc w:val="center"/>
              <w:rPr>
                <w:rFonts w:ascii="Times New Roman" w:hAnsi="Times New Roman" w:cs="Times New Roman"/>
                <w:b/>
                <w:bCs/>
                <w:sz w:val="24"/>
                <w:szCs w:val="24"/>
                <w:lang w:val="uk-UA"/>
              </w:rPr>
            </w:pPr>
            <w:r w:rsidRPr="00C05565">
              <w:rPr>
                <w:rFonts w:ascii="Times New Roman" w:hAnsi="Times New Roman" w:cs="Times New Roman"/>
                <w:b/>
                <w:bCs/>
                <w:color w:val="000000"/>
                <w:sz w:val="24"/>
                <w:szCs w:val="24"/>
                <w:lang w:val="uk-UA"/>
              </w:rPr>
              <w:t>Вік</w:t>
            </w:r>
          </w:p>
        </w:tc>
        <w:tc>
          <w:tcPr>
            <w:tcW w:w="2268" w:type="dxa"/>
            <w:tcBorders>
              <w:top w:val="single" w:sz="4" w:space="0" w:color="auto"/>
              <w:left w:val="single" w:sz="4" w:space="0" w:color="auto"/>
            </w:tcBorders>
            <w:shd w:val="clear" w:color="auto" w:fill="FFFFFF"/>
            <w:vAlign w:val="center"/>
          </w:tcPr>
          <w:p w14:paraId="06321262" w14:textId="35FFE5DE" w:rsidR="00C05565" w:rsidRPr="00C05565" w:rsidRDefault="00C05565" w:rsidP="00C05565">
            <w:pPr>
              <w:pStyle w:val="ac"/>
              <w:jc w:val="center"/>
              <w:rPr>
                <w:rFonts w:ascii="Times New Roman" w:hAnsi="Times New Roman" w:cs="Times New Roman"/>
                <w:b/>
                <w:bCs/>
                <w:sz w:val="24"/>
                <w:szCs w:val="24"/>
                <w:lang w:val="uk-UA"/>
              </w:rPr>
            </w:pPr>
            <w:r w:rsidRPr="00C05565">
              <w:rPr>
                <w:rFonts w:ascii="Times New Roman" w:hAnsi="Times New Roman" w:cs="Times New Roman"/>
                <w:b/>
                <w:bCs/>
                <w:color w:val="000000"/>
                <w:sz w:val="24"/>
                <w:szCs w:val="24"/>
                <w:lang w:val="uk-UA"/>
              </w:rPr>
              <w:t>Діагноз основний</w:t>
            </w:r>
          </w:p>
        </w:tc>
        <w:tc>
          <w:tcPr>
            <w:tcW w:w="5029" w:type="dxa"/>
            <w:tcBorders>
              <w:top w:val="single" w:sz="4" w:space="0" w:color="auto"/>
              <w:left w:val="single" w:sz="4" w:space="0" w:color="auto"/>
              <w:right w:val="single" w:sz="4" w:space="0" w:color="auto"/>
            </w:tcBorders>
            <w:shd w:val="clear" w:color="auto" w:fill="FFFFFF"/>
            <w:vAlign w:val="center"/>
          </w:tcPr>
          <w:p w14:paraId="49F7DCBE" w14:textId="4D439CCD" w:rsidR="00C05565" w:rsidRPr="00C05565" w:rsidRDefault="00C05565" w:rsidP="00C05565">
            <w:pPr>
              <w:pStyle w:val="ac"/>
              <w:jc w:val="center"/>
              <w:rPr>
                <w:rFonts w:ascii="Times New Roman" w:hAnsi="Times New Roman" w:cs="Times New Roman"/>
                <w:b/>
                <w:bCs/>
                <w:sz w:val="24"/>
                <w:szCs w:val="24"/>
                <w:lang w:val="uk-UA"/>
              </w:rPr>
            </w:pPr>
            <w:r w:rsidRPr="00C05565">
              <w:rPr>
                <w:rFonts w:ascii="Times New Roman" w:hAnsi="Times New Roman" w:cs="Times New Roman"/>
                <w:b/>
                <w:bCs/>
                <w:color w:val="000000"/>
                <w:sz w:val="24"/>
                <w:szCs w:val="24"/>
                <w:lang w:val="uk-UA"/>
              </w:rPr>
              <w:t>Супутній діагноз</w:t>
            </w:r>
          </w:p>
        </w:tc>
      </w:tr>
      <w:tr w:rsidR="00C05565" w:rsidRPr="00C05565" w14:paraId="2161E488" w14:textId="77777777" w:rsidTr="00C05565">
        <w:trPr>
          <w:trHeight w:val="552"/>
          <w:jc w:val="center"/>
        </w:trPr>
        <w:tc>
          <w:tcPr>
            <w:tcW w:w="893" w:type="dxa"/>
            <w:tcBorders>
              <w:top w:val="single" w:sz="4" w:space="0" w:color="auto"/>
              <w:left w:val="single" w:sz="4" w:space="0" w:color="auto"/>
            </w:tcBorders>
            <w:shd w:val="clear" w:color="auto" w:fill="FFFFFF"/>
          </w:tcPr>
          <w:p w14:paraId="517B4969"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w:t>
            </w:r>
          </w:p>
        </w:tc>
        <w:tc>
          <w:tcPr>
            <w:tcW w:w="662" w:type="dxa"/>
            <w:tcBorders>
              <w:top w:val="single" w:sz="4" w:space="0" w:color="auto"/>
              <w:left w:val="single" w:sz="4" w:space="0" w:color="auto"/>
            </w:tcBorders>
            <w:shd w:val="clear" w:color="auto" w:fill="FFFFFF"/>
          </w:tcPr>
          <w:p w14:paraId="01BC30CB"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72</w:t>
            </w:r>
          </w:p>
        </w:tc>
        <w:tc>
          <w:tcPr>
            <w:tcW w:w="2268" w:type="dxa"/>
            <w:tcBorders>
              <w:top w:val="single" w:sz="4" w:space="0" w:color="auto"/>
              <w:left w:val="single" w:sz="4" w:space="0" w:color="auto"/>
            </w:tcBorders>
            <w:shd w:val="clear" w:color="auto" w:fill="FFFFFF"/>
          </w:tcPr>
          <w:p w14:paraId="2BA88196" w14:textId="2FE0D2E3"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7A8026EA" w14:textId="2F1BA7B1"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-II, ІХС.</w:t>
            </w:r>
          </w:p>
        </w:tc>
      </w:tr>
      <w:tr w:rsidR="00C05565" w:rsidRPr="00C05565" w14:paraId="33385EF7" w14:textId="77777777" w:rsidTr="00C05565">
        <w:trPr>
          <w:trHeight w:val="552"/>
          <w:jc w:val="center"/>
        </w:trPr>
        <w:tc>
          <w:tcPr>
            <w:tcW w:w="893" w:type="dxa"/>
            <w:tcBorders>
              <w:top w:val="single" w:sz="4" w:space="0" w:color="auto"/>
              <w:left w:val="single" w:sz="4" w:space="0" w:color="auto"/>
            </w:tcBorders>
            <w:shd w:val="clear" w:color="auto" w:fill="FFFFFF"/>
          </w:tcPr>
          <w:p w14:paraId="43890342"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2</w:t>
            </w:r>
          </w:p>
        </w:tc>
        <w:tc>
          <w:tcPr>
            <w:tcW w:w="662" w:type="dxa"/>
            <w:tcBorders>
              <w:top w:val="single" w:sz="4" w:space="0" w:color="auto"/>
              <w:left w:val="single" w:sz="4" w:space="0" w:color="auto"/>
            </w:tcBorders>
            <w:shd w:val="clear" w:color="auto" w:fill="FFFFFF"/>
          </w:tcPr>
          <w:p w14:paraId="7A4ECA3F"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72</w:t>
            </w:r>
          </w:p>
        </w:tc>
        <w:tc>
          <w:tcPr>
            <w:tcW w:w="2268" w:type="dxa"/>
            <w:tcBorders>
              <w:top w:val="single" w:sz="4" w:space="0" w:color="auto"/>
              <w:left w:val="single" w:sz="4" w:space="0" w:color="auto"/>
            </w:tcBorders>
            <w:shd w:val="clear" w:color="auto" w:fill="FFFFFF"/>
          </w:tcPr>
          <w:p w14:paraId="3BB1D9D5" w14:textId="07059F69"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30FE9F77" w14:textId="217E0559"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–II,</w:t>
            </w:r>
            <w:r>
              <w:rPr>
                <w:rFonts w:ascii="Times New Roman" w:hAnsi="Times New Roman" w:cs="Times New Roman"/>
                <w:color w:val="000000"/>
                <w:sz w:val="24"/>
                <w:szCs w:val="24"/>
                <w:lang w:val="uk-UA"/>
              </w:rPr>
              <w:t xml:space="preserve"> </w:t>
            </w: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05565">
              <w:rPr>
                <w:rFonts w:ascii="Times New Roman" w:hAnsi="Times New Roman" w:cs="Times New Roman"/>
                <w:color w:val="000000"/>
                <w:sz w:val="24"/>
                <w:szCs w:val="24"/>
                <w:lang w:val="uk-UA"/>
              </w:rPr>
              <w:t xml:space="preserve"> плечових суглобів, поширений остеохондроз хребта.</w:t>
            </w:r>
          </w:p>
        </w:tc>
      </w:tr>
      <w:tr w:rsidR="00C05565" w:rsidRPr="00C05565" w14:paraId="38C22288" w14:textId="77777777" w:rsidTr="00C05565">
        <w:trPr>
          <w:trHeight w:val="552"/>
          <w:jc w:val="center"/>
        </w:trPr>
        <w:tc>
          <w:tcPr>
            <w:tcW w:w="893" w:type="dxa"/>
            <w:tcBorders>
              <w:top w:val="single" w:sz="4" w:space="0" w:color="auto"/>
              <w:left w:val="single" w:sz="4" w:space="0" w:color="auto"/>
            </w:tcBorders>
            <w:shd w:val="clear" w:color="auto" w:fill="FFFFFF"/>
          </w:tcPr>
          <w:p w14:paraId="149FEF31"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3</w:t>
            </w:r>
          </w:p>
        </w:tc>
        <w:tc>
          <w:tcPr>
            <w:tcW w:w="662" w:type="dxa"/>
            <w:tcBorders>
              <w:top w:val="single" w:sz="4" w:space="0" w:color="auto"/>
              <w:left w:val="single" w:sz="4" w:space="0" w:color="auto"/>
            </w:tcBorders>
            <w:shd w:val="clear" w:color="auto" w:fill="FFFFFF"/>
          </w:tcPr>
          <w:p w14:paraId="56A7ECE3"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83</w:t>
            </w:r>
          </w:p>
        </w:tc>
        <w:tc>
          <w:tcPr>
            <w:tcW w:w="2268" w:type="dxa"/>
            <w:tcBorders>
              <w:top w:val="single" w:sz="4" w:space="0" w:color="auto"/>
              <w:left w:val="single" w:sz="4" w:space="0" w:color="auto"/>
            </w:tcBorders>
            <w:shd w:val="clear" w:color="auto" w:fill="FFFFFF"/>
          </w:tcPr>
          <w:p w14:paraId="0337A240" w14:textId="77D6CE65"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0858264E" w14:textId="3BCDC9E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 остеопороз, ІХС, 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–ІІ, атеросклероз.</w:t>
            </w:r>
          </w:p>
        </w:tc>
      </w:tr>
      <w:tr w:rsidR="00C05565" w:rsidRPr="00C05565" w14:paraId="206D0EF1" w14:textId="77777777" w:rsidTr="00C05565">
        <w:trPr>
          <w:trHeight w:val="552"/>
          <w:jc w:val="center"/>
        </w:trPr>
        <w:tc>
          <w:tcPr>
            <w:tcW w:w="893" w:type="dxa"/>
            <w:tcBorders>
              <w:top w:val="single" w:sz="4" w:space="0" w:color="auto"/>
              <w:left w:val="single" w:sz="4" w:space="0" w:color="auto"/>
            </w:tcBorders>
            <w:shd w:val="clear" w:color="auto" w:fill="FFFFFF"/>
          </w:tcPr>
          <w:p w14:paraId="0AB37B9D"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4</w:t>
            </w:r>
          </w:p>
        </w:tc>
        <w:tc>
          <w:tcPr>
            <w:tcW w:w="662" w:type="dxa"/>
            <w:tcBorders>
              <w:top w:val="single" w:sz="4" w:space="0" w:color="auto"/>
              <w:left w:val="single" w:sz="4" w:space="0" w:color="auto"/>
            </w:tcBorders>
            <w:shd w:val="clear" w:color="auto" w:fill="FFFFFF"/>
          </w:tcPr>
          <w:p w14:paraId="2299F3C7"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60</w:t>
            </w:r>
          </w:p>
        </w:tc>
        <w:tc>
          <w:tcPr>
            <w:tcW w:w="2268" w:type="dxa"/>
            <w:tcBorders>
              <w:top w:val="single" w:sz="4" w:space="0" w:color="auto"/>
              <w:left w:val="single" w:sz="4" w:space="0" w:color="auto"/>
            </w:tcBorders>
            <w:shd w:val="clear" w:color="auto" w:fill="FFFFFF"/>
          </w:tcPr>
          <w:p w14:paraId="0729E68C" w14:textId="01F4B226"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6D7E46BF" w14:textId="6D2C410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Стенокардія, </w:t>
            </w:r>
            <w:r w:rsidR="00CD3257" w:rsidRPr="00CD3257">
              <w:rPr>
                <w:rFonts w:ascii="Times New Roman" w:hAnsi="Times New Roman" w:cs="Times New Roman"/>
                <w:color w:val="000000"/>
                <w:sz w:val="24"/>
                <w:szCs w:val="24"/>
                <w:lang w:val="uk-UA"/>
              </w:rPr>
              <w:t>варикозна хвороба вен нижніх кінцівок</w:t>
            </w:r>
            <w:r w:rsidRPr="00C05565">
              <w:rPr>
                <w:rFonts w:ascii="Times New Roman" w:hAnsi="Times New Roman" w:cs="Times New Roman"/>
                <w:color w:val="000000"/>
                <w:sz w:val="24"/>
                <w:szCs w:val="24"/>
                <w:lang w:val="uk-UA"/>
              </w:rPr>
              <w:t>.</w:t>
            </w:r>
          </w:p>
        </w:tc>
      </w:tr>
      <w:tr w:rsidR="00C05565" w:rsidRPr="00C05565" w14:paraId="29BFF97C" w14:textId="77777777" w:rsidTr="00C05565">
        <w:trPr>
          <w:trHeight w:val="552"/>
          <w:jc w:val="center"/>
        </w:trPr>
        <w:tc>
          <w:tcPr>
            <w:tcW w:w="893" w:type="dxa"/>
            <w:tcBorders>
              <w:top w:val="single" w:sz="4" w:space="0" w:color="auto"/>
              <w:left w:val="single" w:sz="4" w:space="0" w:color="auto"/>
            </w:tcBorders>
            <w:shd w:val="clear" w:color="auto" w:fill="FFFFFF"/>
          </w:tcPr>
          <w:p w14:paraId="12E2E947"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5</w:t>
            </w:r>
          </w:p>
        </w:tc>
        <w:tc>
          <w:tcPr>
            <w:tcW w:w="662" w:type="dxa"/>
            <w:tcBorders>
              <w:top w:val="single" w:sz="4" w:space="0" w:color="auto"/>
              <w:left w:val="single" w:sz="4" w:space="0" w:color="auto"/>
            </w:tcBorders>
            <w:shd w:val="clear" w:color="auto" w:fill="FFFFFF"/>
          </w:tcPr>
          <w:p w14:paraId="261C0556"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69</w:t>
            </w:r>
          </w:p>
        </w:tc>
        <w:tc>
          <w:tcPr>
            <w:tcW w:w="2268" w:type="dxa"/>
            <w:tcBorders>
              <w:top w:val="single" w:sz="4" w:space="0" w:color="auto"/>
              <w:left w:val="single" w:sz="4" w:space="0" w:color="auto"/>
            </w:tcBorders>
            <w:shd w:val="clear" w:color="auto" w:fill="FFFFFF"/>
          </w:tcPr>
          <w:p w14:paraId="1C058518" w14:textId="2987B7C1"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1ACF9CD3" w14:textId="5ED37E1D"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 xml:space="preserve">-ІІ, ІХС, </w:t>
            </w:r>
            <w:proofErr w:type="spellStart"/>
            <w:r w:rsidRPr="00C05565">
              <w:rPr>
                <w:rFonts w:ascii="Times New Roman" w:hAnsi="Times New Roman" w:cs="Times New Roman"/>
                <w:color w:val="000000"/>
                <w:sz w:val="24"/>
                <w:szCs w:val="24"/>
                <w:lang w:val="uk-UA"/>
              </w:rPr>
              <w:t>Церебросклероз</w:t>
            </w:r>
            <w:proofErr w:type="spellEnd"/>
            <w:r w:rsidRPr="00C05565">
              <w:rPr>
                <w:rFonts w:ascii="Times New Roman" w:hAnsi="Times New Roman" w:cs="Times New Roman"/>
                <w:color w:val="000000"/>
                <w:sz w:val="24"/>
                <w:szCs w:val="24"/>
                <w:lang w:val="uk-UA"/>
              </w:rPr>
              <w:t>.</w:t>
            </w:r>
          </w:p>
        </w:tc>
      </w:tr>
      <w:tr w:rsidR="00C05565" w:rsidRPr="00C05565" w14:paraId="1564415C" w14:textId="77777777" w:rsidTr="00C05565">
        <w:trPr>
          <w:trHeight w:val="552"/>
          <w:jc w:val="center"/>
        </w:trPr>
        <w:tc>
          <w:tcPr>
            <w:tcW w:w="893" w:type="dxa"/>
            <w:tcBorders>
              <w:top w:val="single" w:sz="4" w:space="0" w:color="auto"/>
              <w:left w:val="single" w:sz="4" w:space="0" w:color="auto"/>
            </w:tcBorders>
            <w:shd w:val="clear" w:color="auto" w:fill="FFFFFF"/>
          </w:tcPr>
          <w:p w14:paraId="44D2D1AE"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w:t>
            </w:r>
          </w:p>
        </w:tc>
        <w:tc>
          <w:tcPr>
            <w:tcW w:w="662" w:type="dxa"/>
            <w:tcBorders>
              <w:top w:val="single" w:sz="4" w:space="0" w:color="auto"/>
              <w:left w:val="single" w:sz="4" w:space="0" w:color="auto"/>
            </w:tcBorders>
            <w:shd w:val="clear" w:color="auto" w:fill="FFFFFF"/>
          </w:tcPr>
          <w:p w14:paraId="66C2CC90"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66</w:t>
            </w:r>
          </w:p>
        </w:tc>
        <w:tc>
          <w:tcPr>
            <w:tcW w:w="2268" w:type="dxa"/>
            <w:tcBorders>
              <w:top w:val="single" w:sz="4" w:space="0" w:color="auto"/>
              <w:left w:val="single" w:sz="4" w:space="0" w:color="auto"/>
            </w:tcBorders>
            <w:shd w:val="clear" w:color="auto" w:fill="FFFFFF"/>
          </w:tcPr>
          <w:p w14:paraId="5A2E8DAC" w14:textId="1CFD8026"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46FDE5C3" w14:textId="1B3E657E" w:rsidR="00C05565" w:rsidRPr="00C05565" w:rsidRDefault="00CD3257" w:rsidP="00C05565">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 xml:space="preserve">гостре порушення мозкового кровообігу </w:t>
            </w:r>
            <w:r w:rsidR="00C05565" w:rsidRPr="00C05565">
              <w:rPr>
                <w:rFonts w:ascii="Times New Roman" w:hAnsi="Times New Roman" w:cs="Times New Roman"/>
                <w:color w:val="000000"/>
                <w:sz w:val="24"/>
                <w:szCs w:val="24"/>
                <w:lang w:val="uk-UA"/>
              </w:rPr>
              <w:t>від 2003р., Г</w:t>
            </w:r>
            <w:r>
              <w:rPr>
                <w:rFonts w:ascii="Times New Roman" w:hAnsi="Times New Roman" w:cs="Times New Roman"/>
                <w:color w:val="000000"/>
                <w:sz w:val="24"/>
                <w:szCs w:val="24"/>
                <w:lang w:val="uk-UA"/>
              </w:rPr>
              <w:t>Х</w:t>
            </w:r>
            <w:r w:rsidR="00C05565" w:rsidRPr="00C05565">
              <w:rPr>
                <w:rFonts w:ascii="Times New Roman" w:hAnsi="Times New Roman" w:cs="Times New Roman"/>
                <w:color w:val="000000"/>
                <w:sz w:val="24"/>
                <w:szCs w:val="24"/>
                <w:lang w:val="uk-UA"/>
              </w:rPr>
              <w:t xml:space="preserve">–III, деформуючий </w:t>
            </w:r>
            <w:proofErr w:type="spellStart"/>
            <w:r w:rsidR="00C05565" w:rsidRPr="00C05565">
              <w:rPr>
                <w:rFonts w:ascii="Times New Roman" w:hAnsi="Times New Roman" w:cs="Times New Roman"/>
                <w:color w:val="000000"/>
                <w:sz w:val="24"/>
                <w:szCs w:val="24"/>
                <w:lang w:val="uk-UA"/>
              </w:rPr>
              <w:t>остеоартроз</w:t>
            </w:r>
            <w:proofErr w:type="spellEnd"/>
            <w:r w:rsidR="00C05565" w:rsidRPr="00C05565">
              <w:rPr>
                <w:rFonts w:ascii="Times New Roman" w:hAnsi="Times New Roman" w:cs="Times New Roman"/>
                <w:color w:val="000000"/>
                <w:sz w:val="24"/>
                <w:szCs w:val="24"/>
                <w:lang w:val="uk-UA"/>
              </w:rPr>
              <w:t xml:space="preserve"> колінних суглобів.</w:t>
            </w:r>
          </w:p>
        </w:tc>
      </w:tr>
      <w:tr w:rsidR="00C05565" w:rsidRPr="00C05565" w14:paraId="36C44AFE" w14:textId="77777777" w:rsidTr="00C05565">
        <w:trPr>
          <w:trHeight w:val="552"/>
          <w:jc w:val="center"/>
        </w:trPr>
        <w:tc>
          <w:tcPr>
            <w:tcW w:w="893" w:type="dxa"/>
            <w:tcBorders>
              <w:top w:val="single" w:sz="4" w:space="0" w:color="auto"/>
              <w:left w:val="single" w:sz="4" w:space="0" w:color="auto"/>
            </w:tcBorders>
            <w:shd w:val="clear" w:color="auto" w:fill="FFFFFF"/>
          </w:tcPr>
          <w:p w14:paraId="422C1FE4"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w:t>
            </w:r>
          </w:p>
        </w:tc>
        <w:tc>
          <w:tcPr>
            <w:tcW w:w="662" w:type="dxa"/>
            <w:tcBorders>
              <w:top w:val="single" w:sz="4" w:space="0" w:color="auto"/>
              <w:left w:val="single" w:sz="4" w:space="0" w:color="auto"/>
            </w:tcBorders>
            <w:shd w:val="clear" w:color="auto" w:fill="FFFFFF"/>
          </w:tcPr>
          <w:p w14:paraId="31D053E2"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70</w:t>
            </w:r>
          </w:p>
        </w:tc>
        <w:tc>
          <w:tcPr>
            <w:tcW w:w="2268" w:type="dxa"/>
            <w:tcBorders>
              <w:top w:val="single" w:sz="4" w:space="0" w:color="auto"/>
              <w:left w:val="single" w:sz="4" w:space="0" w:color="auto"/>
            </w:tcBorders>
            <w:shd w:val="clear" w:color="auto" w:fill="FFFFFF"/>
          </w:tcPr>
          <w:p w14:paraId="202EC7B7" w14:textId="1847B612"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3DB07D50" w14:textId="77635EE2"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 стенокардія, ІХС, остеопороз.</w:t>
            </w:r>
          </w:p>
        </w:tc>
      </w:tr>
      <w:tr w:rsidR="00C05565" w:rsidRPr="004621B0" w14:paraId="21197004" w14:textId="77777777" w:rsidTr="00C05565">
        <w:trPr>
          <w:trHeight w:val="552"/>
          <w:jc w:val="center"/>
        </w:trPr>
        <w:tc>
          <w:tcPr>
            <w:tcW w:w="893" w:type="dxa"/>
            <w:tcBorders>
              <w:top w:val="single" w:sz="4" w:space="0" w:color="auto"/>
              <w:left w:val="single" w:sz="4" w:space="0" w:color="auto"/>
            </w:tcBorders>
            <w:shd w:val="clear" w:color="auto" w:fill="FFFFFF"/>
          </w:tcPr>
          <w:p w14:paraId="237DBF74"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8</w:t>
            </w:r>
          </w:p>
        </w:tc>
        <w:tc>
          <w:tcPr>
            <w:tcW w:w="662" w:type="dxa"/>
            <w:tcBorders>
              <w:top w:val="single" w:sz="4" w:space="0" w:color="auto"/>
              <w:left w:val="single" w:sz="4" w:space="0" w:color="auto"/>
            </w:tcBorders>
            <w:shd w:val="clear" w:color="auto" w:fill="FFFFFF"/>
          </w:tcPr>
          <w:p w14:paraId="2A267C11"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72</w:t>
            </w:r>
          </w:p>
        </w:tc>
        <w:tc>
          <w:tcPr>
            <w:tcW w:w="2268" w:type="dxa"/>
            <w:tcBorders>
              <w:top w:val="single" w:sz="4" w:space="0" w:color="auto"/>
              <w:left w:val="single" w:sz="4" w:space="0" w:color="auto"/>
            </w:tcBorders>
            <w:shd w:val="clear" w:color="auto" w:fill="FFFFFF"/>
          </w:tcPr>
          <w:p w14:paraId="21725120" w14:textId="4429F278"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399EEDE6" w14:textId="7860B2B5" w:rsidR="00C05565" w:rsidRPr="00C05565" w:rsidRDefault="00CD3257" w:rsidP="00C05565">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варикозна хвороба вен нижніх кінцівок</w:t>
            </w:r>
            <w:r w:rsidR="00C05565" w:rsidRPr="00C05565">
              <w:rPr>
                <w:rFonts w:ascii="Times New Roman" w:hAnsi="Times New Roman" w:cs="Times New Roman"/>
                <w:color w:val="000000"/>
                <w:sz w:val="24"/>
                <w:szCs w:val="24"/>
                <w:lang w:val="uk-UA"/>
              </w:rPr>
              <w:t>, поширений остеохондроз хребта, остеопороз, ІХС, Г</w:t>
            </w:r>
            <w:r>
              <w:rPr>
                <w:rFonts w:ascii="Times New Roman" w:hAnsi="Times New Roman" w:cs="Times New Roman"/>
                <w:color w:val="000000"/>
                <w:sz w:val="24"/>
                <w:szCs w:val="24"/>
                <w:lang w:val="uk-UA"/>
              </w:rPr>
              <w:t>Х</w:t>
            </w:r>
            <w:r w:rsidR="00C05565" w:rsidRPr="00C05565">
              <w:rPr>
                <w:rFonts w:ascii="Times New Roman" w:hAnsi="Times New Roman" w:cs="Times New Roman"/>
                <w:color w:val="000000"/>
                <w:sz w:val="24"/>
                <w:szCs w:val="24"/>
                <w:lang w:val="uk-UA"/>
              </w:rPr>
              <w:t>–ІІ.</w:t>
            </w:r>
          </w:p>
        </w:tc>
      </w:tr>
      <w:tr w:rsidR="00C05565" w:rsidRPr="00C05565" w14:paraId="57A13A7E" w14:textId="77777777" w:rsidTr="00C05565">
        <w:trPr>
          <w:trHeight w:val="552"/>
          <w:jc w:val="center"/>
        </w:trPr>
        <w:tc>
          <w:tcPr>
            <w:tcW w:w="893" w:type="dxa"/>
            <w:tcBorders>
              <w:top w:val="single" w:sz="4" w:space="0" w:color="auto"/>
              <w:left w:val="single" w:sz="4" w:space="0" w:color="auto"/>
            </w:tcBorders>
            <w:shd w:val="clear" w:color="auto" w:fill="FFFFFF"/>
          </w:tcPr>
          <w:p w14:paraId="67EB0CA9"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9</w:t>
            </w:r>
          </w:p>
        </w:tc>
        <w:tc>
          <w:tcPr>
            <w:tcW w:w="662" w:type="dxa"/>
            <w:tcBorders>
              <w:top w:val="single" w:sz="4" w:space="0" w:color="auto"/>
              <w:left w:val="single" w:sz="4" w:space="0" w:color="auto"/>
            </w:tcBorders>
            <w:shd w:val="clear" w:color="auto" w:fill="FFFFFF"/>
          </w:tcPr>
          <w:p w14:paraId="3F51ACFA"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66</w:t>
            </w:r>
          </w:p>
        </w:tc>
        <w:tc>
          <w:tcPr>
            <w:tcW w:w="2268" w:type="dxa"/>
            <w:tcBorders>
              <w:top w:val="single" w:sz="4" w:space="0" w:color="auto"/>
              <w:left w:val="single" w:sz="4" w:space="0" w:color="auto"/>
            </w:tcBorders>
            <w:shd w:val="clear" w:color="auto" w:fill="FFFFFF"/>
          </w:tcPr>
          <w:p w14:paraId="3B65B6C8" w14:textId="1220872A"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4821E6D4" w14:textId="223053B4"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-II,</w:t>
            </w:r>
            <w:r>
              <w:rPr>
                <w:rFonts w:ascii="Times New Roman" w:hAnsi="Times New Roman" w:cs="Times New Roman"/>
                <w:color w:val="000000"/>
                <w:sz w:val="24"/>
                <w:szCs w:val="24"/>
                <w:lang w:val="uk-UA"/>
              </w:rPr>
              <w:t xml:space="preserve"> </w:t>
            </w: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05565">
              <w:rPr>
                <w:rFonts w:ascii="Times New Roman" w:hAnsi="Times New Roman" w:cs="Times New Roman"/>
                <w:color w:val="000000"/>
                <w:sz w:val="24"/>
                <w:szCs w:val="24"/>
                <w:lang w:val="uk-UA"/>
              </w:rPr>
              <w:t xml:space="preserve"> плечових суглобів, ІХС.</w:t>
            </w:r>
          </w:p>
        </w:tc>
      </w:tr>
      <w:tr w:rsidR="00C05565" w:rsidRPr="00C05565" w14:paraId="6B10E0B8" w14:textId="77777777" w:rsidTr="00C05565">
        <w:trPr>
          <w:trHeight w:val="552"/>
          <w:jc w:val="center"/>
        </w:trPr>
        <w:tc>
          <w:tcPr>
            <w:tcW w:w="893" w:type="dxa"/>
            <w:tcBorders>
              <w:top w:val="single" w:sz="4" w:space="0" w:color="auto"/>
              <w:left w:val="single" w:sz="4" w:space="0" w:color="auto"/>
            </w:tcBorders>
            <w:shd w:val="clear" w:color="auto" w:fill="FFFFFF"/>
          </w:tcPr>
          <w:p w14:paraId="5F4DC7B1"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10</w:t>
            </w:r>
          </w:p>
        </w:tc>
        <w:tc>
          <w:tcPr>
            <w:tcW w:w="662" w:type="dxa"/>
            <w:tcBorders>
              <w:top w:val="single" w:sz="4" w:space="0" w:color="auto"/>
              <w:left w:val="single" w:sz="4" w:space="0" w:color="auto"/>
            </w:tcBorders>
            <w:shd w:val="clear" w:color="auto" w:fill="FFFFFF"/>
          </w:tcPr>
          <w:p w14:paraId="45F2BBEC"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64</w:t>
            </w:r>
          </w:p>
        </w:tc>
        <w:tc>
          <w:tcPr>
            <w:tcW w:w="2268" w:type="dxa"/>
            <w:tcBorders>
              <w:top w:val="single" w:sz="4" w:space="0" w:color="auto"/>
              <w:left w:val="single" w:sz="4" w:space="0" w:color="auto"/>
            </w:tcBorders>
            <w:shd w:val="clear" w:color="auto" w:fill="FFFFFF"/>
          </w:tcPr>
          <w:p w14:paraId="0C2038C9" w14:textId="04EE19B2"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4B2F27A6" w14:textId="70FBC854"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 стенокардія, ІХС, остеопороз.</w:t>
            </w:r>
          </w:p>
        </w:tc>
      </w:tr>
      <w:tr w:rsidR="00C05565" w:rsidRPr="00C05565" w14:paraId="5DE1653E" w14:textId="77777777" w:rsidTr="00C05565">
        <w:trPr>
          <w:trHeight w:val="552"/>
          <w:jc w:val="center"/>
        </w:trPr>
        <w:tc>
          <w:tcPr>
            <w:tcW w:w="893" w:type="dxa"/>
            <w:tcBorders>
              <w:top w:val="single" w:sz="4" w:space="0" w:color="auto"/>
              <w:left w:val="single" w:sz="4" w:space="0" w:color="auto"/>
            </w:tcBorders>
            <w:shd w:val="clear" w:color="auto" w:fill="FFFFFF"/>
          </w:tcPr>
          <w:p w14:paraId="0189F5BF"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11</w:t>
            </w:r>
          </w:p>
        </w:tc>
        <w:tc>
          <w:tcPr>
            <w:tcW w:w="662" w:type="dxa"/>
            <w:tcBorders>
              <w:top w:val="single" w:sz="4" w:space="0" w:color="auto"/>
              <w:left w:val="single" w:sz="4" w:space="0" w:color="auto"/>
            </w:tcBorders>
            <w:shd w:val="clear" w:color="auto" w:fill="FFFFFF"/>
          </w:tcPr>
          <w:p w14:paraId="24A56074"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79</w:t>
            </w:r>
          </w:p>
        </w:tc>
        <w:tc>
          <w:tcPr>
            <w:tcW w:w="2268" w:type="dxa"/>
            <w:tcBorders>
              <w:top w:val="single" w:sz="4" w:space="0" w:color="auto"/>
              <w:left w:val="single" w:sz="4" w:space="0" w:color="auto"/>
            </w:tcBorders>
            <w:shd w:val="clear" w:color="auto" w:fill="FFFFFF"/>
          </w:tcPr>
          <w:p w14:paraId="7772013A" w14:textId="3D5C876C"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6BA61786" w14:textId="4EFB95F3"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05565">
              <w:rPr>
                <w:rFonts w:ascii="Times New Roman" w:hAnsi="Times New Roman" w:cs="Times New Roman"/>
                <w:color w:val="000000"/>
                <w:sz w:val="24"/>
                <w:szCs w:val="24"/>
                <w:lang w:val="uk-UA"/>
              </w:rPr>
              <w:t xml:space="preserve"> колінних суглобів, 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–III.</w:t>
            </w:r>
          </w:p>
        </w:tc>
      </w:tr>
      <w:tr w:rsidR="00C05565" w:rsidRPr="004621B0" w14:paraId="20BE3BE3" w14:textId="77777777" w:rsidTr="00C05565">
        <w:trPr>
          <w:trHeight w:val="552"/>
          <w:jc w:val="center"/>
        </w:trPr>
        <w:tc>
          <w:tcPr>
            <w:tcW w:w="893" w:type="dxa"/>
            <w:tcBorders>
              <w:top w:val="single" w:sz="4" w:space="0" w:color="auto"/>
              <w:left w:val="single" w:sz="4" w:space="0" w:color="auto"/>
            </w:tcBorders>
            <w:shd w:val="clear" w:color="auto" w:fill="FFFFFF"/>
          </w:tcPr>
          <w:p w14:paraId="2AF5D537"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12</w:t>
            </w:r>
          </w:p>
        </w:tc>
        <w:tc>
          <w:tcPr>
            <w:tcW w:w="662" w:type="dxa"/>
            <w:tcBorders>
              <w:top w:val="single" w:sz="4" w:space="0" w:color="auto"/>
              <w:left w:val="single" w:sz="4" w:space="0" w:color="auto"/>
            </w:tcBorders>
            <w:shd w:val="clear" w:color="auto" w:fill="FFFFFF"/>
          </w:tcPr>
          <w:p w14:paraId="340162B7"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65</w:t>
            </w:r>
          </w:p>
        </w:tc>
        <w:tc>
          <w:tcPr>
            <w:tcW w:w="2268" w:type="dxa"/>
            <w:tcBorders>
              <w:top w:val="single" w:sz="4" w:space="0" w:color="auto"/>
              <w:left w:val="single" w:sz="4" w:space="0" w:color="auto"/>
            </w:tcBorders>
            <w:shd w:val="clear" w:color="auto" w:fill="FFFFFF"/>
          </w:tcPr>
          <w:p w14:paraId="3434E81D" w14:textId="21C41832"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6CB96E02" w14:textId="36D1AA7F"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 xml:space="preserve">-II, 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05565">
              <w:rPr>
                <w:rFonts w:ascii="Times New Roman" w:hAnsi="Times New Roman" w:cs="Times New Roman"/>
                <w:color w:val="000000"/>
                <w:sz w:val="24"/>
                <w:szCs w:val="24"/>
                <w:lang w:val="uk-UA"/>
              </w:rPr>
              <w:t xml:space="preserve"> плечових суглобів, поширений остеохондроз хребта, </w:t>
            </w:r>
            <w:r w:rsidR="00CD3257" w:rsidRPr="00CD3257">
              <w:rPr>
                <w:rFonts w:ascii="Times New Roman" w:hAnsi="Times New Roman" w:cs="Times New Roman"/>
                <w:color w:val="000000"/>
                <w:sz w:val="24"/>
                <w:szCs w:val="24"/>
                <w:lang w:val="uk-UA"/>
              </w:rPr>
              <w:t>варикозна хвороба вен нижніх кінцівок</w:t>
            </w:r>
            <w:r w:rsidRPr="00C05565">
              <w:rPr>
                <w:rFonts w:ascii="Times New Roman" w:hAnsi="Times New Roman" w:cs="Times New Roman"/>
                <w:color w:val="000000"/>
                <w:sz w:val="24"/>
                <w:szCs w:val="24"/>
                <w:lang w:val="uk-UA"/>
              </w:rPr>
              <w:t>.</w:t>
            </w:r>
          </w:p>
        </w:tc>
      </w:tr>
      <w:tr w:rsidR="00C05565" w:rsidRPr="00C05565" w14:paraId="437EF981" w14:textId="77777777" w:rsidTr="00C05565">
        <w:trPr>
          <w:trHeight w:val="552"/>
          <w:jc w:val="center"/>
        </w:trPr>
        <w:tc>
          <w:tcPr>
            <w:tcW w:w="893" w:type="dxa"/>
            <w:tcBorders>
              <w:top w:val="single" w:sz="4" w:space="0" w:color="auto"/>
              <w:left w:val="single" w:sz="4" w:space="0" w:color="auto"/>
            </w:tcBorders>
            <w:shd w:val="clear" w:color="auto" w:fill="FFFFFF"/>
          </w:tcPr>
          <w:p w14:paraId="3D0C425D"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13</w:t>
            </w:r>
          </w:p>
        </w:tc>
        <w:tc>
          <w:tcPr>
            <w:tcW w:w="662" w:type="dxa"/>
            <w:tcBorders>
              <w:top w:val="single" w:sz="4" w:space="0" w:color="auto"/>
              <w:left w:val="single" w:sz="4" w:space="0" w:color="auto"/>
            </w:tcBorders>
            <w:shd w:val="clear" w:color="auto" w:fill="FFFFFF"/>
          </w:tcPr>
          <w:p w14:paraId="1A5ACDE4"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67</w:t>
            </w:r>
          </w:p>
        </w:tc>
        <w:tc>
          <w:tcPr>
            <w:tcW w:w="2268" w:type="dxa"/>
            <w:tcBorders>
              <w:top w:val="single" w:sz="4" w:space="0" w:color="auto"/>
              <w:left w:val="single" w:sz="4" w:space="0" w:color="auto"/>
            </w:tcBorders>
            <w:shd w:val="clear" w:color="auto" w:fill="FFFFFF"/>
          </w:tcPr>
          <w:p w14:paraId="28997115" w14:textId="7AE10775"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2193F086" w14:textId="79C7D480"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 стенокардія, ІХС, остеопороз.</w:t>
            </w:r>
          </w:p>
        </w:tc>
      </w:tr>
      <w:tr w:rsidR="00C05565" w:rsidRPr="00C05565" w14:paraId="70CC3064" w14:textId="77777777" w:rsidTr="00C05565">
        <w:trPr>
          <w:trHeight w:val="552"/>
          <w:jc w:val="center"/>
        </w:trPr>
        <w:tc>
          <w:tcPr>
            <w:tcW w:w="893" w:type="dxa"/>
            <w:tcBorders>
              <w:top w:val="single" w:sz="4" w:space="0" w:color="auto"/>
              <w:left w:val="single" w:sz="4" w:space="0" w:color="auto"/>
            </w:tcBorders>
            <w:shd w:val="clear" w:color="auto" w:fill="FFFFFF"/>
          </w:tcPr>
          <w:p w14:paraId="7936A5DF"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14</w:t>
            </w:r>
          </w:p>
        </w:tc>
        <w:tc>
          <w:tcPr>
            <w:tcW w:w="662" w:type="dxa"/>
            <w:tcBorders>
              <w:top w:val="single" w:sz="4" w:space="0" w:color="auto"/>
              <w:left w:val="single" w:sz="4" w:space="0" w:color="auto"/>
            </w:tcBorders>
            <w:shd w:val="clear" w:color="auto" w:fill="FFFFFF"/>
          </w:tcPr>
          <w:p w14:paraId="40865E50"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72</w:t>
            </w:r>
          </w:p>
        </w:tc>
        <w:tc>
          <w:tcPr>
            <w:tcW w:w="2268" w:type="dxa"/>
            <w:tcBorders>
              <w:top w:val="single" w:sz="4" w:space="0" w:color="auto"/>
              <w:left w:val="single" w:sz="4" w:space="0" w:color="auto"/>
            </w:tcBorders>
            <w:shd w:val="clear" w:color="auto" w:fill="FFFFFF"/>
          </w:tcPr>
          <w:p w14:paraId="7DDCF81A" w14:textId="25E816C8"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right w:val="single" w:sz="4" w:space="0" w:color="auto"/>
            </w:tcBorders>
            <w:shd w:val="clear" w:color="auto" w:fill="FFFFFF"/>
          </w:tcPr>
          <w:p w14:paraId="212703DE" w14:textId="58DB0732"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 xml:space="preserve">–II, ІХС, </w:t>
            </w:r>
            <w:proofErr w:type="spellStart"/>
            <w:r w:rsidRPr="00C05565">
              <w:rPr>
                <w:rFonts w:ascii="Times New Roman" w:hAnsi="Times New Roman" w:cs="Times New Roman"/>
                <w:color w:val="000000"/>
                <w:sz w:val="24"/>
                <w:szCs w:val="24"/>
                <w:lang w:val="uk-UA"/>
              </w:rPr>
              <w:t>Церебросклероз</w:t>
            </w:r>
            <w:proofErr w:type="spellEnd"/>
            <w:r w:rsidRPr="00C05565">
              <w:rPr>
                <w:rFonts w:ascii="Times New Roman" w:hAnsi="Times New Roman" w:cs="Times New Roman"/>
                <w:color w:val="000000"/>
                <w:sz w:val="24"/>
                <w:szCs w:val="24"/>
                <w:lang w:val="uk-UA"/>
              </w:rPr>
              <w:t>, поширений остеохондроз хребта.</w:t>
            </w:r>
          </w:p>
        </w:tc>
      </w:tr>
      <w:tr w:rsidR="00C05565" w:rsidRPr="004621B0" w14:paraId="2516207F" w14:textId="77777777" w:rsidTr="00C05565">
        <w:trPr>
          <w:trHeight w:val="552"/>
          <w:jc w:val="center"/>
        </w:trPr>
        <w:tc>
          <w:tcPr>
            <w:tcW w:w="893" w:type="dxa"/>
            <w:tcBorders>
              <w:top w:val="single" w:sz="4" w:space="0" w:color="auto"/>
              <w:left w:val="single" w:sz="4" w:space="0" w:color="auto"/>
              <w:bottom w:val="single" w:sz="4" w:space="0" w:color="auto"/>
            </w:tcBorders>
            <w:shd w:val="clear" w:color="auto" w:fill="FFFFFF"/>
          </w:tcPr>
          <w:p w14:paraId="646956E0"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15</w:t>
            </w:r>
          </w:p>
        </w:tc>
        <w:tc>
          <w:tcPr>
            <w:tcW w:w="662" w:type="dxa"/>
            <w:tcBorders>
              <w:top w:val="single" w:sz="4" w:space="0" w:color="auto"/>
              <w:left w:val="single" w:sz="4" w:space="0" w:color="auto"/>
              <w:bottom w:val="single" w:sz="4" w:space="0" w:color="auto"/>
            </w:tcBorders>
            <w:shd w:val="clear" w:color="auto" w:fill="FFFFFF"/>
          </w:tcPr>
          <w:p w14:paraId="3836B49B" w14:textId="77777777"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71</w:t>
            </w:r>
          </w:p>
        </w:tc>
        <w:tc>
          <w:tcPr>
            <w:tcW w:w="2268" w:type="dxa"/>
            <w:tcBorders>
              <w:top w:val="single" w:sz="4" w:space="0" w:color="auto"/>
              <w:left w:val="single" w:sz="4" w:space="0" w:color="auto"/>
              <w:bottom w:val="single" w:sz="4" w:space="0" w:color="auto"/>
            </w:tcBorders>
            <w:shd w:val="clear" w:color="auto" w:fill="FFFFFF"/>
          </w:tcPr>
          <w:p w14:paraId="25BB60FF" w14:textId="53BEB31F" w:rsidR="00C05565" w:rsidRPr="00C05565" w:rsidRDefault="00C05565" w:rsidP="00C05565">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029" w:type="dxa"/>
            <w:tcBorders>
              <w:top w:val="single" w:sz="4" w:space="0" w:color="auto"/>
              <w:left w:val="single" w:sz="4" w:space="0" w:color="auto"/>
              <w:bottom w:val="single" w:sz="4" w:space="0" w:color="auto"/>
              <w:right w:val="single" w:sz="4" w:space="0" w:color="auto"/>
            </w:tcBorders>
            <w:shd w:val="clear" w:color="auto" w:fill="FFFFFF"/>
          </w:tcPr>
          <w:p w14:paraId="2084E371" w14:textId="2773913C" w:rsidR="00C05565" w:rsidRPr="00C05565" w:rsidRDefault="00C05565" w:rsidP="00C05565">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ІХС, Г</w:t>
            </w:r>
            <w:r w:rsidR="00CD3257">
              <w:rPr>
                <w:rFonts w:ascii="Times New Roman" w:hAnsi="Times New Roman" w:cs="Times New Roman"/>
                <w:color w:val="000000"/>
                <w:sz w:val="24"/>
                <w:szCs w:val="24"/>
                <w:lang w:val="uk-UA"/>
              </w:rPr>
              <w:t>Х</w:t>
            </w:r>
            <w:r w:rsidRPr="00C05565">
              <w:rPr>
                <w:rFonts w:ascii="Times New Roman" w:hAnsi="Times New Roman" w:cs="Times New Roman"/>
                <w:color w:val="000000"/>
                <w:sz w:val="24"/>
                <w:szCs w:val="24"/>
                <w:lang w:val="uk-UA"/>
              </w:rPr>
              <w:t>–ІІ, атеросклероз, бронхіальна астма.</w:t>
            </w:r>
          </w:p>
        </w:tc>
      </w:tr>
    </w:tbl>
    <w:p w14:paraId="72EF7ED2" w14:textId="77777777" w:rsidR="00C05565" w:rsidRDefault="00C05565" w:rsidP="00961DDE">
      <w:pPr>
        <w:spacing w:after="0" w:line="360" w:lineRule="auto"/>
        <w:jc w:val="center"/>
        <w:rPr>
          <w:b/>
          <w:bCs/>
          <w:lang w:val="uk-UA"/>
        </w:rPr>
      </w:pPr>
    </w:p>
    <w:p w14:paraId="6E9798DD" w14:textId="77777777" w:rsidR="00CD3257" w:rsidRDefault="00CD3257" w:rsidP="00961DDE">
      <w:pPr>
        <w:spacing w:after="0" w:line="360" w:lineRule="auto"/>
        <w:jc w:val="center"/>
        <w:rPr>
          <w:b/>
          <w:bCs/>
          <w:lang w:val="uk-UA"/>
        </w:rPr>
      </w:pPr>
    </w:p>
    <w:p w14:paraId="7987A2B1" w14:textId="77777777" w:rsidR="00CD3257" w:rsidRDefault="00CD3257" w:rsidP="00961DDE">
      <w:pPr>
        <w:spacing w:after="0" w:line="360" w:lineRule="auto"/>
        <w:jc w:val="center"/>
        <w:rPr>
          <w:b/>
          <w:bCs/>
          <w:lang w:val="uk-UA"/>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893"/>
        <w:gridCol w:w="1229"/>
        <w:gridCol w:w="1559"/>
        <w:gridCol w:w="5209"/>
      </w:tblGrid>
      <w:tr w:rsidR="00CD3257" w:rsidRPr="00CD3257" w14:paraId="36D9F6AC" w14:textId="77777777" w:rsidTr="00CD3257">
        <w:trPr>
          <w:trHeight w:hRule="exact" w:val="682"/>
          <w:jc w:val="center"/>
        </w:trPr>
        <w:tc>
          <w:tcPr>
            <w:tcW w:w="893" w:type="dxa"/>
            <w:tcBorders>
              <w:top w:val="single" w:sz="4" w:space="0" w:color="auto"/>
              <w:left w:val="single" w:sz="4" w:space="0" w:color="auto"/>
            </w:tcBorders>
            <w:shd w:val="clear" w:color="auto" w:fill="FFFFFF"/>
            <w:vAlign w:val="center"/>
          </w:tcPr>
          <w:p w14:paraId="0C775713" w14:textId="77777777" w:rsidR="00CD3257" w:rsidRPr="00CD3257" w:rsidRDefault="00CD3257" w:rsidP="00CD3257">
            <w:pPr>
              <w:pStyle w:val="ac"/>
              <w:jc w:val="center"/>
              <w:rPr>
                <w:rFonts w:ascii="Times New Roman" w:hAnsi="Times New Roman" w:cs="Times New Roman"/>
                <w:b/>
                <w:bCs/>
                <w:sz w:val="24"/>
                <w:szCs w:val="24"/>
                <w:lang w:val="uk-UA"/>
              </w:rPr>
            </w:pPr>
            <w:r w:rsidRPr="00CD3257">
              <w:rPr>
                <w:rFonts w:ascii="Times New Roman" w:hAnsi="Times New Roman" w:cs="Times New Roman"/>
                <w:b/>
                <w:bCs/>
                <w:color w:val="000000"/>
                <w:sz w:val="24"/>
                <w:szCs w:val="24"/>
                <w:lang w:val="uk-UA"/>
              </w:rPr>
              <w:lastRenderedPageBreak/>
              <w:t>№</w:t>
            </w:r>
          </w:p>
        </w:tc>
        <w:tc>
          <w:tcPr>
            <w:tcW w:w="1229" w:type="dxa"/>
            <w:tcBorders>
              <w:top w:val="single" w:sz="4" w:space="0" w:color="auto"/>
              <w:left w:val="single" w:sz="4" w:space="0" w:color="auto"/>
            </w:tcBorders>
            <w:shd w:val="clear" w:color="auto" w:fill="FFFFFF"/>
            <w:vAlign w:val="center"/>
          </w:tcPr>
          <w:p w14:paraId="595426B4" w14:textId="546D6386" w:rsidR="00CD3257" w:rsidRPr="00CD3257" w:rsidRDefault="00CD3257" w:rsidP="00CD3257">
            <w:pPr>
              <w:pStyle w:val="ac"/>
              <w:jc w:val="center"/>
              <w:rPr>
                <w:rFonts w:ascii="Times New Roman" w:hAnsi="Times New Roman" w:cs="Times New Roman"/>
                <w:b/>
                <w:bCs/>
                <w:sz w:val="24"/>
                <w:szCs w:val="24"/>
                <w:lang w:val="uk-UA"/>
              </w:rPr>
            </w:pPr>
            <w:r w:rsidRPr="00CD3257">
              <w:rPr>
                <w:rFonts w:ascii="Times New Roman" w:hAnsi="Times New Roman" w:cs="Times New Roman"/>
                <w:b/>
                <w:bCs/>
                <w:color w:val="000000"/>
                <w:sz w:val="24"/>
                <w:szCs w:val="24"/>
                <w:lang w:val="uk-UA"/>
              </w:rPr>
              <w:t>Вік</w:t>
            </w:r>
          </w:p>
        </w:tc>
        <w:tc>
          <w:tcPr>
            <w:tcW w:w="1559" w:type="dxa"/>
            <w:tcBorders>
              <w:top w:val="single" w:sz="4" w:space="0" w:color="auto"/>
              <w:left w:val="single" w:sz="4" w:space="0" w:color="auto"/>
            </w:tcBorders>
            <w:shd w:val="clear" w:color="auto" w:fill="FFFFFF"/>
            <w:vAlign w:val="center"/>
          </w:tcPr>
          <w:p w14:paraId="0C5DA714" w14:textId="7B61039E" w:rsidR="00CD3257" w:rsidRPr="00CD3257" w:rsidRDefault="00CD3257" w:rsidP="00CD3257">
            <w:pPr>
              <w:pStyle w:val="ac"/>
              <w:jc w:val="center"/>
              <w:rPr>
                <w:rFonts w:ascii="Times New Roman" w:hAnsi="Times New Roman" w:cs="Times New Roman"/>
                <w:b/>
                <w:bCs/>
                <w:sz w:val="24"/>
                <w:szCs w:val="24"/>
                <w:lang w:val="uk-UA"/>
              </w:rPr>
            </w:pPr>
            <w:r w:rsidRPr="00CD3257">
              <w:rPr>
                <w:rFonts w:ascii="Times New Roman" w:hAnsi="Times New Roman" w:cs="Times New Roman"/>
                <w:b/>
                <w:bCs/>
                <w:color w:val="000000"/>
                <w:sz w:val="24"/>
                <w:szCs w:val="24"/>
                <w:lang w:val="uk-UA"/>
              </w:rPr>
              <w:t>Діагноз основний</w:t>
            </w:r>
          </w:p>
        </w:tc>
        <w:tc>
          <w:tcPr>
            <w:tcW w:w="5209" w:type="dxa"/>
            <w:tcBorders>
              <w:top w:val="single" w:sz="4" w:space="0" w:color="auto"/>
              <w:left w:val="single" w:sz="4" w:space="0" w:color="auto"/>
              <w:right w:val="single" w:sz="4" w:space="0" w:color="auto"/>
            </w:tcBorders>
            <w:shd w:val="clear" w:color="auto" w:fill="FFFFFF"/>
            <w:vAlign w:val="center"/>
          </w:tcPr>
          <w:p w14:paraId="7FDF5C04" w14:textId="2A0498AB" w:rsidR="00CD3257" w:rsidRPr="00CD3257" w:rsidRDefault="00CD3257" w:rsidP="00CD3257">
            <w:pPr>
              <w:pStyle w:val="ac"/>
              <w:jc w:val="center"/>
              <w:rPr>
                <w:rFonts w:ascii="Times New Roman" w:hAnsi="Times New Roman" w:cs="Times New Roman"/>
                <w:b/>
                <w:bCs/>
                <w:sz w:val="24"/>
                <w:szCs w:val="24"/>
                <w:lang w:val="uk-UA"/>
              </w:rPr>
            </w:pPr>
            <w:r w:rsidRPr="00CD3257">
              <w:rPr>
                <w:rFonts w:ascii="Times New Roman" w:hAnsi="Times New Roman" w:cs="Times New Roman"/>
                <w:b/>
                <w:bCs/>
                <w:color w:val="000000"/>
                <w:sz w:val="24"/>
                <w:szCs w:val="24"/>
                <w:lang w:val="uk-UA"/>
              </w:rPr>
              <w:t>Супутній діагноз</w:t>
            </w:r>
          </w:p>
        </w:tc>
      </w:tr>
      <w:tr w:rsidR="00CD3257" w:rsidRPr="00CD3257" w14:paraId="3847239E"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62D8E9A4"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w:t>
            </w:r>
          </w:p>
        </w:tc>
        <w:tc>
          <w:tcPr>
            <w:tcW w:w="1229" w:type="dxa"/>
            <w:tcBorders>
              <w:top w:val="single" w:sz="4" w:space="0" w:color="auto"/>
              <w:left w:val="single" w:sz="4" w:space="0" w:color="auto"/>
            </w:tcBorders>
            <w:shd w:val="clear" w:color="auto" w:fill="FFFFFF"/>
            <w:vAlign w:val="center"/>
          </w:tcPr>
          <w:p w14:paraId="36882B85"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75</w:t>
            </w:r>
          </w:p>
        </w:tc>
        <w:tc>
          <w:tcPr>
            <w:tcW w:w="1559" w:type="dxa"/>
            <w:tcBorders>
              <w:top w:val="single" w:sz="4" w:space="0" w:color="auto"/>
              <w:left w:val="single" w:sz="4" w:space="0" w:color="auto"/>
            </w:tcBorders>
            <w:shd w:val="clear" w:color="auto" w:fill="FFFFFF"/>
            <w:vAlign w:val="center"/>
          </w:tcPr>
          <w:p w14:paraId="20FA5939" w14:textId="274CAAED"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3F3D9342" w14:textId="7A9503FD"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Г</w:t>
            </w:r>
            <w:r>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 xml:space="preserve">–II, остеопороз, </w:t>
            </w: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w:t>
            </w:r>
          </w:p>
        </w:tc>
      </w:tr>
      <w:tr w:rsidR="00CD3257" w:rsidRPr="004621B0" w14:paraId="46EC5811"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1C2E39AB"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2</w:t>
            </w:r>
          </w:p>
        </w:tc>
        <w:tc>
          <w:tcPr>
            <w:tcW w:w="1229" w:type="dxa"/>
            <w:tcBorders>
              <w:top w:val="single" w:sz="4" w:space="0" w:color="auto"/>
              <w:left w:val="single" w:sz="4" w:space="0" w:color="auto"/>
            </w:tcBorders>
            <w:shd w:val="clear" w:color="auto" w:fill="FFFFFF"/>
            <w:vAlign w:val="center"/>
          </w:tcPr>
          <w:p w14:paraId="346723B9"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81</w:t>
            </w:r>
          </w:p>
        </w:tc>
        <w:tc>
          <w:tcPr>
            <w:tcW w:w="1559" w:type="dxa"/>
            <w:tcBorders>
              <w:top w:val="single" w:sz="4" w:space="0" w:color="auto"/>
              <w:left w:val="single" w:sz="4" w:space="0" w:color="auto"/>
            </w:tcBorders>
            <w:shd w:val="clear" w:color="auto" w:fill="FFFFFF"/>
            <w:vAlign w:val="center"/>
          </w:tcPr>
          <w:p w14:paraId="73D2386F" w14:textId="68A2E926"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62CBFE6C" w14:textId="0953A69F"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Г</w:t>
            </w:r>
            <w:r>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 xml:space="preserve">-I, </w:t>
            </w: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D3257">
              <w:rPr>
                <w:rFonts w:ascii="Times New Roman" w:hAnsi="Times New Roman" w:cs="Times New Roman"/>
                <w:color w:val="000000"/>
                <w:sz w:val="24"/>
                <w:szCs w:val="24"/>
                <w:lang w:val="uk-UA"/>
              </w:rPr>
              <w:t xml:space="preserve"> колінних та т</w:t>
            </w:r>
            <w:r>
              <w:rPr>
                <w:rFonts w:ascii="Times New Roman" w:hAnsi="Times New Roman" w:cs="Times New Roman"/>
                <w:color w:val="000000"/>
                <w:sz w:val="24"/>
                <w:szCs w:val="24"/>
                <w:lang w:val="uk-UA"/>
              </w:rPr>
              <w:t>азостегнових</w:t>
            </w:r>
            <w:r w:rsidRPr="00CD3257">
              <w:rPr>
                <w:rFonts w:ascii="Times New Roman" w:hAnsi="Times New Roman" w:cs="Times New Roman"/>
                <w:color w:val="000000"/>
                <w:sz w:val="24"/>
                <w:szCs w:val="24"/>
                <w:lang w:val="uk-UA"/>
              </w:rPr>
              <w:t xml:space="preserve"> суглобів, </w:t>
            </w: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w:t>
            </w:r>
          </w:p>
        </w:tc>
      </w:tr>
      <w:tr w:rsidR="00CD3257" w:rsidRPr="004621B0" w14:paraId="0052E443"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73FB4E0D"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3</w:t>
            </w:r>
          </w:p>
        </w:tc>
        <w:tc>
          <w:tcPr>
            <w:tcW w:w="1229" w:type="dxa"/>
            <w:tcBorders>
              <w:top w:val="single" w:sz="4" w:space="0" w:color="auto"/>
              <w:left w:val="single" w:sz="4" w:space="0" w:color="auto"/>
            </w:tcBorders>
            <w:shd w:val="clear" w:color="auto" w:fill="FFFFFF"/>
            <w:vAlign w:val="center"/>
          </w:tcPr>
          <w:p w14:paraId="0AEE4CAD"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67</w:t>
            </w:r>
          </w:p>
        </w:tc>
        <w:tc>
          <w:tcPr>
            <w:tcW w:w="1559" w:type="dxa"/>
            <w:tcBorders>
              <w:top w:val="single" w:sz="4" w:space="0" w:color="auto"/>
              <w:left w:val="single" w:sz="4" w:space="0" w:color="auto"/>
            </w:tcBorders>
            <w:shd w:val="clear" w:color="auto" w:fill="FFFFFF"/>
            <w:vAlign w:val="center"/>
          </w:tcPr>
          <w:p w14:paraId="73003760" w14:textId="4CD74852"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6A59565C" w14:textId="7EFE2FED" w:rsidR="00CD3257" w:rsidRPr="00CD3257" w:rsidRDefault="00F93534"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00CD3257" w:rsidRPr="00CD3257">
              <w:rPr>
                <w:rFonts w:ascii="Times New Roman" w:hAnsi="Times New Roman" w:cs="Times New Roman"/>
                <w:color w:val="000000"/>
                <w:sz w:val="24"/>
                <w:szCs w:val="24"/>
                <w:lang w:val="uk-UA"/>
              </w:rPr>
              <w:t xml:space="preserve"> плечових суглобів, ІХС, Г</w:t>
            </w:r>
            <w:r w:rsidR="00CD3257">
              <w:rPr>
                <w:rFonts w:ascii="Times New Roman" w:hAnsi="Times New Roman" w:cs="Times New Roman"/>
                <w:color w:val="000000"/>
                <w:sz w:val="24"/>
                <w:szCs w:val="24"/>
                <w:lang w:val="uk-UA"/>
              </w:rPr>
              <w:t>Х</w:t>
            </w:r>
            <w:r w:rsidR="00CD3257" w:rsidRPr="00CD3257">
              <w:rPr>
                <w:rFonts w:ascii="Times New Roman" w:hAnsi="Times New Roman" w:cs="Times New Roman"/>
                <w:color w:val="000000"/>
                <w:sz w:val="24"/>
                <w:szCs w:val="24"/>
                <w:lang w:val="uk-UA"/>
              </w:rPr>
              <w:t>-ІІ, атеросклероз.</w:t>
            </w:r>
          </w:p>
        </w:tc>
      </w:tr>
      <w:tr w:rsidR="00CD3257" w:rsidRPr="00CD3257" w14:paraId="1D0DB21D"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070B93D8"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4</w:t>
            </w:r>
          </w:p>
        </w:tc>
        <w:tc>
          <w:tcPr>
            <w:tcW w:w="1229" w:type="dxa"/>
            <w:tcBorders>
              <w:top w:val="single" w:sz="4" w:space="0" w:color="auto"/>
              <w:left w:val="single" w:sz="4" w:space="0" w:color="auto"/>
            </w:tcBorders>
            <w:shd w:val="clear" w:color="auto" w:fill="FFFFFF"/>
            <w:vAlign w:val="center"/>
          </w:tcPr>
          <w:p w14:paraId="62336D1B"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77</w:t>
            </w:r>
          </w:p>
        </w:tc>
        <w:tc>
          <w:tcPr>
            <w:tcW w:w="1559" w:type="dxa"/>
            <w:tcBorders>
              <w:top w:val="single" w:sz="4" w:space="0" w:color="auto"/>
              <w:left w:val="single" w:sz="4" w:space="0" w:color="auto"/>
            </w:tcBorders>
            <w:shd w:val="clear" w:color="auto" w:fill="FFFFFF"/>
            <w:vAlign w:val="center"/>
          </w:tcPr>
          <w:p w14:paraId="69ED9065" w14:textId="79FE52BE"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59C95D50" w14:textId="72BA8B04"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атеросклероз, ІХС.</w:t>
            </w:r>
          </w:p>
        </w:tc>
      </w:tr>
      <w:tr w:rsidR="00CD3257" w:rsidRPr="00CD3257" w14:paraId="537A2420"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3176B32A"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5</w:t>
            </w:r>
          </w:p>
        </w:tc>
        <w:tc>
          <w:tcPr>
            <w:tcW w:w="1229" w:type="dxa"/>
            <w:tcBorders>
              <w:top w:val="single" w:sz="4" w:space="0" w:color="auto"/>
              <w:left w:val="single" w:sz="4" w:space="0" w:color="auto"/>
            </w:tcBorders>
            <w:shd w:val="clear" w:color="auto" w:fill="FFFFFF"/>
            <w:vAlign w:val="center"/>
          </w:tcPr>
          <w:p w14:paraId="31C427AD"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69</w:t>
            </w:r>
          </w:p>
        </w:tc>
        <w:tc>
          <w:tcPr>
            <w:tcW w:w="1559" w:type="dxa"/>
            <w:tcBorders>
              <w:top w:val="single" w:sz="4" w:space="0" w:color="auto"/>
              <w:left w:val="single" w:sz="4" w:space="0" w:color="auto"/>
            </w:tcBorders>
            <w:shd w:val="clear" w:color="auto" w:fill="FFFFFF"/>
            <w:vAlign w:val="center"/>
          </w:tcPr>
          <w:p w14:paraId="4D32F462" w14:textId="2CB944E0"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36D639F4"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 xml:space="preserve">ІХС, </w:t>
            </w:r>
            <w:proofErr w:type="spellStart"/>
            <w:r w:rsidRPr="00CD3257">
              <w:rPr>
                <w:rFonts w:ascii="Times New Roman" w:hAnsi="Times New Roman" w:cs="Times New Roman"/>
                <w:color w:val="000000"/>
                <w:sz w:val="24"/>
                <w:szCs w:val="24"/>
                <w:lang w:val="uk-UA"/>
              </w:rPr>
              <w:t>Церебросклероз</w:t>
            </w:r>
            <w:proofErr w:type="spellEnd"/>
            <w:r w:rsidRPr="00CD3257">
              <w:rPr>
                <w:rFonts w:ascii="Times New Roman" w:hAnsi="Times New Roman" w:cs="Times New Roman"/>
                <w:color w:val="000000"/>
                <w:sz w:val="24"/>
                <w:szCs w:val="24"/>
                <w:lang w:val="uk-UA"/>
              </w:rPr>
              <w:t>.</w:t>
            </w:r>
          </w:p>
        </w:tc>
      </w:tr>
      <w:tr w:rsidR="00CD3257" w:rsidRPr="00CD3257" w14:paraId="7DE7A212"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0FC8BB57"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6</w:t>
            </w:r>
          </w:p>
        </w:tc>
        <w:tc>
          <w:tcPr>
            <w:tcW w:w="1229" w:type="dxa"/>
            <w:tcBorders>
              <w:top w:val="single" w:sz="4" w:space="0" w:color="auto"/>
              <w:left w:val="single" w:sz="4" w:space="0" w:color="auto"/>
            </w:tcBorders>
            <w:shd w:val="clear" w:color="auto" w:fill="FFFFFF"/>
            <w:vAlign w:val="center"/>
          </w:tcPr>
          <w:p w14:paraId="22C7B8AC"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80</w:t>
            </w:r>
          </w:p>
        </w:tc>
        <w:tc>
          <w:tcPr>
            <w:tcW w:w="1559" w:type="dxa"/>
            <w:tcBorders>
              <w:top w:val="single" w:sz="4" w:space="0" w:color="auto"/>
              <w:left w:val="single" w:sz="4" w:space="0" w:color="auto"/>
            </w:tcBorders>
            <w:shd w:val="clear" w:color="auto" w:fill="FFFFFF"/>
            <w:vAlign w:val="center"/>
          </w:tcPr>
          <w:p w14:paraId="63045D92" w14:textId="5A9416F8"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3986A7FF" w14:textId="354C76A4"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Г</w:t>
            </w:r>
            <w:r>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 xml:space="preserve">–II, </w:t>
            </w: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D3257">
              <w:rPr>
                <w:rFonts w:ascii="Times New Roman" w:hAnsi="Times New Roman" w:cs="Times New Roman"/>
                <w:color w:val="000000"/>
                <w:sz w:val="24"/>
                <w:szCs w:val="24"/>
                <w:lang w:val="uk-UA"/>
              </w:rPr>
              <w:t xml:space="preserve"> колінних суглобів.</w:t>
            </w:r>
          </w:p>
        </w:tc>
      </w:tr>
      <w:tr w:rsidR="00CD3257" w:rsidRPr="00CD3257" w14:paraId="255FDF56"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3A4194D6"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w:t>
            </w:r>
          </w:p>
        </w:tc>
        <w:tc>
          <w:tcPr>
            <w:tcW w:w="1229" w:type="dxa"/>
            <w:tcBorders>
              <w:top w:val="single" w:sz="4" w:space="0" w:color="auto"/>
              <w:left w:val="single" w:sz="4" w:space="0" w:color="auto"/>
            </w:tcBorders>
            <w:shd w:val="clear" w:color="auto" w:fill="FFFFFF"/>
            <w:vAlign w:val="center"/>
          </w:tcPr>
          <w:p w14:paraId="00F798CF"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78</w:t>
            </w:r>
          </w:p>
        </w:tc>
        <w:tc>
          <w:tcPr>
            <w:tcW w:w="1559" w:type="dxa"/>
            <w:tcBorders>
              <w:top w:val="single" w:sz="4" w:space="0" w:color="auto"/>
              <w:left w:val="single" w:sz="4" w:space="0" w:color="auto"/>
            </w:tcBorders>
            <w:shd w:val="clear" w:color="auto" w:fill="FFFFFF"/>
            <w:vAlign w:val="center"/>
          </w:tcPr>
          <w:p w14:paraId="35ADE01E" w14:textId="7E4220E0"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6A7BAB19" w14:textId="059356AE"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 стенокардія, ІХС, остеопороз.</w:t>
            </w:r>
          </w:p>
        </w:tc>
      </w:tr>
      <w:tr w:rsidR="00CD3257" w:rsidRPr="00CD3257" w14:paraId="72900346" w14:textId="77777777" w:rsidTr="00CD3257">
        <w:trPr>
          <w:trHeight w:val="552"/>
          <w:jc w:val="center"/>
        </w:trPr>
        <w:tc>
          <w:tcPr>
            <w:tcW w:w="893" w:type="dxa"/>
            <w:tcBorders>
              <w:top w:val="single" w:sz="4" w:space="0" w:color="auto"/>
              <w:left w:val="single" w:sz="4" w:space="0" w:color="auto"/>
              <w:bottom w:val="single" w:sz="4" w:space="0" w:color="auto"/>
            </w:tcBorders>
            <w:shd w:val="clear" w:color="auto" w:fill="FFFFFF"/>
            <w:vAlign w:val="center"/>
          </w:tcPr>
          <w:p w14:paraId="6A07A661"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8</w:t>
            </w:r>
          </w:p>
        </w:tc>
        <w:tc>
          <w:tcPr>
            <w:tcW w:w="1229" w:type="dxa"/>
            <w:tcBorders>
              <w:top w:val="single" w:sz="4" w:space="0" w:color="auto"/>
              <w:left w:val="single" w:sz="4" w:space="0" w:color="auto"/>
              <w:bottom w:val="single" w:sz="4" w:space="0" w:color="auto"/>
            </w:tcBorders>
            <w:shd w:val="clear" w:color="auto" w:fill="FFFFFF"/>
            <w:vAlign w:val="center"/>
          </w:tcPr>
          <w:p w14:paraId="4286C3A9"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65</w:t>
            </w:r>
          </w:p>
        </w:tc>
        <w:tc>
          <w:tcPr>
            <w:tcW w:w="1559" w:type="dxa"/>
            <w:tcBorders>
              <w:top w:val="single" w:sz="4" w:space="0" w:color="auto"/>
              <w:left w:val="single" w:sz="4" w:space="0" w:color="auto"/>
              <w:bottom w:val="single" w:sz="4" w:space="0" w:color="auto"/>
            </w:tcBorders>
            <w:shd w:val="clear" w:color="auto" w:fill="FFFFFF"/>
            <w:vAlign w:val="center"/>
          </w:tcPr>
          <w:p w14:paraId="470CFDDD" w14:textId="49F42A16"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bottom w:val="single" w:sz="4" w:space="0" w:color="auto"/>
              <w:right w:val="single" w:sz="4" w:space="0" w:color="auto"/>
            </w:tcBorders>
            <w:shd w:val="clear" w:color="auto" w:fill="FFFFFF"/>
            <w:vAlign w:val="center"/>
          </w:tcPr>
          <w:p w14:paraId="5873EE76" w14:textId="5CDD92A4"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ІХС, Г</w:t>
            </w:r>
            <w:r>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–ІІ, атеросклероз.</w:t>
            </w:r>
          </w:p>
        </w:tc>
      </w:tr>
      <w:tr w:rsidR="00CD3257" w:rsidRPr="00CD3257" w14:paraId="036DAFD0"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19DA8F8A"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9</w:t>
            </w:r>
          </w:p>
        </w:tc>
        <w:tc>
          <w:tcPr>
            <w:tcW w:w="1229" w:type="dxa"/>
            <w:tcBorders>
              <w:top w:val="single" w:sz="4" w:space="0" w:color="auto"/>
              <w:left w:val="single" w:sz="4" w:space="0" w:color="auto"/>
            </w:tcBorders>
            <w:shd w:val="clear" w:color="auto" w:fill="FFFFFF"/>
            <w:vAlign w:val="center"/>
          </w:tcPr>
          <w:p w14:paraId="70C16564"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76</w:t>
            </w:r>
          </w:p>
        </w:tc>
        <w:tc>
          <w:tcPr>
            <w:tcW w:w="1559" w:type="dxa"/>
            <w:tcBorders>
              <w:top w:val="single" w:sz="4" w:space="0" w:color="auto"/>
              <w:left w:val="single" w:sz="4" w:space="0" w:color="auto"/>
            </w:tcBorders>
            <w:shd w:val="clear" w:color="auto" w:fill="FFFFFF"/>
            <w:vAlign w:val="center"/>
          </w:tcPr>
          <w:p w14:paraId="465B9960" w14:textId="36FF5972"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4317CF04" w14:textId="0BAA9A0A"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D3257">
              <w:rPr>
                <w:rFonts w:ascii="Times New Roman" w:hAnsi="Times New Roman" w:cs="Times New Roman"/>
                <w:color w:val="000000"/>
                <w:sz w:val="24"/>
                <w:szCs w:val="24"/>
                <w:lang w:val="uk-UA"/>
              </w:rPr>
              <w:t xml:space="preserve"> колінних та т</w:t>
            </w:r>
            <w:r>
              <w:rPr>
                <w:rFonts w:ascii="Times New Roman" w:hAnsi="Times New Roman" w:cs="Times New Roman"/>
                <w:color w:val="000000"/>
                <w:sz w:val="24"/>
                <w:szCs w:val="24"/>
                <w:lang w:val="uk-UA"/>
              </w:rPr>
              <w:t>азостегнових</w:t>
            </w:r>
            <w:r w:rsidRPr="00CD3257">
              <w:rPr>
                <w:rFonts w:ascii="Times New Roman" w:hAnsi="Times New Roman" w:cs="Times New Roman"/>
                <w:color w:val="000000"/>
                <w:sz w:val="24"/>
                <w:szCs w:val="24"/>
                <w:lang w:val="uk-UA"/>
              </w:rPr>
              <w:t xml:space="preserve"> суглобів, </w:t>
            </w: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w:t>
            </w:r>
          </w:p>
        </w:tc>
      </w:tr>
      <w:tr w:rsidR="00CD3257" w:rsidRPr="00CD3257" w14:paraId="0CB32D8F"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21FE6C7F"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10</w:t>
            </w:r>
          </w:p>
        </w:tc>
        <w:tc>
          <w:tcPr>
            <w:tcW w:w="1229" w:type="dxa"/>
            <w:tcBorders>
              <w:top w:val="single" w:sz="4" w:space="0" w:color="auto"/>
              <w:left w:val="single" w:sz="4" w:space="0" w:color="auto"/>
            </w:tcBorders>
            <w:shd w:val="clear" w:color="auto" w:fill="FFFFFF"/>
            <w:vAlign w:val="center"/>
          </w:tcPr>
          <w:p w14:paraId="389504E0"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80</w:t>
            </w:r>
          </w:p>
        </w:tc>
        <w:tc>
          <w:tcPr>
            <w:tcW w:w="1559" w:type="dxa"/>
            <w:tcBorders>
              <w:top w:val="single" w:sz="4" w:space="0" w:color="auto"/>
              <w:left w:val="single" w:sz="4" w:space="0" w:color="auto"/>
            </w:tcBorders>
            <w:shd w:val="clear" w:color="auto" w:fill="FFFFFF"/>
            <w:vAlign w:val="center"/>
          </w:tcPr>
          <w:p w14:paraId="47E8DCD1" w14:textId="7D1740E1"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4B6C16CA" w14:textId="24B78325"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 xml:space="preserve">Стенокардія, </w:t>
            </w:r>
            <w:r w:rsidR="00F93534" w:rsidRPr="00CD3257">
              <w:rPr>
                <w:rFonts w:ascii="Times New Roman" w:hAnsi="Times New Roman" w:cs="Times New Roman"/>
                <w:color w:val="000000"/>
                <w:sz w:val="24"/>
                <w:szCs w:val="24"/>
                <w:lang w:val="uk-UA"/>
              </w:rPr>
              <w:t>варикозна хвороба вен нижніх кінцівок</w:t>
            </w:r>
            <w:r w:rsidRPr="00CD3257">
              <w:rPr>
                <w:rFonts w:ascii="Times New Roman" w:hAnsi="Times New Roman" w:cs="Times New Roman"/>
                <w:color w:val="000000"/>
                <w:sz w:val="24"/>
                <w:szCs w:val="24"/>
                <w:lang w:val="uk-UA"/>
              </w:rPr>
              <w:t>.</w:t>
            </w:r>
          </w:p>
        </w:tc>
      </w:tr>
      <w:tr w:rsidR="00CD3257" w:rsidRPr="00CD3257" w14:paraId="2576D861"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50E7892F"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11</w:t>
            </w:r>
          </w:p>
        </w:tc>
        <w:tc>
          <w:tcPr>
            <w:tcW w:w="1229" w:type="dxa"/>
            <w:tcBorders>
              <w:top w:val="single" w:sz="4" w:space="0" w:color="auto"/>
              <w:left w:val="single" w:sz="4" w:space="0" w:color="auto"/>
            </w:tcBorders>
            <w:shd w:val="clear" w:color="auto" w:fill="FFFFFF"/>
            <w:vAlign w:val="center"/>
          </w:tcPr>
          <w:p w14:paraId="5D86BFCA"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78</w:t>
            </w:r>
          </w:p>
        </w:tc>
        <w:tc>
          <w:tcPr>
            <w:tcW w:w="1559" w:type="dxa"/>
            <w:tcBorders>
              <w:top w:val="single" w:sz="4" w:space="0" w:color="auto"/>
              <w:left w:val="single" w:sz="4" w:space="0" w:color="auto"/>
            </w:tcBorders>
            <w:shd w:val="clear" w:color="auto" w:fill="FFFFFF"/>
            <w:vAlign w:val="center"/>
          </w:tcPr>
          <w:p w14:paraId="1578A1EB" w14:textId="0020E91C"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4FE87FAC" w14:textId="0F1701D6"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 остеопороз, ІХС, Г</w:t>
            </w:r>
            <w:r>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–ІІ, атеросклероз.</w:t>
            </w:r>
          </w:p>
        </w:tc>
      </w:tr>
      <w:tr w:rsidR="00CD3257" w:rsidRPr="004621B0" w14:paraId="11692D8F"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5B57D47B"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12</w:t>
            </w:r>
          </w:p>
        </w:tc>
        <w:tc>
          <w:tcPr>
            <w:tcW w:w="1229" w:type="dxa"/>
            <w:tcBorders>
              <w:top w:val="single" w:sz="4" w:space="0" w:color="auto"/>
              <w:left w:val="single" w:sz="4" w:space="0" w:color="auto"/>
            </w:tcBorders>
            <w:shd w:val="clear" w:color="auto" w:fill="FFFFFF"/>
            <w:vAlign w:val="center"/>
          </w:tcPr>
          <w:p w14:paraId="537F6B51"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63</w:t>
            </w:r>
          </w:p>
        </w:tc>
        <w:tc>
          <w:tcPr>
            <w:tcW w:w="1559" w:type="dxa"/>
            <w:tcBorders>
              <w:top w:val="single" w:sz="4" w:space="0" w:color="auto"/>
              <w:left w:val="single" w:sz="4" w:space="0" w:color="auto"/>
            </w:tcBorders>
            <w:shd w:val="clear" w:color="auto" w:fill="FFFFFF"/>
            <w:vAlign w:val="center"/>
          </w:tcPr>
          <w:p w14:paraId="5A44ED33" w14:textId="099B83E8"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214C9126" w14:textId="1C1253B1"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D3257">
              <w:rPr>
                <w:rFonts w:ascii="Times New Roman" w:hAnsi="Times New Roman" w:cs="Times New Roman"/>
                <w:color w:val="000000"/>
                <w:sz w:val="24"/>
                <w:szCs w:val="24"/>
                <w:lang w:val="uk-UA"/>
              </w:rPr>
              <w:t xml:space="preserve"> плечових суглобів, ІХС, Г</w:t>
            </w:r>
            <w:r w:rsidR="00F93534">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-ІІ.</w:t>
            </w:r>
          </w:p>
        </w:tc>
      </w:tr>
      <w:tr w:rsidR="00CD3257" w:rsidRPr="00CD3257" w14:paraId="4B65E39B"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0B0576C2"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13</w:t>
            </w:r>
          </w:p>
        </w:tc>
        <w:tc>
          <w:tcPr>
            <w:tcW w:w="1229" w:type="dxa"/>
            <w:tcBorders>
              <w:top w:val="single" w:sz="4" w:space="0" w:color="auto"/>
              <w:left w:val="single" w:sz="4" w:space="0" w:color="auto"/>
            </w:tcBorders>
            <w:shd w:val="clear" w:color="auto" w:fill="FFFFFF"/>
            <w:vAlign w:val="center"/>
          </w:tcPr>
          <w:p w14:paraId="6BA99F9B"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71</w:t>
            </w:r>
          </w:p>
        </w:tc>
        <w:tc>
          <w:tcPr>
            <w:tcW w:w="1559" w:type="dxa"/>
            <w:tcBorders>
              <w:top w:val="single" w:sz="4" w:space="0" w:color="auto"/>
              <w:left w:val="single" w:sz="4" w:space="0" w:color="auto"/>
            </w:tcBorders>
            <w:shd w:val="clear" w:color="auto" w:fill="FFFFFF"/>
            <w:vAlign w:val="center"/>
          </w:tcPr>
          <w:p w14:paraId="655CE0D0" w14:textId="2E201F9E"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37296DCB" w14:textId="4AE37472"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ІХС, Г</w:t>
            </w:r>
            <w:r w:rsidR="00F93534">
              <w:rPr>
                <w:rFonts w:ascii="Times New Roman" w:hAnsi="Times New Roman" w:cs="Times New Roman"/>
                <w:color w:val="000000"/>
                <w:sz w:val="24"/>
                <w:szCs w:val="24"/>
                <w:lang w:val="uk-UA"/>
              </w:rPr>
              <w:t>Х</w:t>
            </w:r>
            <w:r w:rsidRPr="00CD3257">
              <w:rPr>
                <w:rFonts w:ascii="Times New Roman" w:hAnsi="Times New Roman" w:cs="Times New Roman"/>
                <w:color w:val="000000"/>
                <w:sz w:val="24"/>
                <w:szCs w:val="24"/>
                <w:lang w:val="uk-UA"/>
              </w:rPr>
              <w:t>–II.</w:t>
            </w:r>
          </w:p>
        </w:tc>
      </w:tr>
      <w:tr w:rsidR="00CD3257" w:rsidRPr="004621B0" w14:paraId="4CD8B09A" w14:textId="77777777" w:rsidTr="00CD3257">
        <w:trPr>
          <w:trHeight w:val="552"/>
          <w:jc w:val="center"/>
        </w:trPr>
        <w:tc>
          <w:tcPr>
            <w:tcW w:w="893" w:type="dxa"/>
            <w:tcBorders>
              <w:top w:val="single" w:sz="4" w:space="0" w:color="auto"/>
              <w:left w:val="single" w:sz="4" w:space="0" w:color="auto"/>
            </w:tcBorders>
            <w:shd w:val="clear" w:color="auto" w:fill="FFFFFF"/>
            <w:vAlign w:val="center"/>
          </w:tcPr>
          <w:p w14:paraId="1ED98980"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14</w:t>
            </w:r>
          </w:p>
        </w:tc>
        <w:tc>
          <w:tcPr>
            <w:tcW w:w="1229" w:type="dxa"/>
            <w:tcBorders>
              <w:top w:val="single" w:sz="4" w:space="0" w:color="auto"/>
              <w:left w:val="single" w:sz="4" w:space="0" w:color="auto"/>
            </w:tcBorders>
            <w:shd w:val="clear" w:color="auto" w:fill="FFFFFF"/>
            <w:vAlign w:val="center"/>
          </w:tcPr>
          <w:p w14:paraId="1A7CC553"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74</w:t>
            </w:r>
          </w:p>
        </w:tc>
        <w:tc>
          <w:tcPr>
            <w:tcW w:w="1559" w:type="dxa"/>
            <w:tcBorders>
              <w:top w:val="single" w:sz="4" w:space="0" w:color="auto"/>
              <w:left w:val="single" w:sz="4" w:space="0" w:color="auto"/>
            </w:tcBorders>
            <w:shd w:val="clear" w:color="auto" w:fill="FFFFFF"/>
            <w:vAlign w:val="center"/>
          </w:tcPr>
          <w:p w14:paraId="3FAAC21E" w14:textId="2169CB6E"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right w:val="single" w:sz="4" w:space="0" w:color="auto"/>
            </w:tcBorders>
            <w:shd w:val="clear" w:color="auto" w:fill="FFFFFF"/>
            <w:vAlign w:val="center"/>
          </w:tcPr>
          <w:p w14:paraId="14E5BEE2" w14:textId="35E5069C"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поширений остеохондроз хребта</w:t>
            </w:r>
            <w:r w:rsidRPr="00CD3257">
              <w:rPr>
                <w:rFonts w:ascii="Times New Roman" w:hAnsi="Times New Roman" w:cs="Times New Roman"/>
                <w:color w:val="000000"/>
                <w:sz w:val="24"/>
                <w:szCs w:val="24"/>
                <w:lang w:val="uk-UA"/>
              </w:rPr>
              <w:t xml:space="preserve">, стенокардія, ІХС, </w:t>
            </w:r>
            <w:r w:rsidR="00F93534" w:rsidRPr="00CD3257">
              <w:rPr>
                <w:rFonts w:ascii="Times New Roman" w:hAnsi="Times New Roman" w:cs="Times New Roman"/>
                <w:color w:val="000000"/>
                <w:sz w:val="24"/>
                <w:szCs w:val="24"/>
                <w:lang w:val="uk-UA"/>
              </w:rPr>
              <w:t>варикозна хвороба вен нижніх кінцівок</w:t>
            </w:r>
            <w:r w:rsidRPr="00CD3257">
              <w:rPr>
                <w:rFonts w:ascii="Times New Roman" w:hAnsi="Times New Roman" w:cs="Times New Roman"/>
                <w:color w:val="000000"/>
                <w:sz w:val="24"/>
                <w:szCs w:val="24"/>
                <w:lang w:val="uk-UA"/>
              </w:rPr>
              <w:t>.</w:t>
            </w:r>
          </w:p>
        </w:tc>
      </w:tr>
      <w:tr w:rsidR="00CD3257" w:rsidRPr="00CD3257" w14:paraId="213A0384" w14:textId="77777777" w:rsidTr="00CD3257">
        <w:trPr>
          <w:trHeight w:val="552"/>
          <w:jc w:val="center"/>
        </w:trPr>
        <w:tc>
          <w:tcPr>
            <w:tcW w:w="893" w:type="dxa"/>
            <w:tcBorders>
              <w:top w:val="single" w:sz="4" w:space="0" w:color="auto"/>
              <w:left w:val="single" w:sz="4" w:space="0" w:color="auto"/>
              <w:bottom w:val="single" w:sz="4" w:space="0" w:color="auto"/>
            </w:tcBorders>
            <w:shd w:val="clear" w:color="auto" w:fill="FFFFFF"/>
            <w:vAlign w:val="center"/>
          </w:tcPr>
          <w:p w14:paraId="2FFBEF3E"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15</w:t>
            </w:r>
          </w:p>
        </w:tc>
        <w:tc>
          <w:tcPr>
            <w:tcW w:w="1229" w:type="dxa"/>
            <w:tcBorders>
              <w:top w:val="single" w:sz="4" w:space="0" w:color="auto"/>
              <w:left w:val="single" w:sz="4" w:space="0" w:color="auto"/>
              <w:bottom w:val="single" w:sz="4" w:space="0" w:color="auto"/>
            </w:tcBorders>
            <w:shd w:val="clear" w:color="auto" w:fill="FFFFFF"/>
            <w:vAlign w:val="center"/>
          </w:tcPr>
          <w:p w14:paraId="6F15FB8E" w14:textId="77777777" w:rsidR="00CD3257" w:rsidRPr="00CD3257" w:rsidRDefault="00CD3257" w:rsidP="00CD3257">
            <w:pPr>
              <w:pStyle w:val="ac"/>
              <w:jc w:val="center"/>
              <w:rPr>
                <w:rFonts w:ascii="Times New Roman" w:hAnsi="Times New Roman" w:cs="Times New Roman"/>
                <w:sz w:val="24"/>
                <w:szCs w:val="24"/>
                <w:lang w:val="uk-UA"/>
              </w:rPr>
            </w:pPr>
            <w:r w:rsidRPr="00CD3257">
              <w:rPr>
                <w:rFonts w:ascii="Times New Roman" w:hAnsi="Times New Roman" w:cs="Times New Roman"/>
                <w:color w:val="000000"/>
                <w:sz w:val="24"/>
                <w:szCs w:val="24"/>
                <w:lang w:val="uk-UA"/>
              </w:rPr>
              <w:t>77</w:t>
            </w:r>
          </w:p>
        </w:tc>
        <w:tc>
          <w:tcPr>
            <w:tcW w:w="1559" w:type="dxa"/>
            <w:tcBorders>
              <w:top w:val="single" w:sz="4" w:space="0" w:color="auto"/>
              <w:left w:val="single" w:sz="4" w:space="0" w:color="auto"/>
              <w:bottom w:val="single" w:sz="4" w:space="0" w:color="auto"/>
            </w:tcBorders>
            <w:shd w:val="clear" w:color="auto" w:fill="FFFFFF"/>
            <w:vAlign w:val="center"/>
          </w:tcPr>
          <w:p w14:paraId="39607537" w14:textId="72ADF9C9" w:rsidR="00CD3257" w:rsidRPr="00CD3257" w:rsidRDefault="00CD3257" w:rsidP="00CD3257">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Шийний остеохондроз</w:t>
            </w:r>
          </w:p>
        </w:tc>
        <w:tc>
          <w:tcPr>
            <w:tcW w:w="5209" w:type="dxa"/>
            <w:tcBorders>
              <w:top w:val="single" w:sz="4" w:space="0" w:color="auto"/>
              <w:left w:val="single" w:sz="4" w:space="0" w:color="auto"/>
              <w:bottom w:val="single" w:sz="4" w:space="0" w:color="auto"/>
              <w:right w:val="single" w:sz="4" w:space="0" w:color="auto"/>
            </w:tcBorders>
            <w:shd w:val="clear" w:color="auto" w:fill="FFFFFF"/>
            <w:vAlign w:val="center"/>
          </w:tcPr>
          <w:p w14:paraId="447D97EC" w14:textId="3B324C07" w:rsidR="00CD3257" w:rsidRPr="00CD3257" w:rsidRDefault="00CD3257" w:rsidP="00CD3257">
            <w:pPr>
              <w:pStyle w:val="ac"/>
              <w:jc w:val="center"/>
              <w:rPr>
                <w:rFonts w:ascii="Times New Roman" w:hAnsi="Times New Roman" w:cs="Times New Roman"/>
                <w:sz w:val="24"/>
                <w:szCs w:val="24"/>
                <w:lang w:val="uk-UA"/>
              </w:rPr>
            </w:pPr>
            <w:r w:rsidRPr="00C05565">
              <w:rPr>
                <w:rFonts w:ascii="Times New Roman" w:hAnsi="Times New Roman" w:cs="Times New Roman"/>
                <w:color w:val="000000"/>
                <w:sz w:val="24"/>
                <w:szCs w:val="24"/>
                <w:lang w:val="uk-UA"/>
              </w:rPr>
              <w:t xml:space="preserve">деформуючий </w:t>
            </w:r>
            <w:proofErr w:type="spellStart"/>
            <w:r w:rsidRPr="00C05565">
              <w:rPr>
                <w:rFonts w:ascii="Times New Roman" w:hAnsi="Times New Roman" w:cs="Times New Roman"/>
                <w:color w:val="000000"/>
                <w:sz w:val="24"/>
                <w:szCs w:val="24"/>
                <w:lang w:val="uk-UA"/>
              </w:rPr>
              <w:t>остеоартроз</w:t>
            </w:r>
            <w:proofErr w:type="spellEnd"/>
            <w:r w:rsidRPr="00CD3257">
              <w:rPr>
                <w:rFonts w:ascii="Times New Roman" w:hAnsi="Times New Roman" w:cs="Times New Roman"/>
                <w:color w:val="000000"/>
                <w:sz w:val="24"/>
                <w:szCs w:val="24"/>
                <w:lang w:val="uk-UA"/>
              </w:rPr>
              <w:t xml:space="preserve"> плечових суглобів, ІХС.</w:t>
            </w:r>
          </w:p>
        </w:tc>
      </w:tr>
    </w:tbl>
    <w:p w14:paraId="691CAA62" w14:textId="77777777" w:rsidR="00C7741B" w:rsidRDefault="00C7741B">
      <w:pPr>
        <w:spacing w:line="259" w:lineRule="auto"/>
        <w:rPr>
          <w:lang w:val="uk-UA"/>
        </w:rPr>
      </w:pPr>
      <w:r>
        <w:rPr>
          <w:lang w:val="uk-UA"/>
        </w:rPr>
        <w:br w:type="page"/>
      </w:r>
    </w:p>
    <w:p w14:paraId="16D0422B" w14:textId="77777777" w:rsidR="00C7741B" w:rsidRPr="00E07DAD" w:rsidRDefault="00C7741B" w:rsidP="00C7741B">
      <w:pPr>
        <w:spacing w:after="0" w:line="360" w:lineRule="auto"/>
        <w:ind w:firstLine="709"/>
        <w:jc w:val="both"/>
        <w:rPr>
          <w:lang w:val="uk-UA"/>
        </w:rPr>
      </w:pPr>
    </w:p>
    <w:p w14:paraId="4E87198D" w14:textId="7C62B3D3" w:rsidR="00C7741B" w:rsidRDefault="00C7741B" w:rsidP="00C7741B">
      <w:pPr>
        <w:spacing w:after="0" w:line="360" w:lineRule="auto"/>
        <w:ind w:firstLine="709"/>
        <w:jc w:val="right"/>
        <w:rPr>
          <w:lang w:val="uk-UA"/>
        </w:rPr>
      </w:pPr>
      <w:r>
        <w:rPr>
          <w:lang w:val="uk-UA"/>
        </w:rPr>
        <w:t>Додаток 2</w:t>
      </w:r>
    </w:p>
    <w:p w14:paraId="2FEC1D53" w14:textId="77777777" w:rsidR="00C7741B" w:rsidRDefault="00C7741B" w:rsidP="00C7741B">
      <w:pPr>
        <w:spacing w:after="0" w:line="360" w:lineRule="auto"/>
        <w:ind w:firstLine="709"/>
        <w:jc w:val="right"/>
        <w:rPr>
          <w:lang w:val="uk-UA"/>
        </w:rPr>
      </w:pPr>
    </w:p>
    <w:p w14:paraId="14AF6B73" w14:textId="77777777" w:rsidR="00F93534" w:rsidRPr="00F93534" w:rsidRDefault="00F93534" w:rsidP="00F93534">
      <w:pPr>
        <w:spacing w:after="0" w:line="360" w:lineRule="auto"/>
        <w:jc w:val="right"/>
        <w:rPr>
          <w:lang w:val="uk-UA"/>
        </w:rPr>
      </w:pPr>
      <w:r w:rsidRPr="00F93534">
        <w:rPr>
          <w:lang w:val="uk-UA"/>
        </w:rPr>
        <w:t>Таблиця 12</w:t>
      </w:r>
    </w:p>
    <w:p w14:paraId="48A83015" w14:textId="28B9C44A" w:rsidR="00C7741B" w:rsidRDefault="00F93534" w:rsidP="00F93534">
      <w:pPr>
        <w:spacing w:after="0" w:line="360" w:lineRule="auto"/>
        <w:jc w:val="center"/>
        <w:rPr>
          <w:b/>
          <w:bCs/>
          <w:lang w:val="uk-UA"/>
        </w:rPr>
      </w:pPr>
      <w:r w:rsidRPr="00F93534">
        <w:rPr>
          <w:b/>
          <w:bCs/>
          <w:lang w:val="uk-UA"/>
        </w:rPr>
        <w:t>Умовні оцінки зовнішніх проявів емоцій у міміці, скутості рухів, треморі, вазомоторних реакціях</w:t>
      </w:r>
    </w:p>
    <w:tbl>
      <w:tblPr>
        <w:tblOverlap w:val="never"/>
        <w:tblW w:w="0" w:type="auto"/>
        <w:jc w:val="center"/>
        <w:tblLayout w:type="fixed"/>
        <w:tblCellMar>
          <w:left w:w="10" w:type="dxa"/>
          <w:right w:w="10" w:type="dxa"/>
        </w:tblCellMar>
        <w:tblLook w:val="0000" w:firstRow="0" w:lastRow="0" w:firstColumn="0" w:lastColumn="0" w:noHBand="0" w:noVBand="0"/>
      </w:tblPr>
      <w:tblGrid>
        <w:gridCol w:w="1661"/>
        <w:gridCol w:w="6490"/>
        <w:gridCol w:w="1123"/>
      </w:tblGrid>
      <w:tr w:rsidR="00F93534" w:rsidRPr="00F93534" w14:paraId="5FE6AD84" w14:textId="77777777" w:rsidTr="00F93534">
        <w:trPr>
          <w:trHeight w:hRule="exact" w:val="432"/>
          <w:jc w:val="center"/>
        </w:trPr>
        <w:tc>
          <w:tcPr>
            <w:tcW w:w="1661" w:type="dxa"/>
            <w:tcBorders>
              <w:top w:val="single" w:sz="4" w:space="0" w:color="auto"/>
              <w:left w:val="single" w:sz="4" w:space="0" w:color="auto"/>
            </w:tcBorders>
            <w:shd w:val="clear" w:color="auto" w:fill="FFFFFF"/>
            <w:vAlign w:val="center"/>
          </w:tcPr>
          <w:p w14:paraId="6A23CFEC" w14:textId="77777777" w:rsidR="00F93534" w:rsidRPr="00F93534" w:rsidRDefault="00F93534" w:rsidP="00F93534">
            <w:pPr>
              <w:spacing w:after="0"/>
              <w:jc w:val="center"/>
              <w:rPr>
                <w:rFonts w:cs="Times New Roman"/>
                <w:b/>
                <w:bCs/>
                <w:sz w:val="24"/>
                <w:szCs w:val="24"/>
                <w:lang w:val="uk-UA"/>
              </w:rPr>
            </w:pPr>
          </w:p>
        </w:tc>
        <w:tc>
          <w:tcPr>
            <w:tcW w:w="6490" w:type="dxa"/>
            <w:tcBorders>
              <w:top w:val="single" w:sz="4" w:space="0" w:color="auto"/>
              <w:left w:val="single" w:sz="4" w:space="0" w:color="auto"/>
            </w:tcBorders>
            <w:shd w:val="clear" w:color="auto" w:fill="FFFFFF"/>
            <w:vAlign w:val="center"/>
          </w:tcPr>
          <w:p w14:paraId="7AEC7F07" w14:textId="77777777" w:rsidR="00F93534" w:rsidRPr="00F93534" w:rsidRDefault="00F93534" w:rsidP="00F93534">
            <w:pPr>
              <w:pStyle w:val="ac"/>
              <w:jc w:val="center"/>
              <w:rPr>
                <w:rFonts w:ascii="Times New Roman" w:hAnsi="Times New Roman" w:cs="Times New Roman"/>
                <w:b/>
                <w:bCs/>
                <w:sz w:val="24"/>
                <w:szCs w:val="24"/>
                <w:lang w:val="uk-UA"/>
              </w:rPr>
            </w:pPr>
            <w:r w:rsidRPr="00F93534">
              <w:rPr>
                <w:rFonts w:ascii="Times New Roman" w:hAnsi="Times New Roman" w:cs="Times New Roman"/>
                <w:b/>
                <w:bCs/>
                <w:color w:val="000000"/>
                <w:sz w:val="24"/>
                <w:szCs w:val="24"/>
                <w:lang w:val="uk-UA"/>
              </w:rPr>
              <w:t>Характер емоційних проявів</w:t>
            </w:r>
          </w:p>
        </w:tc>
        <w:tc>
          <w:tcPr>
            <w:tcW w:w="1123" w:type="dxa"/>
            <w:tcBorders>
              <w:top w:val="single" w:sz="4" w:space="0" w:color="auto"/>
              <w:left w:val="single" w:sz="4" w:space="0" w:color="auto"/>
              <w:right w:val="single" w:sz="4" w:space="0" w:color="auto"/>
            </w:tcBorders>
            <w:shd w:val="clear" w:color="auto" w:fill="FFFFFF"/>
            <w:vAlign w:val="center"/>
          </w:tcPr>
          <w:p w14:paraId="5DD217C4" w14:textId="77777777" w:rsidR="00F93534" w:rsidRPr="00F93534" w:rsidRDefault="00F93534" w:rsidP="00F93534">
            <w:pPr>
              <w:pStyle w:val="ac"/>
              <w:jc w:val="center"/>
              <w:rPr>
                <w:rFonts w:ascii="Times New Roman" w:hAnsi="Times New Roman" w:cs="Times New Roman"/>
                <w:b/>
                <w:bCs/>
                <w:sz w:val="24"/>
                <w:szCs w:val="24"/>
                <w:lang w:val="uk-UA"/>
              </w:rPr>
            </w:pPr>
            <w:r w:rsidRPr="00F93534">
              <w:rPr>
                <w:rFonts w:ascii="Times New Roman" w:hAnsi="Times New Roman" w:cs="Times New Roman"/>
                <w:b/>
                <w:bCs/>
                <w:color w:val="000000"/>
                <w:sz w:val="24"/>
                <w:szCs w:val="24"/>
                <w:lang w:val="uk-UA"/>
              </w:rPr>
              <w:t>Бали</w:t>
            </w:r>
          </w:p>
        </w:tc>
      </w:tr>
      <w:tr w:rsidR="00F93534" w:rsidRPr="00F93534" w14:paraId="089026FE" w14:textId="77777777" w:rsidTr="00F93534">
        <w:trPr>
          <w:trHeight w:hRule="exact" w:val="3344"/>
          <w:jc w:val="center"/>
        </w:trPr>
        <w:tc>
          <w:tcPr>
            <w:tcW w:w="1661" w:type="dxa"/>
            <w:tcBorders>
              <w:top w:val="single" w:sz="4" w:space="0" w:color="auto"/>
              <w:left w:val="single" w:sz="4" w:space="0" w:color="auto"/>
            </w:tcBorders>
            <w:shd w:val="clear" w:color="auto" w:fill="FFFFFF"/>
            <w:vAlign w:val="center"/>
          </w:tcPr>
          <w:p w14:paraId="2F9B8FB3"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Міміка</w:t>
            </w:r>
          </w:p>
        </w:tc>
        <w:tc>
          <w:tcPr>
            <w:tcW w:w="6490" w:type="dxa"/>
            <w:tcBorders>
              <w:top w:val="single" w:sz="4" w:space="0" w:color="auto"/>
              <w:left w:val="single" w:sz="4" w:space="0" w:color="auto"/>
            </w:tcBorders>
            <w:shd w:val="clear" w:color="auto" w:fill="FFFFFF"/>
          </w:tcPr>
          <w:p w14:paraId="7DE48B55" w14:textId="53CE57B6" w:rsidR="00F93534" w:rsidRPr="00F93534" w:rsidRDefault="00F93534" w:rsidP="00F93534">
            <w:pPr>
              <w:pStyle w:val="ac"/>
              <w:tabs>
                <w:tab w:val="left" w:pos="134"/>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1. </w:t>
            </w:r>
            <w:r w:rsidRPr="00F93534">
              <w:rPr>
                <w:rFonts w:ascii="Times New Roman" w:hAnsi="Times New Roman" w:cs="Times New Roman"/>
                <w:color w:val="000000"/>
                <w:sz w:val="24"/>
                <w:szCs w:val="24"/>
                <w:lang w:val="uk-UA"/>
              </w:rPr>
              <w:t>Спокійний. Міміка впевненості. М'язи обличчя розслаблені.</w:t>
            </w:r>
          </w:p>
          <w:p w14:paraId="43C23CC1" w14:textId="6CEB7C57" w:rsidR="00F93534" w:rsidRPr="00F93534" w:rsidRDefault="00F93534" w:rsidP="00F93534">
            <w:pPr>
              <w:pStyle w:val="ac"/>
              <w:tabs>
                <w:tab w:val="left" w:pos="144"/>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2. </w:t>
            </w:r>
            <w:r w:rsidRPr="00F93534">
              <w:rPr>
                <w:rFonts w:ascii="Times New Roman" w:hAnsi="Times New Roman" w:cs="Times New Roman"/>
                <w:color w:val="000000"/>
                <w:sz w:val="24"/>
                <w:szCs w:val="24"/>
                <w:lang w:val="uk-UA"/>
              </w:rPr>
              <w:t>Трохи схвильований. Трохи насуплене чоло, підняті брови, губи злегка стиснуті, куточки губ злегка піднесені.</w:t>
            </w:r>
          </w:p>
          <w:p w14:paraId="0DA1A224" w14:textId="3EAEE136" w:rsidR="00F93534" w:rsidRPr="00F93534" w:rsidRDefault="00F93534" w:rsidP="00F93534">
            <w:pPr>
              <w:pStyle w:val="ac"/>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3. </w:t>
            </w:r>
            <w:r w:rsidRPr="00F93534">
              <w:rPr>
                <w:rFonts w:ascii="Times New Roman" w:hAnsi="Times New Roman" w:cs="Times New Roman"/>
                <w:color w:val="000000"/>
                <w:sz w:val="24"/>
                <w:szCs w:val="24"/>
                <w:lang w:val="uk-UA"/>
              </w:rPr>
              <w:t>Помітно схвильований, брови високо підняті, зуби стиснуті, куточки губ можуть бути опущені, може спостерігатися асиметрія міміки.</w:t>
            </w:r>
          </w:p>
          <w:p w14:paraId="0CD5F362" w14:textId="77777777" w:rsidR="00F93534" w:rsidRPr="00F93534" w:rsidRDefault="00F93534" w:rsidP="00F93534">
            <w:pPr>
              <w:pStyle w:val="ac"/>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 xml:space="preserve">4.Сильно схвильований, зуби стиснуті, жовна на щоках, рот </w:t>
            </w:r>
            <w:proofErr w:type="spellStart"/>
            <w:r w:rsidRPr="00F93534">
              <w:rPr>
                <w:rFonts w:ascii="Times New Roman" w:hAnsi="Times New Roman" w:cs="Times New Roman"/>
                <w:color w:val="000000"/>
                <w:sz w:val="24"/>
                <w:szCs w:val="24"/>
                <w:lang w:val="uk-UA"/>
              </w:rPr>
              <w:t>неприродно</w:t>
            </w:r>
            <w:proofErr w:type="spellEnd"/>
            <w:r w:rsidRPr="00F93534">
              <w:rPr>
                <w:rFonts w:ascii="Times New Roman" w:hAnsi="Times New Roman" w:cs="Times New Roman"/>
                <w:color w:val="000000"/>
                <w:sz w:val="24"/>
                <w:szCs w:val="24"/>
                <w:lang w:val="uk-UA"/>
              </w:rPr>
              <w:t xml:space="preserve"> відкритий, іноді з оскалом зубів, помітна асиметрія міміки.</w:t>
            </w:r>
          </w:p>
          <w:p w14:paraId="06E6A1D7" w14:textId="77777777" w:rsidR="00F93534" w:rsidRPr="00F93534" w:rsidRDefault="00F93534" w:rsidP="00F93534">
            <w:pPr>
              <w:pStyle w:val="ac"/>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5.Дуже напружений. Оскал зубів. Губи витягнуті вперед трубочкою, або відзначаються смоктальні рухи (прицмокування).</w:t>
            </w:r>
          </w:p>
        </w:tc>
        <w:tc>
          <w:tcPr>
            <w:tcW w:w="1123" w:type="dxa"/>
            <w:tcBorders>
              <w:top w:val="single" w:sz="4" w:space="0" w:color="auto"/>
              <w:left w:val="single" w:sz="4" w:space="0" w:color="auto"/>
              <w:right w:val="single" w:sz="4" w:space="0" w:color="auto"/>
            </w:tcBorders>
            <w:shd w:val="clear" w:color="auto" w:fill="FFFFFF"/>
          </w:tcPr>
          <w:p w14:paraId="58DB612A"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8-9</w:t>
            </w:r>
          </w:p>
          <w:p w14:paraId="5982BFEA" w14:textId="77777777" w:rsidR="00F93534" w:rsidRDefault="00F93534" w:rsidP="00F93534">
            <w:pPr>
              <w:pStyle w:val="ac"/>
              <w:jc w:val="center"/>
              <w:rPr>
                <w:rFonts w:ascii="Times New Roman" w:hAnsi="Times New Roman" w:cs="Times New Roman"/>
                <w:color w:val="000000"/>
                <w:sz w:val="24"/>
                <w:szCs w:val="24"/>
                <w:lang w:val="uk-UA"/>
              </w:rPr>
            </w:pPr>
          </w:p>
          <w:p w14:paraId="732B5A9A" w14:textId="5B9E0DC2"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6-7</w:t>
            </w:r>
          </w:p>
          <w:p w14:paraId="6988FDA8" w14:textId="77777777" w:rsidR="00F93534" w:rsidRDefault="00F93534" w:rsidP="00F93534">
            <w:pPr>
              <w:pStyle w:val="ac"/>
              <w:jc w:val="center"/>
              <w:rPr>
                <w:rFonts w:ascii="Times New Roman" w:hAnsi="Times New Roman" w:cs="Times New Roman"/>
                <w:color w:val="000000"/>
                <w:sz w:val="24"/>
                <w:szCs w:val="24"/>
                <w:lang w:val="uk-UA"/>
              </w:rPr>
            </w:pPr>
          </w:p>
          <w:p w14:paraId="602B84D2" w14:textId="77777777" w:rsidR="00F93534" w:rsidRDefault="00F93534" w:rsidP="00F93534">
            <w:pPr>
              <w:pStyle w:val="ac"/>
              <w:jc w:val="center"/>
              <w:rPr>
                <w:rFonts w:ascii="Times New Roman" w:hAnsi="Times New Roman" w:cs="Times New Roman"/>
                <w:color w:val="000000"/>
                <w:sz w:val="24"/>
                <w:szCs w:val="24"/>
                <w:lang w:val="uk-UA"/>
              </w:rPr>
            </w:pPr>
          </w:p>
          <w:p w14:paraId="613FB7AF" w14:textId="4777F62A"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4-5</w:t>
            </w:r>
          </w:p>
          <w:p w14:paraId="05ACCA1A" w14:textId="77777777" w:rsidR="00F93534" w:rsidRDefault="00F93534" w:rsidP="00F93534">
            <w:pPr>
              <w:pStyle w:val="ac"/>
              <w:jc w:val="center"/>
              <w:rPr>
                <w:rFonts w:ascii="Times New Roman" w:hAnsi="Times New Roman" w:cs="Times New Roman"/>
                <w:color w:val="000000"/>
                <w:sz w:val="24"/>
                <w:szCs w:val="24"/>
                <w:lang w:val="uk-UA"/>
              </w:rPr>
            </w:pPr>
          </w:p>
          <w:p w14:paraId="20A87786" w14:textId="77777777" w:rsidR="00F93534" w:rsidRDefault="00F93534" w:rsidP="00F93534">
            <w:pPr>
              <w:pStyle w:val="ac"/>
              <w:jc w:val="center"/>
              <w:rPr>
                <w:rFonts w:ascii="Times New Roman" w:hAnsi="Times New Roman" w:cs="Times New Roman"/>
                <w:color w:val="000000"/>
                <w:sz w:val="24"/>
                <w:szCs w:val="24"/>
                <w:lang w:val="uk-UA"/>
              </w:rPr>
            </w:pPr>
          </w:p>
          <w:p w14:paraId="6476AA96" w14:textId="50D1EE1C" w:rsidR="00F93534" w:rsidRPr="00F93534" w:rsidRDefault="00F93534" w:rsidP="00F93534">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3</w:t>
            </w:r>
            <w:r w:rsidRPr="00F93534">
              <w:rPr>
                <w:rFonts w:ascii="Times New Roman" w:hAnsi="Times New Roman" w:cs="Times New Roman"/>
                <w:color w:val="000000"/>
                <w:sz w:val="24"/>
                <w:szCs w:val="24"/>
                <w:lang w:val="uk-UA"/>
              </w:rPr>
              <w:t>-4</w:t>
            </w:r>
          </w:p>
          <w:p w14:paraId="22D9EF8A" w14:textId="77777777" w:rsidR="00F93534" w:rsidRDefault="00F93534" w:rsidP="00F93534">
            <w:pPr>
              <w:pStyle w:val="ac"/>
              <w:jc w:val="center"/>
              <w:rPr>
                <w:rFonts w:ascii="Times New Roman" w:hAnsi="Times New Roman" w:cs="Times New Roman"/>
                <w:color w:val="000000"/>
                <w:sz w:val="24"/>
                <w:szCs w:val="24"/>
                <w:lang w:val="uk-UA"/>
              </w:rPr>
            </w:pPr>
          </w:p>
          <w:p w14:paraId="0022C05D" w14:textId="77777777" w:rsidR="00F93534" w:rsidRDefault="00F93534" w:rsidP="00F93534">
            <w:pPr>
              <w:pStyle w:val="ac"/>
              <w:jc w:val="center"/>
              <w:rPr>
                <w:rFonts w:ascii="Times New Roman" w:hAnsi="Times New Roman" w:cs="Times New Roman"/>
                <w:color w:val="000000"/>
                <w:sz w:val="24"/>
                <w:szCs w:val="24"/>
                <w:lang w:val="uk-UA"/>
              </w:rPr>
            </w:pPr>
          </w:p>
          <w:p w14:paraId="377B198E" w14:textId="1DC74159"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1-2</w:t>
            </w:r>
          </w:p>
        </w:tc>
      </w:tr>
      <w:tr w:rsidR="00F93534" w:rsidRPr="00F93534" w14:paraId="2E0AD142" w14:textId="77777777" w:rsidTr="00F93534">
        <w:trPr>
          <w:trHeight w:hRule="exact" w:val="3108"/>
          <w:jc w:val="center"/>
        </w:trPr>
        <w:tc>
          <w:tcPr>
            <w:tcW w:w="1661" w:type="dxa"/>
            <w:tcBorders>
              <w:top w:val="single" w:sz="4" w:space="0" w:color="auto"/>
              <w:left w:val="single" w:sz="4" w:space="0" w:color="auto"/>
            </w:tcBorders>
            <w:shd w:val="clear" w:color="auto" w:fill="FFFFFF"/>
            <w:vAlign w:val="center"/>
          </w:tcPr>
          <w:p w14:paraId="1D349FEA" w14:textId="503A58C5"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Скутість рухів</w:t>
            </w:r>
          </w:p>
        </w:tc>
        <w:tc>
          <w:tcPr>
            <w:tcW w:w="6490" w:type="dxa"/>
            <w:tcBorders>
              <w:top w:val="single" w:sz="4" w:space="0" w:color="auto"/>
              <w:left w:val="single" w:sz="4" w:space="0" w:color="auto"/>
            </w:tcBorders>
            <w:shd w:val="clear" w:color="auto" w:fill="FFFFFF"/>
          </w:tcPr>
          <w:p w14:paraId="06E78BFC" w14:textId="461FC151" w:rsidR="00F93534" w:rsidRPr="00F93534" w:rsidRDefault="00F93534" w:rsidP="00F93534">
            <w:pPr>
              <w:pStyle w:val="ac"/>
              <w:tabs>
                <w:tab w:val="left" w:pos="134"/>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1. </w:t>
            </w:r>
            <w:r w:rsidRPr="00F93534">
              <w:rPr>
                <w:rFonts w:ascii="Times New Roman" w:hAnsi="Times New Roman" w:cs="Times New Roman"/>
                <w:color w:val="000000"/>
                <w:sz w:val="24"/>
                <w:szCs w:val="24"/>
                <w:lang w:val="uk-UA"/>
              </w:rPr>
              <w:t>Координовані, легкі, плавні рухи, тремору немає.</w:t>
            </w:r>
          </w:p>
          <w:p w14:paraId="7BF1E9F5" w14:textId="3EB648CA" w:rsidR="00F93534" w:rsidRPr="00F93534" w:rsidRDefault="00F93534" w:rsidP="00F93534">
            <w:pPr>
              <w:pStyle w:val="ac"/>
              <w:tabs>
                <w:tab w:val="left" w:pos="149"/>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2. </w:t>
            </w:r>
            <w:r w:rsidRPr="00F93534">
              <w:rPr>
                <w:rFonts w:ascii="Times New Roman" w:hAnsi="Times New Roman" w:cs="Times New Roman"/>
                <w:color w:val="000000"/>
                <w:sz w:val="24"/>
                <w:szCs w:val="24"/>
                <w:lang w:val="uk-UA"/>
              </w:rPr>
              <w:t>Координовані рухи, але з легкими помітними зусиллями, невеликий тремор пальців.</w:t>
            </w:r>
          </w:p>
          <w:p w14:paraId="0AA94AAD" w14:textId="5914A508" w:rsidR="00F93534" w:rsidRPr="00F93534" w:rsidRDefault="00F93534" w:rsidP="00F93534">
            <w:pPr>
              <w:pStyle w:val="ac"/>
              <w:tabs>
                <w:tab w:val="left" w:pos="144"/>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3. </w:t>
            </w:r>
            <w:r w:rsidRPr="00F93534">
              <w:rPr>
                <w:rFonts w:ascii="Times New Roman" w:hAnsi="Times New Roman" w:cs="Times New Roman"/>
                <w:color w:val="000000"/>
                <w:sz w:val="24"/>
                <w:szCs w:val="24"/>
                <w:lang w:val="uk-UA"/>
              </w:rPr>
              <w:t>Рухи помітно напружені, плечі трохи підняті, окремі рухи іноді супроводжуються всім тілом, деяка незграбність, помітний тремор рук.</w:t>
            </w:r>
          </w:p>
          <w:p w14:paraId="1BA28D44" w14:textId="4E298489" w:rsidR="00F93534" w:rsidRPr="00F93534" w:rsidRDefault="00F93534" w:rsidP="00F93534">
            <w:pPr>
              <w:pStyle w:val="ac"/>
              <w:tabs>
                <w:tab w:val="left" w:pos="2467"/>
              </w:tabs>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4.</w:t>
            </w:r>
            <w:r>
              <w:rPr>
                <w:rFonts w:ascii="Times New Roman" w:hAnsi="Times New Roman" w:cs="Times New Roman"/>
                <w:color w:val="000000"/>
                <w:sz w:val="24"/>
                <w:szCs w:val="24"/>
                <w:lang w:val="uk-UA"/>
              </w:rPr>
              <w:t xml:space="preserve"> </w:t>
            </w:r>
            <w:r w:rsidRPr="00F93534">
              <w:rPr>
                <w:rFonts w:ascii="Times New Roman" w:hAnsi="Times New Roman" w:cs="Times New Roman"/>
                <w:color w:val="000000"/>
                <w:sz w:val="24"/>
                <w:szCs w:val="24"/>
                <w:lang w:val="uk-UA"/>
              </w:rPr>
              <w:t>Помітна скутість рухів, рухи з невідповідними зусиллями, окремі рухи супроводжуються всім тілом, явна</w:t>
            </w:r>
          </w:p>
          <w:p w14:paraId="461228F1" w14:textId="77777777" w:rsidR="00F93534" w:rsidRPr="00F93534" w:rsidRDefault="00F93534" w:rsidP="00F93534">
            <w:pPr>
              <w:pStyle w:val="ac"/>
              <w:jc w:val="both"/>
              <w:rPr>
                <w:rFonts w:ascii="Times New Roman" w:hAnsi="Times New Roman" w:cs="Times New Roman"/>
                <w:sz w:val="24"/>
                <w:szCs w:val="24"/>
                <w:lang w:val="uk-UA"/>
              </w:rPr>
            </w:pPr>
            <w:proofErr w:type="spellStart"/>
            <w:r w:rsidRPr="00F93534">
              <w:rPr>
                <w:rFonts w:ascii="Times New Roman" w:hAnsi="Times New Roman" w:cs="Times New Roman"/>
                <w:color w:val="000000"/>
                <w:sz w:val="24"/>
                <w:szCs w:val="24"/>
                <w:lang w:val="uk-UA"/>
              </w:rPr>
              <w:t>розкоординованість</w:t>
            </w:r>
            <w:proofErr w:type="spellEnd"/>
            <w:r w:rsidRPr="00F93534">
              <w:rPr>
                <w:rFonts w:ascii="Times New Roman" w:hAnsi="Times New Roman" w:cs="Times New Roman"/>
                <w:color w:val="000000"/>
                <w:sz w:val="24"/>
                <w:szCs w:val="24"/>
                <w:lang w:val="uk-UA"/>
              </w:rPr>
              <w:t>, тремор рук та ніг.</w:t>
            </w:r>
          </w:p>
          <w:p w14:paraId="41B98B14" w14:textId="5D3738EB" w:rsidR="00F93534" w:rsidRPr="00F93534" w:rsidRDefault="00F93534" w:rsidP="00F93534">
            <w:pPr>
              <w:pStyle w:val="ac"/>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5.</w:t>
            </w:r>
            <w:r>
              <w:rPr>
                <w:rFonts w:ascii="Times New Roman" w:hAnsi="Times New Roman" w:cs="Times New Roman"/>
                <w:color w:val="000000"/>
                <w:sz w:val="24"/>
                <w:szCs w:val="24"/>
                <w:lang w:val="uk-UA"/>
              </w:rPr>
              <w:t xml:space="preserve"> </w:t>
            </w:r>
            <w:r w:rsidRPr="00F93534">
              <w:rPr>
                <w:rFonts w:ascii="Times New Roman" w:hAnsi="Times New Roman" w:cs="Times New Roman"/>
                <w:color w:val="000000"/>
                <w:sz w:val="24"/>
                <w:szCs w:val="24"/>
                <w:lang w:val="uk-UA"/>
              </w:rPr>
              <w:t xml:space="preserve">Дуже сильна </w:t>
            </w:r>
            <w:proofErr w:type="spellStart"/>
            <w:r w:rsidRPr="00F93534">
              <w:rPr>
                <w:rFonts w:ascii="Times New Roman" w:hAnsi="Times New Roman" w:cs="Times New Roman"/>
                <w:color w:val="000000"/>
                <w:sz w:val="24"/>
                <w:szCs w:val="24"/>
                <w:lang w:val="uk-UA"/>
              </w:rPr>
              <w:t>розкоординованість</w:t>
            </w:r>
            <w:proofErr w:type="spellEnd"/>
            <w:r w:rsidRPr="00F93534">
              <w:rPr>
                <w:rFonts w:ascii="Times New Roman" w:hAnsi="Times New Roman" w:cs="Times New Roman"/>
                <w:color w:val="000000"/>
                <w:sz w:val="24"/>
                <w:szCs w:val="24"/>
                <w:lang w:val="uk-UA"/>
              </w:rPr>
              <w:t xml:space="preserve"> рухів, </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п'яна хода</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 тремор рук, ніг, м'язів обличчя.</w:t>
            </w:r>
          </w:p>
        </w:tc>
        <w:tc>
          <w:tcPr>
            <w:tcW w:w="1123" w:type="dxa"/>
            <w:tcBorders>
              <w:top w:val="single" w:sz="4" w:space="0" w:color="auto"/>
              <w:left w:val="single" w:sz="4" w:space="0" w:color="auto"/>
              <w:right w:val="single" w:sz="4" w:space="0" w:color="auto"/>
            </w:tcBorders>
            <w:shd w:val="clear" w:color="auto" w:fill="FFFFFF"/>
          </w:tcPr>
          <w:p w14:paraId="06195CD4"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8-9</w:t>
            </w:r>
          </w:p>
          <w:p w14:paraId="4DDAB2B5" w14:textId="77777777" w:rsidR="00F93534" w:rsidRDefault="00F93534" w:rsidP="00F93534">
            <w:pPr>
              <w:pStyle w:val="ac"/>
              <w:jc w:val="center"/>
              <w:rPr>
                <w:rFonts w:ascii="Times New Roman" w:hAnsi="Times New Roman" w:cs="Times New Roman"/>
                <w:color w:val="000000"/>
                <w:sz w:val="24"/>
                <w:szCs w:val="24"/>
                <w:lang w:val="uk-UA"/>
              </w:rPr>
            </w:pPr>
          </w:p>
          <w:p w14:paraId="160AED56" w14:textId="5CDAB83C"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6-7</w:t>
            </w:r>
          </w:p>
          <w:p w14:paraId="4D17C05F" w14:textId="77777777" w:rsidR="00F93534" w:rsidRDefault="00F93534" w:rsidP="00F93534">
            <w:pPr>
              <w:pStyle w:val="ac"/>
              <w:jc w:val="center"/>
              <w:rPr>
                <w:rFonts w:ascii="Times New Roman" w:hAnsi="Times New Roman" w:cs="Times New Roman"/>
                <w:color w:val="000000"/>
                <w:sz w:val="24"/>
                <w:szCs w:val="24"/>
                <w:lang w:val="uk-UA"/>
              </w:rPr>
            </w:pPr>
          </w:p>
          <w:p w14:paraId="4A2AC5E7" w14:textId="77777777" w:rsidR="00F93534" w:rsidRDefault="00F93534" w:rsidP="00F93534">
            <w:pPr>
              <w:pStyle w:val="ac"/>
              <w:jc w:val="center"/>
              <w:rPr>
                <w:rFonts w:ascii="Times New Roman" w:hAnsi="Times New Roman" w:cs="Times New Roman"/>
                <w:color w:val="000000"/>
                <w:sz w:val="24"/>
                <w:szCs w:val="24"/>
                <w:lang w:val="uk-UA"/>
              </w:rPr>
            </w:pPr>
          </w:p>
          <w:p w14:paraId="3C3FB82F" w14:textId="233BDA19"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4-5</w:t>
            </w:r>
          </w:p>
          <w:p w14:paraId="1C508FA6" w14:textId="77777777" w:rsidR="00F93534" w:rsidRDefault="00F93534" w:rsidP="00F93534">
            <w:pPr>
              <w:pStyle w:val="ac"/>
              <w:jc w:val="center"/>
              <w:rPr>
                <w:rFonts w:ascii="Times New Roman" w:hAnsi="Times New Roman" w:cs="Times New Roman"/>
                <w:color w:val="000000"/>
                <w:sz w:val="24"/>
                <w:szCs w:val="24"/>
                <w:lang w:val="uk-UA"/>
              </w:rPr>
            </w:pPr>
          </w:p>
          <w:p w14:paraId="750E4EF1" w14:textId="77777777" w:rsidR="00F93534" w:rsidRDefault="00F93534" w:rsidP="00F93534">
            <w:pPr>
              <w:pStyle w:val="ac"/>
              <w:jc w:val="center"/>
              <w:rPr>
                <w:rFonts w:ascii="Times New Roman" w:hAnsi="Times New Roman" w:cs="Times New Roman"/>
                <w:color w:val="000000"/>
                <w:sz w:val="24"/>
                <w:szCs w:val="24"/>
                <w:lang w:val="uk-UA"/>
              </w:rPr>
            </w:pPr>
          </w:p>
          <w:p w14:paraId="7389C8E6" w14:textId="59A39EC2" w:rsidR="00F93534" w:rsidRPr="00F93534" w:rsidRDefault="00F93534" w:rsidP="00F93534">
            <w:pPr>
              <w:pStyle w:val="ac"/>
              <w:jc w:val="center"/>
              <w:rPr>
                <w:rFonts w:ascii="Times New Roman" w:hAnsi="Times New Roman" w:cs="Times New Roman"/>
                <w:sz w:val="24"/>
                <w:szCs w:val="24"/>
                <w:lang w:val="uk-UA"/>
              </w:rPr>
            </w:pPr>
            <w:r>
              <w:rPr>
                <w:rFonts w:ascii="Times New Roman" w:hAnsi="Times New Roman" w:cs="Times New Roman"/>
                <w:color w:val="000000"/>
                <w:sz w:val="24"/>
                <w:szCs w:val="24"/>
                <w:lang w:val="uk-UA"/>
              </w:rPr>
              <w:t>3</w:t>
            </w:r>
            <w:r w:rsidRPr="00F93534">
              <w:rPr>
                <w:rFonts w:ascii="Times New Roman" w:hAnsi="Times New Roman" w:cs="Times New Roman"/>
                <w:color w:val="000000"/>
                <w:sz w:val="24"/>
                <w:szCs w:val="24"/>
                <w:lang w:val="uk-UA"/>
              </w:rPr>
              <w:t>-2</w:t>
            </w:r>
          </w:p>
          <w:p w14:paraId="6DE75E77" w14:textId="77777777" w:rsidR="00F93534" w:rsidRDefault="00F93534" w:rsidP="00F93534">
            <w:pPr>
              <w:pStyle w:val="ac"/>
              <w:jc w:val="center"/>
              <w:rPr>
                <w:rFonts w:ascii="Times New Roman" w:hAnsi="Times New Roman" w:cs="Times New Roman"/>
                <w:color w:val="000000"/>
                <w:sz w:val="24"/>
                <w:szCs w:val="24"/>
                <w:lang w:val="uk-UA"/>
              </w:rPr>
            </w:pPr>
          </w:p>
          <w:p w14:paraId="07ED19FE" w14:textId="40F764EB"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1</w:t>
            </w:r>
          </w:p>
        </w:tc>
      </w:tr>
      <w:tr w:rsidR="00F93534" w:rsidRPr="00F93534" w14:paraId="783DF51A" w14:textId="77777777" w:rsidTr="00F93534">
        <w:trPr>
          <w:trHeight w:hRule="exact" w:val="2558"/>
          <w:jc w:val="center"/>
        </w:trPr>
        <w:tc>
          <w:tcPr>
            <w:tcW w:w="1661" w:type="dxa"/>
            <w:tcBorders>
              <w:top w:val="single" w:sz="4" w:space="0" w:color="auto"/>
              <w:left w:val="single" w:sz="4" w:space="0" w:color="auto"/>
              <w:bottom w:val="single" w:sz="4" w:space="0" w:color="auto"/>
            </w:tcBorders>
            <w:shd w:val="clear" w:color="auto" w:fill="FFFFFF"/>
            <w:vAlign w:val="center"/>
          </w:tcPr>
          <w:p w14:paraId="700A9C5A"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 xml:space="preserve">Вазомоторні </w:t>
            </w:r>
            <w:r w:rsidRPr="00F93534">
              <w:rPr>
                <w:rFonts w:ascii="Times New Roman" w:hAnsi="Times New Roman" w:cs="Times New Roman"/>
                <w:color w:val="000000"/>
                <w:sz w:val="24"/>
                <w:szCs w:val="24"/>
                <w:lang w:val="uk-UA"/>
              </w:rPr>
              <w:softHyphen/>
              <w:t>реакції</w:t>
            </w:r>
          </w:p>
        </w:tc>
        <w:tc>
          <w:tcPr>
            <w:tcW w:w="6490" w:type="dxa"/>
            <w:tcBorders>
              <w:top w:val="single" w:sz="4" w:space="0" w:color="auto"/>
              <w:left w:val="single" w:sz="4" w:space="0" w:color="auto"/>
              <w:bottom w:val="single" w:sz="4" w:space="0" w:color="auto"/>
            </w:tcBorders>
            <w:shd w:val="clear" w:color="auto" w:fill="FFFFFF"/>
          </w:tcPr>
          <w:p w14:paraId="621D1E8E" w14:textId="77777777" w:rsidR="00F93534" w:rsidRPr="00F93534" w:rsidRDefault="00F93534" w:rsidP="00F93534">
            <w:pPr>
              <w:pStyle w:val="ac"/>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1.Звичайне забарвлення обличчя. Дихання рівне, спокійне.</w:t>
            </w:r>
          </w:p>
          <w:p w14:paraId="122A2327" w14:textId="77777777" w:rsidR="00F93534" w:rsidRPr="00F93534" w:rsidRDefault="00F93534" w:rsidP="00F93534">
            <w:pPr>
              <w:pStyle w:val="ac"/>
              <w:jc w:val="both"/>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2.Легке почервоніння (збліднення) шкірних покривів обличчя, дихання прискорене, але ритмічне.</w:t>
            </w:r>
          </w:p>
          <w:p w14:paraId="7593426A" w14:textId="2112AC72" w:rsidR="00F93534" w:rsidRPr="00F93534" w:rsidRDefault="00F93534" w:rsidP="00F93534">
            <w:pPr>
              <w:pStyle w:val="ac"/>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3</w:t>
            </w:r>
            <w:r w:rsidRPr="00F93534">
              <w:rPr>
                <w:rFonts w:ascii="Times New Roman" w:hAnsi="Times New Roman" w:cs="Times New Roman"/>
                <w:color w:val="000000"/>
                <w:sz w:val="24"/>
                <w:szCs w:val="24"/>
                <w:lang w:val="uk-UA"/>
              </w:rPr>
              <w:t>. Помітне почервоніння (збліднення) обличчя, дихання прискорене та неритмічне.</w:t>
            </w:r>
          </w:p>
          <w:p w14:paraId="2D67E601" w14:textId="570CE77F" w:rsidR="00F93534" w:rsidRPr="00F93534" w:rsidRDefault="00F93534" w:rsidP="00F93534">
            <w:pPr>
              <w:pStyle w:val="ac"/>
              <w:tabs>
                <w:tab w:val="left" w:pos="149"/>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4. </w:t>
            </w:r>
            <w:r w:rsidRPr="00F93534">
              <w:rPr>
                <w:rFonts w:ascii="Times New Roman" w:hAnsi="Times New Roman" w:cs="Times New Roman"/>
                <w:color w:val="000000"/>
                <w:sz w:val="24"/>
                <w:szCs w:val="24"/>
                <w:lang w:val="uk-UA"/>
              </w:rPr>
              <w:t>Шкіра обличчя та шиї почервоніла плямами, Різке почастішання дихання зі скороченням фази видиху.</w:t>
            </w:r>
          </w:p>
          <w:p w14:paraId="05EF73D5" w14:textId="6944CF6B" w:rsidR="00F93534" w:rsidRPr="00F93534" w:rsidRDefault="00F93534" w:rsidP="00F93534">
            <w:pPr>
              <w:pStyle w:val="ac"/>
              <w:tabs>
                <w:tab w:val="left" w:pos="144"/>
              </w:tabs>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5. </w:t>
            </w:r>
            <w:r w:rsidRPr="00F93534">
              <w:rPr>
                <w:rFonts w:ascii="Times New Roman" w:hAnsi="Times New Roman" w:cs="Times New Roman"/>
                <w:color w:val="000000"/>
                <w:sz w:val="24"/>
                <w:szCs w:val="24"/>
                <w:lang w:val="uk-UA"/>
              </w:rPr>
              <w:t xml:space="preserve">Шкірні покриви різко </w:t>
            </w:r>
            <w:proofErr w:type="spellStart"/>
            <w:r w:rsidRPr="00F93534">
              <w:rPr>
                <w:rFonts w:ascii="Times New Roman" w:hAnsi="Times New Roman" w:cs="Times New Roman"/>
                <w:color w:val="000000"/>
                <w:sz w:val="24"/>
                <w:szCs w:val="24"/>
                <w:lang w:val="uk-UA"/>
              </w:rPr>
              <w:t>гіперемовані</w:t>
            </w:r>
            <w:proofErr w:type="spellEnd"/>
            <w:r w:rsidRPr="00F93534">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червоний як рак</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 або дуже бліді (</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білий як крейда</w:t>
            </w:r>
            <w:r>
              <w:rPr>
                <w:rFonts w:ascii="Times New Roman" w:hAnsi="Times New Roman" w:cs="Times New Roman"/>
                <w:color w:val="000000"/>
                <w:sz w:val="24"/>
                <w:szCs w:val="24"/>
                <w:lang w:val="uk-UA"/>
              </w:rPr>
              <w:t>»</w:t>
            </w:r>
            <w:r w:rsidRPr="00F93534">
              <w:rPr>
                <w:rFonts w:ascii="Times New Roman" w:hAnsi="Times New Roman" w:cs="Times New Roman"/>
                <w:color w:val="000000"/>
                <w:sz w:val="24"/>
                <w:szCs w:val="24"/>
                <w:lang w:val="uk-UA"/>
              </w:rPr>
              <w:t xml:space="preserve">), вкриті </w:t>
            </w:r>
            <w:proofErr w:type="spellStart"/>
            <w:r w:rsidRPr="00F93534">
              <w:rPr>
                <w:rFonts w:ascii="Times New Roman" w:hAnsi="Times New Roman" w:cs="Times New Roman"/>
                <w:color w:val="000000"/>
                <w:sz w:val="24"/>
                <w:szCs w:val="24"/>
                <w:lang w:val="uk-UA"/>
              </w:rPr>
              <w:t>пітом</w:t>
            </w:r>
            <w:proofErr w:type="spellEnd"/>
            <w:r w:rsidRPr="00F93534">
              <w:rPr>
                <w:rFonts w:ascii="Times New Roman" w:hAnsi="Times New Roman" w:cs="Times New Roman"/>
                <w:color w:val="000000"/>
                <w:sz w:val="24"/>
                <w:szCs w:val="24"/>
                <w:lang w:val="uk-UA"/>
              </w:rPr>
              <w:t>.</w:t>
            </w:r>
          </w:p>
        </w:tc>
        <w:tc>
          <w:tcPr>
            <w:tcW w:w="1123" w:type="dxa"/>
            <w:tcBorders>
              <w:top w:val="single" w:sz="4" w:space="0" w:color="auto"/>
              <w:left w:val="single" w:sz="4" w:space="0" w:color="auto"/>
              <w:bottom w:val="single" w:sz="4" w:space="0" w:color="auto"/>
              <w:right w:val="single" w:sz="4" w:space="0" w:color="auto"/>
            </w:tcBorders>
            <w:shd w:val="clear" w:color="auto" w:fill="FFFFFF"/>
          </w:tcPr>
          <w:p w14:paraId="4E3B6016"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8-9</w:t>
            </w:r>
          </w:p>
          <w:p w14:paraId="56E1FE30"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6-7</w:t>
            </w:r>
          </w:p>
          <w:p w14:paraId="36E15B3E"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4-5</w:t>
            </w:r>
          </w:p>
          <w:p w14:paraId="7E763143"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З-4</w:t>
            </w:r>
          </w:p>
          <w:p w14:paraId="174CCC15" w14:textId="77777777" w:rsidR="00F93534" w:rsidRPr="00F93534" w:rsidRDefault="00F93534" w:rsidP="00F93534">
            <w:pPr>
              <w:pStyle w:val="ac"/>
              <w:jc w:val="center"/>
              <w:rPr>
                <w:rFonts w:ascii="Times New Roman" w:hAnsi="Times New Roman" w:cs="Times New Roman"/>
                <w:sz w:val="24"/>
                <w:szCs w:val="24"/>
                <w:lang w:val="uk-UA"/>
              </w:rPr>
            </w:pPr>
            <w:r w:rsidRPr="00F93534">
              <w:rPr>
                <w:rFonts w:ascii="Times New Roman" w:hAnsi="Times New Roman" w:cs="Times New Roman"/>
                <w:color w:val="000000"/>
                <w:sz w:val="24"/>
                <w:szCs w:val="24"/>
                <w:lang w:val="uk-UA"/>
              </w:rPr>
              <w:t>1-2</w:t>
            </w:r>
          </w:p>
        </w:tc>
      </w:tr>
    </w:tbl>
    <w:p w14:paraId="30DE8CB0" w14:textId="77777777" w:rsidR="00020E77" w:rsidRDefault="00020E77">
      <w:pPr>
        <w:spacing w:line="259" w:lineRule="auto"/>
        <w:rPr>
          <w:szCs w:val="28"/>
          <w:lang w:val="uk-UA"/>
        </w:rPr>
      </w:pPr>
      <w:r>
        <w:rPr>
          <w:szCs w:val="28"/>
          <w:lang w:val="uk-UA"/>
        </w:rPr>
        <w:br w:type="page"/>
      </w:r>
    </w:p>
    <w:p w14:paraId="447B6BBD" w14:textId="1996B37D" w:rsidR="00020E77" w:rsidRDefault="00020E77" w:rsidP="00020E77">
      <w:pPr>
        <w:spacing w:after="0" w:line="360" w:lineRule="auto"/>
        <w:ind w:firstLine="709"/>
        <w:jc w:val="right"/>
        <w:rPr>
          <w:szCs w:val="28"/>
          <w:lang w:val="uk-UA"/>
        </w:rPr>
      </w:pPr>
      <w:r>
        <w:rPr>
          <w:szCs w:val="28"/>
          <w:lang w:val="uk-UA"/>
        </w:rPr>
        <w:lastRenderedPageBreak/>
        <w:t>Додаток 3</w:t>
      </w:r>
    </w:p>
    <w:p w14:paraId="06D4923A" w14:textId="77777777" w:rsidR="00020E77" w:rsidRDefault="00020E77" w:rsidP="00020E77">
      <w:pPr>
        <w:spacing w:after="0" w:line="360" w:lineRule="auto"/>
        <w:ind w:firstLine="709"/>
        <w:jc w:val="both"/>
        <w:rPr>
          <w:szCs w:val="28"/>
          <w:lang w:val="uk-UA"/>
        </w:rPr>
      </w:pPr>
    </w:p>
    <w:p w14:paraId="2606A4DF" w14:textId="77777777" w:rsidR="0052393E" w:rsidRDefault="0052393E" w:rsidP="0052393E">
      <w:pPr>
        <w:spacing w:after="0" w:line="360" w:lineRule="auto"/>
        <w:jc w:val="center"/>
        <w:rPr>
          <w:b/>
          <w:bCs/>
          <w:szCs w:val="28"/>
          <w:lang w:val="uk-UA"/>
        </w:rPr>
      </w:pPr>
      <w:r w:rsidRPr="0052393E">
        <w:rPr>
          <w:b/>
          <w:bCs/>
          <w:szCs w:val="28"/>
          <w:lang w:val="uk-UA"/>
        </w:rPr>
        <w:t>Опитувальник «Порушення життєдіяльності у зв'язку з болем у шиї»</w:t>
      </w:r>
    </w:p>
    <w:p w14:paraId="3D33E86C" w14:textId="77777777" w:rsidR="0052393E" w:rsidRPr="0052393E" w:rsidRDefault="0052393E" w:rsidP="0052393E">
      <w:pPr>
        <w:spacing w:after="0" w:line="360" w:lineRule="auto"/>
        <w:ind w:firstLine="709"/>
        <w:jc w:val="both"/>
        <w:rPr>
          <w:szCs w:val="28"/>
          <w:lang w:val="uk-UA"/>
        </w:rPr>
      </w:pPr>
      <w:r w:rsidRPr="0052393E">
        <w:rPr>
          <w:szCs w:val="28"/>
          <w:lang w:val="uk-UA"/>
        </w:rPr>
        <w:t>РОЗДІЛ 1 - ІНТЕНСИВНІСТЬ БОЛЮ</w:t>
      </w:r>
    </w:p>
    <w:p w14:paraId="0B68525A" w14:textId="24093C81"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Болі мене не турбують;</w:t>
      </w:r>
    </w:p>
    <w:p w14:paraId="3C2BF560" w14:textId="18E5EED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Болі незначні, але я досі приймаю болезаспокійливі ліки;</w:t>
      </w:r>
    </w:p>
    <w:p w14:paraId="7D7143EE" w14:textId="1D90230E"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можу переносити біль без прийому болезаспокійливих ліків;</w:t>
      </w:r>
    </w:p>
    <w:p w14:paraId="7D47FC6A" w14:textId="5EA79EAA"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сильний, але я впораюся з ним без болезаспокійливих ліків;</w:t>
      </w:r>
    </w:p>
    <w:p w14:paraId="4DAB718F" w14:textId="1DD93AC7"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Болезаспокійливі ліки повністю позбавляють мене від болю;</w:t>
      </w:r>
    </w:p>
    <w:p w14:paraId="453048F3" w14:textId="637B1B88"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Болезаспокійливі ліки не діють на біль, і я не приймаю їх;</w:t>
      </w:r>
    </w:p>
    <w:p w14:paraId="686B6F7C" w14:textId="0E2523CE" w:rsidR="0052393E" w:rsidRPr="0052393E" w:rsidRDefault="0052393E" w:rsidP="0052393E">
      <w:pPr>
        <w:spacing w:after="0" w:line="360" w:lineRule="auto"/>
        <w:ind w:firstLine="709"/>
        <w:jc w:val="both"/>
        <w:rPr>
          <w:szCs w:val="28"/>
          <w:lang w:val="uk-UA"/>
        </w:rPr>
      </w:pPr>
      <w:r w:rsidRPr="0052393E">
        <w:rPr>
          <w:szCs w:val="28"/>
          <w:lang w:val="uk-UA"/>
        </w:rPr>
        <w:t>РОЗДІЛ 2 - САМООБСЛУГОВУВАННЯ (УМИВАННЯ, ОДЯГИ)</w:t>
      </w:r>
    </w:p>
    <w:p w14:paraId="7CA0E6BF" w14:textId="13F19B3D"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Самообслуговування не порушено та не викликає додаткового болю;</w:t>
      </w:r>
    </w:p>
    <w:p w14:paraId="43C13382" w14:textId="5E61FE67"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Самообслуговування не порушене, але викликає додатковий біль;</w:t>
      </w:r>
    </w:p>
    <w:p w14:paraId="65E1E175" w14:textId="1C6A6B7F"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При самообслуговуванні через біль, що посилюється, я дію уповільнено;</w:t>
      </w:r>
    </w:p>
    <w:p w14:paraId="2593408A" w14:textId="62FFB36D"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При самообслуговуванні я потребую деякої допомоги, проте більшість дій виконую самостійно;</w:t>
      </w:r>
    </w:p>
    <w:p w14:paraId="1D1FAB5A" w14:textId="5C5C4D2A"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потребую допомоги при виконанні більшості дій щодо самообслуговування;</w:t>
      </w:r>
    </w:p>
    <w:p w14:paraId="62FD5E88" w14:textId="65756F82"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 xml:space="preserve">Я не можу одягнутися, </w:t>
      </w:r>
      <w:proofErr w:type="spellStart"/>
      <w:r w:rsidRPr="0052393E">
        <w:rPr>
          <w:szCs w:val="28"/>
          <w:lang w:val="uk-UA"/>
        </w:rPr>
        <w:t>вмиваюся</w:t>
      </w:r>
      <w:proofErr w:type="spellEnd"/>
      <w:r w:rsidRPr="0052393E">
        <w:rPr>
          <w:szCs w:val="28"/>
          <w:lang w:val="uk-UA"/>
        </w:rPr>
        <w:t xml:space="preserve"> насилу і залишаюся в ліжку.</w:t>
      </w:r>
    </w:p>
    <w:p w14:paraId="2D206225" w14:textId="77777777" w:rsidR="0052393E" w:rsidRPr="0052393E" w:rsidRDefault="0052393E" w:rsidP="0052393E">
      <w:pPr>
        <w:spacing w:after="0" w:line="360" w:lineRule="auto"/>
        <w:ind w:firstLine="709"/>
        <w:jc w:val="both"/>
        <w:rPr>
          <w:szCs w:val="28"/>
          <w:lang w:val="uk-UA"/>
        </w:rPr>
      </w:pPr>
      <w:r w:rsidRPr="0052393E">
        <w:rPr>
          <w:szCs w:val="28"/>
          <w:lang w:val="uk-UA"/>
        </w:rPr>
        <w:t>РОЗДІЛ 3 - ПІДНІМАННЯ ПРЕДМЕТІВ</w:t>
      </w:r>
    </w:p>
    <w:p w14:paraId="4E61FE02" w14:textId="752AE571"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можу піднімати важкі предмети без появи додаткового болю;</w:t>
      </w:r>
    </w:p>
    <w:p w14:paraId="205A6107" w14:textId="6843D0FC"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можу піднімати важкі предмети, але це посилює біль;</w:t>
      </w:r>
    </w:p>
    <w:p w14:paraId="46491C44" w14:textId="1E2D9A0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мені піднімати важкі предмети, але я можу підняти їх, якщо вони зручно розташовані, наприклад, на столі;</w:t>
      </w:r>
    </w:p>
    <w:p w14:paraId="7DCE248E" w14:textId="55F970E0"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мені піднімати важкі предмети, але я можу піднімати предмети середньої тяжкості, якщо вони зручно розташовані;</w:t>
      </w:r>
    </w:p>
    <w:p w14:paraId="685D6334" w14:textId="171501E3"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можу піднімати тільки дуже легкі предмети;</w:t>
      </w:r>
    </w:p>
    <w:p w14:paraId="61B3B966" w14:textId="4E6DE69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не можу піднімати чи утримувати жодні предмети.</w:t>
      </w:r>
    </w:p>
    <w:p w14:paraId="46DC7364" w14:textId="7179B7FB" w:rsidR="0052393E" w:rsidRPr="0052393E" w:rsidRDefault="0052393E" w:rsidP="0052393E">
      <w:pPr>
        <w:spacing w:after="0" w:line="360" w:lineRule="auto"/>
        <w:ind w:firstLine="709"/>
        <w:jc w:val="both"/>
        <w:rPr>
          <w:szCs w:val="28"/>
          <w:lang w:val="uk-UA"/>
        </w:rPr>
      </w:pPr>
      <w:r w:rsidRPr="0052393E">
        <w:rPr>
          <w:szCs w:val="28"/>
          <w:lang w:val="uk-UA"/>
        </w:rPr>
        <w:t xml:space="preserve">РОЗДІЛ 4 - </w:t>
      </w:r>
      <w:r>
        <w:rPr>
          <w:szCs w:val="28"/>
          <w:lang w:val="uk-UA"/>
        </w:rPr>
        <w:t>ХОДЬБА</w:t>
      </w:r>
    </w:p>
    <w:p w14:paraId="1243AE67" w14:textId="7B563848"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не заважає мені проходити будь-які відстані;</w:t>
      </w:r>
    </w:p>
    <w:p w14:paraId="49866E8C" w14:textId="3E5AF0E6" w:rsidR="0052393E" w:rsidRPr="0052393E" w:rsidRDefault="0052393E" w:rsidP="0052393E">
      <w:pPr>
        <w:spacing w:after="0" w:line="360" w:lineRule="auto"/>
        <w:ind w:firstLine="709"/>
        <w:jc w:val="both"/>
        <w:rPr>
          <w:szCs w:val="28"/>
          <w:lang w:val="uk-UA"/>
        </w:rPr>
      </w:pPr>
      <w:r w:rsidRPr="0052393E">
        <w:rPr>
          <w:szCs w:val="28"/>
          <w:lang w:val="uk-UA"/>
        </w:rPr>
        <w:lastRenderedPageBreak/>
        <w:t>-</w:t>
      </w:r>
      <w:r>
        <w:rPr>
          <w:szCs w:val="28"/>
          <w:lang w:val="uk-UA"/>
        </w:rPr>
        <w:t xml:space="preserve"> </w:t>
      </w:r>
      <w:r w:rsidRPr="0052393E">
        <w:rPr>
          <w:szCs w:val="28"/>
          <w:lang w:val="uk-UA"/>
        </w:rPr>
        <w:t>Біль заважає мені пройти понад 1 кілометр;</w:t>
      </w:r>
    </w:p>
    <w:p w14:paraId="454BD57D" w14:textId="2A646BCE"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мені пройти більше 1/2 кілометра;</w:t>
      </w:r>
    </w:p>
    <w:p w14:paraId="0949F414" w14:textId="348F234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мені пройти більше 1/4 кілометра;</w:t>
      </w:r>
    </w:p>
    <w:p w14:paraId="75256AAB" w14:textId="12A5287D"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Я можу ходити тільки за допомогою палиці або милиць;</w:t>
      </w:r>
    </w:p>
    <w:p w14:paraId="047C06E6" w14:textId="77777777" w:rsid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В основному я лежу в ліжку і насилу добираюся до туалету.</w:t>
      </w:r>
    </w:p>
    <w:p w14:paraId="377A264C" w14:textId="02F823A4" w:rsidR="0052393E" w:rsidRPr="0052393E" w:rsidRDefault="0052393E" w:rsidP="0052393E">
      <w:pPr>
        <w:spacing w:after="0" w:line="360" w:lineRule="auto"/>
        <w:ind w:firstLine="709"/>
        <w:jc w:val="both"/>
        <w:rPr>
          <w:szCs w:val="28"/>
          <w:lang w:val="uk-UA"/>
        </w:rPr>
      </w:pPr>
      <w:r w:rsidRPr="0052393E">
        <w:rPr>
          <w:szCs w:val="28"/>
          <w:lang w:val="uk-UA"/>
        </w:rPr>
        <w:t>РОЗДІЛ 5 - СОН</w:t>
      </w:r>
    </w:p>
    <w:p w14:paraId="641BF4F8" w14:textId="0CA641F6"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Сон у мене добрий і біль не порушує його;</w:t>
      </w:r>
    </w:p>
    <w:p w14:paraId="1F91B340" w14:textId="04522AD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Міцно спати я можу тільки за допомогою таблеток;</w:t>
      </w:r>
    </w:p>
    <w:p w14:paraId="339659F8" w14:textId="1DA9EF2A"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Навіть прийнявши таблетки, я сплю не менше 6 годин уночі;</w:t>
      </w:r>
    </w:p>
    <w:p w14:paraId="2A065005" w14:textId="0E687003"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Навіть прийнявши таблетки, я сплю менше ніж 4 години вночі;</w:t>
      </w:r>
    </w:p>
    <w:p w14:paraId="4F3889E3" w14:textId="0391DD96"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Навіть прийнявши таблетки, я сплю менше ніж 2 години вночі;</w:t>
      </w:r>
    </w:p>
    <w:p w14:paraId="470E9A8A" w14:textId="53440F3C"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Через біль я зовсім не сплю.</w:t>
      </w:r>
    </w:p>
    <w:p w14:paraId="164B6824" w14:textId="77777777" w:rsidR="0052393E" w:rsidRPr="0052393E" w:rsidRDefault="0052393E" w:rsidP="0052393E">
      <w:pPr>
        <w:spacing w:after="0" w:line="360" w:lineRule="auto"/>
        <w:ind w:firstLine="709"/>
        <w:jc w:val="both"/>
        <w:rPr>
          <w:szCs w:val="28"/>
          <w:lang w:val="uk-UA"/>
        </w:rPr>
      </w:pPr>
      <w:r w:rsidRPr="0052393E">
        <w:rPr>
          <w:szCs w:val="28"/>
          <w:lang w:val="uk-UA"/>
        </w:rPr>
        <w:t>РОЗДІЛ 6 - СУСПІЛЬНЕ ЖИТТЯ</w:t>
      </w:r>
    </w:p>
    <w:p w14:paraId="65E6F5E8" w14:textId="5FE96B91"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Моє суспільне життя нормальне і не викликає посилення болю;</w:t>
      </w:r>
    </w:p>
    <w:p w14:paraId="6874B466" w14:textId="125944B2"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Моє суспільне життя нормальне, але викликає посилення болю;</w:t>
      </w:r>
    </w:p>
    <w:p w14:paraId="60399534" w14:textId="5AAE48F9"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суттєво не порушує моє суспільне життя, але обмежує деякі його види (наприклад, танці);</w:t>
      </w:r>
    </w:p>
    <w:p w14:paraId="1C1DD82A" w14:textId="092C4A01"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обмежує моє суспільне життя, бо я часто не можу вийти з дому;</w:t>
      </w:r>
    </w:p>
    <w:p w14:paraId="3FFA88CB" w14:textId="71EF0A5D"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обмежив моє суспільне життя лише областю мого дому;</w:t>
      </w:r>
    </w:p>
    <w:p w14:paraId="095E9CCE" w14:textId="56365A3A"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Через біль я зовсім не беру участі в суспільному житті.</w:t>
      </w:r>
    </w:p>
    <w:p w14:paraId="0DB24223" w14:textId="77777777" w:rsidR="0052393E" w:rsidRPr="0052393E" w:rsidRDefault="0052393E" w:rsidP="0052393E">
      <w:pPr>
        <w:spacing w:after="0" w:line="360" w:lineRule="auto"/>
        <w:ind w:firstLine="709"/>
        <w:jc w:val="both"/>
        <w:rPr>
          <w:szCs w:val="28"/>
          <w:lang w:val="uk-UA"/>
        </w:rPr>
      </w:pPr>
      <w:r w:rsidRPr="0052393E">
        <w:rPr>
          <w:szCs w:val="28"/>
          <w:lang w:val="uk-UA"/>
        </w:rPr>
        <w:t>РОЗДІЛ 7 - ПОЇЗДКИ</w:t>
      </w:r>
    </w:p>
    <w:p w14:paraId="0A9FEE24" w14:textId="1AF11014"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 xml:space="preserve">Я можу їздити </w:t>
      </w:r>
      <w:proofErr w:type="spellStart"/>
      <w:r w:rsidRPr="0052393E">
        <w:rPr>
          <w:szCs w:val="28"/>
          <w:lang w:val="uk-UA"/>
        </w:rPr>
        <w:t>anywhere</w:t>
      </w:r>
      <w:proofErr w:type="spellEnd"/>
      <w:r w:rsidRPr="0052393E">
        <w:rPr>
          <w:szCs w:val="28"/>
          <w:lang w:val="uk-UA"/>
        </w:rPr>
        <w:t xml:space="preserve"> без посилення болю;</w:t>
      </w:r>
    </w:p>
    <w:p w14:paraId="347FA21C" w14:textId="56E267BA"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 xml:space="preserve">Я можу їздити </w:t>
      </w:r>
      <w:proofErr w:type="spellStart"/>
      <w:r w:rsidRPr="0052393E">
        <w:rPr>
          <w:szCs w:val="28"/>
          <w:lang w:val="uk-UA"/>
        </w:rPr>
        <w:t>anywhere</w:t>
      </w:r>
      <w:proofErr w:type="spellEnd"/>
      <w:r w:rsidRPr="0052393E">
        <w:rPr>
          <w:szCs w:val="28"/>
          <w:lang w:val="uk-UA"/>
        </w:rPr>
        <w:t>, але це викликає посилення болю;</w:t>
      </w:r>
    </w:p>
    <w:p w14:paraId="1F7AED82" w14:textId="3ABE66BB"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сильний, але я вмію загнати протягом 2 годин;</w:t>
      </w:r>
    </w:p>
    <w:p w14:paraId="49F645D4" w14:textId="555111F2"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мені робити поїздки більше 1 години;</w:t>
      </w:r>
    </w:p>
    <w:p w14:paraId="07E1B94D" w14:textId="4C34D7C4" w:rsidR="0052393E" w:rsidRPr="0052393E"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Через біль я можу здійснювати лише найнеобхідніші поїздки тривалістю трохи більше 30 хвилин;</w:t>
      </w:r>
    </w:p>
    <w:p w14:paraId="15BBBCF2" w14:textId="00F5E5F2" w:rsidR="008579E7" w:rsidRDefault="0052393E" w:rsidP="0052393E">
      <w:pPr>
        <w:spacing w:after="0" w:line="360" w:lineRule="auto"/>
        <w:ind w:firstLine="709"/>
        <w:jc w:val="both"/>
        <w:rPr>
          <w:szCs w:val="28"/>
          <w:lang w:val="uk-UA"/>
        </w:rPr>
      </w:pPr>
      <w:r w:rsidRPr="0052393E">
        <w:rPr>
          <w:szCs w:val="28"/>
          <w:lang w:val="uk-UA"/>
        </w:rPr>
        <w:t>-</w:t>
      </w:r>
      <w:r>
        <w:rPr>
          <w:szCs w:val="28"/>
          <w:lang w:val="uk-UA"/>
        </w:rPr>
        <w:t xml:space="preserve"> </w:t>
      </w:r>
      <w:r w:rsidRPr="0052393E">
        <w:rPr>
          <w:szCs w:val="28"/>
          <w:lang w:val="uk-UA"/>
        </w:rPr>
        <w:t>Біль заважає всім моїм поїздкам, окрім візитів до лікаря.</w:t>
      </w:r>
    </w:p>
    <w:p w14:paraId="46462E8F" w14:textId="0D7509EE" w:rsidR="0052393E" w:rsidRDefault="0052393E">
      <w:pPr>
        <w:spacing w:line="259" w:lineRule="auto"/>
        <w:rPr>
          <w:szCs w:val="28"/>
          <w:lang w:val="uk-UA"/>
        </w:rPr>
      </w:pPr>
      <w:r>
        <w:rPr>
          <w:szCs w:val="28"/>
          <w:lang w:val="uk-UA"/>
        </w:rPr>
        <w:br w:type="page"/>
      </w:r>
    </w:p>
    <w:p w14:paraId="5E0AAB1A" w14:textId="517578E2" w:rsidR="0052393E" w:rsidRDefault="0052393E" w:rsidP="0052393E">
      <w:pPr>
        <w:spacing w:after="0" w:line="360" w:lineRule="auto"/>
        <w:ind w:firstLine="709"/>
        <w:jc w:val="right"/>
        <w:rPr>
          <w:szCs w:val="28"/>
          <w:lang w:val="uk-UA"/>
        </w:rPr>
      </w:pPr>
      <w:r>
        <w:rPr>
          <w:szCs w:val="28"/>
          <w:lang w:val="uk-UA"/>
        </w:rPr>
        <w:lastRenderedPageBreak/>
        <w:t>Додаток 4</w:t>
      </w:r>
    </w:p>
    <w:p w14:paraId="3B84C165" w14:textId="77777777" w:rsidR="0052393E" w:rsidRDefault="0052393E" w:rsidP="0052393E">
      <w:pPr>
        <w:spacing w:after="0" w:line="360" w:lineRule="auto"/>
        <w:ind w:firstLine="709"/>
        <w:jc w:val="both"/>
        <w:rPr>
          <w:szCs w:val="28"/>
          <w:lang w:val="uk-UA"/>
        </w:rPr>
      </w:pPr>
    </w:p>
    <w:p w14:paraId="2C319837" w14:textId="3F77F88C" w:rsidR="0052393E" w:rsidRPr="0052393E" w:rsidRDefault="0052393E" w:rsidP="0052393E">
      <w:pPr>
        <w:spacing w:after="0" w:line="360" w:lineRule="auto"/>
        <w:jc w:val="center"/>
        <w:rPr>
          <w:b/>
          <w:bCs/>
          <w:szCs w:val="28"/>
          <w:lang w:val="uk-UA"/>
        </w:rPr>
      </w:pPr>
      <w:r w:rsidRPr="0052393E">
        <w:rPr>
          <w:b/>
          <w:bCs/>
          <w:szCs w:val="28"/>
          <w:lang w:val="uk-UA"/>
        </w:rPr>
        <w:t xml:space="preserve">Протокол повного педагогічного спостереження, проведеного 20 </w:t>
      </w:r>
      <w:r>
        <w:rPr>
          <w:b/>
          <w:bCs/>
          <w:szCs w:val="28"/>
          <w:lang w:val="uk-UA"/>
        </w:rPr>
        <w:t>лютого</w:t>
      </w:r>
      <w:r w:rsidRPr="0052393E">
        <w:rPr>
          <w:b/>
          <w:bCs/>
          <w:szCs w:val="28"/>
          <w:lang w:val="uk-UA"/>
        </w:rPr>
        <w:t xml:space="preserve"> 20</w:t>
      </w:r>
      <w:r>
        <w:rPr>
          <w:b/>
          <w:bCs/>
          <w:szCs w:val="28"/>
          <w:lang w:val="uk-UA"/>
        </w:rPr>
        <w:t>24</w:t>
      </w:r>
      <w:r w:rsidRPr="0052393E">
        <w:rPr>
          <w:b/>
          <w:bCs/>
          <w:szCs w:val="28"/>
          <w:lang w:val="uk-UA"/>
        </w:rPr>
        <w:t xml:space="preserve"> року у відділенні реабілітації</w:t>
      </w:r>
    </w:p>
    <w:p w14:paraId="05A92EDB" w14:textId="77777777" w:rsidR="0052393E" w:rsidRPr="0052393E" w:rsidRDefault="0052393E" w:rsidP="0052393E">
      <w:pPr>
        <w:spacing w:after="0" w:line="360" w:lineRule="auto"/>
        <w:ind w:firstLine="709"/>
        <w:jc w:val="both"/>
        <w:rPr>
          <w:szCs w:val="28"/>
          <w:lang w:val="uk-UA"/>
        </w:rPr>
      </w:pPr>
      <w:r w:rsidRPr="0052393E">
        <w:rPr>
          <w:szCs w:val="28"/>
          <w:lang w:val="uk-UA"/>
        </w:rPr>
        <w:t>Прізвище Зубкова М.Н.</w:t>
      </w:r>
    </w:p>
    <w:p w14:paraId="665A42DD" w14:textId="77777777" w:rsidR="0052393E" w:rsidRPr="0052393E" w:rsidRDefault="0052393E" w:rsidP="0052393E">
      <w:pPr>
        <w:spacing w:after="0" w:line="360" w:lineRule="auto"/>
        <w:ind w:firstLine="709"/>
        <w:jc w:val="both"/>
        <w:rPr>
          <w:szCs w:val="28"/>
          <w:lang w:val="uk-UA"/>
        </w:rPr>
      </w:pPr>
      <w:r w:rsidRPr="0052393E">
        <w:rPr>
          <w:szCs w:val="28"/>
          <w:lang w:val="uk-UA"/>
        </w:rPr>
        <w:t>Завдання уроку:</w:t>
      </w:r>
    </w:p>
    <w:p w14:paraId="2FC4017C" w14:textId="6B55DF25" w:rsidR="0052393E" w:rsidRPr="0052393E" w:rsidRDefault="0052393E" w:rsidP="0052393E">
      <w:pPr>
        <w:spacing w:after="0" w:line="360" w:lineRule="auto"/>
        <w:ind w:firstLine="709"/>
        <w:jc w:val="both"/>
        <w:rPr>
          <w:szCs w:val="28"/>
          <w:lang w:val="uk-UA"/>
        </w:rPr>
      </w:pPr>
      <w:r w:rsidRPr="0052393E">
        <w:rPr>
          <w:szCs w:val="28"/>
          <w:lang w:val="uk-UA"/>
        </w:rPr>
        <w:t>1.</w:t>
      </w:r>
      <w:r>
        <w:rPr>
          <w:szCs w:val="28"/>
          <w:lang w:val="uk-UA"/>
        </w:rPr>
        <w:t xml:space="preserve"> </w:t>
      </w:r>
      <w:r w:rsidRPr="0052393E">
        <w:rPr>
          <w:szCs w:val="28"/>
          <w:lang w:val="uk-UA"/>
        </w:rPr>
        <w:t xml:space="preserve">Зміцнювати м'язи шиї та плечового </w:t>
      </w:r>
      <w:proofErr w:type="spellStart"/>
      <w:r w:rsidRPr="0052393E">
        <w:rPr>
          <w:szCs w:val="28"/>
          <w:lang w:val="uk-UA"/>
        </w:rPr>
        <w:t>пояса</w:t>
      </w:r>
      <w:proofErr w:type="spellEnd"/>
      <w:r w:rsidRPr="0052393E">
        <w:rPr>
          <w:szCs w:val="28"/>
          <w:lang w:val="uk-UA"/>
        </w:rPr>
        <w:t>.</w:t>
      </w:r>
    </w:p>
    <w:p w14:paraId="0D79CCCA" w14:textId="3CDE3559" w:rsidR="0052393E" w:rsidRPr="0052393E" w:rsidRDefault="0052393E" w:rsidP="0052393E">
      <w:pPr>
        <w:spacing w:after="0" w:line="360" w:lineRule="auto"/>
        <w:ind w:firstLine="709"/>
        <w:jc w:val="both"/>
        <w:rPr>
          <w:szCs w:val="28"/>
          <w:lang w:val="uk-UA"/>
        </w:rPr>
      </w:pPr>
      <w:r w:rsidRPr="0052393E">
        <w:rPr>
          <w:szCs w:val="28"/>
          <w:lang w:val="uk-UA"/>
        </w:rPr>
        <w:t>2.</w:t>
      </w:r>
      <w:r>
        <w:rPr>
          <w:szCs w:val="28"/>
          <w:lang w:val="uk-UA"/>
        </w:rPr>
        <w:t xml:space="preserve"> </w:t>
      </w:r>
      <w:r w:rsidRPr="0052393E">
        <w:rPr>
          <w:szCs w:val="28"/>
          <w:lang w:val="uk-UA"/>
        </w:rPr>
        <w:t xml:space="preserve">Навчити розслабленню м'язів плечового </w:t>
      </w:r>
      <w:proofErr w:type="spellStart"/>
      <w:r w:rsidRPr="0052393E">
        <w:rPr>
          <w:szCs w:val="28"/>
          <w:lang w:val="uk-UA"/>
        </w:rPr>
        <w:t>пояса</w:t>
      </w:r>
      <w:proofErr w:type="spellEnd"/>
      <w:r w:rsidRPr="0052393E">
        <w:rPr>
          <w:szCs w:val="28"/>
          <w:lang w:val="uk-UA"/>
        </w:rPr>
        <w:t xml:space="preserve"> та верхніх кінцівок.</w:t>
      </w:r>
    </w:p>
    <w:p w14:paraId="14B21396" w14:textId="366CB7E5" w:rsidR="0052393E" w:rsidRPr="0052393E" w:rsidRDefault="0052393E" w:rsidP="0052393E">
      <w:pPr>
        <w:spacing w:after="0" w:line="360" w:lineRule="auto"/>
        <w:ind w:firstLine="709"/>
        <w:jc w:val="both"/>
        <w:rPr>
          <w:szCs w:val="28"/>
          <w:lang w:val="uk-UA"/>
        </w:rPr>
      </w:pPr>
      <w:r w:rsidRPr="0052393E">
        <w:rPr>
          <w:szCs w:val="28"/>
          <w:lang w:val="uk-UA"/>
        </w:rPr>
        <w:t>3.</w:t>
      </w:r>
      <w:r>
        <w:rPr>
          <w:szCs w:val="28"/>
          <w:lang w:val="uk-UA"/>
        </w:rPr>
        <w:t xml:space="preserve"> </w:t>
      </w:r>
      <w:r w:rsidRPr="0052393E">
        <w:rPr>
          <w:szCs w:val="28"/>
          <w:lang w:val="uk-UA"/>
        </w:rPr>
        <w:t xml:space="preserve">Сприяти зняттю рефлекторних больових </w:t>
      </w:r>
      <w:proofErr w:type="spellStart"/>
      <w:r w:rsidRPr="0052393E">
        <w:rPr>
          <w:szCs w:val="28"/>
          <w:lang w:val="uk-UA"/>
        </w:rPr>
        <w:t>відчуттів</w:t>
      </w:r>
      <w:proofErr w:type="spellEnd"/>
      <w:r w:rsidRPr="0052393E">
        <w:rPr>
          <w:szCs w:val="28"/>
          <w:lang w:val="uk-UA"/>
        </w:rPr>
        <w:t>.</w:t>
      </w:r>
    </w:p>
    <w:p w14:paraId="0EA62FCC" w14:textId="00B64D5A" w:rsidR="0052393E" w:rsidRPr="0052393E" w:rsidRDefault="0052393E" w:rsidP="0052393E">
      <w:pPr>
        <w:spacing w:after="0" w:line="360" w:lineRule="auto"/>
        <w:ind w:firstLine="709"/>
        <w:jc w:val="both"/>
        <w:rPr>
          <w:szCs w:val="28"/>
          <w:lang w:val="uk-UA"/>
        </w:rPr>
      </w:pPr>
      <w:r w:rsidRPr="0052393E">
        <w:rPr>
          <w:szCs w:val="28"/>
          <w:lang w:val="uk-UA"/>
        </w:rPr>
        <w:t>4.</w:t>
      </w:r>
      <w:r>
        <w:rPr>
          <w:szCs w:val="28"/>
          <w:lang w:val="uk-UA"/>
        </w:rPr>
        <w:t xml:space="preserve"> </w:t>
      </w:r>
      <w:r w:rsidRPr="0052393E">
        <w:rPr>
          <w:szCs w:val="28"/>
          <w:lang w:val="uk-UA"/>
        </w:rPr>
        <w:t>Поліпшити загальний стан..</w:t>
      </w:r>
    </w:p>
    <w:p w14:paraId="18845178" w14:textId="77777777" w:rsidR="0052393E" w:rsidRPr="0052393E" w:rsidRDefault="0052393E" w:rsidP="0052393E">
      <w:pPr>
        <w:spacing w:after="0" w:line="360" w:lineRule="auto"/>
        <w:ind w:firstLine="709"/>
        <w:jc w:val="both"/>
        <w:rPr>
          <w:szCs w:val="28"/>
          <w:lang w:val="uk-UA"/>
        </w:rPr>
      </w:pPr>
      <w:r w:rsidRPr="0052393E">
        <w:rPr>
          <w:szCs w:val="28"/>
          <w:lang w:val="uk-UA"/>
        </w:rPr>
        <w:t>Виклад та аналіз фактів.</w:t>
      </w:r>
    </w:p>
    <w:p w14:paraId="27363074" w14:textId="32756F34" w:rsidR="0052393E" w:rsidRPr="0052393E" w:rsidRDefault="0052393E" w:rsidP="0052393E">
      <w:pPr>
        <w:spacing w:after="0" w:line="360" w:lineRule="auto"/>
        <w:ind w:firstLine="709"/>
        <w:jc w:val="both"/>
        <w:rPr>
          <w:szCs w:val="28"/>
          <w:lang w:val="uk-UA"/>
        </w:rPr>
      </w:pPr>
      <w:r w:rsidRPr="0052393E">
        <w:rPr>
          <w:szCs w:val="28"/>
          <w:lang w:val="uk-UA"/>
        </w:rPr>
        <w:t>Конспект заняття підготовлено та перевірено своєчасно. Основні завдання уроку відбивають головні сторони змісту і може бути охарактеризовані як досить конкретні цього етапу. Зміст заняття узгоджується із планом роботи відділення реабілітації. При його розробці враховано умови проведення занять та вікові особливості тих, хто займається. Основні завдання розкрито досить конкретн</w:t>
      </w:r>
      <w:r w:rsidR="009768B5">
        <w:rPr>
          <w:szCs w:val="28"/>
          <w:lang w:val="uk-UA"/>
        </w:rPr>
        <w:t>о</w:t>
      </w:r>
      <w:r w:rsidRPr="0052393E">
        <w:rPr>
          <w:szCs w:val="28"/>
          <w:lang w:val="uk-UA"/>
        </w:rPr>
        <w:t>. Правильно підібрано прийоми дозування, всебічно продумано методичні прийоми виховання, навчання та організації.</w:t>
      </w:r>
    </w:p>
    <w:p w14:paraId="64ED8D08" w14:textId="77777777" w:rsidR="0052393E" w:rsidRPr="0052393E" w:rsidRDefault="0052393E" w:rsidP="0052393E">
      <w:pPr>
        <w:spacing w:after="0" w:line="360" w:lineRule="auto"/>
        <w:ind w:firstLine="709"/>
        <w:jc w:val="both"/>
        <w:rPr>
          <w:szCs w:val="28"/>
          <w:lang w:val="uk-UA"/>
        </w:rPr>
      </w:pPr>
      <w:r w:rsidRPr="0052393E">
        <w:rPr>
          <w:szCs w:val="28"/>
          <w:lang w:val="uk-UA"/>
        </w:rPr>
        <w:t>Перед заняттям був підготовлений зал ЛФК та необхідний інвентар. Для комплексу вправ з предметами було підготовлено гімнастичні палиці, що у зручному місці.</w:t>
      </w:r>
    </w:p>
    <w:p w14:paraId="08486345" w14:textId="77777777" w:rsidR="0052393E" w:rsidRPr="0052393E" w:rsidRDefault="0052393E" w:rsidP="0052393E">
      <w:pPr>
        <w:spacing w:after="0" w:line="360" w:lineRule="auto"/>
        <w:ind w:firstLine="709"/>
        <w:jc w:val="both"/>
        <w:rPr>
          <w:szCs w:val="28"/>
          <w:lang w:val="uk-UA"/>
        </w:rPr>
      </w:pPr>
      <w:r w:rsidRPr="0052393E">
        <w:rPr>
          <w:szCs w:val="28"/>
          <w:lang w:val="uk-UA"/>
        </w:rPr>
        <w:t>Загалом підготовку до заняття здійснено на необхідному рівні.</w:t>
      </w:r>
    </w:p>
    <w:p w14:paraId="2EF14BC3" w14:textId="79F196F6" w:rsidR="0052393E" w:rsidRPr="0052393E" w:rsidRDefault="0052393E" w:rsidP="009768B5">
      <w:pPr>
        <w:spacing w:after="0" w:line="360" w:lineRule="auto"/>
        <w:ind w:firstLine="709"/>
        <w:jc w:val="both"/>
        <w:rPr>
          <w:szCs w:val="28"/>
          <w:lang w:val="uk-UA"/>
        </w:rPr>
      </w:pPr>
      <w:r w:rsidRPr="0052393E">
        <w:rPr>
          <w:szCs w:val="28"/>
          <w:lang w:val="uk-UA"/>
        </w:rPr>
        <w:t xml:space="preserve">Заняття розпочалося та закінчилося своєчасно. </w:t>
      </w:r>
      <w:r w:rsidR="009768B5" w:rsidRPr="009768B5">
        <w:rPr>
          <w:szCs w:val="28"/>
          <w:lang w:val="uk-UA"/>
        </w:rPr>
        <w:t>Інструкторка зустрічала тих, хто займається, у залі ЛФК, куди запросила їх заздалегідь, щоб ті перевдягнулися</w:t>
      </w:r>
      <w:r w:rsidRPr="0052393E">
        <w:rPr>
          <w:szCs w:val="28"/>
          <w:lang w:val="uk-UA"/>
        </w:rPr>
        <w:t xml:space="preserve">. У вступній частині заняття виконували всі вправи інструктора чітко і швидко. Після попередніх вказівок щодо майбутніх дій з гімнастичною палицею інструктор швидко, на хорошому емоційному та робочому </w:t>
      </w:r>
      <w:r w:rsidR="009768B5">
        <w:rPr>
          <w:szCs w:val="28"/>
          <w:lang w:val="uk-UA"/>
        </w:rPr>
        <w:t>фоні</w:t>
      </w:r>
      <w:r w:rsidRPr="0052393E">
        <w:rPr>
          <w:szCs w:val="28"/>
          <w:lang w:val="uk-UA"/>
        </w:rPr>
        <w:t xml:space="preserve"> всім роздала гімнастичні палиці.</w:t>
      </w:r>
    </w:p>
    <w:p w14:paraId="79F44038" w14:textId="3443F53B" w:rsidR="0052393E" w:rsidRPr="0052393E" w:rsidRDefault="0052393E" w:rsidP="0052393E">
      <w:pPr>
        <w:spacing w:after="0" w:line="360" w:lineRule="auto"/>
        <w:ind w:firstLine="709"/>
        <w:jc w:val="both"/>
        <w:rPr>
          <w:szCs w:val="28"/>
          <w:lang w:val="uk-UA"/>
        </w:rPr>
      </w:pPr>
      <w:r w:rsidRPr="0052393E">
        <w:rPr>
          <w:szCs w:val="28"/>
          <w:lang w:val="uk-UA"/>
        </w:rPr>
        <w:t xml:space="preserve">Загалом вправи з гімнастичними ціпками були добре організовані, виконували їх старанно, уважно спостерігали ідеальний показ інструктора, </w:t>
      </w:r>
      <w:r w:rsidRPr="0052393E">
        <w:rPr>
          <w:szCs w:val="28"/>
          <w:lang w:val="uk-UA"/>
        </w:rPr>
        <w:lastRenderedPageBreak/>
        <w:t>слухали зауваження. Всі вправи з гімнастичними ціпками інструктор спочатку показувала, принагідно звертала увагу на головне і на те, яких помилок потрібно уникати, від чого вони залежать. Під час виконання вправ висловлювалися оціночні судження, робилися зауваження. Цінним було і те, що не</w:t>
      </w:r>
      <w:r w:rsidR="009768B5">
        <w:rPr>
          <w:szCs w:val="28"/>
          <w:lang w:val="uk-UA"/>
        </w:rPr>
        <w:t xml:space="preserve"> всі</w:t>
      </w:r>
      <w:r w:rsidRPr="0052393E">
        <w:rPr>
          <w:szCs w:val="28"/>
          <w:lang w:val="uk-UA"/>
        </w:rPr>
        <w:t xml:space="preserve"> вправи інструктор проводила під рахунок. Частина з них пропонувалося виконувати самостійно. У цей час інструктор підходила до тих, хто займався, допомагала виконувати вправу.</w:t>
      </w:r>
    </w:p>
    <w:p w14:paraId="2A509004" w14:textId="4808D37C" w:rsidR="0052393E" w:rsidRPr="0052393E" w:rsidRDefault="0052393E" w:rsidP="0052393E">
      <w:pPr>
        <w:spacing w:after="0" w:line="360" w:lineRule="auto"/>
        <w:ind w:firstLine="709"/>
        <w:jc w:val="both"/>
        <w:rPr>
          <w:szCs w:val="28"/>
          <w:lang w:val="uk-UA"/>
        </w:rPr>
      </w:pPr>
      <w:r w:rsidRPr="0052393E">
        <w:rPr>
          <w:szCs w:val="28"/>
          <w:lang w:val="uk-UA"/>
        </w:rPr>
        <w:t>В основній частині уроку використані такі методи слова, як опис, загальні та індивідуальні вказівки, оцінні судження, іноді пояснення. Особистий показ супроводжувався описом та поясненням. Відповідно до вирішуваних завдань застосовувалися методи навчання загалом і частинами. Виховні вплив</w:t>
      </w:r>
      <w:r w:rsidR="009768B5">
        <w:rPr>
          <w:szCs w:val="28"/>
          <w:lang w:val="uk-UA"/>
        </w:rPr>
        <w:t>и</w:t>
      </w:r>
      <w:r w:rsidRPr="0052393E">
        <w:rPr>
          <w:szCs w:val="28"/>
          <w:lang w:val="uk-UA"/>
        </w:rPr>
        <w:t xml:space="preserve"> в основній частині уроку зводилися лише до зауважень. Гігієнічна ефективність основної частини уроку загалом була </w:t>
      </w:r>
      <w:r w:rsidR="009768B5">
        <w:rPr>
          <w:szCs w:val="28"/>
          <w:lang w:val="uk-UA"/>
        </w:rPr>
        <w:t xml:space="preserve">на </w:t>
      </w:r>
      <w:r w:rsidRPr="0052393E">
        <w:rPr>
          <w:szCs w:val="28"/>
          <w:lang w:val="uk-UA"/>
        </w:rPr>
        <w:t>хорошому рівні. Заключна частина заняття проведена у доброзичливій та спокійній обстановці. Усі вправи підібрані правильно, переслідуючи мету відновлення загального стану людей похилого віку. Заняття закінчено під час.</w:t>
      </w:r>
    </w:p>
    <w:p w14:paraId="6FB1C40A" w14:textId="68204D4D" w:rsidR="0052393E" w:rsidRPr="0052393E" w:rsidRDefault="0052393E" w:rsidP="0052393E">
      <w:pPr>
        <w:spacing w:after="0" w:line="360" w:lineRule="auto"/>
        <w:ind w:firstLine="709"/>
        <w:jc w:val="both"/>
        <w:rPr>
          <w:szCs w:val="28"/>
          <w:lang w:val="uk-UA"/>
        </w:rPr>
      </w:pPr>
      <w:r w:rsidRPr="0052393E">
        <w:rPr>
          <w:szCs w:val="28"/>
          <w:lang w:val="uk-UA"/>
        </w:rPr>
        <w:t xml:space="preserve">Мовленнєва підготовленість інструктора виявилася досить </w:t>
      </w:r>
      <w:r w:rsidR="009768B5">
        <w:rPr>
          <w:szCs w:val="28"/>
          <w:lang w:val="uk-UA"/>
        </w:rPr>
        <w:t xml:space="preserve">на </w:t>
      </w:r>
      <w:r w:rsidRPr="0052393E">
        <w:rPr>
          <w:szCs w:val="28"/>
          <w:lang w:val="uk-UA"/>
        </w:rPr>
        <w:t>високому рівні. Доброзичливий, привітний і, водночас, досить вимогливий тон імпонує людям цього віку. Тримається інструктор перед групою впевнено та вільно, досить вимоглива, викликає доброзичливе ставлення людей похилого віку до себе.</w:t>
      </w:r>
    </w:p>
    <w:p w14:paraId="11BAA4A1" w14:textId="77777777" w:rsidR="0052393E" w:rsidRPr="0052393E" w:rsidRDefault="0052393E" w:rsidP="0052393E">
      <w:pPr>
        <w:spacing w:after="0" w:line="360" w:lineRule="auto"/>
        <w:ind w:firstLine="709"/>
        <w:jc w:val="both"/>
        <w:rPr>
          <w:szCs w:val="28"/>
          <w:lang w:val="uk-UA"/>
        </w:rPr>
      </w:pPr>
      <w:r w:rsidRPr="0052393E">
        <w:rPr>
          <w:szCs w:val="28"/>
          <w:lang w:val="uk-UA"/>
        </w:rPr>
        <w:t>Висновок.</w:t>
      </w:r>
    </w:p>
    <w:p w14:paraId="23378A6E" w14:textId="496BD84C" w:rsidR="0052393E" w:rsidRDefault="0052393E" w:rsidP="0052393E">
      <w:pPr>
        <w:spacing w:after="0" w:line="360" w:lineRule="auto"/>
        <w:ind w:firstLine="709"/>
        <w:jc w:val="both"/>
        <w:rPr>
          <w:szCs w:val="28"/>
          <w:lang w:val="uk-UA"/>
        </w:rPr>
      </w:pPr>
      <w:r w:rsidRPr="0052393E">
        <w:rPr>
          <w:szCs w:val="28"/>
          <w:lang w:val="uk-UA"/>
        </w:rPr>
        <w:t xml:space="preserve">Відмінно проведене заняття та ефективна, у зв'язку з цим діяльність </w:t>
      </w:r>
      <w:r w:rsidR="009768B5">
        <w:rPr>
          <w:szCs w:val="28"/>
          <w:lang w:val="uk-UA"/>
        </w:rPr>
        <w:t xml:space="preserve">тих хто </w:t>
      </w:r>
      <w:r w:rsidRPr="0052393E">
        <w:rPr>
          <w:szCs w:val="28"/>
          <w:lang w:val="uk-UA"/>
        </w:rPr>
        <w:t>займ</w:t>
      </w:r>
      <w:r w:rsidR="009768B5">
        <w:rPr>
          <w:szCs w:val="28"/>
          <w:lang w:val="uk-UA"/>
        </w:rPr>
        <w:t>ає</w:t>
      </w:r>
      <w:r w:rsidRPr="0052393E">
        <w:rPr>
          <w:szCs w:val="28"/>
          <w:lang w:val="uk-UA"/>
        </w:rPr>
        <w:t>ться свідчать про великі потенційні можливості інструктора.</w:t>
      </w:r>
    </w:p>
    <w:p w14:paraId="7A18B7AF" w14:textId="214BB7ED" w:rsidR="009768B5" w:rsidRDefault="009768B5">
      <w:pPr>
        <w:spacing w:line="259" w:lineRule="auto"/>
        <w:rPr>
          <w:szCs w:val="28"/>
          <w:lang w:val="uk-UA"/>
        </w:rPr>
      </w:pPr>
      <w:r>
        <w:rPr>
          <w:szCs w:val="28"/>
          <w:lang w:val="uk-UA"/>
        </w:rPr>
        <w:br w:type="page"/>
      </w:r>
    </w:p>
    <w:p w14:paraId="70DBC29B" w14:textId="7C6439F4" w:rsidR="009768B5" w:rsidRDefault="009768B5" w:rsidP="009768B5">
      <w:pPr>
        <w:spacing w:after="0" w:line="360" w:lineRule="auto"/>
        <w:ind w:firstLine="709"/>
        <w:jc w:val="right"/>
        <w:rPr>
          <w:szCs w:val="28"/>
          <w:lang w:val="uk-UA"/>
        </w:rPr>
      </w:pPr>
      <w:r>
        <w:rPr>
          <w:szCs w:val="28"/>
          <w:lang w:val="uk-UA"/>
        </w:rPr>
        <w:lastRenderedPageBreak/>
        <w:t>Додаток 5</w:t>
      </w:r>
    </w:p>
    <w:p w14:paraId="6EB3CDE4" w14:textId="77777777" w:rsidR="009768B5" w:rsidRDefault="009768B5" w:rsidP="0052393E">
      <w:pPr>
        <w:spacing w:after="0" w:line="360" w:lineRule="auto"/>
        <w:ind w:firstLine="709"/>
        <w:jc w:val="both"/>
        <w:rPr>
          <w:szCs w:val="28"/>
          <w:lang w:val="uk-UA"/>
        </w:rPr>
      </w:pPr>
    </w:p>
    <w:p w14:paraId="711CEECE" w14:textId="77777777" w:rsidR="009768B5" w:rsidRPr="0019463D" w:rsidRDefault="009768B5" w:rsidP="0019463D">
      <w:pPr>
        <w:spacing w:after="0" w:line="360" w:lineRule="auto"/>
        <w:jc w:val="center"/>
        <w:rPr>
          <w:b/>
          <w:bCs/>
          <w:szCs w:val="28"/>
          <w:lang w:val="uk-UA"/>
        </w:rPr>
      </w:pPr>
      <w:r w:rsidRPr="0019463D">
        <w:rPr>
          <w:b/>
          <w:bCs/>
          <w:szCs w:val="28"/>
          <w:lang w:val="uk-UA"/>
        </w:rPr>
        <w:t>Комплекс вправ при шийному остеохондрозі хребта для людей похилого віку (за відновлювальним режимом)</w:t>
      </w:r>
    </w:p>
    <w:p w14:paraId="7E02417A" w14:textId="77777777" w:rsidR="009768B5" w:rsidRPr="0019463D" w:rsidRDefault="009768B5" w:rsidP="009768B5">
      <w:pPr>
        <w:spacing w:after="0" w:line="360" w:lineRule="auto"/>
        <w:ind w:firstLine="709"/>
        <w:jc w:val="both"/>
        <w:rPr>
          <w:b/>
          <w:bCs/>
          <w:szCs w:val="28"/>
          <w:lang w:val="uk-UA"/>
        </w:rPr>
      </w:pPr>
      <w:r w:rsidRPr="0019463D">
        <w:rPr>
          <w:b/>
          <w:bCs/>
          <w:szCs w:val="28"/>
          <w:lang w:val="uk-UA"/>
        </w:rPr>
        <w:t>Вступна частина.</w:t>
      </w:r>
    </w:p>
    <w:p w14:paraId="3796F436" w14:textId="13EA8816" w:rsidR="009768B5" w:rsidRPr="009768B5" w:rsidRDefault="009768B5" w:rsidP="009768B5">
      <w:pPr>
        <w:spacing w:after="0" w:line="360" w:lineRule="auto"/>
        <w:ind w:firstLine="709"/>
        <w:jc w:val="both"/>
        <w:rPr>
          <w:szCs w:val="28"/>
          <w:lang w:val="uk-UA"/>
        </w:rPr>
      </w:pPr>
      <w:r w:rsidRPr="009768B5">
        <w:rPr>
          <w:szCs w:val="28"/>
          <w:lang w:val="uk-UA"/>
        </w:rPr>
        <w:t>1.</w:t>
      </w:r>
      <w:r w:rsidR="0019463D">
        <w:rPr>
          <w:szCs w:val="28"/>
          <w:lang w:val="uk-UA"/>
        </w:rPr>
        <w:t xml:space="preserve"> В.П.</w:t>
      </w:r>
      <w:r w:rsidRPr="009768B5">
        <w:rPr>
          <w:szCs w:val="28"/>
          <w:lang w:val="uk-UA"/>
        </w:rPr>
        <w:t xml:space="preserve"> стоячи. Ходьба протягом 2-2,5 хв., Руки на поясі</w:t>
      </w:r>
    </w:p>
    <w:p w14:paraId="35237E14" w14:textId="391273A0" w:rsidR="009768B5" w:rsidRPr="009768B5" w:rsidRDefault="009768B5" w:rsidP="009768B5">
      <w:pPr>
        <w:spacing w:after="0" w:line="360" w:lineRule="auto"/>
        <w:ind w:firstLine="709"/>
        <w:jc w:val="both"/>
        <w:rPr>
          <w:szCs w:val="28"/>
          <w:lang w:val="uk-UA"/>
        </w:rPr>
      </w:pPr>
      <w:r w:rsidRPr="009768B5">
        <w:rPr>
          <w:szCs w:val="28"/>
          <w:lang w:val="uk-UA"/>
        </w:rPr>
        <w:t>2.</w:t>
      </w:r>
      <w:r w:rsidR="0019463D">
        <w:rPr>
          <w:szCs w:val="28"/>
          <w:lang w:val="uk-UA"/>
        </w:rPr>
        <w:t xml:space="preserve"> В.П.</w:t>
      </w:r>
      <w:r w:rsidRPr="009768B5">
        <w:rPr>
          <w:szCs w:val="28"/>
          <w:lang w:val="uk-UA"/>
        </w:rPr>
        <w:t xml:space="preserve"> теж. Ходьба на шкарпетках, руки на поясі (1 хв.)</w:t>
      </w:r>
    </w:p>
    <w:p w14:paraId="2DA8A387" w14:textId="415A1CDF" w:rsidR="009768B5" w:rsidRPr="009768B5" w:rsidRDefault="009768B5" w:rsidP="009768B5">
      <w:pPr>
        <w:spacing w:after="0" w:line="360" w:lineRule="auto"/>
        <w:ind w:firstLine="709"/>
        <w:jc w:val="both"/>
        <w:rPr>
          <w:szCs w:val="28"/>
          <w:lang w:val="uk-UA"/>
        </w:rPr>
      </w:pPr>
      <w:r w:rsidRPr="009768B5">
        <w:rPr>
          <w:szCs w:val="28"/>
          <w:lang w:val="uk-UA"/>
        </w:rPr>
        <w:t>3.</w:t>
      </w:r>
      <w:r w:rsidR="0019463D">
        <w:rPr>
          <w:szCs w:val="28"/>
          <w:lang w:val="uk-UA"/>
        </w:rPr>
        <w:t xml:space="preserve"> В.П.</w:t>
      </w:r>
      <w:r w:rsidRPr="009768B5">
        <w:rPr>
          <w:szCs w:val="28"/>
          <w:lang w:val="uk-UA"/>
        </w:rPr>
        <w:t xml:space="preserve"> теж. Звичайна ходьба з вільним падінням відведених до кута 45 рук (1 хв.)</w:t>
      </w:r>
    </w:p>
    <w:p w14:paraId="399638DA" w14:textId="6AC276F2" w:rsidR="009768B5" w:rsidRPr="009768B5" w:rsidRDefault="009768B5" w:rsidP="009768B5">
      <w:pPr>
        <w:spacing w:after="0" w:line="360" w:lineRule="auto"/>
        <w:ind w:firstLine="709"/>
        <w:jc w:val="both"/>
        <w:rPr>
          <w:szCs w:val="28"/>
          <w:lang w:val="uk-UA"/>
        </w:rPr>
      </w:pPr>
      <w:r w:rsidRPr="009768B5">
        <w:rPr>
          <w:szCs w:val="28"/>
          <w:lang w:val="uk-UA"/>
        </w:rPr>
        <w:t>4.</w:t>
      </w:r>
      <w:r w:rsidR="0019463D">
        <w:rPr>
          <w:szCs w:val="28"/>
          <w:lang w:val="uk-UA"/>
        </w:rPr>
        <w:t xml:space="preserve"> В.П.</w:t>
      </w:r>
      <w:r w:rsidRPr="009768B5">
        <w:rPr>
          <w:szCs w:val="28"/>
          <w:lang w:val="uk-UA"/>
        </w:rPr>
        <w:t xml:space="preserve"> теж. Ходьба на </w:t>
      </w:r>
      <w:proofErr w:type="spellStart"/>
      <w:r w:rsidRPr="009768B5">
        <w:rPr>
          <w:szCs w:val="28"/>
          <w:lang w:val="uk-UA"/>
        </w:rPr>
        <w:t>п'ятах</w:t>
      </w:r>
      <w:proofErr w:type="spellEnd"/>
      <w:r w:rsidRPr="009768B5">
        <w:rPr>
          <w:szCs w:val="28"/>
          <w:lang w:val="uk-UA"/>
        </w:rPr>
        <w:t>, руки до плечей (1 хв.)</w:t>
      </w:r>
    </w:p>
    <w:p w14:paraId="530FCF9F" w14:textId="1169575D" w:rsidR="009768B5" w:rsidRPr="009768B5" w:rsidRDefault="009768B5" w:rsidP="009768B5">
      <w:pPr>
        <w:spacing w:after="0" w:line="360" w:lineRule="auto"/>
        <w:ind w:firstLine="709"/>
        <w:jc w:val="both"/>
        <w:rPr>
          <w:szCs w:val="28"/>
          <w:lang w:val="uk-UA"/>
        </w:rPr>
      </w:pPr>
      <w:r w:rsidRPr="009768B5">
        <w:rPr>
          <w:szCs w:val="28"/>
          <w:lang w:val="uk-UA"/>
        </w:rPr>
        <w:t>5.</w:t>
      </w:r>
      <w:r w:rsidR="0019463D">
        <w:rPr>
          <w:szCs w:val="28"/>
          <w:lang w:val="uk-UA"/>
        </w:rPr>
        <w:t xml:space="preserve"> В.П.</w:t>
      </w:r>
      <w:r w:rsidRPr="009768B5">
        <w:rPr>
          <w:szCs w:val="28"/>
          <w:lang w:val="uk-UA"/>
        </w:rPr>
        <w:t xml:space="preserve"> сидячи на стільці, руки на стегнах. Довільне дихання (30-40 </w:t>
      </w:r>
      <w:proofErr w:type="spellStart"/>
      <w:r w:rsidRPr="009768B5">
        <w:rPr>
          <w:szCs w:val="28"/>
          <w:lang w:val="uk-UA"/>
        </w:rPr>
        <w:t>сек</w:t>
      </w:r>
      <w:proofErr w:type="spellEnd"/>
      <w:r w:rsidRPr="009768B5">
        <w:rPr>
          <w:szCs w:val="28"/>
          <w:lang w:val="uk-UA"/>
        </w:rPr>
        <w:t>.)</w:t>
      </w:r>
    </w:p>
    <w:p w14:paraId="209CEB18" w14:textId="2EE14618" w:rsidR="009768B5" w:rsidRPr="009768B5" w:rsidRDefault="009768B5" w:rsidP="009768B5">
      <w:pPr>
        <w:spacing w:after="0" w:line="360" w:lineRule="auto"/>
        <w:ind w:firstLine="709"/>
        <w:jc w:val="both"/>
        <w:rPr>
          <w:szCs w:val="28"/>
          <w:lang w:val="uk-UA"/>
        </w:rPr>
      </w:pPr>
      <w:r w:rsidRPr="009768B5">
        <w:rPr>
          <w:szCs w:val="28"/>
          <w:lang w:val="uk-UA"/>
        </w:rPr>
        <w:t>6.</w:t>
      </w:r>
      <w:r w:rsidR="0019463D">
        <w:rPr>
          <w:szCs w:val="28"/>
          <w:lang w:val="uk-UA"/>
        </w:rPr>
        <w:t xml:space="preserve"> В.П.</w:t>
      </w:r>
      <w:r w:rsidRPr="009768B5">
        <w:rPr>
          <w:szCs w:val="28"/>
          <w:lang w:val="uk-UA"/>
        </w:rPr>
        <w:t xml:space="preserve"> теж. Долоні на стегнах, стопи на ширині плечей. На рахунок 1 - зупиняйте праве передпліччя, одночасно розігнути ліву ногу в колінному суглобі, ковзаючи стопою по опорі; на рахунок 2 - повернутися у вихідне </w:t>
      </w:r>
      <w:r w:rsidR="0019463D">
        <w:rPr>
          <w:szCs w:val="28"/>
          <w:lang w:val="uk-UA"/>
        </w:rPr>
        <w:t>положення</w:t>
      </w:r>
      <w:r w:rsidRPr="009768B5">
        <w:rPr>
          <w:szCs w:val="28"/>
          <w:lang w:val="uk-UA"/>
        </w:rPr>
        <w:t>. Те саме лівим передпліччям і правою ногою. (4 рази)</w:t>
      </w:r>
    </w:p>
    <w:p w14:paraId="3EF3B383" w14:textId="77777777" w:rsidR="009768B5" w:rsidRPr="0019463D" w:rsidRDefault="009768B5" w:rsidP="009768B5">
      <w:pPr>
        <w:spacing w:after="0" w:line="360" w:lineRule="auto"/>
        <w:ind w:firstLine="709"/>
        <w:jc w:val="both"/>
        <w:rPr>
          <w:b/>
          <w:bCs/>
          <w:szCs w:val="28"/>
          <w:lang w:val="uk-UA"/>
        </w:rPr>
      </w:pPr>
      <w:r w:rsidRPr="0019463D">
        <w:rPr>
          <w:b/>
          <w:bCs/>
          <w:szCs w:val="28"/>
          <w:lang w:val="uk-UA"/>
        </w:rPr>
        <w:t>Основна частина.</w:t>
      </w:r>
    </w:p>
    <w:p w14:paraId="263A807C" w14:textId="1D21A4F5" w:rsidR="009768B5" w:rsidRPr="009768B5" w:rsidRDefault="009768B5" w:rsidP="009768B5">
      <w:pPr>
        <w:spacing w:after="0" w:line="360" w:lineRule="auto"/>
        <w:ind w:firstLine="709"/>
        <w:jc w:val="both"/>
        <w:rPr>
          <w:szCs w:val="28"/>
          <w:lang w:val="uk-UA"/>
        </w:rPr>
      </w:pPr>
      <w:r w:rsidRPr="009768B5">
        <w:rPr>
          <w:szCs w:val="28"/>
          <w:lang w:val="uk-UA"/>
        </w:rPr>
        <w:t>1.</w:t>
      </w:r>
      <w:r w:rsidR="00F316AF">
        <w:rPr>
          <w:szCs w:val="28"/>
          <w:lang w:val="uk-UA"/>
        </w:rPr>
        <w:t xml:space="preserve"> </w:t>
      </w:r>
      <w:r w:rsidR="0019463D">
        <w:rPr>
          <w:szCs w:val="28"/>
          <w:lang w:val="uk-UA"/>
        </w:rPr>
        <w:t>В.П.</w:t>
      </w:r>
      <w:r w:rsidRPr="009768B5">
        <w:rPr>
          <w:szCs w:val="28"/>
          <w:lang w:val="uk-UA"/>
        </w:rPr>
        <w:t xml:space="preserve"> стоячи, руки вздовж тулуба, ноги на ширині плечей; на рахунок 1 - зігнути пальці правої кисті; </w:t>
      </w:r>
      <w:r w:rsidR="0073538E">
        <w:rPr>
          <w:szCs w:val="28"/>
          <w:lang w:val="uk-UA"/>
        </w:rPr>
        <w:t>на рахунок</w:t>
      </w:r>
      <w:r w:rsidRPr="009768B5">
        <w:rPr>
          <w:szCs w:val="28"/>
          <w:lang w:val="uk-UA"/>
        </w:rPr>
        <w:t xml:space="preserve"> 2 - розігнути правої кисті; на рахунок 3 - зігнути пальці лівої кисті; на рахунок 4 - розігнути пальці лівої кисті; на рахунок 5 – праву руку на пояс; на рахунок 6 – ліву руку на пояс; на рахунок 7 - праву руку в </w:t>
      </w:r>
      <w:r w:rsidR="0019463D">
        <w:rPr>
          <w:szCs w:val="28"/>
          <w:lang w:val="uk-UA"/>
        </w:rPr>
        <w:t>В.П.</w:t>
      </w:r>
      <w:r w:rsidRPr="009768B5">
        <w:rPr>
          <w:szCs w:val="28"/>
          <w:lang w:val="uk-UA"/>
        </w:rPr>
        <w:t xml:space="preserve">; на рахунок 8 - ліву руку в </w:t>
      </w:r>
      <w:r w:rsidR="0019463D">
        <w:rPr>
          <w:szCs w:val="28"/>
          <w:lang w:val="uk-UA"/>
        </w:rPr>
        <w:t>В.П.</w:t>
      </w:r>
      <w:r w:rsidRPr="009768B5">
        <w:rPr>
          <w:szCs w:val="28"/>
          <w:lang w:val="uk-UA"/>
        </w:rPr>
        <w:t xml:space="preserve"> (повторити 3-4 рази, потім самостійно 2 рази.)</w:t>
      </w:r>
    </w:p>
    <w:p w14:paraId="2D5FCAFF" w14:textId="6706DB6B" w:rsidR="009768B5" w:rsidRPr="009768B5" w:rsidRDefault="009768B5" w:rsidP="009768B5">
      <w:pPr>
        <w:spacing w:after="0" w:line="360" w:lineRule="auto"/>
        <w:ind w:firstLine="709"/>
        <w:jc w:val="both"/>
        <w:rPr>
          <w:szCs w:val="28"/>
          <w:lang w:val="uk-UA"/>
        </w:rPr>
      </w:pPr>
      <w:r w:rsidRPr="009768B5">
        <w:rPr>
          <w:szCs w:val="28"/>
          <w:lang w:val="uk-UA"/>
        </w:rPr>
        <w:t>2.</w:t>
      </w:r>
      <w:r w:rsidR="0073538E">
        <w:rPr>
          <w:szCs w:val="28"/>
          <w:lang w:val="uk-UA"/>
        </w:rPr>
        <w:t xml:space="preserve"> </w:t>
      </w:r>
      <w:r w:rsidR="0019463D">
        <w:rPr>
          <w:szCs w:val="28"/>
          <w:lang w:val="uk-UA"/>
        </w:rPr>
        <w:t>В.П.</w:t>
      </w:r>
      <w:r w:rsidRPr="009768B5">
        <w:rPr>
          <w:szCs w:val="28"/>
          <w:lang w:val="uk-UA"/>
        </w:rPr>
        <w:t xml:space="preserve"> стоячи, руки на поясі. Підняти руки нагору, потягнутися. Розслабити кисті та руки в ліктях - упустити кисті до плечей. (1 хв.)</w:t>
      </w:r>
    </w:p>
    <w:p w14:paraId="4EFB6A15" w14:textId="19204F53" w:rsidR="009768B5" w:rsidRPr="009768B5" w:rsidRDefault="009768B5" w:rsidP="009768B5">
      <w:pPr>
        <w:spacing w:after="0" w:line="360" w:lineRule="auto"/>
        <w:ind w:firstLine="709"/>
        <w:jc w:val="both"/>
        <w:rPr>
          <w:szCs w:val="28"/>
          <w:lang w:val="uk-UA"/>
        </w:rPr>
      </w:pPr>
      <w:r w:rsidRPr="009768B5">
        <w:rPr>
          <w:szCs w:val="28"/>
          <w:lang w:val="uk-UA"/>
        </w:rPr>
        <w:t>3.</w:t>
      </w:r>
      <w:r w:rsidR="0073538E">
        <w:rPr>
          <w:szCs w:val="28"/>
          <w:lang w:val="uk-UA"/>
        </w:rPr>
        <w:t xml:space="preserve"> </w:t>
      </w:r>
      <w:r w:rsidR="0019463D">
        <w:rPr>
          <w:szCs w:val="28"/>
          <w:lang w:val="uk-UA"/>
        </w:rPr>
        <w:t>В.П.</w:t>
      </w:r>
      <w:r w:rsidRPr="009768B5">
        <w:rPr>
          <w:szCs w:val="28"/>
          <w:lang w:val="uk-UA"/>
        </w:rPr>
        <w:t xml:space="preserve"> стоячи нахилі, ноги на ширині плечей, голова опущена. Одночасні махові рухи рук убік протягом 15-20 </w:t>
      </w:r>
      <w:proofErr w:type="spellStart"/>
      <w:r w:rsidRPr="009768B5">
        <w:rPr>
          <w:szCs w:val="28"/>
          <w:lang w:val="uk-UA"/>
        </w:rPr>
        <w:t>сек</w:t>
      </w:r>
      <w:proofErr w:type="spellEnd"/>
      <w:r w:rsidRPr="009768B5">
        <w:rPr>
          <w:szCs w:val="28"/>
          <w:lang w:val="uk-UA"/>
        </w:rPr>
        <w:t>.</w:t>
      </w:r>
    </w:p>
    <w:p w14:paraId="1E21927B" w14:textId="350FA5D1" w:rsidR="009768B5" w:rsidRPr="009768B5" w:rsidRDefault="009768B5" w:rsidP="009768B5">
      <w:pPr>
        <w:spacing w:after="0" w:line="360" w:lineRule="auto"/>
        <w:ind w:firstLine="709"/>
        <w:jc w:val="both"/>
        <w:rPr>
          <w:szCs w:val="28"/>
          <w:lang w:val="uk-UA"/>
        </w:rPr>
      </w:pPr>
      <w:r w:rsidRPr="009768B5">
        <w:rPr>
          <w:szCs w:val="28"/>
          <w:lang w:val="uk-UA"/>
        </w:rPr>
        <w:t>4.</w:t>
      </w:r>
      <w:r w:rsidR="0073538E">
        <w:rPr>
          <w:szCs w:val="28"/>
          <w:lang w:val="uk-UA"/>
        </w:rPr>
        <w:t xml:space="preserve"> </w:t>
      </w:r>
      <w:r w:rsidR="0019463D">
        <w:rPr>
          <w:szCs w:val="28"/>
          <w:lang w:val="uk-UA"/>
        </w:rPr>
        <w:t>В.П.</w:t>
      </w:r>
      <w:r w:rsidRPr="009768B5">
        <w:rPr>
          <w:szCs w:val="28"/>
          <w:lang w:val="uk-UA"/>
        </w:rPr>
        <w:t xml:space="preserve"> стоячи. Розслабивши руки повністю, упустити їх уздовж тулуба.</w:t>
      </w:r>
    </w:p>
    <w:p w14:paraId="08FD2CEA" w14:textId="563644F7" w:rsidR="009768B5" w:rsidRPr="009768B5" w:rsidRDefault="009768B5" w:rsidP="009768B5">
      <w:pPr>
        <w:spacing w:after="0" w:line="360" w:lineRule="auto"/>
        <w:ind w:firstLine="709"/>
        <w:jc w:val="both"/>
        <w:rPr>
          <w:szCs w:val="28"/>
          <w:lang w:val="uk-UA"/>
        </w:rPr>
      </w:pPr>
      <w:r w:rsidRPr="009768B5">
        <w:rPr>
          <w:szCs w:val="28"/>
          <w:lang w:val="uk-UA"/>
        </w:rPr>
        <w:t>5.</w:t>
      </w:r>
      <w:r w:rsidR="0073538E">
        <w:rPr>
          <w:szCs w:val="28"/>
          <w:lang w:val="uk-UA"/>
        </w:rPr>
        <w:t xml:space="preserve"> </w:t>
      </w:r>
      <w:r w:rsidR="0019463D">
        <w:rPr>
          <w:szCs w:val="28"/>
          <w:lang w:val="uk-UA"/>
        </w:rPr>
        <w:t>В.П.</w:t>
      </w:r>
      <w:r w:rsidRPr="009768B5">
        <w:rPr>
          <w:szCs w:val="28"/>
          <w:lang w:val="uk-UA"/>
        </w:rPr>
        <w:t xml:space="preserve"> сидячи руки на стегнах. Довільне дихання протягом 30-40 </w:t>
      </w:r>
      <w:proofErr w:type="spellStart"/>
      <w:r w:rsidRPr="009768B5">
        <w:rPr>
          <w:szCs w:val="28"/>
          <w:lang w:val="uk-UA"/>
        </w:rPr>
        <w:t>сек</w:t>
      </w:r>
      <w:proofErr w:type="spellEnd"/>
      <w:r w:rsidRPr="009768B5">
        <w:rPr>
          <w:szCs w:val="28"/>
          <w:lang w:val="uk-UA"/>
        </w:rPr>
        <w:t>.</w:t>
      </w:r>
    </w:p>
    <w:p w14:paraId="73B0B145" w14:textId="0CBD3FBB" w:rsidR="009768B5" w:rsidRPr="009768B5" w:rsidRDefault="009768B5" w:rsidP="009768B5">
      <w:pPr>
        <w:spacing w:after="0" w:line="360" w:lineRule="auto"/>
        <w:ind w:firstLine="709"/>
        <w:jc w:val="both"/>
        <w:rPr>
          <w:szCs w:val="28"/>
          <w:lang w:val="uk-UA"/>
        </w:rPr>
      </w:pPr>
      <w:r w:rsidRPr="009768B5">
        <w:rPr>
          <w:szCs w:val="28"/>
          <w:lang w:val="uk-UA"/>
        </w:rPr>
        <w:t>6.</w:t>
      </w:r>
      <w:r w:rsidR="0073538E">
        <w:rPr>
          <w:szCs w:val="28"/>
          <w:lang w:val="uk-UA"/>
        </w:rPr>
        <w:t xml:space="preserve"> </w:t>
      </w:r>
      <w:r w:rsidR="0019463D">
        <w:rPr>
          <w:szCs w:val="28"/>
          <w:lang w:val="uk-UA"/>
        </w:rPr>
        <w:t>В.П.</w:t>
      </w:r>
      <w:r w:rsidRPr="009768B5">
        <w:rPr>
          <w:szCs w:val="28"/>
          <w:lang w:val="uk-UA"/>
        </w:rPr>
        <w:t xml:space="preserve"> теж. Повороти голови вправо та повернення в </w:t>
      </w:r>
      <w:r w:rsidR="0073538E">
        <w:rPr>
          <w:szCs w:val="28"/>
          <w:lang w:val="uk-UA"/>
        </w:rPr>
        <w:t>В</w:t>
      </w:r>
      <w:r w:rsidRPr="009768B5">
        <w:rPr>
          <w:szCs w:val="28"/>
          <w:lang w:val="uk-UA"/>
        </w:rPr>
        <w:t>.</w:t>
      </w:r>
      <w:r w:rsidR="0073538E">
        <w:rPr>
          <w:szCs w:val="28"/>
          <w:lang w:val="uk-UA"/>
        </w:rPr>
        <w:t>П</w:t>
      </w:r>
      <w:r w:rsidRPr="009768B5">
        <w:rPr>
          <w:szCs w:val="28"/>
          <w:lang w:val="uk-UA"/>
        </w:rPr>
        <w:t xml:space="preserve">.; повороти голови вліво та повернення в </w:t>
      </w:r>
      <w:r w:rsidR="0019463D">
        <w:rPr>
          <w:szCs w:val="28"/>
          <w:lang w:val="uk-UA"/>
        </w:rPr>
        <w:t>В.П.</w:t>
      </w:r>
      <w:r w:rsidRPr="009768B5">
        <w:rPr>
          <w:szCs w:val="28"/>
          <w:lang w:val="uk-UA"/>
        </w:rPr>
        <w:t xml:space="preserve"> (3-4 рази на кожну сторону)</w:t>
      </w:r>
    </w:p>
    <w:p w14:paraId="5C8DA0F8" w14:textId="3DE4F32F" w:rsidR="009768B5" w:rsidRPr="009768B5" w:rsidRDefault="009768B5" w:rsidP="009768B5">
      <w:pPr>
        <w:spacing w:after="0" w:line="360" w:lineRule="auto"/>
        <w:ind w:firstLine="709"/>
        <w:jc w:val="both"/>
        <w:rPr>
          <w:szCs w:val="28"/>
          <w:lang w:val="uk-UA"/>
        </w:rPr>
      </w:pPr>
      <w:r w:rsidRPr="009768B5">
        <w:rPr>
          <w:szCs w:val="28"/>
          <w:lang w:val="uk-UA"/>
        </w:rPr>
        <w:lastRenderedPageBreak/>
        <w:t>7.</w:t>
      </w:r>
      <w:r w:rsidR="0073538E">
        <w:rPr>
          <w:szCs w:val="28"/>
          <w:lang w:val="uk-UA"/>
        </w:rPr>
        <w:t xml:space="preserve"> </w:t>
      </w:r>
      <w:r w:rsidR="0019463D">
        <w:rPr>
          <w:szCs w:val="28"/>
          <w:lang w:val="uk-UA"/>
        </w:rPr>
        <w:t>В.П.</w:t>
      </w:r>
      <w:r w:rsidRPr="009768B5">
        <w:rPr>
          <w:szCs w:val="28"/>
          <w:lang w:val="uk-UA"/>
        </w:rPr>
        <w:t xml:space="preserve"> теж. </w:t>
      </w:r>
      <w:r w:rsidR="00D94ED8">
        <w:rPr>
          <w:szCs w:val="28"/>
          <w:lang w:val="uk-UA"/>
        </w:rPr>
        <w:t>На рахунок</w:t>
      </w:r>
      <w:r w:rsidRPr="009768B5">
        <w:rPr>
          <w:szCs w:val="28"/>
          <w:lang w:val="uk-UA"/>
        </w:rPr>
        <w:t xml:space="preserve"> 1 - права рука вперед, </w:t>
      </w:r>
      <w:r w:rsidR="00D94ED8">
        <w:rPr>
          <w:szCs w:val="28"/>
          <w:lang w:val="uk-UA"/>
        </w:rPr>
        <w:t>на рахунок</w:t>
      </w:r>
      <w:r w:rsidRPr="009768B5">
        <w:rPr>
          <w:szCs w:val="28"/>
          <w:lang w:val="uk-UA"/>
        </w:rPr>
        <w:t xml:space="preserve"> 2 - спокійно опустити, </w:t>
      </w:r>
      <w:r w:rsidR="00D94ED8">
        <w:rPr>
          <w:szCs w:val="28"/>
          <w:lang w:val="uk-UA"/>
        </w:rPr>
        <w:t>на рахунок</w:t>
      </w:r>
      <w:r w:rsidRPr="009768B5">
        <w:rPr>
          <w:szCs w:val="28"/>
          <w:lang w:val="uk-UA"/>
        </w:rPr>
        <w:t xml:space="preserve"> 3 - теж лівої, </w:t>
      </w:r>
      <w:r w:rsidR="00D94ED8">
        <w:rPr>
          <w:szCs w:val="28"/>
          <w:lang w:val="uk-UA"/>
        </w:rPr>
        <w:t>на рахунок</w:t>
      </w:r>
      <w:r w:rsidRPr="009768B5">
        <w:rPr>
          <w:szCs w:val="28"/>
          <w:lang w:val="uk-UA"/>
        </w:rPr>
        <w:t xml:space="preserve"> 4 - спокійно опустити. (1 хв.)</w:t>
      </w:r>
    </w:p>
    <w:p w14:paraId="40654281" w14:textId="7F9BE446" w:rsidR="009768B5" w:rsidRPr="009768B5" w:rsidRDefault="009768B5" w:rsidP="009768B5">
      <w:pPr>
        <w:spacing w:after="0" w:line="360" w:lineRule="auto"/>
        <w:ind w:firstLine="709"/>
        <w:jc w:val="both"/>
        <w:rPr>
          <w:szCs w:val="28"/>
          <w:lang w:val="uk-UA"/>
        </w:rPr>
      </w:pPr>
      <w:r w:rsidRPr="009768B5">
        <w:rPr>
          <w:szCs w:val="28"/>
          <w:lang w:val="uk-UA"/>
        </w:rPr>
        <w:t>8.</w:t>
      </w:r>
      <w:r w:rsidR="00D94ED8">
        <w:rPr>
          <w:szCs w:val="28"/>
          <w:lang w:val="uk-UA"/>
        </w:rPr>
        <w:t xml:space="preserve"> </w:t>
      </w:r>
      <w:r w:rsidR="0019463D">
        <w:rPr>
          <w:szCs w:val="28"/>
          <w:lang w:val="uk-UA"/>
        </w:rPr>
        <w:t>В.П.</w:t>
      </w:r>
      <w:r w:rsidRPr="009768B5">
        <w:rPr>
          <w:szCs w:val="28"/>
          <w:lang w:val="uk-UA"/>
        </w:rPr>
        <w:t xml:space="preserve"> сидячи, гімнастична палиця на ширині плечей. На рахунок 1 - палицю вперед, на рахунок 2 - на груди, на рахунок 3 - нагору, на рахунок 4 -на плечі, за голову, на рахунок 5 - нагору, на рахунок 6 - вперед, на рахунок 7 - на груди, на рахунок 8 - </w:t>
      </w:r>
      <w:r w:rsidR="0019463D">
        <w:rPr>
          <w:szCs w:val="28"/>
          <w:lang w:val="uk-UA"/>
        </w:rPr>
        <w:t>В.П.</w:t>
      </w:r>
      <w:r w:rsidRPr="009768B5">
        <w:rPr>
          <w:szCs w:val="28"/>
          <w:lang w:val="uk-UA"/>
        </w:rPr>
        <w:t xml:space="preserve"> З наступним розслабленням (4-6 разів)</w:t>
      </w:r>
    </w:p>
    <w:p w14:paraId="07B524BC" w14:textId="55AA71F1" w:rsidR="009768B5" w:rsidRPr="009768B5" w:rsidRDefault="009768B5" w:rsidP="009768B5">
      <w:pPr>
        <w:spacing w:after="0" w:line="360" w:lineRule="auto"/>
        <w:ind w:firstLine="709"/>
        <w:jc w:val="both"/>
        <w:rPr>
          <w:szCs w:val="28"/>
          <w:lang w:val="uk-UA"/>
        </w:rPr>
      </w:pPr>
      <w:r w:rsidRPr="009768B5">
        <w:rPr>
          <w:szCs w:val="28"/>
          <w:lang w:val="uk-UA"/>
        </w:rPr>
        <w:t>9.</w:t>
      </w:r>
      <w:r w:rsidR="00D94ED8">
        <w:rPr>
          <w:szCs w:val="28"/>
          <w:lang w:val="uk-UA"/>
        </w:rPr>
        <w:t xml:space="preserve"> </w:t>
      </w:r>
      <w:r w:rsidR="0019463D">
        <w:rPr>
          <w:szCs w:val="28"/>
          <w:lang w:val="uk-UA"/>
        </w:rPr>
        <w:t>В.П.</w:t>
      </w:r>
      <w:r w:rsidRPr="009768B5">
        <w:rPr>
          <w:szCs w:val="28"/>
          <w:lang w:val="uk-UA"/>
        </w:rPr>
        <w:t xml:space="preserve"> теж. Палу вгору, На рахунок 1-3 ривкові рухи, на 4 - </w:t>
      </w:r>
      <w:r w:rsidR="0019463D">
        <w:rPr>
          <w:szCs w:val="28"/>
          <w:lang w:val="uk-UA"/>
        </w:rPr>
        <w:t>В.П.</w:t>
      </w:r>
      <w:r w:rsidRPr="009768B5">
        <w:rPr>
          <w:szCs w:val="28"/>
          <w:lang w:val="uk-UA"/>
        </w:rPr>
        <w:t xml:space="preserve"> (4-6 разів).</w:t>
      </w:r>
    </w:p>
    <w:p w14:paraId="4B4EF9EB" w14:textId="26E66C7A" w:rsidR="009768B5" w:rsidRPr="009768B5" w:rsidRDefault="009768B5" w:rsidP="009768B5">
      <w:pPr>
        <w:spacing w:after="0" w:line="360" w:lineRule="auto"/>
        <w:ind w:firstLine="709"/>
        <w:jc w:val="both"/>
        <w:rPr>
          <w:szCs w:val="28"/>
          <w:lang w:val="uk-UA"/>
        </w:rPr>
      </w:pPr>
      <w:r w:rsidRPr="009768B5">
        <w:rPr>
          <w:szCs w:val="28"/>
          <w:lang w:val="uk-UA"/>
        </w:rPr>
        <w:t>10.</w:t>
      </w:r>
      <w:r w:rsidR="00D94ED8">
        <w:rPr>
          <w:szCs w:val="28"/>
          <w:lang w:val="uk-UA"/>
        </w:rPr>
        <w:t xml:space="preserve"> </w:t>
      </w:r>
      <w:r w:rsidR="0019463D">
        <w:rPr>
          <w:szCs w:val="28"/>
          <w:lang w:val="uk-UA"/>
        </w:rPr>
        <w:t>В.П.</w:t>
      </w:r>
      <w:r w:rsidRPr="009768B5">
        <w:rPr>
          <w:szCs w:val="28"/>
          <w:lang w:val="uk-UA"/>
        </w:rPr>
        <w:t xml:space="preserve"> теж. Підняти плечі, розслабити і впустити їх. (1 хв.)</w:t>
      </w:r>
    </w:p>
    <w:p w14:paraId="2FD67A00" w14:textId="4F4C1121" w:rsidR="009768B5" w:rsidRPr="009768B5" w:rsidRDefault="009768B5" w:rsidP="009768B5">
      <w:pPr>
        <w:spacing w:after="0" w:line="360" w:lineRule="auto"/>
        <w:ind w:firstLine="709"/>
        <w:jc w:val="both"/>
        <w:rPr>
          <w:szCs w:val="28"/>
          <w:lang w:val="uk-UA"/>
        </w:rPr>
      </w:pPr>
      <w:r w:rsidRPr="009768B5">
        <w:rPr>
          <w:szCs w:val="28"/>
          <w:lang w:val="uk-UA"/>
        </w:rPr>
        <w:t>11.</w:t>
      </w:r>
      <w:r w:rsidR="00D94ED8">
        <w:rPr>
          <w:szCs w:val="28"/>
          <w:lang w:val="uk-UA"/>
        </w:rPr>
        <w:t xml:space="preserve"> </w:t>
      </w:r>
      <w:r w:rsidR="0019463D">
        <w:rPr>
          <w:szCs w:val="28"/>
          <w:lang w:val="uk-UA"/>
        </w:rPr>
        <w:t>В.П.</w:t>
      </w:r>
      <w:r w:rsidRPr="009768B5">
        <w:rPr>
          <w:szCs w:val="28"/>
          <w:lang w:val="uk-UA"/>
        </w:rPr>
        <w:t xml:space="preserve"> сидячи, палиця перед собою, за кінці. Імітація </w:t>
      </w:r>
      <w:proofErr w:type="spellStart"/>
      <w:r w:rsidRPr="009768B5">
        <w:rPr>
          <w:szCs w:val="28"/>
          <w:lang w:val="uk-UA"/>
        </w:rPr>
        <w:t>гребкових</w:t>
      </w:r>
      <w:proofErr w:type="spellEnd"/>
      <w:r w:rsidRPr="009768B5">
        <w:rPr>
          <w:szCs w:val="28"/>
          <w:lang w:val="uk-UA"/>
        </w:rPr>
        <w:t xml:space="preserve"> рухів. (по 30 с. у кожний бік)</w:t>
      </w:r>
    </w:p>
    <w:p w14:paraId="52130C5E" w14:textId="2F732A08" w:rsidR="009768B5" w:rsidRPr="009768B5" w:rsidRDefault="009768B5" w:rsidP="009768B5">
      <w:pPr>
        <w:spacing w:after="0" w:line="360" w:lineRule="auto"/>
        <w:ind w:firstLine="709"/>
        <w:jc w:val="both"/>
        <w:rPr>
          <w:szCs w:val="28"/>
          <w:lang w:val="uk-UA"/>
        </w:rPr>
      </w:pPr>
      <w:r w:rsidRPr="009768B5">
        <w:rPr>
          <w:szCs w:val="28"/>
          <w:lang w:val="uk-UA"/>
        </w:rPr>
        <w:t>12.</w:t>
      </w:r>
      <w:r w:rsidR="00D94ED8">
        <w:rPr>
          <w:szCs w:val="28"/>
          <w:lang w:val="uk-UA"/>
        </w:rPr>
        <w:t xml:space="preserve"> </w:t>
      </w:r>
      <w:r w:rsidR="0019463D">
        <w:rPr>
          <w:szCs w:val="28"/>
          <w:lang w:val="uk-UA"/>
        </w:rPr>
        <w:t>В.П.</w:t>
      </w:r>
      <w:r w:rsidRPr="009768B5">
        <w:rPr>
          <w:szCs w:val="28"/>
          <w:lang w:val="uk-UA"/>
        </w:rPr>
        <w:t xml:space="preserve"> сидячи палиця в правій руці. Передавати під правою, потім під лівою ногою, зовні всередину.(1 хв.)</w:t>
      </w:r>
    </w:p>
    <w:p w14:paraId="3FCE5F18" w14:textId="232BFF0B" w:rsidR="009768B5" w:rsidRPr="009768B5" w:rsidRDefault="009768B5" w:rsidP="009768B5">
      <w:pPr>
        <w:spacing w:after="0" w:line="360" w:lineRule="auto"/>
        <w:ind w:firstLine="709"/>
        <w:jc w:val="both"/>
        <w:rPr>
          <w:szCs w:val="28"/>
          <w:lang w:val="uk-UA"/>
        </w:rPr>
      </w:pPr>
      <w:r w:rsidRPr="009768B5">
        <w:rPr>
          <w:szCs w:val="28"/>
          <w:lang w:val="uk-UA"/>
        </w:rPr>
        <w:t>13.</w:t>
      </w:r>
      <w:r w:rsidR="00D94ED8">
        <w:rPr>
          <w:szCs w:val="28"/>
          <w:lang w:val="uk-UA"/>
        </w:rPr>
        <w:t xml:space="preserve"> </w:t>
      </w:r>
      <w:r w:rsidR="0019463D">
        <w:rPr>
          <w:szCs w:val="28"/>
          <w:lang w:val="uk-UA"/>
        </w:rPr>
        <w:t>В.П.</w:t>
      </w:r>
      <w:r w:rsidRPr="009768B5">
        <w:rPr>
          <w:szCs w:val="28"/>
          <w:lang w:val="uk-UA"/>
        </w:rPr>
        <w:t xml:space="preserve"> сидячи, палиця на ширині плечей. Підняти палицю вгору. На рахунок 1 - палицю на плечі, на рахунок 2 - нагору. З наступним розслабленням (1 хв.)</w:t>
      </w:r>
    </w:p>
    <w:p w14:paraId="6B22F99A" w14:textId="6C3C69E6" w:rsidR="009768B5" w:rsidRPr="009768B5" w:rsidRDefault="009768B5" w:rsidP="009768B5">
      <w:pPr>
        <w:spacing w:after="0" w:line="360" w:lineRule="auto"/>
        <w:ind w:firstLine="709"/>
        <w:jc w:val="both"/>
        <w:rPr>
          <w:szCs w:val="28"/>
          <w:lang w:val="uk-UA"/>
        </w:rPr>
      </w:pPr>
      <w:r w:rsidRPr="009768B5">
        <w:rPr>
          <w:szCs w:val="28"/>
          <w:lang w:val="uk-UA"/>
        </w:rPr>
        <w:t>14.</w:t>
      </w:r>
      <w:r w:rsidR="00D94ED8">
        <w:rPr>
          <w:szCs w:val="28"/>
          <w:lang w:val="uk-UA"/>
        </w:rPr>
        <w:t xml:space="preserve"> </w:t>
      </w:r>
      <w:r w:rsidR="0019463D">
        <w:rPr>
          <w:szCs w:val="28"/>
          <w:lang w:val="uk-UA"/>
        </w:rPr>
        <w:t>В.П.</w:t>
      </w:r>
      <w:r w:rsidRPr="009768B5">
        <w:rPr>
          <w:szCs w:val="28"/>
          <w:lang w:val="uk-UA"/>
        </w:rPr>
        <w:t xml:space="preserve"> сидячи. Розвести руки убік, потягнутися. Зігнути руки в ліктях (передпліччя вільно звисають вниз), розслабити м'язи, похитати розслабленими передпліччям та кистями. (15 хв.)</w:t>
      </w:r>
    </w:p>
    <w:p w14:paraId="37CE79A3" w14:textId="72AF541A" w:rsidR="009768B5" w:rsidRPr="009768B5" w:rsidRDefault="009768B5" w:rsidP="009768B5">
      <w:pPr>
        <w:spacing w:after="0" w:line="360" w:lineRule="auto"/>
        <w:ind w:firstLine="709"/>
        <w:jc w:val="both"/>
        <w:rPr>
          <w:szCs w:val="28"/>
          <w:lang w:val="uk-UA"/>
        </w:rPr>
      </w:pPr>
      <w:r w:rsidRPr="009768B5">
        <w:rPr>
          <w:szCs w:val="28"/>
          <w:lang w:val="uk-UA"/>
        </w:rPr>
        <w:t>15.</w:t>
      </w:r>
      <w:r w:rsidR="00D94ED8">
        <w:rPr>
          <w:szCs w:val="28"/>
          <w:lang w:val="uk-UA"/>
        </w:rPr>
        <w:t xml:space="preserve"> </w:t>
      </w:r>
      <w:r w:rsidR="0019463D">
        <w:rPr>
          <w:szCs w:val="28"/>
          <w:lang w:val="uk-UA"/>
        </w:rPr>
        <w:t>В.П.</w:t>
      </w:r>
      <w:r w:rsidRPr="009768B5">
        <w:rPr>
          <w:szCs w:val="28"/>
          <w:lang w:val="uk-UA"/>
        </w:rPr>
        <w:t xml:space="preserve"> сидячи, палиця за спиною, притиснути ліктями до спини. Кругові рухи у плечових суглобах уперед, назад. З наступним розслабленням (по 4 рази на кожну сторону)</w:t>
      </w:r>
    </w:p>
    <w:p w14:paraId="071D4340" w14:textId="1775DF33" w:rsidR="009768B5" w:rsidRPr="009768B5" w:rsidRDefault="009768B5" w:rsidP="009768B5">
      <w:pPr>
        <w:spacing w:after="0" w:line="360" w:lineRule="auto"/>
        <w:ind w:firstLine="709"/>
        <w:jc w:val="both"/>
        <w:rPr>
          <w:szCs w:val="28"/>
          <w:lang w:val="uk-UA"/>
        </w:rPr>
      </w:pPr>
      <w:r w:rsidRPr="009768B5">
        <w:rPr>
          <w:szCs w:val="28"/>
          <w:lang w:val="uk-UA"/>
        </w:rPr>
        <w:t>16.</w:t>
      </w:r>
      <w:r w:rsidR="00D94ED8">
        <w:rPr>
          <w:szCs w:val="28"/>
          <w:lang w:val="uk-UA"/>
        </w:rPr>
        <w:t xml:space="preserve"> </w:t>
      </w:r>
      <w:r w:rsidR="0019463D">
        <w:rPr>
          <w:szCs w:val="28"/>
          <w:lang w:val="uk-UA"/>
        </w:rPr>
        <w:t>В.П.</w:t>
      </w:r>
      <w:r w:rsidRPr="009768B5">
        <w:rPr>
          <w:szCs w:val="28"/>
          <w:lang w:val="uk-UA"/>
        </w:rPr>
        <w:t xml:space="preserve"> теж. Катати палицю по спині вгору донизу. (1 хв)</w:t>
      </w:r>
    </w:p>
    <w:p w14:paraId="08A9AA59" w14:textId="20006A37" w:rsidR="009768B5" w:rsidRPr="009768B5" w:rsidRDefault="009768B5" w:rsidP="009768B5">
      <w:pPr>
        <w:spacing w:after="0" w:line="360" w:lineRule="auto"/>
        <w:ind w:firstLine="709"/>
        <w:jc w:val="both"/>
        <w:rPr>
          <w:szCs w:val="28"/>
          <w:lang w:val="uk-UA"/>
        </w:rPr>
      </w:pPr>
      <w:r w:rsidRPr="009768B5">
        <w:rPr>
          <w:szCs w:val="28"/>
          <w:lang w:val="uk-UA"/>
        </w:rPr>
        <w:t>17.</w:t>
      </w:r>
      <w:r w:rsidR="0019463D">
        <w:rPr>
          <w:szCs w:val="28"/>
          <w:lang w:val="uk-UA"/>
        </w:rPr>
        <w:t>В.П.</w:t>
      </w:r>
      <w:r w:rsidRPr="009768B5">
        <w:rPr>
          <w:szCs w:val="28"/>
          <w:lang w:val="uk-UA"/>
        </w:rPr>
        <w:t xml:space="preserve"> сидячи, палиця за спиною, взята за кінці Відведення вправо, вліво. (1 хв.)</w:t>
      </w:r>
    </w:p>
    <w:p w14:paraId="6FF8BF5E" w14:textId="15E0B577" w:rsidR="009768B5" w:rsidRPr="009768B5" w:rsidRDefault="009768B5" w:rsidP="009768B5">
      <w:pPr>
        <w:spacing w:after="0" w:line="360" w:lineRule="auto"/>
        <w:ind w:firstLine="709"/>
        <w:jc w:val="both"/>
        <w:rPr>
          <w:szCs w:val="28"/>
          <w:lang w:val="uk-UA"/>
        </w:rPr>
      </w:pPr>
      <w:r w:rsidRPr="009768B5">
        <w:rPr>
          <w:szCs w:val="28"/>
          <w:lang w:val="uk-UA"/>
        </w:rPr>
        <w:t>18.</w:t>
      </w:r>
      <w:r w:rsidR="00D94ED8">
        <w:rPr>
          <w:szCs w:val="28"/>
          <w:lang w:val="uk-UA"/>
        </w:rPr>
        <w:t xml:space="preserve"> </w:t>
      </w:r>
      <w:r w:rsidR="0019463D">
        <w:rPr>
          <w:szCs w:val="28"/>
          <w:lang w:val="uk-UA"/>
        </w:rPr>
        <w:t>В.П.</w:t>
      </w:r>
      <w:r w:rsidRPr="009768B5">
        <w:rPr>
          <w:szCs w:val="28"/>
          <w:lang w:val="uk-UA"/>
        </w:rPr>
        <w:t xml:space="preserve"> стоячи, руки на поясі. Нахил голови вправо, повернення в </w:t>
      </w:r>
      <w:r w:rsidR="0019463D">
        <w:rPr>
          <w:szCs w:val="28"/>
          <w:lang w:val="uk-UA"/>
        </w:rPr>
        <w:t>В.П.</w:t>
      </w:r>
      <w:r w:rsidRPr="009768B5">
        <w:rPr>
          <w:szCs w:val="28"/>
          <w:lang w:val="uk-UA"/>
        </w:rPr>
        <w:t xml:space="preserve">, нахил голови вліво, повернення в </w:t>
      </w:r>
      <w:r w:rsidR="0019463D">
        <w:rPr>
          <w:szCs w:val="28"/>
          <w:lang w:val="uk-UA"/>
        </w:rPr>
        <w:t>В.П.</w:t>
      </w:r>
      <w:r w:rsidRPr="009768B5">
        <w:rPr>
          <w:szCs w:val="28"/>
          <w:lang w:val="uk-UA"/>
        </w:rPr>
        <w:t>(3-4 рази на кожну сторону)</w:t>
      </w:r>
    </w:p>
    <w:p w14:paraId="34D26B57" w14:textId="1F66C96C" w:rsidR="009768B5" w:rsidRPr="009768B5" w:rsidRDefault="009768B5" w:rsidP="009768B5">
      <w:pPr>
        <w:spacing w:after="0" w:line="360" w:lineRule="auto"/>
        <w:ind w:firstLine="709"/>
        <w:jc w:val="both"/>
        <w:rPr>
          <w:szCs w:val="28"/>
          <w:lang w:val="uk-UA"/>
        </w:rPr>
      </w:pPr>
      <w:r w:rsidRPr="009768B5">
        <w:rPr>
          <w:szCs w:val="28"/>
          <w:lang w:val="uk-UA"/>
        </w:rPr>
        <w:t>19.</w:t>
      </w:r>
      <w:r w:rsidR="00D94ED8">
        <w:rPr>
          <w:szCs w:val="28"/>
          <w:lang w:val="uk-UA"/>
        </w:rPr>
        <w:t xml:space="preserve"> </w:t>
      </w:r>
      <w:r w:rsidR="0019463D">
        <w:rPr>
          <w:szCs w:val="28"/>
          <w:lang w:val="uk-UA"/>
        </w:rPr>
        <w:t>В.П.</w:t>
      </w:r>
      <w:r w:rsidRPr="009768B5">
        <w:rPr>
          <w:szCs w:val="28"/>
          <w:lang w:val="uk-UA"/>
        </w:rPr>
        <w:t xml:space="preserve"> також, розслабивши руки, нахилитися вперед, розслабити м'язи плечового </w:t>
      </w:r>
      <w:proofErr w:type="spellStart"/>
      <w:r w:rsidRPr="009768B5">
        <w:rPr>
          <w:szCs w:val="28"/>
          <w:lang w:val="uk-UA"/>
        </w:rPr>
        <w:t>пояса</w:t>
      </w:r>
      <w:proofErr w:type="spellEnd"/>
      <w:r w:rsidRPr="009768B5">
        <w:rPr>
          <w:szCs w:val="28"/>
          <w:lang w:val="uk-UA"/>
        </w:rPr>
        <w:t>, похитати розслабленими руками. (1 хв.)</w:t>
      </w:r>
    </w:p>
    <w:p w14:paraId="076CBB8E" w14:textId="42C61AB3" w:rsidR="009768B5" w:rsidRPr="009768B5" w:rsidRDefault="009768B5" w:rsidP="009768B5">
      <w:pPr>
        <w:spacing w:after="0" w:line="360" w:lineRule="auto"/>
        <w:ind w:firstLine="709"/>
        <w:jc w:val="both"/>
        <w:rPr>
          <w:szCs w:val="28"/>
          <w:lang w:val="uk-UA"/>
        </w:rPr>
      </w:pPr>
      <w:r w:rsidRPr="009768B5">
        <w:rPr>
          <w:szCs w:val="28"/>
          <w:lang w:val="uk-UA"/>
        </w:rPr>
        <w:t>20.</w:t>
      </w:r>
      <w:r w:rsidR="00D94ED8">
        <w:rPr>
          <w:szCs w:val="28"/>
          <w:lang w:val="uk-UA"/>
        </w:rPr>
        <w:t xml:space="preserve"> </w:t>
      </w:r>
      <w:r w:rsidR="0019463D">
        <w:rPr>
          <w:szCs w:val="28"/>
          <w:lang w:val="uk-UA"/>
        </w:rPr>
        <w:t>В.П.</w:t>
      </w:r>
      <w:r w:rsidRPr="009768B5">
        <w:rPr>
          <w:szCs w:val="28"/>
          <w:lang w:val="uk-UA"/>
        </w:rPr>
        <w:t xml:space="preserve"> теж, у правій руці кистьовий еспандер. Стиснення кистьового еспандера. З наступним розслабленням теж лівий. (10-12 разів кожною рукою)</w:t>
      </w:r>
    </w:p>
    <w:p w14:paraId="7163ECFB" w14:textId="6F101103" w:rsidR="009768B5" w:rsidRPr="009768B5" w:rsidRDefault="009768B5" w:rsidP="009768B5">
      <w:pPr>
        <w:spacing w:after="0" w:line="360" w:lineRule="auto"/>
        <w:ind w:firstLine="709"/>
        <w:jc w:val="both"/>
        <w:rPr>
          <w:szCs w:val="28"/>
          <w:lang w:val="uk-UA"/>
        </w:rPr>
      </w:pPr>
      <w:r w:rsidRPr="009768B5">
        <w:rPr>
          <w:szCs w:val="28"/>
          <w:lang w:val="uk-UA"/>
        </w:rPr>
        <w:lastRenderedPageBreak/>
        <w:t>21.</w:t>
      </w:r>
      <w:r w:rsidR="00D94ED8">
        <w:rPr>
          <w:szCs w:val="28"/>
          <w:lang w:val="uk-UA"/>
        </w:rPr>
        <w:t xml:space="preserve"> </w:t>
      </w:r>
      <w:r w:rsidR="0019463D">
        <w:rPr>
          <w:szCs w:val="28"/>
          <w:lang w:val="uk-UA"/>
        </w:rPr>
        <w:t>В.П.</w:t>
      </w:r>
      <w:r w:rsidRPr="009768B5">
        <w:rPr>
          <w:szCs w:val="28"/>
          <w:lang w:val="uk-UA"/>
        </w:rPr>
        <w:t xml:space="preserve"> стоячи, руки на поясі. Підйом на шкарпетки та повернення до </w:t>
      </w:r>
      <w:r w:rsidR="0019463D">
        <w:rPr>
          <w:szCs w:val="28"/>
          <w:lang w:val="uk-UA"/>
        </w:rPr>
        <w:t>В.П.</w:t>
      </w:r>
      <w:r w:rsidRPr="009768B5">
        <w:rPr>
          <w:szCs w:val="28"/>
          <w:lang w:val="uk-UA"/>
        </w:rPr>
        <w:t xml:space="preserve"> (3-4 рази)</w:t>
      </w:r>
    </w:p>
    <w:p w14:paraId="21875471" w14:textId="6BDE48EF" w:rsidR="009768B5" w:rsidRPr="009768B5" w:rsidRDefault="009768B5" w:rsidP="009768B5">
      <w:pPr>
        <w:spacing w:after="0" w:line="360" w:lineRule="auto"/>
        <w:ind w:firstLine="709"/>
        <w:jc w:val="both"/>
        <w:rPr>
          <w:szCs w:val="28"/>
          <w:lang w:val="uk-UA"/>
        </w:rPr>
      </w:pPr>
      <w:r w:rsidRPr="009768B5">
        <w:rPr>
          <w:szCs w:val="28"/>
          <w:lang w:val="uk-UA"/>
        </w:rPr>
        <w:t>22.</w:t>
      </w:r>
      <w:r w:rsidR="00D94ED8">
        <w:rPr>
          <w:szCs w:val="28"/>
          <w:lang w:val="uk-UA"/>
        </w:rPr>
        <w:t xml:space="preserve"> </w:t>
      </w:r>
      <w:r w:rsidR="0019463D">
        <w:rPr>
          <w:szCs w:val="28"/>
          <w:lang w:val="uk-UA"/>
        </w:rPr>
        <w:t>В.П.</w:t>
      </w:r>
      <w:r w:rsidRPr="009768B5">
        <w:rPr>
          <w:szCs w:val="28"/>
          <w:lang w:val="uk-UA"/>
        </w:rPr>
        <w:t xml:space="preserve"> теж. Згинання голови та повернення до </w:t>
      </w:r>
      <w:r w:rsidR="0019463D">
        <w:rPr>
          <w:szCs w:val="28"/>
          <w:lang w:val="uk-UA"/>
        </w:rPr>
        <w:t>В.П.</w:t>
      </w:r>
      <w:r w:rsidRPr="009768B5">
        <w:rPr>
          <w:szCs w:val="28"/>
          <w:lang w:val="uk-UA"/>
        </w:rPr>
        <w:t xml:space="preserve"> з наступним розслабленням (3-4 рази)</w:t>
      </w:r>
    </w:p>
    <w:p w14:paraId="5FBF453F" w14:textId="305FD9DC" w:rsidR="009768B5" w:rsidRPr="009768B5" w:rsidRDefault="009768B5" w:rsidP="009768B5">
      <w:pPr>
        <w:spacing w:after="0" w:line="360" w:lineRule="auto"/>
        <w:ind w:firstLine="709"/>
        <w:jc w:val="both"/>
        <w:rPr>
          <w:szCs w:val="28"/>
          <w:lang w:val="uk-UA"/>
        </w:rPr>
      </w:pPr>
      <w:r w:rsidRPr="009768B5">
        <w:rPr>
          <w:szCs w:val="28"/>
          <w:lang w:val="uk-UA"/>
        </w:rPr>
        <w:t>23.</w:t>
      </w:r>
      <w:r w:rsidR="00D94ED8">
        <w:rPr>
          <w:szCs w:val="28"/>
          <w:lang w:val="uk-UA"/>
        </w:rPr>
        <w:t xml:space="preserve"> </w:t>
      </w:r>
      <w:r w:rsidR="0019463D">
        <w:rPr>
          <w:szCs w:val="28"/>
          <w:lang w:val="uk-UA"/>
        </w:rPr>
        <w:t>В.П.</w:t>
      </w:r>
      <w:r w:rsidRPr="009768B5">
        <w:rPr>
          <w:szCs w:val="28"/>
          <w:lang w:val="uk-UA"/>
        </w:rPr>
        <w:t xml:space="preserve"> стоячи, руки на поясі. Повне дихання. (1 хв.)</w:t>
      </w:r>
    </w:p>
    <w:p w14:paraId="47D065B1" w14:textId="74213B1B" w:rsidR="009768B5" w:rsidRPr="009768B5" w:rsidRDefault="009768B5" w:rsidP="009768B5">
      <w:pPr>
        <w:spacing w:after="0" w:line="360" w:lineRule="auto"/>
        <w:ind w:firstLine="709"/>
        <w:jc w:val="both"/>
        <w:rPr>
          <w:szCs w:val="28"/>
          <w:lang w:val="uk-UA"/>
        </w:rPr>
      </w:pPr>
      <w:r w:rsidRPr="009768B5">
        <w:rPr>
          <w:szCs w:val="28"/>
          <w:lang w:val="uk-UA"/>
        </w:rPr>
        <w:t>24.</w:t>
      </w:r>
      <w:r w:rsidR="00D94ED8">
        <w:rPr>
          <w:szCs w:val="28"/>
          <w:lang w:val="uk-UA"/>
        </w:rPr>
        <w:t xml:space="preserve"> </w:t>
      </w:r>
      <w:r w:rsidR="0019463D">
        <w:rPr>
          <w:szCs w:val="28"/>
          <w:lang w:val="uk-UA"/>
        </w:rPr>
        <w:t>В.П.</w:t>
      </w:r>
      <w:r w:rsidRPr="009768B5">
        <w:rPr>
          <w:szCs w:val="28"/>
          <w:lang w:val="uk-UA"/>
        </w:rPr>
        <w:t xml:space="preserve"> стоячи нахилі, ноги на ширині плечей, голова опущена. Почергові махові рухи руками вперед-назад. (15-20с.)</w:t>
      </w:r>
    </w:p>
    <w:p w14:paraId="20DA0F0B" w14:textId="1AE7DB2A" w:rsidR="009768B5" w:rsidRPr="009768B5" w:rsidRDefault="009768B5" w:rsidP="009768B5">
      <w:pPr>
        <w:spacing w:after="0" w:line="360" w:lineRule="auto"/>
        <w:ind w:firstLine="709"/>
        <w:jc w:val="both"/>
        <w:rPr>
          <w:szCs w:val="28"/>
          <w:lang w:val="uk-UA"/>
        </w:rPr>
      </w:pPr>
      <w:r w:rsidRPr="009768B5">
        <w:rPr>
          <w:szCs w:val="28"/>
          <w:lang w:val="uk-UA"/>
        </w:rPr>
        <w:t>25.</w:t>
      </w:r>
      <w:r w:rsidR="00D94ED8">
        <w:rPr>
          <w:szCs w:val="28"/>
          <w:lang w:val="uk-UA"/>
        </w:rPr>
        <w:t xml:space="preserve"> </w:t>
      </w:r>
      <w:r w:rsidR="0019463D">
        <w:rPr>
          <w:szCs w:val="28"/>
          <w:lang w:val="uk-UA"/>
        </w:rPr>
        <w:t>В.П.</w:t>
      </w:r>
      <w:r w:rsidRPr="009768B5">
        <w:rPr>
          <w:szCs w:val="28"/>
          <w:lang w:val="uk-UA"/>
        </w:rPr>
        <w:t xml:space="preserve"> стоячи, ноги на ширині плечей, руки до плечей. Кругові рухи у плечових суглобах. (6-8 разів на кожну сторону)</w:t>
      </w:r>
    </w:p>
    <w:p w14:paraId="687FE75E" w14:textId="2BC32964" w:rsidR="009768B5" w:rsidRPr="009768B5" w:rsidRDefault="009768B5" w:rsidP="009768B5">
      <w:pPr>
        <w:spacing w:after="0" w:line="360" w:lineRule="auto"/>
        <w:ind w:firstLine="709"/>
        <w:jc w:val="both"/>
        <w:rPr>
          <w:szCs w:val="28"/>
          <w:lang w:val="uk-UA"/>
        </w:rPr>
      </w:pPr>
      <w:r w:rsidRPr="009768B5">
        <w:rPr>
          <w:szCs w:val="28"/>
          <w:lang w:val="uk-UA"/>
        </w:rPr>
        <w:t>26.</w:t>
      </w:r>
      <w:r w:rsidR="00D94ED8">
        <w:rPr>
          <w:szCs w:val="28"/>
          <w:lang w:val="uk-UA"/>
        </w:rPr>
        <w:t xml:space="preserve"> </w:t>
      </w:r>
      <w:r w:rsidR="0019463D">
        <w:rPr>
          <w:szCs w:val="28"/>
          <w:lang w:val="uk-UA"/>
        </w:rPr>
        <w:t>В.П.</w:t>
      </w:r>
      <w:r w:rsidRPr="009768B5">
        <w:rPr>
          <w:szCs w:val="28"/>
          <w:lang w:val="uk-UA"/>
        </w:rPr>
        <w:t xml:space="preserve"> стоячи. Руки вздовж тулуба, кисті розігнути. Почергове потягування рук вниз з наступним розслабленням. (2 рази кожною рукою)</w:t>
      </w:r>
    </w:p>
    <w:p w14:paraId="0DDC0134" w14:textId="5AD9644C" w:rsidR="009768B5" w:rsidRPr="009768B5" w:rsidRDefault="009768B5" w:rsidP="009768B5">
      <w:pPr>
        <w:spacing w:after="0" w:line="360" w:lineRule="auto"/>
        <w:ind w:firstLine="709"/>
        <w:jc w:val="both"/>
        <w:rPr>
          <w:szCs w:val="28"/>
          <w:lang w:val="uk-UA"/>
        </w:rPr>
      </w:pPr>
      <w:r w:rsidRPr="009768B5">
        <w:rPr>
          <w:szCs w:val="28"/>
          <w:lang w:val="uk-UA"/>
        </w:rPr>
        <w:t>27.</w:t>
      </w:r>
      <w:r w:rsidRPr="009768B5">
        <w:rPr>
          <w:szCs w:val="28"/>
          <w:lang w:val="uk-UA"/>
        </w:rPr>
        <w:tab/>
      </w:r>
      <w:r w:rsidR="0019463D">
        <w:rPr>
          <w:szCs w:val="28"/>
          <w:lang w:val="uk-UA"/>
        </w:rPr>
        <w:t>В.П.</w:t>
      </w:r>
      <w:r w:rsidRPr="009768B5">
        <w:rPr>
          <w:szCs w:val="28"/>
          <w:lang w:val="uk-UA"/>
        </w:rPr>
        <w:t xml:space="preserve"> стоячи, руки вздовж тулуба. Руки через сторони вгору – вдих, опустити перед собою – видих. (1 хв.)</w:t>
      </w:r>
    </w:p>
    <w:p w14:paraId="4C26EBA0" w14:textId="77777777" w:rsidR="009768B5" w:rsidRPr="009768B5" w:rsidRDefault="009768B5" w:rsidP="009768B5">
      <w:pPr>
        <w:spacing w:after="0" w:line="360" w:lineRule="auto"/>
        <w:ind w:firstLine="709"/>
        <w:jc w:val="both"/>
        <w:rPr>
          <w:szCs w:val="28"/>
          <w:lang w:val="uk-UA"/>
        </w:rPr>
      </w:pPr>
      <w:r w:rsidRPr="009768B5">
        <w:rPr>
          <w:szCs w:val="28"/>
          <w:lang w:val="uk-UA"/>
        </w:rPr>
        <w:t>Заключна частина.</w:t>
      </w:r>
    </w:p>
    <w:p w14:paraId="0C2A3AC3" w14:textId="3D5F0BCF" w:rsidR="009768B5" w:rsidRPr="009768B5" w:rsidRDefault="009768B5" w:rsidP="009768B5">
      <w:pPr>
        <w:spacing w:after="0" w:line="360" w:lineRule="auto"/>
        <w:ind w:firstLine="709"/>
        <w:jc w:val="both"/>
        <w:rPr>
          <w:szCs w:val="28"/>
          <w:lang w:val="uk-UA"/>
        </w:rPr>
      </w:pPr>
      <w:r w:rsidRPr="009768B5">
        <w:rPr>
          <w:szCs w:val="28"/>
          <w:lang w:val="uk-UA"/>
        </w:rPr>
        <w:t>1.</w:t>
      </w:r>
      <w:r w:rsidR="00D94ED8">
        <w:rPr>
          <w:szCs w:val="28"/>
          <w:lang w:val="uk-UA"/>
        </w:rPr>
        <w:t xml:space="preserve"> </w:t>
      </w:r>
      <w:r w:rsidR="0019463D">
        <w:rPr>
          <w:szCs w:val="28"/>
          <w:lang w:val="uk-UA"/>
        </w:rPr>
        <w:t>В.П.</w:t>
      </w:r>
      <w:r w:rsidRPr="009768B5">
        <w:rPr>
          <w:szCs w:val="28"/>
          <w:lang w:val="uk-UA"/>
        </w:rPr>
        <w:t xml:space="preserve"> стоячи, руки на поясі. Підйом на шкарпетки, повернення до </w:t>
      </w:r>
      <w:r w:rsidR="0019463D">
        <w:rPr>
          <w:szCs w:val="28"/>
          <w:lang w:val="uk-UA"/>
        </w:rPr>
        <w:t>В.П.</w:t>
      </w:r>
      <w:r w:rsidRPr="009768B5">
        <w:rPr>
          <w:szCs w:val="28"/>
          <w:lang w:val="uk-UA"/>
        </w:rPr>
        <w:t xml:space="preserve"> (3-4 рази)</w:t>
      </w:r>
    </w:p>
    <w:p w14:paraId="4B1CF1F4" w14:textId="04C99D4C" w:rsidR="009768B5" w:rsidRPr="009768B5" w:rsidRDefault="009768B5" w:rsidP="009768B5">
      <w:pPr>
        <w:spacing w:after="0" w:line="360" w:lineRule="auto"/>
        <w:ind w:firstLine="709"/>
        <w:jc w:val="both"/>
        <w:rPr>
          <w:szCs w:val="28"/>
          <w:lang w:val="uk-UA"/>
        </w:rPr>
      </w:pPr>
      <w:r w:rsidRPr="009768B5">
        <w:rPr>
          <w:szCs w:val="28"/>
          <w:lang w:val="uk-UA"/>
        </w:rPr>
        <w:t>2.</w:t>
      </w:r>
      <w:r w:rsidR="00D94ED8">
        <w:rPr>
          <w:szCs w:val="28"/>
          <w:lang w:val="uk-UA"/>
        </w:rPr>
        <w:t xml:space="preserve"> </w:t>
      </w:r>
      <w:r w:rsidR="0019463D">
        <w:rPr>
          <w:szCs w:val="28"/>
          <w:lang w:val="uk-UA"/>
        </w:rPr>
        <w:t>В.П.</w:t>
      </w:r>
      <w:r w:rsidRPr="009768B5">
        <w:rPr>
          <w:szCs w:val="28"/>
          <w:lang w:val="uk-UA"/>
        </w:rPr>
        <w:t xml:space="preserve"> стоячи, руки вздовж тулуба. Почергове згинання у ліктьових суглобах. (4 рази)</w:t>
      </w:r>
    </w:p>
    <w:p w14:paraId="307AF070" w14:textId="1BFF189B" w:rsidR="009768B5" w:rsidRPr="009768B5" w:rsidRDefault="009768B5" w:rsidP="009768B5">
      <w:pPr>
        <w:spacing w:after="0" w:line="360" w:lineRule="auto"/>
        <w:ind w:firstLine="709"/>
        <w:jc w:val="both"/>
        <w:rPr>
          <w:szCs w:val="28"/>
          <w:lang w:val="uk-UA"/>
        </w:rPr>
      </w:pPr>
      <w:r w:rsidRPr="009768B5">
        <w:rPr>
          <w:szCs w:val="28"/>
          <w:lang w:val="uk-UA"/>
        </w:rPr>
        <w:t>3.</w:t>
      </w:r>
      <w:r w:rsidR="00D94ED8">
        <w:rPr>
          <w:szCs w:val="28"/>
          <w:lang w:val="uk-UA"/>
        </w:rPr>
        <w:t xml:space="preserve"> </w:t>
      </w:r>
      <w:r w:rsidR="0019463D">
        <w:rPr>
          <w:szCs w:val="28"/>
          <w:lang w:val="uk-UA"/>
        </w:rPr>
        <w:t>В.П.</w:t>
      </w:r>
      <w:r w:rsidRPr="009768B5">
        <w:rPr>
          <w:szCs w:val="28"/>
          <w:lang w:val="uk-UA"/>
        </w:rPr>
        <w:t xml:space="preserve"> теж. Стискання та </w:t>
      </w:r>
      <w:proofErr w:type="spellStart"/>
      <w:r w:rsidRPr="009768B5">
        <w:rPr>
          <w:szCs w:val="28"/>
          <w:lang w:val="uk-UA"/>
        </w:rPr>
        <w:t>розтискання</w:t>
      </w:r>
      <w:proofErr w:type="spellEnd"/>
      <w:r w:rsidRPr="009768B5">
        <w:rPr>
          <w:szCs w:val="28"/>
          <w:lang w:val="uk-UA"/>
        </w:rPr>
        <w:t xml:space="preserve"> кистей у кулак.(8 разів)</w:t>
      </w:r>
    </w:p>
    <w:p w14:paraId="7766C782" w14:textId="6FC174CF" w:rsidR="009768B5" w:rsidRPr="009768B5" w:rsidRDefault="009768B5" w:rsidP="009768B5">
      <w:pPr>
        <w:spacing w:after="0" w:line="360" w:lineRule="auto"/>
        <w:ind w:firstLine="709"/>
        <w:jc w:val="both"/>
        <w:rPr>
          <w:szCs w:val="28"/>
          <w:lang w:val="uk-UA"/>
        </w:rPr>
      </w:pPr>
      <w:r w:rsidRPr="009768B5">
        <w:rPr>
          <w:szCs w:val="28"/>
          <w:lang w:val="uk-UA"/>
        </w:rPr>
        <w:t>4.</w:t>
      </w:r>
      <w:r w:rsidR="00D94ED8">
        <w:rPr>
          <w:szCs w:val="28"/>
          <w:lang w:val="uk-UA"/>
        </w:rPr>
        <w:t xml:space="preserve"> </w:t>
      </w:r>
      <w:r w:rsidR="0019463D">
        <w:rPr>
          <w:szCs w:val="28"/>
          <w:lang w:val="uk-UA"/>
        </w:rPr>
        <w:t>В.П.</w:t>
      </w:r>
      <w:r w:rsidRPr="009768B5">
        <w:rPr>
          <w:szCs w:val="28"/>
          <w:lang w:val="uk-UA"/>
        </w:rPr>
        <w:t xml:space="preserve"> теж. З цього приводу 1 - права рука вперед, з цього приводу 2 - спокійно опустити, з цього приводу 3 - теж лівої, з цього приводу 4 - спокійно опустити.</w:t>
      </w:r>
    </w:p>
    <w:p w14:paraId="3D00C9BA" w14:textId="61C804E6" w:rsidR="009768B5" w:rsidRPr="009768B5" w:rsidRDefault="009768B5" w:rsidP="009768B5">
      <w:pPr>
        <w:spacing w:after="0" w:line="360" w:lineRule="auto"/>
        <w:ind w:firstLine="709"/>
        <w:jc w:val="both"/>
        <w:rPr>
          <w:szCs w:val="28"/>
          <w:lang w:val="uk-UA"/>
        </w:rPr>
      </w:pPr>
      <w:r w:rsidRPr="009768B5">
        <w:rPr>
          <w:szCs w:val="28"/>
          <w:lang w:val="uk-UA"/>
        </w:rPr>
        <w:t>5.</w:t>
      </w:r>
      <w:r w:rsidR="00D94ED8">
        <w:rPr>
          <w:szCs w:val="28"/>
          <w:lang w:val="uk-UA"/>
        </w:rPr>
        <w:t xml:space="preserve"> </w:t>
      </w:r>
      <w:r w:rsidR="0019463D">
        <w:rPr>
          <w:szCs w:val="28"/>
          <w:lang w:val="uk-UA"/>
        </w:rPr>
        <w:t>В.П.</w:t>
      </w:r>
      <w:r w:rsidRPr="009768B5">
        <w:rPr>
          <w:szCs w:val="28"/>
          <w:lang w:val="uk-UA"/>
        </w:rPr>
        <w:t xml:space="preserve"> теж. Легке поплескування правою долонею по правому стегну в середньому темпі. Одночасно кругові рухи лівою долонею по лівому стегну (по ходу та проти ходу годинникової стрілки) у повільному темпі.</w:t>
      </w:r>
    </w:p>
    <w:p w14:paraId="07CCFBCA" w14:textId="0ADA2E33" w:rsidR="009768B5" w:rsidRDefault="009768B5" w:rsidP="009768B5">
      <w:pPr>
        <w:spacing w:after="0" w:line="360" w:lineRule="auto"/>
        <w:ind w:firstLine="709"/>
        <w:jc w:val="both"/>
        <w:rPr>
          <w:szCs w:val="28"/>
          <w:lang w:val="uk-UA"/>
        </w:rPr>
      </w:pPr>
      <w:r w:rsidRPr="009768B5">
        <w:rPr>
          <w:szCs w:val="28"/>
          <w:lang w:val="uk-UA"/>
        </w:rPr>
        <w:t>6.</w:t>
      </w:r>
      <w:r w:rsidR="00D94ED8">
        <w:rPr>
          <w:szCs w:val="28"/>
          <w:lang w:val="uk-UA"/>
        </w:rPr>
        <w:t xml:space="preserve"> </w:t>
      </w:r>
      <w:r w:rsidR="0019463D">
        <w:rPr>
          <w:szCs w:val="28"/>
          <w:lang w:val="uk-UA"/>
        </w:rPr>
        <w:t>В.П.</w:t>
      </w:r>
      <w:r w:rsidRPr="009768B5">
        <w:rPr>
          <w:szCs w:val="28"/>
          <w:lang w:val="uk-UA"/>
        </w:rPr>
        <w:t xml:space="preserve"> стоячи, руки на поясі. Повне дихання. (1 хв.)</w:t>
      </w:r>
    </w:p>
    <w:p w14:paraId="5CA37470" w14:textId="2BECDA6B" w:rsidR="009768B5" w:rsidRPr="00C7741B" w:rsidRDefault="009768B5" w:rsidP="00D94ED8">
      <w:pPr>
        <w:spacing w:after="0" w:line="360" w:lineRule="auto"/>
        <w:jc w:val="both"/>
        <w:rPr>
          <w:szCs w:val="28"/>
          <w:lang w:val="uk-UA"/>
        </w:rPr>
      </w:pPr>
    </w:p>
    <w:sectPr w:rsidR="009768B5" w:rsidRPr="00C7741B" w:rsidSect="00F6571C">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bar{x}\,\!" style="width:8.25pt;height:9pt;visibility:visible;mso-wrap-style:square" o:bullet="t">
        <v:imagedata r:id="rId1" o:title="!"/>
      </v:shape>
    </w:pict>
  </w:numPicBullet>
  <w:numPicBullet w:numPicBulletId="1">
    <w:pict>
      <v:shape id="_x0000_i1029" type="#_x0000_t75" alt="n\,\!" style="width:9pt;height:6.75pt;visibility:visible;mso-wrap-style:square" o:bullet="t">
        <v:imagedata r:id="rId2" o:title="!"/>
      </v:shape>
    </w:pict>
  </w:numPicBullet>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343AE"/>
    <w:multiLevelType w:val="multilevel"/>
    <w:tmpl w:val="3D6490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0FF905B1"/>
    <w:multiLevelType w:val="multilevel"/>
    <w:tmpl w:val="22B250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3863F44"/>
    <w:multiLevelType w:val="multilevel"/>
    <w:tmpl w:val="A31837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7" w15:restartNumberingAfterBreak="0">
    <w:nsid w:val="332417F3"/>
    <w:multiLevelType w:val="multilevel"/>
    <w:tmpl w:val="18A034C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39320534"/>
    <w:multiLevelType w:val="hybridMultilevel"/>
    <w:tmpl w:val="8E2E0AF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59874606"/>
    <w:multiLevelType w:val="hybridMultilevel"/>
    <w:tmpl w:val="48CABD1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5B355BC5"/>
    <w:multiLevelType w:val="hybridMultilevel"/>
    <w:tmpl w:val="5DD0807A"/>
    <w:lvl w:ilvl="0" w:tplc="4F2E17BC">
      <w:start w:val="1"/>
      <w:numFmt w:val="decimal"/>
      <w:lvlText w:val="%1."/>
      <w:lvlJc w:val="left"/>
      <w:pPr>
        <w:tabs>
          <w:tab w:val="num" w:pos="720"/>
        </w:tabs>
        <w:ind w:left="720" w:hanging="360"/>
      </w:pPr>
      <w:rPr>
        <w:rFonts w:hint="default"/>
      </w:rPr>
    </w:lvl>
    <w:lvl w:ilvl="1" w:tplc="E0C8111C">
      <w:numFmt w:val="none"/>
      <w:lvlText w:val=""/>
      <w:lvlJc w:val="left"/>
      <w:pPr>
        <w:tabs>
          <w:tab w:val="num" w:pos="360"/>
        </w:tabs>
      </w:pPr>
    </w:lvl>
    <w:lvl w:ilvl="2" w:tplc="BD5E66BC">
      <w:numFmt w:val="none"/>
      <w:lvlText w:val=""/>
      <w:lvlJc w:val="left"/>
      <w:pPr>
        <w:tabs>
          <w:tab w:val="num" w:pos="360"/>
        </w:tabs>
      </w:pPr>
    </w:lvl>
    <w:lvl w:ilvl="3" w:tplc="AA147496">
      <w:numFmt w:val="none"/>
      <w:lvlText w:val=""/>
      <w:lvlJc w:val="left"/>
      <w:pPr>
        <w:tabs>
          <w:tab w:val="num" w:pos="360"/>
        </w:tabs>
      </w:pPr>
    </w:lvl>
    <w:lvl w:ilvl="4" w:tplc="230A90CE">
      <w:numFmt w:val="none"/>
      <w:lvlText w:val=""/>
      <w:lvlJc w:val="left"/>
      <w:pPr>
        <w:tabs>
          <w:tab w:val="num" w:pos="360"/>
        </w:tabs>
      </w:pPr>
    </w:lvl>
    <w:lvl w:ilvl="5" w:tplc="B7F84A66">
      <w:numFmt w:val="none"/>
      <w:lvlText w:val=""/>
      <w:lvlJc w:val="left"/>
      <w:pPr>
        <w:tabs>
          <w:tab w:val="num" w:pos="360"/>
        </w:tabs>
      </w:pPr>
    </w:lvl>
    <w:lvl w:ilvl="6" w:tplc="AC90B780">
      <w:numFmt w:val="none"/>
      <w:lvlText w:val=""/>
      <w:lvlJc w:val="left"/>
      <w:pPr>
        <w:tabs>
          <w:tab w:val="num" w:pos="360"/>
        </w:tabs>
      </w:pPr>
    </w:lvl>
    <w:lvl w:ilvl="7" w:tplc="406CE0FC">
      <w:numFmt w:val="none"/>
      <w:lvlText w:val=""/>
      <w:lvlJc w:val="left"/>
      <w:pPr>
        <w:tabs>
          <w:tab w:val="num" w:pos="360"/>
        </w:tabs>
      </w:pPr>
    </w:lvl>
    <w:lvl w:ilvl="8" w:tplc="BA62DE4E">
      <w:numFmt w:val="none"/>
      <w:lvlText w:val=""/>
      <w:lvlJc w:val="left"/>
      <w:pPr>
        <w:tabs>
          <w:tab w:val="num" w:pos="360"/>
        </w:tabs>
      </w:pPr>
    </w:lvl>
  </w:abstractNum>
  <w:abstractNum w:abstractNumId="28"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1390121"/>
    <w:multiLevelType w:val="multilevel"/>
    <w:tmpl w:val="F8383D6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AD5F5D"/>
    <w:multiLevelType w:val="multilevel"/>
    <w:tmpl w:val="9600F4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40"/>
  </w:num>
  <w:num w:numId="3">
    <w:abstractNumId w:val="37"/>
  </w:num>
  <w:num w:numId="4">
    <w:abstractNumId w:val="10"/>
  </w:num>
  <w:num w:numId="5">
    <w:abstractNumId w:val="16"/>
  </w:num>
  <w:num w:numId="6">
    <w:abstractNumId w:val="31"/>
  </w:num>
  <w:num w:numId="7">
    <w:abstractNumId w:val="3"/>
  </w:num>
  <w:num w:numId="8">
    <w:abstractNumId w:val="20"/>
  </w:num>
  <w:num w:numId="9">
    <w:abstractNumId w:val="34"/>
  </w:num>
  <w:num w:numId="10">
    <w:abstractNumId w:val="15"/>
  </w:num>
  <w:num w:numId="11">
    <w:abstractNumId w:val="11"/>
  </w:num>
  <w:num w:numId="12">
    <w:abstractNumId w:val="14"/>
  </w:num>
  <w:num w:numId="13">
    <w:abstractNumId w:val="2"/>
  </w:num>
  <w:num w:numId="14">
    <w:abstractNumId w:val="28"/>
  </w:num>
  <w:num w:numId="15">
    <w:abstractNumId w:val="30"/>
  </w:num>
  <w:num w:numId="16">
    <w:abstractNumId w:val="33"/>
  </w:num>
  <w:num w:numId="17">
    <w:abstractNumId w:val="26"/>
  </w:num>
  <w:num w:numId="18">
    <w:abstractNumId w:val="6"/>
  </w:num>
  <w:num w:numId="19">
    <w:abstractNumId w:val="9"/>
  </w:num>
  <w:num w:numId="20">
    <w:abstractNumId w:val="0"/>
  </w:num>
  <w:num w:numId="21">
    <w:abstractNumId w:val="23"/>
  </w:num>
  <w:num w:numId="22">
    <w:abstractNumId w:val="32"/>
  </w:num>
  <w:num w:numId="23">
    <w:abstractNumId w:val="22"/>
  </w:num>
  <w:num w:numId="24">
    <w:abstractNumId w:val="21"/>
  </w:num>
  <w:num w:numId="25">
    <w:abstractNumId w:val="41"/>
  </w:num>
  <w:num w:numId="26">
    <w:abstractNumId w:val="1"/>
  </w:num>
  <w:num w:numId="27">
    <w:abstractNumId w:val="18"/>
  </w:num>
  <w:num w:numId="28">
    <w:abstractNumId w:val="12"/>
  </w:num>
  <w:num w:numId="29">
    <w:abstractNumId w:val="35"/>
  </w:num>
  <w:num w:numId="30">
    <w:abstractNumId w:val="4"/>
  </w:num>
  <w:num w:numId="31">
    <w:abstractNumId w:val="36"/>
  </w:num>
  <w:num w:numId="32">
    <w:abstractNumId w:val="39"/>
  </w:num>
  <w:num w:numId="33">
    <w:abstractNumId w:val="24"/>
  </w:num>
  <w:num w:numId="34">
    <w:abstractNumId w:val="27"/>
  </w:num>
  <w:num w:numId="35">
    <w:abstractNumId w:val="8"/>
  </w:num>
  <w:num w:numId="36">
    <w:abstractNumId w:val="7"/>
  </w:num>
  <w:num w:numId="37">
    <w:abstractNumId w:val="38"/>
  </w:num>
  <w:num w:numId="38">
    <w:abstractNumId w:val="5"/>
  </w:num>
  <w:num w:numId="39">
    <w:abstractNumId w:val="29"/>
  </w:num>
  <w:num w:numId="40">
    <w:abstractNumId w:val="17"/>
  </w:num>
  <w:num w:numId="41">
    <w:abstractNumId w:val="25"/>
  </w:num>
  <w:num w:numId="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515A"/>
    <w:rsid w:val="000062C1"/>
    <w:rsid w:val="00010396"/>
    <w:rsid w:val="00010ACC"/>
    <w:rsid w:val="00015B7D"/>
    <w:rsid w:val="00020E77"/>
    <w:rsid w:val="00023B14"/>
    <w:rsid w:val="000404AB"/>
    <w:rsid w:val="000475F0"/>
    <w:rsid w:val="00047E9A"/>
    <w:rsid w:val="00047FCD"/>
    <w:rsid w:val="00051191"/>
    <w:rsid w:val="000523FE"/>
    <w:rsid w:val="00053DD6"/>
    <w:rsid w:val="00060CBF"/>
    <w:rsid w:val="000643A1"/>
    <w:rsid w:val="000718C2"/>
    <w:rsid w:val="00073540"/>
    <w:rsid w:val="00076A58"/>
    <w:rsid w:val="00076AF7"/>
    <w:rsid w:val="00083596"/>
    <w:rsid w:val="00083B92"/>
    <w:rsid w:val="000856B7"/>
    <w:rsid w:val="00087E90"/>
    <w:rsid w:val="00093A89"/>
    <w:rsid w:val="0009431E"/>
    <w:rsid w:val="00095B60"/>
    <w:rsid w:val="000961BE"/>
    <w:rsid w:val="00096CA4"/>
    <w:rsid w:val="000A0208"/>
    <w:rsid w:val="000A572D"/>
    <w:rsid w:val="000A7FE0"/>
    <w:rsid w:val="000B1BD0"/>
    <w:rsid w:val="000B559F"/>
    <w:rsid w:val="000B7463"/>
    <w:rsid w:val="000C4C76"/>
    <w:rsid w:val="000C69FB"/>
    <w:rsid w:val="000C7A7F"/>
    <w:rsid w:val="000C7EE8"/>
    <w:rsid w:val="000D24DC"/>
    <w:rsid w:val="000D2591"/>
    <w:rsid w:val="000D42F5"/>
    <w:rsid w:val="000D48FE"/>
    <w:rsid w:val="000D5908"/>
    <w:rsid w:val="000D70BA"/>
    <w:rsid w:val="000E0175"/>
    <w:rsid w:val="000E2B4B"/>
    <w:rsid w:val="000E48E3"/>
    <w:rsid w:val="000E54C5"/>
    <w:rsid w:val="000F02A2"/>
    <w:rsid w:val="000F291F"/>
    <w:rsid w:val="000F4831"/>
    <w:rsid w:val="000F5DE4"/>
    <w:rsid w:val="001062E4"/>
    <w:rsid w:val="001104F2"/>
    <w:rsid w:val="00111AE2"/>
    <w:rsid w:val="00124153"/>
    <w:rsid w:val="00124FE6"/>
    <w:rsid w:val="00134BCF"/>
    <w:rsid w:val="001353C0"/>
    <w:rsid w:val="00136F63"/>
    <w:rsid w:val="00137CE8"/>
    <w:rsid w:val="00141DFC"/>
    <w:rsid w:val="001441E8"/>
    <w:rsid w:val="001466F5"/>
    <w:rsid w:val="00146CFA"/>
    <w:rsid w:val="00152871"/>
    <w:rsid w:val="00152B17"/>
    <w:rsid w:val="001547B0"/>
    <w:rsid w:val="00160A9B"/>
    <w:rsid w:val="00162253"/>
    <w:rsid w:val="0016270E"/>
    <w:rsid w:val="00165C00"/>
    <w:rsid w:val="0017031E"/>
    <w:rsid w:val="00171BFC"/>
    <w:rsid w:val="00171FD7"/>
    <w:rsid w:val="001744AD"/>
    <w:rsid w:val="00174FCC"/>
    <w:rsid w:val="00175A07"/>
    <w:rsid w:val="00175D9B"/>
    <w:rsid w:val="00176726"/>
    <w:rsid w:val="00176C68"/>
    <w:rsid w:val="00180B85"/>
    <w:rsid w:val="00180BF3"/>
    <w:rsid w:val="00181374"/>
    <w:rsid w:val="00182A84"/>
    <w:rsid w:val="00184182"/>
    <w:rsid w:val="00187929"/>
    <w:rsid w:val="00193806"/>
    <w:rsid w:val="0019463D"/>
    <w:rsid w:val="001B139B"/>
    <w:rsid w:val="001B475C"/>
    <w:rsid w:val="001B55C5"/>
    <w:rsid w:val="001C0DFD"/>
    <w:rsid w:val="001C28A4"/>
    <w:rsid w:val="001C3F6B"/>
    <w:rsid w:val="001D23D3"/>
    <w:rsid w:val="001D6CE5"/>
    <w:rsid w:val="001D7DCF"/>
    <w:rsid w:val="001E1267"/>
    <w:rsid w:val="001E34F5"/>
    <w:rsid w:val="001F1505"/>
    <w:rsid w:val="001F4804"/>
    <w:rsid w:val="00206300"/>
    <w:rsid w:val="00207F2B"/>
    <w:rsid w:val="00207F89"/>
    <w:rsid w:val="0021172F"/>
    <w:rsid w:val="0021670E"/>
    <w:rsid w:val="00221453"/>
    <w:rsid w:val="00221F2B"/>
    <w:rsid w:val="002327BE"/>
    <w:rsid w:val="0024738C"/>
    <w:rsid w:val="002473AC"/>
    <w:rsid w:val="002508CE"/>
    <w:rsid w:val="00252B2F"/>
    <w:rsid w:val="002565C6"/>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0529"/>
    <w:rsid w:val="0029349F"/>
    <w:rsid w:val="00294018"/>
    <w:rsid w:val="00297431"/>
    <w:rsid w:val="00297A58"/>
    <w:rsid w:val="002A3817"/>
    <w:rsid w:val="002A53A0"/>
    <w:rsid w:val="002A78E7"/>
    <w:rsid w:val="002B0561"/>
    <w:rsid w:val="002B1875"/>
    <w:rsid w:val="002B1EE2"/>
    <w:rsid w:val="002B7874"/>
    <w:rsid w:val="002C1D08"/>
    <w:rsid w:val="002C26AC"/>
    <w:rsid w:val="002C4E74"/>
    <w:rsid w:val="002C6734"/>
    <w:rsid w:val="002C7CDF"/>
    <w:rsid w:val="002D3211"/>
    <w:rsid w:val="002E3E6E"/>
    <w:rsid w:val="002E4BC8"/>
    <w:rsid w:val="002F36A5"/>
    <w:rsid w:val="002F718D"/>
    <w:rsid w:val="0030178D"/>
    <w:rsid w:val="003045D7"/>
    <w:rsid w:val="0031579B"/>
    <w:rsid w:val="00325B4E"/>
    <w:rsid w:val="00327514"/>
    <w:rsid w:val="00331619"/>
    <w:rsid w:val="00332624"/>
    <w:rsid w:val="00333C05"/>
    <w:rsid w:val="00334BC7"/>
    <w:rsid w:val="00334BF8"/>
    <w:rsid w:val="0033525A"/>
    <w:rsid w:val="00335792"/>
    <w:rsid w:val="0034015E"/>
    <w:rsid w:val="0035271C"/>
    <w:rsid w:val="00352974"/>
    <w:rsid w:val="00356BF0"/>
    <w:rsid w:val="003575F9"/>
    <w:rsid w:val="00361F76"/>
    <w:rsid w:val="0036470D"/>
    <w:rsid w:val="00365285"/>
    <w:rsid w:val="003677A4"/>
    <w:rsid w:val="00367B5F"/>
    <w:rsid w:val="003728AC"/>
    <w:rsid w:val="00372E7C"/>
    <w:rsid w:val="00376BF7"/>
    <w:rsid w:val="00376DD6"/>
    <w:rsid w:val="00377212"/>
    <w:rsid w:val="00380202"/>
    <w:rsid w:val="00380889"/>
    <w:rsid w:val="00383744"/>
    <w:rsid w:val="00384A9C"/>
    <w:rsid w:val="0038626B"/>
    <w:rsid w:val="00387AD5"/>
    <w:rsid w:val="003914EE"/>
    <w:rsid w:val="00393D71"/>
    <w:rsid w:val="00396368"/>
    <w:rsid w:val="003A3C8C"/>
    <w:rsid w:val="003A6004"/>
    <w:rsid w:val="003A64E5"/>
    <w:rsid w:val="003A769F"/>
    <w:rsid w:val="003A7C1D"/>
    <w:rsid w:val="003B06EC"/>
    <w:rsid w:val="003B08B5"/>
    <w:rsid w:val="003B36F5"/>
    <w:rsid w:val="003B444E"/>
    <w:rsid w:val="003B4BB1"/>
    <w:rsid w:val="003B4C0F"/>
    <w:rsid w:val="003B6513"/>
    <w:rsid w:val="003B6FA1"/>
    <w:rsid w:val="003B7F94"/>
    <w:rsid w:val="003C7F52"/>
    <w:rsid w:val="003D037F"/>
    <w:rsid w:val="003D233E"/>
    <w:rsid w:val="003D2A14"/>
    <w:rsid w:val="003D2E47"/>
    <w:rsid w:val="003D673F"/>
    <w:rsid w:val="003E2594"/>
    <w:rsid w:val="003E4BD4"/>
    <w:rsid w:val="003E7951"/>
    <w:rsid w:val="003F79FF"/>
    <w:rsid w:val="0040447B"/>
    <w:rsid w:val="00405BB7"/>
    <w:rsid w:val="00413915"/>
    <w:rsid w:val="0041632C"/>
    <w:rsid w:val="0042175B"/>
    <w:rsid w:val="00423509"/>
    <w:rsid w:val="00423BAB"/>
    <w:rsid w:val="00424305"/>
    <w:rsid w:val="00425AC5"/>
    <w:rsid w:val="0043256D"/>
    <w:rsid w:val="00435105"/>
    <w:rsid w:val="00442AA5"/>
    <w:rsid w:val="0044772C"/>
    <w:rsid w:val="00447C6E"/>
    <w:rsid w:val="00450574"/>
    <w:rsid w:val="00450DD4"/>
    <w:rsid w:val="00455A84"/>
    <w:rsid w:val="00455BCC"/>
    <w:rsid w:val="00460771"/>
    <w:rsid w:val="004621B0"/>
    <w:rsid w:val="00462325"/>
    <w:rsid w:val="00462D19"/>
    <w:rsid w:val="00463218"/>
    <w:rsid w:val="00466E14"/>
    <w:rsid w:val="00467166"/>
    <w:rsid w:val="00471787"/>
    <w:rsid w:val="00472123"/>
    <w:rsid w:val="00473AC2"/>
    <w:rsid w:val="004749E5"/>
    <w:rsid w:val="0047726B"/>
    <w:rsid w:val="00480473"/>
    <w:rsid w:val="00480CC8"/>
    <w:rsid w:val="00482AA9"/>
    <w:rsid w:val="00484FC4"/>
    <w:rsid w:val="0049058D"/>
    <w:rsid w:val="00491AAE"/>
    <w:rsid w:val="004966A1"/>
    <w:rsid w:val="004A22E4"/>
    <w:rsid w:val="004A2793"/>
    <w:rsid w:val="004A4CE1"/>
    <w:rsid w:val="004A5E87"/>
    <w:rsid w:val="004B229D"/>
    <w:rsid w:val="004B6AEA"/>
    <w:rsid w:val="004B7412"/>
    <w:rsid w:val="004C27A6"/>
    <w:rsid w:val="004C547C"/>
    <w:rsid w:val="004C5682"/>
    <w:rsid w:val="004D4044"/>
    <w:rsid w:val="004D4F09"/>
    <w:rsid w:val="004D5DC2"/>
    <w:rsid w:val="004D75BF"/>
    <w:rsid w:val="004E0D49"/>
    <w:rsid w:val="004E5FC7"/>
    <w:rsid w:val="004E7C4E"/>
    <w:rsid w:val="004F3FDF"/>
    <w:rsid w:val="004F540A"/>
    <w:rsid w:val="004F57A3"/>
    <w:rsid w:val="00502801"/>
    <w:rsid w:val="00502F32"/>
    <w:rsid w:val="005174BB"/>
    <w:rsid w:val="00520D0C"/>
    <w:rsid w:val="00521DD3"/>
    <w:rsid w:val="0052393E"/>
    <w:rsid w:val="00525B02"/>
    <w:rsid w:val="00526D98"/>
    <w:rsid w:val="0052725A"/>
    <w:rsid w:val="00533C1B"/>
    <w:rsid w:val="00552F3E"/>
    <w:rsid w:val="00553833"/>
    <w:rsid w:val="00553E73"/>
    <w:rsid w:val="005627E9"/>
    <w:rsid w:val="00562848"/>
    <w:rsid w:val="00566CC3"/>
    <w:rsid w:val="0057003B"/>
    <w:rsid w:val="00582CF4"/>
    <w:rsid w:val="00593FF3"/>
    <w:rsid w:val="005951BB"/>
    <w:rsid w:val="00596AB7"/>
    <w:rsid w:val="00597647"/>
    <w:rsid w:val="005A0299"/>
    <w:rsid w:val="005A045F"/>
    <w:rsid w:val="005B2B8D"/>
    <w:rsid w:val="005C239E"/>
    <w:rsid w:val="005C6180"/>
    <w:rsid w:val="005C655E"/>
    <w:rsid w:val="005C75AC"/>
    <w:rsid w:val="005D13C3"/>
    <w:rsid w:val="005D4884"/>
    <w:rsid w:val="005D52CB"/>
    <w:rsid w:val="005D560C"/>
    <w:rsid w:val="005D6DE8"/>
    <w:rsid w:val="005E14FA"/>
    <w:rsid w:val="005E170B"/>
    <w:rsid w:val="005E1B1D"/>
    <w:rsid w:val="005E696D"/>
    <w:rsid w:val="005F1C8C"/>
    <w:rsid w:val="005F3A02"/>
    <w:rsid w:val="005F3AC7"/>
    <w:rsid w:val="005F4636"/>
    <w:rsid w:val="005F6E55"/>
    <w:rsid w:val="006017AC"/>
    <w:rsid w:val="00602839"/>
    <w:rsid w:val="00602ED7"/>
    <w:rsid w:val="0060745C"/>
    <w:rsid w:val="00610AE4"/>
    <w:rsid w:val="00614C85"/>
    <w:rsid w:val="00615D8F"/>
    <w:rsid w:val="00615E80"/>
    <w:rsid w:val="006165CF"/>
    <w:rsid w:val="00616D12"/>
    <w:rsid w:val="006228C2"/>
    <w:rsid w:val="006275EE"/>
    <w:rsid w:val="00631218"/>
    <w:rsid w:val="00631629"/>
    <w:rsid w:val="00631DA9"/>
    <w:rsid w:val="0063246A"/>
    <w:rsid w:val="006355E9"/>
    <w:rsid w:val="00637BEC"/>
    <w:rsid w:val="00644A83"/>
    <w:rsid w:val="00645C00"/>
    <w:rsid w:val="0064721F"/>
    <w:rsid w:val="0065301B"/>
    <w:rsid w:val="0065464F"/>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4885"/>
    <w:rsid w:val="00696E56"/>
    <w:rsid w:val="006A400C"/>
    <w:rsid w:val="006A415D"/>
    <w:rsid w:val="006A44CD"/>
    <w:rsid w:val="006A65DB"/>
    <w:rsid w:val="006B0C3E"/>
    <w:rsid w:val="006B4F86"/>
    <w:rsid w:val="006C5A52"/>
    <w:rsid w:val="006C7E88"/>
    <w:rsid w:val="006C7ED6"/>
    <w:rsid w:val="006D01BE"/>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20"/>
    <w:rsid w:val="0071196E"/>
    <w:rsid w:val="0071319E"/>
    <w:rsid w:val="00715066"/>
    <w:rsid w:val="00716D9C"/>
    <w:rsid w:val="00720D08"/>
    <w:rsid w:val="00722300"/>
    <w:rsid w:val="00723324"/>
    <w:rsid w:val="00724957"/>
    <w:rsid w:val="007260E8"/>
    <w:rsid w:val="00726281"/>
    <w:rsid w:val="007310B0"/>
    <w:rsid w:val="0073127F"/>
    <w:rsid w:val="007335FA"/>
    <w:rsid w:val="0073538E"/>
    <w:rsid w:val="00740AF3"/>
    <w:rsid w:val="007415C8"/>
    <w:rsid w:val="00741C62"/>
    <w:rsid w:val="0074400B"/>
    <w:rsid w:val="007441B4"/>
    <w:rsid w:val="00744247"/>
    <w:rsid w:val="00744E45"/>
    <w:rsid w:val="00746F91"/>
    <w:rsid w:val="00750221"/>
    <w:rsid w:val="007514EF"/>
    <w:rsid w:val="007574FA"/>
    <w:rsid w:val="00760CC9"/>
    <w:rsid w:val="00760FBB"/>
    <w:rsid w:val="007624C5"/>
    <w:rsid w:val="00764246"/>
    <w:rsid w:val="0076578A"/>
    <w:rsid w:val="007667BD"/>
    <w:rsid w:val="00767447"/>
    <w:rsid w:val="007679C0"/>
    <w:rsid w:val="00771BC6"/>
    <w:rsid w:val="00771D04"/>
    <w:rsid w:val="00773125"/>
    <w:rsid w:val="007749E1"/>
    <w:rsid w:val="0077648D"/>
    <w:rsid w:val="007776F8"/>
    <w:rsid w:val="00777957"/>
    <w:rsid w:val="00777DBE"/>
    <w:rsid w:val="00781801"/>
    <w:rsid w:val="00784E5D"/>
    <w:rsid w:val="00790FAC"/>
    <w:rsid w:val="00791B26"/>
    <w:rsid w:val="00792307"/>
    <w:rsid w:val="00793F39"/>
    <w:rsid w:val="00797C57"/>
    <w:rsid w:val="007A0956"/>
    <w:rsid w:val="007A0AA4"/>
    <w:rsid w:val="007A502F"/>
    <w:rsid w:val="007A5033"/>
    <w:rsid w:val="007A5BCA"/>
    <w:rsid w:val="007A7206"/>
    <w:rsid w:val="007A76BC"/>
    <w:rsid w:val="007B1487"/>
    <w:rsid w:val="007B3BCE"/>
    <w:rsid w:val="007B6E11"/>
    <w:rsid w:val="007C2650"/>
    <w:rsid w:val="007C4225"/>
    <w:rsid w:val="007C42B0"/>
    <w:rsid w:val="007C522F"/>
    <w:rsid w:val="007C7120"/>
    <w:rsid w:val="007D152F"/>
    <w:rsid w:val="007D2E06"/>
    <w:rsid w:val="007D6FE9"/>
    <w:rsid w:val="007E0F80"/>
    <w:rsid w:val="007E1B5E"/>
    <w:rsid w:val="007E443D"/>
    <w:rsid w:val="007E4D01"/>
    <w:rsid w:val="007F0045"/>
    <w:rsid w:val="007F17C5"/>
    <w:rsid w:val="007F2ED7"/>
    <w:rsid w:val="007F5AC1"/>
    <w:rsid w:val="0080201B"/>
    <w:rsid w:val="00802084"/>
    <w:rsid w:val="0081648A"/>
    <w:rsid w:val="008172E8"/>
    <w:rsid w:val="00817ECA"/>
    <w:rsid w:val="00820DB8"/>
    <w:rsid w:val="0082777C"/>
    <w:rsid w:val="00831934"/>
    <w:rsid w:val="00831AD8"/>
    <w:rsid w:val="00831FB2"/>
    <w:rsid w:val="00837287"/>
    <w:rsid w:val="008413C5"/>
    <w:rsid w:val="00841448"/>
    <w:rsid w:val="00843D04"/>
    <w:rsid w:val="008442E2"/>
    <w:rsid w:val="008579E7"/>
    <w:rsid w:val="00864A32"/>
    <w:rsid w:val="00865125"/>
    <w:rsid w:val="00867D52"/>
    <w:rsid w:val="00870D46"/>
    <w:rsid w:val="00870E91"/>
    <w:rsid w:val="00872EFC"/>
    <w:rsid w:val="00872FC1"/>
    <w:rsid w:val="008819C6"/>
    <w:rsid w:val="00882760"/>
    <w:rsid w:val="008829CB"/>
    <w:rsid w:val="00884A8F"/>
    <w:rsid w:val="00885ACC"/>
    <w:rsid w:val="0088693D"/>
    <w:rsid w:val="008871F5"/>
    <w:rsid w:val="008900E2"/>
    <w:rsid w:val="008919A0"/>
    <w:rsid w:val="00892448"/>
    <w:rsid w:val="0089256F"/>
    <w:rsid w:val="00892B82"/>
    <w:rsid w:val="00893CC4"/>
    <w:rsid w:val="0089501D"/>
    <w:rsid w:val="0089657C"/>
    <w:rsid w:val="00897094"/>
    <w:rsid w:val="008A1E76"/>
    <w:rsid w:val="008A4EE4"/>
    <w:rsid w:val="008A6401"/>
    <w:rsid w:val="008B098F"/>
    <w:rsid w:val="008B0DF4"/>
    <w:rsid w:val="008B171C"/>
    <w:rsid w:val="008B19D1"/>
    <w:rsid w:val="008D133F"/>
    <w:rsid w:val="008D4EDD"/>
    <w:rsid w:val="008D5009"/>
    <w:rsid w:val="008D5113"/>
    <w:rsid w:val="008D6181"/>
    <w:rsid w:val="008D6B18"/>
    <w:rsid w:val="008E3BCD"/>
    <w:rsid w:val="008E6BA6"/>
    <w:rsid w:val="008F4894"/>
    <w:rsid w:val="008F6884"/>
    <w:rsid w:val="00903DB5"/>
    <w:rsid w:val="00904119"/>
    <w:rsid w:val="00904A41"/>
    <w:rsid w:val="00905B32"/>
    <w:rsid w:val="0091075B"/>
    <w:rsid w:val="00910C4E"/>
    <w:rsid w:val="009114D3"/>
    <w:rsid w:val="00911B02"/>
    <w:rsid w:val="0091401F"/>
    <w:rsid w:val="009204CD"/>
    <w:rsid w:val="009210D1"/>
    <w:rsid w:val="00922205"/>
    <w:rsid w:val="009243B9"/>
    <w:rsid w:val="0092451B"/>
    <w:rsid w:val="00927926"/>
    <w:rsid w:val="0093059F"/>
    <w:rsid w:val="00930F28"/>
    <w:rsid w:val="009331F6"/>
    <w:rsid w:val="009332D6"/>
    <w:rsid w:val="00934170"/>
    <w:rsid w:val="00934684"/>
    <w:rsid w:val="00936E85"/>
    <w:rsid w:val="00945DD2"/>
    <w:rsid w:val="0094709D"/>
    <w:rsid w:val="0094722F"/>
    <w:rsid w:val="0094798F"/>
    <w:rsid w:val="00952649"/>
    <w:rsid w:val="00961DDE"/>
    <w:rsid w:val="009625EB"/>
    <w:rsid w:val="009628C5"/>
    <w:rsid w:val="0096359E"/>
    <w:rsid w:val="00964EA0"/>
    <w:rsid w:val="009663B9"/>
    <w:rsid w:val="00966832"/>
    <w:rsid w:val="00966878"/>
    <w:rsid w:val="0096768D"/>
    <w:rsid w:val="00967BB9"/>
    <w:rsid w:val="00970355"/>
    <w:rsid w:val="00971545"/>
    <w:rsid w:val="0097412C"/>
    <w:rsid w:val="00974B22"/>
    <w:rsid w:val="009764A2"/>
    <w:rsid w:val="009768B5"/>
    <w:rsid w:val="00981ECE"/>
    <w:rsid w:val="0098286F"/>
    <w:rsid w:val="00984947"/>
    <w:rsid w:val="009909E7"/>
    <w:rsid w:val="00996C37"/>
    <w:rsid w:val="009A181C"/>
    <w:rsid w:val="009A29DD"/>
    <w:rsid w:val="009A2EB4"/>
    <w:rsid w:val="009A6D76"/>
    <w:rsid w:val="009A76B5"/>
    <w:rsid w:val="009C02FC"/>
    <w:rsid w:val="009D3AEC"/>
    <w:rsid w:val="009D49C8"/>
    <w:rsid w:val="009D591C"/>
    <w:rsid w:val="009D7EEE"/>
    <w:rsid w:val="009E472A"/>
    <w:rsid w:val="009F1F51"/>
    <w:rsid w:val="009F3EC5"/>
    <w:rsid w:val="009F5A2F"/>
    <w:rsid w:val="009F76F5"/>
    <w:rsid w:val="00A0077B"/>
    <w:rsid w:val="00A017EA"/>
    <w:rsid w:val="00A04C81"/>
    <w:rsid w:val="00A04CE8"/>
    <w:rsid w:val="00A051C9"/>
    <w:rsid w:val="00A1183A"/>
    <w:rsid w:val="00A11BFC"/>
    <w:rsid w:val="00A1237C"/>
    <w:rsid w:val="00A12B5A"/>
    <w:rsid w:val="00A133EE"/>
    <w:rsid w:val="00A14448"/>
    <w:rsid w:val="00A17E07"/>
    <w:rsid w:val="00A231D1"/>
    <w:rsid w:val="00A246DD"/>
    <w:rsid w:val="00A2778E"/>
    <w:rsid w:val="00A278E0"/>
    <w:rsid w:val="00A319AF"/>
    <w:rsid w:val="00A4158D"/>
    <w:rsid w:val="00A46355"/>
    <w:rsid w:val="00A47462"/>
    <w:rsid w:val="00A53028"/>
    <w:rsid w:val="00A53DEB"/>
    <w:rsid w:val="00A5688B"/>
    <w:rsid w:val="00A56902"/>
    <w:rsid w:val="00A70083"/>
    <w:rsid w:val="00A70BBB"/>
    <w:rsid w:val="00A72182"/>
    <w:rsid w:val="00A72639"/>
    <w:rsid w:val="00A7413A"/>
    <w:rsid w:val="00A74614"/>
    <w:rsid w:val="00A76FB4"/>
    <w:rsid w:val="00A81065"/>
    <w:rsid w:val="00A81429"/>
    <w:rsid w:val="00A8445F"/>
    <w:rsid w:val="00A85394"/>
    <w:rsid w:val="00A909D8"/>
    <w:rsid w:val="00A91E96"/>
    <w:rsid w:val="00A9320C"/>
    <w:rsid w:val="00A93F77"/>
    <w:rsid w:val="00A97791"/>
    <w:rsid w:val="00AA05E9"/>
    <w:rsid w:val="00AA2CBE"/>
    <w:rsid w:val="00AA5B6D"/>
    <w:rsid w:val="00AA7CD5"/>
    <w:rsid w:val="00AB0BF7"/>
    <w:rsid w:val="00AB58A9"/>
    <w:rsid w:val="00AB5955"/>
    <w:rsid w:val="00AB5D52"/>
    <w:rsid w:val="00AB5EE3"/>
    <w:rsid w:val="00AB61EF"/>
    <w:rsid w:val="00AC1DBD"/>
    <w:rsid w:val="00AC4205"/>
    <w:rsid w:val="00AD0713"/>
    <w:rsid w:val="00AD08C2"/>
    <w:rsid w:val="00AD2F82"/>
    <w:rsid w:val="00AD325B"/>
    <w:rsid w:val="00AD3678"/>
    <w:rsid w:val="00AE1278"/>
    <w:rsid w:val="00AE1EDF"/>
    <w:rsid w:val="00AE3DC4"/>
    <w:rsid w:val="00AE440A"/>
    <w:rsid w:val="00AE5222"/>
    <w:rsid w:val="00AE6A98"/>
    <w:rsid w:val="00AE6DB7"/>
    <w:rsid w:val="00AF0EA6"/>
    <w:rsid w:val="00AF713F"/>
    <w:rsid w:val="00B01490"/>
    <w:rsid w:val="00B01887"/>
    <w:rsid w:val="00B05AF7"/>
    <w:rsid w:val="00B16623"/>
    <w:rsid w:val="00B17F1F"/>
    <w:rsid w:val="00B21609"/>
    <w:rsid w:val="00B24AA4"/>
    <w:rsid w:val="00B25CA4"/>
    <w:rsid w:val="00B26D6C"/>
    <w:rsid w:val="00B27372"/>
    <w:rsid w:val="00B27BBD"/>
    <w:rsid w:val="00B3052B"/>
    <w:rsid w:val="00B36558"/>
    <w:rsid w:val="00B42467"/>
    <w:rsid w:val="00B461A1"/>
    <w:rsid w:val="00B47EF1"/>
    <w:rsid w:val="00B50021"/>
    <w:rsid w:val="00B52203"/>
    <w:rsid w:val="00B52FC0"/>
    <w:rsid w:val="00B54A8D"/>
    <w:rsid w:val="00B60E19"/>
    <w:rsid w:val="00B757C9"/>
    <w:rsid w:val="00B77D0B"/>
    <w:rsid w:val="00B77F60"/>
    <w:rsid w:val="00B80E71"/>
    <w:rsid w:val="00B86CD0"/>
    <w:rsid w:val="00B910A7"/>
    <w:rsid w:val="00B91FFC"/>
    <w:rsid w:val="00B94DA9"/>
    <w:rsid w:val="00B964D6"/>
    <w:rsid w:val="00B96DF4"/>
    <w:rsid w:val="00B97843"/>
    <w:rsid w:val="00B97D4D"/>
    <w:rsid w:val="00BA1D80"/>
    <w:rsid w:val="00BA20EE"/>
    <w:rsid w:val="00BA212B"/>
    <w:rsid w:val="00BA57EE"/>
    <w:rsid w:val="00BB0BA8"/>
    <w:rsid w:val="00BB26CA"/>
    <w:rsid w:val="00BB28F0"/>
    <w:rsid w:val="00BB4794"/>
    <w:rsid w:val="00BB47E0"/>
    <w:rsid w:val="00BB489F"/>
    <w:rsid w:val="00BB4F7B"/>
    <w:rsid w:val="00BC025A"/>
    <w:rsid w:val="00BC1F3E"/>
    <w:rsid w:val="00BC2651"/>
    <w:rsid w:val="00BC6C9D"/>
    <w:rsid w:val="00BC787C"/>
    <w:rsid w:val="00BD16AE"/>
    <w:rsid w:val="00BD1B1F"/>
    <w:rsid w:val="00BD3B36"/>
    <w:rsid w:val="00BD3FBD"/>
    <w:rsid w:val="00BD7518"/>
    <w:rsid w:val="00BE41F9"/>
    <w:rsid w:val="00BE540F"/>
    <w:rsid w:val="00BE6253"/>
    <w:rsid w:val="00C032F5"/>
    <w:rsid w:val="00C05565"/>
    <w:rsid w:val="00C05AC3"/>
    <w:rsid w:val="00C06493"/>
    <w:rsid w:val="00C07357"/>
    <w:rsid w:val="00C07DAE"/>
    <w:rsid w:val="00C16F83"/>
    <w:rsid w:val="00C20544"/>
    <w:rsid w:val="00C22051"/>
    <w:rsid w:val="00C22EDD"/>
    <w:rsid w:val="00C26871"/>
    <w:rsid w:val="00C32983"/>
    <w:rsid w:val="00C33AFB"/>
    <w:rsid w:val="00C33B43"/>
    <w:rsid w:val="00C33E94"/>
    <w:rsid w:val="00C34388"/>
    <w:rsid w:val="00C34B23"/>
    <w:rsid w:val="00C3564A"/>
    <w:rsid w:val="00C359E1"/>
    <w:rsid w:val="00C36412"/>
    <w:rsid w:val="00C41D28"/>
    <w:rsid w:val="00C41FAE"/>
    <w:rsid w:val="00C44DBF"/>
    <w:rsid w:val="00C52857"/>
    <w:rsid w:val="00C53014"/>
    <w:rsid w:val="00C549F4"/>
    <w:rsid w:val="00C5581D"/>
    <w:rsid w:val="00C568ED"/>
    <w:rsid w:val="00C617C1"/>
    <w:rsid w:val="00C67F41"/>
    <w:rsid w:val="00C7741B"/>
    <w:rsid w:val="00C817F2"/>
    <w:rsid w:val="00C81A8F"/>
    <w:rsid w:val="00C84A41"/>
    <w:rsid w:val="00C86C17"/>
    <w:rsid w:val="00C878B5"/>
    <w:rsid w:val="00C90066"/>
    <w:rsid w:val="00C9242B"/>
    <w:rsid w:val="00C93289"/>
    <w:rsid w:val="00C94442"/>
    <w:rsid w:val="00C9445D"/>
    <w:rsid w:val="00C96BD5"/>
    <w:rsid w:val="00CA16DD"/>
    <w:rsid w:val="00CA5475"/>
    <w:rsid w:val="00CA7A03"/>
    <w:rsid w:val="00CB0081"/>
    <w:rsid w:val="00CB12F1"/>
    <w:rsid w:val="00CB18BD"/>
    <w:rsid w:val="00CB1F31"/>
    <w:rsid w:val="00CB24AC"/>
    <w:rsid w:val="00CB692A"/>
    <w:rsid w:val="00CC0B1C"/>
    <w:rsid w:val="00CC6D9A"/>
    <w:rsid w:val="00CC7A64"/>
    <w:rsid w:val="00CD3257"/>
    <w:rsid w:val="00CD3F84"/>
    <w:rsid w:val="00CD4099"/>
    <w:rsid w:val="00CD5395"/>
    <w:rsid w:val="00CD7713"/>
    <w:rsid w:val="00CD7D68"/>
    <w:rsid w:val="00CE0398"/>
    <w:rsid w:val="00CE50BD"/>
    <w:rsid w:val="00CE54F1"/>
    <w:rsid w:val="00CF14C2"/>
    <w:rsid w:val="00CF67F4"/>
    <w:rsid w:val="00D00709"/>
    <w:rsid w:val="00D00FE5"/>
    <w:rsid w:val="00D012BB"/>
    <w:rsid w:val="00D02E1E"/>
    <w:rsid w:val="00D05D04"/>
    <w:rsid w:val="00D05E4D"/>
    <w:rsid w:val="00D10E92"/>
    <w:rsid w:val="00D12358"/>
    <w:rsid w:val="00D126EB"/>
    <w:rsid w:val="00D1374B"/>
    <w:rsid w:val="00D13C15"/>
    <w:rsid w:val="00D15EAE"/>
    <w:rsid w:val="00D17028"/>
    <w:rsid w:val="00D21717"/>
    <w:rsid w:val="00D23CEC"/>
    <w:rsid w:val="00D259FF"/>
    <w:rsid w:val="00D3064C"/>
    <w:rsid w:val="00D3168E"/>
    <w:rsid w:val="00D31CAF"/>
    <w:rsid w:val="00D33F78"/>
    <w:rsid w:val="00D42D70"/>
    <w:rsid w:val="00D44644"/>
    <w:rsid w:val="00D44ECC"/>
    <w:rsid w:val="00D45698"/>
    <w:rsid w:val="00D469BE"/>
    <w:rsid w:val="00D505DD"/>
    <w:rsid w:val="00D521B5"/>
    <w:rsid w:val="00D53F6C"/>
    <w:rsid w:val="00D54403"/>
    <w:rsid w:val="00D56DAA"/>
    <w:rsid w:val="00D62571"/>
    <w:rsid w:val="00D63FA0"/>
    <w:rsid w:val="00D650A5"/>
    <w:rsid w:val="00D70384"/>
    <w:rsid w:val="00D73E5E"/>
    <w:rsid w:val="00D758B7"/>
    <w:rsid w:val="00D75ECB"/>
    <w:rsid w:val="00D75FB2"/>
    <w:rsid w:val="00D771A0"/>
    <w:rsid w:val="00D77306"/>
    <w:rsid w:val="00D83D82"/>
    <w:rsid w:val="00D86278"/>
    <w:rsid w:val="00D94ED8"/>
    <w:rsid w:val="00D957F7"/>
    <w:rsid w:val="00D96489"/>
    <w:rsid w:val="00D97593"/>
    <w:rsid w:val="00D975C9"/>
    <w:rsid w:val="00DA1BAE"/>
    <w:rsid w:val="00DA2926"/>
    <w:rsid w:val="00DA4AB1"/>
    <w:rsid w:val="00DA74A4"/>
    <w:rsid w:val="00DB07CC"/>
    <w:rsid w:val="00DB0DD6"/>
    <w:rsid w:val="00DB4F00"/>
    <w:rsid w:val="00DC018B"/>
    <w:rsid w:val="00DC17A1"/>
    <w:rsid w:val="00DC18EC"/>
    <w:rsid w:val="00DC22CB"/>
    <w:rsid w:val="00DC399B"/>
    <w:rsid w:val="00DC49A6"/>
    <w:rsid w:val="00DC7EE2"/>
    <w:rsid w:val="00DD15FB"/>
    <w:rsid w:val="00DD19B2"/>
    <w:rsid w:val="00DD5896"/>
    <w:rsid w:val="00DD62D8"/>
    <w:rsid w:val="00DD669B"/>
    <w:rsid w:val="00DD7E36"/>
    <w:rsid w:val="00DE0E23"/>
    <w:rsid w:val="00DE2476"/>
    <w:rsid w:val="00DE3F48"/>
    <w:rsid w:val="00DF2087"/>
    <w:rsid w:val="00DF42BB"/>
    <w:rsid w:val="00DF4A12"/>
    <w:rsid w:val="00E019BC"/>
    <w:rsid w:val="00E04E5F"/>
    <w:rsid w:val="00E05EF8"/>
    <w:rsid w:val="00E07DAD"/>
    <w:rsid w:val="00E15C63"/>
    <w:rsid w:val="00E162BA"/>
    <w:rsid w:val="00E16E7D"/>
    <w:rsid w:val="00E174C7"/>
    <w:rsid w:val="00E21056"/>
    <w:rsid w:val="00E33865"/>
    <w:rsid w:val="00E34F19"/>
    <w:rsid w:val="00E370F3"/>
    <w:rsid w:val="00E41931"/>
    <w:rsid w:val="00E44D0F"/>
    <w:rsid w:val="00E501DC"/>
    <w:rsid w:val="00E503B5"/>
    <w:rsid w:val="00E50B18"/>
    <w:rsid w:val="00E51F58"/>
    <w:rsid w:val="00E55307"/>
    <w:rsid w:val="00E60E36"/>
    <w:rsid w:val="00E6228D"/>
    <w:rsid w:val="00E62F44"/>
    <w:rsid w:val="00E64D20"/>
    <w:rsid w:val="00E6733C"/>
    <w:rsid w:val="00E6744F"/>
    <w:rsid w:val="00E67FC8"/>
    <w:rsid w:val="00E72438"/>
    <w:rsid w:val="00E84203"/>
    <w:rsid w:val="00E878FF"/>
    <w:rsid w:val="00E902C7"/>
    <w:rsid w:val="00E90D26"/>
    <w:rsid w:val="00E91641"/>
    <w:rsid w:val="00E9279E"/>
    <w:rsid w:val="00E95F72"/>
    <w:rsid w:val="00EA0818"/>
    <w:rsid w:val="00EA3B60"/>
    <w:rsid w:val="00EA45C8"/>
    <w:rsid w:val="00EA624E"/>
    <w:rsid w:val="00EA7900"/>
    <w:rsid w:val="00EA7962"/>
    <w:rsid w:val="00EB1FC3"/>
    <w:rsid w:val="00EB1FCC"/>
    <w:rsid w:val="00EB3F2C"/>
    <w:rsid w:val="00EB69D1"/>
    <w:rsid w:val="00EB72B0"/>
    <w:rsid w:val="00EC1EB2"/>
    <w:rsid w:val="00EC2E61"/>
    <w:rsid w:val="00EC3B2A"/>
    <w:rsid w:val="00EC4EA0"/>
    <w:rsid w:val="00EC6118"/>
    <w:rsid w:val="00EC7FE9"/>
    <w:rsid w:val="00ED168B"/>
    <w:rsid w:val="00ED1DCA"/>
    <w:rsid w:val="00ED2F05"/>
    <w:rsid w:val="00EE0BDA"/>
    <w:rsid w:val="00EE22C3"/>
    <w:rsid w:val="00EE2A47"/>
    <w:rsid w:val="00EE52E3"/>
    <w:rsid w:val="00EE5311"/>
    <w:rsid w:val="00EE6104"/>
    <w:rsid w:val="00EE6B22"/>
    <w:rsid w:val="00EF35CE"/>
    <w:rsid w:val="00EF7E60"/>
    <w:rsid w:val="00F00E6C"/>
    <w:rsid w:val="00F01D46"/>
    <w:rsid w:val="00F03E79"/>
    <w:rsid w:val="00F04AAC"/>
    <w:rsid w:val="00F05235"/>
    <w:rsid w:val="00F05CAA"/>
    <w:rsid w:val="00F10662"/>
    <w:rsid w:val="00F1121F"/>
    <w:rsid w:val="00F15916"/>
    <w:rsid w:val="00F15EB0"/>
    <w:rsid w:val="00F16FC9"/>
    <w:rsid w:val="00F27311"/>
    <w:rsid w:val="00F316AF"/>
    <w:rsid w:val="00F31B9C"/>
    <w:rsid w:val="00F336EF"/>
    <w:rsid w:val="00F33BA4"/>
    <w:rsid w:val="00F36870"/>
    <w:rsid w:val="00F41E95"/>
    <w:rsid w:val="00F45D4C"/>
    <w:rsid w:val="00F46689"/>
    <w:rsid w:val="00F470F4"/>
    <w:rsid w:val="00F50875"/>
    <w:rsid w:val="00F54145"/>
    <w:rsid w:val="00F550DE"/>
    <w:rsid w:val="00F5564B"/>
    <w:rsid w:val="00F57F1B"/>
    <w:rsid w:val="00F6017D"/>
    <w:rsid w:val="00F62B7A"/>
    <w:rsid w:val="00F63A76"/>
    <w:rsid w:val="00F643C7"/>
    <w:rsid w:val="00F64BED"/>
    <w:rsid w:val="00F6571C"/>
    <w:rsid w:val="00F67E85"/>
    <w:rsid w:val="00F7371A"/>
    <w:rsid w:val="00F73C71"/>
    <w:rsid w:val="00F773AF"/>
    <w:rsid w:val="00F80B87"/>
    <w:rsid w:val="00F847FB"/>
    <w:rsid w:val="00F8562C"/>
    <w:rsid w:val="00F90BB4"/>
    <w:rsid w:val="00F9161F"/>
    <w:rsid w:val="00F925A9"/>
    <w:rsid w:val="00F93534"/>
    <w:rsid w:val="00F938A6"/>
    <w:rsid w:val="00F94D52"/>
    <w:rsid w:val="00F97A5C"/>
    <w:rsid w:val="00FA12AE"/>
    <w:rsid w:val="00FB2286"/>
    <w:rsid w:val="00FB2427"/>
    <w:rsid w:val="00FB304B"/>
    <w:rsid w:val="00FB5986"/>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5956"/>
    <w:rsid w:val="00FE7F55"/>
    <w:rsid w:val="00FF06F9"/>
    <w:rsid w:val="00FF0705"/>
    <w:rsid w:val="00FF0EC0"/>
    <w:rsid w:val="00FF238C"/>
    <w:rsid w:val="00FF36B5"/>
    <w:rsid w:val="00FF3C07"/>
    <w:rsid w:val="00FF5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 w:type="character" w:styleId="ad">
    <w:name w:val="Placeholder Text"/>
    <w:basedOn w:val="a0"/>
    <w:uiPriority w:val="99"/>
    <w:semiHidden/>
    <w:rsid w:val="007F5AC1"/>
    <w:rPr>
      <w:color w:val="666666"/>
    </w:rPr>
  </w:style>
  <w:style w:type="paragraph" w:customStyle="1" w:styleId="p9">
    <w:name w:val="p9"/>
    <w:basedOn w:val="a"/>
    <w:rsid w:val="005F4636"/>
    <w:pPr>
      <w:spacing w:before="100" w:beforeAutospacing="1" w:after="100" w:afterAutospacing="1"/>
    </w:pPr>
    <w:rPr>
      <w:rFonts w:eastAsia="Times New Roman" w:cs="Times New Roman"/>
      <w:sz w:val="24"/>
      <w:szCs w:val="24"/>
      <w:lang w:val="uk" w:eastAsia="ru-RU"/>
      <w14:ligatures w14:val="none"/>
    </w:rPr>
  </w:style>
  <w:style w:type="paragraph" w:customStyle="1" w:styleId="p3">
    <w:name w:val="p3"/>
    <w:basedOn w:val="a"/>
    <w:rsid w:val="00726281"/>
    <w:pPr>
      <w:spacing w:before="100" w:beforeAutospacing="1" w:after="100" w:afterAutospacing="1"/>
    </w:pPr>
    <w:rPr>
      <w:rFonts w:eastAsia="Times New Roman" w:cs="Times New Roman"/>
      <w:sz w:val="24"/>
      <w:szCs w:val="24"/>
      <w:lang w:val="uk" w:eastAsia="ru-RU"/>
      <w14:ligatures w14:val="none"/>
    </w:rPr>
  </w:style>
  <w:style w:type="character" w:customStyle="1" w:styleId="s2">
    <w:name w:val="s2"/>
    <w:basedOn w:val="a0"/>
    <w:rsid w:val="00726281"/>
  </w:style>
  <w:style w:type="paragraph" w:customStyle="1" w:styleId="p28">
    <w:name w:val="p28"/>
    <w:basedOn w:val="a"/>
    <w:rsid w:val="00726281"/>
    <w:pPr>
      <w:spacing w:before="100" w:beforeAutospacing="1" w:after="100" w:afterAutospacing="1"/>
    </w:pPr>
    <w:rPr>
      <w:rFonts w:eastAsia="Times New Roman" w:cs="Times New Roman"/>
      <w:sz w:val="24"/>
      <w:szCs w:val="24"/>
      <w:lang w:val="uk" w:eastAsia="ru-RU"/>
      <w14:ligatures w14:val="none"/>
    </w:rPr>
  </w:style>
  <w:style w:type="paragraph" w:customStyle="1" w:styleId="p4">
    <w:name w:val="p4"/>
    <w:basedOn w:val="a"/>
    <w:rsid w:val="00790FAC"/>
    <w:pPr>
      <w:spacing w:before="100" w:beforeAutospacing="1" w:after="100" w:afterAutospacing="1"/>
    </w:pPr>
    <w:rPr>
      <w:rFonts w:eastAsia="Times New Roman" w:cs="Times New Roman"/>
      <w:sz w:val="24"/>
      <w:szCs w:val="24"/>
      <w:lang w:val="uk" w:eastAsia="ru-RU"/>
      <w14:ligatures w14:val="none"/>
    </w:rPr>
  </w:style>
  <w:style w:type="character" w:customStyle="1" w:styleId="ae">
    <w:name w:val="Подпись к таблице_"/>
    <w:basedOn w:val="a0"/>
    <w:link w:val="af"/>
    <w:rsid w:val="00CA16DD"/>
    <w:rPr>
      <w:rFonts w:ascii="Times New Roman" w:eastAsia="Times New Roman" w:hAnsi="Times New Roman" w:cs="Times New Roman"/>
      <w:sz w:val="26"/>
      <w:szCs w:val="26"/>
    </w:rPr>
  </w:style>
  <w:style w:type="paragraph" w:customStyle="1" w:styleId="af">
    <w:name w:val="Подпись к таблице"/>
    <w:basedOn w:val="a"/>
    <w:link w:val="ae"/>
    <w:rsid w:val="00CA16DD"/>
    <w:pPr>
      <w:widowControl w:val="0"/>
      <w:spacing w:after="0" w:line="360" w:lineRule="auto"/>
      <w:ind w:firstLine="680"/>
    </w:pPr>
    <w:rPr>
      <w:rFonts w:eastAsia="Times New Roman" w:cs="Times New Roman"/>
      <w:kern w:val="2"/>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0.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47779-79F7-4A3C-861A-52C79A9F0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13114</Words>
  <Characters>74753</Characters>
  <Application>Microsoft Office Word</Application>
  <DocSecurity>0</DocSecurity>
  <Lines>622</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2025-01-04T09:14:00Z</dcterms:created>
  <dcterms:modified xsi:type="dcterms:W3CDTF">2025-01-04T09:14:00Z</dcterms:modified>
</cp:coreProperties>
</file>