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481" w:rsidRDefault="008E5481" w:rsidP="00AD0E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ВОВК Ю.М., ВОВК О.Ю.</w:t>
      </w:r>
    </w:p>
    <w:p w:rsidR="008E5481" w:rsidRDefault="008E5481" w:rsidP="00AD0E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ІНДИВІДУАЛЬНА АНАТОМІЧНА МІНЛИВІСТЬ  - ОСНОВА СУЧАСНОЇ МОРФОЛОГІЇ</w:t>
      </w:r>
    </w:p>
    <w:p w:rsidR="008E5481" w:rsidRDefault="008E5481" w:rsidP="00AD0E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Донецький національний медичний університет, м. Краматорськ, Україна; Харківський національний медичний університет, м. Харків, </w:t>
      </w:r>
      <w:r w:rsidR="00864C09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AD0EC1" w:rsidRDefault="00864C09" w:rsidP="00AD0E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46AAF" w:rsidRPr="008A7D64" w:rsidRDefault="00AD0EC1" w:rsidP="00AD0E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864C09">
        <w:rPr>
          <w:rFonts w:ascii="Times New Roman" w:hAnsi="Times New Roman" w:cs="Times New Roman"/>
          <w:sz w:val="28"/>
          <w:szCs w:val="28"/>
          <w:lang w:val="uk-UA"/>
        </w:rPr>
        <w:t>Згідно вчення академіка В.М. Шев</w:t>
      </w:r>
      <w:r>
        <w:rPr>
          <w:rFonts w:ascii="Times New Roman" w:hAnsi="Times New Roman" w:cs="Times New Roman"/>
          <w:sz w:val="28"/>
          <w:szCs w:val="28"/>
          <w:lang w:val="uk-UA"/>
        </w:rPr>
        <w:t>куненко</w:t>
      </w:r>
      <w:r w:rsidR="00864C09">
        <w:rPr>
          <w:rFonts w:ascii="Times New Roman" w:hAnsi="Times New Roman" w:cs="Times New Roman"/>
          <w:sz w:val="28"/>
          <w:szCs w:val="28"/>
          <w:lang w:val="uk-UA"/>
        </w:rPr>
        <w:t>, звернемось до початкових та фундаментальних формулювань щодо індивідуальної анатомічної мінливості:</w:t>
      </w:r>
    </w:p>
    <w:p w:rsidR="00C46AAF" w:rsidRPr="00864C09" w:rsidRDefault="00864C09" w:rsidP="00AD0EC1">
      <w:pPr>
        <w:pStyle w:val="a3"/>
        <w:numPr>
          <w:ilvl w:val="0"/>
          <w:numId w:val="5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>ндивідуальній анатомічній мінливості піддаються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 всі без винятку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 органи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>та тканини тіла людини;</w:t>
      </w:r>
    </w:p>
    <w:p w:rsidR="00C46AAF" w:rsidRPr="00864C09" w:rsidRDefault="00864C09" w:rsidP="00AD0EC1">
      <w:pPr>
        <w:pStyle w:val="a3"/>
        <w:numPr>
          <w:ilvl w:val="0"/>
          <w:numId w:val="5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>сі анатомічні варіанти (об'єкти) будови тіла людини невипадков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і, так як в основі їх походження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 лежить 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 xml:space="preserve">генетичний 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закон виникнення організму. 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Та простежуються зміни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 будь-якого орган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у або системи, їх форми, розмірів і походження, що</w:t>
      </w:r>
      <w:r w:rsidR="00C46AAF" w:rsidRPr="00864C09">
        <w:rPr>
          <w:rFonts w:ascii="Times New Roman" w:hAnsi="Times New Roman" w:cs="Times New Roman"/>
          <w:sz w:val="28"/>
          <w:szCs w:val="28"/>
          <w:lang w:val="uk-UA"/>
        </w:rPr>
        <w:t xml:space="preserve"> можна представити у вигляді варіаційного ряду, на кінцях я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кого завжди будуть крайні форми:</w:t>
      </w:r>
    </w:p>
    <w:p w:rsidR="00C46AAF" w:rsidRPr="008A7D64" w:rsidRDefault="00F730BB" w:rsidP="00AD0EC1">
      <w:pPr>
        <w:pStyle w:val="a3"/>
        <w:numPr>
          <w:ilvl w:val="0"/>
          <w:numId w:val="5"/>
        </w:numPr>
        <w:tabs>
          <w:tab w:val="left" w:pos="0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сі варіанти, що знаходяться в межах варіаційного ряду, є анатомічною нормою і відповідають діапазону індивідуальної мінливості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від залежності існуючих даних соматотипів будови тіла людини;</w:t>
      </w:r>
    </w:p>
    <w:p w:rsidR="00C46AAF" w:rsidRPr="00F730BB" w:rsidRDefault="00F730BB" w:rsidP="00AD0EC1">
      <w:pPr>
        <w:pStyle w:val="a3"/>
        <w:numPr>
          <w:ilvl w:val="0"/>
          <w:numId w:val="5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46AAF" w:rsidRPr="00F730BB">
        <w:rPr>
          <w:rFonts w:ascii="Times New Roman" w:hAnsi="Times New Roman" w:cs="Times New Roman"/>
          <w:sz w:val="28"/>
          <w:szCs w:val="28"/>
          <w:lang w:val="uk-UA"/>
        </w:rPr>
        <w:t>ндивідуальні анатомічні відмі</w:t>
      </w:r>
      <w:r>
        <w:rPr>
          <w:rFonts w:ascii="Times New Roman" w:hAnsi="Times New Roman" w:cs="Times New Roman"/>
          <w:sz w:val="28"/>
          <w:szCs w:val="28"/>
          <w:lang w:val="uk-UA"/>
        </w:rPr>
        <w:t>нності – є</w:t>
      </w:r>
      <w:r w:rsidR="00C46AAF" w:rsidRPr="00F730B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 онтогенезу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процесі складних взаємодій формування</w:t>
      </w:r>
      <w:r w:rsidR="00C46AAF" w:rsidRPr="00F730BB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з факторами навколишнього середовища.</w:t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В поняття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індивідуальної </w:t>
      </w:r>
      <w:r w:rsidR="00F730BB">
        <w:rPr>
          <w:rFonts w:ascii="Times New Roman" w:hAnsi="Times New Roman" w:cs="Times New Roman"/>
          <w:sz w:val="28"/>
          <w:szCs w:val="28"/>
          <w:lang w:val="uk-UA"/>
        </w:rPr>
        <w:t>анатомічної мінливості закладена морфологічна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спадковість, яка зумовлює зовнішній вигляд, форму і розміри органів і систем тіла людини. Ця мінливість також залежить від впливу навколишнього середовища, соціально-побутових умов, фізичних навантажень, професійної діяльності і багато чого іншого. Це може модифікувати тіло людини, вплинути на його зріст, вагу і загальний стан організму.</w:t>
      </w:r>
    </w:p>
    <w:p w:rsidR="00C46AAF" w:rsidRPr="008A7D64" w:rsidRDefault="00F730BB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І</w:t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ндивідуальна анатомічна мінливість відображає існуючий діапазон відмінностей побудови тіла людини, його пропорції, форми, розміри і положення органів і систем, а також дозволяє встановити набір морфологічних ознак між людьми.</w:t>
      </w:r>
    </w:p>
    <w:p w:rsidR="00C46AAF" w:rsidRPr="008A7D64" w:rsidRDefault="00F730BB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У зв’язку</w:t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з цим, доцільно навести основні положення індивідуальної анатомічної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мінливості сформульованих у</w:t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роботах В.М. Шевкуненко і його учнів: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Індивідуальна анатомічна мінливість це еволюційний, єдиний і динамічний процес морфогенезу, який визначається варіабельністю структури і функції на конкретних етапах анте- і постнатального розвитку, становлення, формування і регресу.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Індивідуальна анатомічна мінливість обумовлена ​​особливостями реалізації генетичної програми, яку закладено і закріплено в процесі </w:t>
      </w:r>
      <w:proofErr w:type="spellStart"/>
      <w:r w:rsidRPr="008A7D64">
        <w:rPr>
          <w:rFonts w:ascii="Times New Roman" w:hAnsi="Times New Roman" w:cs="Times New Roman"/>
          <w:sz w:val="28"/>
          <w:szCs w:val="28"/>
          <w:lang w:val="uk-UA"/>
        </w:rPr>
        <w:t>онто</w:t>
      </w:r>
      <w:proofErr w:type="spellEnd"/>
      <w:r w:rsidRPr="008A7D64">
        <w:rPr>
          <w:rFonts w:ascii="Times New Roman" w:hAnsi="Times New Roman" w:cs="Times New Roman"/>
          <w:sz w:val="28"/>
          <w:szCs w:val="28"/>
          <w:lang w:val="uk-UA"/>
        </w:rPr>
        <w:t>- і філогенезу під впливом біологічних і соціальних факторів навколишнього середовища.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Анатомічні відмінності форми, положення, розмірів і маси органів, систем і тканин, які не супроводжуються порушеннями функцій, варіюють в широких межах і їх діапазон обмежений крайніми формами варіаційного ряду, за якими знаходяться аномалії.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Форма тіла людини, топографія органів, систем і тканин індивідуально неповторні, вони відрізняються своєю </w:t>
      </w:r>
      <w:r w:rsidR="001E26EA" w:rsidRPr="008A7D64">
        <w:rPr>
          <w:rFonts w:ascii="Times New Roman" w:hAnsi="Times New Roman" w:cs="Times New Roman"/>
          <w:sz w:val="28"/>
          <w:szCs w:val="28"/>
          <w:lang w:val="uk-UA"/>
        </w:rPr>
        <w:t>специфічністю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настільки, що організм людини не повторює іншого, йому подібного.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Між зовнішньою формою людини, його будовою тіла, внутрішніми органами, системами та тканинами існує пряма </w:t>
      </w:r>
      <w:r w:rsidR="001E26EA" w:rsidRPr="008A7D64">
        <w:rPr>
          <w:rFonts w:ascii="Times New Roman" w:hAnsi="Times New Roman" w:cs="Times New Roman"/>
          <w:sz w:val="28"/>
          <w:szCs w:val="28"/>
          <w:lang w:val="uk-UA"/>
        </w:rPr>
        <w:t>кореляційна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залежність, яка є основою </w:t>
      </w:r>
      <w:r w:rsidR="001E26EA"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індивідуалізацій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лікарської тактики, діагностики та хірургічного лікування.</w:t>
      </w:r>
    </w:p>
    <w:p w:rsidR="00C46AAF" w:rsidRPr="008A7D64" w:rsidRDefault="00C46AAF" w:rsidP="00251A5C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Індивідуальна анатомічна мінливість це біологічна і соціальна закономірність розвитку людини.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Визначившись із основними поняттями </w:t>
      </w:r>
      <w:r w:rsidR="000F0D1F">
        <w:rPr>
          <w:rFonts w:ascii="Times New Roman" w:hAnsi="Times New Roman" w:cs="Times New Roman"/>
          <w:sz w:val="28"/>
          <w:szCs w:val="28"/>
          <w:lang w:val="uk-UA"/>
        </w:rPr>
        <w:t>і маючи загальне розуміння пунктів даних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вчення, перейдемо до її наукової сут</w:t>
      </w:r>
      <w:r w:rsidR="000F0D1F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6AAF" w:rsidRPr="008A7D64" w:rsidRDefault="003B3459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Індивідуальна анатомічна мінливість – це сукупність відмінностей анатомічної будови і положення органів, систем і тканин людини. У зв'язку з цим анатомічна мінливість об'єднує наші уявлення про анатомічної структури тіла людини не тільки як біологічне, фундаментальне явище, але і в медичному та прикладному значенні.</w:t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Отже, індивідуальна анатомічна мінливість причинно обумовлена ​​процесами </w:t>
      </w:r>
      <w:proofErr w:type="spellStart"/>
      <w:r w:rsidRPr="008A7D64">
        <w:rPr>
          <w:rFonts w:ascii="Times New Roman" w:hAnsi="Times New Roman" w:cs="Times New Roman"/>
          <w:sz w:val="28"/>
          <w:szCs w:val="28"/>
          <w:lang w:val="uk-UA"/>
        </w:rPr>
        <w:t>фило</w:t>
      </w:r>
      <w:proofErr w:type="spellEnd"/>
      <w:r w:rsidRPr="008A7D64">
        <w:rPr>
          <w:rFonts w:ascii="Times New Roman" w:hAnsi="Times New Roman" w:cs="Times New Roman"/>
          <w:sz w:val="28"/>
          <w:szCs w:val="28"/>
          <w:lang w:val="uk-UA"/>
        </w:rPr>
        <w:t>- і онтогенезу і трьома основними факторами:</w:t>
      </w:r>
    </w:p>
    <w:p w:rsidR="00C46AAF" w:rsidRPr="008A7D64" w:rsidRDefault="00C46AAF" w:rsidP="00AD0EC1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генетичною (спадковою) комбінацією індивідуальної особливості організму;</w:t>
      </w:r>
    </w:p>
    <w:p w:rsidR="00C46AAF" w:rsidRPr="008A7D64" w:rsidRDefault="00C46AAF" w:rsidP="00AD0EC1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індивідуальними відмінностями процесів розвитку протягом ембріогенезу кожного індивідууму;</w:t>
      </w:r>
    </w:p>
    <w:p w:rsidR="00C46AAF" w:rsidRPr="008A7D64" w:rsidRDefault="00C46AAF" w:rsidP="00AD0EC1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індивідуальними відмінностями (особливостями) постнатального онтогенезу під впливом внутрішніх і зовнішніх факторів.</w:t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>У зв'язку з цим вікова та індивідуальна анатомічна мінливість повністю пояснюється спадковими якостями (генотипами), отриманими від батьків по соматотипу. Протягом життя людини відбувається зріст і розвиток тіла, який залежить від фізичних навантажень, умов праці, харчування, перенесених захворювань і інших чинників, що веде до зміни маси (ваги) і розмірів тулуба, кінцівок, внутрішніх органів і ін. Проте, закладений соматотип залишається постійним і ніколи не змінюється.</w:t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Тут важливо відзначити, що конституційний тип людини характеризується рівнем і особливістю обміну речовин, розвитком м'язової, жирової та кісткової тканини з певними і можливими </w:t>
      </w:r>
      <w:proofErr w:type="spellStart"/>
      <w:r w:rsidRPr="008A7D64">
        <w:rPr>
          <w:rFonts w:ascii="Times New Roman" w:hAnsi="Times New Roman" w:cs="Times New Roman"/>
          <w:sz w:val="28"/>
          <w:szCs w:val="28"/>
          <w:lang w:val="uk-UA"/>
        </w:rPr>
        <w:t>схильностями</w:t>
      </w:r>
      <w:proofErr w:type="spellEnd"/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 до захворювань, а також різними анатомо-функціональними і психофізіологічними відмінностями.</w:t>
      </w:r>
    </w:p>
    <w:p w:rsidR="00AD0EC1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Для правильної диференціації типів будови тіла людини існує система індексів, що дозволяє визначити мінливість довжини, ширини або висоти голови, шиї, грудей, живота, кінцівок та ін., у відсотковому відношенні. При цьому обов'язково враховується довжина тіла (тулуба) або зріст людини. Безумовно, пріоритет в цьому </w:t>
      </w:r>
      <w:r w:rsidR="00AD0EC1">
        <w:rPr>
          <w:rFonts w:ascii="Times New Roman" w:hAnsi="Times New Roman" w:cs="Times New Roman"/>
          <w:sz w:val="28"/>
          <w:szCs w:val="28"/>
          <w:lang w:val="uk-UA"/>
        </w:rPr>
        <w:t>за працями школи В.М. Шевкуненко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46AAF" w:rsidRPr="008A7D64" w:rsidRDefault="00AD0EC1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Ще раз акцентую увагу на те, що тільки індексація відділів, частин, органів і кісткового скелета, яка базується на </w:t>
      </w:r>
      <w:proofErr w:type="spellStart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антропо</w:t>
      </w:r>
      <w:proofErr w:type="spellEnd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-, </w:t>
      </w:r>
      <w:proofErr w:type="spellStart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морфо</w:t>
      </w:r>
      <w:proofErr w:type="spellEnd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-, і </w:t>
      </w:r>
      <w:proofErr w:type="spellStart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органометрії</w:t>
      </w:r>
      <w:proofErr w:type="spellEnd"/>
      <w:r w:rsidR="00C46AAF" w:rsidRPr="008A7D64">
        <w:rPr>
          <w:rFonts w:ascii="Times New Roman" w:hAnsi="Times New Roman" w:cs="Times New Roman"/>
          <w:sz w:val="28"/>
          <w:szCs w:val="28"/>
          <w:lang w:val="uk-UA"/>
        </w:rPr>
        <w:t>, дозволяє виявити справжній тип статури і встановити діапазон вікових, індивідуальних відмінностей досліджуваних анатомічних об'єктів.</w:t>
      </w:r>
    </w:p>
    <w:p w:rsidR="00C46AAF" w:rsidRPr="008A7D64" w:rsidRDefault="00C46AAF" w:rsidP="00AD0EC1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 даний час розрізняють три основних типи людини: </w:t>
      </w:r>
      <w:proofErr w:type="spellStart"/>
      <w:r w:rsidRPr="008A7D64">
        <w:rPr>
          <w:rFonts w:ascii="Times New Roman" w:hAnsi="Times New Roman" w:cs="Times New Roman"/>
          <w:sz w:val="28"/>
          <w:szCs w:val="28"/>
          <w:lang w:val="uk-UA"/>
        </w:rPr>
        <w:t>ектоморфний</w:t>
      </w:r>
      <w:proofErr w:type="spellEnd"/>
      <w:r w:rsidR="00AD0EC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AD0EC1">
        <w:rPr>
          <w:rFonts w:ascii="Times New Roman" w:hAnsi="Times New Roman" w:cs="Times New Roman"/>
          <w:sz w:val="28"/>
          <w:szCs w:val="28"/>
          <w:lang w:val="uk-UA"/>
        </w:rPr>
        <w:t>доліхоморфний</w:t>
      </w:r>
      <w:proofErr w:type="spellEnd"/>
      <w:r w:rsidR="00AD0EC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 xml:space="preserve">, мезоморфний і </w:t>
      </w:r>
      <w:proofErr w:type="spellStart"/>
      <w:r w:rsidRPr="008A7D64">
        <w:rPr>
          <w:rFonts w:ascii="Times New Roman" w:hAnsi="Times New Roman" w:cs="Times New Roman"/>
          <w:sz w:val="28"/>
          <w:szCs w:val="28"/>
          <w:lang w:val="uk-UA"/>
        </w:rPr>
        <w:t>ендоморфний</w:t>
      </w:r>
      <w:proofErr w:type="spellEnd"/>
      <w:r w:rsidR="00AD0EC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AD0EC1">
        <w:rPr>
          <w:rFonts w:ascii="Times New Roman" w:hAnsi="Times New Roman" w:cs="Times New Roman"/>
          <w:sz w:val="28"/>
          <w:szCs w:val="28"/>
          <w:lang w:val="uk-UA"/>
        </w:rPr>
        <w:t>брахіморфний</w:t>
      </w:r>
      <w:proofErr w:type="spellEnd"/>
      <w:r w:rsidR="00AD0EC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A7D64">
        <w:rPr>
          <w:rFonts w:ascii="Times New Roman" w:hAnsi="Times New Roman" w:cs="Times New Roman"/>
          <w:sz w:val="28"/>
          <w:szCs w:val="28"/>
          <w:lang w:val="uk-UA"/>
        </w:rPr>
        <w:t>. Ці назви походять від трьох зародкових листів:</w:t>
      </w:r>
    </w:p>
    <w:p w:rsidR="00C46AAF" w:rsidRPr="008A7D64" w:rsidRDefault="00C46AAF" w:rsidP="00AD0EC1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зовнішнього – ектодерми, з якого формується нервова трубка з ЦНС, покривні тканини зі шкірою і залозами, а також закладається спинна струна з ростом осьових органів;</w:t>
      </w:r>
    </w:p>
    <w:p w:rsidR="00C46AAF" w:rsidRPr="008A7D64" w:rsidRDefault="00C46AAF" w:rsidP="00AD0EC1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середнього – мезодерми (мезенхіми), з якого утворюється кістково-м'язова та серцево судинна система;</w:t>
      </w:r>
    </w:p>
    <w:p w:rsidR="00C46AAF" w:rsidRPr="008A7D64" w:rsidRDefault="00C46AAF" w:rsidP="00AD0EC1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A7D64">
        <w:rPr>
          <w:rFonts w:ascii="Times New Roman" w:hAnsi="Times New Roman" w:cs="Times New Roman"/>
          <w:sz w:val="28"/>
          <w:szCs w:val="28"/>
          <w:lang w:val="uk-UA"/>
        </w:rPr>
        <w:t>внутрішня – ендодерма, що полягає в основі формування і становлення травної трубки з шлунково-кишковим трактом, дихальної та ендокринної систем.</w:t>
      </w:r>
    </w:p>
    <w:p w:rsidR="00F730BB" w:rsidRPr="00C46AAF" w:rsidRDefault="00F730BB" w:rsidP="00AD0EC1">
      <w:pPr>
        <w:spacing w:after="0" w:line="240" w:lineRule="auto"/>
        <w:rPr>
          <w:lang w:val="uk-UA"/>
        </w:rPr>
      </w:pPr>
      <w:bookmarkStart w:id="0" w:name="_GoBack"/>
      <w:bookmarkEnd w:id="0"/>
    </w:p>
    <w:sectPr w:rsidR="00F730BB" w:rsidRPr="00C46AAF" w:rsidSect="00AD0EC1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9A39A4"/>
    <w:multiLevelType w:val="hybridMultilevel"/>
    <w:tmpl w:val="F34E814C"/>
    <w:lvl w:ilvl="0" w:tplc="AA16BAF6">
      <w:numFmt w:val="bullet"/>
      <w:lvlText w:val="-"/>
      <w:lvlJc w:val="left"/>
      <w:pPr>
        <w:ind w:left="1065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2E12281B"/>
    <w:multiLevelType w:val="hybridMultilevel"/>
    <w:tmpl w:val="7C9AB140"/>
    <w:lvl w:ilvl="0" w:tplc="D84ECF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E97D09"/>
    <w:multiLevelType w:val="hybridMultilevel"/>
    <w:tmpl w:val="12A473B8"/>
    <w:lvl w:ilvl="0" w:tplc="BBB0ED02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FAD4CD0"/>
    <w:multiLevelType w:val="hybridMultilevel"/>
    <w:tmpl w:val="4AD2AF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1A3399"/>
    <w:multiLevelType w:val="hybridMultilevel"/>
    <w:tmpl w:val="42F88E44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AAF"/>
    <w:rsid w:val="000F0D1F"/>
    <w:rsid w:val="00122E07"/>
    <w:rsid w:val="001518D8"/>
    <w:rsid w:val="001E26EA"/>
    <w:rsid w:val="00251A5C"/>
    <w:rsid w:val="00272326"/>
    <w:rsid w:val="00297603"/>
    <w:rsid w:val="003B3459"/>
    <w:rsid w:val="00582325"/>
    <w:rsid w:val="00864C09"/>
    <w:rsid w:val="008E5481"/>
    <w:rsid w:val="00AA6AEB"/>
    <w:rsid w:val="00AD0EC1"/>
    <w:rsid w:val="00C22685"/>
    <w:rsid w:val="00C46AAF"/>
    <w:rsid w:val="00D41766"/>
    <w:rsid w:val="00E739DF"/>
    <w:rsid w:val="00E75B92"/>
    <w:rsid w:val="00F56F94"/>
    <w:rsid w:val="00F7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30F6FC-1E23-456E-ABD7-6C8F3CC2E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6AAF"/>
    <w:pPr>
      <w:spacing w:after="200" w:line="276" w:lineRule="auto"/>
      <w:jc w:val="left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6A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3787</Words>
  <Characters>2160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Ира</cp:lastModifiedBy>
  <cp:revision>2</cp:revision>
  <dcterms:created xsi:type="dcterms:W3CDTF">2019-06-28T14:44:00Z</dcterms:created>
  <dcterms:modified xsi:type="dcterms:W3CDTF">2019-06-28T14:44:00Z</dcterms:modified>
</cp:coreProperties>
</file>