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0CA3" w:rsidRPr="00FB0CA3" w:rsidRDefault="00FB0CA3" w:rsidP="00FB0CA3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bookmarkStart w:id="0" w:name="_GoBack"/>
      <w:proofErr w:type="spellStart"/>
      <w:r w:rsidRPr="00FB0CA3">
        <w:rPr>
          <w:rFonts w:ascii="Times New Roman" w:hAnsi="Times New Roman" w:cs="Times New Roman"/>
          <w:i/>
          <w:iCs/>
          <w:sz w:val="28"/>
          <w:szCs w:val="28"/>
          <w:lang w:val="en-US"/>
        </w:rPr>
        <w:t>Katelevskaya</w:t>
      </w:r>
      <w:proofErr w:type="spellEnd"/>
      <w:r w:rsidRPr="00FB0CA3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N., </w:t>
      </w:r>
      <w:proofErr w:type="spellStart"/>
      <w:r w:rsidRPr="00FB0CA3">
        <w:rPr>
          <w:rFonts w:ascii="Times New Roman" w:hAnsi="Times New Roman" w:cs="Times New Roman"/>
          <w:i/>
          <w:iCs/>
          <w:sz w:val="28"/>
          <w:szCs w:val="28"/>
          <w:lang w:val="en-US"/>
        </w:rPr>
        <w:t>Nyamekye</w:t>
      </w:r>
      <w:proofErr w:type="spellEnd"/>
      <w:r w:rsidRPr="00FB0CA3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F., </w:t>
      </w:r>
      <w:proofErr w:type="spellStart"/>
      <w:r w:rsidRPr="00FB0CA3">
        <w:rPr>
          <w:rFonts w:ascii="Times New Roman" w:hAnsi="Times New Roman" w:cs="Times New Roman"/>
          <w:i/>
          <w:iCs/>
          <w:sz w:val="28"/>
          <w:szCs w:val="28"/>
          <w:lang w:val="en-US"/>
        </w:rPr>
        <w:t>Kassim</w:t>
      </w:r>
      <w:proofErr w:type="spellEnd"/>
      <w:r w:rsidRPr="00FB0CA3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I.</w:t>
      </w:r>
      <w:bookmarkEnd w:id="0"/>
    </w:p>
    <w:p w:rsidR="00FB0CA3" w:rsidRPr="00FB0CA3" w:rsidRDefault="00FB0CA3" w:rsidP="00FB0CA3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B0CA3">
        <w:rPr>
          <w:rFonts w:ascii="Times New Roman" w:hAnsi="Times New Roman" w:cs="Times New Roman"/>
          <w:b/>
          <w:bCs/>
          <w:sz w:val="28"/>
          <w:szCs w:val="28"/>
          <w:lang w:val="en-US"/>
        </w:rPr>
        <w:t>THE INFLUENCE OF DIGITAL DEVICES ON THE HEALTH OF YOUNG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b/>
          <w:bCs/>
          <w:sz w:val="28"/>
          <w:szCs w:val="28"/>
          <w:lang w:val="en-US"/>
        </w:rPr>
        <w:t>PEOPLE</w:t>
      </w:r>
    </w:p>
    <w:p w:rsidR="00FB0CA3" w:rsidRPr="00FB0CA3" w:rsidRDefault="00FB0CA3" w:rsidP="00FB0CA3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FB0CA3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FB0CA3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</w:t>
      </w:r>
    </w:p>
    <w:p w:rsidR="00FB0CA3" w:rsidRPr="00FB0CA3" w:rsidRDefault="00FB0CA3" w:rsidP="00FB0CA3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FB0CA3">
        <w:rPr>
          <w:rFonts w:ascii="Times New Roman" w:hAnsi="Times New Roman" w:cs="Times New Roman"/>
          <w:sz w:val="28"/>
          <w:szCs w:val="28"/>
          <w:lang w:val="en-US"/>
        </w:rPr>
        <w:t xml:space="preserve">(Department of Hygiene and ecology </w:t>
      </w:r>
      <w:r w:rsidRPr="00FB0CA3">
        <w:rPr>
          <w:rFonts w:ascii="TimesNewRomanPSMT" w:eastAsia="TimesNewRomanPSMT" w:hAnsi="Times New Roman" w:cs="TimesNewRomanPSMT" w:hint="eastAsia"/>
          <w:sz w:val="28"/>
          <w:szCs w:val="28"/>
          <w:lang w:val="en-US"/>
        </w:rPr>
        <w:t>№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>1)</w:t>
      </w:r>
    </w:p>
    <w:p w:rsidR="00FB0CA3" w:rsidRPr="00FB0CA3" w:rsidRDefault="00FB0CA3" w:rsidP="00FB0CA3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FB0CA3">
        <w:rPr>
          <w:rFonts w:ascii="Times New Roman" w:hAnsi="Times New Roman" w:cs="Times New Roman"/>
          <w:sz w:val="28"/>
          <w:szCs w:val="28"/>
          <w:lang w:val="en-US"/>
        </w:rPr>
        <w:t xml:space="preserve">Research advisor: </w:t>
      </w:r>
      <w:proofErr w:type="spellStart"/>
      <w:r w:rsidRPr="00FB0CA3">
        <w:rPr>
          <w:rFonts w:ascii="Times New Roman" w:hAnsi="Times New Roman" w:cs="Times New Roman"/>
          <w:sz w:val="28"/>
          <w:szCs w:val="28"/>
          <w:lang w:val="en-US"/>
        </w:rPr>
        <w:t>Katelevskaya</w:t>
      </w:r>
      <w:proofErr w:type="spellEnd"/>
      <w:r w:rsidRPr="00FB0CA3">
        <w:rPr>
          <w:rFonts w:ascii="Times New Roman" w:hAnsi="Times New Roman" w:cs="Times New Roman"/>
          <w:sz w:val="28"/>
          <w:szCs w:val="28"/>
          <w:lang w:val="en-US"/>
        </w:rPr>
        <w:t xml:space="preserve"> N.</w:t>
      </w:r>
    </w:p>
    <w:p w:rsidR="00FB0CA3" w:rsidRPr="00FB0CA3" w:rsidRDefault="00FB0CA3" w:rsidP="00FB0CA3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FB0CA3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FB0CA3"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p w:rsidR="00FB0CA3" w:rsidRDefault="00FB0CA3" w:rsidP="00FB0CA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FB0CA3" w:rsidRPr="00FB0CA3" w:rsidRDefault="00FB0CA3" w:rsidP="00FB0CA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FB0CA3">
        <w:rPr>
          <w:rFonts w:ascii="Times New Roman" w:hAnsi="Times New Roman" w:cs="Times New Roman"/>
          <w:b/>
          <w:bCs/>
          <w:sz w:val="28"/>
          <w:szCs w:val="28"/>
          <w:lang w:val="en-US"/>
        </w:rPr>
        <w:t>Introduction.</w:t>
      </w:r>
      <w:proofErr w:type="gramEnd"/>
      <w:r w:rsidRPr="00FB0CA3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>Health of young people - is the most important characteristic of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>welfare state and society. This early detection of negative impact of various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>environmental factors is way to the preservation of physical and mental health of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>nation. Particular attention is paid on the digital devices, which in recent years have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 xml:space="preserve">become an inherent part of modern society. </w:t>
      </w:r>
      <w:proofErr w:type="gramStart"/>
      <w:r w:rsidRPr="00FB0CA3">
        <w:rPr>
          <w:rFonts w:ascii="Times New Roman" w:hAnsi="Times New Roman" w:cs="Times New Roman"/>
          <w:sz w:val="28"/>
          <w:szCs w:val="28"/>
          <w:lang w:val="en-US"/>
        </w:rPr>
        <w:t>Their combined impact on the health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>young people able to lead to the emergence of physical and mental illness.</w:t>
      </w:r>
      <w:proofErr w:type="gramEnd"/>
      <w:r w:rsidRPr="00FB0CA3">
        <w:rPr>
          <w:rFonts w:ascii="Times New Roman" w:hAnsi="Times New Roman" w:cs="Times New Roman"/>
          <w:sz w:val="28"/>
          <w:szCs w:val="28"/>
          <w:lang w:val="en-US"/>
        </w:rPr>
        <w:t xml:space="preserve"> The purpose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>of our work was to study influence of digital devices on the health of young people.</w:t>
      </w:r>
    </w:p>
    <w:p w:rsidR="00FB0CA3" w:rsidRPr="00FB0CA3" w:rsidRDefault="00FB0CA3" w:rsidP="00FB0CA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FB0CA3">
        <w:rPr>
          <w:rFonts w:ascii="Times New Roman" w:hAnsi="Times New Roman" w:cs="Times New Roman"/>
          <w:b/>
          <w:bCs/>
          <w:sz w:val="28"/>
          <w:szCs w:val="28"/>
          <w:lang w:val="en-US"/>
        </w:rPr>
        <w:t>Materials and methods.</w:t>
      </w:r>
      <w:proofErr w:type="gramEnd"/>
      <w:r w:rsidRPr="00FB0CA3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gramStart"/>
      <w:r w:rsidRPr="00FB0CA3">
        <w:rPr>
          <w:rFonts w:ascii="Times New Roman" w:hAnsi="Times New Roman" w:cs="Times New Roman"/>
          <w:sz w:val="28"/>
          <w:szCs w:val="28"/>
          <w:lang w:val="en-US"/>
        </w:rPr>
        <w:t>Theoretical analysis of literature.</w:t>
      </w:r>
      <w:proofErr w:type="gramEnd"/>
    </w:p>
    <w:p w:rsidR="00FB0CA3" w:rsidRPr="00FB0CA3" w:rsidRDefault="00FB0CA3" w:rsidP="00FB0CA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FB0CA3">
        <w:rPr>
          <w:rFonts w:ascii="Times New Roman" w:hAnsi="Times New Roman" w:cs="Times New Roman"/>
          <w:b/>
          <w:bCs/>
          <w:sz w:val="28"/>
          <w:szCs w:val="28"/>
          <w:lang w:val="en-US"/>
        </w:rPr>
        <w:t>Results of research.</w:t>
      </w:r>
      <w:proofErr w:type="gramEnd"/>
      <w:r w:rsidRPr="00FB0CA3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>The latest to data scientists more than 95% of the population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>regularly use tablets, smart phones or other digital devices. Risk factors for adverse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>effects of digital devices on human health include physical parameters due to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 xml:space="preserve">physical characteristics of digital devices and </w:t>
      </w:r>
      <w:proofErr w:type="spellStart"/>
      <w:r w:rsidRPr="00FB0CA3">
        <w:rPr>
          <w:rFonts w:ascii="Times New Roman" w:hAnsi="Times New Roman" w:cs="Times New Roman"/>
          <w:sz w:val="28"/>
          <w:szCs w:val="28"/>
          <w:lang w:val="en-US"/>
        </w:rPr>
        <w:t>non hygienic</w:t>
      </w:r>
      <w:proofErr w:type="spellEnd"/>
      <w:r w:rsidRPr="00FB0CA3">
        <w:rPr>
          <w:rFonts w:ascii="Times New Roman" w:hAnsi="Times New Roman" w:cs="Times New Roman"/>
          <w:sz w:val="28"/>
          <w:szCs w:val="28"/>
          <w:lang w:val="en-US"/>
        </w:rPr>
        <w:t xml:space="preserve"> recommendations for usage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>of digital technology.</w:t>
      </w:r>
    </w:p>
    <w:p w:rsidR="00FB0CA3" w:rsidRPr="00FB0CA3" w:rsidRDefault="00FB0CA3" w:rsidP="00FB0CA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FB0CA3">
        <w:rPr>
          <w:rFonts w:ascii="Times New Roman" w:hAnsi="Times New Roman" w:cs="Times New Roman"/>
          <w:sz w:val="28"/>
          <w:szCs w:val="28"/>
          <w:lang w:val="en-US"/>
        </w:rPr>
        <w:t>Currently the largest common negative effects of digital devices for human health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>«computer stress syndrome».</w:t>
      </w:r>
      <w:proofErr w:type="gramEnd"/>
      <w:r w:rsidRPr="00FB0CA3">
        <w:rPr>
          <w:rFonts w:ascii="Times New Roman" w:hAnsi="Times New Roman" w:cs="Times New Roman"/>
          <w:sz w:val="28"/>
          <w:szCs w:val="28"/>
          <w:lang w:val="en-US"/>
        </w:rPr>
        <w:t xml:space="preserve"> Symptoms are varied and numerous. They are grouped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>on the basis of exposure to one or another human body, malaise, eye diseases, violation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>of visual acuity deterioration concentration and performance (very often the result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>visual disturbances, pain in the muscles in the lower back, the hips, the legs. also very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>common is «computer vision syndrome», which is characterized eyestrain, headaches,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>blurred vision, dry eyes, neck and shoulder pain.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>Experts draw attention to the so-called «factor awkward postures». As a characteristic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>feature of digital devices is the property poses. This constantly tense muscles, leading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 xml:space="preserve">to fatigue; promotes pathological curvature of the spine, thoracic kyphosis, </w:t>
      </w:r>
      <w:proofErr w:type="spellStart"/>
      <w:r w:rsidRPr="00FB0CA3">
        <w:rPr>
          <w:rFonts w:ascii="Times New Roman" w:hAnsi="Times New Roman" w:cs="Times New Roman"/>
          <w:sz w:val="28"/>
          <w:szCs w:val="28"/>
          <w:lang w:val="en-US"/>
        </w:rPr>
        <w:t>lordosis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>flattening the cervical and formation of scoliosis. Wrong location screen digital gadgets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 xml:space="preserve">height is the main cause stoop. </w:t>
      </w:r>
      <w:proofErr w:type="gramStart"/>
      <w:r w:rsidRPr="00FB0CA3">
        <w:rPr>
          <w:rFonts w:ascii="Times New Roman" w:hAnsi="Times New Roman" w:cs="Times New Roman"/>
          <w:sz w:val="28"/>
          <w:szCs w:val="28"/>
          <w:lang w:val="en-US"/>
        </w:rPr>
        <w:t>Working with a monitor at the wrong angle, due to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>tension causes cervical degenerative disc disease risk appearances and in more severe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>cases - paralysis.</w:t>
      </w:r>
      <w:proofErr w:type="gramEnd"/>
    </w:p>
    <w:p w:rsidR="00FB0CA3" w:rsidRPr="00FB0CA3" w:rsidRDefault="00FB0CA3" w:rsidP="00FB0CA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B0CA3">
        <w:rPr>
          <w:rFonts w:ascii="Times New Roman" w:hAnsi="Times New Roman" w:cs="Times New Roman"/>
          <w:sz w:val="28"/>
          <w:szCs w:val="28"/>
          <w:lang w:val="en-US"/>
        </w:rPr>
        <w:t>Intensive work with the keyboard causes pain in the elbows, forearms, wrists, hands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>and fingers in the hand. Intense and prolonged use of keyboards during computer work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>can cause serious illnesses hands. The complex of these diseases, received the title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 xml:space="preserve">"repetitive stress injuries" includes diseases such as tendinitis, </w:t>
      </w:r>
      <w:proofErr w:type="spellStart"/>
      <w:r w:rsidRPr="00FB0CA3">
        <w:rPr>
          <w:rFonts w:ascii="Times New Roman" w:hAnsi="Times New Roman" w:cs="Times New Roman"/>
          <w:sz w:val="28"/>
          <w:szCs w:val="28"/>
          <w:lang w:val="en-US"/>
        </w:rPr>
        <w:t>epicondylitis</w:t>
      </w:r>
      <w:proofErr w:type="spellEnd"/>
      <w:r w:rsidRPr="00FB0CA3">
        <w:rPr>
          <w:rFonts w:ascii="Times New Roman" w:hAnsi="Times New Roman" w:cs="Times New Roman"/>
          <w:sz w:val="28"/>
          <w:szCs w:val="28"/>
          <w:lang w:val="en-US"/>
        </w:rPr>
        <w:t xml:space="preserve"> carpal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>tunnel syndrome. Working with the keyboard is the cause of 12% of occupational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>diseases caused by repetitive movements.</w:t>
      </w:r>
    </w:p>
    <w:p w:rsidR="00A904ED" w:rsidRPr="00FB0CA3" w:rsidRDefault="00FB0CA3" w:rsidP="00FB0CA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lang w:val="en-US"/>
        </w:rPr>
      </w:pPr>
      <w:proofErr w:type="gramStart"/>
      <w:r w:rsidRPr="00FB0CA3">
        <w:rPr>
          <w:rFonts w:ascii="Times New Roman" w:hAnsi="Times New Roman" w:cs="Times New Roman"/>
          <w:b/>
          <w:bCs/>
          <w:sz w:val="28"/>
          <w:szCs w:val="28"/>
          <w:lang w:val="en-US"/>
        </w:rPr>
        <w:t>Conclusions.</w:t>
      </w:r>
      <w:proofErr w:type="gramEnd"/>
      <w:r w:rsidRPr="00FB0CA3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>Thus, the mode of using digital devices and their specific characteristics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0CA3">
        <w:rPr>
          <w:rFonts w:ascii="Times New Roman" w:hAnsi="Times New Roman" w:cs="Times New Roman"/>
          <w:sz w:val="28"/>
          <w:szCs w:val="28"/>
          <w:lang w:val="en-US"/>
        </w:rPr>
        <w:t>can cause pathological conditions of varying severity.</w:t>
      </w:r>
    </w:p>
    <w:sectPr w:rsidR="00A904ED" w:rsidRPr="00FB0C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0CA3"/>
    <w:rsid w:val="00A904ED"/>
    <w:rsid w:val="00FB0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439</Words>
  <Characters>2504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2017-06-15T03:06:00Z</dcterms:created>
  <dcterms:modified xsi:type="dcterms:W3CDTF">2017-06-15T03:09:00Z</dcterms:modified>
</cp:coreProperties>
</file>