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325" w:rsidRPr="00F55A9D" w:rsidRDefault="00C66325" w:rsidP="00C66325">
      <w:pPr>
        <w:pStyle w:val="a3"/>
        <w:jc w:val="both"/>
        <w:rPr>
          <w:sz w:val="28"/>
          <w:szCs w:val="28"/>
          <w:lang w:val="uk-UA"/>
        </w:rPr>
      </w:pPr>
      <w:r w:rsidRPr="00F55A9D">
        <w:rPr>
          <w:sz w:val="28"/>
          <w:szCs w:val="28"/>
          <w:lang w:val="uk-UA"/>
        </w:rPr>
        <w:t xml:space="preserve">УДК </w:t>
      </w:r>
      <w:r>
        <w:rPr>
          <w:sz w:val="28"/>
          <w:szCs w:val="28"/>
          <w:lang w:val="uk-UA"/>
        </w:rPr>
        <w:t>616 – 053.2 – 036.8:612.017.3</w:t>
      </w:r>
    </w:p>
    <w:p w:rsidR="00C66325" w:rsidRPr="00F55A9D" w:rsidRDefault="00C66325" w:rsidP="00C66325">
      <w:pPr>
        <w:pStyle w:val="a3"/>
        <w:jc w:val="both"/>
        <w:rPr>
          <w:sz w:val="28"/>
          <w:szCs w:val="28"/>
          <w:lang w:val="uk-UA"/>
        </w:rPr>
      </w:pPr>
      <w:r w:rsidRPr="00F55A9D">
        <w:rPr>
          <w:sz w:val="28"/>
          <w:szCs w:val="28"/>
          <w:lang w:val="uk-UA"/>
        </w:rPr>
        <w:t>В. А. Клименко, Ю. В. Карпушенко</w:t>
      </w:r>
    </w:p>
    <w:p w:rsidR="00C66325" w:rsidRPr="00F55A9D" w:rsidRDefault="00C66325" w:rsidP="00C66325">
      <w:pPr>
        <w:pStyle w:val="a3"/>
        <w:jc w:val="center"/>
        <w:rPr>
          <w:sz w:val="28"/>
          <w:szCs w:val="28"/>
          <w:lang w:val="uk-UA"/>
        </w:rPr>
      </w:pPr>
      <w:r w:rsidRPr="00F55A9D">
        <w:rPr>
          <w:sz w:val="28"/>
          <w:szCs w:val="28"/>
          <w:lang w:val="uk-UA"/>
        </w:rPr>
        <w:t>Якість життя дітей з алергічними захворюваннями</w:t>
      </w:r>
    </w:p>
    <w:p w:rsidR="00C66325" w:rsidRPr="00F55A9D" w:rsidRDefault="00C66325" w:rsidP="00C66325">
      <w:pPr>
        <w:pStyle w:val="a3"/>
        <w:jc w:val="center"/>
        <w:rPr>
          <w:sz w:val="28"/>
          <w:szCs w:val="28"/>
          <w:lang w:val="uk-UA"/>
        </w:rPr>
      </w:pPr>
      <w:r w:rsidRPr="00F55A9D">
        <w:rPr>
          <w:sz w:val="28"/>
          <w:szCs w:val="28"/>
          <w:lang w:val="uk-UA"/>
        </w:rPr>
        <w:t>Харківський національний медичний університет</w:t>
      </w:r>
    </w:p>
    <w:p w:rsidR="00C66325" w:rsidRPr="00F55A9D" w:rsidRDefault="00C66325" w:rsidP="00C66325">
      <w:pPr>
        <w:pStyle w:val="a3"/>
        <w:jc w:val="center"/>
        <w:rPr>
          <w:sz w:val="28"/>
          <w:szCs w:val="28"/>
          <w:lang w:val="uk-UA"/>
        </w:rPr>
      </w:pPr>
      <w:r w:rsidRPr="00F55A9D">
        <w:rPr>
          <w:sz w:val="28"/>
          <w:szCs w:val="28"/>
          <w:lang w:val="uk-UA"/>
        </w:rPr>
        <w:t>Ключові слова: діти, алергія, якість життя</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t xml:space="preserve">Оцінка якості життя (ЯЖ) є одним з пріоритетних напрямів сучасної медицини взагалі, та педіатрії зокрема. Вперше термін «health-related </w:t>
      </w:r>
      <w:proofErr w:type="spellStart"/>
      <w:r w:rsidRPr="00F55A9D">
        <w:rPr>
          <w:sz w:val="28"/>
          <w:szCs w:val="28"/>
          <w:lang w:val="uk-UA"/>
        </w:rPr>
        <w:t>quality</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r>
        <w:rPr>
          <w:sz w:val="28"/>
          <w:szCs w:val="28"/>
          <w:lang w:val="uk-UA"/>
        </w:rPr>
        <w:t xml:space="preserve"> </w:t>
      </w:r>
      <w:proofErr w:type="spellStart"/>
      <w:r w:rsidRPr="00F55A9D">
        <w:rPr>
          <w:sz w:val="28"/>
          <w:szCs w:val="28"/>
          <w:lang w:val="uk-UA"/>
        </w:rPr>
        <w:t>life</w:t>
      </w:r>
      <w:proofErr w:type="spellEnd"/>
      <w:r w:rsidRPr="00F55A9D">
        <w:rPr>
          <w:sz w:val="28"/>
          <w:szCs w:val="28"/>
          <w:lang w:val="uk-UA"/>
        </w:rPr>
        <w:t>» (якість життя, обумовлене здоров’ям) запропонували R.M. </w:t>
      </w:r>
      <w:proofErr w:type="spellStart"/>
      <w:r w:rsidRPr="00F55A9D">
        <w:rPr>
          <w:sz w:val="28"/>
          <w:szCs w:val="28"/>
          <w:lang w:val="uk-UA"/>
        </w:rPr>
        <w:t>Kaplan</w:t>
      </w:r>
      <w:proofErr w:type="spellEnd"/>
      <w:r w:rsidRPr="00F55A9D">
        <w:rPr>
          <w:sz w:val="28"/>
          <w:szCs w:val="28"/>
          <w:lang w:val="uk-UA"/>
        </w:rPr>
        <w:t xml:space="preserve"> </w:t>
      </w:r>
      <w:r w:rsidRPr="00F55A9D">
        <w:rPr>
          <w:lang w:val="uk-UA"/>
        </w:rPr>
        <w:t xml:space="preserve"> </w:t>
      </w:r>
      <w:r w:rsidRPr="00F55A9D">
        <w:rPr>
          <w:sz w:val="28"/>
          <w:szCs w:val="28"/>
          <w:lang w:val="uk-UA"/>
        </w:rPr>
        <w:t xml:space="preserve">та </w:t>
      </w:r>
      <w:r w:rsidRPr="00F55A9D">
        <w:rPr>
          <w:lang w:val="uk-UA"/>
        </w:rPr>
        <w:t xml:space="preserve"> </w:t>
      </w:r>
      <w:r w:rsidRPr="00F55A9D">
        <w:rPr>
          <w:sz w:val="28"/>
          <w:szCs w:val="28"/>
          <w:lang w:val="uk-UA"/>
        </w:rPr>
        <w:t xml:space="preserve">J.W. </w:t>
      </w:r>
      <w:proofErr w:type="spellStart"/>
      <w:r w:rsidRPr="00F55A9D">
        <w:rPr>
          <w:sz w:val="28"/>
          <w:szCs w:val="28"/>
          <w:lang w:val="uk-UA"/>
        </w:rPr>
        <w:t>Bush</w:t>
      </w:r>
      <w:proofErr w:type="spellEnd"/>
      <w:r w:rsidRPr="00F55A9D">
        <w:rPr>
          <w:sz w:val="28"/>
          <w:szCs w:val="28"/>
          <w:lang w:val="uk-UA"/>
        </w:rPr>
        <w:t xml:space="preserve"> у 1982 році, виділивши медичні аспекти загального поняття «якість життя».  Цей термін включає параметри</w:t>
      </w:r>
      <w:r>
        <w:rPr>
          <w:sz w:val="28"/>
          <w:szCs w:val="28"/>
          <w:lang w:val="uk-UA"/>
        </w:rPr>
        <w:t>,</w:t>
      </w:r>
      <w:r w:rsidRPr="00F55A9D">
        <w:rPr>
          <w:sz w:val="28"/>
          <w:szCs w:val="28"/>
          <w:lang w:val="uk-UA"/>
        </w:rPr>
        <w:t xml:space="preserve"> що описують ст</w:t>
      </w:r>
      <w:r>
        <w:rPr>
          <w:sz w:val="28"/>
          <w:szCs w:val="28"/>
          <w:lang w:val="uk-UA"/>
        </w:rPr>
        <w:t xml:space="preserve">ан здоров’я людини, її відношення до своєї хвороби, </w:t>
      </w:r>
      <w:r w:rsidRPr="00F55A9D">
        <w:rPr>
          <w:sz w:val="28"/>
          <w:szCs w:val="28"/>
          <w:lang w:val="uk-UA"/>
        </w:rPr>
        <w:t xml:space="preserve">якість медичної допомоги </w:t>
      </w:r>
      <w:r>
        <w:rPr>
          <w:sz w:val="28"/>
          <w:szCs w:val="28"/>
          <w:lang w:val="uk-UA"/>
        </w:rPr>
        <w:t xml:space="preserve">та соціальні проблеми, що виникли внаслідок хвороби </w:t>
      </w:r>
      <w:r w:rsidRPr="00F55A9D">
        <w:rPr>
          <w:sz w:val="28"/>
          <w:szCs w:val="28"/>
          <w:lang w:val="uk-UA"/>
        </w:rPr>
        <w:t xml:space="preserve">[4]. </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t xml:space="preserve">Вивчення впливу хвороби на аспекти людського життя завжди цікавили лікарів. Відомі клініцисти М.Я. </w:t>
      </w:r>
      <w:proofErr w:type="spellStart"/>
      <w:r w:rsidRPr="00F55A9D">
        <w:rPr>
          <w:sz w:val="28"/>
          <w:szCs w:val="28"/>
          <w:lang w:val="uk-UA"/>
        </w:rPr>
        <w:t>Мудров</w:t>
      </w:r>
      <w:proofErr w:type="spellEnd"/>
      <w:r w:rsidRPr="00F55A9D">
        <w:rPr>
          <w:sz w:val="28"/>
          <w:szCs w:val="28"/>
          <w:lang w:val="uk-UA"/>
        </w:rPr>
        <w:t xml:space="preserve">, С.П. Боткін, М.І. Пирогов, Г.А. Захар’їн та ін. активно цікавились питаннями відношення пацієнтів до своєї хвороби. Видатному терапевту М.Я. </w:t>
      </w:r>
      <w:proofErr w:type="spellStart"/>
      <w:r w:rsidRPr="00F55A9D">
        <w:rPr>
          <w:sz w:val="28"/>
          <w:szCs w:val="28"/>
          <w:lang w:val="uk-UA"/>
        </w:rPr>
        <w:t>Мудрову</w:t>
      </w:r>
      <w:proofErr w:type="spellEnd"/>
      <w:r w:rsidRPr="00F55A9D">
        <w:rPr>
          <w:sz w:val="28"/>
          <w:szCs w:val="28"/>
          <w:lang w:val="uk-UA"/>
        </w:rPr>
        <w:t xml:space="preserve"> належить фраза: «Л</w:t>
      </w:r>
      <w:r>
        <w:rPr>
          <w:sz w:val="28"/>
          <w:szCs w:val="28"/>
          <w:lang w:val="uk-UA"/>
        </w:rPr>
        <w:t>ікувати</w:t>
      </w:r>
      <w:r w:rsidRPr="00F55A9D">
        <w:rPr>
          <w:sz w:val="28"/>
          <w:szCs w:val="28"/>
          <w:lang w:val="uk-UA"/>
        </w:rPr>
        <w:t xml:space="preserve"> не </w:t>
      </w:r>
      <w:r>
        <w:rPr>
          <w:sz w:val="28"/>
          <w:szCs w:val="28"/>
          <w:lang w:val="uk-UA"/>
        </w:rPr>
        <w:t>хворобу</w:t>
      </w:r>
      <w:r w:rsidRPr="00F55A9D">
        <w:rPr>
          <w:sz w:val="28"/>
          <w:szCs w:val="28"/>
          <w:lang w:val="uk-UA"/>
        </w:rPr>
        <w:t xml:space="preserve">, а </w:t>
      </w:r>
      <w:r>
        <w:rPr>
          <w:sz w:val="28"/>
          <w:szCs w:val="28"/>
          <w:lang w:val="uk-UA"/>
        </w:rPr>
        <w:t>хворого</w:t>
      </w:r>
      <w:r w:rsidRPr="00F55A9D">
        <w:rPr>
          <w:sz w:val="28"/>
          <w:szCs w:val="28"/>
          <w:lang w:val="uk-UA"/>
        </w:rPr>
        <w:t>», що в повній мірі відображає гуманістичну спрямованість медичної науки [1].</w:t>
      </w:r>
    </w:p>
    <w:p w:rsidR="00C66325" w:rsidRPr="00F55A9D" w:rsidRDefault="00C66325" w:rsidP="00C66325">
      <w:pPr>
        <w:pStyle w:val="a3"/>
        <w:spacing w:before="0" w:beforeAutospacing="0" w:after="0" w:afterAutospacing="0"/>
        <w:ind w:firstLine="709"/>
        <w:jc w:val="both"/>
        <w:rPr>
          <w:sz w:val="28"/>
          <w:szCs w:val="28"/>
          <w:lang w:val="uk-UA"/>
        </w:rPr>
      </w:pPr>
      <w:r>
        <w:rPr>
          <w:sz w:val="28"/>
          <w:szCs w:val="28"/>
          <w:lang w:val="uk-UA"/>
        </w:rPr>
        <w:t>Не дивлячись на прогресивні погляди окремих видатних лікарів, в</w:t>
      </w:r>
      <w:r w:rsidRPr="00F55A9D">
        <w:rPr>
          <w:sz w:val="28"/>
          <w:szCs w:val="28"/>
          <w:lang w:val="uk-UA"/>
        </w:rPr>
        <w:t xml:space="preserve">продовж минулого століття переважала </w:t>
      </w:r>
      <w:proofErr w:type="spellStart"/>
      <w:r w:rsidRPr="00F55A9D">
        <w:rPr>
          <w:sz w:val="28"/>
          <w:szCs w:val="28"/>
          <w:lang w:val="uk-UA"/>
        </w:rPr>
        <w:t>біомедична</w:t>
      </w:r>
      <w:proofErr w:type="spellEnd"/>
      <w:r w:rsidRPr="00F55A9D">
        <w:rPr>
          <w:sz w:val="28"/>
          <w:szCs w:val="28"/>
          <w:lang w:val="uk-UA"/>
        </w:rPr>
        <w:t xml:space="preserve"> модель здоров’я та хвороби</w:t>
      </w:r>
      <w:r>
        <w:rPr>
          <w:sz w:val="28"/>
          <w:szCs w:val="28"/>
          <w:lang w:val="uk-UA"/>
        </w:rPr>
        <w:t>,</w:t>
      </w:r>
      <w:r w:rsidRPr="00F55A9D">
        <w:rPr>
          <w:sz w:val="28"/>
          <w:szCs w:val="28"/>
          <w:lang w:val="uk-UA"/>
        </w:rPr>
        <w:t xml:space="preserve"> згідно якої </w:t>
      </w:r>
      <w:r>
        <w:rPr>
          <w:sz w:val="28"/>
          <w:szCs w:val="28"/>
          <w:lang w:val="uk-UA"/>
        </w:rPr>
        <w:t xml:space="preserve">суспільство та </w:t>
      </w:r>
      <w:r w:rsidRPr="00F55A9D">
        <w:rPr>
          <w:sz w:val="28"/>
          <w:szCs w:val="28"/>
          <w:lang w:val="uk-UA"/>
        </w:rPr>
        <w:t>медицина бу</w:t>
      </w:r>
      <w:r>
        <w:rPr>
          <w:sz w:val="28"/>
          <w:szCs w:val="28"/>
          <w:lang w:val="uk-UA"/>
        </w:rPr>
        <w:t>ли</w:t>
      </w:r>
      <w:r w:rsidRPr="00F55A9D">
        <w:rPr>
          <w:sz w:val="28"/>
          <w:szCs w:val="28"/>
          <w:lang w:val="uk-UA"/>
        </w:rPr>
        <w:t xml:space="preserve"> чітко оріє</w:t>
      </w:r>
      <w:r>
        <w:rPr>
          <w:sz w:val="28"/>
          <w:szCs w:val="28"/>
          <w:lang w:val="uk-UA"/>
        </w:rPr>
        <w:t>нтовані</w:t>
      </w:r>
      <w:r w:rsidRPr="00F55A9D">
        <w:rPr>
          <w:sz w:val="28"/>
          <w:szCs w:val="28"/>
          <w:lang w:val="uk-UA"/>
        </w:rPr>
        <w:t xml:space="preserve"> на об’єктивні критерії (клінічні та інструментальні дані) оцін</w:t>
      </w:r>
      <w:r>
        <w:rPr>
          <w:sz w:val="28"/>
          <w:szCs w:val="28"/>
          <w:lang w:val="uk-UA"/>
        </w:rPr>
        <w:t>ки</w:t>
      </w:r>
      <w:r w:rsidRPr="00F55A9D">
        <w:rPr>
          <w:sz w:val="28"/>
          <w:szCs w:val="28"/>
          <w:lang w:val="uk-UA"/>
        </w:rPr>
        <w:t xml:space="preserve"> здоров’я людини</w:t>
      </w:r>
      <w:r>
        <w:rPr>
          <w:sz w:val="28"/>
          <w:szCs w:val="28"/>
          <w:lang w:val="uk-UA"/>
        </w:rPr>
        <w:t xml:space="preserve"> </w:t>
      </w:r>
      <w:r w:rsidRPr="00F55A9D">
        <w:rPr>
          <w:sz w:val="28"/>
          <w:szCs w:val="28"/>
          <w:lang w:val="uk-UA"/>
        </w:rPr>
        <w:t>[2]. При цьому лікар переставав бачити самого хворого. Але в</w:t>
      </w:r>
      <w:r>
        <w:rPr>
          <w:sz w:val="28"/>
          <w:szCs w:val="28"/>
          <w:lang w:val="uk-UA"/>
        </w:rPr>
        <w:t>ажливо</w:t>
      </w:r>
      <w:r w:rsidRPr="00F55A9D">
        <w:rPr>
          <w:sz w:val="28"/>
          <w:szCs w:val="28"/>
          <w:lang w:val="uk-UA"/>
        </w:rPr>
        <w:t xml:space="preserve"> звертати увагу не тільки на фізичні аспекти лікування, а</w:t>
      </w:r>
      <w:r>
        <w:rPr>
          <w:sz w:val="28"/>
          <w:szCs w:val="28"/>
          <w:lang w:val="uk-UA"/>
        </w:rPr>
        <w:t>ле і</w:t>
      </w:r>
      <w:r w:rsidRPr="00F55A9D">
        <w:rPr>
          <w:sz w:val="28"/>
          <w:szCs w:val="28"/>
          <w:lang w:val="uk-UA"/>
        </w:rPr>
        <w:t xml:space="preserve"> на корекцію психологічного стану, виділяти соціальн</w:t>
      </w:r>
      <w:r>
        <w:rPr>
          <w:sz w:val="28"/>
          <w:szCs w:val="28"/>
          <w:lang w:val="uk-UA"/>
        </w:rPr>
        <w:t>і</w:t>
      </w:r>
      <w:r w:rsidRPr="00F55A9D">
        <w:rPr>
          <w:sz w:val="28"/>
          <w:szCs w:val="28"/>
          <w:lang w:val="uk-UA"/>
        </w:rPr>
        <w:t xml:space="preserve"> причин</w:t>
      </w:r>
      <w:r>
        <w:rPr>
          <w:sz w:val="28"/>
          <w:szCs w:val="28"/>
          <w:lang w:val="uk-UA"/>
        </w:rPr>
        <w:t>и</w:t>
      </w:r>
      <w:r w:rsidRPr="00F55A9D">
        <w:rPr>
          <w:sz w:val="28"/>
          <w:szCs w:val="28"/>
          <w:lang w:val="uk-UA"/>
        </w:rPr>
        <w:t xml:space="preserve">, що обумовлюють захворювання, давати рекомендації щодо здорового стилю життя, поведінки пацієнтів, адже одна з найважливіших функцій лікаря — повернути людину в суспільство, а не тільки відновити </w:t>
      </w:r>
      <w:r>
        <w:rPr>
          <w:sz w:val="28"/>
          <w:szCs w:val="28"/>
          <w:lang w:val="uk-UA"/>
        </w:rPr>
        <w:t xml:space="preserve">фізичне </w:t>
      </w:r>
      <w:r w:rsidRPr="00F55A9D">
        <w:rPr>
          <w:sz w:val="28"/>
          <w:szCs w:val="28"/>
          <w:lang w:val="uk-UA"/>
        </w:rPr>
        <w:t xml:space="preserve">здоров’я [6]. Саме цьому на зміну </w:t>
      </w:r>
      <w:proofErr w:type="spellStart"/>
      <w:r w:rsidRPr="00F55A9D">
        <w:rPr>
          <w:sz w:val="28"/>
          <w:szCs w:val="28"/>
          <w:lang w:val="uk-UA"/>
        </w:rPr>
        <w:t>біомедичній</w:t>
      </w:r>
      <w:proofErr w:type="spellEnd"/>
      <w:r w:rsidRPr="00F55A9D">
        <w:rPr>
          <w:sz w:val="28"/>
          <w:szCs w:val="28"/>
          <w:lang w:val="uk-UA"/>
        </w:rPr>
        <w:t xml:space="preserve"> моделі здоров’я та хвороби приходить модель </w:t>
      </w:r>
      <w:proofErr w:type="spellStart"/>
      <w:r w:rsidRPr="00F55A9D">
        <w:rPr>
          <w:sz w:val="28"/>
          <w:szCs w:val="28"/>
          <w:lang w:val="uk-UA"/>
        </w:rPr>
        <w:t>біопсихосоціальна</w:t>
      </w:r>
      <w:proofErr w:type="spellEnd"/>
      <w:r w:rsidRPr="00F55A9D">
        <w:rPr>
          <w:sz w:val="28"/>
          <w:szCs w:val="28"/>
          <w:lang w:val="uk-UA"/>
        </w:rPr>
        <w:t xml:space="preserve"> (глобальна), де хворий розглядається як особистість, зі своїми суб’єктивними поняттями про захворювання, страхами та тривогами, особистими спостереженнями та досвідом [2].</w:t>
      </w:r>
    </w:p>
    <w:p w:rsidR="00C66325" w:rsidRPr="00F55A9D" w:rsidRDefault="00C66325" w:rsidP="00C66325">
      <w:pPr>
        <w:pStyle w:val="a3"/>
        <w:spacing w:before="0" w:beforeAutospacing="0" w:after="0" w:afterAutospacing="0"/>
        <w:ind w:firstLine="709"/>
        <w:jc w:val="both"/>
        <w:rPr>
          <w:sz w:val="28"/>
          <w:szCs w:val="28"/>
          <w:lang w:val="uk-UA"/>
        </w:rPr>
      </w:pPr>
      <w:r w:rsidRPr="00F55A9D">
        <w:rPr>
          <w:bCs/>
          <w:sz w:val="28"/>
          <w:szCs w:val="28"/>
          <w:lang w:val="uk-UA"/>
        </w:rPr>
        <w:t>Існують різні визначення ЯЖ. Тим не менш, загально визнано, що ЯЖ є багатомірним поняттям та відображає вплив захворювання та лікування на благополуччя хворого. ЯЖ хворого характеризує, яким чином фізичне, емоційне та соціальне благополуччя хворого змінюється під впливом захворювання або його лікування (</w:t>
      </w:r>
      <w:r w:rsidRPr="00084D82">
        <w:rPr>
          <w:bCs/>
          <w:sz w:val="28"/>
          <w:szCs w:val="28"/>
          <w:lang w:val="uk-UA"/>
        </w:rPr>
        <w:t xml:space="preserve">D.F. </w:t>
      </w:r>
      <w:proofErr w:type="spellStart"/>
      <w:r w:rsidRPr="00F55A9D">
        <w:rPr>
          <w:bCs/>
          <w:sz w:val="28"/>
          <w:szCs w:val="28"/>
          <w:lang w:val="uk-UA"/>
        </w:rPr>
        <w:t>Cella</w:t>
      </w:r>
      <w:proofErr w:type="spellEnd"/>
      <w:r w:rsidRPr="00084D82">
        <w:rPr>
          <w:bCs/>
          <w:sz w:val="28"/>
          <w:szCs w:val="28"/>
          <w:lang w:val="uk-UA"/>
        </w:rPr>
        <w:t xml:space="preserve">, А.Е. </w:t>
      </w:r>
      <w:proofErr w:type="spellStart"/>
      <w:r w:rsidRPr="00084D82">
        <w:rPr>
          <w:bCs/>
          <w:sz w:val="28"/>
          <w:szCs w:val="28"/>
          <w:lang w:val="uk-UA"/>
        </w:rPr>
        <w:t>Bonomi</w:t>
      </w:r>
      <w:proofErr w:type="spellEnd"/>
      <w:r w:rsidRPr="00084D82">
        <w:rPr>
          <w:bCs/>
          <w:sz w:val="28"/>
          <w:szCs w:val="28"/>
          <w:lang w:val="uk-UA"/>
        </w:rPr>
        <w:t>,</w:t>
      </w:r>
      <w:r w:rsidRPr="00F55A9D">
        <w:rPr>
          <w:bCs/>
          <w:sz w:val="28"/>
          <w:szCs w:val="28"/>
          <w:lang w:val="uk-UA"/>
        </w:rPr>
        <w:t xml:space="preserve"> 1995). В деяких випадках це поняття включає також економічні та духовні аспекти життя пацієнта.</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lastRenderedPageBreak/>
        <w:t xml:space="preserve">ВООЗ визначає якість життя як «суб’єктивне  співвідношення становища та ролі індивідуума в житті громади (з урахуванням культури та систем цінностей цієї громади) з цілями даної людини, його планами, можливостями та мірою загальної невпорядкованості». В педіатрії поняття якості життя набуває декілька інший відтінок: «Якість життя — це сприйняття та оцінка дитиною різних сфер життя та ті відчуття , які пов’язані для неї з проблемами у функціонуванні» [1]. </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t xml:space="preserve">Оцінка ЯЖ є невід’ємною частиною комплексного аналізу нових методів діагностики, лікування та профілактики, важливою складовою </w:t>
      </w:r>
      <w:proofErr w:type="spellStart"/>
      <w:r w:rsidRPr="00F55A9D">
        <w:rPr>
          <w:sz w:val="28"/>
          <w:szCs w:val="28"/>
          <w:lang w:val="uk-UA"/>
        </w:rPr>
        <w:t>фармакоекономічних</w:t>
      </w:r>
      <w:proofErr w:type="spellEnd"/>
      <w:r w:rsidRPr="00F55A9D">
        <w:rPr>
          <w:sz w:val="28"/>
          <w:szCs w:val="28"/>
          <w:lang w:val="uk-UA"/>
        </w:rPr>
        <w:t xml:space="preserve"> розрахунків, що дозволяють встановити економічну доцільність використання нових препаратів чи схем лікування для дітей та обґрунтувати найбільш доцільні стандарти терапії в педіатрії [3].</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t>В закордонній педіатрії показник ЯЖ активно використовується в популяційних дослідженнях для розробки віково-статевих нормативі</w:t>
      </w:r>
      <w:r>
        <w:rPr>
          <w:sz w:val="28"/>
          <w:szCs w:val="28"/>
          <w:lang w:val="uk-UA"/>
        </w:rPr>
        <w:t>в,</w:t>
      </w:r>
      <w:r w:rsidRPr="00F55A9D">
        <w:rPr>
          <w:sz w:val="28"/>
          <w:szCs w:val="28"/>
          <w:lang w:val="uk-UA"/>
        </w:rPr>
        <w:t xml:space="preserve"> здійснення моніторингу різних контингентів дітей, оцінки ефективності профілактичних заходів, визначення комплексного впливу хронічних захворювань на дітей (С. </w:t>
      </w:r>
      <w:proofErr w:type="spellStart"/>
      <w:r w:rsidRPr="00F55A9D">
        <w:rPr>
          <w:sz w:val="28"/>
          <w:szCs w:val="28"/>
          <w:lang w:val="uk-UA"/>
        </w:rPr>
        <w:t>Bisegger</w:t>
      </w:r>
      <w:proofErr w:type="spellEnd"/>
      <w:r w:rsidRPr="00F55A9D">
        <w:rPr>
          <w:sz w:val="28"/>
          <w:szCs w:val="28"/>
          <w:lang w:val="uk-UA"/>
        </w:rPr>
        <w:t xml:space="preserve">, В. </w:t>
      </w:r>
      <w:proofErr w:type="spellStart"/>
      <w:r w:rsidRPr="00F55A9D">
        <w:rPr>
          <w:sz w:val="28"/>
          <w:szCs w:val="28"/>
          <w:lang w:val="uk-UA"/>
        </w:rPr>
        <w:t>Cloetta</w:t>
      </w:r>
      <w:proofErr w:type="spellEnd"/>
      <w:r w:rsidRPr="00F55A9D">
        <w:rPr>
          <w:sz w:val="28"/>
          <w:szCs w:val="28"/>
          <w:lang w:val="uk-UA"/>
        </w:rPr>
        <w:t xml:space="preserve">, U. </w:t>
      </w:r>
      <w:proofErr w:type="spellStart"/>
      <w:r w:rsidRPr="00F55A9D">
        <w:rPr>
          <w:sz w:val="28"/>
          <w:szCs w:val="28"/>
          <w:lang w:val="uk-UA"/>
        </w:rPr>
        <w:t>Von</w:t>
      </w:r>
      <w:proofErr w:type="spellEnd"/>
      <w:r w:rsidRPr="00F55A9D">
        <w:rPr>
          <w:sz w:val="28"/>
          <w:szCs w:val="28"/>
          <w:lang w:val="uk-UA"/>
        </w:rPr>
        <w:t xml:space="preserve"> </w:t>
      </w:r>
      <w:proofErr w:type="spellStart"/>
      <w:r w:rsidRPr="00F55A9D">
        <w:rPr>
          <w:sz w:val="28"/>
          <w:szCs w:val="28"/>
          <w:lang w:val="uk-UA"/>
        </w:rPr>
        <w:t>Rueden</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 xml:space="preserve">., 2005; E.K. </w:t>
      </w:r>
      <w:proofErr w:type="spellStart"/>
      <w:r w:rsidRPr="00F55A9D">
        <w:rPr>
          <w:sz w:val="28"/>
          <w:szCs w:val="28"/>
          <w:lang w:val="uk-UA"/>
        </w:rPr>
        <w:t>Svavarsdottir</w:t>
      </w:r>
      <w:proofErr w:type="spellEnd"/>
      <w:r w:rsidRPr="00F55A9D">
        <w:rPr>
          <w:sz w:val="28"/>
          <w:szCs w:val="28"/>
          <w:lang w:val="uk-UA"/>
        </w:rPr>
        <w:t xml:space="preserve">, B. </w:t>
      </w:r>
      <w:proofErr w:type="spellStart"/>
      <w:r w:rsidRPr="00F55A9D">
        <w:rPr>
          <w:sz w:val="28"/>
          <w:szCs w:val="28"/>
          <w:lang w:val="uk-UA"/>
        </w:rPr>
        <w:t>Orlygsdottir</w:t>
      </w:r>
      <w:proofErr w:type="spellEnd"/>
      <w:r w:rsidRPr="00F55A9D">
        <w:rPr>
          <w:sz w:val="28"/>
          <w:szCs w:val="28"/>
          <w:lang w:val="uk-UA"/>
        </w:rPr>
        <w:t xml:space="preserve">, 2006; J.W. </w:t>
      </w:r>
      <w:proofErr w:type="spellStart"/>
      <w:r w:rsidRPr="00F55A9D">
        <w:rPr>
          <w:sz w:val="28"/>
          <w:szCs w:val="28"/>
          <w:lang w:val="uk-UA"/>
        </w:rPr>
        <w:t>Varni</w:t>
      </w:r>
      <w:proofErr w:type="spellEnd"/>
      <w:r w:rsidRPr="00F55A9D">
        <w:rPr>
          <w:sz w:val="28"/>
          <w:szCs w:val="28"/>
          <w:lang w:val="uk-UA"/>
        </w:rPr>
        <w:t xml:space="preserve">, T.M. </w:t>
      </w:r>
      <w:proofErr w:type="spellStart"/>
      <w:r w:rsidRPr="00F55A9D">
        <w:rPr>
          <w:sz w:val="28"/>
          <w:szCs w:val="28"/>
          <w:lang w:val="uk-UA"/>
        </w:rPr>
        <w:t>Burwinkle</w:t>
      </w:r>
      <w:proofErr w:type="spellEnd"/>
      <w:r w:rsidRPr="00F55A9D">
        <w:rPr>
          <w:sz w:val="28"/>
          <w:szCs w:val="28"/>
          <w:lang w:val="uk-UA"/>
        </w:rPr>
        <w:t xml:space="preserve">, M. </w:t>
      </w:r>
      <w:proofErr w:type="spellStart"/>
      <w:r w:rsidRPr="00F55A9D">
        <w:rPr>
          <w:sz w:val="28"/>
          <w:szCs w:val="28"/>
          <w:lang w:val="uk-UA"/>
        </w:rPr>
        <w:t>Seid</w:t>
      </w:r>
      <w:proofErr w:type="spellEnd"/>
      <w:r w:rsidRPr="00F55A9D">
        <w:rPr>
          <w:sz w:val="28"/>
          <w:szCs w:val="28"/>
          <w:lang w:val="uk-UA"/>
        </w:rPr>
        <w:t xml:space="preserve">, 2006; H.L. </w:t>
      </w:r>
      <w:proofErr w:type="spellStart"/>
      <w:r w:rsidRPr="00F55A9D">
        <w:rPr>
          <w:sz w:val="28"/>
          <w:szCs w:val="28"/>
          <w:lang w:val="uk-UA"/>
        </w:rPr>
        <w:t>Wee</w:t>
      </w:r>
      <w:proofErr w:type="spellEnd"/>
      <w:r w:rsidRPr="00F55A9D">
        <w:rPr>
          <w:sz w:val="28"/>
          <w:szCs w:val="28"/>
          <w:lang w:val="uk-UA"/>
        </w:rPr>
        <w:t xml:space="preserve">, H.X. </w:t>
      </w:r>
      <w:proofErr w:type="spellStart"/>
      <w:r w:rsidRPr="00F55A9D">
        <w:rPr>
          <w:sz w:val="28"/>
          <w:szCs w:val="28"/>
          <w:lang w:val="uk-UA"/>
        </w:rPr>
        <w:t>Chua</w:t>
      </w:r>
      <w:proofErr w:type="spellEnd"/>
      <w:r w:rsidRPr="00F55A9D">
        <w:rPr>
          <w:sz w:val="28"/>
          <w:szCs w:val="28"/>
          <w:lang w:val="uk-UA"/>
        </w:rPr>
        <w:t xml:space="preserve">, S.C. </w:t>
      </w:r>
      <w:proofErr w:type="spellStart"/>
      <w:r w:rsidRPr="00F55A9D">
        <w:rPr>
          <w:sz w:val="28"/>
          <w:szCs w:val="28"/>
          <w:lang w:val="uk-UA"/>
        </w:rPr>
        <w:t>Li</w:t>
      </w:r>
      <w:proofErr w:type="spellEnd"/>
      <w:r w:rsidRPr="00F55A9D">
        <w:rPr>
          <w:sz w:val="28"/>
          <w:szCs w:val="28"/>
          <w:lang w:val="uk-UA"/>
        </w:rPr>
        <w:t xml:space="preserve">, 2006; U. </w:t>
      </w:r>
      <w:proofErr w:type="spellStart"/>
      <w:r w:rsidRPr="00F55A9D">
        <w:rPr>
          <w:sz w:val="28"/>
          <w:szCs w:val="28"/>
          <w:lang w:val="uk-UA"/>
        </w:rPr>
        <w:t>Norrby</w:t>
      </w:r>
      <w:proofErr w:type="spellEnd"/>
      <w:r w:rsidRPr="00F55A9D">
        <w:rPr>
          <w:sz w:val="28"/>
          <w:szCs w:val="28"/>
          <w:lang w:val="uk-UA"/>
        </w:rPr>
        <w:t xml:space="preserve">, L. </w:t>
      </w:r>
      <w:proofErr w:type="spellStart"/>
      <w:r w:rsidRPr="00F55A9D">
        <w:rPr>
          <w:sz w:val="28"/>
          <w:szCs w:val="28"/>
          <w:lang w:val="uk-UA"/>
        </w:rPr>
        <w:t>Nordholm</w:t>
      </w:r>
      <w:proofErr w:type="spellEnd"/>
      <w:r w:rsidRPr="00F55A9D">
        <w:rPr>
          <w:sz w:val="28"/>
          <w:szCs w:val="28"/>
          <w:lang w:val="uk-UA"/>
        </w:rPr>
        <w:t xml:space="preserve">, B. Andersson-Gare, 2006; L. </w:t>
      </w:r>
      <w:proofErr w:type="spellStart"/>
      <w:r w:rsidRPr="00F55A9D">
        <w:rPr>
          <w:sz w:val="28"/>
          <w:szCs w:val="28"/>
          <w:lang w:val="uk-UA"/>
        </w:rPr>
        <w:t>Rajmil</w:t>
      </w:r>
      <w:proofErr w:type="spellEnd"/>
      <w:r w:rsidRPr="00F55A9D">
        <w:rPr>
          <w:sz w:val="28"/>
          <w:szCs w:val="28"/>
          <w:lang w:val="uk-UA"/>
        </w:rPr>
        <w:t xml:space="preserve">, J. </w:t>
      </w:r>
      <w:proofErr w:type="spellStart"/>
      <w:r w:rsidRPr="00F55A9D">
        <w:rPr>
          <w:sz w:val="28"/>
          <w:szCs w:val="28"/>
          <w:lang w:val="uk-UA"/>
        </w:rPr>
        <w:t>Alonso</w:t>
      </w:r>
      <w:proofErr w:type="spellEnd"/>
      <w:r w:rsidRPr="00F55A9D">
        <w:rPr>
          <w:sz w:val="28"/>
          <w:szCs w:val="28"/>
          <w:lang w:val="uk-UA"/>
        </w:rPr>
        <w:t xml:space="preserve">, S. </w:t>
      </w:r>
      <w:proofErr w:type="spellStart"/>
      <w:r w:rsidRPr="00F55A9D">
        <w:rPr>
          <w:sz w:val="28"/>
          <w:szCs w:val="28"/>
          <w:lang w:val="uk-UA"/>
        </w:rPr>
        <w:t>Berra</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 xml:space="preserve">., 2007; S. </w:t>
      </w:r>
      <w:proofErr w:type="spellStart"/>
      <w:r w:rsidRPr="00F55A9D">
        <w:rPr>
          <w:sz w:val="28"/>
          <w:szCs w:val="28"/>
          <w:lang w:val="uk-UA"/>
        </w:rPr>
        <w:t>Saigal</w:t>
      </w:r>
      <w:proofErr w:type="spellEnd"/>
      <w:r w:rsidRPr="00F55A9D">
        <w:rPr>
          <w:sz w:val="28"/>
          <w:szCs w:val="28"/>
          <w:lang w:val="uk-UA"/>
        </w:rPr>
        <w:t xml:space="preserve">, B. </w:t>
      </w:r>
      <w:proofErr w:type="spellStart"/>
      <w:r w:rsidRPr="00F55A9D">
        <w:rPr>
          <w:sz w:val="28"/>
          <w:szCs w:val="28"/>
          <w:lang w:val="uk-UA"/>
        </w:rPr>
        <w:t>Stoskopf</w:t>
      </w:r>
      <w:proofErr w:type="spellEnd"/>
      <w:r w:rsidRPr="00F55A9D">
        <w:rPr>
          <w:sz w:val="28"/>
          <w:szCs w:val="28"/>
          <w:lang w:val="uk-UA"/>
        </w:rPr>
        <w:t xml:space="preserve">, J. </w:t>
      </w:r>
      <w:proofErr w:type="spellStart"/>
      <w:r w:rsidRPr="00F55A9D">
        <w:rPr>
          <w:sz w:val="28"/>
          <w:szCs w:val="28"/>
          <w:lang w:val="uk-UA"/>
        </w:rPr>
        <w:t>Pinelli</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 xml:space="preserve">., 2007). </w:t>
      </w:r>
    </w:p>
    <w:p w:rsidR="00C66325" w:rsidRPr="00F55A9D" w:rsidRDefault="00C66325" w:rsidP="00C66325">
      <w:pPr>
        <w:pStyle w:val="a3"/>
        <w:spacing w:before="0" w:beforeAutospacing="0" w:after="0" w:afterAutospacing="0"/>
        <w:ind w:firstLine="709"/>
        <w:jc w:val="both"/>
        <w:rPr>
          <w:sz w:val="28"/>
          <w:szCs w:val="28"/>
          <w:lang w:val="uk-UA"/>
        </w:rPr>
      </w:pPr>
      <w:r w:rsidRPr="00F55A9D">
        <w:rPr>
          <w:sz w:val="28"/>
          <w:szCs w:val="28"/>
          <w:lang w:val="uk-UA"/>
        </w:rPr>
        <w:t>В Україні, не дивлячись на світову практику, проблема дослідження ЯЖ залишається недостатньо вивченою</w:t>
      </w:r>
      <w:r>
        <w:rPr>
          <w:sz w:val="28"/>
          <w:szCs w:val="28"/>
          <w:lang w:val="uk-UA"/>
        </w:rPr>
        <w:t>, р</w:t>
      </w:r>
      <w:r w:rsidRPr="00F55A9D">
        <w:rPr>
          <w:sz w:val="28"/>
          <w:szCs w:val="28"/>
          <w:lang w:val="uk-UA"/>
        </w:rPr>
        <w:t xml:space="preserve">оботи з оцінки цього показника </w:t>
      </w:r>
      <w:proofErr w:type="spellStart"/>
      <w:r w:rsidRPr="00F55A9D">
        <w:rPr>
          <w:sz w:val="28"/>
          <w:szCs w:val="28"/>
          <w:lang w:val="uk-UA"/>
        </w:rPr>
        <w:t>малочисельні</w:t>
      </w:r>
      <w:proofErr w:type="spellEnd"/>
      <w:r w:rsidRPr="00F55A9D">
        <w:rPr>
          <w:sz w:val="28"/>
          <w:szCs w:val="28"/>
          <w:lang w:val="uk-UA"/>
        </w:rPr>
        <w:t xml:space="preserve">. Основною проблемою вітчизняних дослідників є відсутність єдиних методологічних підходів, що робить результати маловірогідними та не порівняними поміж собою. Методологія досліджень ЯЖ повинна ґрунтуватись на принципах доказової медицини, що особливо важливо при оцінці суб’єктивної думки людини, результати, отримані  на основі використання міжнародних стандартів, можливо вважати відповідними до сучасних вимог (D. </w:t>
      </w:r>
      <w:proofErr w:type="spellStart"/>
      <w:r w:rsidRPr="00F55A9D">
        <w:rPr>
          <w:sz w:val="28"/>
          <w:szCs w:val="28"/>
          <w:lang w:val="uk-UA"/>
        </w:rPr>
        <w:t>Fairclough</w:t>
      </w:r>
      <w:proofErr w:type="spellEnd"/>
      <w:r w:rsidRPr="00F55A9D">
        <w:rPr>
          <w:sz w:val="28"/>
          <w:szCs w:val="28"/>
          <w:lang w:val="uk-UA"/>
        </w:rPr>
        <w:t>, 1998).</w:t>
      </w:r>
    </w:p>
    <w:p w:rsidR="00C66325" w:rsidRPr="00F55A9D" w:rsidRDefault="00C66325" w:rsidP="00C66325">
      <w:pPr>
        <w:pStyle w:val="a3"/>
        <w:spacing w:before="0" w:beforeAutospacing="0" w:after="0" w:afterAutospacing="0"/>
        <w:ind w:firstLine="708"/>
        <w:jc w:val="both"/>
        <w:rPr>
          <w:sz w:val="28"/>
          <w:szCs w:val="28"/>
          <w:lang w:val="uk-UA"/>
        </w:rPr>
      </w:pPr>
      <w:r w:rsidRPr="00F55A9D">
        <w:rPr>
          <w:sz w:val="28"/>
          <w:szCs w:val="28"/>
          <w:lang w:val="uk-UA"/>
        </w:rPr>
        <w:t xml:space="preserve">Для оцінки ЯЖ в клінічних та популяційних дослідженнях виділяють наступні його складові: </w:t>
      </w:r>
      <w:r>
        <w:rPr>
          <w:sz w:val="28"/>
          <w:szCs w:val="28"/>
          <w:lang w:val="uk-UA"/>
        </w:rPr>
        <w:t>психологічне, с</w:t>
      </w:r>
      <w:r w:rsidRPr="00F55A9D">
        <w:rPr>
          <w:sz w:val="28"/>
          <w:szCs w:val="28"/>
          <w:lang w:val="uk-UA"/>
        </w:rPr>
        <w:t>оціальне</w:t>
      </w:r>
      <w:r>
        <w:rPr>
          <w:sz w:val="28"/>
          <w:szCs w:val="28"/>
          <w:lang w:val="uk-UA"/>
        </w:rPr>
        <w:t>, фізичне та д</w:t>
      </w:r>
      <w:r w:rsidRPr="00F55A9D">
        <w:rPr>
          <w:sz w:val="28"/>
          <w:szCs w:val="28"/>
          <w:lang w:val="uk-UA"/>
        </w:rPr>
        <w:t>уховне благополуччя.</w:t>
      </w:r>
      <w:r>
        <w:rPr>
          <w:sz w:val="28"/>
          <w:szCs w:val="28"/>
          <w:lang w:val="uk-UA"/>
        </w:rPr>
        <w:t xml:space="preserve"> </w:t>
      </w:r>
      <w:r w:rsidRPr="00F55A9D">
        <w:rPr>
          <w:sz w:val="28"/>
          <w:szCs w:val="28"/>
          <w:lang w:val="uk-UA"/>
        </w:rPr>
        <w:t>В теперішній час загальноприйнятним є вивчення ЯЖ за допомогою спеціальних анкет (опитувальників). Специфіка оцінки ЯЖ  у дітей полягає в тому, що модулі опитувальників відрізняються за віком, до того ж в процесі дослідження приймає участь як сама дитина, так і її батьки.</w:t>
      </w:r>
    </w:p>
    <w:p w:rsidR="00C66325" w:rsidRPr="00F55A9D" w:rsidRDefault="00C66325" w:rsidP="00C66325">
      <w:pPr>
        <w:pStyle w:val="a3"/>
        <w:spacing w:before="0" w:beforeAutospacing="0" w:after="0" w:afterAutospacing="0"/>
        <w:ind w:firstLine="708"/>
        <w:jc w:val="both"/>
        <w:rPr>
          <w:sz w:val="28"/>
          <w:szCs w:val="28"/>
          <w:lang w:val="uk-UA"/>
        </w:rPr>
      </w:pPr>
      <w:r>
        <w:rPr>
          <w:sz w:val="28"/>
          <w:szCs w:val="28"/>
          <w:lang w:val="uk-UA"/>
        </w:rPr>
        <w:t xml:space="preserve">Прикладом захворювань, що суттєво впливають на ЯЖ дітей, є алергічні хвороби, </w:t>
      </w:r>
      <w:proofErr w:type="spellStart"/>
      <w:r>
        <w:rPr>
          <w:sz w:val="28"/>
          <w:szCs w:val="28"/>
          <w:lang w:val="uk-UA"/>
        </w:rPr>
        <w:t>м</w:t>
      </w:r>
      <w:r w:rsidRPr="00F55A9D">
        <w:rPr>
          <w:sz w:val="28"/>
          <w:szCs w:val="28"/>
          <w:lang w:val="uk-UA"/>
        </w:rPr>
        <w:t>едико</w:t>
      </w:r>
      <w:proofErr w:type="spellEnd"/>
      <w:r w:rsidRPr="00F55A9D">
        <w:rPr>
          <w:sz w:val="28"/>
          <w:szCs w:val="28"/>
          <w:lang w:val="uk-UA"/>
        </w:rPr>
        <w:t xml:space="preserve"> - соціальне значення </w:t>
      </w:r>
      <w:r>
        <w:rPr>
          <w:sz w:val="28"/>
          <w:szCs w:val="28"/>
          <w:lang w:val="uk-UA"/>
        </w:rPr>
        <w:t xml:space="preserve">яких </w:t>
      </w:r>
      <w:r w:rsidRPr="00F55A9D">
        <w:rPr>
          <w:sz w:val="28"/>
          <w:szCs w:val="28"/>
          <w:lang w:val="uk-UA"/>
        </w:rPr>
        <w:t>визначається в</w:t>
      </w:r>
      <w:r>
        <w:rPr>
          <w:sz w:val="28"/>
          <w:szCs w:val="28"/>
          <w:lang w:val="uk-UA"/>
        </w:rPr>
        <w:t>исокою та постійно зростаючою</w:t>
      </w:r>
      <w:r w:rsidRPr="00F55A9D">
        <w:rPr>
          <w:sz w:val="28"/>
          <w:szCs w:val="28"/>
          <w:lang w:val="uk-UA"/>
        </w:rPr>
        <w:t xml:space="preserve"> розповсюдженістю, </w:t>
      </w:r>
      <w:proofErr w:type="spellStart"/>
      <w:r w:rsidRPr="00F55A9D">
        <w:rPr>
          <w:sz w:val="28"/>
          <w:szCs w:val="28"/>
          <w:lang w:val="uk-UA"/>
        </w:rPr>
        <w:t>торпидністю</w:t>
      </w:r>
      <w:proofErr w:type="spellEnd"/>
      <w:r w:rsidRPr="00F55A9D">
        <w:rPr>
          <w:sz w:val="28"/>
          <w:szCs w:val="28"/>
          <w:lang w:val="uk-UA"/>
        </w:rPr>
        <w:t xml:space="preserve"> до терапії, великими економічними витратами, ризиком розвитку соціальної </w:t>
      </w:r>
      <w:proofErr w:type="spellStart"/>
      <w:r w:rsidRPr="00F55A9D">
        <w:rPr>
          <w:sz w:val="28"/>
          <w:szCs w:val="28"/>
          <w:lang w:val="uk-UA"/>
        </w:rPr>
        <w:t>дезадаптації</w:t>
      </w:r>
      <w:proofErr w:type="spellEnd"/>
      <w:r w:rsidRPr="00F55A9D">
        <w:rPr>
          <w:sz w:val="28"/>
          <w:szCs w:val="28"/>
          <w:lang w:val="uk-UA"/>
        </w:rPr>
        <w:t xml:space="preserve"> [3]. На сучасному етапі нормалізація ЯЖ розглядається </w:t>
      </w:r>
      <w:r>
        <w:rPr>
          <w:sz w:val="28"/>
          <w:szCs w:val="28"/>
          <w:lang w:val="uk-UA"/>
        </w:rPr>
        <w:t>як одне</w:t>
      </w:r>
      <w:r w:rsidRPr="00F55A9D">
        <w:rPr>
          <w:sz w:val="28"/>
          <w:szCs w:val="28"/>
          <w:lang w:val="uk-UA"/>
        </w:rPr>
        <w:t xml:space="preserve"> з ключових за</w:t>
      </w:r>
      <w:r>
        <w:rPr>
          <w:sz w:val="28"/>
          <w:szCs w:val="28"/>
          <w:lang w:val="uk-UA"/>
        </w:rPr>
        <w:t>в</w:t>
      </w:r>
      <w:r w:rsidRPr="00F55A9D">
        <w:rPr>
          <w:sz w:val="28"/>
          <w:szCs w:val="28"/>
          <w:lang w:val="uk-UA"/>
        </w:rPr>
        <w:t>да</w:t>
      </w:r>
      <w:r>
        <w:rPr>
          <w:sz w:val="28"/>
          <w:szCs w:val="28"/>
          <w:lang w:val="uk-UA"/>
        </w:rPr>
        <w:t>нь</w:t>
      </w:r>
      <w:r w:rsidRPr="00F55A9D">
        <w:rPr>
          <w:sz w:val="28"/>
          <w:szCs w:val="28"/>
          <w:lang w:val="uk-UA"/>
        </w:rPr>
        <w:t xml:space="preserve"> при лікуванні більшості алергічних захворювань [5].</w:t>
      </w:r>
    </w:p>
    <w:p w:rsidR="00C66325" w:rsidRPr="00600DFE"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b/>
          <w:sz w:val="28"/>
          <w:szCs w:val="28"/>
          <w:lang w:val="uk-UA"/>
        </w:rPr>
        <w:t>Мета дослідження</w:t>
      </w:r>
      <w:r w:rsidRPr="00F55A9D">
        <w:rPr>
          <w:rFonts w:ascii="Times New Roman" w:hAnsi="Times New Roman"/>
          <w:sz w:val="28"/>
          <w:szCs w:val="28"/>
          <w:lang w:val="uk-UA"/>
        </w:rPr>
        <w:t xml:space="preserve">: покращити </w:t>
      </w:r>
      <w:r>
        <w:rPr>
          <w:rFonts w:ascii="Times New Roman" w:hAnsi="Times New Roman"/>
          <w:sz w:val="28"/>
          <w:szCs w:val="28"/>
          <w:lang w:val="uk-UA"/>
        </w:rPr>
        <w:t>якість медичної допомоги</w:t>
      </w:r>
      <w:r w:rsidRPr="00F55A9D">
        <w:rPr>
          <w:rFonts w:ascii="Times New Roman" w:hAnsi="Times New Roman"/>
          <w:sz w:val="28"/>
          <w:szCs w:val="28"/>
          <w:lang w:val="uk-UA"/>
        </w:rPr>
        <w:t xml:space="preserve"> дітям з </w:t>
      </w:r>
      <w:proofErr w:type="spellStart"/>
      <w:r w:rsidRPr="00F55A9D">
        <w:rPr>
          <w:rFonts w:ascii="Times New Roman" w:hAnsi="Times New Roman"/>
          <w:sz w:val="28"/>
          <w:szCs w:val="28"/>
          <w:lang w:val="uk-UA"/>
        </w:rPr>
        <w:t>алергопатологією</w:t>
      </w:r>
      <w:proofErr w:type="spellEnd"/>
      <w:r w:rsidRPr="00F55A9D">
        <w:rPr>
          <w:rFonts w:ascii="Times New Roman" w:hAnsi="Times New Roman"/>
          <w:sz w:val="28"/>
          <w:szCs w:val="28"/>
          <w:lang w:val="uk-UA"/>
        </w:rPr>
        <w:t xml:space="preserve"> шляхом оцінки якості їх життя</w:t>
      </w:r>
      <w:r>
        <w:rPr>
          <w:rFonts w:ascii="Times New Roman" w:hAnsi="Times New Roman"/>
          <w:sz w:val="28"/>
          <w:szCs w:val="28"/>
          <w:lang w:val="uk-UA"/>
        </w:rPr>
        <w:t xml:space="preserve"> та удосконалення </w:t>
      </w:r>
      <w:r>
        <w:rPr>
          <w:rFonts w:ascii="Times New Roman" w:hAnsi="Times New Roman"/>
          <w:sz w:val="28"/>
          <w:szCs w:val="28"/>
          <w:lang w:val="uk-UA"/>
        </w:rPr>
        <w:lastRenderedPageBreak/>
        <w:t xml:space="preserve">індивідуальних і групових програм (заняття в </w:t>
      </w:r>
      <w:proofErr w:type="spellStart"/>
      <w:r>
        <w:rPr>
          <w:rFonts w:ascii="Times New Roman" w:hAnsi="Times New Roman"/>
          <w:sz w:val="28"/>
          <w:szCs w:val="28"/>
          <w:lang w:val="uk-UA"/>
        </w:rPr>
        <w:t>алергошколі</w:t>
      </w:r>
      <w:proofErr w:type="spellEnd"/>
      <w:r>
        <w:rPr>
          <w:rFonts w:ascii="Times New Roman" w:hAnsi="Times New Roman"/>
          <w:sz w:val="28"/>
          <w:szCs w:val="28"/>
          <w:lang w:val="uk-UA"/>
        </w:rPr>
        <w:t>) лікування та профілактики алергічних захворювань на підставі виявлених проблем</w:t>
      </w:r>
      <w:r w:rsidRPr="00F55A9D">
        <w:rPr>
          <w:rFonts w:ascii="Times New Roman" w:hAnsi="Times New Roman"/>
          <w:sz w:val="28"/>
          <w:szCs w:val="28"/>
          <w:lang w:val="uk-UA"/>
        </w:rPr>
        <w:t>.</w:t>
      </w:r>
    </w:p>
    <w:p w:rsidR="00C66325" w:rsidRPr="00600DFE" w:rsidRDefault="00C66325" w:rsidP="00C66325">
      <w:pPr>
        <w:spacing w:after="0" w:line="240" w:lineRule="auto"/>
        <w:ind w:firstLine="709"/>
        <w:jc w:val="both"/>
        <w:rPr>
          <w:rFonts w:ascii="Times New Roman" w:hAnsi="Times New Roman"/>
          <w:sz w:val="28"/>
          <w:szCs w:val="28"/>
        </w:rPr>
      </w:pPr>
      <w:r w:rsidRPr="00240F08">
        <w:rPr>
          <w:rFonts w:ascii="Times New Roman" w:hAnsi="Times New Roman"/>
          <w:sz w:val="28"/>
          <w:szCs w:val="28"/>
          <w:lang w:val="uk-UA"/>
        </w:rPr>
        <w:t xml:space="preserve"> </w:t>
      </w:r>
      <w:r w:rsidRPr="00F55A9D">
        <w:rPr>
          <w:rFonts w:ascii="Times New Roman" w:hAnsi="Times New Roman"/>
          <w:b/>
          <w:sz w:val="28"/>
          <w:szCs w:val="28"/>
          <w:lang w:val="uk-UA"/>
        </w:rPr>
        <w:t>Матеріали та методи</w:t>
      </w:r>
      <w:r w:rsidRPr="00F55A9D">
        <w:rPr>
          <w:rFonts w:ascii="Times New Roman" w:hAnsi="Times New Roman"/>
          <w:sz w:val="28"/>
          <w:szCs w:val="28"/>
          <w:lang w:val="uk-UA"/>
        </w:rPr>
        <w:t>: на базі алергологічного центру КЗОЗ ОДК</w:t>
      </w:r>
      <w:r>
        <w:rPr>
          <w:rFonts w:ascii="Times New Roman" w:hAnsi="Times New Roman"/>
          <w:sz w:val="28"/>
          <w:szCs w:val="28"/>
          <w:lang w:val="uk-UA"/>
        </w:rPr>
        <w:t>Л </w:t>
      </w:r>
      <w:r w:rsidRPr="00F55A9D">
        <w:rPr>
          <w:rFonts w:ascii="Times New Roman" w:hAnsi="Times New Roman"/>
          <w:sz w:val="28"/>
          <w:szCs w:val="28"/>
          <w:lang w:val="uk-UA"/>
        </w:rPr>
        <w:t xml:space="preserve">№1 </w:t>
      </w:r>
      <w:r>
        <w:rPr>
          <w:rFonts w:ascii="Times New Roman" w:hAnsi="Times New Roman"/>
          <w:sz w:val="28"/>
          <w:szCs w:val="28"/>
          <w:lang w:val="uk-UA"/>
        </w:rPr>
        <w:t>проведено опитування</w:t>
      </w:r>
      <w:r w:rsidRPr="00F55A9D">
        <w:rPr>
          <w:rFonts w:ascii="Times New Roman" w:hAnsi="Times New Roman"/>
          <w:sz w:val="28"/>
          <w:szCs w:val="28"/>
          <w:lang w:val="uk-UA"/>
        </w:rPr>
        <w:t xml:space="preserve">  96 дітей з </w:t>
      </w:r>
      <w:proofErr w:type="spellStart"/>
      <w:r w:rsidRPr="00F55A9D">
        <w:rPr>
          <w:rFonts w:ascii="Times New Roman" w:hAnsi="Times New Roman"/>
          <w:sz w:val="28"/>
          <w:szCs w:val="28"/>
          <w:lang w:val="uk-UA"/>
        </w:rPr>
        <w:t>алергопатологією</w:t>
      </w:r>
      <w:proofErr w:type="spellEnd"/>
      <w:r w:rsidRPr="00F55A9D">
        <w:rPr>
          <w:rFonts w:ascii="Times New Roman" w:hAnsi="Times New Roman"/>
          <w:sz w:val="28"/>
          <w:szCs w:val="28"/>
          <w:lang w:val="uk-UA"/>
        </w:rPr>
        <w:t>. Основуючись на «Оп</w:t>
      </w:r>
      <w:r>
        <w:rPr>
          <w:rFonts w:ascii="Times New Roman" w:hAnsi="Times New Roman"/>
          <w:sz w:val="28"/>
          <w:szCs w:val="28"/>
          <w:lang w:val="uk-UA"/>
        </w:rPr>
        <w:t>итувальник</w:t>
      </w:r>
      <w:r w:rsidRPr="00F55A9D">
        <w:rPr>
          <w:rFonts w:ascii="Times New Roman" w:hAnsi="Times New Roman"/>
          <w:sz w:val="28"/>
          <w:szCs w:val="28"/>
          <w:lang w:val="uk-UA"/>
        </w:rPr>
        <w:t xml:space="preserve"> </w:t>
      </w:r>
      <w:r>
        <w:rPr>
          <w:rFonts w:ascii="Times New Roman" w:hAnsi="Times New Roman"/>
          <w:sz w:val="28"/>
          <w:szCs w:val="28"/>
          <w:lang w:val="uk-UA"/>
        </w:rPr>
        <w:t xml:space="preserve">якості життя хворих на астму за </w:t>
      </w:r>
      <w:r w:rsidRPr="00F55A9D">
        <w:rPr>
          <w:rFonts w:ascii="Times New Roman" w:hAnsi="Times New Roman"/>
          <w:sz w:val="28"/>
          <w:szCs w:val="28"/>
          <w:lang w:val="uk-UA"/>
        </w:rPr>
        <w:t>стандартиз</w:t>
      </w:r>
      <w:r>
        <w:rPr>
          <w:rFonts w:ascii="Times New Roman" w:hAnsi="Times New Roman"/>
          <w:sz w:val="28"/>
          <w:szCs w:val="28"/>
          <w:lang w:val="uk-UA"/>
        </w:rPr>
        <w:t>ованими видами діяльності</w:t>
      </w:r>
      <w:r w:rsidRPr="00F55A9D">
        <w:rPr>
          <w:rFonts w:ascii="Times New Roman" w:hAnsi="Times New Roman"/>
          <w:sz w:val="28"/>
          <w:szCs w:val="28"/>
          <w:lang w:val="uk-UA"/>
        </w:rPr>
        <w:t xml:space="preserve"> (AQLA(S))» був створений адаптований для різних видів </w:t>
      </w:r>
      <w:proofErr w:type="spellStart"/>
      <w:r w:rsidRPr="00F55A9D">
        <w:rPr>
          <w:rFonts w:ascii="Times New Roman" w:hAnsi="Times New Roman"/>
          <w:sz w:val="28"/>
          <w:szCs w:val="28"/>
          <w:lang w:val="uk-UA"/>
        </w:rPr>
        <w:t>алергопатології</w:t>
      </w:r>
      <w:proofErr w:type="spellEnd"/>
      <w:r w:rsidRPr="00F55A9D">
        <w:rPr>
          <w:rFonts w:ascii="Times New Roman" w:hAnsi="Times New Roman"/>
          <w:sz w:val="28"/>
          <w:szCs w:val="28"/>
          <w:lang w:val="uk-UA"/>
        </w:rPr>
        <w:t xml:space="preserve">  у дітей 5 - 17 років</w:t>
      </w:r>
      <w:r>
        <w:rPr>
          <w:rFonts w:ascii="Times New Roman" w:hAnsi="Times New Roman"/>
          <w:sz w:val="28"/>
          <w:szCs w:val="28"/>
          <w:lang w:val="uk-UA"/>
        </w:rPr>
        <w:t xml:space="preserve"> о</w:t>
      </w:r>
      <w:r w:rsidRPr="00F55A9D">
        <w:rPr>
          <w:rFonts w:ascii="Times New Roman" w:hAnsi="Times New Roman"/>
          <w:sz w:val="28"/>
          <w:szCs w:val="28"/>
          <w:lang w:val="uk-UA"/>
        </w:rPr>
        <w:t>питуваль</w:t>
      </w:r>
      <w:r>
        <w:rPr>
          <w:rFonts w:ascii="Times New Roman" w:hAnsi="Times New Roman"/>
          <w:sz w:val="28"/>
          <w:szCs w:val="28"/>
          <w:lang w:val="uk-UA"/>
        </w:rPr>
        <w:t>ник</w:t>
      </w:r>
      <w:r w:rsidRPr="00F55A9D">
        <w:rPr>
          <w:rFonts w:ascii="Times New Roman" w:hAnsi="Times New Roman"/>
          <w:sz w:val="28"/>
          <w:szCs w:val="28"/>
          <w:lang w:val="uk-UA"/>
        </w:rPr>
        <w:t xml:space="preserve">, в якому враховувались: вид алергічної патології (респіраторний </w:t>
      </w:r>
      <w:proofErr w:type="spellStart"/>
      <w:r w:rsidRPr="00F55A9D">
        <w:rPr>
          <w:rFonts w:ascii="Times New Roman" w:hAnsi="Times New Roman"/>
          <w:sz w:val="28"/>
          <w:szCs w:val="28"/>
          <w:lang w:val="uk-UA"/>
        </w:rPr>
        <w:t>алергоз</w:t>
      </w:r>
      <w:proofErr w:type="spellEnd"/>
      <w:r>
        <w:rPr>
          <w:rFonts w:ascii="Times New Roman" w:hAnsi="Times New Roman"/>
          <w:sz w:val="28"/>
          <w:szCs w:val="28"/>
          <w:lang w:val="uk-UA"/>
        </w:rPr>
        <w:t xml:space="preserve"> - </w:t>
      </w:r>
      <w:r w:rsidRPr="00F55A9D">
        <w:rPr>
          <w:rFonts w:ascii="Times New Roman" w:hAnsi="Times New Roman"/>
          <w:sz w:val="28"/>
          <w:szCs w:val="28"/>
          <w:lang w:val="uk-UA"/>
        </w:rPr>
        <w:t>брон</w:t>
      </w:r>
      <w:r>
        <w:rPr>
          <w:rFonts w:ascii="Times New Roman" w:hAnsi="Times New Roman"/>
          <w:sz w:val="28"/>
          <w:szCs w:val="28"/>
          <w:lang w:val="uk-UA"/>
        </w:rPr>
        <w:t>хіальна астма, алергічний риніт;</w:t>
      </w:r>
      <w:r w:rsidRPr="00F55A9D">
        <w:rPr>
          <w:rFonts w:ascii="Times New Roman" w:hAnsi="Times New Roman"/>
          <w:sz w:val="28"/>
          <w:szCs w:val="28"/>
          <w:lang w:val="uk-UA"/>
        </w:rPr>
        <w:t xml:space="preserve"> ураження шкіри </w:t>
      </w:r>
      <w:r>
        <w:rPr>
          <w:rFonts w:ascii="Times New Roman" w:hAnsi="Times New Roman"/>
          <w:sz w:val="28"/>
          <w:szCs w:val="28"/>
          <w:lang w:val="uk-UA"/>
        </w:rPr>
        <w:t xml:space="preserve">- </w:t>
      </w:r>
      <w:r w:rsidRPr="00F55A9D">
        <w:rPr>
          <w:rFonts w:ascii="Times New Roman" w:hAnsi="Times New Roman"/>
          <w:sz w:val="28"/>
          <w:szCs w:val="28"/>
          <w:lang w:val="uk-UA"/>
        </w:rPr>
        <w:t>а</w:t>
      </w:r>
      <w:r>
        <w:rPr>
          <w:rFonts w:ascii="Times New Roman" w:hAnsi="Times New Roman"/>
          <w:sz w:val="28"/>
          <w:szCs w:val="28"/>
          <w:lang w:val="uk-UA"/>
        </w:rPr>
        <w:t>топічний, алергічний дерматити;</w:t>
      </w:r>
      <w:r w:rsidRPr="00F55A9D">
        <w:rPr>
          <w:rFonts w:ascii="Times New Roman" w:hAnsi="Times New Roman"/>
          <w:sz w:val="28"/>
          <w:szCs w:val="28"/>
          <w:lang w:val="uk-UA"/>
        </w:rPr>
        <w:t xml:space="preserve">  </w:t>
      </w:r>
      <w:r>
        <w:rPr>
          <w:rFonts w:ascii="Times New Roman" w:hAnsi="Times New Roman"/>
          <w:sz w:val="28"/>
          <w:szCs w:val="28"/>
          <w:lang w:val="uk-UA"/>
        </w:rPr>
        <w:t>хронічна кропив’янка</w:t>
      </w:r>
      <w:r w:rsidRPr="00F55A9D">
        <w:rPr>
          <w:rFonts w:ascii="Times New Roman" w:hAnsi="Times New Roman"/>
          <w:sz w:val="28"/>
          <w:szCs w:val="28"/>
          <w:lang w:val="uk-UA"/>
        </w:rPr>
        <w:t xml:space="preserve">), її тривалість, частота загострень, дискомфорт з приводу захворювання, ступень </w:t>
      </w:r>
      <w:r>
        <w:rPr>
          <w:rFonts w:ascii="Times New Roman" w:hAnsi="Times New Roman"/>
          <w:sz w:val="28"/>
          <w:szCs w:val="28"/>
          <w:lang w:val="uk-UA"/>
        </w:rPr>
        <w:t>обмеження видів діяльності</w:t>
      </w:r>
      <w:r w:rsidRPr="00F55A9D">
        <w:rPr>
          <w:rFonts w:ascii="Times New Roman" w:hAnsi="Times New Roman"/>
          <w:sz w:val="28"/>
          <w:szCs w:val="28"/>
          <w:lang w:val="uk-UA"/>
        </w:rPr>
        <w:t xml:space="preserve">. Опитувальник включає декілька блоків: </w:t>
      </w:r>
      <w:r>
        <w:rPr>
          <w:rFonts w:ascii="Times New Roman" w:hAnsi="Times New Roman"/>
          <w:sz w:val="28"/>
          <w:szCs w:val="28"/>
          <w:lang w:val="uk-UA"/>
        </w:rPr>
        <w:t>обмеження фізичної активності (</w:t>
      </w:r>
      <w:r w:rsidRPr="00F55A9D">
        <w:rPr>
          <w:rFonts w:ascii="Times New Roman" w:hAnsi="Times New Roman"/>
          <w:sz w:val="28"/>
          <w:szCs w:val="28"/>
          <w:lang w:val="uk-UA"/>
        </w:rPr>
        <w:t>заняття спортом, їзда на велосипеді, рухова активність), психоемоційні обмеження (спілкування з друзями, спілкування з тваринами, швидка стомлюваність, психоемоційні обмеження, фобії),  обмеження соціального життя (участь у громадських заходах, відвідування громадських місць), побутові складнощі (обмеження у харчуванні, одязі, допомога по господарству)</w:t>
      </w:r>
      <w:r>
        <w:rPr>
          <w:rFonts w:ascii="Times New Roman" w:hAnsi="Times New Roman"/>
          <w:sz w:val="28"/>
          <w:szCs w:val="28"/>
          <w:lang w:val="uk-UA"/>
        </w:rPr>
        <w:t>. Усі ознаки</w:t>
      </w:r>
      <w:r w:rsidRPr="00F55A9D">
        <w:rPr>
          <w:rFonts w:ascii="Times New Roman" w:hAnsi="Times New Roman"/>
          <w:sz w:val="28"/>
          <w:szCs w:val="28"/>
          <w:lang w:val="uk-UA"/>
        </w:rPr>
        <w:t xml:space="preserve"> оц</w:t>
      </w:r>
      <w:r>
        <w:rPr>
          <w:rFonts w:ascii="Times New Roman" w:hAnsi="Times New Roman"/>
          <w:sz w:val="28"/>
          <w:szCs w:val="28"/>
          <w:lang w:val="uk-UA"/>
        </w:rPr>
        <w:t>інювались за 5 – бальною шкалою:</w:t>
      </w:r>
      <w:r w:rsidRPr="00F55A9D">
        <w:rPr>
          <w:rFonts w:ascii="Times New Roman" w:hAnsi="Times New Roman"/>
          <w:sz w:val="28"/>
          <w:szCs w:val="28"/>
          <w:lang w:val="uk-UA"/>
        </w:rPr>
        <w:t xml:space="preserve"> чим вище бал – тим краще ЯЖ. Нарівні з обчислюванням загального балу ЯЖ за усіма питаннями, підраховувався середній бал за кожним з аспектів ЯЖ.</w:t>
      </w:r>
      <w:r>
        <w:rPr>
          <w:rFonts w:ascii="Times New Roman" w:hAnsi="Times New Roman"/>
          <w:sz w:val="28"/>
          <w:szCs w:val="28"/>
          <w:lang w:val="uk-UA"/>
        </w:rPr>
        <w:t xml:space="preserve"> Матеріали оброблені методами варіаційної статистики.</w:t>
      </w:r>
    </w:p>
    <w:p w:rsidR="00C66325" w:rsidRPr="00F55A9D" w:rsidRDefault="00C66325" w:rsidP="00C66325">
      <w:pPr>
        <w:spacing w:after="0" w:line="240" w:lineRule="auto"/>
        <w:ind w:firstLine="709"/>
        <w:jc w:val="both"/>
        <w:rPr>
          <w:rFonts w:ascii="Times New Roman" w:hAnsi="Times New Roman"/>
          <w:b/>
          <w:sz w:val="28"/>
          <w:szCs w:val="28"/>
          <w:lang w:val="uk-UA"/>
        </w:rPr>
      </w:pPr>
      <w:r w:rsidRPr="00F55A9D">
        <w:rPr>
          <w:rFonts w:ascii="Times New Roman" w:hAnsi="Times New Roman"/>
          <w:b/>
          <w:sz w:val="28"/>
          <w:szCs w:val="28"/>
          <w:lang w:val="uk-UA"/>
        </w:rPr>
        <w:t>Результати та їх обговорення</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Серед обстежених дітей відмічався рівномірний розподіл за статтю (50</w:t>
      </w:r>
      <w:r>
        <w:rPr>
          <w:rFonts w:ascii="Times New Roman" w:hAnsi="Times New Roman"/>
          <w:sz w:val="28"/>
          <w:szCs w:val="28"/>
          <w:lang w:val="uk-UA"/>
        </w:rPr>
        <w:t> </w:t>
      </w:r>
      <w:r w:rsidRPr="00F55A9D">
        <w:rPr>
          <w:rFonts w:ascii="Times New Roman" w:hAnsi="Times New Roman"/>
          <w:sz w:val="28"/>
          <w:szCs w:val="28"/>
          <w:lang w:val="uk-UA"/>
        </w:rPr>
        <w:t>%/50</w:t>
      </w:r>
      <w:r>
        <w:rPr>
          <w:rFonts w:ascii="Times New Roman" w:hAnsi="Times New Roman"/>
          <w:sz w:val="28"/>
          <w:szCs w:val="28"/>
          <w:lang w:val="uk-UA"/>
        </w:rPr>
        <w:t> </w:t>
      </w:r>
      <w:r w:rsidRPr="00F55A9D">
        <w:rPr>
          <w:rFonts w:ascii="Times New Roman" w:hAnsi="Times New Roman"/>
          <w:sz w:val="28"/>
          <w:szCs w:val="28"/>
          <w:lang w:val="uk-UA"/>
        </w:rPr>
        <w:t>% хлопчиків та дівчаток)</w:t>
      </w:r>
      <w:r>
        <w:rPr>
          <w:rFonts w:ascii="Times New Roman" w:hAnsi="Times New Roman"/>
          <w:sz w:val="28"/>
          <w:szCs w:val="28"/>
          <w:lang w:val="uk-UA"/>
        </w:rPr>
        <w:t>.</w:t>
      </w:r>
      <w:r w:rsidRPr="00F55A9D">
        <w:rPr>
          <w:rFonts w:ascii="Times New Roman" w:hAnsi="Times New Roman"/>
          <w:sz w:val="28"/>
          <w:szCs w:val="28"/>
          <w:lang w:val="uk-UA"/>
        </w:rPr>
        <w:t xml:space="preserve"> </w:t>
      </w:r>
      <w:r>
        <w:rPr>
          <w:rFonts w:ascii="Times New Roman" w:hAnsi="Times New Roman"/>
          <w:sz w:val="28"/>
          <w:szCs w:val="28"/>
          <w:lang w:val="uk-UA"/>
        </w:rPr>
        <w:t xml:space="preserve">При розподілу по віку </w:t>
      </w:r>
      <w:r w:rsidRPr="00F55A9D">
        <w:rPr>
          <w:rFonts w:ascii="Times New Roman" w:hAnsi="Times New Roman"/>
          <w:sz w:val="28"/>
          <w:szCs w:val="28"/>
          <w:lang w:val="uk-UA"/>
        </w:rPr>
        <w:t>більшість (43</w:t>
      </w:r>
      <w:r>
        <w:rPr>
          <w:rFonts w:ascii="Times New Roman" w:hAnsi="Times New Roman"/>
          <w:sz w:val="28"/>
          <w:szCs w:val="28"/>
          <w:lang w:val="uk-UA"/>
        </w:rPr>
        <w:t> </w:t>
      </w:r>
      <w:r w:rsidRPr="00F55A9D">
        <w:rPr>
          <w:rFonts w:ascii="Times New Roman" w:hAnsi="Times New Roman"/>
          <w:sz w:val="28"/>
          <w:szCs w:val="28"/>
          <w:lang w:val="uk-UA"/>
        </w:rPr>
        <w:t>%) склали діти молодшого шкільного віку, 32</w:t>
      </w:r>
      <w:r>
        <w:rPr>
          <w:rFonts w:ascii="Times New Roman" w:hAnsi="Times New Roman"/>
          <w:sz w:val="28"/>
          <w:szCs w:val="28"/>
          <w:lang w:val="uk-UA"/>
        </w:rPr>
        <w:t> </w:t>
      </w:r>
      <w:r w:rsidRPr="00F55A9D">
        <w:rPr>
          <w:rFonts w:ascii="Times New Roman" w:hAnsi="Times New Roman"/>
          <w:sz w:val="28"/>
          <w:szCs w:val="28"/>
          <w:lang w:val="uk-UA"/>
        </w:rPr>
        <w:t>% - д</w:t>
      </w:r>
      <w:r>
        <w:rPr>
          <w:rFonts w:ascii="Times New Roman" w:hAnsi="Times New Roman"/>
          <w:sz w:val="28"/>
          <w:szCs w:val="28"/>
          <w:lang w:val="uk-UA"/>
        </w:rPr>
        <w:t>ошкільного</w:t>
      </w:r>
      <w:r w:rsidRPr="00F55A9D">
        <w:rPr>
          <w:rFonts w:ascii="Times New Roman" w:hAnsi="Times New Roman"/>
          <w:sz w:val="28"/>
          <w:szCs w:val="28"/>
          <w:lang w:val="uk-UA"/>
        </w:rPr>
        <w:t>, 25</w:t>
      </w:r>
      <w:r>
        <w:rPr>
          <w:rFonts w:ascii="Times New Roman" w:hAnsi="Times New Roman"/>
          <w:sz w:val="28"/>
          <w:szCs w:val="28"/>
          <w:lang w:val="uk-UA"/>
        </w:rPr>
        <w:t> </w:t>
      </w:r>
      <w:r w:rsidRPr="00F55A9D">
        <w:rPr>
          <w:rFonts w:ascii="Times New Roman" w:hAnsi="Times New Roman"/>
          <w:sz w:val="28"/>
          <w:szCs w:val="28"/>
          <w:lang w:val="uk-UA"/>
        </w:rPr>
        <w:t>% - старшого шкільного віку.</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 xml:space="preserve">Нозологічні форми в 50% випадків представлені респіраторними </w:t>
      </w:r>
      <w:proofErr w:type="spellStart"/>
      <w:r w:rsidRPr="00F55A9D">
        <w:rPr>
          <w:rFonts w:ascii="Times New Roman" w:hAnsi="Times New Roman"/>
          <w:sz w:val="28"/>
          <w:szCs w:val="28"/>
          <w:lang w:val="uk-UA"/>
        </w:rPr>
        <w:t>алергозами</w:t>
      </w:r>
      <w:proofErr w:type="spellEnd"/>
      <w:r w:rsidRPr="00F55A9D">
        <w:rPr>
          <w:rFonts w:ascii="Times New Roman" w:hAnsi="Times New Roman"/>
          <w:sz w:val="28"/>
          <w:szCs w:val="28"/>
          <w:lang w:val="uk-UA"/>
        </w:rPr>
        <w:t xml:space="preserve"> (РА), що включали алергічні риніти, бронхіальну астму, в 32% - діагностовано хронічну кропив’янку (</w:t>
      </w:r>
      <w:proofErr w:type="spellStart"/>
      <w:r w:rsidRPr="00F55A9D">
        <w:rPr>
          <w:rFonts w:ascii="Times New Roman" w:hAnsi="Times New Roman"/>
          <w:sz w:val="28"/>
          <w:szCs w:val="28"/>
          <w:lang w:val="uk-UA"/>
        </w:rPr>
        <w:t>Кр</w:t>
      </w:r>
      <w:proofErr w:type="spellEnd"/>
      <w:r w:rsidRPr="00F55A9D">
        <w:rPr>
          <w:rFonts w:ascii="Times New Roman" w:hAnsi="Times New Roman"/>
          <w:sz w:val="28"/>
          <w:szCs w:val="28"/>
          <w:lang w:val="uk-UA"/>
        </w:rPr>
        <w:t>), 18% страждали на ураження шкіри (УШ</w:t>
      </w:r>
      <w:r>
        <w:rPr>
          <w:rFonts w:ascii="Times New Roman" w:hAnsi="Times New Roman"/>
          <w:sz w:val="28"/>
          <w:szCs w:val="28"/>
          <w:lang w:val="uk-UA"/>
        </w:rPr>
        <w:t xml:space="preserve">) - </w:t>
      </w:r>
      <w:r w:rsidRPr="00F55A9D">
        <w:rPr>
          <w:rFonts w:ascii="Times New Roman" w:hAnsi="Times New Roman"/>
          <w:sz w:val="28"/>
          <w:szCs w:val="28"/>
          <w:lang w:val="uk-UA"/>
        </w:rPr>
        <w:t>атопіч</w:t>
      </w:r>
      <w:r>
        <w:rPr>
          <w:rFonts w:ascii="Times New Roman" w:hAnsi="Times New Roman"/>
          <w:sz w:val="28"/>
          <w:szCs w:val="28"/>
          <w:lang w:val="uk-UA"/>
        </w:rPr>
        <w:t>ний</w:t>
      </w:r>
      <w:r w:rsidRPr="00F55A9D">
        <w:rPr>
          <w:rFonts w:ascii="Times New Roman" w:hAnsi="Times New Roman"/>
          <w:sz w:val="28"/>
          <w:szCs w:val="28"/>
          <w:lang w:val="uk-UA"/>
        </w:rPr>
        <w:t>, алергіч</w:t>
      </w:r>
      <w:r>
        <w:rPr>
          <w:rFonts w:ascii="Times New Roman" w:hAnsi="Times New Roman"/>
          <w:sz w:val="28"/>
          <w:szCs w:val="28"/>
          <w:lang w:val="uk-UA"/>
        </w:rPr>
        <w:t>ний</w:t>
      </w:r>
      <w:r w:rsidRPr="00F55A9D">
        <w:rPr>
          <w:rFonts w:ascii="Times New Roman" w:hAnsi="Times New Roman"/>
          <w:sz w:val="28"/>
          <w:szCs w:val="28"/>
          <w:lang w:val="uk-UA"/>
        </w:rPr>
        <w:t xml:space="preserve"> дерматити.</w:t>
      </w:r>
    </w:p>
    <w:p w:rsidR="00C66325" w:rsidRPr="00600DFE"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 xml:space="preserve">Однією з ознак тяжкості перебігу захворювання є частота загострень, яку ми оцінювали у пацієнтів (рис.1). </w:t>
      </w:r>
    </w:p>
    <w:p w:rsidR="00C66325" w:rsidRPr="00F55A9D" w:rsidRDefault="00C66325" w:rsidP="00C66325">
      <w:pPr>
        <w:spacing w:line="240" w:lineRule="auto"/>
        <w:jc w:val="both"/>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5867400" cy="2714625"/>
            <wp:effectExtent l="0" t="0" r="0" b="0"/>
            <wp:docPr id="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66325" w:rsidRPr="00F55A9D" w:rsidRDefault="00C66325" w:rsidP="00C66325">
      <w:pPr>
        <w:spacing w:line="240" w:lineRule="auto"/>
        <w:ind w:firstLine="708"/>
        <w:jc w:val="both"/>
        <w:rPr>
          <w:rFonts w:ascii="Times New Roman" w:hAnsi="Times New Roman"/>
          <w:sz w:val="28"/>
          <w:szCs w:val="28"/>
          <w:lang w:val="uk-UA"/>
        </w:rPr>
      </w:pPr>
      <w:r w:rsidRPr="00F55A9D">
        <w:rPr>
          <w:rFonts w:ascii="Times New Roman" w:hAnsi="Times New Roman"/>
          <w:sz w:val="28"/>
          <w:szCs w:val="28"/>
          <w:lang w:val="uk-UA"/>
        </w:rPr>
        <w:t>Рис.1</w:t>
      </w:r>
      <w:r w:rsidRPr="000E65BB">
        <w:rPr>
          <w:rFonts w:ascii="Times New Roman" w:hAnsi="Times New Roman"/>
          <w:sz w:val="28"/>
          <w:szCs w:val="28"/>
          <w:lang w:val="uk-UA"/>
        </w:rPr>
        <w:t>. Частота загострень алергічних захворювань</w:t>
      </w:r>
      <w:r>
        <w:rPr>
          <w:rFonts w:ascii="Times New Roman" w:hAnsi="Times New Roman"/>
          <w:sz w:val="28"/>
          <w:szCs w:val="28"/>
          <w:lang w:val="uk-UA"/>
        </w:rPr>
        <w:t xml:space="preserve"> (%)</w:t>
      </w:r>
      <w:r w:rsidRPr="000E65BB">
        <w:rPr>
          <w:rFonts w:ascii="Times New Roman" w:hAnsi="Times New Roman"/>
          <w:sz w:val="28"/>
          <w:szCs w:val="28"/>
          <w:lang w:val="uk-UA"/>
        </w:rPr>
        <w:t xml:space="preserve">. </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Найчастіше (більше 4-5</w:t>
      </w:r>
      <w:r>
        <w:rPr>
          <w:rFonts w:ascii="Times New Roman" w:hAnsi="Times New Roman"/>
          <w:sz w:val="28"/>
          <w:szCs w:val="28"/>
          <w:lang w:val="uk-UA"/>
        </w:rPr>
        <w:t> </w:t>
      </w:r>
      <w:r w:rsidRPr="00F55A9D">
        <w:rPr>
          <w:rFonts w:ascii="Times New Roman" w:hAnsi="Times New Roman"/>
          <w:sz w:val="28"/>
          <w:szCs w:val="28"/>
          <w:lang w:val="uk-UA"/>
        </w:rPr>
        <w:t xml:space="preserve">р/рік) загострення відмічались у дітей з респіраторними </w:t>
      </w:r>
      <w:proofErr w:type="spellStart"/>
      <w:r w:rsidRPr="00F55A9D">
        <w:rPr>
          <w:rFonts w:ascii="Times New Roman" w:hAnsi="Times New Roman"/>
          <w:sz w:val="28"/>
          <w:szCs w:val="28"/>
          <w:lang w:val="uk-UA"/>
        </w:rPr>
        <w:t>алергозами</w:t>
      </w:r>
      <w:proofErr w:type="spellEnd"/>
      <w:r w:rsidRPr="00F55A9D">
        <w:rPr>
          <w:rFonts w:ascii="Times New Roman" w:hAnsi="Times New Roman"/>
          <w:sz w:val="28"/>
          <w:szCs w:val="28"/>
          <w:lang w:val="uk-UA"/>
        </w:rPr>
        <w:t xml:space="preserve"> (28</w:t>
      </w:r>
      <w:r>
        <w:rPr>
          <w:rFonts w:ascii="Times New Roman" w:hAnsi="Times New Roman"/>
          <w:sz w:val="28"/>
          <w:szCs w:val="28"/>
          <w:lang w:val="uk-UA"/>
        </w:rPr>
        <w:t> </w:t>
      </w:r>
      <w:r w:rsidRPr="00F55A9D">
        <w:rPr>
          <w:rFonts w:ascii="Times New Roman" w:hAnsi="Times New Roman"/>
          <w:sz w:val="28"/>
          <w:szCs w:val="28"/>
          <w:lang w:val="uk-UA"/>
        </w:rPr>
        <w:t>%) та хронічною кропив’янкою – 20</w:t>
      </w:r>
      <w:r>
        <w:rPr>
          <w:rFonts w:ascii="Times New Roman" w:hAnsi="Times New Roman"/>
          <w:sz w:val="28"/>
          <w:szCs w:val="28"/>
          <w:lang w:val="uk-UA"/>
        </w:rPr>
        <w:t> </w:t>
      </w:r>
      <w:r w:rsidRPr="00F55A9D">
        <w:rPr>
          <w:rFonts w:ascii="Times New Roman" w:hAnsi="Times New Roman"/>
          <w:sz w:val="28"/>
          <w:szCs w:val="28"/>
          <w:lang w:val="uk-UA"/>
        </w:rPr>
        <w:t>%. Більшість алергічних захворювань загострювались 2-3 рази на рік.</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 xml:space="preserve">Оцінка дискомфорту, який відчували різні групи дітей в залежності від виду захворювання, наведена на рис.2. </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Як видно з рисунку, значний дискомфорт, пов'язаний із захворюванням, відчували діти із УШ (12</w:t>
      </w:r>
      <w:r>
        <w:rPr>
          <w:rFonts w:ascii="Times New Roman" w:hAnsi="Times New Roman"/>
          <w:sz w:val="28"/>
          <w:szCs w:val="28"/>
          <w:lang w:val="uk-UA"/>
        </w:rPr>
        <w:t> </w:t>
      </w:r>
      <w:r w:rsidRPr="00F55A9D">
        <w:rPr>
          <w:rFonts w:ascii="Times New Roman" w:hAnsi="Times New Roman"/>
          <w:sz w:val="28"/>
          <w:szCs w:val="28"/>
          <w:lang w:val="uk-UA"/>
        </w:rPr>
        <w:t>%, з них 68</w:t>
      </w:r>
      <w:r>
        <w:rPr>
          <w:rFonts w:ascii="Times New Roman" w:hAnsi="Times New Roman"/>
          <w:sz w:val="28"/>
          <w:szCs w:val="28"/>
          <w:lang w:val="uk-UA"/>
        </w:rPr>
        <w:t> </w:t>
      </w:r>
      <w:r w:rsidRPr="00F55A9D">
        <w:rPr>
          <w:rFonts w:ascii="Times New Roman" w:hAnsi="Times New Roman"/>
          <w:sz w:val="28"/>
          <w:szCs w:val="28"/>
          <w:lang w:val="uk-UA"/>
        </w:rPr>
        <w:t>% дітей молодшого шкільного віку) та РА (48,6</w:t>
      </w:r>
      <w:r>
        <w:rPr>
          <w:rFonts w:ascii="Times New Roman" w:hAnsi="Times New Roman"/>
          <w:sz w:val="28"/>
          <w:szCs w:val="28"/>
          <w:lang w:val="uk-UA"/>
        </w:rPr>
        <w:t> </w:t>
      </w:r>
      <w:r w:rsidRPr="00F55A9D">
        <w:rPr>
          <w:rFonts w:ascii="Times New Roman" w:hAnsi="Times New Roman"/>
          <w:sz w:val="28"/>
          <w:szCs w:val="28"/>
          <w:lang w:val="uk-UA"/>
        </w:rPr>
        <w:t>%), серед яких 76</w:t>
      </w:r>
      <w:r>
        <w:rPr>
          <w:rFonts w:ascii="Times New Roman" w:hAnsi="Times New Roman"/>
          <w:sz w:val="28"/>
          <w:szCs w:val="28"/>
          <w:lang w:val="uk-UA"/>
        </w:rPr>
        <w:t> </w:t>
      </w:r>
      <w:r w:rsidRPr="00F55A9D">
        <w:rPr>
          <w:rFonts w:ascii="Times New Roman" w:hAnsi="Times New Roman"/>
          <w:sz w:val="28"/>
          <w:szCs w:val="28"/>
          <w:lang w:val="uk-UA"/>
        </w:rPr>
        <w:t xml:space="preserve">% пацієнтів старшого шкільного віку. </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Помірний дискомфорт частіше відмічався у дітей з хронічною кропив’янкою (44</w:t>
      </w:r>
      <w:r>
        <w:rPr>
          <w:rFonts w:ascii="Times New Roman" w:hAnsi="Times New Roman"/>
          <w:sz w:val="28"/>
          <w:szCs w:val="28"/>
          <w:lang w:val="uk-UA"/>
        </w:rPr>
        <w:t> </w:t>
      </w:r>
      <w:r w:rsidRPr="00F55A9D">
        <w:rPr>
          <w:rFonts w:ascii="Times New Roman" w:hAnsi="Times New Roman"/>
          <w:sz w:val="28"/>
          <w:szCs w:val="28"/>
          <w:lang w:val="uk-UA"/>
        </w:rPr>
        <w:t>%, з них 54</w:t>
      </w:r>
      <w:r>
        <w:rPr>
          <w:rFonts w:ascii="Times New Roman" w:hAnsi="Times New Roman"/>
          <w:sz w:val="28"/>
          <w:szCs w:val="28"/>
          <w:lang w:val="uk-UA"/>
        </w:rPr>
        <w:t> </w:t>
      </w:r>
      <w:r w:rsidRPr="00F55A9D">
        <w:rPr>
          <w:rFonts w:ascii="Times New Roman" w:hAnsi="Times New Roman"/>
          <w:sz w:val="28"/>
          <w:szCs w:val="28"/>
          <w:lang w:val="uk-UA"/>
        </w:rPr>
        <w:t xml:space="preserve">% дітей молодшого шкільного віку). </w:t>
      </w:r>
    </w:p>
    <w:p w:rsidR="00C66325" w:rsidRPr="00F55A9D" w:rsidRDefault="00C66325" w:rsidP="00C66325">
      <w:pPr>
        <w:spacing w:line="240" w:lineRule="auto"/>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829300" cy="3562350"/>
            <wp:effectExtent l="0" t="0" r="0" b="0"/>
            <wp:docPr id="2"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66325" w:rsidRPr="00F55A9D" w:rsidRDefault="00C66325" w:rsidP="00C66325">
      <w:pPr>
        <w:spacing w:line="240" w:lineRule="auto"/>
        <w:jc w:val="both"/>
        <w:rPr>
          <w:rFonts w:ascii="Times New Roman" w:hAnsi="Times New Roman"/>
          <w:sz w:val="28"/>
          <w:szCs w:val="28"/>
          <w:lang w:val="uk-UA"/>
        </w:rPr>
      </w:pPr>
      <w:r w:rsidRPr="00F55A9D">
        <w:rPr>
          <w:rFonts w:ascii="Times New Roman" w:hAnsi="Times New Roman"/>
          <w:sz w:val="28"/>
          <w:szCs w:val="28"/>
          <w:lang w:val="uk-UA"/>
        </w:rPr>
        <w:lastRenderedPageBreak/>
        <w:t>Рис.2. Ступінь дискомфорту в залежності від віку та виду алергічного захворювання</w:t>
      </w:r>
      <w:r>
        <w:rPr>
          <w:rFonts w:ascii="Times New Roman" w:hAnsi="Times New Roman"/>
          <w:sz w:val="28"/>
          <w:szCs w:val="28"/>
          <w:lang w:val="uk-UA"/>
        </w:rPr>
        <w:t xml:space="preserve"> (</w:t>
      </w:r>
      <w:r w:rsidRPr="000E65BB">
        <w:rPr>
          <w:rFonts w:ascii="Times New Roman" w:hAnsi="Times New Roman"/>
          <w:sz w:val="28"/>
          <w:szCs w:val="28"/>
          <w:lang w:val="uk-UA"/>
        </w:rPr>
        <w:t>%</w:t>
      </w:r>
      <w:r>
        <w:rPr>
          <w:rFonts w:ascii="Times New Roman" w:hAnsi="Times New Roman"/>
          <w:sz w:val="28"/>
          <w:szCs w:val="28"/>
          <w:lang w:val="uk-UA"/>
        </w:rPr>
        <w:t>)</w:t>
      </w:r>
      <w:r w:rsidRPr="00F55A9D">
        <w:rPr>
          <w:rFonts w:ascii="Times New Roman" w:hAnsi="Times New Roman"/>
          <w:sz w:val="28"/>
          <w:szCs w:val="28"/>
          <w:lang w:val="uk-UA"/>
        </w:rPr>
        <w:t>.</w:t>
      </w:r>
    </w:p>
    <w:p w:rsidR="00C66325" w:rsidRPr="00F55A9D" w:rsidRDefault="00C66325" w:rsidP="00C66325">
      <w:pPr>
        <w:spacing w:line="240" w:lineRule="auto"/>
        <w:ind w:firstLine="708"/>
        <w:jc w:val="both"/>
        <w:rPr>
          <w:rFonts w:ascii="Times New Roman" w:hAnsi="Times New Roman"/>
          <w:sz w:val="28"/>
          <w:szCs w:val="28"/>
          <w:lang w:val="uk-UA"/>
        </w:rPr>
      </w:pPr>
      <w:r w:rsidRPr="00F55A9D">
        <w:rPr>
          <w:rFonts w:ascii="Times New Roman" w:hAnsi="Times New Roman"/>
          <w:sz w:val="28"/>
          <w:szCs w:val="28"/>
          <w:lang w:val="uk-UA"/>
        </w:rPr>
        <w:t xml:space="preserve">Результати опитування щодо </w:t>
      </w:r>
      <w:r w:rsidRPr="009A562E">
        <w:rPr>
          <w:rFonts w:ascii="Times New Roman" w:hAnsi="Times New Roman"/>
          <w:sz w:val="28"/>
          <w:szCs w:val="28"/>
          <w:lang w:val="uk-UA"/>
        </w:rPr>
        <w:t>обмежень у фізичній, соціальній  активності та побутового дискомфорту</w:t>
      </w:r>
      <w:r w:rsidRPr="00F55A9D">
        <w:rPr>
          <w:rFonts w:ascii="Times New Roman" w:hAnsi="Times New Roman"/>
          <w:sz w:val="28"/>
          <w:szCs w:val="28"/>
          <w:lang w:val="uk-UA"/>
        </w:rPr>
        <w:t xml:space="preserve"> які ми об’єднали в узагальнюючі блоки (</w:t>
      </w:r>
      <w:r>
        <w:rPr>
          <w:rFonts w:ascii="Times New Roman" w:hAnsi="Times New Roman"/>
          <w:sz w:val="28"/>
          <w:szCs w:val="28"/>
          <w:lang w:val="uk-UA"/>
        </w:rPr>
        <w:t>побутовий</w:t>
      </w:r>
      <w:r w:rsidRPr="00F55A9D">
        <w:rPr>
          <w:rFonts w:ascii="Times New Roman" w:hAnsi="Times New Roman"/>
          <w:sz w:val="28"/>
          <w:szCs w:val="28"/>
          <w:lang w:val="uk-UA"/>
        </w:rPr>
        <w:t xml:space="preserve">, фізичної активності, </w:t>
      </w:r>
      <w:r>
        <w:rPr>
          <w:rFonts w:ascii="Times New Roman" w:hAnsi="Times New Roman"/>
          <w:sz w:val="28"/>
          <w:szCs w:val="28"/>
          <w:lang w:val="uk-UA"/>
        </w:rPr>
        <w:t>психоемоційний</w:t>
      </w:r>
      <w:r w:rsidRPr="00F55A9D">
        <w:rPr>
          <w:rFonts w:ascii="Times New Roman" w:hAnsi="Times New Roman"/>
          <w:sz w:val="28"/>
          <w:szCs w:val="28"/>
          <w:lang w:val="uk-UA"/>
        </w:rPr>
        <w:t xml:space="preserve"> та соціальн</w:t>
      </w:r>
      <w:r>
        <w:rPr>
          <w:rFonts w:ascii="Times New Roman" w:hAnsi="Times New Roman"/>
          <w:sz w:val="28"/>
          <w:szCs w:val="28"/>
          <w:lang w:val="uk-UA"/>
        </w:rPr>
        <w:t>ий</w:t>
      </w:r>
      <w:r w:rsidRPr="00F55A9D">
        <w:rPr>
          <w:rFonts w:ascii="Times New Roman" w:hAnsi="Times New Roman"/>
          <w:sz w:val="28"/>
          <w:szCs w:val="28"/>
          <w:lang w:val="uk-UA"/>
        </w:rPr>
        <w:t xml:space="preserve">) від виду алергічної патології представлені на </w:t>
      </w:r>
      <w:r>
        <w:rPr>
          <w:rFonts w:ascii="Times New Roman" w:hAnsi="Times New Roman"/>
          <w:sz w:val="28"/>
          <w:szCs w:val="28"/>
          <w:lang w:val="uk-UA"/>
        </w:rPr>
        <w:t>рис.3.</w:t>
      </w:r>
    </w:p>
    <w:p w:rsidR="00C66325" w:rsidRPr="00F55A9D" w:rsidRDefault="00C66325" w:rsidP="00C66325">
      <w:pPr>
        <w:spacing w:line="240" w:lineRule="auto"/>
        <w:ind w:firstLine="142"/>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848350" cy="2743200"/>
            <wp:effectExtent l="0" t="0" r="0" b="0"/>
            <wp:docPr id="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66325" w:rsidRDefault="00C66325" w:rsidP="00C66325">
      <w:pPr>
        <w:spacing w:line="240" w:lineRule="auto"/>
        <w:ind w:firstLine="708"/>
        <w:jc w:val="both"/>
        <w:rPr>
          <w:rFonts w:ascii="Times New Roman" w:hAnsi="Times New Roman"/>
          <w:sz w:val="28"/>
          <w:szCs w:val="28"/>
          <w:lang w:val="uk-UA"/>
        </w:rPr>
      </w:pPr>
      <w:r w:rsidRPr="00F55A9D">
        <w:rPr>
          <w:rFonts w:ascii="Times New Roman" w:hAnsi="Times New Roman"/>
          <w:sz w:val="28"/>
          <w:szCs w:val="28"/>
          <w:lang w:val="uk-UA"/>
        </w:rPr>
        <w:t>Рис.3. Обмеження в залежності від виду алергічної патології</w:t>
      </w:r>
      <w:r>
        <w:rPr>
          <w:rFonts w:ascii="Times New Roman" w:hAnsi="Times New Roman"/>
          <w:sz w:val="28"/>
          <w:szCs w:val="28"/>
          <w:lang w:val="uk-UA"/>
        </w:rPr>
        <w:t xml:space="preserve"> (%)</w:t>
      </w:r>
      <w:r w:rsidRPr="00F55A9D">
        <w:rPr>
          <w:rFonts w:ascii="Times New Roman" w:hAnsi="Times New Roman"/>
          <w:sz w:val="28"/>
          <w:szCs w:val="28"/>
          <w:lang w:val="uk-UA"/>
        </w:rPr>
        <w:t>.</w:t>
      </w:r>
    </w:p>
    <w:p w:rsidR="00C66325" w:rsidRPr="00F55A9D" w:rsidRDefault="00C66325" w:rsidP="00C66325">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 </w:t>
      </w:r>
      <w:r w:rsidRPr="00F55A9D">
        <w:rPr>
          <w:rFonts w:ascii="Times New Roman" w:hAnsi="Times New Roman"/>
          <w:sz w:val="28"/>
          <w:szCs w:val="28"/>
          <w:lang w:val="uk-UA"/>
        </w:rPr>
        <w:t>Діти  з РА найчастіше відчували дискомфорт, пов'язаний із заняттями спортом (71</w:t>
      </w:r>
      <w:r>
        <w:rPr>
          <w:rFonts w:ascii="Times New Roman" w:hAnsi="Times New Roman"/>
          <w:sz w:val="28"/>
          <w:szCs w:val="28"/>
          <w:lang w:val="uk-UA"/>
        </w:rPr>
        <w:t> </w:t>
      </w:r>
      <w:r w:rsidRPr="00F55A9D">
        <w:rPr>
          <w:rFonts w:ascii="Times New Roman" w:hAnsi="Times New Roman"/>
          <w:sz w:val="28"/>
          <w:szCs w:val="28"/>
          <w:lang w:val="uk-UA"/>
        </w:rPr>
        <w:t>%, з них 87</w:t>
      </w:r>
      <w:r>
        <w:rPr>
          <w:rFonts w:ascii="Times New Roman" w:hAnsi="Times New Roman"/>
          <w:sz w:val="28"/>
          <w:szCs w:val="28"/>
          <w:lang w:val="uk-UA"/>
        </w:rPr>
        <w:t> </w:t>
      </w:r>
      <w:r w:rsidRPr="00F55A9D">
        <w:rPr>
          <w:rFonts w:ascii="Times New Roman" w:hAnsi="Times New Roman"/>
          <w:sz w:val="28"/>
          <w:szCs w:val="28"/>
          <w:lang w:val="uk-UA"/>
        </w:rPr>
        <w:t>% склали діти старшого шкільного віку), однаково часто – через обмеженість у спілкуванні з тваринами та участі у громадських заходах (14</w:t>
      </w:r>
      <w:r>
        <w:rPr>
          <w:rFonts w:ascii="Times New Roman" w:hAnsi="Times New Roman"/>
          <w:sz w:val="28"/>
          <w:szCs w:val="28"/>
          <w:lang w:val="uk-UA"/>
        </w:rPr>
        <w:t> </w:t>
      </w:r>
      <w:r w:rsidRPr="00F55A9D">
        <w:rPr>
          <w:rFonts w:ascii="Times New Roman" w:hAnsi="Times New Roman"/>
          <w:sz w:val="28"/>
          <w:szCs w:val="28"/>
          <w:lang w:val="uk-UA"/>
        </w:rPr>
        <w:t xml:space="preserve">%). </w:t>
      </w:r>
    </w:p>
    <w:p w:rsidR="00C66325" w:rsidRPr="00F55A9D" w:rsidRDefault="00C66325" w:rsidP="00C66325">
      <w:pPr>
        <w:spacing w:after="0" w:line="240" w:lineRule="auto"/>
        <w:ind w:firstLine="709"/>
        <w:jc w:val="both"/>
        <w:rPr>
          <w:rFonts w:ascii="Times New Roman" w:hAnsi="Times New Roman"/>
          <w:sz w:val="28"/>
          <w:szCs w:val="28"/>
          <w:lang w:val="uk-UA"/>
        </w:rPr>
      </w:pPr>
      <w:r w:rsidRPr="00F55A9D">
        <w:rPr>
          <w:rFonts w:ascii="Times New Roman" w:hAnsi="Times New Roman"/>
          <w:sz w:val="28"/>
          <w:szCs w:val="28"/>
          <w:lang w:val="uk-UA"/>
        </w:rPr>
        <w:t>Пацієнтів з хронічною кр</w:t>
      </w:r>
      <w:r>
        <w:rPr>
          <w:rFonts w:ascii="Times New Roman" w:hAnsi="Times New Roman"/>
          <w:sz w:val="28"/>
          <w:szCs w:val="28"/>
          <w:lang w:val="uk-UA"/>
        </w:rPr>
        <w:t>опив’янкою турбували обмеження в</w:t>
      </w:r>
      <w:r w:rsidRPr="00F55A9D">
        <w:rPr>
          <w:rFonts w:ascii="Times New Roman" w:hAnsi="Times New Roman"/>
          <w:sz w:val="28"/>
          <w:szCs w:val="28"/>
          <w:lang w:val="uk-UA"/>
        </w:rPr>
        <w:t xml:space="preserve"> харчуванні (77</w:t>
      </w:r>
      <w:r>
        <w:rPr>
          <w:rFonts w:ascii="Times New Roman" w:hAnsi="Times New Roman"/>
          <w:sz w:val="28"/>
          <w:szCs w:val="28"/>
          <w:lang w:val="uk-UA"/>
        </w:rPr>
        <w:t> </w:t>
      </w:r>
      <w:r w:rsidRPr="00F55A9D">
        <w:rPr>
          <w:rFonts w:ascii="Times New Roman" w:hAnsi="Times New Roman"/>
          <w:sz w:val="28"/>
          <w:szCs w:val="28"/>
          <w:lang w:val="uk-UA"/>
        </w:rPr>
        <w:t>%, з них 49</w:t>
      </w:r>
      <w:r>
        <w:rPr>
          <w:rFonts w:ascii="Times New Roman" w:hAnsi="Times New Roman"/>
          <w:sz w:val="28"/>
          <w:szCs w:val="28"/>
          <w:lang w:val="uk-UA"/>
        </w:rPr>
        <w:t> </w:t>
      </w:r>
      <w:r w:rsidRPr="00F55A9D">
        <w:rPr>
          <w:rFonts w:ascii="Times New Roman" w:hAnsi="Times New Roman"/>
          <w:sz w:val="28"/>
          <w:szCs w:val="28"/>
          <w:lang w:val="uk-UA"/>
        </w:rPr>
        <w:t>% складають діти дошкільного віку, 36</w:t>
      </w:r>
      <w:r>
        <w:rPr>
          <w:rFonts w:ascii="Times New Roman" w:hAnsi="Times New Roman"/>
          <w:sz w:val="28"/>
          <w:szCs w:val="28"/>
          <w:lang w:val="uk-UA"/>
        </w:rPr>
        <w:t> </w:t>
      </w:r>
      <w:r w:rsidRPr="00F55A9D">
        <w:rPr>
          <w:rFonts w:ascii="Times New Roman" w:hAnsi="Times New Roman"/>
          <w:sz w:val="28"/>
          <w:szCs w:val="28"/>
          <w:lang w:val="uk-UA"/>
        </w:rPr>
        <w:t>% - молодшого шкільного віку), заняттях спортом (33</w:t>
      </w:r>
      <w:r>
        <w:rPr>
          <w:rFonts w:ascii="Times New Roman" w:hAnsi="Times New Roman"/>
          <w:sz w:val="28"/>
          <w:szCs w:val="28"/>
          <w:lang w:val="uk-UA"/>
        </w:rPr>
        <w:t> </w:t>
      </w:r>
      <w:r w:rsidRPr="00F55A9D">
        <w:rPr>
          <w:rFonts w:ascii="Times New Roman" w:hAnsi="Times New Roman"/>
          <w:sz w:val="28"/>
          <w:szCs w:val="28"/>
          <w:lang w:val="uk-UA"/>
        </w:rPr>
        <w:t>%), спілкуванні з тваринами (28</w:t>
      </w:r>
      <w:r>
        <w:rPr>
          <w:rFonts w:ascii="Times New Roman" w:hAnsi="Times New Roman"/>
          <w:sz w:val="28"/>
          <w:szCs w:val="28"/>
          <w:lang w:val="uk-UA"/>
        </w:rPr>
        <w:t> </w:t>
      </w:r>
      <w:r w:rsidRPr="00F55A9D">
        <w:rPr>
          <w:rFonts w:ascii="Times New Roman" w:hAnsi="Times New Roman"/>
          <w:sz w:val="28"/>
          <w:szCs w:val="28"/>
          <w:lang w:val="uk-UA"/>
        </w:rPr>
        <w:t xml:space="preserve">%). </w:t>
      </w:r>
    </w:p>
    <w:p w:rsidR="00C66325" w:rsidRPr="00600DFE" w:rsidRDefault="00C66325" w:rsidP="00C66325">
      <w:pPr>
        <w:spacing w:after="0" w:line="240" w:lineRule="auto"/>
        <w:ind w:firstLine="709"/>
        <w:jc w:val="both"/>
        <w:rPr>
          <w:rFonts w:ascii="Times New Roman" w:hAnsi="Times New Roman"/>
          <w:sz w:val="28"/>
          <w:szCs w:val="28"/>
        </w:rPr>
      </w:pPr>
      <w:r w:rsidRPr="00F55A9D">
        <w:rPr>
          <w:rFonts w:ascii="Times New Roman" w:hAnsi="Times New Roman"/>
          <w:sz w:val="28"/>
          <w:szCs w:val="28"/>
          <w:lang w:val="uk-UA"/>
        </w:rPr>
        <w:t>При ураженнях шкіри найбільш важливе значення мали: обмеження у спілкуванні з тваринами (60</w:t>
      </w:r>
      <w:r>
        <w:rPr>
          <w:rFonts w:ascii="Times New Roman" w:hAnsi="Times New Roman"/>
          <w:sz w:val="28"/>
          <w:szCs w:val="28"/>
          <w:lang w:val="uk-UA"/>
        </w:rPr>
        <w:t> </w:t>
      </w:r>
      <w:r w:rsidRPr="00F55A9D">
        <w:rPr>
          <w:rFonts w:ascii="Times New Roman" w:hAnsi="Times New Roman"/>
          <w:sz w:val="28"/>
          <w:szCs w:val="28"/>
          <w:lang w:val="uk-UA"/>
        </w:rPr>
        <w:t>%), харчуванні (40</w:t>
      </w:r>
      <w:r>
        <w:rPr>
          <w:rFonts w:ascii="Times New Roman" w:hAnsi="Times New Roman"/>
          <w:sz w:val="28"/>
          <w:szCs w:val="28"/>
          <w:lang w:val="uk-UA"/>
        </w:rPr>
        <w:t> </w:t>
      </w:r>
      <w:r w:rsidRPr="00F55A9D">
        <w:rPr>
          <w:rFonts w:ascii="Times New Roman" w:hAnsi="Times New Roman"/>
          <w:sz w:val="28"/>
          <w:szCs w:val="28"/>
          <w:lang w:val="uk-UA"/>
        </w:rPr>
        <w:t>%), рідше (24%</w:t>
      </w:r>
      <w:r>
        <w:rPr>
          <w:rFonts w:ascii="Times New Roman" w:hAnsi="Times New Roman"/>
          <w:sz w:val="28"/>
          <w:szCs w:val="28"/>
          <w:lang w:val="uk-UA"/>
        </w:rPr>
        <w:t> </w:t>
      </w:r>
      <w:r w:rsidRPr="00F55A9D">
        <w:rPr>
          <w:rFonts w:ascii="Times New Roman" w:hAnsi="Times New Roman"/>
          <w:sz w:val="28"/>
          <w:szCs w:val="28"/>
          <w:lang w:val="uk-UA"/>
        </w:rPr>
        <w:t>) – участі в громадському житті.</w:t>
      </w:r>
    </w:p>
    <w:p w:rsidR="00C66325" w:rsidRPr="00F55A9D" w:rsidRDefault="00C66325" w:rsidP="00C66325">
      <w:pPr>
        <w:spacing w:after="0"/>
        <w:rPr>
          <w:rFonts w:ascii="Times New Roman" w:hAnsi="Times New Roman"/>
          <w:b/>
          <w:sz w:val="28"/>
          <w:szCs w:val="28"/>
          <w:lang w:val="uk-UA"/>
        </w:rPr>
      </w:pPr>
      <w:r w:rsidRPr="00F55A9D">
        <w:rPr>
          <w:rFonts w:ascii="Times New Roman" w:hAnsi="Times New Roman"/>
          <w:b/>
          <w:sz w:val="28"/>
          <w:szCs w:val="28"/>
          <w:lang w:val="uk-UA"/>
        </w:rPr>
        <w:t>Висновки</w:t>
      </w:r>
    </w:p>
    <w:p w:rsidR="00C66325" w:rsidRPr="00F55A9D" w:rsidRDefault="00C66325" w:rsidP="00C66325">
      <w:pPr>
        <w:spacing w:after="0"/>
        <w:ind w:firstLine="708"/>
        <w:jc w:val="both"/>
        <w:rPr>
          <w:rFonts w:ascii="Times New Roman" w:hAnsi="Times New Roman"/>
          <w:sz w:val="28"/>
          <w:szCs w:val="28"/>
          <w:lang w:val="uk-UA"/>
        </w:rPr>
      </w:pPr>
      <w:r w:rsidRPr="00F55A9D">
        <w:rPr>
          <w:rFonts w:ascii="Times New Roman" w:hAnsi="Times New Roman"/>
          <w:sz w:val="28"/>
          <w:szCs w:val="28"/>
          <w:lang w:val="uk-UA"/>
        </w:rPr>
        <w:t>Якість життя дітей з алергічними захворюваннями найчастіше знижена за рахунок обмежень у заняттях спортом, участі в громадському житті та спілкуванні з тваринами.</w:t>
      </w:r>
    </w:p>
    <w:p w:rsidR="00C66325" w:rsidRPr="00F55A9D" w:rsidRDefault="00C66325" w:rsidP="00C66325">
      <w:pPr>
        <w:spacing w:after="0"/>
        <w:ind w:firstLine="708"/>
        <w:jc w:val="both"/>
        <w:rPr>
          <w:rFonts w:ascii="Times New Roman" w:hAnsi="Times New Roman"/>
          <w:sz w:val="28"/>
          <w:szCs w:val="28"/>
          <w:lang w:val="uk-UA"/>
        </w:rPr>
      </w:pPr>
      <w:r>
        <w:rPr>
          <w:rFonts w:ascii="Times New Roman" w:hAnsi="Times New Roman"/>
          <w:sz w:val="28"/>
          <w:szCs w:val="28"/>
          <w:lang w:val="uk-UA"/>
        </w:rPr>
        <w:t>На я</w:t>
      </w:r>
      <w:r w:rsidRPr="00F55A9D">
        <w:rPr>
          <w:rFonts w:ascii="Times New Roman" w:hAnsi="Times New Roman"/>
          <w:sz w:val="28"/>
          <w:szCs w:val="28"/>
          <w:lang w:val="uk-UA"/>
        </w:rPr>
        <w:t xml:space="preserve">кість життя дітей з ураженнями шкіри та хронічною кропив’янкою </w:t>
      </w:r>
      <w:r>
        <w:rPr>
          <w:rFonts w:ascii="Times New Roman" w:hAnsi="Times New Roman"/>
          <w:sz w:val="28"/>
          <w:szCs w:val="28"/>
          <w:lang w:val="uk-UA"/>
        </w:rPr>
        <w:t xml:space="preserve">найбільший вплив мають обмеження в харчуванні та </w:t>
      </w:r>
      <w:r w:rsidRPr="00F55A9D">
        <w:rPr>
          <w:rFonts w:ascii="Times New Roman" w:hAnsi="Times New Roman"/>
          <w:sz w:val="28"/>
          <w:szCs w:val="28"/>
          <w:lang w:val="uk-UA"/>
        </w:rPr>
        <w:t xml:space="preserve">спілкуванні з тваринами. </w:t>
      </w:r>
    </w:p>
    <w:p w:rsidR="00C66325" w:rsidRDefault="00C66325" w:rsidP="00C66325">
      <w:pPr>
        <w:spacing w:after="0"/>
        <w:ind w:firstLine="708"/>
        <w:jc w:val="both"/>
        <w:rPr>
          <w:rFonts w:ascii="Times New Roman" w:hAnsi="Times New Roman"/>
          <w:sz w:val="28"/>
          <w:szCs w:val="28"/>
          <w:lang w:val="uk-UA"/>
        </w:rPr>
      </w:pPr>
      <w:r w:rsidRPr="00F55A9D">
        <w:rPr>
          <w:rFonts w:ascii="Times New Roman" w:hAnsi="Times New Roman"/>
          <w:sz w:val="28"/>
          <w:szCs w:val="28"/>
          <w:lang w:val="uk-UA"/>
        </w:rPr>
        <w:t>Найбільший психологічний дискомфорт, обумовлений алергічним захворюванням, відчувають діти з ураженнями шкіри.</w:t>
      </w:r>
    </w:p>
    <w:p w:rsidR="00C66325" w:rsidRPr="00F55A9D" w:rsidRDefault="00C66325" w:rsidP="00C66325">
      <w:pPr>
        <w:spacing w:after="0"/>
        <w:ind w:firstLine="708"/>
        <w:jc w:val="both"/>
        <w:rPr>
          <w:rFonts w:ascii="Times New Roman" w:hAnsi="Times New Roman"/>
          <w:sz w:val="28"/>
          <w:szCs w:val="28"/>
          <w:lang w:val="uk-UA"/>
        </w:rPr>
      </w:pPr>
      <w:r>
        <w:rPr>
          <w:rFonts w:ascii="Times New Roman" w:hAnsi="Times New Roman"/>
          <w:sz w:val="28"/>
          <w:szCs w:val="28"/>
          <w:lang w:val="uk-UA"/>
        </w:rPr>
        <w:lastRenderedPageBreak/>
        <w:t xml:space="preserve">Виявлені соціальні та психологічні проблеми необхідно брати до уваги при організації роботи </w:t>
      </w:r>
      <w:proofErr w:type="spellStart"/>
      <w:r>
        <w:rPr>
          <w:rFonts w:ascii="Times New Roman" w:hAnsi="Times New Roman"/>
          <w:sz w:val="28"/>
          <w:szCs w:val="28"/>
          <w:lang w:val="uk-UA"/>
        </w:rPr>
        <w:t>алергошкіл</w:t>
      </w:r>
      <w:proofErr w:type="spellEnd"/>
      <w:r>
        <w:rPr>
          <w:rFonts w:ascii="Times New Roman" w:hAnsi="Times New Roman"/>
          <w:sz w:val="28"/>
          <w:szCs w:val="28"/>
          <w:lang w:val="uk-UA"/>
        </w:rPr>
        <w:t xml:space="preserve">. </w:t>
      </w:r>
    </w:p>
    <w:p w:rsidR="00C66325" w:rsidRDefault="00C66325" w:rsidP="00C66325">
      <w:pPr>
        <w:spacing w:after="0"/>
        <w:ind w:firstLine="709"/>
        <w:jc w:val="both"/>
        <w:rPr>
          <w:rFonts w:ascii="Times New Roman" w:hAnsi="Times New Roman"/>
          <w:sz w:val="28"/>
          <w:szCs w:val="28"/>
          <w:lang w:val="uk-UA"/>
        </w:rPr>
      </w:pPr>
      <w:r w:rsidRPr="00535CF8">
        <w:rPr>
          <w:rFonts w:ascii="Times New Roman" w:hAnsi="Times New Roman"/>
          <w:b/>
          <w:i/>
          <w:sz w:val="28"/>
          <w:szCs w:val="28"/>
          <w:lang w:val="uk-UA"/>
        </w:rPr>
        <w:t>Резюме</w:t>
      </w:r>
      <w:r w:rsidRPr="00F55A9D">
        <w:rPr>
          <w:rFonts w:ascii="Times New Roman" w:hAnsi="Times New Roman"/>
          <w:sz w:val="28"/>
          <w:szCs w:val="28"/>
          <w:lang w:val="uk-UA"/>
        </w:rPr>
        <w:t xml:space="preserve">. </w:t>
      </w:r>
      <w:r w:rsidRPr="00050849">
        <w:rPr>
          <w:rFonts w:ascii="Times New Roman" w:hAnsi="Times New Roman"/>
          <w:sz w:val="28"/>
          <w:szCs w:val="28"/>
          <w:lang w:val="uk-UA"/>
        </w:rPr>
        <w:t>В. А. Клименко, Ю. В. Карпушенко</w:t>
      </w:r>
      <w:r>
        <w:rPr>
          <w:rFonts w:ascii="Times New Roman" w:hAnsi="Times New Roman"/>
          <w:sz w:val="28"/>
          <w:szCs w:val="28"/>
          <w:lang w:val="uk-UA"/>
        </w:rPr>
        <w:t>. Якість життя дітей з алергічними захворюваннями.</w:t>
      </w:r>
    </w:p>
    <w:p w:rsidR="00C66325" w:rsidRDefault="00C66325" w:rsidP="00C66325">
      <w:pPr>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Оцінка якості життя – одне з пріоритетних напрямів сучасної медицини взагалі та, педіатрії, зокрема. </w:t>
      </w:r>
      <w:proofErr w:type="spellStart"/>
      <w:r>
        <w:rPr>
          <w:rFonts w:ascii="Times New Roman" w:hAnsi="Times New Roman"/>
          <w:sz w:val="28"/>
          <w:szCs w:val="28"/>
          <w:lang w:val="uk-UA"/>
        </w:rPr>
        <w:t>Медико</w:t>
      </w:r>
      <w:proofErr w:type="spellEnd"/>
      <w:r>
        <w:rPr>
          <w:rFonts w:ascii="Times New Roman" w:hAnsi="Times New Roman"/>
          <w:sz w:val="28"/>
          <w:szCs w:val="28"/>
          <w:lang w:val="uk-UA"/>
        </w:rPr>
        <w:t xml:space="preserve"> – соціальне значення алергічних захворювань визначається їх високою та постійно зростаючою поширеністю, </w:t>
      </w:r>
      <w:proofErr w:type="spellStart"/>
      <w:r>
        <w:rPr>
          <w:rFonts w:ascii="Times New Roman" w:hAnsi="Times New Roman"/>
          <w:sz w:val="28"/>
          <w:szCs w:val="28"/>
          <w:lang w:val="uk-UA"/>
        </w:rPr>
        <w:t>торпидністю</w:t>
      </w:r>
      <w:proofErr w:type="spellEnd"/>
      <w:r>
        <w:rPr>
          <w:rFonts w:ascii="Times New Roman" w:hAnsi="Times New Roman"/>
          <w:sz w:val="28"/>
          <w:szCs w:val="28"/>
          <w:lang w:val="uk-UA"/>
        </w:rPr>
        <w:t xml:space="preserve"> до терапії, </w:t>
      </w:r>
      <w:proofErr w:type="spellStart"/>
      <w:r>
        <w:rPr>
          <w:rFonts w:ascii="Times New Roman" w:hAnsi="Times New Roman"/>
          <w:sz w:val="28"/>
          <w:szCs w:val="28"/>
          <w:lang w:val="uk-UA"/>
        </w:rPr>
        <w:t>хронізацією</w:t>
      </w:r>
      <w:proofErr w:type="spellEnd"/>
      <w:r>
        <w:rPr>
          <w:rFonts w:ascii="Times New Roman" w:hAnsi="Times New Roman"/>
          <w:sz w:val="28"/>
          <w:szCs w:val="28"/>
          <w:lang w:val="uk-UA"/>
        </w:rPr>
        <w:t xml:space="preserve"> процесу, великими економічними витратами, зниженням якості життя дітей та їх батьків.</w:t>
      </w:r>
    </w:p>
    <w:p w:rsidR="00C66325" w:rsidRDefault="00C66325" w:rsidP="00C66325">
      <w:pPr>
        <w:spacing w:after="0"/>
        <w:ind w:firstLine="709"/>
        <w:jc w:val="both"/>
        <w:rPr>
          <w:rFonts w:ascii="Times New Roman" w:hAnsi="Times New Roman"/>
          <w:sz w:val="28"/>
          <w:szCs w:val="28"/>
          <w:lang w:val="uk-UA"/>
        </w:rPr>
      </w:pPr>
      <w:r w:rsidRPr="00535CF8">
        <w:rPr>
          <w:rFonts w:ascii="Times New Roman" w:hAnsi="Times New Roman"/>
          <w:i/>
          <w:sz w:val="28"/>
          <w:szCs w:val="28"/>
          <w:lang w:val="uk-UA"/>
        </w:rPr>
        <w:t>Мета</w:t>
      </w:r>
      <w:r>
        <w:rPr>
          <w:rFonts w:ascii="Times New Roman" w:hAnsi="Times New Roman"/>
          <w:sz w:val="28"/>
          <w:szCs w:val="28"/>
          <w:lang w:val="uk-UA"/>
        </w:rPr>
        <w:t xml:space="preserve">: </w:t>
      </w:r>
      <w:r w:rsidRPr="00F55A9D">
        <w:rPr>
          <w:rFonts w:ascii="Times New Roman" w:hAnsi="Times New Roman"/>
          <w:sz w:val="28"/>
          <w:szCs w:val="28"/>
          <w:lang w:val="uk-UA"/>
        </w:rPr>
        <w:t xml:space="preserve">покращити </w:t>
      </w:r>
      <w:r>
        <w:rPr>
          <w:rFonts w:ascii="Times New Roman" w:hAnsi="Times New Roman"/>
          <w:sz w:val="28"/>
          <w:szCs w:val="28"/>
          <w:lang w:val="uk-UA"/>
        </w:rPr>
        <w:t>якість медичної допомоги</w:t>
      </w:r>
      <w:r w:rsidRPr="00F55A9D">
        <w:rPr>
          <w:rFonts w:ascii="Times New Roman" w:hAnsi="Times New Roman"/>
          <w:sz w:val="28"/>
          <w:szCs w:val="28"/>
          <w:lang w:val="uk-UA"/>
        </w:rPr>
        <w:t xml:space="preserve"> дітям з </w:t>
      </w:r>
      <w:proofErr w:type="spellStart"/>
      <w:r w:rsidRPr="00F55A9D">
        <w:rPr>
          <w:rFonts w:ascii="Times New Roman" w:hAnsi="Times New Roman"/>
          <w:sz w:val="28"/>
          <w:szCs w:val="28"/>
          <w:lang w:val="uk-UA"/>
        </w:rPr>
        <w:t>алергопатологією</w:t>
      </w:r>
      <w:proofErr w:type="spellEnd"/>
      <w:r w:rsidRPr="00F55A9D">
        <w:rPr>
          <w:rFonts w:ascii="Times New Roman" w:hAnsi="Times New Roman"/>
          <w:sz w:val="28"/>
          <w:szCs w:val="28"/>
          <w:lang w:val="uk-UA"/>
        </w:rPr>
        <w:t xml:space="preserve"> шляхом оцінки якості їх життя</w:t>
      </w:r>
      <w:r>
        <w:rPr>
          <w:rFonts w:ascii="Times New Roman" w:hAnsi="Times New Roman"/>
          <w:sz w:val="28"/>
          <w:szCs w:val="28"/>
          <w:lang w:val="uk-UA"/>
        </w:rPr>
        <w:t xml:space="preserve"> та удосконалення індивідуальних і групових програм лікування та профілактики алергічних захворювань на підставі виявлених проблем</w:t>
      </w:r>
      <w:r w:rsidRPr="00F55A9D">
        <w:rPr>
          <w:rFonts w:ascii="Times New Roman" w:hAnsi="Times New Roman"/>
          <w:sz w:val="28"/>
          <w:szCs w:val="28"/>
          <w:lang w:val="uk-UA"/>
        </w:rPr>
        <w:t>.</w:t>
      </w:r>
    </w:p>
    <w:p w:rsidR="00C66325" w:rsidRDefault="00C66325" w:rsidP="00C66325">
      <w:pPr>
        <w:spacing w:after="0"/>
        <w:ind w:firstLine="709"/>
        <w:jc w:val="both"/>
        <w:rPr>
          <w:rFonts w:ascii="Times New Roman" w:hAnsi="Times New Roman"/>
          <w:sz w:val="28"/>
          <w:szCs w:val="28"/>
        </w:rPr>
      </w:pPr>
      <w:r w:rsidRPr="00535CF8">
        <w:rPr>
          <w:rFonts w:ascii="Times New Roman" w:hAnsi="Times New Roman"/>
          <w:i/>
          <w:sz w:val="28"/>
          <w:szCs w:val="28"/>
          <w:lang w:val="uk-UA"/>
        </w:rPr>
        <w:t>Матеріали та методи</w:t>
      </w:r>
      <w:r>
        <w:rPr>
          <w:rFonts w:ascii="Times New Roman" w:hAnsi="Times New Roman"/>
          <w:sz w:val="28"/>
          <w:szCs w:val="28"/>
          <w:lang w:val="uk-UA"/>
        </w:rPr>
        <w:t xml:space="preserve">: </w:t>
      </w:r>
      <w:r w:rsidRPr="00F55A9D">
        <w:rPr>
          <w:rFonts w:ascii="Times New Roman" w:hAnsi="Times New Roman"/>
          <w:sz w:val="28"/>
          <w:szCs w:val="28"/>
          <w:lang w:val="uk-UA"/>
        </w:rPr>
        <w:t>на базі алергологічного центру КЗОЗ ОДК</w:t>
      </w:r>
      <w:r>
        <w:rPr>
          <w:rFonts w:ascii="Times New Roman" w:hAnsi="Times New Roman"/>
          <w:sz w:val="28"/>
          <w:szCs w:val="28"/>
          <w:lang w:val="uk-UA"/>
        </w:rPr>
        <w:t>Л </w:t>
      </w:r>
      <w:r w:rsidRPr="00F55A9D">
        <w:rPr>
          <w:rFonts w:ascii="Times New Roman" w:hAnsi="Times New Roman"/>
          <w:sz w:val="28"/>
          <w:szCs w:val="28"/>
          <w:lang w:val="uk-UA"/>
        </w:rPr>
        <w:t xml:space="preserve">№1 </w:t>
      </w:r>
      <w:r>
        <w:rPr>
          <w:rFonts w:ascii="Times New Roman" w:hAnsi="Times New Roman"/>
          <w:sz w:val="28"/>
          <w:szCs w:val="28"/>
          <w:lang w:val="uk-UA"/>
        </w:rPr>
        <w:t>проведено опитування</w:t>
      </w:r>
      <w:r w:rsidRPr="00F55A9D">
        <w:rPr>
          <w:rFonts w:ascii="Times New Roman" w:hAnsi="Times New Roman"/>
          <w:sz w:val="28"/>
          <w:szCs w:val="28"/>
          <w:lang w:val="uk-UA"/>
        </w:rPr>
        <w:t xml:space="preserve">  96 дітей з </w:t>
      </w:r>
      <w:proofErr w:type="spellStart"/>
      <w:r w:rsidRPr="00F55A9D">
        <w:rPr>
          <w:rFonts w:ascii="Times New Roman" w:hAnsi="Times New Roman"/>
          <w:sz w:val="28"/>
          <w:szCs w:val="28"/>
          <w:lang w:val="uk-UA"/>
        </w:rPr>
        <w:t>алергопатологією</w:t>
      </w:r>
      <w:proofErr w:type="spellEnd"/>
      <w:r w:rsidRPr="00F55A9D">
        <w:rPr>
          <w:rFonts w:ascii="Times New Roman" w:hAnsi="Times New Roman"/>
          <w:sz w:val="28"/>
          <w:szCs w:val="28"/>
          <w:lang w:val="uk-UA"/>
        </w:rPr>
        <w:t>. Основуючись на «Оп</w:t>
      </w:r>
      <w:r>
        <w:rPr>
          <w:rFonts w:ascii="Times New Roman" w:hAnsi="Times New Roman"/>
          <w:sz w:val="28"/>
          <w:szCs w:val="28"/>
          <w:lang w:val="uk-UA"/>
        </w:rPr>
        <w:t>итувальник</w:t>
      </w:r>
      <w:r w:rsidRPr="00F55A9D">
        <w:rPr>
          <w:rFonts w:ascii="Times New Roman" w:hAnsi="Times New Roman"/>
          <w:sz w:val="28"/>
          <w:szCs w:val="28"/>
          <w:lang w:val="uk-UA"/>
        </w:rPr>
        <w:t xml:space="preserve"> </w:t>
      </w:r>
      <w:r>
        <w:rPr>
          <w:rFonts w:ascii="Times New Roman" w:hAnsi="Times New Roman"/>
          <w:sz w:val="28"/>
          <w:szCs w:val="28"/>
          <w:lang w:val="uk-UA"/>
        </w:rPr>
        <w:t xml:space="preserve">якості життя хворих на астму за </w:t>
      </w:r>
      <w:r w:rsidRPr="00F55A9D">
        <w:rPr>
          <w:rFonts w:ascii="Times New Roman" w:hAnsi="Times New Roman"/>
          <w:sz w:val="28"/>
          <w:szCs w:val="28"/>
          <w:lang w:val="uk-UA"/>
        </w:rPr>
        <w:t>стандартиз</w:t>
      </w:r>
      <w:r>
        <w:rPr>
          <w:rFonts w:ascii="Times New Roman" w:hAnsi="Times New Roman"/>
          <w:sz w:val="28"/>
          <w:szCs w:val="28"/>
          <w:lang w:val="uk-UA"/>
        </w:rPr>
        <w:t>ованими видами діяльності</w:t>
      </w:r>
      <w:r w:rsidRPr="00F55A9D">
        <w:rPr>
          <w:rFonts w:ascii="Times New Roman" w:hAnsi="Times New Roman"/>
          <w:sz w:val="28"/>
          <w:szCs w:val="28"/>
          <w:lang w:val="uk-UA"/>
        </w:rPr>
        <w:t xml:space="preserve"> (AQLA(S))» був створений адаптований для різних видів </w:t>
      </w:r>
      <w:proofErr w:type="spellStart"/>
      <w:r w:rsidRPr="00F55A9D">
        <w:rPr>
          <w:rFonts w:ascii="Times New Roman" w:hAnsi="Times New Roman"/>
          <w:sz w:val="28"/>
          <w:szCs w:val="28"/>
          <w:lang w:val="uk-UA"/>
        </w:rPr>
        <w:t>алергопатології</w:t>
      </w:r>
      <w:proofErr w:type="spellEnd"/>
      <w:r w:rsidRPr="00F55A9D">
        <w:rPr>
          <w:rFonts w:ascii="Times New Roman" w:hAnsi="Times New Roman"/>
          <w:sz w:val="28"/>
          <w:szCs w:val="28"/>
          <w:lang w:val="uk-UA"/>
        </w:rPr>
        <w:t xml:space="preserve">  у дітей 5 - 17 років</w:t>
      </w:r>
      <w:r>
        <w:rPr>
          <w:rFonts w:ascii="Times New Roman" w:hAnsi="Times New Roman"/>
          <w:sz w:val="28"/>
          <w:szCs w:val="28"/>
          <w:lang w:val="uk-UA"/>
        </w:rPr>
        <w:t xml:space="preserve"> «О</w:t>
      </w:r>
      <w:r w:rsidRPr="00F55A9D">
        <w:rPr>
          <w:rFonts w:ascii="Times New Roman" w:hAnsi="Times New Roman"/>
          <w:sz w:val="28"/>
          <w:szCs w:val="28"/>
          <w:lang w:val="uk-UA"/>
        </w:rPr>
        <w:t>питуваль</w:t>
      </w:r>
      <w:r>
        <w:rPr>
          <w:rFonts w:ascii="Times New Roman" w:hAnsi="Times New Roman"/>
          <w:sz w:val="28"/>
          <w:szCs w:val="28"/>
          <w:lang w:val="uk-UA"/>
        </w:rPr>
        <w:t>ник»</w:t>
      </w:r>
      <w:r w:rsidRPr="00F55A9D">
        <w:rPr>
          <w:rFonts w:ascii="Times New Roman" w:hAnsi="Times New Roman"/>
          <w:sz w:val="28"/>
          <w:szCs w:val="28"/>
          <w:lang w:val="uk-UA"/>
        </w:rPr>
        <w:t xml:space="preserve">, в якому враховувались: вид </w:t>
      </w:r>
      <w:r>
        <w:rPr>
          <w:rFonts w:ascii="Times New Roman" w:hAnsi="Times New Roman"/>
          <w:sz w:val="28"/>
          <w:szCs w:val="28"/>
          <w:lang w:val="uk-UA"/>
        </w:rPr>
        <w:t>алергічної патології</w:t>
      </w:r>
      <w:r w:rsidRPr="00F55A9D">
        <w:rPr>
          <w:rFonts w:ascii="Times New Roman" w:hAnsi="Times New Roman"/>
          <w:sz w:val="28"/>
          <w:szCs w:val="28"/>
          <w:lang w:val="uk-UA"/>
        </w:rPr>
        <w:t xml:space="preserve">, її тривалість, частота загострень, дискомфорт з приводу захворювання, ступень </w:t>
      </w:r>
      <w:r>
        <w:rPr>
          <w:rFonts w:ascii="Times New Roman" w:hAnsi="Times New Roman"/>
          <w:sz w:val="28"/>
          <w:szCs w:val="28"/>
          <w:lang w:val="uk-UA"/>
        </w:rPr>
        <w:t>обмеження видів діяльності</w:t>
      </w:r>
      <w:r w:rsidRPr="00F55A9D">
        <w:rPr>
          <w:rFonts w:ascii="Times New Roman" w:hAnsi="Times New Roman"/>
          <w:sz w:val="28"/>
          <w:szCs w:val="28"/>
          <w:lang w:val="uk-UA"/>
        </w:rPr>
        <w:t>.</w:t>
      </w:r>
      <w:r>
        <w:rPr>
          <w:rFonts w:ascii="Times New Roman" w:hAnsi="Times New Roman"/>
          <w:sz w:val="28"/>
          <w:szCs w:val="28"/>
          <w:lang w:val="uk-UA"/>
        </w:rPr>
        <w:t xml:space="preserve"> Отримані дані опрацьовані за допомогою статистичних методів</w:t>
      </w:r>
      <w:r>
        <w:rPr>
          <w:rFonts w:ascii="Times New Roman" w:hAnsi="Times New Roman"/>
          <w:sz w:val="28"/>
          <w:szCs w:val="28"/>
        </w:rPr>
        <w:t>.</w:t>
      </w:r>
    </w:p>
    <w:p w:rsidR="00C66325" w:rsidRPr="00F55A9D" w:rsidRDefault="00C66325" w:rsidP="00C66325">
      <w:pPr>
        <w:spacing w:after="0"/>
        <w:ind w:firstLine="708"/>
        <w:jc w:val="both"/>
        <w:rPr>
          <w:rFonts w:ascii="Times New Roman" w:hAnsi="Times New Roman"/>
          <w:sz w:val="28"/>
          <w:szCs w:val="28"/>
          <w:lang w:val="uk-UA"/>
        </w:rPr>
      </w:pPr>
      <w:r w:rsidRPr="00535CF8">
        <w:rPr>
          <w:rFonts w:ascii="Times New Roman" w:hAnsi="Times New Roman"/>
          <w:i/>
          <w:sz w:val="28"/>
          <w:szCs w:val="28"/>
          <w:lang w:val="uk-UA"/>
        </w:rPr>
        <w:t>Результати</w:t>
      </w:r>
      <w:r>
        <w:rPr>
          <w:rFonts w:ascii="Times New Roman" w:hAnsi="Times New Roman"/>
          <w:sz w:val="28"/>
          <w:szCs w:val="28"/>
          <w:lang w:val="uk-UA"/>
        </w:rPr>
        <w:t xml:space="preserve">. </w:t>
      </w:r>
      <w:r w:rsidRPr="00F55A9D">
        <w:rPr>
          <w:rFonts w:ascii="Times New Roman" w:hAnsi="Times New Roman"/>
          <w:sz w:val="28"/>
          <w:szCs w:val="28"/>
          <w:lang w:val="uk-UA"/>
        </w:rPr>
        <w:t>Якість життя дітей з алергічними захворюваннями найчастіше знижена за рахунок обмежень у заняттях спортом, участі в громадському житті та спілкуванні з тваринами.</w:t>
      </w:r>
    </w:p>
    <w:p w:rsidR="00C66325" w:rsidRPr="00F55A9D" w:rsidRDefault="00C66325" w:rsidP="00C66325">
      <w:pPr>
        <w:spacing w:after="0"/>
        <w:ind w:firstLine="708"/>
        <w:jc w:val="both"/>
        <w:rPr>
          <w:rFonts w:ascii="Times New Roman" w:hAnsi="Times New Roman"/>
          <w:sz w:val="28"/>
          <w:szCs w:val="28"/>
          <w:lang w:val="uk-UA"/>
        </w:rPr>
      </w:pPr>
      <w:r>
        <w:rPr>
          <w:rFonts w:ascii="Times New Roman" w:hAnsi="Times New Roman"/>
          <w:sz w:val="28"/>
          <w:szCs w:val="28"/>
          <w:lang w:val="uk-UA"/>
        </w:rPr>
        <w:t>На я</w:t>
      </w:r>
      <w:r w:rsidRPr="00F55A9D">
        <w:rPr>
          <w:rFonts w:ascii="Times New Roman" w:hAnsi="Times New Roman"/>
          <w:sz w:val="28"/>
          <w:szCs w:val="28"/>
          <w:lang w:val="uk-UA"/>
        </w:rPr>
        <w:t xml:space="preserve">кість життя дітей з ураженнями шкіри та хронічною кропив’янкою </w:t>
      </w:r>
      <w:r>
        <w:rPr>
          <w:rFonts w:ascii="Times New Roman" w:hAnsi="Times New Roman"/>
          <w:sz w:val="28"/>
          <w:szCs w:val="28"/>
          <w:lang w:val="uk-UA"/>
        </w:rPr>
        <w:t xml:space="preserve">найбільший вплив мають обмеження в харчуванні та </w:t>
      </w:r>
      <w:r w:rsidRPr="00F55A9D">
        <w:rPr>
          <w:rFonts w:ascii="Times New Roman" w:hAnsi="Times New Roman"/>
          <w:sz w:val="28"/>
          <w:szCs w:val="28"/>
          <w:lang w:val="uk-UA"/>
        </w:rPr>
        <w:t xml:space="preserve">спілкуванні з тваринами. </w:t>
      </w:r>
    </w:p>
    <w:p w:rsidR="00C66325" w:rsidRDefault="00C66325" w:rsidP="00C66325">
      <w:pPr>
        <w:spacing w:after="0"/>
        <w:ind w:firstLine="708"/>
        <w:jc w:val="both"/>
        <w:rPr>
          <w:rFonts w:ascii="Times New Roman" w:hAnsi="Times New Roman"/>
          <w:sz w:val="28"/>
          <w:szCs w:val="28"/>
          <w:lang w:val="uk-UA"/>
        </w:rPr>
      </w:pPr>
      <w:r w:rsidRPr="00F55A9D">
        <w:rPr>
          <w:rFonts w:ascii="Times New Roman" w:hAnsi="Times New Roman"/>
          <w:sz w:val="28"/>
          <w:szCs w:val="28"/>
          <w:lang w:val="uk-UA"/>
        </w:rPr>
        <w:t>Найбільший психологічний дискомфорт, обумовлений алергічним захворюванням, відчувають діти з ураженнями шкіри.</w:t>
      </w:r>
    </w:p>
    <w:p w:rsidR="00C66325" w:rsidRPr="00007ABF" w:rsidRDefault="00C66325" w:rsidP="00C66325">
      <w:pPr>
        <w:ind w:firstLine="708"/>
        <w:jc w:val="both"/>
        <w:rPr>
          <w:rFonts w:ascii="Times New Roman" w:hAnsi="Times New Roman"/>
          <w:sz w:val="28"/>
          <w:szCs w:val="28"/>
          <w:lang w:val="uk-UA"/>
        </w:rPr>
      </w:pPr>
      <w:r w:rsidRPr="00535CF8">
        <w:rPr>
          <w:rFonts w:ascii="Times New Roman" w:hAnsi="Times New Roman"/>
          <w:i/>
          <w:sz w:val="28"/>
          <w:szCs w:val="28"/>
          <w:lang w:val="uk-UA"/>
        </w:rPr>
        <w:t>Ключові слова</w:t>
      </w:r>
      <w:r>
        <w:rPr>
          <w:rFonts w:ascii="Times New Roman" w:hAnsi="Times New Roman"/>
          <w:sz w:val="28"/>
          <w:szCs w:val="28"/>
          <w:lang w:val="uk-UA"/>
        </w:rPr>
        <w:t>: діти, алергія, якість життя</w:t>
      </w:r>
    </w:p>
    <w:p w:rsidR="00C66325" w:rsidRDefault="00C66325" w:rsidP="00C66325">
      <w:pPr>
        <w:spacing w:after="0"/>
        <w:ind w:firstLine="709"/>
        <w:jc w:val="both"/>
        <w:rPr>
          <w:rFonts w:ascii="Times New Roman" w:hAnsi="Times New Roman"/>
          <w:sz w:val="28"/>
          <w:szCs w:val="28"/>
        </w:rPr>
      </w:pPr>
      <w:r w:rsidRPr="00535CF8">
        <w:rPr>
          <w:rFonts w:ascii="Times New Roman" w:hAnsi="Times New Roman"/>
          <w:b/>
          <w:sz w:val="28"/>
          <w:szCs w:val="28"/>
        </w:rPr>
        <w:t>Резюме</w:t>
      </w:r>
      <w:r>
        <w:rPr>
          <w:rFonts w:ascii="Times New Roman" w:hAnsi="Times New Roman"/>
          <w:sz w:val="28"/>
          <w:szCs w:val="28"/>
        </w:rPr>
        <w:t xml:space="preserve">. </w:t>
      </w:r>
      <w:r w:rsidRPr="00050849">
        <w:rPr>
          <w:rFonts w:ascii="Times New Roman" w:hAnsi="Times New Roman"/>
          <w:sz w:val="28"/>
          <w:szCs w:val="28"/>
          <w:lang w:val="uk-UA"/>
        </w:rPr>
        <w:t>В. А. Клименко, Ю. В. Карпушенко</w:t>
      </w:r>
      <w:r>
        <w:rPr>
          <w:rFonts w:ascii="Times New Roman" w:hAnsi="Times New Roman"/>
          <w:sz w:val="28"/>
          <w:szCs w:val="28"/>
          <w:lang w:val="uk-UA"/>
        </w:rPr>
        <w:t>.</w:t>
      </w:r>
      <w:r>
        <w:rPr>
          <w:rFonts w:ascii="Times New Roman" w:hAnsi="Times New Roman"/>
          <w:sz w:val="28"/>
          <w:szCs w:val="28"/>
        </w:rPr>
        <w:t xml:space="preserve"> Качество жизни детей с аллергическими заболеваниями.</w:t>
      </w:r>
    </w:p>
    <w:p w:rsidR="00C66325" w:rsidRDefault="00C66325" w:rsidP="00C66325">
      <w:pPr>
        <w:spacing w:after="0"/>
        <w:ind w:firstLine="709"/>
        <w:jc w:val="both"/>
        <w:rPr>
          <w:rFonts w:ascii="Times New Roman" w:hAnsi="Times New Roman"/>
          <w:sz w:val="28"/>
          <w:szCs w:val="28"/>
        </w:rPr>
      </w:pPr>
      <w:r>
        <w:rPr>
          <w:rFonts w:ascii="Times New Roman" w:hAnsi="Times New Roman"/>
          <w:sz w:val="28"/>
          <w:szCs w:val="28"/>
        </w:rPr>
        <w:t xml:space="preserve">Оценка качества жизни - одно из приоритетных направлений современной медицины вообще, и педиатрии, в частности. </w:t>
      </w:r>
      <w:r w:rsidRPr="006A1754">
        <w:rPr>
          <w:rFonts w:ascii="Times New Roman" w:hAnsi="Times New Roman"/>
          <w:sz w:val="28"/>
          <w:szCs w:val="28"/>
        </w:rPr>
        <w:t>М</w:t>
      </w:r>
      <w:r w:rsidRPr="009C3A64">
        <w:rPr>
          <w:rFonts w:ascii="Times New Roman" w:hAnsi="Times New Roman"/>
          <w:sz w:val="28"/>
          <w:szCs w:val="28"/>
        </w:rPr>
        <w:t xml:space="preserve">едико-социальное значение </w:t>
      </w:r>
      <w:r>
        <w:rPr>
          <w:rFonts w:ascii="Times New Roman" w:hAnsi="Times New Roman"/>
          <w:sz w:val="28"/>
          <w:szCs w:val="28"/>
        </w:rPr>
        <w:t xml:space="preserve">аллергических заболеваний </w:t>
      </w:r>
      <w:r w:rsidRPr="009C3A64">
        <w:rPr>
          <w:rFonts w:ascii="Times New Roman" w:hAnsi="Times New Roman"/>
          <w:sz w:val="28"/>
          <w:szCs w:val="28"/>
        </w:rPr>
        <w:t xml:space="preserve"> определяется их высокой и постоянно увеличивающейся распространенностью, </w:t>
      </w:r>
      <w:proofErr w:type="spellStart"/>
      <w:r w:rsidRPr="009C3A64">
        <w:rPr>
          <w:rFonts w:ascii="Times New Roman" w:hAnsi="Times New Roman"/>
          <w:sz w:val="28"/>
          <w:szCs w:val="28"/>
        </w:rPr>
        <w:t>торпи</w:t>
      </w:r>
      <w:r>
        <w:rPr>
          <w:rFonts w:ascii="Times New Roman" w:hAnsi="Times New Roman"/>
          <w:sz w:val="28"/>
          <w:szCs w:val="28"/>
        </w:rPr>
        <w:t>дностью</w:t>
      </w:r>
      <w:proofErr w:type="spellEnd"/>
      <w:r>
        <w:rPr>
          <w:rFonts w:ascii="Times New Roman" w:hAnsi="Times New Roman"/>
          <w:sz w:val="28"/>
          <w:szCs w:val="28"/>
        </w:rPr>
        <w:t xml:space="preserve"> к терапии,</w:t>
      </w:r>
      <w:r w:rsidRPr="009C3A64">
        <w:rPr>
          <w:rFonts w:ascii="Times New Roman" w:hAnsi="Times New Roman"/>
          <w:sz w:val="28"/>
          <w:szCs w:val="28"/>
        </w:rPr>
        <w:t xml:space="preserve"> </w:t>
      </w:r>
      <w:proofErr w:type="spellStart"/>
      <w:r w:rsidRPr="009C3A64">
        <w:rPr>
          <w:rFonts w:ascii="Times New Roman" w:hAnsi="Times New Roman"/>
          <w:sz w:val="28"/>
          <w:szCs w:val="28"/>
        </w:rPr>
        <w:t>хронизацией</w:t>
      </w:r>
      <w:proofErr w:type="spellEnd"/>
      <w:r w:rsidRPr="009C3A64">
        <w:rPr>
          <w:rFonts w:ascii="Times New Roman" w:hAnsi="Times New Roman"/>
          <w:sz w:val="28"/>
          <w:szCs w:val="28"/>
        </w:rPr>
        <w:t xml:space="preserve"> процесса, большими экономическими затратами,  снижением качества жизни детей и их родителей</w:t>
      </w:r>
      <w:r>
        <w:rPr>
          <w:rFonts w:ascii="Times New Roman" w:hAnsi="Times New Roman"/>
          <w:sz w:val="28"/>
          <w:szCs w:val="28"/>
        </w:rPr>
        <w:t>.</w:t>
      </w:r>
    </w:p>
    <w:p w:rsidR="00C66325" w:rsidRDefault="00C66325" w:rsidP="00C66325">
      <w:pPr>
        <w:spacing w:after="0"/>
        <w:ind w:firstLine="709"/>
        <w:jc w:val="both"/>
        <w:rPr>
          <w:rFonts w:ascii="Times New Roman" w:hAnsi="Times New Roman"/>
          <w:sz w:val="28"/>
          <w:szCs w:val="28"/>
          <w:lang w:val="uk-UA"/>
        </w:rPr>
      </w:pPr>
      <w:proofErr w:type="spellStart"/>
      <w:r w:rsidRPr="00535CF8">
        <w:rPr>
          <w:rFonts w:ascii="Times New Roman" w:hAnsi="Times New Roman"/>
          <w:i/>
          <w:sz w:val="28"/>
          <w:szCs w:val="28"/>
          <w:lang w:val="uk-UA"/>
        </w:rPr>
        <w:lastRenderedPageBreak/>
        <w:t>Цель</w:t>
      </w:r>
      <w:proofErr w:type="spellEnd"/>
      <w:r w:rsidRPr="00F55A9D">
        <w:rPr>
          <w:rFonts w:ascii="Times New Roman" w:hAnsi="Times New Roman"/>
          <w:sz w:val="28"/>
          <w:szCs w:val="28"/>
          <w:lang w:val="uk-UA"/>
        </w:rPr>
        <w:t xml:space="preserve">: </w:t>
      </w:r>
      <w:proofErr w:type="spellStart"/>
      <w:r>
        <w:rPr>
          <w:rFonts w:ascii="Times New Roman" w:hAnsi="Times New Roman"/>
          <w:sz w:val="28"/>
          <w:szCs w:val="28"/>
          <w:lang w:val="uk-UA"/>
        </w:rPr>
        <w:t>улучшить</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качество</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медицинской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помощи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детям</w:t>
      </w:r>
      <w:proofErr w:type="spellEnd"/>
      <w:r>
        <w:rPr>
          <w:rFonts w:ascii="Times New Roman" w:hAnsi="Times New Roman"/>
          <w:sz w:val="28"/>
          <w:szCs w:val="28"/>
          <w:lang w:val="uk-UA"/>
        </w:rPr>
        <w:t xml:space="preserve"> с </w:t>
      </w:r>
      <w:proofErr w:type="spellStart"/>
      <w:r>
        <w:rPr>
          <w:rFonts w:ascii="Times New Roman" w:hAnsi="Times New Roman"/>
          <w:sz w:val="28"/>
          <w:szCs w:val="28"/>
          <w:lang w:val="uk-UA"/>
        </w:rPr>
        <w:t>аллергопатологией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путем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оценки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качества</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их</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жизни</w:t>
      </w:r>
      <w:proofErr w:type="spellEnd"/>
      <w:r>
        <w:rPr>
          <w:rFonts w:ascii="Times New Roman" w:hAnsi="Times New Roman"/>
          <w:sz w:val="28"/>
          <w:szCs w:val="28"/>
          <w:lang w:val="uk-UA"/>
        </w:rPr>
        <w:t xml:space="preserve"> и </w:t>
      </w:r>
      <w:proofErr w:type="spellStart"/>
      <w:r>
        <w:rPr>
          <w:rFonts w:ascii="Times New Roman" w:hAnsi="Times New Roman"/>
          <w:sz w:val="28"/>
          <w:szCs w:val="28"/>
          <w:lang w:val="uk-UA"/>
        </w:rPr>
        <w:t>усовершенствования</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индивидуальных</w:t>
      </w:r>
      <w:proofErr w:type="spellEnd"/>
      <w:r>
        <w:rPr>
          <w:rFonts w:ascii="Times New Roman" w:hAnsi="Times New Roman"/>
          <w:sz w:val="28"/>
          <w:szCs w:val="28"/>
          <w:lang w:val="uk-UA"/>
        </w:rPr>
        <w:t xml:space="preserve"> и </w:t>
      </w:r>
      <w:proofErr w:type="spellStart"/>
      <w:r>
        <w:rPr>
          <w:rFonts w:ascii="Times New Roman" w:hAnsi="Times New Roman"/>
          <w:sz w:val="28"/>
          <w:szCs w:val="28"/>
          <w:lang w:val="uk-UA"/>
        </w:rPr>
        <w:t>групповых</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программ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лечения</w:t>
      </w:r>
      <w:proofErr w:type="spellEnd"/>
      <w:r>
        <w:rPr>
          <w:rFonts w:ascii="Times New Roman" w:hAnsi="Times New Roman"/>
          <w:sz w:val="28"/>
          <w:szCs w:val="28"/>
          <w:lang w:val="uk-UA"/>
        </w:rPr>
        <w:t xml:space="preserve"> и </w:t>
      </w:r>
      <w:proofErr w:type="spellStart"/>
      <w:r>
        <w:rPr>
          <w:rFonts w:ascii="Times New Roman" w:hAnsi="Times New Roman"/>
          <w:sz w:val="28"/>
          <w:szCs w:val="28"/>
          <w:lang w:val="uk-UA"/>
        </w:rPr>
        <w:t>профилактики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аллергических</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заболеваний</w:t>
      </w:r>
      <w:proofErr w:type="spellEnd"/>
      <w:r>
        <w:rPr>
          <w:rFonts w:ascii="Times New Roman" w:hAnsi="Times New Roman"/>
          <w:sz w:val="28"/>
          <w:szCs w:val="28"/>
          <w:lang w:val="uk-UA"/>
        </w:rPr>
        <w:t xml:space="preserve"> на </w:t>
      </w:r>
      <w:proofErr w:type="spellStart"/>
      <w:r>
        <w:rPr>
          <w:rFonts w:ascii="Times New Roman" w:hAnsi="Times New Roman"/>
          <w:sz w:val="28"/>
          <w:szCs w:val="28"/>
          <w:lang w:val="uk-UA"/>
        </w:rPr>
        <w:t>основании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выявленных</w:t>
      </w:r>
      <w:proofErr w:type="spellEnd"/>
      <w:r>
        <w:rPr>
          <w:rFonts w:ascii="Times New Roman" w:hAnsi="Times New Roman"/>
          <w:sz w:val="28"/>
          <w:szCs w:val="28"/>
          <w:lang w:val="uk-UA"/>
        </w:rPr>
        <w:t xml:space="preserve"> проблем.</w:t>
      </w:r>
    </w:p>
    <w:p w:rsidR="00C66325" w:rsidRDefault="00C66325" w:rsidP="00C66325">
      <w:pPr>
        <w:spacing w:after="0"/>
        <w:ind w:firstLine="709"/>
        <w:jc w:val="both"/>
        <w:rPr>
          <w:rFonts w:ascii="Times New Roman" w:hAnsi="Times New Roman"/>
          <w:sz w:val="28"/>
          <w:szCs w:val="28"/>
        </w:rPr>
      </w:pPr>
      <w:r>
        <w:rPr>
          <w:rFonts w:ascii="Times New Roman" w:hAnsi="Times New Roman"/>
          <w:sz w:val="28"/>
          <w:szCs w:val="28"/>
        </w:rPr>
        <w:t xml:space="preserve"> </w:t>
      </w:r>
      <w:r w:rsidRPr="00535CF8">
        <w:rPr>
          <w:rFonts w:ascii="Times New Roman" w:hAnsi="Times New Roman"/>
          <w:i/>
          <w:sz w:val="28"/>
          <w:szCs w:val="28"/>
        </w:rPr>
        <w:t>Материалы и методы</w:t>
      </w:r>
      <w:r>
        <w:rPr>
          <w:rFonts w:ascii="Times New Roman" w:hAnsi="Times New Roman"/>
          <w:sz w:val="28"/>
          <w:szCs w:val="28"/>
        </w:rPr>
        <w:t xml:space="preserve">: на базе аллергологического центра КЗОЗ ОДКБ №1 обследовано 96 детей с </w:t>
      </w:r>
      <w:proofErr w:type="spellStart"/>
      <w:r>
        <w:rPr>
          <w:rFonts w:ascii="Times New Roman" w:hAnsi="Times New Roman"/>
          <w:sz w:val="28"/>
          <w:szCs w:val="28"/>
        </w:rPr>
        <w:t>аллергопатологией</w:t>
      </w:r>
      <w:proofErr w:type="spellEnd"/>
      <w:r>
        <w:rPr>
          <w:rFonts w:ascii="Times New Roman" w:hAnsi="Times New Roman"/>
          <w:sz w:val="28"/>
          <w:szCs w:val="28"/>
        </w:rPr>
        <w:t>. Основываясь на «</w:t>
      </w:r>
      <w:proofErr w:type="spellStart"/>
      <w:r w:rsidRPr="005F7B82">
        <w:rPr>
          <w:rFonts w:ascii="Times New Roman" w:hAnsi="Times New Roman"/>
          <w:sz w:val="28"/>
          <w:szCs w:val="28"/>
        </w:rPr>
        <w:t>Опросник</w:t>
      </w:r>
      <w:r>
        <w:rPr>
          <w:rFonts w:ascii="Times New Roman" w:hAnsi="Times New Roman"/>
          <w:sz w:val="28"/>
          <w:szCs w:val="28"/>
        </w:rPr>
        <w:t>е</w:t>
      </w:r>
      <w:proofErr w:type="spellEnd"/>
      <w:r w:rsidRPr="005F7B82">
        <w:rPr>
          <w:rFonts w:ascii="Times New Roman" w:hAnsi="Times New Roman"/>
          <w:sz w:val="28"/>
          <w:szCs w:val="28"/>
        </w:rPr>
        <w:t xml:space="preserve"> качества жизни больных астмой со стандартизированными видами деятельности(</w:t>
      </w:r>
      <w:r w:rsidRPr="005F7B82">
        <w:rPr>
          <w:rFonts w:ascii="Times New Roman" w:hAnsi="Times New Roman"/>
          <w:sz w:val="28"/>
          <w:szCs w:val="28"/>
          <w:lang w:val="en-US"/>
        </w:rPr>
        <w:t>AQLA</w:t>
      </w:r>
      <w:r w:rsidRPr="005F7B82">
        <w:rPr>
          <w:rFonts w:ascii="Times New Roman" w:hAnsi="Times New Roman"/>
          <w:sz w:val="28"/>
          <w:szCs w:val="28"/>
        </w:rPr>
        <w:t>(</w:t>
      </w:r>
      <w:r w:rsidRPr="005F7B82">
        <w:rPr>
          <w:rFonts w:ascii="Times New Roman" w:hAnsi="Times New Roman"/>
          <w:sz w:val="28"/>
          <w:szCs w:val="28"/>
          <w:lang w:val="en-US"/>
        </w:rPr>
        <w:t>S</w:t>
      </w:r>
      <w:r w:rsidRPr="005F7B82">
        <w:rPr>
          <w:rFonts w:ascii="Times New Roman" w:hAnsi="Times New Roman"/>
          <w:sz w:val="28"/>
          <w:szCs w:val="28"/>
        </w:rPr>
        <w:t>))</w:t>
      </w:r>
      <w:r>
        <w:rPr>
          <w:rFonts w:ascii="Times New Roman" w:hAnsi="Times New Roman"/>
          <w:sz w:val="28"/>
          <w:szCs w:val="28"/>
        </w:rPr>
        <w:t xml:space="preserve">» был создан адаптированный для всех видов </w:t>
      </w:r>
      <w:proofErr w:type="spellStart"/>
      <w:r>
        <w:rPr>
          <w:rFonts w:ascii="Times New Roman" w:hAnsi="Times New Roman"/>
          <w:sz w:val="28"/>
          <w:szCs w:val="28"/>
        </w:rPr>
        <w:t>аллергопатологии</w:t>
      </w:r>
      <w:proofErr w:type="spellEnd"/>
      <w:r>
        <w:rPr>
          <w:rFonts w:ascii="Times New Roman" w:hAnsi="Times New Roman"/>
          <w:sz w:val="28"/>
          <w:szCs w:val="28"/>
        </w:rPr>
        <w:t xml:space="preserve"> у детей 5- 17 лет «Опросник», в котором учитывался вид патологии, ее длительность, частота обострений, дискомфорт по поводу заболевания, ограничение видов деятельности и ее степень. Полученные данные обработаны с помощью статистических методов.</w:t>
      </w:r>
    </w:p>
    <w:p w:rsidR="00C66325" w:rsidRPr="00F55A9D" w:rsidRDefault="00C66325" w:rsidP="00C66325">
      <w:pPr>
        <w:spacing w:after="0"/>
        <w:ind w:firstLine="708"/>
        <w:jc w:val="both"/>
        <w:rPr>
          <w:rFonts w:ascii="Times New Roman" w:hAnsi="Times New Roman"/>
          <w:sz w:val="28"/>
          <w:szCs w:val="28"/>
          <w:lang w:val="uk-UA"/>
        </w:rPr>
      </w:pPr>
      <w:r w:rsidRPr="00535CF8">
        <w:rPr>
          <w:rFonts w:ascii="Times New Roman" w:hAnsi="Times New Roman"/>
          <w:i/>
          <w:sz w:val="28"/>
          <w:szCs w:val="28"/>
        </w:rPr>
        <w:t>Результаты</w:t>
      </w:r>
      <w:r>
        <w:rPr>
          <w:rFonts w:ascii="Times New Roman" w:hAnsi="Times New Roman"/>
          <w:sz w:val="28"/>
          <w:szCs w:val="28"/>
        </w:rPr>
        <w:t xml:space="preserve">. Качество жизни детей с аллергическими заболеваниями чаще </w:t>
      </w:r>
      <w:proofErr w:type="gramStart"/>
      <w:r>
        <w:rPr>
          <w:rFonts w:ascii="Times New Roman" w:hAnsi="Times New Roman"/>
          <w:sz w:val="28"/>
          <w:szCs w:val="28"/>
        </w:rPr>
        <w:t>снижена</w:t>
      </w:r>
      <w:proofErr w:type="gramEnd"/>
      <w:r>
        <w:rPr>
          <w:rFonts w:ascii="Times New Roman" w:hAnsi="Times New Roman"/>
          <w:sz w:val="28"/>
          <w:szCs w:val="28"/>
        </w:rPr>
        <w:t xml:space="preserve"> за счет ограничений в занятиях спортом, участий в общественной жизни и общении с животными</w:t>
      </w:r>
      <w:r w:rsidRPr="00F55A9D">
        <w:rPr>
          <w:rFonts w:ascii="Times New Roman" w:hAnsi="Times New Roman"/>
          <w:sz w:val="28"/>
          <w:szCs w:val="28"/>
          <w:lang w:val="uk-UA"/>
        </w:rPr>
        <w:t>.</w:t>
      </w:r>
    </w:p>
    <w:p w:rsidR="00C66325" w:rsidRPr="00F55A9D" w:rsidRDefault="00C66325" w:rsidP="00C66325">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На </w:t>
      </w:r>
      <w:proofErr w:type="spellStart"/>
      <w:r>
        <w:rPr>
          <w:rFonts w:ascii="Times New Roman" w:hAnsi="Times New Roman"/>
          <w:sz w:val="28"/>
          <w:szCs w:val="28"/>
          <w:lang w:val="uk-UA"/>
        </w:rPr>
        <w:t>качество</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жизни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детей</w:t>
      </w:r>
      <w:proofErr w:type="spellEnd"/>
      <w:r>
        <w:rPr>
          <w:rFonts w:ascii="Times New Roman" w:hAnsi="Times New Roman"/>
          <w:sz w:val="28"/>
          <w:szCs w:val="28"/>
          <w:lang w:val="uk-UA"/>
        </w:rPr>
        <w:t xml:space="preserve"> с </w:t>
      </w:r>
      <w:proofErr w:type="spellStart"/>
      <w:r>
        <w:rPr>
          <w:rFonts w:ascii="Times New Roman" w:hAnsi="Times New Roman"/>
          <w:sz w:val="28"/>
          <w:szCs w:val="28"/>
          <w:lang w:val="uk-UA"/>
        </w:rPr>
        <w:t>поражением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кожи</w:t>
      </w:r>
      <w:proofErr w:type="spellEnd"/>
      <w:r>
        <w:rPr>
          <w:rFonts w:ascii="Times New Roman" w:hAnsi="Times New Roman"/>
          <w:sz w:val="28"/>
          <w:szCs w:val="28"/>
          <w:lang w:val="uk-UA"/>
        </w:rPr>
        <w:t xml:space="preserve"> и </w:t>
      </w:r>
      <w:proofErr w:type="spellStart"/>
      <w:r>
        <w:rPr>
          <w:rFonts w:ascii="Times New Roman" w:hAnsi="Times New Roman"/>
          <w:sz w:val="28"/>
          <w:szCs w:val="28"/>
          <w:lang w:val="uk-UA"/>
        </w:rPr>
        <w:t>хронической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крапивницей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наибо</w:t>
      </w:r>
      <w:proofErr w:type="spellEnd"/>
      <w:r w:rsidRPr="003B5128">
        <w:rPr>
          <w:rFonts w:ascii="Times New Roman" w:hAnsi="Times New Roman"/>
          <w:sz w:val="28"/>
          <w:szCs w:val="28"/>
        </w:rPr>
        <w:t>л</w:t>
      </w:r>
      <w:proofErr w:type="spellStart"/>
      <w:r>
        <w:rPr>
          <w:rFonts w:ascii="Times New Roman" w:hAnsi="Times New Roman"/>
          <w:sz w:val="28"/>
          <w:szCs w:val="28"/>
          <w:lang w:val="uk-UA"/>
        </w:rPr>
        <w:t>ьшее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влияние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имеют</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ограничения</w:t>
      </w:r>
      <w:proofErr w:type="spellEnd"/>
      <w:r>
        <w:rPr>
          <w:rFonts w:ascii="Times New Roman" w:hAnsi="Times New Roman"/>
          <w:sz w:val="28"/>
          <w:szCs w:val="28"/>
          <w:lang w:val="uk-UA"/>
        </w:rPr>
        <w:t xml:space="preserve"> в </w:t>
      </w:r>
      <w:proofErr w:type="spellStart"/>
      <w:r>
        <w:rPr>
          <w:rFonts w:ascii="Times New Roman" w:hAnsi="Times New Roman"/>
          <w:sz w:val="28"/>
          <w:szCs w:val="28"/>
          <w:lang w:val="uk-UA"/>
        </w:rPr>
        <w:t>питании</w:t>
      </w:r>
      <w:proofErr w:type="spellEnd"/>
      <w:r>
        <w:rPr>
          <w:rFonts w:ascii="Times New Roman" w:hAnsi="Times New Roman"/>
          <w:sz w:val="28"/>
          <w:szCs w:val="28"/>
          <w:lang w:val="uk-UA"/>
        </w:rPr>
        <w:t xml:space="preserve"> и </w:t>
      </w:r>
      <w:proofErr w:type="spellStart"/>
      <w:r>
        <w:rPr>
          <w:rFonts w:ascii="Times New Roman" w:hAnsi="Times New Roman"/>
          <w:sz w:val="28"/>
          <w:szCs w:val="28"/>
          <w:lang w:val="uk-UA"/>
        </w:rPr>
        <w:t>общении</w:t>
      </w:r>
      <w:proofErr w:type="spellEnd"/>
      <w:r>
        <w:rPr>
          <w:rFonts w:ascii="Times New Roman" w:hAnsi="Times New Roman"/>
          <w:sz w:val="28"/>
          <w:szCs w:val="28"/>
          <w:lang w:val="uk-UA"/>
        </w:rPr>
        <w:t xml:space="preserve"> с </w:t>
      </w:r>
      <w:proofErr w:type="spellStart"/>
      <w:r>
        <w:rPr>
          <w:rFonts w:ascii="Times New Roman" w:hAnsi="Times New Roman"/>
          <w:sz w:val="28"/>
          <w:szCs w:val="28"/>
          <w:lang w:val="uk-UA"/>
        </w:rPr>
        <w:t>животными</w:t>
      </w:r>
      <w:proofErr w:type="spellEnd"/>
      <w:r w:rsidRPr="00F55A9D">
        <w:rPr>
          <w:rFonts w:ascii="Times New Roman" w:hAnsi="Times New Roman"/>
          <w:sz w:val="28"/>
          <w:szCs w:val="28"/>
          <w:lang w:val="uk-UA"/>
        </w:rPr>
        <w:t xml:space="preserve">. </w:t>
      </w:r>
    </w:p>
    <w:p w:rsidR="00C66325" w:rsidRDefault="00C66325" w:rsidP="00C66325">
      <w:pPr>
        <w:spacing w:after="0"/>
        <w:ind w:firstLine="709"/>
        <w:jc w:val="both"/>
        <w:rPr>
          <w:rFonts w:ascii="Times New Roman" w:hAnsi="Times New Roman"/>
          <w:sz w:val="28"/>
          <w:szCs w:val="28"/>
        </w:rPr>
      </w:pPr>
      <w:proofErr w:type="spellStart"/>
      <w:r w:rsidRPr="00F55A9D">
        <w:rPr>
          <w:rFonts w:ascii="Times New Roman" w:hAnsi="Times New Roman"/>
          <w:sz w:val="28"/>
          <w:szCs w:val="28"/>
          <w:lang w:val="uk-UA"/>
        </w:rPr>
        <w:t>На</w:t>
      </w:r>
      <w:r>
        <w:rPr>
          <w:rFonts w:ascii="Times New Roman" w:hAnsi="Times New Roman"/>
          <w:sz w:val="28"/>
          <w:szCs w:val="28"/>
          <w:lang w:val="uk-UA"/>
        </w:rPr>
        <w:t>ибольший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психологический</w:t>
      </w:r>
      <w:proofErr w:type="spellEnd"/>
      <w:r>
        <w:rPr>
          <w:rFonts w:ascii="Times New Roman" w:hAnsi="Times New Roman"/>
          <w:sz w:val="28"/>
          <w:szCs w:val="28"/>
          <w:lang w:val="uk-UA"/>
        </w:rPr>
        <w:t xml:space="preserve"> дискомфорт, </w:t>
      </w:r>
      <w:proofErr w:type="spellStart"/>
      <w:r>
        <w:rPr>
          <w:rFonts w:ascii="Times New Roman" w:hAnsi="Times New Roman"/>
          <w:sz w:val="28"/>
          <w:szCs w:val="28"/>
          <w:lang w:val="uk-UA"/>
        </w:rPr>
        <w:t>обусловленный</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аллергическим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заболеванием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испытывают</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дети</w:t>
      </w:r>
      <w:proofErr w:type="spellEnd"/>
      <w:r>
        <w:rPr>
          <w:rFonts w:ascii="Times New Roman" w:hAnsi="Times New Roman"/>
          <w:sz w:val="28"/>
          <w:szCs w:val="28"/>
          <w:lang w:val="uk-UA"/>
        </w:rPr>
        <w:t xml:space="preserve"> с </w:t>
      </w:r>
      <w:proofErr w:type="spellStart"/>
      <w:r>
        <w:rPr>
          <w:rFonts w:ascii="Times New Roman" w:hAnsi="Times New Roman"/>
          <w:sz w:val="28"/>
          <w:szCs w:val="28"/>
          <w:lang w:val="uk-UA"/>
        </w:rPr>
        <w:t>поражением</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кожи</w:t>
      </w:r>
      <w:proofErr w:type="spellEnd"/>
      <w:r w:rsidRPr="00F55A9D">
        <w:rPr>
          <w:rFonts w:ascii="Times New Roman" w:hAnsi="Times New Roman"/>
          <w:sz w:val="28"/>
          <w:szCs w:val="28"/>
          <w:lang w:val="uk-UA"/>
        </w:rPr>
        <w:t>.</w:t>
      </w:r>
    </w:p>
    <w:p w:rsidR="00C66325" w:rsidRDefault="00C66325" w:rsidP="00C66325">
      <w:pPr>
        <w:spacing w:after="0"/>
        <w:ind w:firstLine="709"/>
        <w:jc w:val="both"/>
        <w:rPr>
          <w:rFonts w:ascii="Times New Roman" w:hAnsi="Times New Roman"/>
          <w:sz w:val="28"/>
          <w:szCs w:val="28"/>
        </w:rPr>
      </w:pPr>
      <w:r w:rsidRPr="00535CF8">
        <w:rPr>
          <w:rFonts w:ascii="Times New Roman" w:hAnsi="Times New Roman"/>
          <w:i/>
          <w:sz w:val="28"/>
          <w:szCs w:val="28"/>
        </w:rPr>
        <w:t>Ключевые слова</w:t>
      </w:r>
      <w:r>
        <w:rPr>
          <w:rFonts w:ascii="Times New Roman" w:hAnsi="Times New Roman"/>
          <w:sz w:val="28"/>
          <w:szCs w:val="28"/>
        </w:rPr>
        <w:t>: дети, аллергия, качество жизни</w:t>
      </w:r>
    </w:p>
    <w:p w:rsidR="00C66325" w:rsidRPr="00007ABF" w:rsidRDefault="00C66325" w:rsidP="00C66325">
      <w:pPr>
        <w:spacing w:after="0"/>
        <w:ind w:firstLine="709"/>
        <w:jc w:val="both"/>
        <w:rPr>
          <w:rFonts w:ascii="Times New Roman" w:hAnsi="Times New Roman"/>
          <w:sz w:val="28"/>
          <w:szCs w:val="28"/>
        </w:rPr>
      </w:pPr>
    </w:p>
    <w:p w:rsidR="00C66325" w:rsidRDefault="00C66325" w:rsidP="00C66325">
      <w:pPr>
        <w:spacing w:after="0"/>
        <w:ind w:firstLine="708"/>
        <w:jc w:val="both"/>
        <w:rPr>
          <w:rFonts w:ascii="Times New Roman" w:hAnsi="Times New Roman"/>
          <w:sz w:val="28"/>
          <w:szCs w:val="28"/>
          <w:lang w:val="en-US"/>
        </w:rPr>
      </w:pPr>
      <w:proofErr w:type="gramStart"/>
      <w:r w:rsidRPr="00535CF8">
        <w:rPr>
          <w:rFonts w:ascii="Times New Roman" w:hAnsi="Times New Roman"/>
          <w:b/>
          <w:sz w:val="28"/>
          <w:szCs w:val="28"/>
          <w:lang w:val="en-US"/>
        </w:rPr>
        <w:t>Summary</w:t>
      </w:r>
      <w:r w:rsidRPr="0079624B">
        <w:rPr>
          <w:rFonts w:ascii="Times New Roman" w:hAnsi="Times New Roman"/>
          <w:sz w:val="28"/>
          <w:szCs w:val="28"/>
          <w:lang w:val="en-US"/>
        </w:rPr>
        <w:t>.</w:t>
      </w:r>
      <w:proofErr w:type="gramEnd"/>
      <w:r w:rsidRPr="0079624B">
        <w:rPr>
          <w:rFonts w:ascii="Times New Roman" w:hAnsi="Times New Roman"/>
          <w:sz w:val="28"/>
          <w:szCs w:val="28"/>
          <w:lang w:val="en-US"/>
        </w:rPr>
        <w:t xml:space="preserve"> </w:t>
      </w:r>
      <w:r>
        <w:rPr>
          <w:rFonts w:ascii="Times New Roman" w:hAnsi="Times New Roman"/>
          <w:sz w:val="28"/>
          <w:szCs w:val="28"/>
          <w:lang w:val="en-US"/>
        </w:rPr>
        <w:t>V</w:t>
      </w:r>
      <w:r w:rsidRPr="0079624B">
        <w:rPr>
          <w:rFonts w:ascii="Times New Roman" w:hAnsi="Times New Roman"/>
          <w:sz w:val="28"/>
          <w:szCs w:val="28"/>
          <w:lang w:val="en-US"/>
        </w:rPr>
        <w:t xml:space="preserve">. </w:t>
      </w:r>
      <w:r>
        <w:rPr>
          <w:rFonts w:ascii="Times New Roman" w:hAnsi="Times New Roman"/>
          <w:sz w:val="28"/>
          <w:szCs w:val="28"/>
          <w:lang w:val="en-US"/>
        </w:rPr>
        <w:t>A</w:t>
      </w:r>
      <w:r w:rsidRPr="0079624B">
        <w:rPr>
          <w:rFonts w:ascii="Times New Roman" w:hAnsi="Times New Roman"/>
          <w:sz w:val="28"/>
          <w:szCs w:val="28"/>
          <w:lang w:val="en-US"/>
        </w:rPr>
        <w:t xml:space="preserve">. </w:t>
      </w:r>
      <w:proofErr w:type="spellStart"/>
      <w:r>
        <w:rPr>
          <w:rFonts w:ascii="Times New Roman" w:hAnsi="Times New Roman"/>
          <w:sz w:val="28"/>
          <w:szCs w:val="28"/>
          <w:lang w:val="en-US"/>
        </w:rPr>
        <w:t>Klymenko</w:t>
      </w:r>
      <w:proofErr w:type="spellEnd"/>
      <w:r w:rsidRPr="0079624B">
        <w:rPr>
          <w:rFonts w:ascii="Times New Roman" w:hAnsi="Times New Roman"/>
          <w:sz w:val="28"/>
          <w:szCs w:val="28"/>
          <w:lang w:val="en-US"/>
        </w:rPr>
        <w:t xml:space="preserve">, </w:t>
      </w:r>
      <w:r>
        <w:rPr>
          <w:rFonts w:ascii="Times New Roman" w:hAnsi="Times New Roman"/>
          <w:sz w:val="28"/>
          <w:szCs w:val="28"/>
          <w:lang w:val="en-US"/>
        </w:rPr>
        <w:t>J</w:t>
      </w:r>
      <w:r w:rsidRPr="0079624B">
        <w:rPr>
          <w:rFonts w:ascii="Times New Roman" w:hAnsi="Times New Roman"/>
          <w:sz w:val="28"/>
          <w:szCs w:val="28"/>
          <w:lang w:val="en-US"/>
        </w:rPr>
        <w:t>.</w:t>
      </w:r>
      <w:r>
        <w:rPr>
          <w:rFonts w:ascii="Times New Roman" w:hAnsi="Times New Roman"/>
          <w:sz w:val="28"/>
          <w:szCs w:val="28"/>
          <w:lang w:val="en-US"/>
        </w:rPr>
        <w:t>V</w:t>
      </w:r>
      <w:r w:rsidRPr="0079624B">
        <w:rPr>
          <w:rFonts w:ascii="Times New Roman" w:hAnsi="Times New Roman"/>
          <w:sz w:val="28"/>
          <w:szCs w:val="28"/>
          <w:lang w:val="en-US"/>
        </w:rPr>
        <w:t xml:space="preserve">. </w:t>
      </w:r>
      <w:proofErr w:type="spellStart"/>
      <w:r>
        <w:rPr>
          <w:rFonts w:ascii="Times New Roman" w:hAnsi="Times New Roman"/>
          <w:sz w:val="28"/>
          <w:szCs w:val="28"/>
          <w:lang w:val="en-US"/>
        </w:rPr>
        <w:t>Karpushenko</w:t>
      </w:r>
      <w:proofErr w:type="spellEnd"/>
      <w:r w:rsidRPr="0079624B">
        <w:rPr>
          <w:rFonts w:ascii="Times New Roman" w:hAnsi="Times New Roman"/>
          <w:sz w:val="28"/>
          <w:szCs w:val="28"/>
          <w:lang w:val="en-US"/>
        </w:rPr>
        <w:t xml:space="preserve">. </w:t>
      </w:r>
      <w:proofErr w:type="gramStart"/>
      <w:r>
        <w:rPr>
          <w:rFonts w:ascii="Times New Roman" w:hAnsi="Times New Roman"/>
          <w:sz w:val="28"/>
          <w:szCs w:val="28"/>
          <w:lang w:val="en-US"/>
        </w:rPr>
        <w:t xml:space="preserve">The </w:t>
      </w:r>
      <w:r w:rsidRPr="007207C0">
        <w:rPr>
          <w:rFonts w:ascii="Times New Roman" w:hAnsi="Times New Roman"/>
          <w:sz w:val="28"/>
          <w:szCs w:val="28"/>
          <w:lang w:val="en-US"/>
        </w:rPr>
        <w:t>as</w:t>
      </w:r>
      <w:r>
        <w:rPr>
          <w:rFonts w:ascii="Times New Roman" w:hAnsi="Times New Roman"/>
          <w:sz w:val="28"/>
          <w:szCs w:val="28"/>
          <w:lang w:val="en-US"/>
        </w:rPr>
        <w:t>s</w:t>
      </w:r>
      <w:r w:rsidRPr="007207C0">
        <w:rPr>
          <w:rFonts w:ascii="Times New Roman" w:hAnsi="Times New Roman"/>
          <w:sz w:val="28"/>
          <w:szCs w:val="28"/>
          <w:lang w:val="en-US"/>
        </w:rPr>
        <w:t>essment of the quality of life</w:t>
      </w:r>
      <w:r>
        <w:rPr>
          <w:rFonts w:ascii="Times New Roman" w:hAnsi="Times New Roman"/>
          <w:sz w:val="28"/>
          <w:szCs w:val="28"/>
          <w:lang w:val="en-US"/>
        </w:rPr>
        <w:t xml:space="preserve"> of children with allergic diseases.</w:t>
      </w:r>
      <w:proofErr w:type="gramEnd"/>
    </w:p>
    <w:p w:rsidR="00C66325" w:rsidRPr="003B5128" w:rsidRDefault="00C66325" w:rsidP="00C66325">
      <w:pPr>
        <w:spacing w:after="0"/>
        <w:ind w:firstLine="709"/>
        <w:jc w:val="both"/>
        <w:rPr>
          <w:rFonts w:ascii="Times New Roman" w:hAnsi="Times New Roman"/>
          <w:sz w:val="28"/>
          <w:szCs w:val="28"/>
          <w:lang w:val="en-US"/>
        </w:rPr>
      </w:pPr>
      <w:r w:rsidRPr="003B5128">
        <w:rPr>
          <w:rFonts w:ascii="Times New Roman" w:hAnsi="Times New Roman"/>
          <w:sz w:val="28"/>
          <w:szCs w:val="28"/>
          <w:lang w:val="en-US"/>
        </w:rPr>
        <w:t xml:space="preserve">The Assessment of the quality of life is one of the priority directions of modern Pediatrics. Medical and social importance of allergic diseases is determined by their high and growing prevalence, haste to therapy, </w:t>
      </w:r>
      <w:proofErr w:type="spellStart"/>
      <w:r w:rsidRPr="003B5128">
        <w:rPr>
          <w:rFonts w:ascii="Times New Roman" w:hAnsi="Times New Roman"/>
          <w:sz w:val="28"/>
          <w:szCs w:val="28"/>
          <w:lang w:val="en-US"/>
        </w:rPr>
        <w:t>chronization</w:t>
      </w:r>
      <w:proofErr w:type="spellEnd"/>
      <w:r w:rsidRPr="003B5128">
        <w:rPr>
          <w:rFonts w:ascii="Times New Roman" w:hAnsi="Times New Roman"/>
          <w:sz w:val="28"/>
          <w:szCs w:val="28"/>
          <w:lang w:val="en-US"/>
        </w:rPr>
        <w:t xml:space="preserve"> of diseases, large economic costs, decreased quality of life for children and their parents.</w:t>
      </w:r>
    </w:p>
    <w:p w:rsidR="00C66325" w:rsidRPr="003B5128" w:rsidRDefault="00C66325" w:rsidP="00C66325">
      <w:pPr>
        <w:spacing w:after="0"/>
        <w:ind w:firstLine="709"/>
        <w:jc w:val="both"/>
        <w:rPr>
          <w:rFonts w:ascii="Times New Roman" w:hAnsi="Times New Roman"/>
          <w:sz w:val="28"/>
          <w:szCs w:val="28"/>
          <w:lang w:val="en-US"/>
        </w:rPr>
      </w:pPr>
      <w:r w:rsidRPr="00535CF8">
        <w:rPr>
          <w:rFonts w:ascii="Times New Roman" w:hAnsi="Times New Roman"/>
          <w:i/>
          <w:sz w:val="28"/>
          <w:szCs w:val="28"/>
          <w:lang w:val="en-US"/>
        </w:rPr>
        <w:t>The aim:</w:t>
      </w:r>
      <w:r w:rsidRPr="003B5128">
        <w:rPr>
          <w:rFonts w:ascii="Times New Roman" w:hAnsi="Times New Roman"/>
          <w:sz w:val="28"/>
          <w:szCs w:val="28"/>
          <w:lang w:val="en-US"/>
        </w:rPr>
        <w:t xml:space="preserve"> improvement of the quality of medical aid to children with </w:t>
      </w:r>
      <w:proofErr w:type="spellStart"/>
      <w:r w:rsidRPr="003B5128">
        <w:rPr>
          <w:rFonts w:ascii="Times New Roman" w:hAnsi="Times New Roman"/>
          <w:sz w:val="28"/>
          <w:szCs w:val="28"/>
          <w:lang w:val="en-US"/>
        </w:rPr>
        <w:t>allergopathology</w:t>
      </w:r>
      <w:proofErr w:type="spellEnd"/>
      <w:r w:rsidRPr="003B5128">
        <w:rPr>
          <w:rFonts w:ascii="Times New Roman" w:hAnsi="Times New Roman"/>
          <w:sz w:val="28"/>
          <w:szCs w:val="28"/>
          <w:lang w:val="en-US"/>
        </w:rPr>
        <w:t xml:space="preserve"> by assessing their quality of life and improving of individual and group programs, treatment and prevention of allergic diseases on the basis of the revealed problems.</w:t>
      </w:r>
    </w:p>
    <w:p w:rsidR="00C66325" w:rsidRPr="003B5128" w:rsidRDefault="00C66325" w:rsidP="00C66325">
      <w:pPr>
        <w:spacing w:after="0"/>
        <w:ind w:firstLine="708"/>
        <w:jc w:val="both"/>
        <w:rPr>
          <w:rFonts w:ascii="Times New Roman" w:hAnsi="Times New Roman"/>
          <w:sz w:val="28"/>
          <w:szCs w:val="28"/>
          <w:lang w:val="en-US"/>
        </w:rPr>
      </w:pPr>
      <w:proofErr w:type="gramStart"/>
      <w:r w:rsidRPr="00535CF8">
        <w:rPr>
          <w:rFonts w:ascii="Times New Roman" w:hAnsi="Times New Roman"/>
          <w:i/>
          <w:sz w:val="28"/>
          <w:szCs w:val="28"/>
          <w:lang w:val="en-US"/>
        </w:rPr>
        <w:t>Materials and methods</w:t>
      </w:r>
      <w:r w:rsidRPr="003B5128">
        <w:rPr>
          <w:rFonts w:ascii="Times New Roman" w:hAnsi="Times New Roman"/>
          <w:sz w:val="28"/>
          <w:szCs w:val="28"/>
          <w:lang w:val="en-US"/>
        </w:rPr>
        <w:t>.</w:t>
      </w:r>
      <w:proofErr w:type="gramEnd"/>
      <w:r w:rsidRPr="003B5128">
        <w:rPr>
          <w:rFonts w:ascii="Times New Roman" w:hAnsi="Times New Roman"/>
          <w:sz w:val="28"/>
          <w:szCs w:val="28"/>
          <w:lang w:val="en-US"/>
        </w:rPr>
        <w:t xml:space="preserve"> 96 children with </w:t>
      </w:r>
      <w:proofErr w:type="spellStart"/>
      <w:r w:rsidRPr="003B5128">
        <w:rPr>
          <w:rFonts w:ascii="Times New Roman" w:hAnsi="Times New Roman"/>
          <w:sz w:val="28"/>
          <w:szCs w:val="28"/>
          <w:lang w:val="en-US"/>
        </w:rPr>
        <w:t>allergopathology</w:t>
      </w:r>
      <w:proofErr w:type="spellEnd"/>
      <w:r w:rsidRPr="003B5128">
        <w:rPr>
          <w:rFonts w:ascii="Times New Roman" w:hAnsi="Times New Roman"/>
          <w:sz w:val="28"/>
          <w:szCs w:val="28"/>
          <w:lang w:val="en-US"/>
        </w:rPr>
        <w:t xml:space="preserve"> were questioned at the Allergy center of the </w:t>
      </w:r>
      <w:proofErr w:type="spellStart"/>
      <w:r w:rsidRPr="003B5128">
        <w:rPr>
          <w:rFonts w:ascii="Times New Roman" w:hAnsi="Times New Roman"/>
          <w:sz w:val="28"/>
          <w:szCs w:val="28"/>
          <w:lang w:val="en-US"/>
        </w:rPr>
        <w:t>Kharkiv</w:t>
      </w:r>
      <w:proofErr w:type="spellEnd"/>
      <w:r w:rsidRPr="003B5128">
        <w:rPr>
          <w:rFonts w:ascii="Times New Roman" w:hAnsi="Times New Roman"/>
          <w:sz w:val="28"/>
          <w:szCs w:val="28"/>
          <w:lang w:val="en-US"/>
        </w:rPr>
        <w:t xml:space="preserve"> Regional Children Hospital №1. Based on the Questionnaire the quality of life of patients with asthma with standardized </w:t>
      </w:r>
      <w:proofErr w:type="gramStart"/>
      <w:r w:rsidRPr="003B5128">
        <w:rPr>
          <w:rFonts w:ascii="Times New Roman" w:hAnsi="Times New Roman"/>
          <w:sz w:val="28"/>
          <w:szCs w:val="28"/>
          <w:lang w:val="en-US"/>
        </w:rPr>
        <w:t>activities(</w:t>
      </w:r>
      <w:proofErr w:type="gramEnd"/>
      <w:r w:rsidRPr="003B5128">
        <w:rPr>
          <w:rFonts w:ascii="Times New Roman" w:hAnsi="Times New Roman"/>
          <w:sz w:val="28"/>
          <w:szCs w:val="28"/>
          <w:lang w:val="en-US"/>
        </w:rPr>
        <w:t xml:space="preserve">AQLA(S)) adapted "Questionnaire" was created for all types of children with allergy from 5 to 17 years. It considered type of pathology, its duration, </w:t>
      </w:r>
      <w:r w:rsidRPr="003B5128">
        <w:rPr>
          <w:rFonts w:ascii="Times New Roman" w:hAnsi="Times New Roman"/>
          <w:sz w:val="28"/>
          <w:szCs w:val="28"/>
          <w:lang w:val="en-US"/>
        </w:rPr>
        <w:lastRenderedPageBreak/>
        <w:t xml:space="preserve">frequency of exacerbations, discomfort for a condition, restriction of activities and its degree. </w:t>
      </w:r>
    </w:p>
    <w:p w:rsidR="00C66325" w:rsidRPr="003B5128" w:rsidRDefault="00C66325" w:rsidP="00C66325">
      <w:pPr>
        <w:spacing w:after="0"/>
        <w:ind w:firstLine="709"/>
        <w:jc w:val="both"/>
        <w:rPr>
          <w:rFonts w:ascii="Times New Roman" w:hAnsi="Times New Roman"/>
          <w:sz w:val="28"/>
          <w:szCs w:val="28"/>
          <w:lang w:val="en-US"/>
        </w:rPr>
      </w:pPr>
      <w:proofErr w:type="gramStart"/>
      <w:r>
        <w:rPr>
          <w:rFonts w:ascii="Times New Roman" w:hAnsi="Times New Roman"/>
          <w:i/>
          <w:sz w:val="28"/>
          <w:szCs w:val="28"/>
          <w:lang w:val="en-US"/>
        </w:rPr>
        <w:t>R</w:t>
      </w:r>
      <w:r w:rsidRPr="00535CF8">
        <w:rPr>
          <w:rFonts w:ascii="Times New Roman" w:hAnsi="Times New Roman"/>
          <w:i/>
          <w:sz w:val="28"/>
          <w:szCs w:val="28"/>
          <w:lang w:val="en-US"/>
        </w:rPr>
        <w:t>esults</w:t>
      </w:r>
      <w:r w:rsidRPr="003B5128">
        <w:rPr>
          <w:rFonts w:ascii="Times New Roman" w:hAnsi="Times New Roman"/>
          <w:sz w:val="28"/>
          <w:szCs w:val="28"/>
          <w:lang w:val="en-US"/>
        </w:rPr>
        <w:t>.</w:t>
      </w:r>
      <w:proofErr w:type="gramEnd"/>
      <w:r w:rsidRPr="003B5128">
        <w:rPr>
          <w:rFonts w:ascii="Times New Roman" w:hAnsi="Times New Roman"/>
          <w:sz w:val="28"/>
          <w:szCs w:val="28"/>
          <w:lang w:val="en-US"/>
        </w:rPr>
        <w:t xml:space="preserve"> The quality of life of children with allergic diseases reduced due to restrictions in sports, participation in public life and communicating with animals. </w:t>
      </w:r>
    </w:p>
    <w:p w:rsidR="00C66325" w:rsidRPr="003B5128" w:rsidRDefault="00C66325" w:rsidP="00C66325">
      <w:pPr>
        <w:spacing w:after="0"/>
        <w:ind w:firstLine="709"/>
        <w:jc w:val="both"/>
        <w:rPr>
          <w:rFonts w:ascii="Times New Roman" w:hAnsi="Times New Roman"/>
          <w:sz w:val="28"/>
          <w:szCs w:val="28"/>
          <w:lang w:val="en-US"/>
        </w:rPr>
      </w:pPr>
      <w:r w:rsidRPr="003B5128">
        <w:rPr>
          <w:rFonts w:ascii="Times New Roman" w:hAnsi="Times New Roman"/>
          <w:sz w:val="28"/>
          <w:szCs w:val="28"/>
          <w:lang w:val="en-US"/>
        </w:rPr>
        <w:t xml:space="preserve">The quality of life of children with lesions of the skin and chronic </w:t>
      </w:r>
      <w:proofErr w:type="spellStart"/>
      <w:r w:rsidRPr="003B5128">
        <w:rPr>
          <w:rFonts w:ascii="Times New Roman" w:hAnsi="Times New Roman"/>
          <w:sz w:val="28"/>
          <w:szCs w:val="28"/>
          <w:lang w:val="en-US"/>
        </w:rPr>
        <w:t>urticaria</w:t>
      </w:r>
      <w:proofErr w:type="spellEnd"/>
      <w:r w:rsidRPr="003B5128">
        <w:rPr>
          <w:rFonts w:ascii="Times New Roman" w:hAnsi="Times New Roman"/>
          <w:sz w:val="28"/>
          <w:szCs w:val="28"/>
          <w:lang w:val="en-US"/>
        </w:rPr>
        <w:t xml:space="preserve"> was redu</w:t>
      </w:r>
      <w:r>
        <w:rPr>
          <w:rFonts w:ascii="Times New Roman" w:hAnsi="Times New Roman"/>
          <w:sz w:val="28"/>
          <w:szCs w:val="28"/>
          <w:lang w:val="en-US"/>
        </w:rPr>
        <w:t>c</w:t>
      </w:r>
      <w:r w:rsidRPr="003B5128">
        <w:rPr>
          <w:rFonts w:ascii="Times New Roman" w:hAnsi="Times New Roman"/>
          <w:sz w:val="28"/>
          <w:szCs w:val="28"/>
          <w:lang w:val="en-US"/>
        </w:rPr>
        <w:t xml:space="preserve">ed due to the dietary restrictions and </w:t>
      </w:r>
      <w:r>
        <w:rPr>
          <w:rFonts w:ascii="Times New Roman" w:hAnsi="Times New Roman"/>
          <w:sz w:val="28"/>
          <w:szCs w:val="28"/>
          <w:lang w:val="en-US"/>
        </w:rPr>
        <w:t>contact</w:t>
      </w:r>
      <w:r w:rsidRPr="003B5128">
        <w:rPr>
          <w:rFonts w:ascii="Times New Roman" w:hAnsi="Times New Roman"/>
          <w:sz w:val="28"/>
          <w:szCs w:val="28"/>
          <w:lang w:val="en-US"/>
        </w:rPr>
        <w:t xml:space="preserve"> with animals.</w:t>
      </w:r>
    </w:p>
    <w:p w:rsidR="00C66325" w:rsidRPr="003B5128" w:rsidRDefault="00C66325" w:rsidP="00C66325">
      <w:pPr>
        <w:spacing w:after="0" w:line="240" w:lineRule="auto"/>
        <w:ind w:firstLine="708"/>
        <w:rPr>
          <w:rFonts w:ascii="Times New Roman" w:hAnsi="Times New Roman"/>
          <w:sz w:val="28"/>
          <w:szCs w:val="28"/>
          <w:lang w:val="en-US" w:eastAsia="ru-RU"/>
        </w:rPr>
      </w:pPr>
      <w:r w:rsidRPr="003B5128">
        <w:rPr>
          <w:rFonts w:ascii="Times New Roman" w:hAnsi="Times New Roman"/>
          <w:sz w:val="28"/>
          <w:szCs w:val="28"/>
          <w:lang w:val="en-US" w:eastAsia="ru-RU"/>
        </w:rPr>
        <w:t xml:space="preserve">The greatest </w:t>
      </w:r>
      <w:r>
        <w:rPr>
          <w:rFonts w:ascii="Times New Roman" w:hAnsi="Times New Roman"/>
          <w:sz w:val="28"/>
          <w:szCs w:val="28"/>
          <w:lang w:val="en-US" w:eastAsia="ru-RU"/>
        </w:rPr>
        <w:t xml:space="preserve">psychological discomfort caused by </w:t>
      </w:r>
      <w:r w:rsidRPr="003B5128">
        <w:rPr>
          <w:rFonts w:ascii="Times New Roman" w:hAnsi="Times New Roman"/>
          <w:sz w:val="28"/>
          <w:szCs w:val="28"/>
          <w:lang w:val="en-US" w:eastAsia="ru-RU"/>
        </w:rPr>
        <w:t>allergic disease, have children with lesions of the skin.</w:t>
      </w:r>
    </w:p>
    <w:p w:rsidR="00C66325" w:rsidRPr="009778A8" w:rsidRDefault="00C66325" w:rsidP="00C66325">
      <w:pPr>
        <w:ind w:firstLine="708"/>
        <w:jc w:val="both"/>
        <w:rPr>
          <w:rFonts w:ascii="Times New Roman" w:hAnsi="Times New Roman"/>
          <w:sz w:val="28"/>
          <w:szCs w:val="28"/>
          <w:lang w:val="en-US"/>
        </w:rPr>
      </w:pPr>
      <w:r w:rsidRPr="00535CF8">
        <w:rPr>
          <w:rFonts w:ascii="Times New Roman" w:hAnsi="Times New Roman"/>
          <w:i/>
          <w:sz w:val="28"/>
          <w:szCs w:val="28"/>
          <w:lang w:val="en-US"/>
        </w:rPr>
        <w:t>Key words</w:t>
      </w:r>
      <w:r>
        <w:rPr>
          <w:rFonts w:ascii="Times New Roman" w:hAnsi="Times New Roman"/>
          <w:sz w:val="28"/>
          <w:szCs w:val="28"/>
          <w:lang w:val="en-US"/>
        </w:rPr>
        <w:t xml:space="preserve">: children, allergy, </w:t>
      </w:r>
      <w:r w:rsidRPr="009778A8">
        <w:rPr>
          <w:rFonts w:ascii="Times New Roman" w:hAnsi="Times New Roman"/>
          <w:sz w:val="28"/>
          <w:szCs w:val="28"/>
          <w:lang w:val="en-US"/>
        </w:rPr>
        <w:t>the quality of life</w:t>
      </w: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Default="00C66325" w:rsidP="00C66325">
      <w:pPr>
        <w:jc w:val="both"/>
        <w:rPr>
          <w:rFonts w:ascii="Times New Roman" w:hAnsi="Times New Roman"/>
          <w:sz w:val="28"/>
          <w:szCs w:val="28"/>
          <w:lang w:val="uk-UA"/>
        </w:rPr>
      </w:pPr>
    </w:p>
    <w:p w:rsidR="00C66325" w:rsidRPr="00F55A9D" w:rsidRDefault="00C66325" w:rsidP="00C66325">
      <w:pPr>
        <w:jc w:val="both"/>
        <w:rPr>
          <w:rFonts w:ascii="Times New Roman" w:hAnsi="Times New Roman"/>
          <w:sz w:val="28"/>
          <w:szCs w:val="28"/>
          <w:lang w:val="uk-UA"/>
        </w:rPr>
      </w:pPr>
      <w:r w:rsidRPr="00F55A9D">
        <w:rPr>
          <w:rFonts w:ascii="Times New Roman" w:hAnsi="Times New Roman"/>
          <w:sz w:val="28"/>
          <w:szCs w:val="28"/>
          <w:lang w:val="uk-UA"/>
        </w:rPr>
        <w:lastRenderedPageBreak/>
        <w:t>Література:</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Руководство</w:t>
      </w:r>
      <w:proofErr w:type="spellEnd"/>
      <w:r w:rsidRPr="00F55A9D">
        <w:rPr>
          <w:sz w:val="28"/>
          <w:szCs w:val="28"/>
          <w:lang w:val="uk-UA"/>
        </w:rPr>
        <w:t xml:space="preserve"> по </w:t>
      </w:r>
      <w:proofErr w:type="spellStart"/>
      <w:r w:rsidRPr="00F55A9D">
        <w:rPr>
          <w:sz w:val="28"/>
          <w:szCs w:val="28"/>
          <w:lang w:val="uk-UA"/>
        </w:rPr>
        <w:t>исследованию</w:t>
      </w:r>
      <w:proofErr w:type="spellEnd"/>
      <w:r w:rsidRPr="00F55A9D">
        <w:rPr>
          <w:sz w:val="28"/>
          <w:szCs w:val="28"/>
          <w:lang w:val="uk-UA"/>
        </w:rPr>
        <w:t xml:space="preserve"> </w:t>
      </w:r>
      <w:proofErr w:type="spellStart"/>
      <w:r w:rsidRPr="00F55A9D">
        <w:rPr>
          <w:sz w:val="28"/>
          <w:szCs w:val="28"/>
          <w:lang w:val="uk-UA"/>
        </w:rPr>
        <w:t>качества</w:t>
      </w:r>
      <w:proofErr w:type="spellEnd"/>
      <w:r w:rsidRPr="00F55A9D">
        <w:rPr>
          <w:sz w:val="28"/>
          <w:szCs w:val="28"/>
          <w:lang w:val="uk-UA"/>
        </w:rPr>
        <w:t xml:space="preserve"> </w:t>
      </w:r>
      <w:proofErr w:type="spellStart"/>
      <w:r w:rsidRPr="00F55A9D">
        <w:rPr>
          <w:sz w:val="28"/>
          <w:szCs w:val="28"/>
          <w:lang w:val="uk-UA"/>
        </w:rPr>
        <w:t>жизни</w:t>
      </w:r>
      <w:proofErr w:type="spellEnd"/>
      <w:r w:rsidRPr="00F55A9D">
        <w:rPr>
          <w:sz w:val="28"/>
          <w:szCs w:val="28"/>
          <w:lang w:val="uk-UA"/>
        </w:rPr>
        <w:t xml:space="preserve"> в </w:t>
      </w:r>
      <w:proofErr w:type="spellStart"/>
      <w:r w:rsidRPr="00F55A9D">
        <w:rPr>
          <w:sz w:val="28"/>
          <w:szCs w:val="28"/>
          <w:lang w:val="uk-UA"/>
        </w:rPr>
        <w:t>медицине</w:t>
      </w:r>
      <w:proofErr w:type="spellEnd"/>
      <w:r w:rsidRPr="00F55A9D">
        <w:rPr>
          <w:sz w:val="28"/>
          <w:szCs w:val="28"/>
          <w:lang w:val="uk-UA"/>
        </w:rPr>
        <w:t xml:space="preserve"> / А.А. </w:t>
      </w:r>
      <w:proofErr w:type="spellStart"/>
      <w:r w:rsidRPr="00F55A9D">
        <w:rPr>
          <w:sz w:val="28"/>
          <w:szCs w:val="28"/>
          <w:lang w:val="uk-UA"/>
        </w:rPr>
        <w:t>Новик</w:t>
      </w:r>
      <w:proofErr w:type="spellEnd"/>
      <w:r w:rsidRPr="00F55A9D">
        <w:rPr>
          <w:sz w:val="28"/>
          <w:szCs w:val="28"/>
          <w:lang w:val="uk-UA"/>
        </w:rPr>
        <w:t xml:space="preserve">, Т.И. </w:t>
      </w:r>
      <w:proofErr w:type="spellStart"/>
      <w:r w:rsidRPr="00F55A9D">
        <w:rPr>
          <w:sz w:val="28"/>
          <w:szCs w:val="28"/>
          <w:lang w:val="uk-UA"/>
        </w:rPr>
        <w:t>Ионова</w:t>
      </w:r>
      <w:proofErr w:type="spellEnd"/>
      <w:r w:rsidRPr="00F55A9D">
        <w:rPr>
          <w:sz w:val="28"/>
          <w:szCs w:val="28"/>
          <w:lang w:val="uk-UA"/>
        </w:rPr>
        <w:t xml:space="preserve"> // </w:t>
      </w:r>
      <w:proofErr w:type="spellStart"/>
      <w:r w:rsidRPr="00F55A9D">
        <w:rPr>
          <w:sz w:val="28"/>
          <w:szCs w:val="28"/>
          <w:lang w:val="uk-UA"/>
        </w:rPr>
        <w:t>Учебное</w:t>
      </w:r>
      <w:proofErr w:type="spellEnd"/>
      <w:r w:rsidRPr="00F55A9D">
        <w:rPr>
          <w:sz w:val="28"/>
          <w:szCs w:val="28"/>
          <w:lang w:val="uk-UA"/>
        </w:rPr>
        <w:t xml:space="preserve"> </w:t>
      </w:r>
      <w:proofErr w:type="spellStart"/>
      <w:r w:rsidRPr="00F55A9D">
        <w:rPr>
          <w:sz w:val="28"/>
          <w:szCs w:val="28"/>
          <w:lang w:val="uk-UA"/>
        </w:rPr>
        <w:t>пособие</w:t>
      </w:r>
      <w:proofErr w:type="spellEnd"/>
      <w:r w:rsidRPr="00F55A9D">
        <w:rPr>
          <w:sz w:val="28"/>
          <w:szCs w:val="28"/>
          <w:lang w:val="uk-UA"/>
        </w:rPr>
        <w:t xml:space="preserve"> для </w:t>
      </w:r>
      <w:proofErr w:type="spellStart"/>
      <w:r w:rsidRPr="00F55A9D">
        <w:rPr>
          <w:sz w:val="28"/>
          <w:szCs w:val="28"/>
          <w:lang w:val="uk-UA"/>
        </w:rPr>
        <w:t>ВУЗов</w:t>
      </w:r>
      <w:proofErr w:type="spellEnd"/>
      <w:r w:rsidRPr="00F55A9D">
        <w:rPr>
          <w:sz w:val="28"/>
          <w:szCs w:val="28"/>
          <w:lang w:val="uk-UA"/>
        </w:rPr>
        <w:t xml:space="preserve"> </w:t>
      </w:r>
      <w:proofErr w:type="spellStart"/>
      <w:r w:rsidRPr="00F55A9D">
        <w:rPr>
          <w:sz w:val="28"/>
          <w:szCs w:val="28"/>
          <w:lang w:val="uk-UA"/>
        </w:rPr>
        <w:t>под</w:t>
      </w:r>
      <w:proofErr w:type="spellEnd"/>
      <w:r w:rsidRPr="00F55A9D">
        <w:rPr>
          <w:sz w:val="28"/>
          <w:szCs w:val="28"/>
          <w:lang w:val="uk-UA"/>
        </w:rPr>
        <w:t xml:space="preserve"> ред. акад. РАМН Шевченко Ю.Л. М.: ЗАО «ОЛМА </w:t>
      </w:r>
      <w:proofErr w:type="spellStart"/>
      <w:r w:rsidRPr="00F55A9D">
        <w:rPr>
          <w:sz w:val="28"/>
          <w:szCs w:val="28"/>
          <w:lang w:val="uk-UA"/>
        </w:rPr>
        <w:t>Медиа</w:t>
      </w:r>
      <w:proofErr w:type="spellEnd"/>
      <w:r w:rsidRPr="00F55A9D">
        <w:rPr>
          <w:sz w:val="28"/>
          <w:szCs w:val="28"/>
          <w:lang w:val="uk-UA"/>
        </w:rPr>
        <w:t xml:space="preserve"> </w:t>
      </w:r>
      <w:proofErr w:type="spellStart"/>
      <w:r w:rsidRPr="00F55A9D">
        <w:rPr>
          <w:sz w:val="28"/>
          <w:szCs w:val="28"/>
          <w:lang w:val="uk-UA"/>
        </w:rPr>
        <w:t>Групп</w:t>
      </w:r>
      <w:proofErr w:type="spellEnd"/>
      <w:r w:rsidRPr="00F55A9D">
        <w:rPr>
          <w:sz w:val="28"/>
          <w:szCs w:val="28"/>
          <w:lang w:val="uk-UA"/>
        </w:rPr>
        <w:t>», 2007. С. 204-206.</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Изучение</w:t>
      </w:r>
      <w:proofErr w:type="spellEnd"/>
      <w:r w:rsidRPr="00F55A9D">
        <w:rPr>
          <w:sz w:val="28"/>
          <w:szCs w:val="28"/>
          <w:lang w:val="uk-UA"/>
        </w:rPr>
        <w:t xml:space="preserve"> </w:t>
      </w:r>
      <w:proofErr w:type="spellStart"/>
      <w:r w:rsidRPr="00F55A9D">
        <w:rPr>
          <w:sz w:val="28"/>
          <w:szCs w:val="28"/>
          <w:lang w:val="uk-UA"/>
        </w:rPr>
        <w:t>качества</w:t>
      </w:r>
      <w:proofErr w:type="spellEnd"/>
      <w:r w:rsidRPr="00F55A9D">
        <w:rPr>
          <w:sz w:val="28"/>
          <w:szCs w:val="28"/>
          <w:lang w:val="uk-UA"/>
        </w:rPr>
        <w:t xml:space="preserve"> </w:t>
      </w:r>
      <w:proofErr w:type="spellStart"/>
      <w:r w:rsidRPr="00F55A9D">
        <w:rPr>
          <w:sz w:val="28"/>
          <w:szCs w:val="28"/>
          <w:lang w:val="uk-UA"/>
        </w:rPr>
        <w:t>жизни</w:t>
      </w:r>
      <w:proofErr w:type="spellEnd"/>
      <w:r w:rsidRPr="00F55A9D">
        <w:rPr>
          <w:sz w:val="28"/>
          <w:szCs w:val="28"/>
          <w:lang w:val="uk-UA"/>
        </w:rPr>
        <w:t xml:space="preserve"> </w:t>
      </w:r>
      <w:proofErr w:type="spellStart"/>
      <w:r w:rsidRPr="00F55A9D">
        <w:rPr>
          <w:sz w:val="28"/>
          <w:szCs w:val="28"/>
          <w:lang w:val="uk-UA"/>
        </w:rPr>
        <w:t>детей</w:t>
      </w:r>
      <w:proofErr w:type="spellEnd"/>
      <w:r w:rsidRPr="00F55A9D">
        <w:rPr>
          <w:sz w:val="28"/>
          <w:szCs w:val="28"/>
          <w:lang w:val="uk-UA"/>
        </w:rPr>
        <w:t xml:space="preserve"> </w:t>
      </w:r>
      <w:proofErr w:type="spellStart"/>
      <w:r w:rsidRPr="00F55A9D">
        <w:rPr>
          <w:sz w:val="28"/>
          <w:szCs w:val="28"/>
          <w:lang w:val="uk-UA"/>
        </w:rPr>
        <w:t>как</w:t>
      </w:r>
      <w:proofErr w:type="spellEnd"/>
      <w:r w:rsidRPr="00F55A9D">
        <w:rPr>
          <w:sz w:val="28"/>
          <w:szCs w:val="28"/>
          <w:lang w:val="uk-UA"/>
        </w:rPr>
        <w:t xml:space="preserve"> одна </w:t>
      </w:r>
      <w:proofErr w:type="spellStart"/>
      <w:r w:rsidRPr="00F55A9D">
        <w:rPr>
          <w:sz w:val="28"/>
          <w:szCs w:val="28"/>
          <w:lang w:val="uk-UA"/>
        </w:rPr>
        <w:t>из</w:t>
      </w:r>
      <w:proofErr w:type="spellEnd"/>
      <w:r w:rsidRPr="00F55A9D">
        <w:rPr>
          <w:sz w:val="28"/>
          <w:szCs w:val="28"/>
          <w:lang w:val="uk-UA"/>
        </w:rPr>
        <w:t xml:space="preserve"> задач </w:t>
      </w:r>
      <w:proofErr w:type="spellStart"/>
      <w:r w:rsidRPr="00F55A9D">
        <w:rPr>
          <w:sz w:val="28"/>
          <w:szCs w:val="28"/>
          <w:lang w:val="uk-UA"/>
        </w:rPr>
        <w:t>экологии</w:t>
      </w:r>
      <w:proofErr w:type="spellEnd"/>
      <w:r w:rsidRPr="00F55A9D">
        <w:rPr>
          <w:sz w:val="28"/>
          <w:szCs w:val="28"/>
          <w:lang w:val="uk-UA"/>
        </w:rPr>
        <w:t xml:space="preserve"> </w:t>
      </w:r>
      <w:proofErr w:type="spellStart"/>
      <w:r w:rsidRPr="00F55A9D">
        <w:rPr>
          <w:sz w:val="28"/>
          <w:szCs w:val="28"/>
          <w:lang w:val="uk-UA"/>
        </w:rPr>
        <w:t>ребенка</w:t>
      </w:r>
      <w:proofErr w:type="spellEnd"/>
      <w:r w:rsidRPr="00F55A9D">
        <w:rPr>
          <w:sz w:val="28"/>
          <w:szCs w:val="28"/>
          <w:lang w:val="uk-UA"/>
        </w:rPr>
        <w:t xml:space="preserve"> / </w:t>
      </w:r>
      <w:proofErr w:type="spellStart"/>
      <w:r w:rsidRPr="00F55A9D">
        <w:rPr>
          <w:sz w:val="28"/>
          <w:szCs w:val="28"/>
          <w:lang w:val="uk-UA"/>
        </w:rPr>
        <w:t>C.B.Алексеев</w:t>
      </w:r>
      <w:proofErr w:type="spellEnd"/>
      <w:r w:rsidRPr="00F55A9D">
        <w:rPr>
          <w:sz w:val="28"/>
          <w:szCs w:val="28"/>
          <w:lang w:val="uk-UA"/>
        </w:rPr>
        <w:t xml:space="preserve">, О.И. </w:t>
      </w:r>
      <w:proofErr w:type="spellStart"/>
      <w:r w:rsidRPr="00F55A9D">
        <w:rPr>
          <w:sz w:val="28"/>
          <w:szCs w:val="28"/>
          <w:lang w:val="uk-UA"/>
        </w:rPr>
        <w:t>Янушанец</w:t>
      </w:r>
      <w:proofErr w:type="spellEnd"/>
      <w:r w:rsidRPr="00F55A9D">
        <w:rPr>
          <w:sz w:val="28"/>
          <w:szCs w:val="28"/>
          <w:lang w:val="uk-UA"/>
        </w:rPr>
        <w:t>, Г.В.</w:t>
      </w:r>
      <w:proofErr w:type="spellStart"/>
      <w:r w:rsidRPr="00F55A9D">
        <w:rPr>
          <w:sz w:val="28"/>
          <w:szCs w:val="28"/>
          <w:lang w:val="uk-UA"/>
        </w:rPr>
        <w:t>Азыдова</w:t>
      </w:r>
      <w:proofErr w:type="spellEnd"/>
      <w:r w:rsidRPr="00F55A9D">
        <w:rPr>
          <w:sz w:val="28"/>
          <w:szCs w:val="28"/>
          <w:lang w:val="uk-UA"/>
        </w:rPr>
        <w:t xml:space="preserve"> //  </w:t>
      </w:r>
      <w:proofErr w:type="spellStart"/>
      <w:r w:rsidRPr="00F55A9D">
        <w:rPr>
          <w:sz w:val="28"/>
          <w:szCs w:val="28"/>
          <w:lang w:val="uk-UA"/>
        </w:rPr>
        <w:t>Материалы</w:t>
      </w:r>
      <w:proofErr w:type="spellEnd"/>
      <w:r w:rsidRPr="00F55A9D">
        <w:rPr>
          <w:sz w:val="28"/>
          <w:szCs w:val="28"/>
          <w:lang w:val="uk-UA"/>
        </w:rPr>
        <w:t xml:space="preserve"> </w:t>
      </w:r>
      <w:proofErr w:type="spellStart"/>
      <w:r w:rsidRPr="00F55A9D">
        <w:rPr>
          <w:sz w:val="28"/>
          <w:szCs w:val="28"/>
          <w:lang w:val="uk-UA"/>
        </w:rPr>
        <w:t>научно-практической</w:t>
      </w:r>
      <w:proofErr w:type="spellEnd"/>
      <w:r w:rsidRPr="00F55A9D">
        <w:rPr>
          <w:sz w:val="28"/>
          <w:szCs w:val="28"/>
          <w:lang w:val="uk-UA"/>
        </w:rPr>
        <w:t xml:space="preserve"> </w:t>
      </w:r>
      <w:proofErr w:type="spellStart"/>
      <w:r w:rsidRPr="00F55A9D">
        <w:rPr>
          <w:sz w:val="28"/>
          <w:szCs w:val="28"/>
          <w:lang w:val="uk-UA"/>
        </w:rPr>
        <w:t>конференции</w:t>
      </w:r>
      <w:proofErr w:type="spellEnd"/>
      <w:r w:rsidRPr="00F55A9D">
        <w:rPr>
          <w:sz w:val="28"/>
          <w:szCs w:val="28"/>
          <w:lang w:val="uk-UA"/>
        </w:rPr>
        <w:t xml:space="preserve"> «</w:t>
      </w:r>
      <w:proofErr w:type="spellStart"/>
      <w:r w:rsidRPr="00F55A9D">
        <w:rPr>
          <w:sz w:val="28"/>
          <w:szCs w:val="28"/>
          <w:lang w:val="uk-UA"/>
        </w:rPr>
        <w:t>Социальная</w:t>
      </w:r>
      <w:proofErr w:type="spellEnd"/>
      <w:r w:rsidRPr="00F55A9D">
        <w:rPr>
          <w:sz w:val="28"/>
          <w:szCs w:val="28"/>
          <w:lang w:val="uk-UA"/>
        </w:rPr>
        <w:t xml:space="preserve"> </w:t>
      </w:r>
      <w:proofErr w:type="spellStart"/>
      <w:r w:rsidRPr="00F55A9D">
        <w:rPr>
          <w:sz w:val="28"/>
          <w:szCs w:val="28"/>
          <w:lang w:val="uk-UA"/>
        </w:rPr>
        <w:t>педиатрия</w:t>
      </w:r>
      <w:proofErr w:type="spellEnd"/>
      <w:r w:rsidRPr="00F55A9D">
        <w:rPr>
          <w:sz w:val="28"/>
          <w:szCs w:val="28"/>
          <w:lang w:val="uk-UA"/>
        </w:rPr>
        <w:t xml:space="preserve"> </w:t>
      </w:r>
      <w:proofErr w:type="spellStart"/>
      <w:r w:rsidRPr="00F55A9D">
        <w:rPr>
          <w:sz w:val="28"/>
          <w:szCs w:val="28"/>
          <w:lang w:val="uk-UA"/>
        </w:rPr>
        <w:t>проблемы</w:t>
      </w:r>
      <w:proofErr w:type="spellEnd"/>
      <w:r w:rsidRPr="00F55A9D">
        <w:rPr>
          <w:sz w:val="28"/>
          <w:szCs w:val="28"/>
          <w:lang w:val="uk-UA"/>
        </w:rPr>
        <w:t xml:space="preserve">, </w:t>
      </w:r>
      <w:proofErr w:type="spellStart"/>
      <w:r w:rsidRPr="00F55A9D">
        <w:rPr>
          <w:sz w:val="28"/>
          <w:szCs w:val="28"/>
          <w:lang w:val="uk-UA"/>
        </w:rPr>
        <w:t>поиски</w:t>
      </w:r>
      <w:proofErr w:type="spellEnd"/>
      <w:r w:rsidRPr="00F55A9D">
        <w:rPr>
          <w:sz w:val="28"/>
          <w:szCs w:val="28"/>
          <w:lang w:val="uk-UA"/>
        </w:rPr>
        <w:t xml:space="preserve">, </w:t>
      </w:r>
      <w:proofErr w:type="spellStart"/>
      <w:r w:rsidRPr="00F55A9D">
        <w:rPr>
          <w:sz w:val="28"/>
          <w:szCs w:val="28"/>
          <w:lang w:val="uk-UA"/>
        </w:rPr>
        <w:t>решения</w:t>
      </w:r>
      <w:proofErr w:type="spellEnd"/>
      <w:r w:rsidRPr="00F55A9D">
        <w:rPr>
          <w:sz w:val="28"/>
          <w:szCs w:val="28"/>
          <w:lang w:val="uk-UA"/>
        </w:rPr>
        <w:t xml:space="preserve">». – </w:t>
      </w:r>
      <w:proofErr w:type="spellStart"/>
      <w:r w:rsidRPr="00F55A9D">
        <w:rPr>
          <w:sz w:val="28"/>
          <w:szCs w:val="28"/>
          <w:lang w:val="uk-UA"/>
        </w:rPr>
        <w:t>СПб</w:t>
      </w:r>
      <w:proofErr w:type="spellEnd"/>
      <w:r w:rsidRPr="00F55A9D">
        <w:rPr>
          <w:sz w:val="28"/>
          <w:szCs w:val="28"/>
          <w:lang w:val="uk-UA"/>
        </w:rPr>
        <w:t>, 2000.</w:t>
      </w:r>
      <w:r>
        <w:rPr>
          <w:sz w:val="28"/>
          <w:szCs w:val="28"/>
          <w:lang w:val="uk-UA"/>
        </w:rPr>
        <w:t xml:space="preserve"> </w:t>
      </w:r>
      <w:r w:rsidRPr="00F55A9D">
        <w:rPr>
          <w:sz w:val="28"/>
          <w:szCs w:val="28"/>
          <w:lang w:val="uk-UA"/>
        </w:rPr>
        <w:t>– С. 140-141.</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Гринхальх</w:t>
      </w:r>
      <w:proofErr w:type="spellEnd"/>
      <w:r>
        <w:rPr>
          <w:sz w:val="28"/>
          <w:szCs w:val="28"/>
          <w:lang w:val="uk-UA"/>
        </w:rPr>
        <w:t>,</w:t>
      </w:r>
      <w:r w:rsidRPr="00F55A9D">
        <w:rPr>
          <w:sz w:val="28"/>
          <w:szCs w:val="28"/>
          <w:lang w:val="uk-UA"/>
        </w:rPr>
        <w:t xml:space="preserve"> Т. </w:t>
      </w:r>
      <w:proofErr w:type="spellStart"/>
      <w:r w:rsidRPr="00F55A9D">
        <w:rPr>
          <w:sz w:val="28"/>
          <w:szCs w:val="28"/>
          <w:lang w:val="uk-UA"/>
        </w:rPr>
        <w:t>Основы</w:t>
      </w:r>
      <w:proofErr w:type="spellEnd"/>
      <w:r w:rsidRPr="00F55A9D">
        <w:rPr>
          <w:sz w:val="28"/>
          <w:szCs w:val="28"/>
          <w:lang w:val="uk-UA"/>
        </w:rPr>
        <w:t xml:space="preserve"> </w:t>
      </w:r>
      <w:proofErr w:type="spellStart"/>
      <w:r w:rsidRPr="00F55A9D">
        <w:rPr>
          <w:sz w:val="28"/>
          <w:szCs w:val="28"/>
          <w:lang w:val="uk-UA"/>
        </w:rPr>
        <w:t>доказательной</w:t>
      </w:r>
      <w:proofErr w:type="spellEnd"/>
      <w:r w:rsidRPr="00F55A9D">
        <w:rPr>
          <w:sz w:val="28"/>
          <w:szCs w:val="28"/>
          <w:lang w:val="uk-UA"/>
        </w:rPr>
        <w:t xml:space="preserve"> </w:t>
      </w:r>
      <w:proofErr w:type="spellStart"/>
      <w:r w:rsidRPr="00F55A9D">
        <w:rPr>
          <w:sz w:val="28"/>
          <w:szCs w:val="28"/>
          <w:lang w:val="uk-UA"/>
        </w:rPr>
        <w:t>медицины</w:t>
      </w:r>
      <w:proofErr w:type="spellEnd"/>
      <w:r w:rsidRPr="00F55A9D">
        <w:rPr>
          <w:sz w:val="28"/>
          <w:szCs w:val="28"/>
          <w:lang w:val="uk-UA"/>
        </w:rPr>
        <w:t xml:space="preserve"> / Т. </w:t>
      </w:r>
      <w:proofErr w:type="spellStart"/>
      <w:r w:rsidRPr="00F55A9D">
        <w:rPr>
          <w:sz w:val="28"/>
          <w:szCs w:val="28"/>
          <w:lang w:val="uk-UA"/>
        </w:rPr>
        <w:t>Гринхальх</w:t>
      </w:r>
      <w:proofErr w:type="spellEnd"/>
      <w:r w:rsidRPr="00F55A9D">
        <w:rPr>
          <w:sz w:val="28"/>
          <w:szCs w:val="28"/>
          <w:lang w:val="uk-UA"/>
        </w:rPr>
        <w:t xml:space="preserve"> // М.: </w:t>
      </w:r>
      <w:proofErr w:type="spellStart"/>
      <w:r w:rsidRPr="00F55A9D">
        <w:rPr>
          <w:sz w:val="28"/>
          <w:szCs w:val="28"/>
          <w:lang w:val="uk-UA"/>
        </w:rPr>
        <w:t>Издательская</w:t>
      </w:r>
      <w:proofErr w:type="spellEnd"/>
      <w:r w:rsidRPr="00F55A9D">
        <w:rPr>
          <w:sz w:val="28"/>
          <w:szCs w:val="28"/>
          <w:lang w:val="uk-UA"/>
        </w:rPr>
        <w:t xml:space="preserve"> группа «</w:t>
      </w:r>
      <w:proofErr w:type="spellStart"/>
      <w:r w:rsidRPr="00F55A9D">
        <w:rPr>
          <w:sz w:val="28"/>
          <w:szCs w:val="28"/>
          <w:lang w:val="uk-UA"/>
        </w:rPr>
        <w:t>ГЭОТАР-Медиа</w:t>
      </w:r>
      <w:proofErr w:type="spellEnd"/>
      <w:r w:rsidRPr="00F55A9D">
        <w:rPr>
          <w:sz w:val="28"/>
          <w:szCs w:val="28"/>
          <w:lang w:val="uk-UA"/>
        </w:rPr>
        <w:t>», 2008.</w:t>
      </w:r>
      <w:r>
        <w:rPr>
          <w:sz w:val="28"/>
          <w:szCs w:val="28"/>
          <w:lang w:val="uk-UA"/>
        </w:rPr>
        <w:t xml:space="preserve"> </w:t>
      </w:r>
      <w:r w:rsidRPr="00F55A9D">
        <w:rPr>
          <w:sz w:val="28"/>
          <w:szCs w:val="28"/>
          <w:lang w:val="uk-UA"/>
        </w:rPr>
        <w:t>–</w:t>
      </w:r>
      <w:r>
        <w:rPr>
          <w:sz w:val="28"/>
          <w:szCs w:val="28"/>
          <w:lang w:val="uk-UA"/>
        </w:rPr>
        <w:t xml:space="preserve"> </w:t>
      </w:r>
      <w:r w:rsidRPr="00F55A9D">
        <w:rPr>
          <w:sz w:val="28"/>
          <w:szCs w:val="28"/>
          <w:lang w:val="uk-UA"/>
        </w:rPr>
        <w:t>281 с.</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Kaplan</w:t>
      </w:r>
      <w:proofErr w:type="spellEnd"/>
      <w:r>
        <w:rPr>
          <w:sz w:val="28"/>
          <w:szCs w:val="28"/>
          <w:lang w:val="uk-UA"/>
        </w:rPr>
        <w:t>,</w:t>
      </w:r>
      <w:r w:rsidRPr="00F55A9D">
        <w:rPr>
          <w:sz w:val="28"/>
          <w:szCs w:val="28"/>
          <w:lang w:val="uk-UA"/>
        </w:rPr>
        <w:t xml:space="preserve"> R.M. Health-related </w:t>
      </w:r>
      <w:proofErr w:type="spellStart"/>
      <w:r w:rsidRPr="00F55A9D">
        <w:rPr>
          <w:sz w:val="28"/>
          <w:szCs w:val="28"/>
          <w:lang w:val="uk-UA"/>
        </w:rPr>
        <w:t>quality</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life</w:t>
      </w:r>
      <w:proofErr w:type="spellEnd"/>
      <w:r w:rsidRPr="00F55A9D">
        <w:rPr>
          <w:sz w:val="28"/>
          <w:szCs w:val="28"/>
          <w:lang w:val="uk-UA"/>
        </w:rPr>
        <w:t xml:space="preserve"> </w:t>
      </w:r>
      <w:proofErr w:type="spellStart"/>
      <w:r w:rsidRPr="00F55A9D">
        <w:rPr>
          <w:sz w:val="28"/>
          <w:szCs w:val="28"/>
          <w:lang w:val="uk-UA"/>
        </w:rPr>
        <w:t>measurement</w:t>
      </w:r>
      <w:proofErr w:type="spellEnd"/>
      <w:r w:rsidRPr="00F55A9D">
        <w:rPr>
          <w:sz w:val="28"/>
          <w:szCs w:val="28"/>
          <w:lang w:val="uk-UA"/>
        </w:rPr>
        <w:t xml:space="preserve"> </w:t>
      </w:r>
      <w:proofErr w:type="spellStart"/>
      <w:r w:rsidRPr="00F55A9D">
        <w:rPr>
          <w:sz w:val="28"/>
          <w:szCs w:val="28"/>
          <w:lang w:val="uk-UA"/>
        </w:rPr>
        <w:t>for</w:t>
      </w:r>
      <w:proofErr w:type="spellEnd"/>
      <w:r w:rsidRPr="00F55A9D">
        <w:rPr>
          <w:sz w:val="28"/>
          <w:szCs w:val="28"/>
          <w:lang w:val="uk-UA"/>
        </w:rPr>
        <w:t xml:space="preserve"> </w:t>
      </w:r>
      <w:proofErr w:type="spellStart"/>
      <w:r w:rsidRPr="00F55A9D">
        <w:rPr>
          <w:sz w:val="28"/>
          <w:szCs w:val="28"/>
          <w:lang w:val="uk-UA"/>
        </w:rPr>
        <w:t>evaluation</w:t>
      </w:r>
      <w:proofErr w:type="spellEnd"/>
      <w:r w:rsidRPr="00F55A9D">
        <w:rPr>
          <w:sz w:val="28"/>
          <w:szCs w:val="28"/>
          <w:lang w:val="uk-UA"/>
        </w:rPr>
        <w:t xml:space="preserve"> </w:t>
      </w:r>
      <w:proofErr w:type="spellStart"/>
      <w:r w:rsidRPr="00F55A9D">
        <w:rPr>
          <w:sz w:val="28"/>
          <w:szCs w:val="28"/>
          <w:lang w:val="uk-UA"/>
        </w:rPr>
        <w:t>research</w:t>
      </w:r>
      <w:proofErr w:type="spellEnd"/>
      <w:r w:rsidRPr="00F55A9D">
        <w:rPr>
          <w:sz w:val="28"/>
          <w:szCs w:val="28"/>
          <w:lang w:val="uk-UA"/>
        </w:rPr>
        <w:t xml:space="preserve"> </w:t>
      </w:r>
      <w:proofErr w:type="spellStart"/>
      <w:r w:rsidRPr="00F55A9D">
        <w:rPr>
          <w:sz w:val="28"/>
          <w:szCs w:val="28"/>
          <w:lang w:val="uk-UA"/>
        </w:rPr>
        <w:t>and</w:t>
      </w:r>
      <w:proofErr w:type="spellEnd"/>
      <w:r w:rsidRPr="00F55A9D">
        <w:rPr>
          <w:sz w:val="28"/>
          <w:szCs w:val="28"/>
          <w:lang w:val="uk-UA"/>
        </w:rPr>
        <w:t xml:space="preserve"> </w:t>
      </w:r>
      <w:proofErr w:type="spellStart"/>
      <w:r w:rsidRPr="00F55A9D">
        <w:rPr>
          <w:sz w:val="28"/>
          <w:szCs w:val="28"/>
          <w:lang w:val="uk-UA"/>
        </w:rPr>
        <w:t>policy</w:t>
      </w:r>
      <w:proofErr w:type="spellEnd"/>
      <w:r w:rsidRPr="00F55A9D">
        <w:rPr>
          <w:sz w:val="28"/>
          <w:szCs w:val="28"/>
          <w:lang w:val="uk-UA"/>
        </w:rPr>
        <w:t xml:space="preserve"> </w:t>
      </w:r>
      <w:proofErr w:type="spellStart"/>
      <w:r w:rsidRPr="00F55A9D">
        <w:rPr>
          <w:sz w:val="28"/>
          <w:szCs w:val="28"/>
          <w:lang w:val="uk-UA"/>
        </w:rPr>
        <w:t>analysis</w:t>
      </w:r>
      <w:proofErr w:type="spellEnd"/>
      <w:r w:rsidRPr="00F55A9D">
        <w:rPr>
          <w:sz w:val="28"/>
          <w:szCs w:val="28"/>
          <w:lang w:val="uk-UA"/>
        </w:rPr>
        <w:t xml:space="preserve"> </w:t>
      </w:r>
      <w:r>
        <w:rPr>
          <w:sz w:val="28"/>
          <w:szCs w:val="28"/>
          <w:lang w:val="uk-UA"/>
        </w:rPr>
        <w:t xml:space="preserve"> </w:t>
      </w:r>
      <w:r w:rsidRPr="00F55A9D">
        <w:rPr>
          <w:sz w:val="28"/>
          <w:szCs w:val="28"/>
          <w:lang w:val="uk-UA"/>
        </w:rPr>
        <w:t>/</w:t>
      </w:r>
      <w:r>
        <w:rPr>
          <w:sz w:val="28"/>
          <w:szCs w:val="28"/>
          <w:lang w:val="uk-UA"/>
        </w:rPr>
        <w:t xml:space="preserve"> </w:t>
      </w:r>
      <w:r w:rsidRPr="00F55A9D">
        <w:rPr>
          <w:sz w:val="28"/>
          <w:szCs w:val="28"/>
          <w:lang w:val="uk-UA"/>
        </w:rPr>
        <w:t xml:space="preserve"> R.M. </w:t>
      </w:r>
      <w:proofErr w:type="spellStart"/>
      <w:r w:rsidRPr="00F55A9D">
        <w:rPr>
          <w:sz w:val="28"/>
          <w:szCs w:val="28"/>
          <w:lang w:val="uk-UA"/>
        </w:rPr>
        <w:t>Kaplan</w:t>
      </w:r>
      <w:proofErr w:type="spellEnd"/>
      <w:r w:rsidRPr="00F55A9D">
        <w:rPr>
          <w:sz w:val="28"/>
          <w:szCs w:val="28"/>
          <w:lang w:val="uk-UA"/>
        </w:rPr>
        <w:t xml:space="preserve">, J.W. </w:t>
      </w:r>
      <w:proofErr w:type="spellStart"/>
      <w:r w:rsidRPr="00F55A9D">
        <w:rPr>
          <w:sz w:val="28"/>
          <w:szCs w:val="28"/>
          <w:lang w:val="uk-UA"/>
        </w:rPr>
        <w:t>Bush</w:t>
      </w:r>
      <w:proofErr w:type="spellEnd"/>
      <w:r w:rsidRPr="00F55A9D">
        <w:rPr>
          <w:sz w:val="28"/>
          <w:szCs w:val="28"/>
          <w:lang w:val="uk-UA"/>
        </w:rPr>
        <w:t xml:space="preserve"> // </w:t>
      </w:r>
      <w:proofErr w:type="spellStart"/>
      <w:r w:rsidRPr="00F55A9D">
        <w:rPr>
          <w:sz w:val="28"/>
          <w:szCs w:val="28"/>
          <w:lang w:val="uk-UA"/>
        </w:rPr>
        <w:t>Health</w:t>
      </w:r>
      <w:proofErr w:type="spellEnd"/>
      <w:r w:rsidRPr="00F55A9D">
        <w:rPr>
          <w:sz w:val="28"/>
          <w:szCs w:val="28"/>
          <w:lang w:val="uk-UA"/>
        </w:rPr>
        <w:t xml:space="preserve">. </w:t>
      </w:r>
      <w:proofErr w:type="spellStart"/>
      <w:r w:rsidRPr="00F55A9D">
        <w:rPr>
          <w:sz w:val="28"/>
          <w:szCs w:val="28"/>
          <w:lang w:val="uk-UA"/>
        </w:rPr>
        <w:t>Psychol</w:t>
      </w:r>
      <w:proofErr w:type="spellEnd"/>
      <w:r w:rsidRPr="00F55A9D">
        <w:rPr>
          <w:sz w:val="28"/>
          <w:szCs w:val="28"/>
          <w:lang w:val="uk-UA"/>
        </w:rPr>
        <w:t>. – 1982.</w:t>
      </w:r>
      <w:r>
        <w:rPr>
          <w:sz w:val="28"/>
          <w:szCs w:val="28"/>
          <w:lang w:val="uk-UA"/>
        </w:rPr>
        <w:t xml:space="preserve"> </w:t>
      </w:r>
      <w:r w:rsidRPr="00F55A9D">
        <w:rPr>
          <w:sz w:val="28"/>
          <w:szCs w:val="28"/>
          <w:lang w:val="uk-UA"/>
        </w:rPr>
        <w:t xml:space="preserve">– </w:t>
      </w:r>
      <w:proofErr w:type="spellStart"/>
      <w:r w:rsidRPr="00F55A9D">
        <w:rPr>
          <w:sz w:val="28"/>
          <w:szCs w:val="28"/>
          <w:lang w:val="uk-UA"/>
        </w:rPr>
        <w:t>Vol</w:t>
      </w:r>
      <w:proofErr w:type="spellEnd"/>
      <w:r w:rsidRPr="00F55A9D">
        <w:rPr>
          <w:sz w:val="28"/>
          <w:szCs w:val="28"/>
          <w:lang w:val="uk-UA"/>
        </w:rPr>
        <w:t>. 1. – P. 61-80.</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Rural</w:t>
      </w:r>
      <w:proofErr w:type="spellEnd"/>
      <w:r w:rsidRPr="00F55A9D">
        <w:rPr>
          <w:sz w:val="28"/>
          <w:szCs w:val="28"/>
          <w:lang w:val="uk-UA"/>
        </w:rPr>
        <w:t xml:space="preserve"> </w:t>
      </w:r>
      <w:proofErr w:type="spellStart"/>
      <w:r w:rsidRPr="00F55A9D">
        <w:rPr>
          <w:sz w:val="28"/>
          <w:szCs w:val="28"/>
          <w:lang w:val="uk-UA"/>
        </w:rPr>
        <w:t>children</w:t>
      </w:r>
      <w:proofErr w:type="spellEnd"/>
      <w:r w:rsidRPr="00F55A9D">
        <w:rPr>
          <w:sz w:val="28"/>
          <w:szCs w:val="28"/>
          <w:lang w:val="uk-UA"/>
        </w:rPr>
        <w:t xml:space="preserve"> </w:t>
      </w:r>
      <w:proofErr w:type="spellStart"/>
      <w:r w:rsidRPr="00F55A9D">
        <w:rPr>
          <w:sz w:val="28"/>
          <w:szCs w:val="28"/>
          <w:lang w:val="uk-UA"/>
        </w:rPr>
        <w:t>with</w:t>
      </w:r>
      <w:proofErr w:type="spellEnd"/>
      <w:r w:rsidRPr="00F55A9D">
        <w:rPr>
          <w:sz w:val="28"/>
          <w:szCs w:val="28"/>
          <w:lang w:val="uk-UA"/>
        </w:rPr>
        <w:t xml:space="preserve"> </w:t>
      </w:r>
      <w:proofErr w:type="spellStart"/>
      <w:r w:rsidRPr="00F55A9D">
        <w:rPr>
          <w:sz w:val="28"/>
          <w:szCs w:val="28"/>
          <w:lang w:val="uk-UA"/>
        </w:rPr>
        <w:t>asthma</w:t>
      </w:r>
      <w:proofErr w:type="spellEnd"/>
      <w:r w:rsidRPr="00F55A9D">
        <w:rPr>
          <w:sz w:val="28"/>
          <w:szCs w:val="28"/>
          <w:lang w:val="uk-UA"/>
        </w:rPr>
        <w:t xml:space="preserve">: </w:t>
      </w:r>
      <w:proofErr w:type="spellStart"/>
      <w:r w:rsidRPr="00F55A9D">
        <w:rPr>
          <w:sz w:val="28"/>
          <w:szCs w:val="28"/>
          <w:lang w:val="uk-UA"/>
        </w:rPr>
        <w:t>impact</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a </w:t>
      </w:r>
      <w:proofErr w:type="spellStart"/>
      <w:r w:rsidRPr="00F55A9D">
        <w:rPr>
          <w:sz w:val="28"/>
          <w:szCs w:val="28"/>
          <w:lang w:val="uk-UA"/>
        </w:rPr>
        <w:t>parent</w:t>
      </w:r>
      <w:proofErr w:type="spellEnd"/>
      <w:r w:rsidRPr="00F55A9D">
        <w:rPr>
          <w:sz w:val="28"/>
          <w:szCs w:val="28"/>
          <w:lang w:val="uk-UA"/>
        </w:rPr>
        <w:t xml:space="preserve"> </w:t>
      </w:r>
      <w:proofErr w:type="spellStart"/>
      <w:r w:rsidRPr="00F55A9D">
        <w:rPr>
          <w:sz w:val="28"/>
          <w:szCs w:val="28"/>
          <w:lang w:val="uk-UA"/>
        </w:rPr>
        <w:t>and</w:t>
      </w:r>
      <w:proofErr w:type="spellEnd"/>
      <w:r w:rsidRPr="00F55A9D">
        <w:rPr>
          <w:sz w:val="28"/>
          <w:szCs w:val="28"/>
          <w:lang w:val="uk-UA"/>
        </w:rPr>
        <w:t xml:space="preserve"> </w:t>
      </w:r>
      <w:proofErr w:type="spellStart"/>
      <w:r w:rsidRPr="00F55A9D">
        <w:rPr>
          <w:sz w:val="28"/>
          <w:szCs w:val="28"/>
          <w:lang w:val="uk-UA"/>
        </w:rPr>
        <w:t>child</w:t>
      </w:r>
      <w:proofErr w:type="spellEnd"/>
      <w:r w:rsidRPr="00F55A9D">
        <w:rPr>
          <w:sz w:val="28"/>
          <w:szCs w:val="28"/>
          <w:lang w:val="uk-UA"/>
        </w:rPr>
        <w:t xml:space="preserve"> </w:t>
      </w:r>
      <w:proofErr w:type="spellStart"/>
      <w:r w:rsidRPr="00F55A9D">
        <w:rPr>
          <w:sz w:val="28"/>
          <w:szCs w:val="28"/>
          <w:lang w:val="uk-UA"/>
        </w:rPr>
        <w:t>asthma</w:t>
      </w:r>
      <w:proofErr w:type="spellEnd"/>
      <w:r w:rsidRPr="00F55A9D">
        <w:rPr>
          <w:sz w:val="28"/>
          <w:szCs w:val="28"/>
          <w:lang w:val="uk-UA"/>
        </w:rPr>
        <w:t xml:space="preserve"> </w:t>
      </w:r>
      <w:proofErr w:type="spellStart"/>
      <w:r w:rsidRPr="00F55A9D">
        <w:rPr>
          <w:sz w:val="28"/>
          <w:szCs w:val="28"/>
          <w:lang w:val="uk-UA"/>
        </w:rPr>
        <w:t>education</w:t>
      </w:r>
      <w:proofErr w:type="spellEnd"/>
      <w:r w:rsidRPr="00F55A9D">
        <w:rPr>
          <w:sz w:val="28"/>
          <w:szCs w:val="28"/>
          <w:lang w:val="uk-UA"/>
        </w:rPr>
        <w:t xml:space="preserve"> </w:t>
      </w:r>
      <w:proofErr w:type="spellStart"/>
      <w:r w:rsidRPr="00F55A9D">
        <w:rPr>
          <w:sz w:val="28"/>
          <w:szCs w:val="28"/>
          <w:lang w:val="uk-UA"/>
        </w:rPr>
        <w:t>program</w:t>
      </w:r>
      <w:proofErr w:type="spellEnd"/>
      <w:r w:rsidRPr="00F55A9D">
        <w:rPr>
          <w:sz w:val="28"/>
          <w:szCs w:val="28"/>
          <w:lang w:val="uk-UA"/>
        </w:rPr>
        <w:t xml:space="preserve"> / A.</w:t>
      </w:r>
      <w:r>
        <w:rPr>
          <w:sz w:val="28"/>
          <w:szCs w:val="28"/>
          <w:lang w:val="uk-UA"/>
        </w:rPr>
        <w:t xml:space="preserve"> </w:t>
      </w:r>
      <w:proofErr w:type="spellStart"/>
      <w:r w:rsidRPr="00F55A9D">
        <w:rPr>
          <w:sz w:val="28"/>
          <w:szCs w:val="28"/>
          <w:lang w:val="uk-UA"/>
        </w:rPr>
        <w:t>Butz</w:t>
      </w:r>
      <w:proofErr w:type="spellEnd"/>
      <w:r w:rsidRPr="00F55A9D">
        <w:rPr>
          <w:sz w:val="28"/>
          <w:szCs w:val="28"/>
          <w:lang w:val="uk-UA"/>
        </w:rPr>
        <w:t>, L.</w:t>
      </w:r>
      <w:r>
        <w:rPr>
          <w:sz w:val="28"/>
          <w:szCs w:val="28"/>
          <w:lang w:val="uk-UA"/>
        </w:rPr>
        <w:t xml:space="preserve"> </w:t>
      </w:r>
      <w:proofErr w:type="spellStart"/>
      <w:r w:rsidRPr="00F55A9D">
        <w:rPr>
          <w:sz w:val="28"/>
          <w:szCs w:val="28"/>
          <w:lang w:val="uk-UA"/>
        </w:rPr>
        <w:t>Pham</w:t>
      </w:r>
      <w:proofErr w:type="spellEnd"/>
      <w:r w:rsidRPr="00F55A9D">
        <w:rPr>
          <w:sz w:val="28"/>
          <w:szCs w:val="28"/>
          <w:lang w:val="uk-UA"/>
        </w:rPr>
        <w:t>, L.</w:t>
      </w:r>
      <w:r>
        <w:rPr>
          <w:sz w:val="28"/>
          <w:szCs w:val="28"/>
          <w:lang w:val="uk-UA"/>
        </w:rPr>
        <w:t xml:space="preserve"> </w:t>
      </w:r>
      <w:proofErr w:type="spellStart"/>
      <w:r w:rsidRPr="00F55A9D">
        <w:rPr>
          <w:sz w:val="28"/>
          <w:szCs w:val="28"/>
          <w:lang w:val="uk-UA"/>
        </w:rPr>
        <w:t>Lewis</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 xml:space="preserve">. // J. </w:t>
      </w:r>
      <w:proofErr w:type="spellStart"/>
      <w:r w:rsidRPr="00F55A9D">
        <w:rPr>
          <w:sz w:val="28"/>
          <w:szCs w:val="28"/>
          <w:lang w:val="uk-UA"/>
        </w:rPr>
        <w:t>Asthma</w:t>
      </w:r>
      <w:proofErr w:type="spellEnd"/>
      <w:r w:rsidRPr="00F55A9D">
        <w:rPr>
          <w:sz w:val="28"/>
          <w:szCs w:val="28"/>
          <w:lang w:val="uk-UA"/>
        </w:rPr>
        <w:t xml:space="preserve">. 2005. – </w:t>
      </w:r>
      <w:proofErr w:type="spellStart"/>
      <w:r w:rsidRPr="00F55A9D">
        <w:rPr>
          <w:sz w:val="28"/>
          <w:szCs w:val="28"/>
          <w:lang w:val="uk-UA"/>
        </w:rPr>
        <w:t>Vol</w:t>
      </w:r>
      <w:proofErr w:type="spellEnd"/>
      <w:r w:rsidRPr="00F55A9D">
        <w:rPr>
          <w:sz w:val="28"/>
          <w:szCs w:val="28"/>
          <w:lang w:val="uk-UA"/>
        </w:rPr>
        <w:t>. 42(10). –</w:t>
      </w:r>
      <w:r>
        <w:rPr>
          <w:sz w:val="28"/>
          <w:szCs w:val="28"/>
          <w:lang w:val="uk-UA"/>
        </w:rPr>
        <w:t xml:space="preserve"> </w:t>
      </w:r>
      <w:r w:rsidRPr="00F55A9D">
        <w:rPr>
          <w:sz w:val="28"/>
          <w:szCs w:val="28"/>
          <w:lang w:val="uk-UA"/>
        </w:rPr>
        <w:t>P. 813-21.</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Paediatric</w:t>
      </w:r>
      <w:proofErr w:type="spellEnd"/>
      <w:r w:rsidRPr="00F55A9D">
        <w:rPr>
          <w:sz w:val="28"/>
          <w:szCs w:val="28"/>
          <w:lang w:val="uk-UA"/>
        </w:rPr>
        <w:t xml:space="preserve"> </w:t>
      </w:r>
      <w:proofErr w:type="spellStart"/>
      <w:r w:rsidRPr="00F55A9D">
        <w:rPr>
          <w:sz w:val="28"/>
          <w:szCs w:val="28"/>
          <w:lang w:val="uk-UA"/>
        </w:rPr>
        <w:t>quality</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life</w:t>
      </w:r>
      <w:proofErr w:type="spellEnd"/>
      <w:r w:rsidRPr="00F55A9D">
        <w:rPr>
          <w:sz w:val="28"/>
          <w:szCs w:val="28"/>
          <w:lang w:val="uk-UA"/>
        </w:rPr>
        <w:t xml:space="preserve"> </w:t>
      </w:r>
      <w:proofErr w:type="spellStart"/>
      <w:r w:rsidRPr="00F55A9D">
        <w:rPr>
          <w:sz w:val="28"/>
          <w:szCs w:val="28"/>
          <w:lang w:val="uk-UA"/>
        </w:rPr>
        <w:t>instruments</w:t>
      </w:r>
      <w:proofErr w:type="spellEnd"/>
      <w:r w:rsidRPr="00F55A9D">
        <w:rPr>
          <w:sz w:val="28"/>
          <w:szCs w:val="28"/>
          <w:lang w:val="uk-UA"/>
        </w:rPr>
        <w:t xml:space="preserve">: a </w:t>
      </w:r>
      <w:proofErr w:type="spellStart"/>
      <w:r w:rsidRPr="00F55A9D">
        <w:rPr>
          <w:sz w:val="28"/>
          <w:szCs w:val="28"/>
          <w:lang w:val="uk-UA"/>
        </w:rPr>
        <w:t>review</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the</w:t>
      </w:r>
      <w:proofErr w:type="spellEnd"/>
      <w:r w:rsidRPr="00F55A9D">
        <w:rPr>
          <w:sz w:val="28"/>
          <w:szCs w:val="28"/>
          <w:lang w:val="uk-UA"/>
        </w:rPr>
        <w:t xml:space="preserve"> </w:t>
      </w:r>
      <w:proofErr w:type="spellStart"/>
      <w:r w:rsidRPr="00F55A9D">
        <w:rPr>
          <w:sz w:val="28"/>
          <w:szCs w:val="28"/>
          <w:lang w:val="uk-UA"/>
        </w:rPr>
        <w:t>impact</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the</w:t>
      </w:r>
      <w:proofErr w:type="spellEnd"/>
      <w:r w:rsidRPr="00F55A9D">
        <w:rPr>
          <w:sz w:val="28"/>
          <w:szCs w:val="28"/>
          <w:lang w:val="uk-UA"/>
        </w:rPr>
        <w:t xml:space="preserve"> </w:t>
      </w:r>
      <w:proofErr w:type="spellStart"/>
      <w:r w:rsidRPr="00F55A9D">
        <w:rPr>
          <w:sz w:val="28"/>
          <w:szCs w:val="28"/>
          <w:lang w:val="uk-UA"/>
        </w:rPr>
        <w:t>conceptual</w:t>
      </w:r>
      <w:proofErr w:type="spellEnd"/>
      <w:r w:rsidRPr="00F55A9D">
        <w:rPr>
          <w:sz w:val="28"/>
          <w:szCs w:val="28"/>
          <w:lang w:val="uk-UA"/>
        </w:rPr>
        <w:t xml:space="preserve"> </w:t>
      </w:r>
      <w:proofErr w:type="spellStart"/>
      <w:r w:rsidRPr="00F55A9D">
        <w:rPr>
          <w:sz w:val="28"/>
          <w:szCs w:val="28"/>
          <w:lang w:val="uk-UA"/>
        </w:rPr>
        <w:t>framework</w:t>
      </w:r>
      <w:proofErr w:type="spellEnd"/>
      <w:r w:rsidRPr="00F55A9D">
        <w:rPr>
          <w:sz w:val="28"/>
          <w:szCs w:val="28"/>
          <w:lang w:val="uk-UA"/>
        </w:rPr>
        <w:t xml:space="preserve"> </w:t>
      </w:r>
      <w:proofErr w:type="spellStart"/>
      <w:r w:rsidRPr="00F55A9D">
        <w:rPr>
          <w:sz w:val="28"/>
          <w:szCs w:val="28"/>
          <w:lang w:val="uk-UA"/>
        </w:rPr>
        <w:t>on</w:t>
      </w:r>
      <w:proofErr w:type="spellEnd"/>
      <w:r w:rsidRPr="00F55A9D">
        <w:rPr>
          <w:sz w:val="28"/>
          <w:szCs w:val="28"/>
          <w:lang w:val="uk-UA"/>
        </w:rPr>
        <w:t xml:space="preserve"> </w:t>
      </w:r>
      <w:proofErr w:type="spellStart"/>
      <w:r w:rsidRPr="00F55A9D">
        <w:rPr>
          <w:sz w:val="28"/>
          <w:szCs w:val="28"/>
          <w:lang w:val="uk-UA"/>
        </w:rPr>
        <w:t>outcomes</w:t>
      </w:r>
      <w:proofErr w:type="spellEnd"/>
      <w:r w:rsidRPr="00F55A9D">
        <w:rPr>
          <w:sz w:val="28"/>
          <w:szCs w:val="28"/>
          <w:lang w:val="uk-UA"/>
        </w:rPr>
        <w:t xml:space="preserve"> / E.</w:t>
      </w:r>
      <w:r>
        <w:rPr>
          <w:sz w:val="28"/>
          <w:szCs w:val="28"/>
          <w:lang w:val="uk-UA"/>
        </w:rPr>
        <w:t xml:space="preserve"> </w:t>
      </w:r>
      <w:proofErr w:type="spellStart"/>
      <w:r w:rsidRPr="00F55A9D">
        <w:rPr>
          <w:sz w:val="28"/>
          <w:szCs w:val="28"/>
          <w:lang w:val="uk-UA"/>
        </w:rPr>
        <w:t>Davis</w:t>
      </w:r>
      <w:proofErr w:type="spellEnd"/>
      <w:r w:rsidRPr="00F55A9D">
        <w:rPr>
          <w:sz w:val="28"/>
          <w:szCs w:val="28"/>
          <w:lang w:val="uk-UA"/>
        </w:rPr>
        <w:t xml:space="preserve">, </w:t>
      </w:r>
      <w:proofErr w:type="spellStart"/>
      <w:r w:rsidRPr="00F55A9D">
        <w:rPr>
          <w:sz w:val="28"/>
          <w:szCs w:val="28"/>
          <w:lang w:val="uk-UA"/>
        </w:rPr>
        <w:t>Waters</w:t>
      </w:r>
      <w:proofErr w:type="spellEnd"/>
      <w:r w:rsidRPr="00F55A9D">
        <w:rPr>
          <w:sz w:val="28"/>
          <w:szCs w:val="28"/>
          <w:lang w:val="uk-UA"/>
        </w:rPr>
        <w:t xml:space="preserve"> E., A.</w:t>
      </w:r>
      <w:r>
        <w:rPr>
          <w:sz w:val="28"/>
          <w:szCs w:val="28"/>
          <w:lang w:val="uk-UA"/>
        </w:rPr>
        <w:t xml:space="preserve"> </w:t>
      </w:r>
      <w:proofErr w:type="spellStart"/>
      <w:r w:rsidRPr="00F55A9D">
        <w:rPr>
          <w:sz w:val="28"/>
          <w:szCs w:val="28"/>
          <w:lang w:val="uk-UA"/>
        </w:rPr>
        <w:t>Mackinnon</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w:t>
      </w:r>
      <w:r>
        <w:rPr>
          <w:sz w:val="28"/>
          <w:szCs w:val="28"/>
          <w:lang w:val="uk-UA"/>
        </w:rPr>
        <w:t xml:space="preserve"> </w:t>
      </w:r>
      <w:r w:rsidRPr="00F55A9D">
        <w:rPr>
          <w:sz w:val="28"/>
          <w:szCs w:val="28"/>
          <w:lang w:val="uk-UA"/>
        </w:rPr>
        <w:t>//</w:t>
      </w:r>
      <w:r>
        <w:rPr>
          <w:sz w:val="28"/>
          <w:szCs w:val="28"/>
          <w:lang w:val="uk-UA"/>
        </w:rPr>
        <w:t xml:space="preserve"> </w:t>
      </w:r>
      <w:proofErr w:type="spellStart"/>
      <w:r w:rsidRPr="00F55A9D">
        <w:rPr>
          <w:sz w:val="28"/>
          <w:szCs w:val="28"/>
          <w:lang w:val="uk-UA"/>
        </w:rPr>
        <w:t>Dev</w:t>
      </w:r>
      <w:proofErr w:type="spellEnd"/>
      <w:r w:rsidRPr="00F55A9D">
        <w:rPr>
          <w:sz w:val="28"/>
          <w:szCs w:val="28"/>
          <w:lang w:val="uk-UA"/>
        </w:rPr>
        <w:t xml:space="preserve">. </w:t>
      </w:r>
      <w:proofErr w:type="spellStart"/>
      <w:r w:rsidRPr="00F55A9D">
        <w:rPr>
          <w:sz w:val="28"/>
          <w:szCs w:val="28"/>
          <w:lang w:val="uk-UA"/>
        </w:rPr>
        <w:t>Med</w:t>
      </w:r>
      <w:proofErr w:type="spellEnd"/>
      <w:r w:rsidRPr="00F55A9D">
        <w:rPr>
          <w:sz w:val="28"/>
          <w:szCs w:val="28"/>
          <w:lang w:val="uk-UA"/>
        </w:rPr>
        <w:t xml:space="preserve">. </w:t>
      </w:r>
      <w:proofErr w:type="spellStart"/>
      <w:r w:rsidRPr="00F55A9D">
        <w:rPr>
          <w:sz w:val="28"/>
          <w:szCs w:val="28"/>
          <w:lang w:val="uk-UA"/>
        </w:rPr>
        <w:t>Child</w:t>
      </w:r>
      <w:proofErr w:type="spellEnd"/>
      <w:r w:rsidRPr="00F55A9D">
        <w:rPr>
          <w:sz w:val="28"/>
          <w:szCs w:val="28"/>
          <w:lang w:val="uk-UA"/>
        </w:rPr>
        <w:t xml:space="preserve"> </w:t>
      </w:r>
      <w:proofErr w:type="spellStart"/>
      <w:r w:rsidRPr="00F55A9D">
        <w:rPr>
          <w:sz w:val="28"/>
          <w:szCs w:val="28"/>
          <w:lang w:val="uk-UA"/>
        </w:rPr>
        <w:t>Neurol</w:t>
      </w:r>
      <w:proofErr w:type="spellEnd"/>
      <w:r w:rsidRPr="00F55A9D">
        <w:rPr>
          <w:sz w:val="28"/>
          <w:szCs w:val="28"/>
          <w:lang w:val="uk-UA"/>
        </w:rPr>
        <w:t xml:space="preserve">. 2006. – </w:t>
      </w:r>
      <w:proofErr w:type="spellStart"/>
      <w:r w:rsidRPr="00F55A9D">
        <w:rPr>
          <w:sz w:val="28"/>
          <w:szCs w:val="28"/>
          <w:lang w:val="uk-UA"/>
        </w:rPr>
        <w:t>Vol</w:t>
      </w:r>
      <w:proofErr w:type="spellEnd"/>
      <w:r w:rsidRPr="00F55A9D">
        <w:rPr>
          <w:sz w:val="28"/>
          <w:szCs w:val="28"/>
          <w:lang w:val="uk-UA"/>
        </w:rPr>
        <w:t>. 48(4). – P. 311-8.</w:t>
      </w:r>
    </w:p>
    <w:p w:rsidR="00C66325" w:rsidRPr="00F55A9D" w:rsidRDefault="00C66325" w:rsidP="00C66325">
      <w:pPr>
        <w:pStyle w:val="a4"/>
        <w:numPr>
          <w:ilvl w:val="0"/>
          <w:numId w:val="1"/>
        </w:numPr>
        <w:jc w:val="both"/>
        <w:rPr>
          <w:sz w:val="28"/>
          <w:szCs w:val="28"/>
          <w:lang w:val="uk-UA"/>
        </w:rPr>
      </w:pPr>
      <w:proofErr w:type="spellStart"/>
      <w:r w:rsidRPr="00F55A9D">
        <w:rPr>
          <w:sz w:val="28"/>
          <w:szCs w:val="28"/>
          <w:lang w:val="uk-UA"/>
        </w:rPr>
        <w:t>Evaluation</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the</w:t>
      </w:r>
      <w:proofErr w:type="spellEnd"/>
      <w:r w:rsidRPr="00F55A9D">
        <w:rPr>
          <w:sz w:val="28"/>
          <w:szCs w:val="28"/>
          <w:lang w:val="uk-UA"/>
        </w:rPr>
        <w:t xml:space="preserve"> </w:t>
      </w:r>
      <w:proofErr w:type="spellStart"/>
      <w:r w:rsidRPr="00F55A9D">
        <w:rPr>
          <w:sz w:val="28"/>
          <w:szCs w:val="28"/>
          <w:lang w:val="uk-UA"/>
        </w:rPr>
        <w:t>quality</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life</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w:t>
      </w:r>
      <w:proofErr w:type="spellStart"/>
      <w:r w:rsidRPr="00F55A9D">
        <w:rPr>
          <w:sz w:val="28"/>
          <w:szCs w:val="28"/>
          <w:lang w:val="uk-UA"/>
        </w:rPr>
        <w:t>infants</w:t>
      </w:r>
      <w:proofErr w:type="spellEnd"/>
      <w:r w:rsidRPr="00F55A9D">
        <w:rPr>
          <w:sz w:val="28"/>
          <w:szCs w:val="28"/>
          <w:lang w:val="uk-UA"/>
        </w:rPr>
        <w:t xml:space="preserve"> </w:t>
      </w:r>
      <w:proofErr w:type="spellStart"/>
      <w:r w:rsidRPr="00F55A9D">
        <w:rPr>
          <w:sz w:val="28"/>
          <w:szCs w:val="28"/>
          <w:lang w:val="uk-UA"/>
        </w:rPr>
        <w:t>and</w:t>
      </w:r>
      <w:proofErr w:type="spellEnd"/>
      <w:r w:rsidRPr="00F55A9D">
        <w:rPr>
          <w:sz w:val="28"/>
          <w:szCs w:val="28"/>
          <w:lang w:val="uk-UA"/>
        </w:rPr>
        <w:t xml:space="preserve"> </w:t>
      </w:r>
      <w:proofErr w:type="spellStart"/>
      <w:r w:rsidRPr="00F55A9D">
        <w:rPr>
          <w:sz w:val="28"/>
          <w:szCs w:val="28"/>
          <w:lang w:val="uk-UA"/>
        </w:rPr>
        <w:t>very</w:t>
      </w:r>
      <w:proofErr w:type="spellEnd"/>
      <w:r w:rsidRPr="00F55A9D">
        <w:rPr>
          <w:sz w:val="28"/>
          <w:szCs w:val="28"/>
          <w:lang w:val="uk-UA"/>
        </w:rPr>
        <w:t xml:space="preserve"> </w:t>
      </w:r>
      <w:proofErr w:type="spellStart"/>
      <w:r w:rsidRPr="00F55A9D">
        <w:rPr>
          <w:sz w:val="28"/>
          <w:szCs w:val="28"/>
          <w:lang w:val="uk-UA"/>
        </w:rPr>
        <w:t>young</w:t>
      </w:r>
      <w:proofErr w:type="spellEnd"/>
      <w:r w:rsidRPr="00F55A9D">
        <w:rPr>
          <w:sz w:val="28"/>
          <w:szCs w:val="28"/>
          <w:lang w:val="uk-UA"/>
        </w:rPr>
        <w:t xml:space="preserve"> </w:t>
      </w:r>
      <w:proofErr w:type="spellStart"/>
      <w:r w:rsidRPr="00F55A9D">
        <w:rPr>
          <w:sz w:val="28"/>
          <w:szCs w:val="28"/>
          <w:lang w:val="uk-UA"/>
        </w:rPr>
        <w:t>children</w:t>
      </w:r>
      <w:proofErr w:type="spellEnd"/>
      <w:r w:rsidRPr="00F55A9D">
        <w:rPr>
          <w:sz w:val="28"/>
          <w:szCs w:val="28"/>
          <w:lang w:val="uk-UA"/>
        </w:rPr>
        <w:t xml:space="preserve">: </w:t>
      </w:r>
      <w:proofErr w:type="spellStart"/>
      <w:r w:rsidRPr="00F55A9D">
        <w:rPr>
          <w:sz w:val="28"/>
          <w:szCs w:val="28"/>
          <w:lang w:val="uk-UA"/>
        </w:rPr>
        <w:t>validation</w:t>
      </w:r>
      <w:proofErr w:type="spellEnd"/>
      <w:r w:rsidRPr="00F55A9D">
        <w:rPr>
          <w:sz w:val="28"/>
          <w:szCs w:val="28"/>
          <w:lang w:val="uk-UA"/>
        </w:rPr>
        <w:t xml:space="preserve"> </w:t>
      </w:r>
      <w:proofErr w:type="spellStart"/>
      <w:r w:rsidRPr="00F55A9D">
        <w:rPr>
          <w:sz w:val="28"/>
          <w:szCs w:val="28"/>
          <w:lang w:val="uk-UA"/>
        </w:rPr>
        <w:t>of</w:t>
      </w:r>
      <w:proofErr w:type="spellEnd"/>
      <w:r w:rsidRPr="00F55A9D">
        <w:rPr>
          <w:sz w:val="28"/>
          <w:szCs w:val="28"/>
          <w:lang w:val="uk-UA"/>
        </w:rPr>
        <w:t xml:space="preserve"> a </w:t>
      </w:r>
      <w:proofErr w:type="spellStart"/>
      <w:r w:rsidRPr="00F55A9D">
        <w:rPr>
          <w:sz w:val="28"/>
          <w:szCs w:val="28"/>
          <w:lang w:val="uk-UA"/>
        </w:rPr>
        <w:t>questionnaire</w:t>
      </w:r>
      <w:proofErr w:type="spellEnd"/>
      <w:r w:rsidRPr="00F55A9D">
        <w:rPr>
          <w:sz w:val="28"/>
          <w:szCs w:val="28"/>
          <w:lang w:val="uk-UA"/>
        </w:rPr>
        <w:t xml:space="preserve">. </w:t>
      </w:r>
      <w:proofErr w:type="spellStart"/>
      <w:r w:rsidRPr="00F55A9D">
        <w:rPr>
          <w:sz w:val="28"/>
          <w:szCs w:val="28"/>
          <w:lang w:val="uk-UA"/>
        </w:rPr>
        <w:t>Multicenter</w:t>
      </w:r>
      <w:proofErr w:type="spellEnd"/>
      <w:r w:rsidRPr="00F55A9D">
        <w:rPr>
          <w:sz w:val="28"/>
          <w:szCs w:val="28"/>
          <w:lang w:val="uk-UA"/>
        </w:rPr>
        <w:t xml:space="preserve"> </w:t>
      </w:r>
      <w:proofErr w:type="spellStart"/>
      <w:r w:rsidRPr="00F55A9D">
        <w:rPr>
          <w:sz w:val="28"/>
          <w:szCs w:val="28"/>
          <w:lang w:val="uk-UA"/>
        </w:rPr>
        <w:t>European</w:t>
      </w:r>
      <w:proofErr w:type="spellEnd"/>
      <w:r w:rsidRPr="00F55A9D">
        <w:rPr>
          <w:sz w:val="28"/>
          <w:szCs w:val="28"/>
          <w:lang w:val="uk-UA"/>
        </w:rPr>
        <w:t xml:space="preserve"> </w:t>
      </w:r>
      <w:proofErr w:type="spellStart"/>
      <w:r w:rsidRPr="00F55A9D">
        <w:rPr>
          <w:sz w:val="28"/>
          <w:szCs w:val="28"/>
          <w:lang w:val="uk-UA"/>
        </w:rPr>
        <w:t>study</w:t>
      </w:r>
      <w:proofErr w:type="spellEnd"/>
      <w:r w:rsidRPr="00F55A9D">
        <w:rPr>
          <w:sz w:val="28"/>
          <w:szCs w:val="28"/>
          <w:lang w:val="uk-UA"/>
        </w:rPr>
        <w:t>/ S.</w:t>
      </w:r>
      <w:r>
        <w:rPr>
          <w:sz w:val="28"/>
          <w:szCs w:val="28"/>
          <w:lang w:val="uk-UA"/>
        </w:rPr>
        <w:t xml:space="preserve"> </w:t>
      </w:r>
      <w:proofErr w:type="spellStart"/>
      <w:r w:rsidRPr="00F55A9D">
        <w:rPr>
          <w:sz w:val="28"/>
          <w:szCs w:val="28"/>
          <w:lang w:val="uk-UA"/>
        </w:rPr>
        <w:t>Manificat</w:t>
      </w:r>
      <w:proofErr w:type="spellEnd"/>
      <w:r w:rsidRPr="00F55A9D">
        <w:rPr>
          <w:sz w:val="28"/>
          <w:szCs w:val="28"/>
          <w:lang w:val="uk-UA"/>
        </w:rPr>
        <w:t xml:space="preserve">, </w:t>
      </w:r>
      <w:proofErr w:type="spellStart"/>
      <w:r w:rsidRPr="00F55A9D">
        <w:rPr>
          <w:sz w:val="28"/>
          <w:szCs w:val="28"/>
          <w:lang w:val="uk-UA"/>
        </w:rPr>
        <w:t>Dazord</w:t>
      </w:r>
      <w:proofErr w:type="spellEnd"/>
      <w:r w:rsidRPr="00F55A9D">
        <w:rPr>
          <w:sz w:val="28"/>
          <w:szCs w:val="28"/>
          <w:lang w:val="uk-UA"/>
        </w:rPr>
        <w:t xml:space="preserve"> A., J.</w:t>
      </w:r>
      <w:r>
        <w:rPr>
          <w:sz w:val="28"/>
          <w:szCs w:val="28"/>
          <w:lang w:val="uk-UA"/>
        </w:rPr>
        <w:t xml:space="preserve"> </w:t>
      </w:r>
      <w:proofErr w:type="spellStart"/>
      <w:r w:rsidRPr="00F55A9D">
        <w:rPr>
          <w:sz w:val="28"/>
          <w:szCs w:val="28"/>
          <w:lang w:val="uk-UA"/>
        </w:rPr>
        <w:t>Langue</w:t>
      </w:r>
      <w:proofErr w:type="spellEnd"/>
      <w:r w:rsidRPr="00F55A9D">
        <w:rPr>
          <w:sz w:val="28"/>
          <w:szCs w:val="28"/>
          <w:lang w:val="uk-UA"/>
        </w:rPr>
        <w:t xml:space="preserve"> </w:t>
      </w:r>
      <w:proofErr w:type="spellStart"/>
      <w:r w:rsidRPr="00F55A9D">
        <w:rPr>
          <w:sz w:val="28"/>
          <w:szCs w:val="28"/>
          <w:lang w:val="uk-UA"/>
        </w:rPr>
        <w:t>et</w:t>
      </w:r>
      <w:proofErr w:type="spellEnd"/>
      <w:r w:rsidRPr="00F55A9D">
        <w:rPr>
          <w:sz w:val="28"/>
          <w:szCs w:val="28"/>
          <w:lang w:val="uk-UA"/>
        </w:rPr>
        <w:t xml:space="preserve"> </w:t>
      </w:r>
      <w:proofErr w:type="spellStart"/>
      <w:r w:rsidRPr="00F55A9D">
        <w:rPr>
          <w:sz w:val="28"/>
          <w:szCs w:val="28"/>
          <w:lang w:val="uk-UA"/>
        </w:rPr>
        <w:t>al</w:t>
      </w:r>
      <w:proofErr w:type="spellEnd"/>
      <w:r w:rsidRPr="00F55A9D">
        <w:rPr>
          <w:sz w:val="28"/>
          <w:szCs w:val="28"/>
          <w:lang w:val="uk-UA"/>
        </w:rPr>
        <w:t xml:space="preserve">. // </w:t>
      </w:r>
      <w:proofErr w:type="spellStart"/>
      <w:r w:rsidRPr="00F55A9D">
        <w:rPr>
          <w:sz w:val="28"/>
          <w:szCs w:val="28"/>
          <w:lang w:val="uk-UA"/>
        </w:rPr>
        <w:t>Arch</w:t>
      </w:r>
      <w:proofErr w:type="spellEnd"/>
      <w:r w:rsidRPr="00F55A9D">
        <w:rPr>
          <w:sz w:val="28"/>
          <w:szCs w:val="28"/>
          <w:lang w:val="uk-UA"/>
        </w:rPr>
        <w:t xml:space="preserve">. </w:t>
      </w:r>
      <w:proofErr w:type="spellStart"/>
      <w:r w:rsidRPr="00F55A9D">
        <w:rPr>
          <w:sz w:val="28"/>
          <w:szCs w:val="28"/>
          <w:lang w:val="uk-UA"/>
        </w:rPr>
        <w:t>Pediatr</w:t>
      </w:r>
      <w:proofErr w:type="spellEnd"/>
      <w:r w:rsidRPr="00F55A9D">
        <w:rPr>
          <w:sz w:val="28"/>
          <w:szCs w:val="28"/>
          <w:lang w:val="uk-UA"/>
        </w:rPr>
        <w:t xml:space="preserve">. 2000. – </w:t>
      </w:r>
      <w:proofErr w:type="spellStart"/>
      <w:r w:rsidRPr="00F55A9D">
        <w:rPr>
          <w:sz w:val="28"/>
          <w:szCs w:val="28"/>
          <w:lang w:val="uk-UA"/>
        </w:rPr>
        <w:t>Vol</w:t>
      </w:r>
      <w:proofErr w:type="spellEnd"/>
      <w:r w:rsidRPr="00F55A9D">
        <w:rPr>
          <w:sz w:val="28"/>
          <w:szCs w:val="28"/>
          <w:lang w:val="uk-UA"/>
        </w:rPr>
        <w:t>.</w:t>
      </w:r>
      <w:r>
        <w:rPr>
          <w:sz w:val="28"/>
          <w:szCs w:val="28"/>
          <w:lang w:val="uk-UA"/>
        </w:rPr>
        <w:t xml:space="preserve"> </w:t>
      </w:r>
      <w:r w:rsidRPr="00F55A9D">
        <w:rPr>
          <w:sz w:val="28"/>
          <w:szCs w:val="28"/>
          <w:lang w:val="uk-UA"/>
        </w:rPr>
        <w:t>7(6). – P. 605-14.</w:t>
      </w:r>
    </w:p>
    <w:p w:rsidR="00C66325" w:rsidRDefault="00C66325" w:rsidP="00C66325">
      <w:pPr>
        <w:pStyle w:val="a4"/>
        <w:shd w:val="clear" w:color="auto" w:fill="FFFFFF"/>
        <w:ind w:left="1698"/>
        <w:rPr>
          <w:lang w:val="en-US"/>
        </w:rPr>
      </w:pPr>
    </w:p>
    <w:p w:rsidR="00C66325" w:rsidRDefault="00C66325" w:rsidP="00C66325">
      <w:pPr>
        <w:pStyle w:val="a4"/>
        <w:shd w:val="clear" w:color="auto" w:fill="FFFFFF"/>
        <w:ind w:left="1698"/>
        <w:rPr>
          <w:lang w:val="en-US"/>
        </w:rPr>
      </w:pPr>
    </w:p>
    <w:p w:rsidR="00C66325" w:rsidRDefault="00C66325" w:rsidP="00C66325">
      <w:pPr>
        <w:pStyle w:val="a4"/>
        <w:shd w:val="clear" w:color="auto" w:fill="FFFFFF"/>
        <w:ind w:left="1698"/>
        <w:rPr>
          <w:lang w:val="en-US"/>
        </w:rPr>
      </w:pPr>
    </w:p>
    <w:p w:rsidR="00C66325" w:rsidRDefault="00C66325" w:rsidP="00C66325">
      <w:pPr>
        <w:pStyle w:val="a4"/>
        <w:shd w:val="clear" w:color="auto" w:fill="FFFFFF"/>
        <w:ind w:left="1698"/>
        <w:rPr>
          <w:lang w:val="en-US"/>
        </w:rPr>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Default="00C66325" w:rsidP="00C66325">
      <w:pPr>
        <w:pStyle w:val="a4"/>
        <w:shd w:val="clear" w:color="auto" w:fill="FFFFFF"/>
        <w:ind w:left="1698"/>
      </w:pPr>
    </w:p>
    <w:p w:rsidR="00C66325" w:rsidRPr="00BA78AD" w:rsidRDefault="00C66325" w:rsidP="00C66325">
      <w:pPr>
        <w:pStyle w:val="a4"/>
        <w:shd w:val="clear" w:color="auto" w:fill="FFFFFF"/>
        <w:ind w:left="1698"/>
      </w:pPr>
    </w:p>
    <w:p w:rsidR="00C66325" w:rsidRDefault="00C66325" w:rsidP="00C66325">
      <w:pPr>
        <w:pStyle w:val="a4"/>
        <w:shd w:val="clear" w:color="auto" w:fill="FFFFFF"/>
        <w:ind w:left="1698"/>
        <w:rPr>
          <w:lang w:val="en-US"/>
        </w:rPr>
      </w:pPr>
    </w:p>
    <w:sectPr w:rsidR="00C66325" w:rsidSect="001D5E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345C0"/>
    <w:multiLevelType w:val="hybridMultilevel"/>
    <w:tmpl w:val="7944AE02"/>
    <w:lvl w:ilvl="0" w:tplc="C7FCA49C">
      <w:start w:val="1"/>
      <w:numFmt w:val="decimal"/>
      <w:lvlText w:val="%1."/>
      <w:lvlJc w:val="left"/>
      <w:pPr>
        <w:ind w:left="1698" w:hanging="990"/>
      </w:pPr>
      <w:rPr>
        <w:rFonts w:ascii="Times New Roman" w:hAnsi="Times New Roman" w:cs="Times New Roman" w:hint="default"/>
        <w:sz w:val="28"/>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695E0C97"/>
    <w:multiLevelType w:val="hybridMultilevel"/>
    <w:tmpl w:val="FB58FB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6325"/>
    <w:rsid w:val="00650663"/>
    <w:rsid w:val="00C663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32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66325"/>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99"/>
    <w:qFormat/>
    <w:rsid w:val="00C66325"/>
    <w:pPr>
      <w:spacing w:after="0" w:line="240" w:lineRule="auto"/>
      <w:ind w:left="720"/>
      <w:contextualSpacing/>
    </w:pPr>
    <w:rPr>
      <w:rFonts w:ascii="Times New Roman" w:eastAsia="Times New Roman" w:hAnsi="Times New Roman"/>
      <w:sz w:val="24"/>
      <w:szCs w:val="24"/>
      <w:lang w:eastAsia="ru-RU"/>
    </w:rPr>
  </w:style>
  <w:style w:type="character" w:customStyle="1" w:styleId="js-phone-number">
    <w:name w:val="js-phone-number"/>
    <w:basedOn w:val="a0"/>
    <w:uiPriority w:val="99"/>
    <w:rsid w:val="00C6632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
  <c:chart>
    <c:autoTitleDeleted val="1"/>
    <c:plotArea>
      <c:layout/>
      <c:barChart>
        <c:barDir val="col"/>
        <c:grouping val="clustered"/>
        <c:ser>
          <c:idx val="0"/>
          <c:order val="0"/>
          <c:tx>
            <c:strRef>
              <c:f>Лист1!$B$2</c:f>
              <c:strCache>
                <c:ptCount val="1"/>
                <c:pt idx="0">
                  <c:v>Респіраторні алергози</c:v>
                </c:pt>
              </c:strCache>
            </c:strRef>
          </c:tx>
          <c:spPr>
            <a:solidFill>
              <a:schemeClr val="lt1"/>
            </a:solidFill>
            <a:ln w="25400" cap="flat" cmpd="sng" algn="ctr">
              <a:solidFill>
                <a:schemeClr val="dk1"/>
              </a:solidFill>
              <a:prstDash val="solid"/>
            </a:ln>
            <a:effectLst/>
          </c:spPr>
          <c:dLbls>
            <c:dLbl>
              <c:idx val="0"/>
              <c:tx>
                <c:rich>
                  <a:bodyPr/>
                  <a:lstStyle/>
                  <a:p>
                    <a:r>
                      <a:rPr lang="en-US"/>
                      <a:t>4</a:t>
                    </a:r>
                  </a:p>
                </c:rich>
              </c:tx>
              <c:showVal val="1"/>
            </c:dLbl>
            <c:dLbl>
              <c:idx val="1"/>
              <c:tx>
                <c:rich>
                  <a:bodyPr/>
                  <a:lstStyle/>
                  <a:p>
                    <a:r>
                      <a:rPr lang="en-US"/>
                      <a:t>33</a:t>
                    </a:r>
                  </a:p>
                </c:rich>
              </c:tx>
              <c:showVal val="1"/>
            </c:dLbl>
            <c:dLbl>
              <c:idx val="2"/>
              <c:tx>
                <c:rich>
                  <a:bodyPr/>
                  <a:lstStyle/>
                  <a:p>
                    <a:r>
                      <a:rPr lang="en-US"/>
                      <a:t>23</a:t>
                    </a:r>
                  </a:p>
                </c:rich>
              </c:tx>
              <c:showVal val="1"/>
            </c:dLbl>
            <c:dLbl>
              <c:idx val="3"/>
              <c:tx>
                <c:rich>
                  <a:bodyPr/>
                  <a:lstStyle/>
                  <a:p>
                    <a:r>
                      <a:rPr lang="en-US"/>
                      <a:t>12</a:t>
                    </a:r>
                  </a:p>
                </c:rich>
              </c:tx>
              <c:showVal val="1"/>
            </c:dLbl>
            <c:dLbl>
              <c:idx val="4"/>
              <c:tx>
                <c:rich>
                  <a:bodyPr/>
                  <a:lstStyle/>
                  <a:p>
                    <a:r>
                      <a:rPr lang="en-US"/>
                      <a:t>28</a:t>
                    </a:r>
                  </a:p>
                </c:rich>
              </c:tx>
              <c:showVal val="1"/>
            </c:dLbl>
            <c:showVal val="1"/>
          </c:dLbls>
          <c:cat>
            <c:strRef>
              <c:f>Лист1!$A$3:$A$7</c:f>
              <c:strCache>
                <c:ptCount val="5"/>
                <c:pt idx="0">
                  <c:v>1 р/рік</c:v>
                </c:pt>
                <c:pt idx="1">
                  <c:v>2-3 р/рік</c:v>
                </c:pt>
                <c:pt idx="2">
                  <c:v>сезонно</c:v>
                </c:pt>
                <c:pt idx="3">
                  <c:v>1 р/міс</c:v>
                </c:pt>
                <c:pt idx="4">
                  <c:v>безперервно</c:v>
                </c:pt>
              </c:strCache>
            </c:strRef>
          </c:cat>
          <c:val>
            <c:numRef>
              <c:f>Лист1!$B$3:$B$7</c:f>
              <c:numCache>
                <c:formatCode>0%</c:formatCode>
                <c:ptCount val="5"/>
                <c:pt idx="0">
                  <c:v>4.0000000000000091E-2</c:v>
                </c:pt>
                <c:pt idx="1">
                  <c:v>0.33000000000000146</c:v>
                </c:pt>
                <c:pt idx="2">
                  <c:v>0.23</c:v>
                </c:pt>
                <c:pt idx="3">
                  <c:v>0.12000000000000002</c:v>
                </c:pt>
                <c:pt idx="4">
                  <c:v>0.28000000000000008</c:v>
                </c:pt>
              </c:numCache>
            </c:numRef>
          </c:val>
        </c:ser>
        <c:ser>
          <c:idx val="1"/>
          <c:order val="1"/>
          <c:tx>
            <c:strRef>
              <c:f>Лист1!$C$2</c:f>
              <c:strCache>
                <c:ptCount val="1"/>
                <c:pt idx="0">
                  <c:v>хронічна кропив'янка</c:v>
                </c:pt>
              </c:strCache>
            </c:strRef>
          </c:tx>
          <c:dLbls>
            <c:dLbl>
              <c:idx val="0"/>
              <c:tx>
                <c:rich>
                  <a:bodyPr/>
                  <a:lstStyle/>
                  <a:p>
                    <a:r>
                      <a:rPr lang="en-US"/>
                      <a:t>17</a:t>
                    </a:r>
                  </a:p>
                </c:rich>
              </c:tx>
              <c:showVal val="1"/>
            </c:dLbl>
            <c:dLbl>
              <c:idx val="1"/>
              <c:tx>
                <c:rich>
                  <a:bodyPr/>
                  <a:lstStyle/>
                  <a:p>
                    <a:r>
                      <a:rPr lang="en-US"/>
                      <a:t>52</a:t>
                    </a:r>
                  </a:p>
                </c:rich>
              </c:tx>
              <c:showVal val="1"/>
            </c:dLbl>
            <c:dLbl>
              <c:idx val="2"/>
              <c:tx>
                <c:rich>
                  <a:bodyPr/>
                  <a:lstStyle/>
                  <a:p>
                    <a:r>
                      <a:rPr lang="en-US"/>
                      <a:t>6</a:t>
                    </a:r>
                  </a:p>
                </c:rich>
              </c:tx>
              <c:showVal val="1"/>
            </c:dLbl>
            <c:dLbl>
              <c:idx val="3"/>
              <c:tx>
                <c:rich>
                  <a:bodyPr/>
                  <a:lstStyle/>
                  <a:p>
                    <a:r>
                      <a:rPr lang="en-US"/>
                      <a:t>5</a:t>
                    </a:r>
                  </a:p>
                </c:rich>
              </c:tx>
              <c:showVal val="1"/>
            </c:dLbl>
            <c:dLbl>
              <c:idx val="4"/>
              <c:tx>
                <c:rich>
                  <a:bodyPr/>
                  <a:lstStyle/>
                  <a:p>
                    <a:r>
                      <a:rPr lang="en-US"/>
                      <a:t>20</a:t>
                    </a:r>
                  </a:p>
                </c:rich>
              </c:tx>
              <c:showVal val="1"/>
            </c:dLbl>
            <c:showVal val="1"/>
          </c:dLbls>
          <c:cat>
            <c:strRef>
              <c:f>Лист1!$A$3:$A$7</c:f>
              <c:strCache>
                <c:ptCount val="5"/>
                <c:pt idx="0">
                  <c:v>1 р/рік</c:v>
                </c:pt>
                <c:pt idx="1">
                  <c:v>2-3 р/рік</c:v>
                </c:pt>
                <c:pt idx="2">
                  <c:v>сезонно</c:v>
                </c:pt>
                <c:pt idx="3">
                  <c:v>1 р/міс</c:v>
                </c:pt>
                <c:pt idx="4">
                  <c:v>безперервно</c:v>
                </c:pt>
              </c:strCache>
            </c:strRef>
          </c:cat>
          <c:val>
            <c:numRef>
              <c:f>Лист1!$C$3:$C$7</c:f>
              <c:numCache>
                <c:formatCode>0%</c:formatCode>
                <c:ptCount val="5"/>
                <c:pt idx="0">
                  <c:v>0.17</c:v>
                </c:pt>
                <c:pt idx="1">
                  <c:v>0.52</c:v>
                </c:pt>
                <c:pt idx="2">
                  <c:v>6.0000000000000123E-2</c:v>
                </c:pt>
                <c:pt idx="3">
                  <c:v>5.0000000000000093E-2</c:v>
                </c:pt>
                <c:pt idx="4">
                  <c:v>0.2</c:v>
                </c:pt>
              </c:numCache>
            </c:numRef>
          </c:val>
        </c:ser>
        <c:ser>
          <c:idx val="2"/>
          <c:order val="2"/>
          <c:tx>
            <c:strRef>
              <c:f>Лист1!$D$2</c:f>
              <c:strCache>
                <c:ptCount val="1"/>
                <c:pt idx="0">
                  <c:v>ураження шкіри</c:v>
                </c:pt>
              </c:strCache>
            </c:strRef>
          </c:tx>
          <c:spPr>
            <a:solidFill>
              <a:schemeClr val="tx1">
                <a:lumMod val="65000"/>
                <a:lumOff val="35000"/>
              </a:schemeClr>
            </a:solidFill>
          </c:spPr>
          <c:dLbls>
            <c:dLbl>
              <c:idx val="0"/>
              <c:tx>
                <c:rich>
                  <a:bodyPr/>
                  <a:lstStyle/>
                  <a:p>
                    <a:r>
                      <a:rPr lang="en-US"/>
                      <a:t>4</a:t>
                    </a:r>
                  </a:p>
                </c:rich>
              </c:tx>
              <c:showVal val="1"/>
            </c:dLbl>
            <c:dLbl>
              <c:idx val="1"/>
              <c:tx>
                <c:rich>
                  <a:bodyPr/>
                  <a:lstStyle/>
                  <a:p>
                    <a:r>
                      <a:rPr lang="en-US"/>
                      <a:t>64</a:t>
                    </a:r>
                  </a:p>
                </c:rich>
              </c:tx>
              <c:showVal val="1"/>
            </c:dLbl>
            <c:dLbl>
              <c:idx val="2"/>
              <c:tx>
                <c:rich>
                  <a:bodyPr/>
                  <a:lstStyle/>
                  <a:p>
                    <a:r>
                      <a:rPr lang="en-US"/>
                      <a:t>2</a:t>
                    </a:r>
                  </a:p>
                </c:rich>
              </c:tx>
              <c:showVal val="1"/>
            </c:dLbl>
            <c:dLbl>
              <c:idx val="3"/>
              <c:tx>
                <c:rich>
                  <a:bodyPr/>
                  <a:lstStyle/>
                  <a:p>
                    <a:r>
                      <a:rPr lang="en-US"/>
                      <a:t>16</a:t>
                    </a:r>
                  </a:p>
                </c:rich>
              </c:tx>
              <c:showVal val="1"/>
            </c:dLbl>
            <c:dLbl>
              <c:idx val="4"/>
              <c:tx>
                <c:rich>
                  <a:bodyPr/>
                  <a:lstStyle/>
                  <a:p>
                    <a:r>
                      <a:rPr lang="en-US"/>
                      <a:t>14</a:t>
                    </a:r>
                  </a:p>
                </c:rich>
              </c:tx>
              <c:showVal val="1"/>
            </c:dLbl>
            <c:showVal val="1"/>
          </c:dLbls>
          <c:cat>
            <c:strRef>
              <c:f>Лист1!$A$3:$A$7</c:f>
              <c:strCache>
                <c:ptCount val="5"/>
                <c:pt idx="0">
                  <c:v>1 р/рік</c:v>
                </c:pt>
                <c:pt idx="1">
                  <c:v>2-3 р/рік</c:v>
                </c:pt>
                <c:pt idx="2">
                  <c:v>сезонно</c:v>
                </c:pt>
                <c:pt idx="3">
                  <c:v>1 р/міс</c:v>
                </c:pt>
                <c:pt idx="4">
                  <c:v>безперервно</c:v>
                </c:pt>
              </c:strCache>
            </c:strRef>
          </c:cat>
          <c:val>
            <c:numRef>
              <c:f>Лист1!$D$3:$D$7</c:f>
              <c:numCache>
                <c:formatCode>0%</c:formatCode>
                <c:ptCount val="5"/>
                <c:pt idx="0">
                  <c:v>4.0000000000000091E-2</c:v>
                </c:pt>
                <c:pt idx="1">
                  <c:v>0.64000000000000246</c:v>
                </c:pt>
                <c:pt idx="2">
                  <c:v>2.0000000000000046E-2</c:v>
                </c:pt>
                <c:pt idx="3">
                  <c:v>0.1600000000000002</c:v>
                </c:pt>
                <c:pt idx="4">
                  <c:v>0.14000000000000001</c:v>
                </c:pt>
              </c:numCache>
            </c:numRef>
          </c:val>
        </c:ser>
        <c:dLbls>
          <c:showVal val="1"/>
        </c:dLbls>
        <c:overlap val="-25"/>
        <c:axId val="92771072"/>
        <c:axId val="92772608"/>
      </c:barChart>
      <c:catAx>
        <c:axId val="92771072"/>
        <c:scaling>
          <c:orientation val="minMax"/>
        </c:scaling>
        <c:axPos val="b"/>
        <c:majorTickMark val="none"/>
        <c:tickLblPos val="nextTo"/>
        <c:txPr>
          <a:bodyPr/>
          <a:lstStyle/>
          <a:p>
            <a:pPr>
              <a:defRPr sz="1100"/>
            </a:pPr>
            <a:endParaRPr lang="ru-RU"/>
          </a:p>
        </c:txPr>
        <c:crossAx val="92772608"/>
        <c:crosses val="autoZero"/>
        <c:auto val="1"/>
        <c:lblAlgn val="ctr"/>
        <c:lblOffset val="100"/>
      </c:catAx>
      <c:valAx>
        <c:axId val="92772608"/>
        <c:scaling>
          <c:orientation val="minMax"/>
        </c:scaling>
        <c:delete val="1"/>
        <c:axPos val="l"/>
        <c:numFmt formatCode="0%" sourceLinked="1"/>
        <c:tickLblPos val="none"/>
        <c:crossAx val="92771072"/>
        <c:crosses val="autoZero"/>
        <c:crossBetween val="between"/>
      </c:valAx>
    </c:plotArea>
    <c:legend>
      <c:legendPos val="t"/>
      <c:layout>
        <c:manualLayout>
          <c:xMode val="edge"/>
          <c:yMode val="edge"/>
          <c:x val="2.120822397200358E-2"/>
          <c:y val="2.7777777777777901E-2"/>
          <c:w val="0.94647244094488192"/>
          <c:h val="0.18290317876932102"/>
        </c:manualLayout>
      </c:layout>
      <c:txPr>
        <a:bodyPr/>
        <a:lstStyle/>
        <a:p>
          <a:pPr>
            <a:defRPr sz="1200"/>
          </a:pPr>
          <a:endParaRPr lang="ru-RU"/>
        </a:p>
      </c:tx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
  <c:chart>
    <c:autoTitleDeleted val="1"/>
    <c:plotArea>
      <c:layout/>
      <c:barChart>
        <c:barDir val="col"/>
        <c:grouping val="clustered"/>
        <c:ser>
          <c:idx val="0"/>
          <c:order val="0"/>
          <c:tx>
            <c:strRef>
              <c:f>Лист1!$A$12</c:f>
              <c:strCache>
                <c:ptCount val="1"/>
                <c:pt idx="0">
                  <c:v>Респіраторні алергози</c:v>
                </c:pt>
              </c:strCache>
            </c:strRef>
          </c:tx>
          <c:spPr>
            <a:solidFill>
              <a:schemeClr val="lt1"/>
            </a:solidFill>
            <a:ln w="25400" cap="flat" cmpd="sng" algn="ctr">
              <a:solidFill>
                <a:schemeClr val="dk1"/>
              </a:solidFill>
              <a:prstDash val="solid"/>
            </a:ln>
            <a:effectLst/>
          </c:spPr>
          <c:dLbls>
            <c:dLbl>
              <c:idx val="0"/>
              <c:tx>
                <c:rich>
                  <a:bodyPr/>
                  <a:lstStyle/>
                  <a:p>
                    <a:r>
                      <a:rPr lang="en-US"/>
                      <a:t>2</a:t>
                    </a:r>
                  </a:p>
                </c:rich>
              </c:tx>
              <c:showVal val="1"/>
            </c:dLbl>
            <c:dLbl>
              <c:idx val="1"/>
              <c:tx>
                <c:rich>
                  <a:bodyPr/>
                  <a:lstStyle/>
                  <a:p>
                    <a:r>
                      <a:rPr lang="en-US"/>
                      <a:t>11</a:t>
                    </a:r>
                  </a:p>
                </c:rich>
              </c:tx>
              <c:showVal val="1"/>
            </c:dLbl>
            <c:dLbl>
              <c:idx val="2"/>
              <c:tx>
                <c:rich>
                  <a:bodyPr/>
                  <a:lstStyle/>
                  <a:p>
                    <a:r>
                      <a:rPr lang="en-US"/>
                      <a:t>20</a:t>
                    </a:r>
                  </a:p>
                </c:rich>
              </c:tx>
              <c:showVal val="1"/>
            </c:dLbl>
            <c:dLbl>
              <c:idx val="3"/>
              <c:tx>
                <c:rich>
                  <a:bodyPr/>
                  <a:lstStyle/>
                  <a:p>
                    <a:r>
                      <a:rPr lang="en-US"/>
                      <a:t>19</a:t>
                    </a:r>
                  </a:p>
                </c:rich>
              </c:tx>
              <c:showVal val="1"/>
            </c:dLbl>
            <c:dLbl>
              <c:idx val="4"/>
              <c:tx>
                <c:rich>
                  <a:bodyPr/>
                  <a:lstStyle/>
                  <a:p>
                    <a:r>
                      <a:rPr lang="en-US"/>
                      <a:t>30</a:t>
                    </a:r>
                  </a:p>
                </c:rich>
              </c:tx>
              <c:showVal val="1"/>
            </c:dLbl>
            <c:dLbl>
              <c:idx val="5"/>
              <c:tx>
                <c:rich>
                  <a:bodyPr/>
                  <a:lstStyle/>
                  <a:p>
                    <a:r>
                      <a:rPr lang="en-US"/>
                      <a:t>40</a:t>
                    </a:r>
                  </a:p>
                </c:rich>
              </c:tx>
              <c:showVal val="1"/>
            </c:dLbl>
            <c:dLbl>
              <c:idx val="6"/>
              <c:tx>
                <c:rich>
                  <a:bodyPr/>
                  <a:lstStyle/>
                  <a:p>
                    <a:r>
                      <a:rPr lang="en-US"/>
                      <a:t>76</a:t>
                    </a:r>
                  </a:p>
                </c:rich>
              </c:tx>
              <c:showVal val="1"/>
            </c:dLbl>
            <c:dLbl>
              <c:idx val="7"/>
              <c:tx>
                <c:rich>
                  <a:bodyPr/>
                  <a:lstStyle/>
                  <a:p>
                    <a:r>
                      <a:rPr lang="en-US"/>
                      <a:t>45</a:t>
                    </a:r>
                  </a:p>
                </c:rich>
              </c:tx>
              <c:showVal val="1"/>
            </c:dLbl>
            <c:dLbl>
              <c:idx val="8"/>
              <c:tx>
                <c:rich>
                  <a:bodyPr/>
                  <a:lstStyle/>
                  <a:p>
                    <a:r>
                      <a:rPr lang="en-US"/>
                      <a:t>35</a:t>
                    </a:r>
                  </a:p>
                </c:rich>
              </c:tx>
              <c:showVal val="1"/>
            </c:dLbl>
            <c:dLbl>
              <c:idx val="9"/>
              <c:tx>
                <c:rich>
                  <a:bodyPr/>
                  <a:lstStyle/>
                  <a:p>
                    <a:r>
                      <a:rPr lang="en-US"/>
                      <a:t>48</a:t>
                    </a:r>
                  </a:p>
                </c:rich>
              </c:tx>
              <c:showVal val="1"/>
            </c:dLbl>
            <c:dLbl>
              <c:idx val="10"/>
              <c:tx>
                <c:rich>
                  <a:bodyPr/>
                  <a:lstStyle/>
                  <a:p>
                    <a:r>
                      <a:rPr lang="en-US"/>
                      <a:t>30</a:t>
                    </a:r>
                  </a:p>
                </c:rich>
              </c:tx>
              <c:showVal val="1"/>
            </c:dLbl>
            <c:dLbl>
              <c:idx val="11"/>
              <c:tx>
                <c:rich>
                  <a:bodyPr/>
                  <a:lstStyle/>
                  <a:p>
                    <a:r>
                      <a:rPr lang="en-US"/>
                      <a:t>18</a:t>
                    </a:r>
                  </a:p>
                </c:rich>
              </c:tx>
              <c:showVal val="1"/>
            </c:dLbl>
            <c:showVal val="1"/>
          </c:dLbls>
          <c:cat>
            <c:multiLvlStrRef>
              <c:f>Лист1!$B$10:$M$11</c:f>
              <c:multiLvlStrCache>
                <c:ptCount val="12"/>
                <c:lvl>
                  <c:pt idx="0">
                    <c:v>значний</c:v>
                  </c:pt>
                  <c:pt idx="1">
                    <c:v>помірний</c:v>
                  </c:pt>
                  <c:pt idx="2">
                    <c:v>незначний</c:v>
                  </c:pt>
                  <c:pt idx="3">
                    <c:v>значний</c:v>
                  </c:pt>
                  <c:pt idx="4">
                    <c:v>помірний</c:v>
                  </c:pt>
                  <c:pt idx="5">
                    <c:v>незначний</c:v>
                  </c:pt>
                  <c:pt idx="6">
                    <c:v>значний</c:v>
                  </c:pt>
                  <c:pt idx="7">
                    <c:v>помірний</c:v>
                  </c:pt>
                  <c:pt idx="8">
                    <c:v>незначний</c:v>
                  </c:pt>
                  <c:pt idx="9">
                    <c:v>значний</c:v>
                  </c:pt>
                  <c:pt idx="10">
                    <c:v>помірний</c:v>
                  </c:pt>
                  <c:pt idx="11">
                    <c:v>незначний</c:v>
                  </c:pt>
                </c:lvl>
                <c:lvl>
                  <c:pt idx="0">
                    <c:v>дошкільний вік</c:v>
                  </c:pt>
                  <c:pt idx="3">
                    <c:v>молодший шкільний вік</c:v>
                  </c:pt>
                  <c:pt idx="6">
                    <c:v>старший шкільний вік</c:v>
                  </c:pt>
                  <c:pt idx="9">
                    <c:v>всього</c:v>
                  </c:pt>
                </c:lvl>
              </c:multiLvlStrCache>
            </c:multiLvlStrRef>
          </c:cat>
          <c:val>
            <c:numRef>
              <c:f>Лист1!$B$12:$M$12</c:f>
              <c:numCache>
                <c:formatCode>0%</c:formatCode>
                <c:ptCount val="12"/>
                <c:pt idx="0">
                  <c:v>2.0000000000000011E-2</c:v>
                </c:pt>
                <c:pt idx="1">
                  <c:v>0.11</c:v>
                </c:pt>
                <c:pt idx="2">
                  <c:v>0.2</c:v>
                </c:pt>
                <c:pt idx="3">
                  <c:v>0.19</c:v>
                </c:pt>
                <c:pt idx="4">
                  <c:v>0.30000000000000032</c:v>
                </c:pt>
                <c:pt idx="5">
                  <c:v>0.4</c:v>
                </c:pt>
                <c:pt idx="6">
                  <c:v>0.76000000000000278</c:v>
                </c:pt>
                <c:pt idx="7">
                  <c:v>0.45</c:v>
                </c:pt>
                <c:pt idx="8">
                  <c:v>0.35000000000000031</c:v>
                </c:pt>
                <c:pt idx="9">
                  <c:v>0.48000000000000032</c:v>
                </c:pt>
                <c:pt idx="10">
                  <c:v>0.30000000000000032</c:v>
                </c:pt>
                <c:pt idx="11">
                  <c:v>0.18000000000000024</c:v>
                </c:pt>
              </c:numCache>
            </c:numRef>
          </c:val>
        </c:ser>
        <c:ser>
          <c:idx val="1"/>
          <c:order val="1"/>
          <c:tx>
            <c:strRef>
              <c:f>Лист1!$A$13</c:f>
              <c:strCache>
                <c:ptCount val="1"/>
                <c:pt idx="0">
                  <c:v>Хронічна кропив'янка</c:v>
                </c:pt>
              </c:strCache>
            </c:strRef>
          </c:tx>
          <c:dLbls>
            <c:dLbl>
              <c:idx val="0"/>
              <c:tx>
                <c:rich>
                  <a:bodyPr/>
                  <a:lstStyle/>
                  <a:p>
                    <a:r>
                      <a:rPr lang="en-US"/>
                      <a:t>9</a:t>
                    </a:r>
                  </a:p>
                </c:rich>
              </c:tx>
              <c:showVal val="1"/>
            </c:dLbl>
            <c:dLbl>
              <c:idx val="1"/>
              <c:tx>
                <c:rich>
                  <a:bodyPr/>
                  <a:lstStyle/>
                  <a:p>
                    <a:r>
                      <a:rPr lang="en-US"/>
                      <a:t>12</a:t>
                    </a:r>
                  </a:p>
                </c:rich>
              </c:tx>
              <c:showVal val="1"/>
            </c:dLbl>
            <c:dLbl>
              <c:idx val="2"/>
              <c:tx>
                <c:rich>
                  <a:bodyPr/>
                  <a:lstStyle/>
                  <a:p>
                    <a:r>
                      <a:rPr lang="en-US"/>
                      <a:t>16</a:t>
                    </a:r>
                  </a:p>
                </c:rich>
              </c:tx>
              <c:showVal val="1"/>
            </c:dLbl>
            <c:dLbl>
              <c:idx val="3"/>
              <c:tx>
                <c:rich>
                  <a:bodyPr/>
                  <a:lstStyle/>
                  <a:p>
                    <a:r>
                      <a:rPr lang="en-US"/>
                      <a:t>11</a:t>
                    </a:r>
                  </a:p>
                </c:rich>
              </c:tx>
              <c:showVal val="1"/>
            </c:dLbl>
            <c:dLbl>
              <c:idx val="4"/>
              <c:tx>
                <c:rich>
                  <a:bodyPr/>
                  <a:lstStyle/>
                  <a:p>
                    <a:r>
                      <a:rPr lang="en-US"/>
                      <a:t>54</a:t>
                    </a:r>
                  </a:p>
                </c:rich>
              </c:tx>
              <c:showVal val="1"/>
            </c:dLbl>
            <c:dLbl>
              <c:idx val="5"/>
              <c:tx>
                <c:rich>
                  <a:bodyPr/>
                  <a:lstStyle/>
                  <a:p>
                    <a:r>
                      <a:rPr lang="en-US"/>
                      <a:t>29</a:t>
                    </a:r>
                  </a:p>
                </c:rich>
              </c:tx>
              <c:showVal val="1"/>
            </c:dLbl>
            <c:dLbl>
              <c:idx val="6"/>
              <c:tx>
                <c:rich>
                  <a:bodyPr/>
                  <a:lstStyle/>
                  <a:p>
                    <a:r>
                      <a:rPr lang="en-US"/>
                      <a:t>72</a:t>
                    </a:r>
                  </a:p>
                </c:rich>
              </c:tx>
              <c:showVal val="1"/>
            </c:dLbl>
            <c:dLbl>
              <c:idx val="7"/>
              <c:tx>
                <c:rich>
                  <a:bodyPr/>
                  <a:lstStyle/>
                  <a:p>
                    <a:r>
                      <a:rPr lang="en-US"/>
                      <a:t>30</a:t>
                    </a:r>
                  </a:p>
                </c:rich>
              </c:tx>
              <c:showVal val="1"/>
            </c:dLbl>
            <c:dLbl>
              <c:idx val="8"/>
              <c:tx>
                <c:rich>
                  <a:bodyPr/>
                  <a:lstStyle/>
                  <a:p>
                    <a:r>
                      <a:rPr lang="en-US"/>
                      <a:t>51</a:t>
                    </a:r>
                  </a:p>
                </c:rich>
              </c:tx>
              <c:showVal val="1"/>
            </c:dLbl>
            <c:dLbl>
              <c:idx val="9"/>
              <c:tx>
                <c:rich>
                  <a:bodyPr/>
                  <a:lstStyle/>
                  <a:p>
                    <a:r>
                      <a:rPr lang="en-US"/>
                      <a:t>21</a:t>
                    </a:r>
                  </a:p>
                </c:rich>
              </c:tx>
              <c:showVal val="1"/>
            </c:dLbl>
            <c:dLbl>
              <c:idx val="10"/>
              <c:tx>
                <c:rich>
                  <a:bodyPr/>
                  <a:lstStyle/>
                  <a:p>
                    <a:r>
                      <a:rPr lang="en-US"/>
                      <a:t>44</a:t>
                    </a:r>
                  </a:p>
                </c:rich>
              </c:tx>
              <c:showVal val="1"/>
            </c:dLbl>
            <c:dLbl>
              <c:idx val="11"/>
              <c:tx>
                <c:rich>
                  <a:bodyPr/>
                  <a:lstStyle/>
                  <a:p>
                    <a:r>
                      <a:rPr lang="en-US"/>
                      <a:t>30</a:t>
                    </a:r>
                  </a:p>
                </c:rich>
              </c:tx>
              <c:showVal val="1"/>
            </c:dLbl>
            <c:showVal val="1"/>
          </c:dLbls>
          <c:cat>
            <c:multiLvlStrRef>
              <c:f>Лист1!$B$10:$M$11</c:f>
              <c:multiLvlStrCache>
                <c:ptCount val="12"/>
                <c:lvl>
                  <c:pt idx="0">
                    <c:v>значний</c:v>
                  </c:pt>
                  <c:pt idx="1">
                    <c:v>помірний</c:v>
                  </c:pt>
                  <c:pt idx="2">
                    <c:v>незначний</c:v>
                  </c:pt>
                  <c:pt idx="3">
                    <c:v>значний</c:v>
                  </c:pt>
                  <c:pt idx="4">
                    <c:v>помірний</c:v>
                  </c:pt>
                  <c:pt idx="5">
                    <c:v>незначний</c:v>
                  </c:pt>
                  <c:pt idx="6">
                    <c:v>значний</c:v>
                  </c:pt>
                  <c:pt idx="7">
                    <c:v>помірний</c:v>
                  </c:pt>
                  <c:pt idx="8">
                    <c:v>незначний</c:v>
                  </c:pt>
                  <c:pt idx="9">
                    <c:v>значний</c:v>
                  </c:pt>
                  <c:pt idx="10">
                    <c:v>помірний</c:v>
                  </c:pt>
                  <c:pt idx="11">
                    <c:v>незначний</c:v>
                  </c:pt>
                </c:lvl>
                <c:lvl>
                  <c:pt idx="0">
                    <c:v>дошкільний вік</c:v>
                  </c:pt>
                  <c:pt idx="3">
                    <c:v>молодший шкільний вік</c:v>
                  </c:pt>
                  <c:pt idx="6">
                    <c:v>старший шкільний вік</c:v>
                  </c:pt>
                  <c:pt idx="9">
                    <c:v>всього</c:v>
                  </c:pt>
                </c:lvl>
              </c:multiLvlStrCache>
            </c:multiLvlStrRef>
          </c:cat>
          <c:val>
            <c:numRef>
              <c:f>Лист1!$B$13:$M$13</c:f>
              <c:numCache>
                <c:formatCode>0%</c:formatCode>
                <c:ptCount val="12"/>
                <c:pt idx="0">
                  <c:v>9.0000000000000024E-2</c:v>
                </c:pt>
                <c:pt idx="1">
                  <c:v>0.12000000000000002</c:v>
                </c:pt>
                <c:pt idx="2">
                  <c:v>0.16</c:v>
                </c:pt>
                <c:pt idx="3">
                  <c:v>0.11</c:v>
                </c:pt>
                <c:pt idx="4">
                  <c:v>0.54</c:v>
                </c:pt>
                <c:pt idx="5">
                  <c:v>0.29000000000000031</c:v>
                </c:pt>
                <c:pt idx="6">
                  <c:v>0.72000000000000064</c:v>
                </c:pt>
                <c:pt idx="7">
                  <c:v>0.30000000000000032</c:v>
                </c:pt>
                <c:pt idx="8">
                  <c:v>0.51</c:v>
                </c:pt>
                <c:pt idx="9">
                  <c:v>0.21000000000000021</c:v>
                </c:pt>
                <c:pt idx="10">
                  <c:v>0.44</c:v>
                </c:pt>
                <c:pt idx="11">
                  <c:v>0.30000000000000032</c:v>
                </c:pt>
              </c:numCache>
            </c:numRef>
          </c:val>
        </c:ser>
        <c:ser>
          <c:idx val="2"/>
          <c:order val="2"/>
          <c:tx>
            <c:strRef>
              <c:f>Лист1!$A$14</c:f>
              <c:strCache>
                <c:ptCount val="1"/>
                <c:pt idx="0">
                  <c:v>Ураження шкіри</c:v>
                </c:pt>
              </c:strCache>
            </c:strRef>
          </c:tx>
          <c:spPr>
            <a:solidFill>
              <a:schemeClr val="tx1">
                <a:lumMod val="65000"/>
                <a:lumOff val="35000"/>
              </a:schemeClr>
            </a:solidFill>
          </c:spPr>
          <c:dLbls>
            <c:dLbl>
              <c:idx val="0"/>
              <c:tx>
                <c:rich>
                  <a:bodyPr/>
                  <a:lstStyle/>
                  <a:p>
                    <a:r>
                      <a:rPr lang="en-US"/>
                      <a:t>11</a:t>
                    </a:r>
                  </a:p>
                </c:rich>
              </c:tx>
              <c:showVal val="1"/>
            </c:dLbl>
            <c:dLbl>
              <c:idx val="1"/>
              <c:tx>
                <c:rich>
                  <a:bodyPr/>
                  <a:lstStyle/>
                  <a:p>
                    <a:r>
                      <a:rPr lang="en-US"/>
                      <a:t>25</a:t>
                    </a:r>
                  </a:p>
                </c:rich>
              </c:tx>
              <c:showVal val="1"/>
            </c:dLbl>
            <c:dLbl>
              <c:idx val="2"/>
              <c:tx>
                <c:rich>
                  <a:bodyPr/>
                  <a:lstStyle/>
                  <a:p>
                    <a:r>
                      <a:rPr lang="en-US"/>
                      <a:t>21</a:t>
                    </a:r>
                  </a:p>
                </c:rich>
              </c:tx>
              <c:showVal val="1"/>
            </c:dLbl>
            <c:dLbl>
              <c:idx val="3"/>
              <c:tx>
                <c:rich>
                  <a:bodyPr/>
                  <a:lstStyle/>
                  <a:p>
                    <a:r>
                      <a:rPr lang="en-US"/>
                      <a:t>68</a:t>
                    </a:r>
                  </a:p>
                </c:rich>
              </c:tx>
              <c:showVal val="1"/>
            </c:dLbl>
            <c:dLbl>
              <c:idx val="4"/>
              <c:tx>
                <c:rich>
                  <a:bodyPr/>
                  <a:lstStyle/>
                  <a:p>
                    <a:r>
                      <a:rPr lang="en-US"/>
                      <a:t>41</a:t>
                    </a:r>
                  </a:p>
                </c:rich>
              </c:tx>
              <c:showVal val="1"/>
            </c:dLbl>
            <c:dLbl>
              <c:idx val="5"/>
              <c:tx>
                <c:rich>
                  <a:bodyPr/>
                  <a:lstStyle/>
                  <a:p>
                    <a:r>
                      <a:rPr lang="en-US"/>
                      <a:t>31</a:t>
                    </a:r>
                  </a:p>
                </c:rich>
              </c:tx>
              <c:showVal val="1"/>
            </c:dLbl>
            <c:dLbl>
              <c:idx val="6"/>
              <c:tx>
                <c:rich>
                  <a:bodyPr/>
                  <a:lstStyle/>
                  <a:p>
                    <a:r>
                      <a:rPr lang="en-US"/>
                      <a:t>15</a:t>
                    </a:r>
                  </a:p>
                </c:rich>
              </c:tx>
              <c:showVal val="1"/>
            </c:dLbl>
            <c:dLbl>
              <c:idx val="7"/>
              <c:tx>
                <c:rich>
                  <a:bodyPr/>
                  <a:lstStyle/>
                  <a:p>
                    <a:r>
                      <a:rPr lang="en-US"/>
                      <a:t>70</a:t>
                    </a:r>
                  </a:p>
                </c:rich>
              </c:tx>
              <c:showVal val="1"/>
            </c:dLbl>
            <c:dLbl>
              <c:idx val="8"/>
              <c:tx>
                <c:rich>
                  <a:bodyPr/>
                  <a:lstStyle/>
                  <a:p>
                    <a:r>
                      <a:rPr lang="en-US"/>
                      <a:t>40</a:t>
                    </a:r>
                  </a:p>
                </c:rich>
              </c:tx>
              <c:showVal val="1"/>
            </c:dLbl>
            <c:dLbl>
              <c:idx val="9"/>
              <c:tx>
                <c:rich>
                  <a:bodyPr/>
                  <a:lstStyle/>
                  <a:p>
                    <a:r>
                      <a:rPr lang="en-US"/>
                      <a:t>58</a:t>
                    </a:r>
                  </a:p>
                </c:rich>
              </c:tx>
              <c:showVal val="1"/>
            </c:dLbl>
            <c:dLbl>
              <c:idx val="10"/>
              <c:tx>
                <c:rich>
                  <a:bodyPr/>
                  <a:lstStyle/>
                  <a:p>
                    <a:r>
                      <a:rPr lang="en-US"/>
                      <a:t>28</a:t>
                    </a:r>
                  </a:p>
                </c:rich>
              </c:tx>
              <c:showVal val="1"/>
            </c:dLbl>
            <c:dLbl>
              <c:idx val="11"/>
              <c:tx>
                <c:rich>
                  <a:bodyPr/>
                  <a:lstStyle/>
                  <a:p>
                    <a:r>
                      <a:rPr lang="en-US"/>
                      <a:t>10</a:t>
                    </a:r>
                  </a:p>
                </c:rich>
              </c:tx>
              <c:showVal val="1"/>
            </c:dLbl>
            <c:showVal val="1"/>
          </c:dLbls>
          <c:cat>
            <c:multiLvlStrRef>
              <c:f>Лист1!$B$10:$M$11</c:f>
              <c:multiLvlStrCache>
                <c:ptCount val="12"/>
                <c:lvl>
                  <c:pt idx="0">
                    <c:v>значний</c:v>
                  </c:pt>
                  <c:pt idx="1">
                    <c:v>помірний</c:v>
                  </c:pt>
                  <c:pt idx="2">
                    <c:v>незначний</c:v>
                  </c:pt>
                  <c:pt idx="3">
                    <c:v>значний</c:v>
                  </c:pt>
                  <c:pt idx="4">
                    <c:v>помірний</c:v>
                  </c:pt>
                  <c:pt idx="5">
                    <c:v>незначний</c:v>
                  </c:pt>
                  <c:pt idx="6">
                    <c:v>значний</c:v>
                  </c:pt>
                  <c:pt idx="7">
                    <c:v>помірний</c:v>
                  </c:pt>
                  <c:pt idx="8">
                    <c:v>незначний</c:v>
                  </c:pt>
                  <c:pt idx="9">
                    <c:v>значний</c:v>
                  </c:pt>
                  <c:pt idx="10">
                    <c:v>помірний</c:v>
                  </c:pt>
                  <c:pt idx="11">
                    <c:v>незначний</c:v>
                  </c:pt>
                </c:lvl>
                <c:lvl>
                  <c:pt idx="0">
                    <c:v>дошкільний вік</c:v>
                  </c:pt>
                  <c:pt idx="3">
                    <c:v>молодший шкільний вік</c:v>
                  </c:pt>
                  <c:pt idx="6">
                    <c:v>старший шкільний вік</c:v>
                  </c:pt>
                  <c:pt idx="9">
                    <c:v>всього</c:v>
                  </c:pt>
                </c:lvl>
              </c:multiLvlStrCache>
            </c:multiLvlStrRef>
          </c:cat>
          <c:val>
            <c:numRef>
              <c:f>Лист1!$B$14:$M$14</c:f>
              <c:numCache>
                <c:formatCode>0%</c:formatCode>
                <c:ptCount val="12"/>
                <c:pt idx="0">
                  <c:v>0.11</c:v>
                </c:pt>
                <c:pt idx="1">
                  <c:v>0.25</c:v>
                </c:pt>
                <c:pt idx="2">
                  <c:v>0.21000000000000021</c:v>
                </c:pt>
                <c:pt idx="3">
                  <c:v>0.68</c:v>
                </c:pt>
                <c:pt idx="4">
                  <c:v>0.41000000000000031</c:v>
                </c:pt>
                <c:pt idx="5">
                  <c:v>0.31000000000000122</c:v>
                </c:pt>
                <c:pt idx="6">
                  <c:v>0.15000000000000024</c:v>
                </c:pt>
                <c:pt idx="7">
                  <c:v>0.70000000000000062</c:v>
                </c:pt>
                <c:pt idx="8">
                  <c:v>0.4</c:v>
                </c:pt>
                <c:pt idx="9">
                  <c:v>0.58000000000000007</c:v>
                </c:pt>
                <c:pt idx="10">
                  <c:v>0.28000000000000008</c:v>
                </c:pt>
                <c:pt idx="11">
                  <c:v>0.1</c:v>
                </c:pt>
              </c:numCache>
            </c:numRef>
          </c:val>
        </c:ser>
        <c:dLbls>
          <c:showVal val="1"/>
        </c:dLbls>
        <c:overlap val="-25"/>
        <c:axId val="92815744"/>
        <c:axId val="92817280"/>
      </c:barChart>
      <c:catAx>
        <c:axId val="92815744"/>
        <c:scaling>
          <c:orientation val="minMax"/>
        </c:scaling>
        <c:axPos val="b"/>
        <c:majorTickMark val="none"/>
        <c:tickLblPos val="nextTo"/>
        <c:crossAx val="92817280"/>
        <c:crosses val="autoZero"/>
        <c:auto val="1"/>
        <c:lblAlgn val="ctr"/>
        <c:lblOffset val="100"/>
      </c:catAx>
      <c:valAx>
        <c:axId val="92817280"/>
        <c:scaling>
          <c:orientation val="minMax"/>
          <c:min val="0"/>
        </c:scaling>
        <c:delete val="1"/>
        <c:axPos val="l"/>
        <c:numFmt formatCode="0%" sourceLinked="0"/>
        <c:tickLblPos val="none"/>
        <c:crossAx val="92815744"/>
        <c:crosses val="autoZero"/>
        <c:crossBetween val="between"/>
      </c:valAx>
    </c:plotArea>
    <c:legend>
      <c:legendPos val="t"/>
      <c:layout>
        <c:manualLayout>
          <c:xMode val="edge"/>
          <c:yMode val="edge"/>
          <c:x val="1.2962962962962959E-2"/>
          <c:y val="2.1164021164021166E-2"/>
          <c:w val="0.9740740740740762"/>
          <c:h val="7.2322904081434436E-2"/>
        </c:manualLayout>
      </c:layout>
      <c:txPr>
        <a:bodyPr/>
        <a:lstStyle/>
        <a:p>
          <a:pPr>
            <a:defRPr sz="1200">
              <a:latin typeface="Times New Roman" pitchFamily="18" charset="0"/>
              <a:cs typeface="Times New Roman" pitchFamily="18" charset="0"/>
            </a:defRPr>
          </a:pPr>
          <a:endParaRPr lang="ru-RU"/>
        </a:p>
      </c:txPr>
    </c:legend>
    <c:plotVisOnly val="1"/>
  </c:chart>
  <c:spPr>
    <a:ln>
      <a:noFill/>
    </a:ln>
  </c:spPr>
  <c:txPr>
    <a:bodyPr/>
    <a:lstStyle/>
    <a:p>
      <a:pPr>
        <a:defRPr sz="1100"/>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1"/>
  <c:chart>
    <c:autoTitleDeleted val="1"/>
    <c:plotArea>
      <c:layout/>
      <c:barChart>
        <c:barDir val="col"/>
        <c:grouping val="clustered"/>
        <c:ser>
          <c:idx val="0"/>
          <c:order val="0"/>
          <c:tx>
            <c:strRef>
              <c:f>Лист1!$B$2</c:f>
              <c:strCache>
                <c:ptCount val="1"/>
                <c:pt idx="0">
                  <c:v>Респіраторні алергози</c:v>
                </c:pt>
              </c:strCache>
            </c:strRef>
          </c:tx>
          <c:spPr>
            <a:solidFill>
              <a:schemeClr val="lt1"/>
            </a:solidFill>
            <a:ln w="25400" cap="flat" cmpd="sng" algn="ctr">
              <a:solidFill>
                <a:schemeClr val="dk1"/>
              </a:solidFill>
              <a:prstDash val="solid"/>
            </a:ln>
            <a:effectLst/>
          </c:spPr>
          <c:dLbls>
            <c:dLbl>
              <c:idx val="0"/>
              <c:tx>
                <c:rich>
                  <a:bodyPr/>
                  <a:lstStyle/>
                  <a:p>
                    <a:r>
                      <a:rPr lang="en-US"/>
                      <a:t>7</a:t>
                    </a:r>
                  </a:p>
                </c:rich>
              </c:tx>
              <c:showVal val="1"/>
            </c:dLbl>
            <c:dLbl>
              <c:idx val="1"/>
              <c:tx>
                <c:rich>
                  <a:bodyPr/>
                  <a:lstStyle/>
                  <a:p>
                    <a:r>
                      <a:rPr lang="en-US"/>
                      <a:t>71</a:t>
                    </a:r>
                  </a:p>
                </c:rich>
              </c:tx>
              <c:showVal val="1"/>
            </c:dLbl>
            <c:dLbl>
              <c:idx val="2"/>
              <c:tx>
                <c:rich>
                  <a:bodyPr/>
                  <a:lstStyle/>
                  <a:p>
                    <a:r>
                      <a:rPr lang="en-US"/>
                      <a:t>14</a:t>
                    </a:r>
                  </a:p>
                </c:rich>
              </c:tx>
              <c:showVal val="1"/>
            </c:dLbl>
            <c:dLbl>
              <c:idx val="3"/>
              <c:tx>
                <c:rich>
                  <a:bodyPr/>
                  <a:lstStyle/>
                  <a:p>
                    <a:r>
                      <a:rPr lang="en-US"/>
                      <a:t>14</a:t>
                    </a:r>
                  </a:p>
                </c:rich>
              </c:tx>
              <c:showVal val="1"/>
            </c:dLbl>
            <c:showVal val="1"/>
          </c:dLbls>
          <c:cat>
            <c:strRef>
              <c:f>Лист1!$A$3:$A$6</c:f>
              <c:strCache>
                <c:ptCount val="4"/>
                <c:pt idx="0">
                  <c:v>харчування</c:v>
                </c:pt>
                <c:pt idx="1">
                  <c:v>заняття спортом</c:v>
                </c:pt>
                <c:pt idx="2">
                  <c:v>спілкування з тваринами</c:v>
                </c:pt>
                <c:pt idx="3">
                  <c:v>участь у громадських заходах</c:v>
                </c:pt>
              </c:strCache>
            </c:strRef>
          </c:cat>
          <c:val>
            <c:numRef>
              <c:f>Лист1!$B$3:$B$6</c:f>
              <c:numCache>
                <c:formatCode>0%</c:formatCode>
                <c:ptCount val="4"/>
                <c:pt idx="0">
                  <c:v>7.0000000000000034E-2</c:v>
                </c:pt>
                <c:pt idx="1">
                  <c:v>0.71000000000000063</c:v>
                </c:pt>
                <c:pt idx="2">
                  <c:v>0.14000000000000001</c:v>
                </c:pt>
                <c:pt idx="3">
                  <c:v>0.14000000000000001</c:v>
                </c:pt>
              </c:numCache>
            </c:numRef>
          </c:val>
        </c:ser>
        <c:ser>
          <c:idx val="1"/>
          <c:order val="1"/>
          <c:tx>
            <c:strRef>
              <c:f>Лист1!$C$2</c:f>
              <c:strCache>
                <c:ptCount val="1"/>
                <c:pt idx="0">
                  <c:v>хронічна кропив'янка</c:v>
                </c:pt>
              </c:strCache>
            </c:strRef>
          </c:tx>
          <c:dLbls>
            <c:dLbl>
              <c:idx val="0"/>
              <c:tx>
                <c:rich>
                  <a:bodyPr/>
                  <a:lstStyle/>
                  <a:p>
                    <a:r>
                      <a:rPr lang="en-US"/>
                      <a:t>77</a:t>
                    </a:r>
                  </a:p>
                </c:rich>
              </c:tx>
              <c:showVal val="1"/>
            </c:dLbl>
            <c:dLbl>
              <c:idx val="1"/>
              <c:tx>
                <c:rich>
                  <a:bodyPr/>
                  <a:lstStyle/>
                  <a:p>
                    <a:r>
                      <a:rPr lang="en-US"/>
                      <a:t>33</a:t>
                    </a:r>
                  </a:p>
                </c:rich>
              </c:tx>
              <c:showVal val="1"/>
            </c:dLbl>
            <c:dLbl>
              <c:idx val="2"/>
              <c:tx>
                <c:rich>
                  <a:bodyPr/>
                  <a:lstStyle/>
                  <a:p>
                    <a:r>
                      <a:rPr lang="en-US"/>
                      <a:t>28</a:t>
                    </a:r>
                  </a:p>
                </c:rich>
              </c:tx>
              <c:showVal val="1"/>
            </c:dLbl>
            <c:dLbl>
              <c:idx val="3"/>
              <c:tx>
                <c:rich>
                  <a:bodyPr/>
                  <a:lstStyle/>
                  <a:p>
                    <a:r>
                      <a:rPr lang="en-US"/>
                      <a:t>18</a:t>
                    </a:r>
                  </a:p>
                </c:rich>
              </c:tx>
              <c:showVal val="1"/>
            </c:dLbl>
            <c:showVal val="1"/>
          </c:dLbls>
          <c:cat>
            <c:strRef>
              <c:f>Лист1!$A$3:$A$6</c:f>
              <c:strCache>
                <c:ptCount val="4"/>
                <c:pt idx="0">
                  <c:v>харчування</c:v>
                </c:pt>
                <c:pt idx="1">
                  <c:v>заняття спортом</c:v>
                </c:pt>
                <c:pt idx="2">
                  <c:v>спілкування з тваринами</c:v>
                </c:pt>
                <c:pt idx="3">
                  <c:v>участь у громадських заходах</c:v>
                </c:pt>
              </c:strCache>
            </c:strRef>
          </c:cat>
          <c:val>
            <c:numRef>
              <c:f>Лист1!$C$3:$C$6</c:f>
              <c:numCache>
                <c:formatCode>0%</c:formatCode>
                <c:ptCount val="4"/>
                <c:pt idx="0">
                  <c:v>0.77000000000000279</c:v>
                </c:pt>
                <c:pt idx="1">
                  <c:v>0.33000000000000157</c:v>
                </c:pt>
                <c:pt idx="2">
                  <c:v>0.28000000000000008</c:v>
                </c:pt>
                <c:pt idx="3">
                  <c:v>0.18000000000000024</c:v>
                </c:pt>
              </c:numCache>
            </c:numRef>
          </c:val>
        </c:ser>
        <c:ser>
          <c:idx val="2"/>
          <c:order val="2"/>
          <c:tx>
            <c:strRef>
              <c:f>Лист1!$D$2</c:f>
              <c:strCache>
                <c:ptCount val="1"/>
                <c:pt idx="0">
                  <c:v>ураження шкіри</c:v>
                </c:pt>
              </c:strCache>
            </c:strRef>
          </c:tx>
          <c:spPr>
            <a:solidFill>
              <a:schemeClr val="tx1">
                <a:lumMod val="75000"/>
                <a:lumOff val="25000"/>
              </a:schemeClr>
            </a:solidFill>
          </c:spPr>
          <c:dLbls>
            <c:dLbl>
              <c:idx val="0"/>
              <c:tx>
                <c:rich>
                  <a:bodyPr/>
                  <a:lstStyle/>
                  <a:p>
                    <a:r>
                      <a:rPr lang="en-US"/>
                      <a:t>40</a:t>
                    </a:r>
                  </a:p>
                </c:rich>
              </c:tx>
              <c:showVal val="1"/>
            </c:dLbl>
            <c:dLbl>
              <c:idx val="1"/>
              <c:tx>
                <c:rich>
                  <a:bodyPr/>
                  <a:lstStyle/>
                  <a:p>
                    <a:r>
                      <a:rPr lang="en-US"/>
                      <a:t>15</a:t>
                    </a:r>
                  </a:p>
                </c:rich>
              </c:tx>
              <c:showVal val="1"/>
            </c:dLbl>
            <c:dLbl>
              <c:idx val="2"/>
              <c:tx>
                <c:rich>
                  <a:bodyPr/>
                  <a:lstStyle/>
                  <a:p>
                    <a:r>
                      <a:rPr lang="en-US"/>
                      <a:t>60</a:t>
                    </a:r>
                  </a:p>
                </c:rich>
              </c:tx>
              <c:showVal val="1"/>
            </c:dLbl>
            <c:dLbl>
              <c:idx val="3"/>
              <c:tx>
                <c:rich>
                  <a:bodyPr/>
                  <a:lstStyle/>
                  <a:p>
                    <a:r>
                      <a:rPr lang="en-US"/>
                      <a:t>24</a:t>
                    </a:r>
                  </a:p>
                </c:rich>
              </c:tx>
              <c:showVal val="1"/>
            </c:dLbl>
            <c:showVal val="1"/>
          </c:dLbls>
          <c:cat>
            <c:strRef>
              <c:f>Лист1!$A$3:$A$6</c:f>
              <c:strCache>
                <c:ptCount val="4"/>
                <c:pt idx="0">
                  <c:v>харчування</c:v>
                </c:pt>
                <c:pt idx="1">
                  <c:v>заняття спортом</c:v>
                </c:pt>
                <c:pt idx="2">
                  <c:v>спілкування з тваринами</c:v>
                </c:pt>
                <c:pt idx="3">
                  <c:v>участь у громадських заходах</c:v>
                </c:pt>
              </c:strCache>
            </c:strRef>
          </c:cat>
          <c:val>
            <c:numRef>
              <c:f>Лист1!$D$3:$D$6</c:f>
              <c:numCache>
                <c:formatCode>0%</c:formatCode>
                <c:ptCount val="4"/>
                <c:pt idx="0">
                  <c:v>0.4</c:v>
                </c:pt>
                <c:pt idx="1">
                  <c:v>0.15000000000000024</c:v>
                </c:pt>
                <c:pt idx="2">
                  <c:v>0.60000000000000064</c:v>
                </c:pt>
                <c:pt idx="3">
                  <c:v>0.24000000000000021</c:v>
                </c:pt>
              </c:numCache>
            </c:numRef>
          </c:val>
        </c:ser>
        <c:dLbls>
          <c:showVal val="1"/>
        </c:dLbls>
        <c:overlap val="-25"/>
        <c:axId val="92696576"/>
        <c:axId val="92698112"/>
      </c:barChart>
      <c:catAx>
        <c:axId val="92696576"/>
        <c:scaling>
          <c:orientation val="minMax"/>
        </c:scaling>
        <c:axPos val="b"/>
        <c:majorTickMark val="none"/>
        <c:tickLblPos val="nextTo"/>
        <c:txPr>
          <a:bodyPr/>
          <a:lstStyle/>
          <a:p>
            <a:pPr>
              <a:defRPr sz="1100"/>
            </a:pPr>
            <a:endParaRPr lang="ru-RU"/>
          </a:p>
        </c:txPr>
        <c:crossAx val="92698112"/>
        <c:crosses val="autoZero"/>
        <c:auto val="1"/>
        <c:lblAlgn val="ctr"/>
        <c:lblOffset val="100"/>
      </c:catAx>
      <c:valAx>
        <c:axId val="92698112"/>
        <c:scaling>
          <c:orientation val="minMax"/>
        </c:scaling>
        <c:delete val="1"/>
        <c:axPos val="l"/>
        <c:numFmt formatCode="0%" sourceLinked="1"/>
        <c:tickLblPos val="none"/>
        <c:crossAx val="92696576"/>
        <c:crosses val="autoZero"/>
        <c:crossBetween val="between"/>
      </c:valAx>
    </c:plotArea>
    <c:legend>
      <c:legendPos val="t"/>
      <c:layout>
        <c:manualLayout>
          <c:xMode val="edge"/>
          <c:yMode val="edge"/>
          <c:x val="4.6208223972003512E-2"/>
          <c:y val="2.7777777777777891E-2"/>
          <c:w val="0.92662202108457503"/>
          <c:h val="0.18290317876932102"/>
        </c:manualLayout>
      </c:layout>
      <c:txPr>
        <a:bodyPr/>
        <a:lstStyle/>
        <a:p>
          <a:pPr>
            <a:defRPr sz="1200">
              <a:latin typeface="Times New Roman" pitchFamily="18" charset="0"/>
              <a:cs typeface="Times New Roman" pitchFamily="18" charset="0"/>
            </a:defRPr>
          </a:pPr>
          <a:endParaRPr lang="ru-RU"/>
        </a:p>
      </c:txPr>
    </c:legend>
    <c:plotVisOnly val="1"/>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2390</Words>
  <Characters>13626</Characters>
  <Application>Microsoft Office Word</Application>
  <DocSecurity>0</DocSecurity>
  <Lines>113</Lines>
  <Paragraphs>31</Paragraphs>
  <ScaleCrop>false</ScaleCrop>
  <Company/>
  <LinksUpToDate>false</LinksUpToDate>
  <CharactersWithSpaces>15985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Kuzya2</dc:creator>
  <cp:lastModifiedBy>Kuzya2</cp:lastModifiedBy>
  <cp:revision>1</cp:revision>
  <dcterms:created xsi:type="dcterms:W3CDTF">2014-11-23T18:49:00Z</dcterms:created>
  <dcterms:modified xsi:type="dcterms:W3CDTF">2014-11-23T18:49:00Z</dcterms:modified>
</cp:coreProperties>
</file>