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УДК: 616.97-085.37</w:t>
      </w:r>
    </w:p>
    <w:p w:rsidR="00237CD5" w:rsidRPr="00237CD5" w:rsidRDefault="00237CD5" w:rsidP="00237CD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7CD5">
        <w:rPr>
          <w:rFonts w:ascii="Times New Roman" w:hAnsi="Times New Roman" w:cs="Times New Roman"/>
          <w:b/>
          <w:sz w:val="28"/>
          <w:szCs w:val="28"/>
        </w:rPr>
        <w:t>МОЖЛИВОСТІ ІМУНОМОДУЛЮЮЧОЇ ТЕРАПІЇ ДЛЯ</w:t>
      </w:r>
    </w:p>
    <w:p w:rsidR="00237CD5" w:rsidRPr="00237CD5" w:rsidRDefault="00237CD5" w:rsidP="00237CD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b/>
          <w:sz w:val="28"/>
          <w:szCs w:val="28"/>
        </w:rPr>
        <w:t>ЛІКУВАННЯ ПОЄДНАНИХ ФОРМ ГЕНІТАЛЬНИХ ІНФЕКЦІЙ</w:t>
      </w:r>
    </w:p>
    <w:p w:rsidR="00237CD5" w:rsidRPr="00237CD5" w:rsidRDefault="00237CD5" w:rsidP="00237CD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Кузьміна</w:t>
      </w:r>
      <w:proofErr w:type="spellEnd"/>
      <w:proofErr w:type="gramStart"/>
      <w:r w:rsidRPr="00237CD5">
        <w:rPr>
          <w:rFonts w:ascii="Times New Roman" w:hAnsi="Times New Roman" w:cs="Times New Roman"/>
          <w:sz w:val="28"/>
          <w:szCs w:val="28"/>
        </w:rPr>
        <w:t xml:space="preserve"> І.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Ю.</w:t>
      </w:r>
    </w:p>
    <w:p w:rsidR="00237CD5" w:rsidRPr="00237CD5" w:rsidRDefault="00237CD5" w:rsidP="00237CD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наведені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данні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 xml:space="preserve">ро патогенез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поєднаних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геніальних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хронічний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рецидивний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канд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ідоз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геніталій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статевим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шляхом.</w:t>
      </w:r>
      <w:r w:rsidRPr="00237CD5">
        <w:rPr>
          <w:rFonts w:ascii="Times New Roman" w:hAnsi="Times New Roman" w:cs="Times New Roman"/>
          <w:sz w:val="28"/>
          <w:szCs w:val="28"/>
        </w:rPr>
        <w:t xml:space="preserve"> Доведено,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імуномоделюючої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інозин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пранобекс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) при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поєднаних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формах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</w:t>
      </w:r>
      <w:r>
        <w:rPr>
          <w:rFonts w:ascii="Times New Roman" w:hAnsi="Times New Roman" w:cs="Times New Roman"/>
          <w:sz w:val="28"/>
          <w:szCs w:val="28"/>
        </w:rPr>
        <w:t>нітальних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кандидозу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виправдано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безпечно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антимікотичними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препаратами і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деструктивними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методами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імуномодулятори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ідвищують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сполучених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генітальних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Ключові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слова: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імуномоделююча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генітальні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,</w:t>
      </w:r>
    </w:p>
    <w:p w:rsidR="00237CD5" w:rsidRPr="00237CD5" w:rsidRDefault="008270AD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237CD5">
        <w:rPr>
          <w:rFonts w:ascii="Times New Roman" w:hAnsi="Times New Roman" w:cs="Times New Roman"/>
          <w:sz w:val="28"/>
          <w:szCs w:val="28"/>
        </w:rPr>
        <w:t>андидоз</w:t>
      </w:r>
      <w:proofErr w:type="spellEnd"/>
      <w:r w:rsidR="00237CD5"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CD5" w:rsidRPr="00237CD5">
        <w:rPr>
          <w:rFonts w:ascii="Times New Roman" w:hAnsi="Times New Roman" w:cs="Times New Roman"/>
          <w:sz w:val="28"/>
          <w:szCs w:val="28"/>
        </w:rPr>
        <w:t>геніталій</w:t>
      </w:r>
      <w:proofErr w:type="spellEnd"/>
      <w:r w:rsidR="00237CD5" w:rsidRPr="00237CD5">
        <w:rPr>
          <w:rFonts w:ascii="Times New Roman" w:hAnsi="Times New Roman" w:cs="Times New Roman"/>
          <w:sz w:val="28"/>
          <w:szCs w:val="28"/>
        </w:rPr>
        <w:t>.</w:t>
      </w:r>
    </w:p>
    <w:p w:rsidR="00237CD5" w:rsidRPr="008270AD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Поєднані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генітальних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</w:t>
      </w:r>
      <w:r>
        <w:rPr>
          <w:rFonts w:ascii="Times New Roman" w:hAnsi="Times New Roman" w:cs="Times New Roman"/>
          <w:sz w:val="28"/>
          <w:szCs w:val="28"/>
        </w:rPr>
        <w:t>фекцій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(ПФГІ)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хронічний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рецидивний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канд</w:t>
      </w:r>
      <w:r>
        <w:rPr>
          <w:rFonts w:ascii="Times New Roman" w:hAnsi="Times New Roman" w:cs="Times New Roman"/>
          <w:sz w:val="28"/>
          <w:szCs w:val="28"/>
        </w:rPr>
        <w:t xml:space="preserve">идоз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геніталій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(ХРКГ)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інфекціями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перед</w:t>
      </w:r>
      <w:r>
        <w:rPr>
          <w:rFonts w:ascii="Times New Roman" w:hAnsi="Times New Roman" w:cs="Times New Roman"/>
          <w:sz w:val="28"/>
          <w:szCs w:val="28"/>
        </w:rPr>
        <w:t>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статевим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шляхом (ІПСШ) і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представляють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форму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характерно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4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ізодів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ро</w:t>
      </w:r>
      <w:r>
        <w:rPr>
          <w:rFonts w:ascii="Times New Roman" w:hAnsi="Times New Roman" w:cs="Times New Roman"/>
          <w:sz w:val="28"/>
          <w:szCs w:val="28"/>
        </w:rPr>
        <w:t xml:space="preserve">ку. Частота ПФГІ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роки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зросла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становить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10 до 15%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репродуктивного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[3]</w:t>
      </w:r>
      <w:r w:rsidRPr="00237CD5">
        <w:rPr>
          <w:rFonts w:ascii="Times New Roman" w:hAnsi="Times New Roman" w:cs="Times New Roman"/>
          <w:sz w:val="28"/>
          <w:szCs w:val="28"/>
        </w:rPr>
        <w:t>.</w:t>
      </w:r>
    </w:p>
    <w:p w:rsidR="00237CD5" w:rsidRPr="008270AD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для</w:t>
      </w:r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ПФ</w:t>
      </w:r>
      <w:r>
        <w:rPr>
          <w:rFonts w:ascii="Times New Roman" w:hAnsi="Times New Roman" w:cs="Times New Roman"/>
          <w:sz w:val="28"/>
          <w:szCs w:val="28"/>
        </w:rPr>
        <w:t>ГІ</w:t>
      </w:r>
      <w:r w:rsidRPr="008270A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антибактеріальні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ендокринопатії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гіпофункція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>),</w:t>
      </w:r>
    </w:p>
    <w:p w:rsidR="00237CD5" w:rsidRPr="008270AD" w:rsidRDefault="00237CD5" w:rsidP="00237C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імуносупресивна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прияють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порушенню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гомеостазу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до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резист</w:t>
      </w:r>
      <w:r>
        <w:rPr>
          <w:rFonts w:ascii="Times New Roman" w:hAnsi="Times New Roman" w:cs="Times New Roman"/>
          <w:sz w:val="28"/>
          <w:szCs w:val="28"/>
        </w:rPr>
        <w:t>ентності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ідвищенню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викликаються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опортуністичними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збудниками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з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причин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ПФГ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думку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дефіцит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вагінального</w:t>
      </w:r>
      <w:r w:rsidRPr="00237CD5">
        <w:rPr>
          <w:rFonts w:ascii="Times New Roman" w:hAnsi="Times New Roman" w:cs="Times New Roman"/>
          <w:sz w:val="28"/>
          <w:szCs w:val="28"/>
        </w:rPr>
        <w:t>епітелію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[7].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ілю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імуномодулюючої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з ПФГІ.</w:t>
      </w:r>
    </w:p>
    <w:p w:rsid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lastRenderedPageBreak/>
        <w:t>Матеріал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75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з ПФГІ 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18 до 54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рокі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у 50%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гінекологічні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>дисменорея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міома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матки,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аденоміоз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матки,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хронічний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двобічний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сальпінгоофорит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у 48 (64%)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анамне</w:t>
      </w:r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ІПСШ.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37CD5" w:rsidRPr="008270AD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7CD5">
        <w:rPr>
          <w:rFonts w:ascii="Times New Roman" w:hAnsi="Times New Roman" w:cs="Times New Roman"/>
          <w:sz w:val="28"/>
          <w:szCs w:val="28"/>
        </w:rPr>
        <w:t>ХРКГ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виявлений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на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ідстав</w:t>
      </w:r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збудника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при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мікроскопії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забарвл</w:t>
      </w:r>
      <w:r>
        <w:rPr>
          <w:rFonts w:ascii="Times New Roman" w:hAnsi="Times New Roman" w:cs="Times New Roman"/>
          <w:sz w:val="28"/>
          <w:szCs w:val="28"/>
        </w:rPr>
        <w:t>ених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Граму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мазків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дріжджові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Candida spp.,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псевдоміце</w:t>
      </w:r>
      <w:r>
        <w:rPr>
          <w:rFonts w:ascii="Times New Roman" w:hAnsi="Times New Roman" w:cs="Times New Roman"/>
          <w:sz w:val="28"/>
          <w:szCs w:val="28"/>
        </w:rPr>
        <w:t>лій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міцелій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r>
        <w:rPr>
          <w:rFonts w:ascii="Times New Roman" w:hAnsi="Times New Roman" w:cs="Times New Roman"/>
          <w:sz w:val="28"/>
          <w:szCs w:val="28"/>
        </w:rPr>
        <w:t>Для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виділення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культур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Candida spp.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застосовували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мікологічні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ід</w:t>
      </w:r>
      <w:r>
        <w:rPr>
          <w:rFonts w:ascii="Times New Roman" w:hAnsi="Times New Roman" w:cs="Times New Roman"/>
          <w:sz w:val="28"/>
          <w:szCs w:val="28"/>
        </w:rPr>
        <w:t>ження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посів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вагінального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виділення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на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живильне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ередовище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агар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Сабуро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проводили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видову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ідентифік</w:t>
      </w:r>
      <w:r>
        <w:rPr>
          <w:rFonts w:ascii="Times New Roman" w:hAnsi="Times New Roman" w:cs="Times New Roman"/>
          <w:sz w:val="28"/>
          <w:szCs w:val="28"/>
        </w:rPr>
        <w:t>ацію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тест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Auxacolor-2, Fongiscreen-4h) [6].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Для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діагностікі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ІПСШ</w:t>
      </w:r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викори</w:t>
      </w:r>
      <w:r>
        <w:rPr>
          <w:rFonts w:ascii="Times New Roman" w:hAnsi="Times New Roman" w:cs="Times New Roman"/>
          <w:sz w:val="28"/>
          <w:szCs w:val="28"/>
        </w:rPr>
        <w:t>стовували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полімеразну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ланцюгову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реакцію</w:t>
      </w:r>
      <w:proofErr w:type="spellEnd"/>
      <w:r w:rsidRPr="008270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 xml:space="preserve">(ПЛР)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культуральний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метод.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237CD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237CD5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237CD5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237CD5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237CD5">
        <w:rPr>
          <w:rFonts w:ascii="Times New Roman" w:hAnsi="Times New Roman" w:cs="Times New Roman"/>
          <w:b/>
          <w:sz w:val="28"/>
          <w:szCs w:val="28"/>
        </w:rPr>
        <w:t>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ІПСШ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у 55 (73,3%)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паціє</w:t>
      </w:r>
      <w:r>
        <w:rPr>
          <w:rFonts w:ascii="Times New Roman" w:hAnsi="Times New Roman" w:cs="Times New Roman"/>
          <w:sz w:val="28"/>
          <w:szCs w:val="28"/>
        </w:rPr>
        <w:t>нток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папі</w:t>
      </w:r>
      <w:proofErr w:type="gramStart"/>
      <w:r>
        <w:rPr>
          <w:rFonts w:ascii="Times New Roman" w:hAnsi="Times New Roman" w:cs="Times New Roman"/>
          <w:sz w:val="28"/>
          <w:szCs w:val="28"/>
        </w:rPr>
        <w:t>ломав</w:t>
      </w:r>
      <w:proofErr w:type="gramEnd"/>
      <w:r>
        <w:rPr>
          <w:rFonts w:ascii="Times New Roman" w:hAnsi="Times New Roman" w:cs="Times New Roman"/>
          <w:sz w:val="28"/>
          <w:szCs w:val="28"/>
        </w:rPr>
        <w:t>ірусна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інфекція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анаеробні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Gardnerel</w:t>
      </w:r>
      <w:r>
        <w:rPr>
          <w:rFonts w:ascii="Times New Roman" w:hAnsi="Times New Roman" w:cs="Times New Roman"/>
          <w:sz w:val="28"/>
          <w:szCs w:val="28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vaginalis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Bacteroides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spp</w:t>
      </w:r>
      <w:proofErr w:type="spellEnd"/>
      <w:r>
        <w:rPr>
          <w:rFonts w:ascii="Times New Roman" w:hAnsi="Times New Roman" w:cs="Times New Roman"/>
          <w:sz w:val="28"/>
          <w:szCs w:val="28"/>
        </w:rPr>
        <w:t>.,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Mobiluncus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spp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.,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Mycoplasma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hominis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У 25 (33,3%)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діагностовано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ПФГІ: ХРКГ (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частота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року</w:t>
      </w:r>
      <w:r w:rsidRPr="00237CD5">
        <w:rPr>
          <w:rFonts w:ascii="Times New Roman" w:hAnsi="Times New Roman" w:cs="Times New Roman"/>
          <w:sz w:val="28"/>
          <w:szCs w:val="28"/>
        </w:rPr>
        <w:t xml:space="preserve"> - 7,4)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тривала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персистенція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ВПЛ.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збудником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ХРКГ </w:t>
      </w:r>
      <w:proofErr w:type="gramStart"/>
      <w:r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albicans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(92%</w:t>
      </w:r>
      <w:r>
        <w:rPr>
          <w:rFonts w:ascii="Times New Roman" w:hAnsi="Times New Roman" w:cs="Times New Roman"/>
          <w:sz w:val="28"/>
          <w:szCs w:val="28"/>
        </w:rPr>
        <w:t xml:space="preserve">),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решті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виділені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albicans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Candida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spp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ча</w:t>
      </w:r>
      <w:r>
        <w:rPr>
          <w:rFonts w:ascii="Times New Roman" w:hAnsi="Times New Roman" w:cs="Times New Roman"/>
          <w:sz w:val="28"/>
          <w:szCs w:val="28"/>
        </w:rPr>
        <w:t>стіше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glabrata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С.</w:t>
      </w:r>
      <w:r w:rsidRPr="00237CD5">
        <w:rPr>
          <w:rFonts w:ascii="Times New Roman" w:hAnsi="Times New Roman" w:cs="Times New Roman"/>
          <w:sz w:val="28"/>
          <w:szCs w:val="28"/>
        </w:rPr>
        <w:t>krusei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tropicalis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лікуван</w:t>
      </w:r>
      <w:r>
        <w:rPr>
          <w:rFonts w:ascii="Times New Roman" w:hAnsi="Times New Roman" w:cs="Times New Roman"/>
          <w:sz w:val="28"/>
          <w:szCs w:val="28"/>
        </w:rPr>
        <w:t>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ХРКГ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полягають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призначенні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антимікотичних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препараті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купір</w:t>
      </w:r>
      <w:r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тривалої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протирецидивної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6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[2].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Як кандидоз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геніталій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, так і І</w:t>
      </w:r>
      <w:r>
        <w:rPr>
          <w:rFonts w:ascii="Times New Roman" w:hAnsi="Times New Roman" w:cs="Times New Roman"/>
          <w:sz w:val="28"/>
          <w:szCs w:val="28"/>
        </w:rPr>
        <w:t xml:space="preserve">ПСШ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рецидивуючий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237CD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рецид</w:t>
      </w:r>
      <w:r>
        <w:rPr>
          <w:rFonts w:ascii="Times New Roman" w:hAnsi="Times New Roman" w:cs="Times New Roman"/>
          <w:sz w:val="28"/>
          <w:szCs w:val="28"/>
        </w:rPr>
        <w:t>ивів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патогенетичне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обґрунтовано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імунокоре</w:t>
      </w:r>
      <w:r>
        <w:rPr>
          <w:rFonts w:ascii="Times New Roman" w:hAnsi="Times New Roman" w:cs="Times New Roman"/>
          <w:sz w:val="28"/>
          <w:szCs w:val="28"/>
        </w:rPr>
        <w:t>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імуномодулююча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дан</w:t>
      </w:r>
      <w:r>
        <w:rPr>
          <w:rFonts w:ascii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[1].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Імуномодулятори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стимулюют</w:t>
      </w:r>
      <w:r>
        <w:rPr>
          <w:rFonts w:ascii="Times New Roman" w:hAnsi="Times New Roman" w:cs="Times New Roman"/>
          <w:sz w:val="28"/>
          <w:szCs w:val="28"/>
        </w:rPr>
        <w:t>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збудників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Оптимальними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імуномодуляторами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вважаються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речовини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участь у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цитокіни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синтетичні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рекомбінантні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аналоги.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>стосування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обмежена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токсичністю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плейотро</w:t>
      </w:r>
      <w:r>
        <w:rPr>
          <w:rFonts w:ascii="Times New Roman" w:hAnsi="Times New Roman" w:cs="Times New Roman"/>
          <w:sz w:val="28"/>
          <w:szCs w:val="28"/>
        </w:rPr>
        <w:t>пним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множинний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>
        <w:rPr>
          <w:rFonts w:ascii="Times New Roman" w:hAnsi="Times New Roman" w:cs="Times New Roman"/>
          <w:sz w:val="28"/>
          <w:szCs w:val="28"/>
        </w:rPr>
        <w:t>).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екзоге</w:t>
      </w:r>
      <w:r>
        <w:rPr>
          <w:rFonts w:ascii="Times New Roman" w:hAnsi="Times New Roman" w:cs="Times New Roman"/>
          <w:sz w:val="28"/>
          <w:szCs w:val="28"/>
        </w:rPr>
        <w:t>нних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'язку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відсутністю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ефекторних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ная</w:t>
      </w:r>
      <w:r>
        <w:rPr>
          <w:rFonts w:ascii="Times New Roman" w:hAnsi="Times New Roman" w:cs="Times New Roman"/>
          <w:sz w:val="28"/>
          <w:szCs w:val="28"/>
        </w:rPr>
        <w:t>вністю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патогномонічних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перешкоджають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ктивації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лімфоцитів</w:t>
      </w:r>
      <w:proofErr w:type="spellEnd"/>
      <w:r>
        <w:rPr>
          <w:rFonts w:ascii="Times New Roman" w:hAnsi="Times New Roman" w:cs="Times New Roman"/>
          <w:sz w:val="28"/>
          <w:szCs w:val="28"/>
        </w:rPr>
        <w:t>. Короткий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напіврозпаду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екзогенних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цитокі</w:t>
      </w:r>
      <w:r>
        <w:rPr>
          <w:rFonts w:ascii="Times New Roman" w:hAnsi="Times New Roman" w:cs="Times New Roman"/>
          <w:sz w:val="28"/>
          <w:szCs w:val="28"/>
        </w:rPr>
        <w:t>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дозах для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те</w:t>
      </w:r>
      <w:r>
        <w:rPr>
          <w:rFonts w:ascii="Times New Roman" w:hAnsi="Times New Roman" w:cs="Times New Roman"/>
          <w:sz w:val="28"/>
          <w:szCs w:val="28"/>
        </w:rPr>
        <w:t>рапевтичного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спонукають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дослідників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адекватного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іммунопотенціатора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бере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імунн</w:t>
      </w:r>
      <w:r>
        <w:rPr>
          <w:rFonts w:ascii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>
        <w:rPr>
          <w:rFonts w:ascii="Times New Roman" w:hAnsi="Times New Roman" w:cs="Times New Roman"/>
          <w:sz w:val="28"/>
          <w:szCs w:val="28"/>
        </w:rPr>
        <w:t>, але не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володіє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побічними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ефектами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[7].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Одним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препар</w:t>
      </w:r>
      <w:r>
        <w:rPr>
          <w:rFonts w:ascii="Times New Roman" w:hAnsi="Times New Roman" w:cs="Times New Roman"/>
          <w:sz w:val="28"/>
          <w:szCs w:val="28"/>
        </w:rPr>
        <w:t>атів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інозин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пранобекс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гропріносин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) -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синтетичне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похідне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пурину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властивостями</w:t>
      </w:r>
      <w:r w:rsidRPr="00237CD5">
        <w:rPr>
          <w:rFonts w:ascii="Times New Roman" w:hAnsi="Times New Roman" w:cs="Times New Roman"/>
          <w:sz w:val="28"/>
          <w:szCs w:val="28"/>
        </w:rPr>
        <w:t>імуномодулятора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противірусного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засобу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[5].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Інозин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пранобекс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нормалізу</w:t>
      </w:r>
      <w:r>
        <w:rPr>
          <w:rFonts w:ascii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знижену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</w:t>
      </w:r>
      <w:proofErr w:type="gramStart"/>
      <w:r>
        <w:rPr>
          <w:rFonts w:ascii="Times New Roman" w:hAnsi="Times New Roman" w:cs="Times New Roman"/>
          <w:sz w:val="28"/>
          <w:szCs w:val="28"/>
        </w:rPr>
        <w:t>тинного</w:t>
      </w:r>
      <w:proofErr w:type="spellEnd"/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наступними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способами: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диференціювання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Т-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лімфоцитів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цитотоксичн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Т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-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лімфоцити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Т-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хелпери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;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посилює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гуморальну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імунну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диференціювання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В-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лімфоцитів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плазматичні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вироблення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ними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;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натуральних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килерів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;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експресію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рецептів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імуноглобуліну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G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комплементу;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інтерлейкіну-1, інтерлейкіну-2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ендогенного</w:t>
      </w:r>
      <w:proofErr w:type="spellEnd"/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інтерферону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;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посилює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хемотаксис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фагоцитарну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нейтрофілі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237CD5">
        <w:rPr>
          <w:rFonts w:ascii="Times New Roman" w:hAnsi="Times New Roman" w:cs="Times New Roman"/>
          <w:sz w:val="28"/>
          <w:szCs w:val="28"/>
        </w:rPr>
        <w:t>,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моноцитів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макрофагі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237CD5">
        <w:rPr>
          <w:rFonts w:ascii="Times New Roman" w:hAnsi="Times New Roman" w:cs="Times New Roman"/>
          <w:sz w:val="28"/>
          <w:szCs w:val="28"/>
        </w:rPr>
        <w:t>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Добова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доза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інозина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пранобекс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50</w:t>
      </w:r>
      <w:r>
        <w:rPr>
          <w:rFonts w:ascii="Times New Roman" w:hAnsi="Times New Roman" w:cs="Times New Roman"/>
          <w:sz w:val="28"/>
          <w:szCs w:val="28"/>
        </w:rPr>
        <w:t xml:space="preserve"> мг / кг (500 мг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10 кг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кратність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3-4 рази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далі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з 3-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кратним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lastRenderedPageBreak/>
        <w:t>повторенням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вказаного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курсу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інтервалами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місяць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роботах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показано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висок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безпеку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препарату [4].</w:t>
      </w:r>
    </w:p>
    <w:p w:rsidR="00237CD5" w:rsidRPr="008270AD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237CD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початкових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ліку</w:t>
      </w:r>
      <w:r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незначні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небажані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ефекти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діспептичні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розлади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трансаміна</w:t>
      </w:r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запаморочення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слабкість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У</w:t>
      </w:r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ХРКГ</w:t>
      </w:r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знач</w:t>
      </w:r>
      <w:r>
        <w:rPr>
          <w:rFonts w:ascii="Times New Roman" w:hAnsi="Times New Roman" w:cs="Times New Roman"/>
          <w:sz w:val="28"/>
          <w:szCs w:val="28"/>
        </w:rPr>
        <w:t>ну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роль</w:t>
      </w:r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локальної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імунологічної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толерантності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сли</w:t>
      </w:r>
      <w:r>
        <w:rPr>
          <w:rFonts w:ascii="Times New Roman" w:hAnsi="Times New Roman" w:cs="Times New Roman"/>
          <w:sz w:val="28"/>
          <w:szCs w:val="28"/>
        </w:rPr>
        <w:t>зової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оболонки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іхви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епітеліальних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до</w:t>
      </w:r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експресіі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хемокінів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апоптоза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неповноцінності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сигнальних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рецептор</w:t>
      </w:r>
      <w:r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функція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в</w:t>
      </w:r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розпізнаванні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чужог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270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антигену</w:t>
      </w:r>
      <w:r w:rsidRPr="008270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доц</w:t>
      </w:r>
      <w:proofErr w:type="gramEnd"/>
      <w:r>
        <w:rPr>
          <w:rFonts w:ascii="Times New Roman" w:hAnsi="Times New Roman" w:cs="Times New Roman"/>
          <w:sz w:val="28"/>
          <w:szCs w:val="28"/>
        </w:rPr>
        <w:t>ільним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мод</w:t>
      </w:r>
      <w:r>
        <w:rPr>
          <w:rFonts w:ascii="Times New Roman" w:hAnsi="Times New Roman" w:cs="Times New Roman"/>
          <w:sz w:val="28"/>
          <w:szCs w:val="28"/>
        </w:rPr>
        <w:t>улюють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імунний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[6].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Важливий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місцевої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слизової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оболонки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іхви</w:t>
      </w:r>
      <w:r w:rsidRPr="00237CD5">
        <w:rPr>
          <w:rFonts w:ascii="Times New Roman" w:hAnsi="Times New Roman" w:cs="Times New Roman"/>
          <w:sz w:val="28"/>
          <w:szCs w:val="28"/>
        </w:rPr>
        <w:t>представляють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епітеліальни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ітини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Гриби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Candida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spp</w:t>
      </w:r>
      <w:proofErr w:type="spellEnd"/>
      <w:r>
        <w:rPr>
          <w:rFonts w:ascii="Times New Roman" w:hAnsi="Times New Roman" w:cs="Times New Roman"/>
          <w:sz w:val="28"/>
          <w:szCs w:val="28"/>
        </w:rPr>
        <w:t>. Через</w:t>
      </w:r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рецептори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розпізнаються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дендритними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клітинами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представляють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антиген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імфоцитам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Далі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лімфоцити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диференціюються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gramStart"/>
      <w:r>
        <w:rPr>
          <w:rFonts w:ascii="Times New Roman" w:hAnsi="Times New Roman" w:cs="Times New Roman"/>
          <w:sz w:val="28"/>
          <w:szCs w:val="28"/>
        </w:rPr>
        <w:t>Т-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лімфоцити-хелпери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1-го типу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продукують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інтерферон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елімінаціі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збудн</w:t>
      </w:r>
      <w:r>
        <w:rPr>
          <w:rFonts w:ascii="Times New Roman" w:hAnsi="Times New Roman" w:cs="Times New Roman"/>
          <w:sz w:val="28"/>
          <w:szCs w:val="28"/>
        </w:rPr>
        <w:t>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При ХРКГ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37C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лептина,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збільшує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вторинного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рецидиву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[8].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237CD5">
        <w:rPr>
          <w:rFonts w:ascii="Times New Roman" w:hAnsi="Times New Roman" w:cs="Times New Roman"/>
          <w:b/>
          <w:sz w:val="28"/>
          <w:szCs w:val="28"/>
        </w:rPr>
        <w:t>.</w:t>
      </w:r>
    </w:p>
    <w:p w:rsidR="00237CD5" w:rsidRPr="00237CD5" w:rsidRDefault="00237CD5" w:rsidP="004059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імуномоделюючої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інозин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пранобекс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>) при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поєднаних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формах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генітальних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та к</w:t>
      </w:r>
      <w:r w:rsidR="0040594D">
        <w:rPr>
          <w:rFonts w:ascii="Times New Roman" w:hAnsi="Times New Roman" w:cs="Times New Roman"/>
          <w:sz w:val="28"/>
          <w:szCs w:val="28"/>
        </w:rPr>
        <w:t xml:space="preserve">андидозу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виправдано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і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безпечно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.</w:t>
      </w:r>
    </w:p>
    <w:p w:rsidR="00237CD5" w:rsidRPr="00237CD5" w:rsidRDefault="00237CD5" w:rsidP="004059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антимікотични</w:t>
      </w:r>
      <w:r w:rsidR="0040594D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препаратами і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деструктивними</w:t>
      </w:r>
      <w:proofErr w:type="spellEnd"/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 xml:space="preserve">методами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імуномод</w:t>
      </w:r>
      <w:r w:rsidR="0040594D">
        <w:rPr>
          <w:rFonts w:ascii="Times New Roman" w:hAnsi="Times New Roman" w:cs="Times New Roman"/>
          <w:sz w:val="28"/>
          <w:szCs w:val="28"/>
        </w:rPr>
        <w:t>улятори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40594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40594D">
        <w:rPr>
          <w:rFonts w:ascii="Times New Roman" w:hAnsi="Times New Roman" w:cs="Times New Roman"/>
          <w:sz w:val="28"/>
          <w:szCs w:val="28"/>
        </w:rPr>
        <w:t>ідвищують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сполучених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генітальних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37CD5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237CD5" w:rsidRPr="00237CD5" w:rsidRDefault="00237CD5" w:rsidP="004059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1. Аравийский Р.А., Климко Н.Н., Васильева Н.В. Диаг</w:t>
      </w:r>
      <w:r w:rsidR="0040594D">
        <w:rPr>
          <w:rFonts w:ascii="Times New Roman" w:hAnsi="Times New Roman" w:cs="Times New Roman"/>
          <w:sz w:val="28"/>
          <w:szCs w:val="28"/>
        </w:rPr>
        <w:t>ностика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микозов. — СПб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2004.</w:t>
      </w:r>
    </w:p>
    <w:p w:rsidR="00237CD5" w:rsidRPr="00237CD5" w:rsidRDefault="00237CD5" w:rsidP="004059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2. Киселева Е.П. Иммунитет при</w:t>
      </w:r>
      <w:r w:rsidR="0040594D">
        <w:rPr>
          <w:rFonts w:ascii="Times New Roman" w:hAnsi="Times New Roman" w:cs="Times New Roman"/>
          <w:sz w:val="28"/>
          <w:szCs w:val="28"/>
        </w:rPr>
        <w:t xml:space="preserve"> микозах. 4.1. Роль врожденного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иммунитета. — СПб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2009.</w:t>
      </w:r>
    </w:p>
    <w:p w:rsidR="00237CD5" w:rsidRPr="00237CD5" w:rsidRDefault="00237CD5" w:rsidP="004059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lastRenderedPageBreak/>
        <w:t>3. Климко И.И. Микозы: диагностика и лечение: Руководство для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врачей. — Москва, 2007.</w:t>
      </w:r>
    </w:p>
    <w:p w:rsidR="00237CD5" w:rsidRPr="00237CD5" w:rsidRDefault="00237CD5" w:rsidP="004059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Мирзабалаева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А.К., Климко Н.Н. Диагностика и</w:t>
      </w:r>
      <w:r w:rsidR="0040594D">
        <w:rPr>
          <w:rFonts w:ascii="Times New Roman" w:hAnsi="Times New Roman" w:cs="Times New Roman"/>
          <w:sz w:val="28"/>
          <w:szCs w:val="28"/>
        </w:rPr>
        <w:t xml:space="preserve"> лечение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кандидоза половых органов у женщин</w:t>
      </w:r>
      <w:r w:rsidR="0040594D">
        <w:rPr>
          <w:rFonts w:ascii="Times New Roman" w:hAnsi="Times New Roman" w:cs="Times New Roman"/>
          <w:sz w:val="28"/>
          <w:szCs w:val="28"/>
        </w:rPr>
        <w:t>, девочек и подростков. — СПб</w:t>
      </w:r>
      <w:proofErr w:type="gramStart"/>
      <w:r w:rsidR="0040594D">
        <w:rPr>
          <w:rFonts w:ascii="Times New Roman" w:hAnsi="Times New Roman" w:cs="Times New Roman"/>
          <w:sz w:val="28"/>
          <w:szCs w:val="28"/>
        </w:rPr>
        <w:t>.,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  <w:r w:rsidRPr="00237CD5">
        <w:rPr>
          <w:rFonts w:ascii="Times New Roman" w:hAnsi="Times New Roman" w:cs="Times New Roman"/>
          <w:sz w:val="28"/>
          <w:szCs w:val="28"/>
        </w:rPr>
        <w:t>2009.</w:t>
      </w:r>
    </w:p>
    <w:p w:rsidR="00237CD5" w:rsidRPr="00237CD5" w:rsidRDefault="00237CD5" w:rsidP="004059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Мынбаев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О.А., Елисеева М</w:t>
      </w:r>
      <w:r w:rsidR="0040594D">
        <w:rPr>
          <w:rFonts w:ascii="Times New Roman" w:hAnsi="Times New Roman" w:cs="Times New Roman"/>
          <w:sz w:val="28"/>
          <w:szCs w:val="28"/>
        </w:rPr>
        <w:t xml:space="preserve">.Ю., Манухин И.Б.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Гроприносин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—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высокоэффективный иммуностиму</w:t>
      </w:r>
      <w:r w:rsidR="0040594D">
        <w:rPr>
          <w:rFonts w:ascii="Times New Roman" w:hAnsi="Times New Roman" w:cs="Times New Roman"/>
          <w:sz w:val="28"/>
          <w:szCs w:val="28"/>
        </w:rPr>
        <w:t>лятор для «трудных» пациентов с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37CD5">
        <w:rPr>
          <w:rFonts w:ascii="Times New Roman" w:hAnsi="Times New Roman" w:cs="Times New Roman"/>
          <w:sz w:val="28"/>
          <w:szCs w:val="28"/>
        </w:rPr>
        <w:t xml:space="preserve">нару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шениями</w:t>
      </w:r>
      <w:proofErr w:type="spellEnd"/>
      <w:proofErr w:type="gramEnd"/>
      <w:r w:rsidRPr="00237CD5">
        <w:rPr>
          <w:rFonts w:ascii="Times New Roman" w:hAnsi="Times New Roman" w:cs="Times New Roman"/>
          <w:sz w:val="28"/>
          <w:szCs w:val="28"/>
        </w:rPr>
        <w:t xml:space="preserve"> в иммунной системе //Трудный пациент. - 20</w:t>
      </w:r>
      <w:r w:rsidR="0040594D">
        <w:rPr>
          <w:rFonts w:ascii="Times New Roman" w:hAnsi="Times New Roman" w:cs="Times New Roman"/>
          <w:sz w:val="28"/>
          <w:szCs w:val="28"/>
        </w:rPr>
        <w:t>09. - № 8. -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С. 27-34.</w:t>
      </w:r>
    </w:p>
    <w:p w:rsidR="00237CD5" w:rsidRPr="00237CD5" w:rsidRDefault="00237CD5" w:rsidP="004059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Симбарская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 M.JI.,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Шабашо</w:t>
      </w:r>
      <w:r w:rsidR="0040594D">
        <w:rPr>
          <w:rFonts w:ascii="Times New Roman" w:hAnsi="Times New Roman" w:cs="Times New Roman"/>
          <w:sz w:val="28"/>
          <w:szCs w:val="28"/>
        </w:rPr>
        <w:t>ваН.В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Мирзабалаева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А.К. и др.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>Особенности иммунного ответа клет</w:t>
      </w:r>
      <w:r w:rsidR="0040594D">
        <w:rPr>
          <w:rFonts w:ascii="Times New Roman" w:hAnsi="Times New Roman" w:cs="Times New Roman"/>
          <w:sz w:val="28"/>
          <w:szCs w:val="28"/>
        </w:rPr>
        <w:t>ок слизистой оболочки влагалища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</w:rPr>
        <w:t xml:space="preserve">при хроническом рецидивирующем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кандидозном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594D">
        <w:rPr>
          <w:rFonts w:ascii="Times New Roman" w:hAnsi="Times New Roman" w:cs="Times New Roman"/>
          <w:sz w:val="28"/>
          <w:szCs w:val="28"/>
        </w:rPr>
        <w:t>вульв</w:t>
      </w:r>
      <w:proofErr w:type="gramStart"/>
      <w:r w:rsidR="0040594D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40594D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40594D">
        <w:rPr>
          <w:rFonts w:ascii="Times New Roman" w:hAnsi="Times New Roman" w:cs="Times New Roman"/>
          <w:sz w:val="28"/>
          <w:szCs w:val="28"/>
        </w:rPr>
        <w:t xml:space="preserve"> вагините //</w:t>
      </w:r>
      <w:r w:rsidR="0040594D" w:rsidRPr="00405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Пробл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 мед.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микол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. — 2008. — Т. 10, № 2. - С.78.</w:t>
      </w:r>
    </w:p>
    <w:p w:rsidR="00237CD5" w:rsidRPr="00237CD5" w:rsidRDefault="00237CD5" w:rsidP="004059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7. Vaginal 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microbiocoenosis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594D">
        <w:rPr>
          <w:rFonts w:ascii="Times New Roman" w:hAnsi="Times New Roman" w:cs="Times New Roman"/>
          <w:sz w:val="28"/>
          <w:szCs w:val="28"/>
          <w:lang w:val="en-US"/>
        </w:rPr>
        <w:t xml:space="preserve">and cytology of </w:t>
      </w:r>
      <w:proofErr w:type="spellStart"/>
      <w:r w:rsidR="0040594D">
        <w:rPr>
          <w:rFonts w:ascii="Times New Roman" w:hAnsi="Times New Roman" w:cs="Times New Roman"/>
          <w:sz w:val="28"/>
          <w:szCs w:val="28"/>
          <w:lang w:val="en-US"/>
        </w:rPr>
        <w:t>prepubertal</w:t>
      </w:r>
      <w:proofErr w:type="spellEnd"/>
      <w:r w:rsidR="0040594D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adolescent girls: their role in health and disea</w:t>
      </w:r>
      <w:r w:rsidR="0040594D">
        <w:rPr>
          <w:rFonts w:ascii="Times New Roman" w:hAnsi="Times New Roman" w:cs="Times New Roman"/>
          <w:sz w:val="28"/>
          <w:szCs w:val="28"/>
          <w:lang w:val="en-US"/>
        </w:rPr>
        <w:t xml:space="preserve">se // </w:t>
      </w:r>
      <w:proofErr w:type="spellStart"/>
      <w:r w:rsidR="0040594D">
        <w:rPr>
          <w:rFonts w:ascii="Times New Roman" w:hAnsi="Times New Roman" w:cs="Times New Roman"/>
          <w:sz w:val="28"/>
          <w:szCs w:val="28"/>
          <w:lang w:val="en-US"/>
        </w:rPr>
        <w:t>Wld</w:t>
      </w:r>
      <w:proofErr w:type="spellEnd"/>
      <w:r w:rsidR="0040594D">
        <w:rPr>
          <w:rFonts w:ascii="Times New Roman" w:hAnsi="Times New Roman" w:cs="Times New Roman"/>
          <w:sz w:val="28"/>
          <w:szCs w:val="28"/>
          <w:lang w:val="en-US"/>
        </w:rPr>
        <w:t xml:space="preserve"> J. </w:t>
      </w:r>
      <w:proofErr w:type="spellStart"/>
      <w:r w:rsidR="0040594D">
        <w:rPr>
          <w:rFonts w:ascii="Times New Roman" w:hAnsi="Times New Roman" w:cs="Times New Roman"/>
          <w:sz w:val="28"/>
          <w:szCs w:val="28"/>
          <w:lang w:val="en-US"/>
        </w:rPr>
        <w:t>Pediatr</w:t>
      </w:r>
      <w:proofErr w:type="spellEnd"/>
      <w:r w:rsidR="0040594D">
        <w:rPr>
          <w:rFonts w:ascii="Times New Roman" w:hAnsi="Times New Roman" w:cs="Times New Roman"/>
          <w:sz w:val="28"/>
          <w:szCs w:val="28"/>
          <w:lang w:val="en-US"/>
        </w:rPr>
        <w:t xml:space="preserve">. - 2010. -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Vol. 6, № 1. - P. 32-37.</w:t>
      </w:r>
    </w:p>
    <w:p w:rsidR="00237CD5" w:rsidRPr="008270AD" w:rsidRDefault="00237CD5" w:rsidP="004059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  <w:lang w:val="en-US"/>
        </w:rPr>
        <w:t>8. Prevalence of Candida sp. in the cervic</w:t>
      </w:r>
      <w:r w:rsidR="0040594D">
        <w:rPr>
          <w:rFonts w:ascii="Times New Roman" w:hAnsi="Times New Roman" w:cs="Times New Roman"/>
          <w:sz w:val="28"/>
          <w:szCs w:val="28"/>
          <w:lang w:val="en-US"/>
        </w:rPr>
        <w:t xml:space="preserve">al—vaginal cytology stained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by Harris-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Shorr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// Arch. 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Gynecol</w:t>
      </w:r>
      <w:proofErr w:type="spellEnd"/>
      <w:r w:rsidRPr="008270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Obstet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 xml:space="preserve">. —2009. — </w:t>
      </w:r>
      <w:proofErr w:type="spellStart"/>
      <w:r w:rsidRPr="00237CD5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237CD5">
        <w:rPr>
          <w:rFonts w:ascii="Times New Roman" w:hAnsi="Times New Roman" w:cs="Times New Roman"/>
          <w:sz w:val="28"/>
          <w:szCs w:val="28"/>
        </w:rPr>
        <w:t>. 279. - P. 625-629.</w:t>
      </w:r>
    </w:p>
    <w:p w:rsidR="00237CD5" w:rsidRPr="00237CD5" w:rsidRDefault="00237CD5" w:rsidP="00237CD5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237CD5">
        <w:rPr>
          <w:rFonts w:ascii="Times New Roman" w:hAnsi="Times New Roman" w:cs="Times New Roman"/>
          <w:b/>
          <w:sz w:val="28"/>
          <w:szCs w:val="28"/>
        </w:rPr>
        <w:t>ВОЗМОЖНОСТИ ИММУНОМОДУЛИРУЮЩЕЙ ТЕРАПИИ</w:t>
      </w:r>
    </w:p>
    <w:p w:rsidR="00237CD5" w:rsidRPr="00237CD5" w:rsidRDefault="00237CD5" w:rsidP="00237CD5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237CD5">
        <w:rPr>
          <w:rFonts w:ascii="Times New Roman" w:hAnsi="Times New Roman" w:cs="Times New Roman"/>
          <w:b/>
          <w:sz w:val="28"/>
          <w:szCs w:val="28"/>
        </w:rPr>
        <w:t>ДЛЯ ЛЕЧЕНИЯ СОЧЕТАННЫХ ФОРМ ГЕНИТАЛЬНЫХ</w:t>
      </w:r>
    </w:p>
    <w:p w:rsidR="00237CD5" w:rsidRPr="00237CD5" w:rsidRDefault="00237CD5" w:rsidP="00237CD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b/>
          <w:sz w:val="28"/>
          <w:szCs w:val="28"/>
        </w:rPr>
        <w:t>ИНФЕКЦИЙ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Кузьмина И.Ю.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В работе приведены современные данные о патогенезе р</w:t>
      </w:r>
      <w:r>
        <w:rPr>
          <w:rFonts w:ascii="Times New Roman" w:hAnsi="Times New Roman" w:cs="Times New Roman"/>
          <w:sz w:val="28"/>
          <w:szCs w:val="28"/>
        </w:rPr>
        <w:t>азвития</w:t>
      </w:r>
      <w:r w:rsidRPr="00237CD5">
        <w:rPr>
          <w:rFonts w:ascii="Times New Roman" w:hAnsi="Times New Roman" w:cs="Times New Roman"/>
          <w:sz w:val="28"/>
          <w:szCs w:val="28"/>
        </w:rPr>
        <w:t xml:space="preserve"> сочетанных форм гениал</w:t>
      </w:r>
      <w:r>
        <w:rPr>
          <w:rFonts w:ascii="Times New Roman" w:hAnsi="Times New Roman" w:cs="Times New Roman"/>
          <w:sz w:val="28"/>
          <w:szCs w:val="28"/>
        </w:rPr>
        <w:t>ьных инфекций, которые включают</w:t>
      </w:r>
      <w:r w:rsidRPr="00237CD5">
        <w:rPr>
          <w:rFonts w:ascii="Times New Roman" w:hAnsi="Times New Roman" w:cs="Times New Roman"/>
          <w:sz w:val="28"/>
          <w:szCs w:val="28"/>
        </w:rPr>
        <w:t xml:space="preserve"> хронический рецидивирующий</w:t>
      </w:r>
      <w:r>
        <w:rPr>
          <w:rFonts w:ascii="Times New Roman" w:hAnsi="Times New Roman" w:cs="Times New Roman"/>
          <w:sz w:val="28"/>
          <w:szCs w:val="28"/>
        </w:rPr>
        <w:t xml:space="preserve"> кандидоз гениталий и инфекции,</w:t>
      </w:r>
      <w:r w:rsidRPr="00237CD5">
        <w:rPr>
          <w:rFonts w:ascii="Times New Roman" w:hAnsi="Times New Roman" w:cs="Times New Roman"/>
          <w:sz w:val="28"/>
          <w:szCs w:val="28"/>
        </w:rPr>
        <w:t xml:space="preserve"> передающиеся половым </w:t>
      </w:r>
      <w:r>
        <w:rPr>
          <w:rFonts w:ascii="Times New Roman" w:hAnsi="Times New Roman" w:cs="Times New Roman"/>
          <w:sz w:val="28"/>
          <w:szCs w:val="28"/>
        </w:rPr>
        <w:t>путем. Доказано, что применение</w:t>
      </w:r>
      <w:r w:rsidRPr="00237CD5">
        <w:rPr>
          <w:rFonts w:ascii="Times New Roman" w:hAnsi="Times New Roman" w:cs="Times New Roman"/>
          <w:sz w:val="28"/>
          <w:szCs w:val="28"/>
        </w:rPr>
        <w:t xml:space="preserve"> иммуномодулирующей терапии (и</w:t>
      </w:r>
      <w:r>
        <w:rPr>
          <w:rFonts w:ascii="Times New Roman" w:hAnsi="Times New Roman" w:cs="Times New Roman"/>
          <w:sz w:val="28"/>
          <w:szCs w:val="28"/>
        </w:rPr>
        <w:t xml:space="preserve">нозин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пранобекс</w:t>
      </w:r>
      <w:proofErr w:type="spellEnd"/>
      <w:r>
        <w:rPr>
          <w:rFonts w:ascii="Times New Roman" w:hAnsi="Times New Roman" w:cs="Times New Roman"/>
          <w:sz w:val="28"/>
          <w:szCs w:val="28"/>
        </w:rPr>
        <w:t>) при сочетанных</w:t>
      </w:r>
      <w:r w:rsidRPr="00237CD5">
        <w:rPr>
          <w:rFonts w:ascii="Times New Roman" w:hAnsi="Times New Roman" w:cs="Times New Roman"/>
          <w:sz w:val="28"/>
          <w:szCs w:val="28"/>
        </w:rPr>
        <w:t xml:space="preserve"> формах генитальных инфекций и к</w:t>
      </w:r>
      <w:r>
        <w:rPr>
          <w:rFonts w:ascii="Times New Roman" w:hAnsi="Times New Roman" w:cs="Times New Roman"/>
          <w:sz w:val="28"/>
          <w:szCs w:val="28"/>
        </w:rPr>
        <w:t>андидоза оправдано и безопасно.</w:t>
      </w:r>
      <w:r w:rsidRPr="00237CD5">
        <w:rPr>
          <w:rFonts w:ascii="Times New Roman" w:hAnsi="Times New Roman" w:cs="Times New Roman"/>
          <w:sz w:val="28"/>
          <w:szCs w:val="28"/>
        </w:rPr>
        <w:t xml:space="preserve"> Наряду с противогрибковы</w:t>
      </w:r>
      <w:r>
        <w:rPr>
          <w:rFonts w:ascii="Times New Roman" w:hAnsi="Times New Roman" w:cs="Times New Roman"/>
          <w:sz w:val="28"/>
          <w:szCs w:val="28"/>
        </w:rPr>
        <w:t>ми препаратами и деструктивными</w:t>
      </w:r>
      <w:r w:rsidRPr="00237CD5">
        <w:rPr>
          <w:rFonts w:ascii="Times New Roman" w:hAnsi="Times New Roman" w:cs="Times New Roman"/>
          <w:sz w:val="28"/>
          <w:szCs w:val="28"/>
        </w:rPr>
        <w:t xml:space="preserve"> методами терапии, иммуномодуляторы повышают эффективность лечения сочетанных форм генитальных инфекций.</w:t>
      </w:r>
    </w:p>
    <w:p w:rsidR="00237CD5" w:rsidRPr="00237CD5" w:rsidRDefault="00237CD5" w:rsidP="00237C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CD5">
        <w:rPr>
          <w:rFonts w:ascii="Times New Roman" w:hAnsi="Times New Roman" w:cs="Times New Roman"/>
          <w:sz w:val="28"/>
          <w:szCs w:val="28"/>
        </w:rPr>
        <w:t>Ключевые слова: иммуномодулирующая терапия, генитальные инфекции, кандидоз гениталий.</w:t>
      </w:r>
    </w:p>
    <w:p w:rsidR="00237CD5" w:rsidRPr="00237CD5" w:rsidRDefault="00237CD5" w:rsidP="00237CD5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37CD5">
        <w:rPr>
          <w:rFonts w:ascii="Times New Roman" w:hAnsi="Times New Roman" w:cs="Times New Roman"/>
          <w:b/>
          <w:sz w:val="28"/>
          <w:szCs w:val="28"/>
          <w:lang w:val="en-US"/>
        </w:rPr>
        <w:t>POSSIBILITIES OF IMMUNOMODULATING THERAPY FOR</w:t>
      </w:r>
    </w:p>
    <w:p w:rsidR="00237CD5" w:rsidRPr="00237CD5" w:rsidRDefault="00237CD5" w:rsidP="00237CD5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37CD5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TREATMENT OF COMBINED FORMS OF GENITAL</w:t>
      </w:r>
    </w:p>
    <w:p w:rsidR="00237CD5" w:rsidRPr="00237CD5" w:rsidRDefault="00237CD5" w:rsidP="00237CD5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37CD5">
        <w:rPr>
          <w:rFonts w:ascii="Times New Roman" w:hAnsi="Times New Roman" w:cs="Times New Roman"/>
          <w:b/>
          <w:sz w:val="28"/>
          <w:szCs w:val="28"/>
          <w:lang w:val="en-US"/>
        </w:rPr>
        <w:t>INFECTIONS</w:t>
      </w:r>
    </w:p>
    <w:p w:rsidR="00237CD5" w:rsidRPr="00237CD5" w:rsidRDefault="00237CD5" w:rsidP="00237CD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Kuzmina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I.Yu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37CD5" w:rsidRPr="00237CD5" w:rsidRDefault="00237CD5" w:rsidP="00237CD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The paper presents modern data on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pathogenesis of the development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of combined forms of genital infections,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which include chronic recurrent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genital candidiasis and sexually transmitted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infections. It has been proven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that the use of 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immunomodulating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therapy </w:t>
      </w:r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inosine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pranobex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) for combined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forms of genital infections and candidiasis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justified and safe. Along with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antifungal drugs and destructive metho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ds of therapy,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immunomodulators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increase the effectiveness of the treatment of combined forms of gen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ital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infections.</w:t>
      </w:r>
    </w:p>
    <w:p w:rsidR="00345063" w:rsidRPr="00237CD5" w:rsidRDefault="00237CD5" w:rsidP="00237CD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7CD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Key words: </w:t>
      </w:r>
      <w:proofErr w:type="spellStart"/>
      <w:r w:rsidRPr="00237CD5">
        <w:rPr>
          <w:rFonts w:ascii="Times New Roman" w:hAnsi="Times New Roman" w:cs="Times New Roman"/>
          <w:sz w:val="28"/>
          <w:szCs w:val="28"/>
          <w:lang w:val="en-US"/>
        </w:rPr>
        <w:t>immunomodulating</w:t>
      </w:r>
      <w:proofErr w:type="spellEnd"/>
      <w:r w:rsidRPr="00237CD5">
        <w:rPr>
          <w:rFonts w:ascii="Times New Roman" w:hAnsi="Times New Roman" w:cs="Times New Roman"/>
          <w:sz w:val="28"/>
          <w:szCs w:val="28"/>
          <w:lang w:val="en-US"/>
        </w:rPr>
        <w:t xml:space="preserve"> thera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py, genital infections, genital </w:t>
      </w:r>
      <w:r w:rsidRPr="00237CD5">
        <w:rPr>
          <w:rFonts w:ascii="Times New Roman" w:hAnsi="Times New Roman" w:cs="Times New Roman"/>
          <w:sz w:val="28"/>
          <w:szCs w:val="28"/>
          <w:lang w:val="en-US"/>
        </w:rPr>
        <w:t>candidiasis.</w:t>
      </w:r>
    </w:p>
    <w:sectPr w:rsidR="00345063" w:rsidRPr="00237CD5" w:rsidSect="00237CD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DF8"/>
    <w:rsid w:val="00237CD5"/>
    <w:rsid w:val="00345063"/>
    <w:rsid w:val="0040594D"/>
    <w:rsid w:val="00561DF8"/>
    <w:rsid w:val="0082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1373</Words>
  <Characters>7827</Characters>
  <Application>Microsoft Office Word</Application>
  <DocSecurity>0</DocSecurity>
  <Lines>65</Lines>
  <Paragraphs>18</Paragraphs>
  <ScaleCrop>false</ScaleCrop>
  <Company>Krokoz™</Company>
  <LinksUpToDate>false</LinksUpToDate>
  <CharactersWithSpaces>9182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2020-10-17T11:25:00Z</dcterms:created>
  <dcterms:modified xsi:type="dcterms:W3CDTF">2020-10-17T12:07:00Z</dcterms:modified>
</cp:coreProperties>
</file>