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EB1417" w14:textId="5E0907F9" w:rsidR="00F737A9" w:rsidRPr="00D14AD1" w:rsidRDefault="009A4BCE">
      <w:pPr>
        <w:rPr>
          <w:lang w:val="uk-UA"/>
        </w:rPr>
      </w:pPr>
      <w:r w:rsidRPr="00D14AD1">
        <w:rPr>
          <w:lang w:val="uk-UA"/>
        </w:rPr>
        <w:t>Секція: Педагогіка та психологія</w:t>
      </w:r>
    </w:p>
    <w:p w14:paraId="31555306" w14:textId="50368198" w:rsidR="00BA0514" w:rsidRPr="00EA40A8" w:rsidRDefault="00C8704E">
      <w:pPr>
        <w:rPr>
          <w:b/>
          <w:bCs/>
          <w:lang w:val="en-GB"/>
        </w:rPr>
      </w:pPr>
      <w:r w:rsidRPr="00D14AD1">
        <w:rPr>
          <w:b/>
          <w:bCs/>
          <w:lang w:val="uk-UA"/>
        </w:rPr>
        <w:t>Впровадження принципів SLA у вивчення латинської медичної термінології: автентичні джерела</w:t>
      </w:r>
    </w:p>
    <w:p w14:paraId="63EFAFE3" w14:textId="34A5F8F1" w:rsidR="00C8704E" w:rsidRPr="00D14AD1" w:rsidRDefault="004B66F4">
      <w:pPr>
        <w:rPr>
          <w:b/>
          <w:bCs/>
          <w:i/>
          <w:iCs/>
          <w:lang w:val="uk-UA"/>
        </w:rPr>
      </w:pPr>
      <w:r w:rsidRPr="00D14AD1">
        <w:rPr>
          <w:b/>
          <w:bCs/>
          <w:i/>
          <w:iCs/>
          <w:lang w:val="uk-UA"/>
        </w:rPr>
        <w:t>Литовська О.В.</w:t>
      </w:r>
    </w:p>
    <w:p w14:paraId="3BCC634D" w14:textId="3D04CEFE" w:rsidR="00FF17A8" w:rsidRPr="00D14AD1" w:rsidRDefault="00FF17A8">
      <w:pPr>
        <w:rPr>
          <w:i/>
          <w:iCs/>
          <w:lang w:val="uk-UA"/>
        </w:rPr>
      </w:pPr>
      <w:r w:rsidRPr="00D14AD1">
        <w:rPr>
          <w:i/>
          <w:iCs/>
          <w:lang w:val="uk-UA"/>
        </w:rPr>
        <w:t>Харківський національний медичний університет</w:t>
      </w:r>
    </w:p>
    <w:p w14:paraId="2F8188BB" w14:textId="77777777" w:rsidR="00FF17A8" w:rsidRPr="004C022E" w:rsidRDefault="00FF17A8" w:rsidP="00C44DDF">
      <w:pPr>
        <w:ind w:firstLine="709"/>
        <w:rPr>
          <w:i/>
          <w:iCs/>
          <w:lang w:val="uk-UA"/>
        </w:rPr>
      </w:pPr>
    </w:p>
    <w:p w14:paraId="70B275B0" w14:textId="54862D97" w:rsidR="00C44DDF" w:rsidRPr="00165C0F" w:rsidRDefault="005C5F9A" w:rsidP="00C44DDF">
      <w:pPr>
        <w:ind w:firstLine="709"/>
        <w:rPr>
          <w:rFonts w:cs="Times New Roman"/>
          <w:lang w:val="uk-UA"/>
        </w:rPr>
      </w:pPr>
      <w:r>
        <w:rPr>
          <w:lang w:val="uk-UA"/>
        </w:rPr>
        <w:t>Сучасне в</w:t>
      </w:r>
      <w:r w:rsidR="00C8704E">
        <w:rPr>
          <w:lang w:val="uk-UA"/>
        </w:rPr>
        <w:t xml:space="preserve">икладання </w:t>
      </w:r>
      <w:r>
        <w:rPr>
          <w:lang w:val="uk-UA"/>
        </w:rPr>
        <w:t xml:space="preserve">класичної </w:t>
      </w:r>
      <w:r w:rsidR="00C8704E">
        <w:rPr>
          <w:lang w:val="uk-UA"/>
        </w:rPr>
        <w:t xml:space="preserve">латинської мови усе більше </w:t>
      </w:r>
      <w:r w:rsidR="009E5AC7">
        <w:rPr>
          <w:lang w:val="uk-UA"/>
        </w:rPr>
        <w:t xml:space="preserve">керується принципами </w:t>
      </w:r>
      <w:r>
        <w:rPr>
          <w:lang w:val="uk-UA"/>
        </w:rPr>
        <w:t>теорії «</w:t>
      </w:r>
      <w:r w:rsidR="009E5AC7">
        <w:rPr>
          <w:lang w:val="en-GB"/>
        </w:rPr>
        <w:t>Second</w:t>
      </w:r>
      <w:r w:rsidR="009E5AC7" w:rsidRPr="009E5AC7">
        <w:rPr>
          <w:lang w:val="uk-UA"/>
        </w:rPr>
        <w:t xml:space="preserve"> </w:t>
      </w:r>
      <w:r w:rsidR="009E5AC7">
        <w:rPr>
          <w:lang w:val="en-GB"/>
        </w:rPr>
        <w:t>Language</w:t>
      </w:r>
      <w:r w:rsidR="009E5AC7" w:rsidRPr="009E5AC7">
        <w:rPr>
          <w:lang w:val="uk-UA"/>
        </w:rPr>
        <w:t xml:space="preserve"> </w:t>
      </w:r>
      <w:r w:rsidR="009E5AC7">
        <w:rPr>
          <w:lang w:val="en-GB"/>
        </w:rPr>
        <w:t>Aquisition</w:t>
      </w:r>
      <w:r>
        <w:rPr>
          <w:lang w:val="uk-UA"/>
        </w:rPr>
        <w:t>» (</w:t>
      </w:r>
      <w:r>
        <w:rPr>
          <w:lang w:val="en-GB"/>
        </w:rPr>
        <w:t>SLA</w:t>
      </w:r>
      <w:r w:rsidRPr="005C5F9A">
        <w:rPr>
          <w:lang w:val="uk-UA"/>
        </w:rPr>
        <w:t>)</w:t>
      </w:r>
      <w:r w:rsidR="00C44DDF">
        <w:rPr>
          <w:lang w:val="uk-UA"/>
        </w:rPr>
        <w:t xml:space="preserve"> Стефена Крашена</w:t>
      </w:r>
      <w:r w:rsidR="00C44DDF">
        <w:rPr>
          <w:rFonts w:cs="Times New Roman"/>
          <w:lang w:val="uk-UA"/>
        </w:rPr>
        <w:t xml:space="preserve">. </w:t>
      </w:r>
      <w:r>
        <w:rPr>
          <w:rFonts w:cs="Times New Roman"/>
          <w:lang w:val="uk-UA"/>
        </w:rPr>
        <w:t>Традиційний</w:t>
      </w:r>
      <w:r w:rsidR="00B12C43">
        <w:rPr>
          <w:rFonts w:cs="Times New Roman"/>
          <w:lang w:val="uk-UA"/>
        </w:rPr>
        <w:t xml:space="preserve"> перекладно</w:t>
      </w:r>
      <w:r w:rsidRPr="005C5F9A">
        <w:rPr>
          <w:rFonts w:cs="Times New Roman"/>
          <w:lang w:val="ru-RU"/>
        </w:rPr>
        <w:t>-</w:t>
      </w:r>
      <w:r w:rsidR="00B12C43">
        <w:rPr>
          <w:rFonts w:cs="Times New Roman"/>
          <w:lang w:val="uk-UA"/>
        </w:rPr>
        <w:t xml:space="preserve">граматичний метод протиставляється </w:t>
      </w:r>
      <w:r w:rsidR="00626018">
        <w:rPr>
          <w:rFonts w:cs="Times New Roman"/>
          <w:lang w:val="uk-UA"/>
        </w:rPr>
        <w:t xml:space="preserve">активним </w:t>
      </w:r>
      <w:r w:rsidR="00C44DDF">
        <w:rPr>
          <w:rFonts w:cs="Times New Roman"/>
          <w:lang w:val="en-GB"/>
        </w:rPr>
        <w:t>acquisition</w:t>
      </w:r>
      <w:r w:rsidR="00C44DDF">
        <w:rPr>
          <w:rFonts w:cs="Times New Roman"/>
          <w:lang w:val="uk-UA"/>
        </w:rPr>
        <w:t xml:space="preserve"> (оволодіння, опанування) та </w:t>
      </w:r>
      <w:r w:rsidR="00C44DDF">
        <w:rPr>
          <w:rFonts w:cs="Times New Roman"/>
          <w:lang w:val="en-GB"/>
        </w:rPr>
        <w:t>learning</w:t>
      </w:r>
      <w:r w:rsidR="00C44DDF">
        <w:rPr>
          <w:rFonts w:cs="Times New Roman"/>
          <w:lang w:val="uk-UA"/>
        </w:rPr>
        <w:t xml:space="preserve"> (вивчення)</w:t>
      </w:r>
      <w:r w:rsidR="00626018">
        <w:rPr>
          <w:rFonts w:cs="Times New Roman"/>
          <w:lang w:val="uk-UA"/>
        </w:rPr>
        <w:t xml:space="preserve">. Центральними </w:t>
      </w:r>
      <w:r w:rsidR="005B6601">
        <w:rPr>
          <w:rFonts w:cs="Times New Roman"/>
          <w:lang w:val="uk-UA"/>
        </w:rPr>
        <w:t>поняттями</w:t>
      </w:r>
      <w:r w:rsidR="00626018">
        <w:rPr>
          <w:rFonts w:cs="Times New Roman"/>
          <w:lang w:val="uk-UA"/>
        </w:rPr>
        <w:t xml:space="preserve"> підходу є</w:t>
      </w:r>
      <w:r w:rsidR="00C44DDF">
        <w:rPr>
          <w:rFonts w:cs="Times New Roman"/>
          <w:lang w:val="uk-UA"/>
        </w:rPr>
        <w:t xml:space="preserve"> </w:t>
      </w:r>
      <w:r w:rsidR="00C44DDF">
        <w:rPr>
          <w:rFonts w:cs="Times New Roman"/>
          <w:lang w:val="en-GB"/>
        </w:rPr>
        <w:t>input</w:t>
      </w:r>
      <w:r w:rsidR="00C44DDF" w:rsidRPr="00165C0F">
        <w:rPr>
          <w:rFonts w:cs="Times New Roman"/>
          <w:lang w:val="uk-UA"/>
        </w:rPr>
        <w:t xml:space="preserve"> (</w:t>
      </w:r>
      <w:r w:rsidR="00C44DDF">
        <w:rPr>
          <w:rFonts w:cs="Times New Roman"/>
          <w:lang w:val="uk-UA"/>
        </w:rPr>
        <w:t xml:space="preserve">вхідна інформація), </w:t>
      </w:r>
      <w:r w:rsidR="00C44DDF" w:rsidRPr="00BB0ECD">
        <w:rPr>
          <w:rFonts w:cs="Times New Roman"/>
          <w:szCs w:val="28"/>
        </w:rPr>
        <w:t>authentic</w:t>
      </w:r>
      <w:r w:rsidR="00C44DDF" w:rsidRPr="00BB0ECD">
        <w:rPr>
          <w:rFonts w:cs="Times New Roman"/>
          <w:szCs w:val="28"/>
          <w:lang w:val="uk-UA"/>
        </w:rPr>
        <w:t xml:space="preserve"> </w:t>
      </w:r>
      <w:r w:rsidR="00C44DDF" w:rsidRPr="00BB0ECD">
        <w:rPr>
          <w:rFonts w:cs="Times New Roman"/>
          <w:szCs w:val="28"/>
        </w:rPr>
        <w:t>resources</w:t>
      </w:r>
      <w:r w:rsidR="00C44DDF" w:rsidRPr="00165C0F">
        <w:rPr>
          <w:rFonts w:cs="Times New Roman"/>
          <w:szCs w:val="28"/>
          <w:lang w:val="uk-UA"/>
        </w:rPr>
        <w:t xml:space="preserve"> (</w:t>
      </w:r>
      <w:r w:rsidR="00C44DDF">
        <w:rPr>
          <w:rFonts w:cs="Times New Roman"/>
          <w:szCs w:val="28"/>
          <w:lang w:val="uk-UA"/>
        </w:rPr>
        <w:t>автентичні джерела) та</w:t>
      </w:r>
      <w:r w:rsidR="00C44DDF" w:rsidRPr="00165C0F">
        <w:rPr>
          <w:rFonts w:cs="Times New Roman"/>
          <w:szCs w:val="28"/>
          <w:lang w:val="uk-UA"/>
        </w:rPr>
        <w:t xml:space="preserve">  </w:t>
      </w:r>
      <w:r w:rsidR="00C44DDF">
        <w:rPr>
          <w:rFonts w:cs="Times New Roman"/>
          <w:szCs w:val="28"/>
          <w:lang w:val="en-GB"/>
        </w:rPr>
        <w:t>output</w:t>
      </w:r>
      <w:r w:rsidR="00C44DDF">
        <w:rPr>
          <w:rFonts w:cs="Times New Roman"/>
          <w:szCs w:val="28"/>
          <w:lang w:val="uk-UA"/>
        </w:rPr>
        <w:t xml:space="preserve"> (вихідна інформація).</w:t>
      </w:r>
    </w:p>
    <w:p w14:paraId="4AFF7B59" w14:textId="376EA415" w:rsidR="00E426FB" w:rsidRPr="002F679C" w:rsidRDefault="00865B64" w:rsidP="004A5084">
      <w:pPr>
        <w:autoSpaceDE w:val="0"/>
        <w:autoSpaceDN w:val="0"/>
        <w:adjustRightInd w:val="0"/>
        <w:ind w:firstLine="709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Сприйняття греко</w:t>
      </w:r>
      <w:r w:rsidR="0051130D" w:rsidRPr="000B26D8">
        <w:rPr>
          <w:rFonts w:cs="Times New Roman"/>
          <w:szCs w:val="28"/>
          <w:lang w:val="uk-UA"/>
        </w:rPr>
        <w:t>-</w:t>
      </w:r>
      <w:r>
        <w:rPr>
          <w:rFonts w:cs="Times New Roman"/>
          <w:szCs w:val="28"/>
          <w:lang w:val="uk-UA"/>
        </w:rPr>
        <w:t>латинської лексики як основи формування професійної мови медичного працівника</w:t>
      </w:r>
      <w:r w:rsidR="003A00A5">
        <w:rPr>
          <w:rFonts w:cs="Times New Roman"/>
          <w:szCs w:val="28"/>
          <w:lang w:val="uk-UA"/>
        </w:rPr>
        <w:t xml:space="preserve">, його «професійної підмови», актуалізує запозичення підходів </w:t>
      </w:r>
      <w:r w:rsidR="002F679C">
        <w:rPr>
          <w:rFonts w:cs="Times New Roman"/>
          <w:szCs w:val="28"/>
          <w:lang w:val="en-GB"/>
        </w:rPr>
        <w:t>SLA</w:t>
      </w:r>
      <w:r w:rsidR="002F679C">
        <w:rPr>
          <w:rFonts w:cs="Times New Roman"/>
          <w:szCs w:val="28"/>
          <w:lang w:val="uk-UA"/>
        </w:rPr>
        <w:t xml:space="preserve"> у викладання дисципліни «Латинська мова та медична термінологія» здобувачам вищої медичної освіти.</w:t>
      </w:r>
    </w:p>
    <w:p w14:paraId="30A9C4EE" w14:textId="1537F8E0" w:rsidR="002F679C" w:rsidRDefault="002F679C" w:rsidP="002F679C">
      <w:pPr>
        <w:autoSpaceDE w:val="0"/>
        <w:autoSpaceDN w:val="0"/>
        <w:adjustRightInd w:val="0"/>
        <w:ind w:firstLine="709"/>
        <w:rPr>
          <w:rFonts w:cs="Times New Roman"/>
          <w:color w:val="777777"/>
          <w:szCs w:val="28"/>
          <w:shd w:val="clear" w:color="auto" w:fill="FFFFFF"/>
          <w:lang w:val="uk-UA"/>
        </w:rPr>
      </w:pPr>
      <w:r>
        <w:rPr>
          <w:rFonts w:cs="Times New Roman"/>
          <w:szCs w:val="28"/>
          <w:lang w:val="uk-UA"/>
        </w:rPr>
        <w:t xml:space="preserve">Залучення автентичних джерел постає найважливішою складовою </w:t>
      </w:r>
      <w:r>
        <w:rPr>
          <w:rFonts w:cs="Times New Roman"/>
          <w:szCs w:val="28"/>
          <w:lang w:val="en-GB"/>
        </w:rPr>
        <w:t>input</w:t>
      </w:r>
      <w:r>
        <w:rPr>
          <w:rFonts w:cs="Times New Roman"/>
          <w:szCs w:val="28"/>
          <w:lang w:val="uk-UA"/>
        </w:rPr>
        <w:t xml:space="preserve">. У якості автентичних джерел </w:t>
      </w:r>
      <w:r w:rsidRPr="00C637C9">
        <w:rPr>
          <w:rFonts w:cs="Times New Roman"/>
          <w:szCs w:val="28"/>
          <w:lang w:val="uk-UA"/>
        </w:rPr>
        <w:t xml:space="preserve">Henshaw F. G. </w:t>
      </w:r>
      <w:r>
        <w:rPr>
          <w:rFonts w:cs="Times New Roman"/>
          <w:szCs w:val="28"/>
          <w:lang w:val="uk-UA"/>
        </w:rPr>
        <w:t xml:space="preserve">та </w:t>
      </w:r>
      <w:r w:rsidRPr="00C637C9">
        <w:rPr>
          <w:rFonts w:cs="Times New Roman"/>
          <w:szCs w:val="28"/>
          <w:lang w:val="uk-UA"/>
        </w:rPr>
        <w:t>Hawkins M. D.</w:t>
      </w:r>
      <w:r>
        <w:rPr>
          <w:rFonts w:cs="Times New Roman"/>
          <w:szCs w:val="28"/>
          <w:lang w:val="uk-UA"/>
        </w:rPr>
        <w:t xml:space="preserve"> розглядають </w:t>
      </w:r>
      <w:r w:rsidRPr="00BB0ECD">
        <w:rPr>
          <w:rFonts w:cs="Times New Roman"/>
          <w:szCs w:val="28"/>
          <w:lang w:val="uk-UA"/>
        </w:rPr>
        <w:t>«будь‒як</w:t>
      </w:r>
      <w:r>
        <w:rPr>
          <w:rFonts w:cs="Times New Roman"/>
          <w:szCs w:val="28"/>
          <w:lang w:val="uk-UA"/>
        </w:rPr>
        <w:t>ий</w:t>
      </w:r>
      <w:r w:rsidRPr="00BB0ECD">
        <w:rPr>
          <w:rFonts w:cs="Times New Roman"/>
          <w:szCs w:val="28"/>
          <w:lang w:val="uk-UA"/>
        </w:rPr>
        <w:t xml:space="preserve"> тип матеріалів, що не були створені для того, хто вивчає мову» </w:t>
      </w:r>
      <w:r>
        <w:rPr>
          <w:rFonts w:cs="Times New Roman"/>
          <w:szCs w:val="28"/>
          <w:lang w:val="uk-UA"/>
        </w:rPr>
        <w:t>(</w:t>
      </w:r>
      <w:r w:rsidRPr="0086395F">
        <w:rPr>
          <w:rFonts w:eastAsia="TimesNewRomanPS-BoldMT" w:cs="Times New Roman"/>
          <w:szCs w:val="28"/>
          <w:lang w:val="uk-UA"/>
          <w14:ligatures w14:val="standardContextual"/>
        </w:rPr>
        <w:t>Henshaw F. G. Hawkins M. D.</w:t>
      </w:r>
      <w:r w:rsidRPr="00865B64">
        <w:rPr>
          <w:rFonts w:cs="Times New Roman"/>
          <w:color w:val="777777"/>
          <w:szCs w:val="28"/>
          <w:shd w:val="clear" w:color="auto" w:fill="FFFFFF"/>
          <w:lang w:val="uk-UA"/>
        </w:rPr>
        <w:t>,</w:t>
      </w:r>
      <w:r w:rsidRPr="00A019CA">
        <w:rPr>
          <w:rFonts w:cs="Times New Roman"/>
          <w:color w:val="777777"/>
          <w:szCs w:val="28"/>
          <w:shd w:val="clear" w:color="auto" w:fill="FFFFFF"/>
        </w:rPr>
        <w:t xml:space="preserve"> 2022</w:t>
      </w:r>
      <w:r>
        <w:rPr>
          <w:rFonts w:cs="Times New Roman"/>
          <w:color w:val="777777"/>
          <w:szCs w:val="28"/>
          <w:shd w:val="clear" w:color="auto" w:fill="FFFFFF"/>
          <w:lang w:val="uk-UA"/>
        </w:rPr>
        <w:t>).</w:t>
      </w:r>
    </w:p>
    <w:p w14:paraId="1CBAE7DD" w14:textId="57B4252F" w:rsidR="002F679C" w:rsidRPr="00EF5102" w:rsidRDefault="002F679C" w:rsidP="002F679C">
      <w:pPr>
        <w:autoSpaceDE w:val="0"/>
        <w:autoSpaceDN w:val="0"/>
        <w:adjustRightInd w:val="0"/>
        <w:ind w:firstLine="709"/>
        <w:rPr>
          <w:rFonts w:cs="Times New Roman"/>
          <w:szCs w:val="28"/>
          <w:lang w:val="uk-UA"/>
        </w:rPr>
      </w:pPr>
      <w:r w:rsidRPr="00EF5102">
        <w:rPr>
          <w:rFonts w:cs="Times New Roman"/>
          <w:szCs w:val="28"/>
          <w:lang w:val="uk-UA"/>
        </w:rPr>
        <w:t>Що ж може виступати автентичними джерелами</w:t>
      </w:r>
      <w:r w:rsidR="00824EB2" w:rsidRPr="00EF5102">
        <w:rPr>
          <w:rFonts w:cs="Times New Roman"/>
          <w:szCs w:val="28"/>
          <w:lang w:val="uk-UA"/>
        </w:rPr>
        <w:t xml:space="preserve"> для </w:t>
      </w:r>
      <w:r w:rsidR="007C6221" w:rsidRPr="00EF5102">
        <w:rPr>
          <w:rFonts w:cs="Times New Roman"/>
          <w:szCs w:val="28"/>
          <w:lang w:val="uk-UA"/>
        </w:rPr>
        <w:t>освітнього компонента «Латинська мова та медична термінологія»</w:t>
      </w:r>
      <w:r w:rsidRPr="00EF5102">
        <w:rPr>
          <w:rFonts w:cs="Times New Roman"/>
          <w:szCs w:val="28"/>
          <w:lang w:val="uk-UA"/>
        </w:rPr>
        <w:t>? Власне, це будь</w:t>
      </w:r>
      <w:r w:rsidR="000C5735" w:rsidRPr="000C5735">
        <w:rPr>
          <w:rFonts w:cs="Times New Roman"/>
          <w:szCs w:val="28"/>
          <w:lang w:val="uk-UA"/>
        </w:rPr>
        <w:t>-</w:t>
      </w:r>
      <w:r w:rsidRPr="00EF5102">
        <w:rPr>
          <w:rFonts w:cs="Times New Roman"/>
          <w:szCs w:val="28"/>
          <w:lang w:val="uk-UA"/>
        </w:rPr>
        <w:t xml:space="preserve">які матеріали, </w:t>
      </w:r>
      <w:r w:rsidR="000C5735">
        <w:rPr>
          <w:rFonts w:cs="Times New Roman"/>
          <w:szCs w:val="28"/>
          <w:lang w:val="uk-UA"/>
        </w:rPr>
        <w:t xml:space="preserve">де </w:t>
      </w:r>
      <w:r w:rsidRPr="00EF5102">
        <w:rPr>
          <w:rFonts w:cs="Times New Roman"/>
          <w:szCs w:val="28"/>
          <w:lang w:val="uk-UA"/>
        </w:rPr>
        <w:t>вжива</w:t>
      </w:r>
      <w:r w:rsidR="00F459BA" w:rsidRPr="00EF5102">
        <w:rPr>
          <w:rFonts w:cs="Times New Roman"/>
          <w:szCs w:val="28"/>
          <w:lang w:val="uk-UA"/>
        </w:rPr>
        <w:t>ю</w:t>
      </w:r>
      <w:r w:rsidRPr="00EF5102">
        <w:rPr>
          <w:rFonts w:cs="Times New Roman"/>
          <w:szCs w:val="28"/>
          <w:lang w:val="uk-UA"/>
        </w:rPr>
        <w:t>ться латинськ</w:t>
      </w:r>
      <w:r w:rsidR="00F459BA" w:rsidRPr="00EF5102">
        <w:rPr>
          <w:rFonts w:cs="Times New Roman"/>
          <w:szCs w:val="28"/>
          <w:lang w:val="uk-UA"/>
        </w:rPr>
        <w:t>і</w:t>
      </w:r>
      <w:r w:rsidRPr="00EF5102">
        <w:rPr>
          <w:rFonts w:cs="Times New Roman"/>
          <w:szCs w:val="28"/>
          <w:lang w:val="uk-UA"/>
        </w:rPr>
        <w:t xml:space="preserve"> </w:t>
      </w:r>
      <w:r w:rsidR="00F459BA" w:rsidRPr="00EF5102">
        <w:rPr>
          <w:rFonts w:cs="Times New Roman"/>
          <w:szCs w:val="28"/>
          <w:lang w:val="uk-UA"/>
        </w:rPr>
        <w:t>вира</w:t>
      </w:r>
      <w:r w:rsidR="002217A0">
        <w:rPr>
          <w:rFonts w:cs="Times New Roman"/>
          <w:szCs w:val="28"/>
          <w:lang w:val="uk-UA"/>
        </w:rPr>
        <w:t>зи</w:t>
      </w:r>
      <w:r w:rsidRPr="00EF5102">
        <w:rPr>
          <w:rFonts w:cs="Times New Roman"/>
          <w:szCs w:val="28"/>
          <w:lang w:val="uk-UA"/>
        </w:rPr>
        <w:t xml:space="preserve"> чи медичні терміни латинського походження: медична документація, офіційні номенклатури, протоколи, інформаційні публікації у ЗМІ, </w:t>
      </w:r>
      <w:r w:rsidR="00F459BA" w:rsidRPr="00EF5102">
        <w:rPr>
          <w:rFonts w:cs="Times New Roman"/>
          <w:szCs w:val="28"/>
          <w:lang w:val="uk-UA"/>
        </w:rPr>
        <w:t>реклама лікарських засобів</w:t>
      </w:r>
      <w:r w:rsidR="005F6D3D">
        <w:rPr>
          <w:rFonts w:cs="Times New Roman"/>
          <w:szCs w:val="28"/>
          <w:lang w:val="uk-UA"/>
        </w:rPr>
        <w:t>, науково</w:t>
      </w:r>
      <w:r w:rsidR="002217A0">
        <w:rPr>
          <w:rFonts w:cs="Times New Roman"/>
          <w:szCs w:val="28"/>
          <w:lang w:val="uk-UA"/>
        </w:rPr>
        <w:t>-</w:t>
      </w:r>
      <w:r w:rsidR="005F6D3D">
        <w:rPr>
          <w:rFonts w:cs="Times New Roman"/>
          <w:szCs w:val="28"/>
          <w:lang w:val="uk-UA"/>
        </w:rPr>
        <w:t>популярні книги за авторством лікарів</w:t>
      </w:r>
      <w:r w:rsidR="00F459BA" w:rsidRPr="00EF5102">
        <w:rPr>
          <w:rFonts w:cs="Times New Roman"/>
          <w:szCs w:val="28"/>
          <w:lang w:val="uk-UA"/>
        </w:rPr>
        <w:t xml:space="preserve"> тощо</w:t>
      </w:r>
      <w:r w:rsidRPr="00EF5102">
        <w:rPr>
          <w:rFonts w:cs="Times New Roman"/>
          <w:szCs w:val="28"/>
          <w:lang w:val="uk-UA"/>
        </w:rPr>
        <w:t>.</w:t>
      </w:r>
    </w:p>
    <w:p w14:paraId="607BB4B9" w14:textId="1282FF49" w:rsidR="00331EE8" w:rsidRPr="00EF5102" w:rsidRDefault="00331EE8" w:rsidP="00331EE8">
      <w:pPr>
        <w:ind w:firstLine="709"/>
        <w:rPr>
          <w:rFonts w:cs="Times New Roman"/>
          <w:szCs w:val="28"/>
          <w:lang w:val="uk-UA"/>
        </w:rPr>
      </w:pPr>
      <w:r w:rsidRPr="00EF5102">
        <w:rPr>
          <w:rFonts w:cs="Times New Roman"/>
          <w:szCs w:val="28"/>
          <w:lang w:val="uk-UA"/>
        </w:rPr>
        <w:t xml:space="preserve">Використання для прикладів </w:t>
      </w:r>
      <w:r w:rsidR="008F51A6">
        <w:rPr>
          <w:rFonts w:cs="Times New Roman"/>
          <w:szCs w:val="28"/>
          <w:lang w:val="uk-UA"/>
        </w:rPr>
        <w:t xml:space="preserve">на заняттях </w:t>
      </w:r>
      <w:r w:rsidRPr="00EF5102">
        <w:rPr>
          <w:rFonts w:cs="Times New Roman"/>
          <w:szCs w:val="28"/>
          <w:lang w:val="uk-UA"/>
        </w:rPr>
        <w:t xml:space="preserve">медичних публікацій, елементів презентацій на наукових форумах, заголовків з публікацій у пресі і соціальних мережах </w:t>
      </w:r>
      <w:r w:rsidR="000454EF" w:rsidRPr="00EF5102">
        <w:rPr>
          <w:rFonts w:cs="Times New Roman"/>
          <w:szCs w:val="28"/>
          <w:lang w:val="uk-UA"/>
        </w:rPr>
        <w:t>створює</w:t>
      </w:r>
      <w:r w:rsidRPr="00EF5102">
        <w:rPr>
          <w:rFonts w:cs="Times New Roman"/>
          <w:szCs w:val="28"/>
          <w:lang w:val="uk-UA"/>
        </w:rPr>
        <w:t xml:space="preserve"> те середовище, у якому формується активне сприйняття латини та медичної термінології як складов</w:t>
      </w:r>
      <w:r w:rsidR="0001564D">
        <w:rPr>
          <w:rFonts w:cs="Times New Roman"/>
          <w:szCs w:val="28"/>
          <w:lang w:val="uk-UA"/>
        </w:rPr>
        <w:t>их</w:t>
      </w:r>
      <w:r w:rsidRPr="00EF5102">
        <w:rPr>
          <w:rFonts w:cs="Times New Roman"/>
          <w:szCs w:val="28"/>
          <w:lang w:val="uk-UA"/>
        </w:rPr>
        <w:t xml:space="preserve"> сучасного комунікаційного процесу. </w:t>
      </w:r>
    </w:p>
    <w:p w14:paraId="04D1061C" w14:textId="14C3A7E9" w:rsidR="00331EE8" w:rsidRDefault="00331EE8" w:rsidP="00331EE8">
      <w:pPr>
        <w:ind w:firstLine="709"/>
        <w:rPr>
          <w:rFonts w:cs="Times New Roman"/>
          <w:szCs w:val="28"/>
          <w:lang w:val="uk-UA"/>
        </w:rPr>
      </w:pPr>
      <w:r w:rsidRPr="00EF5102">
        <w:rPr>
          <w:rFonts w:cs="Times New Roman"/>
          <w:szCs w:val="28"/>
          <w:lang w:val="uk-UA"/>
        </w:rPr>
        <w:lastRenderedPageBreak/>
        <w:t xml:space="preserve">Залучення автентичних джерел не обмежується текстами. Продуктивним є залучення відео та аудіо матеріалів. Це можуть бути як навчальні відео, так і епізоди з телесеріалів медичної тематики, </w:t>
      </w:r>
      <w:r w:rsidR="000454EF" w:rsidRPr="00EF5102">
        <w:rPr>
          <w:rFonts w:cs="Times New Roman"/>
          <w:szCs w:val="28"/>
          <w:lang w:val="uk-UA"/>
        </w:rPr>
        <w:t>інтерв’ю,</w:t>
      </w:r>
      <w:r w:rsidR="00363754" w:rsidRPr="00EF5102">
        <w:rPr>
          <w:rFonts w:cs="Times New Roman"/>
          <w:szCs w:val="28"/>
          <w:lang w:val="uk-UA"/>
        </w:rPr>
        <w:t xml:space="preserve"> виступів лікарів у ЗМІ, </w:t>
      </w:r>
      <w:r w:rsidRPr="00EF5102">
        <w:rPr>
          <w:rFonts w:cs="Times New Roman"/>
          <w:szCs w:val="28"/>
          <w:lang w:val="uk-UA"/>
        </w:rPr>
        <w:t>а також відео з Instagram та TikTok.</w:t>
      </w:r>
    </w:p>
    <w:p w14:paraId="19CE7239" w14:textId="63DFE9D5" w:rsidR="003868E2" w:rsidRDefault="00601954" w:rsidP="006B1B07">
      <w:pPr>
        <w:ind w:firstLine="709"/>
        <w:rPr>
          <w:rFonts w:cs="Times New Roman"/>
          <w:lang w:val="uk-UA"/>
        </w:rPr>
      </w:pPr>
      <w:r w:rsidRPr="00CF5F27">
        <w:rPr>
          <w:rFonts w:cs="Times New Roman"/>
          <w:szCs w:val="28"/>
          <w:lang w:val="uk-UA"/>
        </w:rPr>
        <w:t xml:space="preserve">Так, для прикладу вживання латинських форм множини </w:t>
      </w:r>
      <w:r w:rsidR="006211D2" w:rsidRPr="00CF5F27">
        <w:rPr>
          <w:rFonts w:cs="Times New Roman"/>
          <w:szCs w:val="28"/>
          <w:lang w:val="uk-UA"/>
        </w:rPr>
        <w:t xml:space="preserve">можна використовувати </w:t>
      </w:r>
      <w:r w:rsidRPr="00CF5F27">
        <w:rPr>
          <w:rFonts w:cs="Times New Roman"/>
          <w:szCs w:val="28"/>
          <w:lang w:val="uk-UA"/>
        </w:rPr>
        <w:t xml:space="preserve">англомовні заголовки статей з </w:t>
      </w:r>
      <w:r w:rsidR="009F543D" w:rsidRPr="00CF5F27">
        <w:rPr>
          <w:rFonts w:cs="Times New Roman"/>
          <w:szCs w:val="28"/>
          <w:lang w:val="uk-UA"/>
        </w:rPr>
        <w:t xml:space="preserve">бази </w:t>
      </w:r>
      <w:r w:rsidR="009F543D" w:rsidRPr="00CF5F27">
        <w:rPr>
          <w:rFonts w:cs="Times New Roman"/>
          <w:szCs w:val="28"/>
          <w:lang w:val="en-GB"/>
        </w:rPr>
        <w:t>PubMed</w:t>
      </w:r>
      <w:r w:rsidR="009B5E0A">
        <w:rPr>
          <w:rFonts w:cs="Times New Roman"/>
          <w:szCs w:val="28"/>
          <w:lang w:val="uk-UA"/>
        </w:rPr>
        <w:t>:</w:t>
      </w:r>
      <w:r w:rsidR="00142685" w:rsidRPr="00CF5F27">
        <w:rPr>
          <w:rFonts w:cs="Times New Roman"/>
          <w:szCs w:val="28"/>
          <w:lang w:val="uk-UA"/>
        </w:rPr>
        <w:t xml:space="preserve"> «</w:t>
      </w:r>
      <w:r w:rsidR="00142685" w:rsidRPr="00CF5F27">
        <w:rPr>
          <w:rFonts w:cs="Times New Roman"/>
          <w:szCs w:val="28"/>
        </w:rPr>
        <w:t xml:space="preserve">Harmonized cross-species cell atlases of trigeminal and dorsal root </w:t>
      </w:r>
      <w:r w:rsidR="00142685" w:rsidRPr="008F51A6">
        <w:rPr>
          <w:rFonts w:cs="Times New Roman"/>
          <w:i/>
          <w:iCs/>
          <w:szCs w:val="28"/>
        </w:rPr>
        <w:t>ganglia</w:t>
      </w:r>
      <w:r w:rsidR="00142685" w:rsidRPr="00CF5F27">
        <w:rPr>
          <w:rFonts w:cs="Times New Roman"/>
          <w:szCs w:val="28"/>
          <w:lang w:val="uk-UA"/>
        </w:rPr>
        <w:t>» (</w:t>
      </w:r>
      <w:r w:rsidR="00C949A0" w:rsidRPr="00CF5F27">
        <w:rPr>
          <w:rFonts w:cs="Times New Roman"/>
          <w:szCs w:val="28"/>
        </w:rPr>
        <w:t>Naeini R.</w:t>
      </w:r>
      <w:r w:rsidR="00C949A0" w:rsidRPr="00CF5F27">
        <w:rPr>
          <w:rFonts w:cs="Times New Roman"/>
          <w:szCs w:val="28"/>
          <w:lang w:val="uk-UA"/>
        </w:rPr>
        <w:t xml:space="preserve"> </w:t>
      </w:r>
      <w:r w:rsidR="00C949A0" w:rsidRPr="00CF5F27">
        <w:rPr>
          <w:rFonts w:cs="Times New Roman"/>
          <w:szCs w:val="28"/>
          <w:lang w:val="en-GB"/>
        </w:rPr>
        <w:t>et</w:t>
      </w:r>
      <w:r w:rsidR="00C949A0" w:rsidRPr="00CF5F27">
        <w:rPr>
          <w:rFonts w:cs="Times New Roman"/>
          <w:szCs w:val="28"/>
          <w:lang w:val="uk-UA"/>
        </w:rPr>
        <w:t xml:space="preserve"> </w:t>
      </w:r>
      <w:r w:rsidR="00C949A0" w:rsidRPr="00CF5F27">
        <w:rPr>
          <w:rFonts w:cs="Times New Roman"/>
          <w:szCs w:val="28"/>
          <w:lang w:val="en-GB"/>
        </w:rPr>
        <w:t>al</w:t>
      </w:r>
      <w:r w:rsidR="00C949A0" w:rsidRPr="00CF5F27">
        <w:rPr>
          <w:rFonts w:cs="Times New Roman"/>
          <w:szCs w:val="28"/>
          <w:lang w:val="uk-UA"/>
        </w:rPr>
        <w:t>.</w:t>
      </w:r>
      <w:r w:rsidR="008F51A6">
        <w:rPr>
          <w:rFonts w:cs="Times New Roman"/>
          <w:szCs w:val="28"/>
          <w:lang w:val="uk-UA"/>
        </w:rPr>
        <w:t xml:space="preserve">, </w:t>
      </w:r>
      <w:r w:rsidR="00C949A0" w:rsidRPr="00CF5F27">
        <w:rPr>
          <w:rFonts w:cs="Times New Roman"/>
          <w:szCs w:val="28"/>
        </w:rPr>
        <w:t>2024</w:t>
      </w:r>
      <w:r w:rsidR="00C949A0" w:rsidRPr="00CF5F27">
        <w:rPr>
          <w:rFonts w:cs="Times New Roman"/>
          <w:szCs w:val="28"/>
          <w:lang w:val="uk-UA"/>
        </w:rPr>
        <w:t>)</w:t>
      </w:r>
      <w:r w:rsidR="00662098" w:rsidRPr="00CF5F27">
        <w:rPr>
          <w:rFonts w:cs="Times New Roman"/>
          <w:szCs w:val="28"/>
          <w:lang w:val="uk-UA"/>
        </w:rPr>
        <w:t xml:space="preserve">, </w:t>
      </w:r>
      <w:r w:rsidR="003868E2" w:rsidRPr="00CF5F27">
        <w:rPr>
          <w:rFonts w:cs="Times New Roman"/>
          <w:szCs w:val="28"/>
          <w:lang w:val="uk-UA"/>
        </w:rPr>
        <w:t>«</w:t>
      </w:r>
      <w:r w:rsidR="003868E2" w:rsidRPr="00CF5F27">
        <w:rPr>
          <w:rFonts w:cs="Times New Roman"/>
          <w:szCs w:val="28"/>
        </w:rPr>
        <w:t xml:space="preserve">Cortical Morphological Networks Differ Between </w:t>
      </w:r>
      <w:r w:rsidR="003868E2" w:rsidRPr="008E7AD3">
        <w:rPr>
          <w:rFonts w:cs="Times New Roman"/>
          <w:i/>
          <w:iCs/>
          <w:szCs w:val="28"/>
        </w:rPr>
        <w:t>Gyri</w:t>
      </w:r>
      <w:r w:rsidR="003868E2" w:rsidRPr="00CF5F27">
        <w:rPr>
          <w:rFonts w:cs="Times New Roman"/>
          <w:szCs w:val="28"/>
        </w:rPr>
        <w:t xml:space="preserve"> and </w:t>
      </w:r>
      <w:r w:rsidR="003868E2" w:rsidRPr="008E7AD3">
        <w:rPr>
          <w:rFonts w:cs="Times New Roman"/>
          <w:i/>
          <w:iCs/>
          <w:szCs w:val="28"/>
        </w:rPr>
        <w:t>Sulci</w:t>
      </w:r>
      <w:r w:rsidR="003868E2" w:rsidRPr="00CF5F27">
        <w:rPr>
          <w:rFonts w:cs="Times New Roman"/>
          <w:szCs w:val="28"/>
          <w:lang w:val="uk-UA"/>
        </w:rPr>
        <w:t>» (</w:t>
      </w:r>
      <w:r w:rsidR="000A4C72" w:rsidRPr="00CF5F27">
        <w:rPr>
          <w:rFonts w:cs="Times New Roman"/>
          <w:szCs w:val="28"/>
        </w:rPr>
        <w:t>Lin Q</w:t>
      </w:r>
      <w:r w:rsidR="000A4C72" w:rsidRPr="008F51A6">
        <w:rPr>
          <w:rFonts w:cs="Times New Roman"/>
          <w:szCs w:val="28"/>
          <w:lang w:val="uk-UA"/>
        </w:rPr>
        <w:t xml:space="preserve">. </w:t>
      </w:r>
      <w:r w:rsidR="000A4C72" w:rsidRPr="00CF5F27">
        <w:rPr>
          <w:rFonts w:cs="Times New Roman"/>
          <w:szCs w:val="28"/>
          <w:lang w:val="en-GB"/>
        </w:rPr>
        <w:t>et</w:t>
      </w:r>
      <w:r w:rsidR="000A4C72" w:rsidRPr="008F51A6">
        <w:rPr>
          <w:rFonts w:cs="Times New Roman"/>
          <w:szCs w:val="28"/>
          <w:lang w:val="uk-UA"/>
        </w:rPr>
        <w:t xml:space="preserve"> </w:t>
      </w:r>
      <w:r w:rsidR="000A4C72" w:rsidRPr="00CF5F27">
        <w:rPr>
          <w:rFonts w:cs="Times New Roman"/>
          <w:szCs w:val="28"/>
          <w:lang w:val="en-GB"/>
        </w:rPr>
        <w:t>al</w:t>
      </w:r>
      <w:r w:rsidR="000A4C72" w:rsidRPr="008F51A6">
        <w:rPr>
          <w:rFonts w:cs="Times New Roman"/>
          <w:szCs w:val="28"/>
          <w:lang w:val="uk-UA"/>
        </w:rPr>
        <w:t>.</w:t>
      </w:r>
      <w:r w:rsidR="008E7AD3">
        <w:rPr>
          <w:rFonts w:cs="Times New Roman"/>
          <w:szCs w:val="28"/>
          <w:lang w:val="uk-UA"/>
        </w:rPr>
        <w:t xml:space="preserve">, </w:t>
      </w:r>
      <w:r w:rsidR="000A4C72" w:rsidRPr="00CF5F27">
        <w:rPr>
          <w:rFonts w:cs="Times New Roman"/>
          <w:szCs w:val="28"/>
        </w:rPr>
        <w:t>2024)</w:t>
      </w:r>
      <w:r w:rsidR="006211D2" w:rsidRPr="00CF5F27">
        <w:rPr>
          <w:rFonts w:cs="Times New Roman"/>
          <w:szCs w:val="28"/>
        </w:rPr>
        <w:t>.</w:t>
      </w:r>
      <w:r w:rsidR="00F22B41" w:rsidRPr="00CF5F27">
        <w:rPr>
          <w:rFonts w:cs="Times New Roman"/>
          <w:szCs w:val="28"/>
          <w:lang w:val="uk-UA"/>
        </w:rPr>
        <w:t xml:space="preserve"> Інтерес при</w:t>
      </w:r>
      <w:r w:rsidR="002F7CAE">
        <w:rPr>
          <w:rFonts w:cs="Times New Roman"/>
          <w:szCs w:val="28"/>
          <w:lang w:val="uk-UA"/>
        </w:rPr>
        <w:t xml:space="preserve"> опануванні </w:t>
      </w:r>
      <w:r w:rsidR="00F22B41" w:rsidRPr="00CF5F27">
        <w:rPr>
          <w:rFonts w:cs="Times New Roman"/>
          <w:szCs w:val="28"/>
          <w:lang w:val="uk-UA"/>
        </w:rPr>
        <w:t xml:space="preserve">клінічних </w:t>
      </w:r>
      <w:r w:rsidR="00B03317" w:rsidRPr="00CF5F27">
        <w:rPr>
          <w:rFonts w:cs="Times New Roman"/>
          <w:szCs w:val="28"/>
          <w:lang w:val="uk-UA"/>
        </w:rPr>
        <w:t>термінів</w:t>
      </w:r>
      <w:r w:rsidR="00F22B41" w:rsidRPr="00CF5F27">
        <w:rPr>
          <w:rFonts w:cs="Times New Roman"/>
          <w:szCs w:val="28"/>
          <w:lang w:val="uk-UA"/>
        </w:rPr>
        <w:t xml:space="preserve"> викликає </w:t>
      </w:r>
      <w:r w:rsidR="00B03317" w:rsidRPr="00CF5F27">
        <w:rPr>
          <w:rFonts w:cs="Times New Roman"/>
          <w:szCs w:val="28"/>
          <w:lang w:val="uk-UA"/>
        </w:rPr>
        <w:t xml:space="preserve">публікація </w:t>
      </w:r>
      <w:r w:rsidR="00491074" w:rsidRPr="00CF5F27">
        <w:rPr>
          <w:rFonts w:cs="Times New Roman"/>
          <w:szCs w:val="28"/>
          <w:lang w:val="en-GB"/>
        </w:rPr>
        <w:t>British</w:t>
      </w:r>
      <w:r w:rsidR="00491074" w:rsidRPr="00CF5F27">
        <w:rPr>
          <w:rFonts w:cs="Times New Roman"/>
          <w:szCs w:val="28"/>
          <w:lang w:val="uk-UA"/>
        </w:rPr>
        <w:t xml:space="preserve"> </w:t>
      </w:r>
      <w:r w:rsidR="00491074" w:rsidRPr="00CF5F27">
        <w:rPr>
          <w:rFonts w:cs="Times New Roman"/>
          <w:szCs w:val="28"/>
          <w:lang w:val="en-GB"/>
        </w:rPr>
        <w:t>Library</w:t>
      </w:r>
      <w:r w:rsidR="00491074" w:rsidRPr="00CF5F27">
        <w:rPr>
          <w:rFonts w:cs="Times New Roman"/>
          <w:szCs w:val="28"/>
          <w:lang w:val="uk-UA"/>
        </w:rPr>
        <w:t xml:space="preserve"> </w:t>
      </w:r>
      <w:r w:rsidR="005F63EF">
        <w:rPr>
          <w:rFonts w:cs="Times New Roman"/>
          <w:szCs w:val="28"/>
          <w:lang w:val="uk-UA"/>
        </w:rPr>
        <w:t>в</w:t>
      </w:r>
      <w:r w:rsidR="005437A2" w:rsidRPr="00CF5F27">
        <w:rPr>
          <w:rFonts w:cs="Times New Roman"/>
          <w:szCs w:val="28"/>
          <w:lang w:val="uk-UA"/>
        </w:rPr>
        <w:t xml:space="preserve"> </w:t>
      </w:r>
      <w:r w:rsidR="005437A2" w:rsidRPr="00CF5F27">
        <w:rPr>
          <w:rFonts w:cs="Times New Roman"/>
          <w:szCs w:val="28"/>
          <w:lang w:val="en-GB"/>
        </w:rPr>
        <w:t>Instagram</w:t>
      </w:r>
      <w:r w:rsidR="005437A2" w:rsidRPr="00CF5F27">
        <w:rPr>
          <w:rFonts w:cs="Times New Roman"/>
          <w:szCs w:val="28"/>
          <w:lang w:val="uk-UA"/>
        </w:rPr>
        <w:t xml:space="preserve">, де </w:t>
      </w:r>
      <w:r w:rsidR="002F7CAE">
        <w:rPr>
          <w:rFonts w:cs="Times New Roman"/>
          <w:szCs w:val="28"/>
          <w:lang w:val="uk-UA"/>
        </w:rPr>
        <w:t xml:space="preserve">пояснюються </w:t>
      </w:r>
      <w:r w:rsidR="002F7CAE">
        <w:rPr>
          <w:rFonts w:cs="Times New Roman"/>
          <w:szCs w:val="28"/>
          <w:lang w:val="en-GB"/>
        </w:rPr>
        <w:t>n</w:t>
      </w:r>
      <w:r w:rsidR="005437A2" w:rsidRPr="00CF5F27">
        <w:rPr>
          <w:rFonts w:cs="Times New Roman"/>
          <w:szCs w:val="28"/>
          <w:lang w:val="en-GB"/>
        </w:rPr>
        <w:t>omophobia</w:t>
      </w:r>
      <w:r w:rsidR="005437A2" w:rsidRPr="00CF5F27">
        <w:rPr>
          <w:rFonts w:cs="Times New Roman"/>
          <w:szCs w:val="28"/>
          <w:lang w:val="uk-UA"/>
        </w:rPr>
        <w:t xml:space="preserve">, </w:t>
      </w:r>
      <w:r w:rsidR="00CA7A9F" w:rsidRPr="00CF5F27">
        <w:rPr>
          <w:rFonts w:cs="Times New Roman"/>
          <w:szCs w:val="28"/>
          <w:lang w:val="en-GB"/>
        </w:rPr>
        <w:t>omphalophobia</w:t>
      </w:r>
      <w:r w:rsidR="009D0FF4" w:rsidRPr="00CF5F27">
        <w:rPr>
          <w:rFonts w:cs="Times New Roman"/>
          <w:szCs w:val="28"/>
          <w:lang w:val="uk-UA"/>
        </w:rPr>
        <w:t xml:space="preserve"> та </w:t>
      </w:r>
      <w:r w:rsidR="00CA7A9F" w:rsidRPr="00CF5F27">
        <w:rPr>
          <w:rFonts w:cs="Times New Roman"/>
          <w:szCs w:val="28"/>
          <w:lang w:val="en-GB"/>
        </w:rPr>
        <w:t>arachibutyrophobia</w:t>
      </w:r>
      <w:r w:rsidR="009D0FF4" w:rsidRPr="00CF5F27">
        <w:rPr>
          <w:rFonts w:cs="Times New Roman"/>
          <w:szCs w:val="28"/>
          <w:lang w:val="uk-UA"/>
        </w:rPr>
        <w:t xml:space="preserve">, що не лише дозволяє розглянути </w:t>
      </w:r>
      <w:r w:rsidR="00A81AA5" w:rsidRPr="00CF5F27">
        <w:rPr>
          <w:rFonts w:cs="Times New Roman"/>
          <w:szCs w:val="28"/>
          <w:lang w:val="uk-UA"/>
        </w:rPr>
        <w:t>морфологічну структуру термінів, а й</w:t>
      </w:r>
      <w:r w:rsidR="006B702D" w:rsidRPr="00CF5F27">
        <w:rPr>
          <w:rFonts w:cs="Times New Roman"/>
          <w:szCs w:val="28"/>
          <w:lang w:val="uk-UA"/>
        </w:rPr>
        <w:t xml:space="preserve"> </w:t>
      </w:r>
      <w:r w:rsidR="006349B2" w:rsidRPr="00CF5F27">
        <w:rPr>
          <w:rFonts w:cs="Times New Roman"/>
          <w:szCs w:val="28"/>
          <w:lang w:val="uk-UA"/>
        </w:rPr>
        <w:t>актуалізу</w:t>
      </w:r>
      <w:r w:rsidR="00C67982">
        <w:rPr>
          <w:rFonts w:cs="Times New Roman"/>
          <w:szCs w:val="28"/>
          <w:lang w:val="uk-UA"/>
        </w:rPr>
        <w:t>вати</w:t>
      </w:r>
      <w:r w:rsidR="006349B2" w:rsidRPr="00CF5F27">
        <w:rPr>
          <w:rFonts w:cs="Times New Roman"/>
          <w:szCs w:val="28"/>
          <w:lang w:val="uk-UA"/>
        </w:rPr>
        <w:t xml:space="preserve"> проблему психічних розладів</w:t>
      </w:r>
      <w:r w:rsidR="009D0FF4" w:rsidRPr="00CF5F27">
        <w:rPr>
          <w:rFonts w:cs="Times New Roman"/>
          <w:szCs w:val="28"/>
          <w:lang w:val="uk-UA"/>
        </w:rPr>
        <w:t xml:space="preserve"> (</w:t>
      </w:r>
      <w:r w:rsidR="009D0FF4" w:rsidRPr="00D31423">
        <w:rPr>
          <w:rFonts w:cs="Times New Roman"/>
          <w:szCs w:val="28"/>
          <w:lang w:val="uk-UA"/>
        </w:rPr>
        <w:t>https://www.instagram.com/p/Ck-jvAnMJa7/?img_index=1</w:t>
      </w:r>
      <w:r w:rsidR="009D0FF4" w:rsidRPr="00CF5F27">
        <w:rPr>
          <w:rFonts w:cs="Times New Roman"/>
          <w:szCs w:val="28"/>
          <w:lang w:val="uk-UA"/>
        </w:rPr>
        <w:t xml:space="preserve">). </w:t>
      </w:r>
      <w:r w:rsidR="005F63EF">
        <w:rPr>
          <w:rFonts w:cs="Times New Roman"/>
          <w:szCs w:val="28"/>
          <w:lang w:val="uk-UA"/>
        </w:rPr>
        <w:t xml:space="preserve">Для демонстрації вживання латинських скорочень у професійному спілкуванні медиків </w:t>
      </w:r>
      <w:r w:rsidR="001B1CCF">
        <w:rPr>
          <w:rFonts w:cs="Times New Roman"/>
          <w:szCs w:val="28"/>
          <w:lang w:val="uk-UA"/>
        </w:rPr>
        <w:t xml:space="preserve">чудово підходить </w:t>
      </w:r>
      <w:r w:rsidR="001B1CCF">
        <w:rPr>
          <w:rFonts w:cs="Times New Roman"/>
          <w:szCs w:val="28"/>
          <w:lang w:val="en-GB"/>
        </w:rPr>
        <w:t>TikTok</w:t>
      </w:r>
      <w:r w:rsidR="001B1CCF" w:rsidRPr="00C239AD">
        <w:rPr>
          <w:rFonts w:cs="Times New Roman"/>
          <w:szCs w:val="28"/>
          <w:lang w:val="uk-UA"/>
        </w:rPr>
        <w:t xml:space="preserve"> </w:t>
      </w:r>
      <w:r w:rsidR="001B1CCF">
        <w:rPr>
          <w:rFonts w:cs="Times New Roman"/>
          <w:szCs w:val="28"/>
          <w:lang w:val="uk-UA"/>
        </w:rPr>
        <w:t xml:space="preserve">відео </w:t>
      </w:r>
      <w:r w:rsidR="00C239AD" w:rsidRPr="00FC47ED">
        <w:rPr>
          <w:rFonts w:cs="Times New Roman"/>
          <w:lang w:val="uk-UA"/>
        </w:rPr>
        <w:t>з каналу</w:t>
      </w:r>
      <w:r w:rsidR="00C239AD">
        <w:rPr>
          <w:rFonts w:cs="Times New Roman"/>
          <w:lang w:val="uk-UA"/>
        </w:rPr>
        <w:t xml:space="preserve"> </w:t>
      </w:r>
      <w:r w:rsidR="00C239AD">
        <w:rPr>
          <w:rFonts w:cs="Times New Roman"/>
          <w:lang w:val="en-GB"/>
        </w:rPr>
        <w:t>Medicalterms</w:t>
      </w:r>
      <w:r w:rsidR="00CE4BA6">
        <w:rPr>
          <w:rFonts w:cs="Times New Roman"/>
          <w:lang w:val="uk-UA"/>
        </w:rPr>
        <w:t>, присвячене а</w:t>
      </w:r>
      <w:r w:rsidR="00C239AD" w:rsidRPr="00FC47ED">
        <w:rPr>
          <w:rFonts w:cs="Times New Roman"/>
          <w:lang w:val="uk-UA"/>
        </w:rPr>
        <w:t>бревіатур</w:t>
      </w:r>
      <w:r w:rsidR="00CE4BA6">
        <w:rPr>
          <w:rFonts w:cs="Times New Roman"/>
          <w:lang w:val="uk-UA"/>
        </w:rPr>
        <w:t>і</w:t>
      </w:r>
      <w:r w:rsidR="00C239AD" w:rsidRPr="00FC47ED">
        <w:rPr>
          <w:rFonts w:cs="Times New Roman"/>
          <w:lang w:val="uk-UA"/>
        </w:rPr>
        <w:t xml:space="preserve"> </w:t>
      </w:r>
      <w:r w:rsidR="00C239AD">
        <w:rPr>
          <w:rFonts w:cs="Times New Roman"/>
          <w:lang w:val="en-GB"/>
        </w:rPr>
        <w:t>NPO</w:t>
      </w:r>
      <w:r w:rsidR="00C239AD" w:rsidRPr="00FC47ED">
        <w:rPr>
          <w:rFonts w:cs="Times New Roman"/>
          <w:lang w:val="uk-UA"/>
        </w:rPr>
        <w:t xml:space="preserve"> (</w:t>
      </w:r>
      <w:r w:rsidR="00C239AD">
        <w:rPr>
          <w:rFonts w:cs="Times New Roman"/>
          <w:lang w:val="en-GB"/>
        </w:rPr>
        <w:t>nil</w:t>
      </w:r>
      <w:r w:rsidR="00C239AD" w:rsidRPr="00FC47ED">
        <w:rPr>
          <w:rFonts w:cs="Times New Roman"/>
          <w:lang w:val="uk-UA"/>
        </w:rPr>
        <w:t xml:space="preserve"> </w:t>
      </w:r>
      <w:r w:rsidR="00C239AD">
        <w:rPr>
          <w:rFonts w:cs="Times New Roman"/>
          <w:lang w:val="en-GB"/>
        </w:rPr>
        <w:t>per</w:t>
      </w:r>
      <w:r w:rsidR="00C239AD" w:rsidRPr="00FC47ED">
        <w:rPr>
          <w:rFonts w:cs="Times New Roman"/>
          <w:lang w:val="uk-UA"/>
        </w:rPr>
        <w:t xml:space="preserve"> </w:t>
      </w:r>
      <w:r w:rsidR="00C239AD">
        <w:rPr>
          <w:rFonts w:cs="Times New Roman"/>
          <w:lang w:val="en-GB"/>
        </w:rPr>
        <w:t>os</w:t>
      </w:r>
      <w:r w:rsidR="00C239AD">
        <w:rPr>
          <w:rFonts w:cs="Times New Roman"/>
          <w:lang w:val="uk-UA"/>
        </w:rPr>
        <w:t>)</w:t>
      </w:r>
      <w:r w:rsidR="00CE4BA6">
        <w:rPr>
          <w:rFonts w:cs="Times New Roman"/>
          <w:lang w:val="uk-UA"/>
        </w:rPr>
        <w:t xml:space="preserve">. Тут маємо не лише візуальний матеріал, але й авдіальне підкріплення та </w:t>
      </w:r>
      <w:r w:rsidR="00657D04">
        <w:rPr>
          <w:rFonts w:cs="Times New Roman"/>
          <w:lang w:val="uk-UA"/>
        </w:rPr>
        <w:t xml:space="preserve">показ ситуаційного вживання </w:t>
      </w:r>
      <w:r w:rsidR="00322648">
        <w:rPr>
          <w:rFonts w:cs="Times New Roman"/>
          <w:lang w:val="uk-UA"/>
        </w:rPr>
        <w:t>(</w:t>
      </w:r>
      <w:r w:rsidR="00322648" w:rsidRPr="00D31423">
        <w:rPr>
          <w:rFonts w:cs="Times New Roman"/>
          <w:szCs w:val="28"/>
          <w:lang w:val="uk-UA" w:eastAsia="ru-RU"/>
        </w:rPr>
        <w:t>www.instagram.com/p/Ckz-pSJo3l0/</w:t>
      </w:r>
      <w:r w:rsidR="00322648">
        <w:rPr>
          <w:rStyle w:val="ac"/>
          <w:rFonts w:cs="Times New Roman"/>
          <w:szCs w:val="28"/>
          <w:lang w:val="uk-UA" w:eastAsia="ru-RU"/>
        </w:rPr>
        <w:t>)</w:t>
      </w:r>
      <w:r w:rsidR="00835BD5">
        <w:rPr>
          <w:rStyle w:val="ac"/>
          <w:rFonts w:cs="Times New Roman"/>
          <w:szCs w:val="28"/>
          <w:lang w:val="uk-UA" w:eastAsia="ru-RU"/>
        </w:rPr>
        <w:t>.</w:t>
      </w:r>
    </w:p>
    <w:p w14:paraId="083D2B7A" w14:textId="79333B7C" w:rsidR="006B1B07" w:rsidRPr="006B1B07" w:rsidRDefault="006B1B07" w:rsidP="006B1B07">
      <w:pPr>
        <w:ind w:firstLine="709"/>
        <w:rPr>
          <w:rFonts w:cs="Times New Roman"/>
          <w:lang w:val="uk-UA"/>
        </w:rPr>
      </w:pPr>
      <w:r>
        <w:rPr>
          <w:rFonts w:cs="Times New Roman"/>
          <w:lang w:val="uk-UA"/>
        </w:rPr>
        <w:t xml:space="preserve">Впевнені, що </w:t>
      </w:r>
      <w:r w:rsidR="0022730F">
        <w:rPr>
          <w:rFonts w:cs="Times New Roman"/>
          <w:lang w:val="uk-UA"/>
        </w:rPr>
        <w:t xml:space="preserve">використання автентичних джерел різного спектру впливає як на </w:t>
      </w:r>
      <w:r w:rsidR="00C91940">
        <w:rPr>
          <w:rFonts w:cs="Times New Roman"/>
          <w:lang w:val="uk-UA"/>
        </w:rPr>
        <w:t>ставлення здобувачів освіти до латинської мови, так і на їхню мотивац</w:t>
      </w:r>
      <w:r w:rsidR="004D3425">
        <w:rPr>
          <w:rFonts w:cs="Times New Roman"/>
          <w:lang w:val="uk-UA"/>
        </w:rPr>
        <w:t xml:space="preserve">ію опановувати </w:t>
      </w:r>
      <w:r w:rsidR="00EA63AC">
        <w:rPr>
          <w:rFonts w:cs="Times New Roman"/>
          <w:lang w:val="uk-UA"/>
        </w:rPr>
        <w:t>фахову</w:t>
      </w:r>
      <w:r w:rsidR="004D3425">
        <w:rPr>
          <w:rFonts w:cs="Times New Roman"/>
          <w:lang w:val="uk-UA"/>
        </w:rPr>
        <w:t xml:space="preserve"> термінологію на початкових етапах навчання. </w:t>
      </w:r>
      <w:r w:rsidR="00567BC3">
        <w:rPr>
          <w:rFonts w:cs="Times New Roman"/>
          <w:lang w:val="uk-UA"/>
        </w:rPr>
        <w:t xml:space="preserve">Разом з тим якісний </w:t>
      </w:r>
      <w:r w:rsidR="00567BC3">
        <w:rPr>
          <w:rFonts w:cs="Times New Roman"/>
          <w:lang w:val="en-GB"/>
        </w:rPr>
        <w:t>input</w:t>
      </w:r>
      <w:r w:rsidR="00567BC3">
        <w:rPr>
          <w:rFonts w:cs="Times New Roman"/>
          <w:lang w:val="uk-UA"/>
        </w:rPr>
        <w:t xml:space="preserve"> забезпечить</w:t>
      </w:r>
      <w:r w:rsidR="000B697B">
        <w:rPr>
          <w:rFonts w:cs="Times New Roman"/>
          <w:lang w:val="uk-UA"/>
        </w:rPr>
        <w:t xml:space="preserve"> краще запам’ятовування нового матеріалу і його коректне відтворення у майбутньому </w:t>
      </w:r>
      <w:r w:rsidR="005C5F9A">
        <w:rPr>
          <w:rFonts w:cs="Times New Roman"/>
          <w:lang w:val="uk-UA"/>
        </w:rPr>
        <w:t xml:space="preserve">професійному спілкуванні. </w:t>
      </w:r>
    </w:p>
    <w:sectPr w:rsidR="006B1B07" w:rsidRPr="006B1B07" w:rsidSect="00F737A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NewRomanPS-Bold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18E"/>
    <w:rsid w:val="0001564D"/>
    <w:rsid w:val="00040C2B"/>
    <w:rsid w:val="000454EF"/>
    <w:rsid w:val="000471F2"/>
    <w:rsid w:val="00090552"/>
    <w:rsid w:val="0009297E"/>
    <w:rsid w:val="00092F20"/>
    <w:rsid w:val="000A4C72"/>
    <w:rsid w:val="000B26D8"/>
    <w:rsid w:val="000B697B"/>
    <w:rsid w:val="000C5735"/>
    <w:rsid w:val="000E4A5D"/>
    <w:rsid w:val="00142685"/>
    <w:rsid w:val="001B1CCF"/>
    <w:rsid w:val="001B617E"/>
    <w:rsid w:val="001F40AF"/>
    <w:rsid w:val="002141BE"/>
    <w:rsid w:val="00220127"/>
    <w:rsid w:val="002217A0"/>
    <w:rsid w:val="0022730F"/>
    <w:rsid w:val="00244917"/>
    <w:rsid w:val="002643BC"/>
    <w:rsid w:val="002E11F1"/>
    <w:rsid w:val="002F679C"/>
    <w:rsid w:val="002F7CAE"/>
    <w:rsid w:val="00316D7B"/>
    <w:rsid w:val="00322648"/>
    <w:rsid w:val="00331EE8"/>
    <w:rsid w:val="00363754"/>
    <w:rsid w:val="003868E2"/>
    <w:rsid w:val="003A00A5"/>
    <w:rsid w:val="003E1277"/>
    <w:rsid w:val="003E2210"/>
    <w:rsid w:val="004314AF"/>
    <w:rsid w:val="00491074"/>
    <w:rsid w:val="004930D0"/>
    <w:rsid w:val="004A5084"/>
    <w:rsid w:val="004A6143"/>
    <w:rsid w:val="004B66F4"/>
    <w:rsid w:val="004C022E"/>
    <w:rsid w:val="004D3425"/>
    <w:rsid w:val="004F1735"/>
    <w:rsid w:val="0051130D"/>
    <w:rsid w:val="005437A2"/>
    <w:rsid w:val="00567BC3"/>
    <w:rsid w:val="005B6601"/>
    <w:rsid w:val="005C5F9A"/>
    <w:rsid w:val="005E218E"/>
    <w:rsid w:val="005F63EF"/>
    <w:rsid w:val="005F6D3D"/>
    <w:rsid w:val="00601954"/>
    <w:rsid w:val="006211D2"/>
    <w:rsid w:val="00625484"/>
    <w:rsid w:val="00626018"/>
    <w:rsid w:val="006349B2"/>
    <w:rsid w:val="00650ED8"/>
    <w:rsid w:val="00657D04"/>
    <w:rsid w:val="00662098"/>
    <w:rsid w:val="00665241"/>
    <w:rsid w:val="006A66D5"/>
    <w:rsid w:val="006B186C"/>
    <w:rsid w:val="006B1ADA"/>
    <w:rsid w:val="006B1B07"/>
    <w:rsid w:val="006B5876"/>
    <w:rsid w:val="006B702D"/>
    <w:rsid w:val="007103FE"/>
    <w:rsid w:val="00721F7C"/>
    <w:rsid w:val="00736D5E"/>
    <w:rsid w:val="00741B7A"/>
    <w:rsid w:val="007C6221"/>
    <w:rsid w:val="00824EB2"/>
    <w:rsid w:val="00827C2D"/>
    <w:rsid w:val="00835BD5"/>
    <w:rsid w:val="00864A9F"/>
    <w:rsid w:val="00865B64"/>
    <w:rsid w:val="008E7AD3"/>
    <w:rsid w:val="008F51A6"/>
    <w:rsid w:val="0093127C"/>
    <w:rsid w:val="00976282"/>
    <w:rsid w:val="009A4BCE"/>
    <w:rsid w:val="009B5E0A"/>
    <w:rsid w:val="009D0FF4"/>
    <w:rsid w:val="009E5AC7"/>
    <w:rsid w:val="009F543D"/>
    <w:rsid w:val="00A81AA5"/>
    <w:rsid w:val="00B03317"/>
    <w:rsid w:val="00B12C43"/>
    <w:rsid w:val="00B35EF0"/>
    <w:rsid w:val="00B43061"/>
    <w:rsid w:val="00B7712C"/>
    <w:rsid w:val="00BA0514"/>
    <w:rsid w:val="00C239AD"/>
    <w:rsid w:val="00C44DDF"/>
    <w:rsid w:val="00C67982"/>
    <w:rsid w:val="00C8704E"/>
    <w:rsid w:val="00C91940"/>
    <w:rsid w:val="00C949A0"/>
    <w:rsid w:val="00CA7A9F"/>
    <w:rsid w:val="00CB320F"/>
    <w:rsid w:val="00CD7B13"/>
    <w:rsid w:val="00CE4BA6"/>
    <w:rsid w:val="00CF4973"/>
    <w:rsid w:val="00CF5F27"/>
    <w:rsid w:val="00D051FB"/>
    <w:rsid w:val="00D14AD1"/>
    <w:rsid w:val="00D31423"/>
    <w:rsid w:val="00DA217A"/>
    <w:rsid w:val="00DD44E3"/>
    <w:rsid w:val="00DD467D"/>
    <w:rsid w:val="00DF332B"/>
    <w:rsid w:val="00E426FB"/>
    <w:rsid w:val="00E470C6"/>
    <w:rsid w:val="00E91F31"/>
    <w:rsid w:val="00EA40A8"/>
    <w:rsid w:val="00EA63AC"/>
    <w:rsid w:val="00EF5102"/>
    <w:rsid w:val="00F139CA"/>
    <w:rsid w:val="00F22B41"/>
    <w:rsid w:val="00F459BA"/>
    <w:rsid w:val="00F737A9"/>
    <w:rsid w:val="00FF1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97323"/>
  <w15:chartTrackingRefBased/>
  <w15:docId w15:val="{B7CA4229-AB1D-41FE-8400-0CAE20451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4917"/>
    <w:pPr>
      <w:spacing w:after="0" w:line="360" w:lineRule="auto"/>
      <w:jc w:val="both"/>
    </w:pPr>
    <w:rPr>
      <w:rFonts w:ascii="Times New Roman" w:hAnsi="Times New Roman"/>
      <w:kern w:val="0"/>
      <w:sz w:val="28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E21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E21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E218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E218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E218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E218E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E218E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E218E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E218E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E218E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20">
    <w:name w:val="Заголовок 2 Знак"/>
    <w:basedOn w:val="a0"/>
    <w:link w:val="2"/>
    <w:uiPriority w:val="9"/>
    <w:semiHidden/>
    <w:rsid w:val="005E218E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14:ligatures w14:val="none"/>
    </w:rPr>
  </w:style>
  <w:style w:type="character" w:customStyle="1" w:styleId="30">
    <w:name w:val="Заголовок 3 Знак"/>
    <w:basedOn w:val="a0"/>
    <w:link w:val="3"/>
    <w:uiPriority w:val="9"/>
    <w:semiHidden/>
    <w:rsid w:val="005E218E"/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40">
    <w:name w:val="Заголовок 4 Знак"/>
    <w:basedOn w:val="a0"/>
    <w:link w:val="4"/>
    <w:uiPriority w:val="9"/>
    <w:semiHidden/>
    <w:rsid w:val="005E218E"/>
    <w:rPr>
      <w:rFonts w:eastAsiaTheme="majorEastAsia" w:cstheme="majorBidi"/>
      <w:i/>
      <w:iCs/>
      <w:color w:val="0F4761" w:themeColor="accent1" w:themeShade="BF"/>
      <w:kern w:val="0"/>
      <w:sz w:val="28"/>
      <w14:ligatures w14:val="none"/>
    </w:rPr>
  </w:style>
  <w:style w:type="character" w:customStyle="1" w:styleId="50">
    <w:name w:val="Заголовок 5 Знак"/>
    <w:basedOn w:val="a0"/>
    <w:link w:val="5"/>
    <w:uiPriority w:val="9"/>
    <w:semiHidden/>
    <w:rsid w:val="005E218E"/>
    <w:rPr>
      <w:rFonts w:eastAsiaTheme="majorEastAsia" w:cstheme="majorBidi"/>
      <w:color w:val="0F4761" w:themeColor="accent1" w:themeShade="BF"/>
      <w:kern w:val="0"/>
      <w:sz w:val="28"/>
      <w14:ligatures w14:val="none"/>
    </w:rPr>
  </w:style>
  <w:style w:type="character" w:customStyle="1" w:styleId="60">
    <w:name w:val="Заголовок 6 Знак"/>
    <w:basedOn w:val="a0"/>
    <w:link w:val="6"/>
    <w:uiPriority w:val="9"/>
    <w:semiHidden/>
    <w:rsid w:val="005E218E"/>
    <w:rPr>
      <w:rFonts w:eastAsiaTheme="majorEastAsia" w:cstheme="majorBidi"/>
      <w:i/>
      <w:iCs/>
      <w:color w:val="595959" w:themeColor="text1" w:themeTint="A6"/>
      <w:kern w:val="0"/>
      <w:sz w:val="28"/>
      <w14:ligatures w14:val="none"/>
    </w:rPr>
  </w:style>
  <w:style w:type="character" w:customStyle="1" w:styleId="70">
    <w:name w:val="Заголовок 7 Знак"/>
    <w:basedOn w:val="a0"/>
    <w:link w:val="7"/>
    <w:uiPriority w:val="9"/>
    <w:semiHidden/>
    <w:rsid w:val="005E218E"/>
    <w:rPr>
      <w:rFonts w:eastAsiaTheme="majorEastAsia" w:cstheme="majorBidi"/>
      <w:color w:val="595959" w:themeColor="text1" w:themeTint="A6"/>
      <w:kern w:val="0"/>
      <w:sz w:val="28"/>
      <w14:ligatures w14:val="none"/>
    </w:rPr>
  </w:style>
  <w:style w:type="character" w:customStyle="1" w:styleId="80">
    <w:name w:val="Заголовок 8 Знак"/>
    <w:basedOn w:val="a0"/>
    <w:link w:val="8"/>
    <w:uiPriority w:val="9"/>
    <w:semiHidden/>
    <w:rsid w:val="005E218E"/>
    <w:rPr>
      <w:rFonts w:eastAsiaTheme="majorEastAsia" w:cstheme="majorBidi"/>
      <w:i/>
      <w:iCs/>
      <w:color w:val="272727" w:themeColor="text1" w:themeTint="D8"/>
      <w:kern w:val="0"/>
      <w:sz w:val="28"/>
      <w14:ligatures w14:val="none"/>
    </w:rPr>
  </w:style>
  <w:style w:type="character" w:customStyle="1" w:styleId="90">
    <w:name w:val="Заголовок 9 Знак"/>
    <w:basedOn w:val="a0"/>
    <w:link w:val="9"/>
    <w:uiPriority w:val="9"/>
    <w:semiHidden/>
    <w:rsid w:val="005E218E"/>
    <w:rPr>
      <w:rFonts w:eastAsiaTheme="majorEastAsia" w:cstheme="majorBidi"/>
      <w:color w:val="272727" w:themeColor="text1" w:themeTint="D8"/>
      <w:kern w:val="0"/>
      <w:sz w:val="28"/>
      <w14:ligatures w14:val="none"/>
    </w:rPr>
  </w:style>
  <w:style w:type="paragraph" w:styleId="a3">
    <w:name w:val="Title"/>
    <w:basedOn w:val="a"/>
    <w:next w:val="a"/>
    <w:link w:val="a4"/>
    <w:uiPriority w:val="10"/>
    <w:qFormat/>
    <w:rsid w:val="005E21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5E218E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a5">
    <w:name w:val="Subtitle"/>
    <w:basedOn w:val="a"/>
    <w:next w:val="a"/>
    <w:link w:val="a6"/>
    <w:uiPriority w:val="11"/>
    <w:qFormat/>
    <w:rsid w:val="005E218E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5E218E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21">
    <w:name w:val="Quote"/>
    <w:basedOn w:val="a"/>
    <w:next w:val="a"/>
    <w:link w:val="22"/>
    <w:uiPriority w:val="29"/>
    <w:qFormat/>
    <w:rsid w:val="005E218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5E218E"/>
    <w:rPr>
      <w:rFonts w:ascii="Times New Roman" w:hAnsi="Times New Roman"/>
      <w:i/>
      <w:iCs/>
      <w:color w:val="404040" w:themeColor="text1" w:themeTint="BF"/>
      <w:kern w:val="0"/>
      <w:sz w:val="28"/>
      <w14:ligatures w14:val="none"/>
    </w:rPr>
  </w:style>
  <w:style w:type="paragraph" w:styleId="a7">
    <w:name w:val="List Paragraph"/>
    <w:basedOn w:val="a"/>
    <w:uiPriority w:val="34"/>
    <w:qFormat/>
    <w:rsid w:val="005E218E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5E218E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5E21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5E218E"/>
    <w:rPr>
      <w:rFonts w:ascii="Times New Roman" w:hAnsi="Times New Roman"/>
      <w:i/>
      <w:iCs/>
      <w:color w:val="0F4761" w:themeColor="accent1" w:themeShade="BF"/>
      <w:kern w:val="0"/>
      <w:sz w:val="28"/>
      <w14:ligatures w14:val="none"/>
    </w:rPr>
  </w:style>
  <w:style w:type="character" w:styleId="ab">
    <w:name w:val="Intense Reference"/>
    <w:basedOn w:val="a0"/>
    <w:uiPriority w:val="32"/>
    <w:qFormat/>
    <w:rsid w:val="005E218E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9D0FF4"/>
    <w:rPr>
      <w:color w:val="467886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9D0F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37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9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496</Words>
  <Characters>2833</Characters>
  <Application>Microsoft Office Word</Application>
  <DocSecurity>0</DocSecurity>
  <Lines>23</Lines>
  <Paragraphs>6</Paragraphs>
  <ScaleCrop>false</ScaleCrop>
  <Company/>
  <LinksUpToDate>false</LinksUpToDate>
  <CharactersWithSpaces>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Lytovskaya</dc:creator>
  <cp:keywords/>
  <dc:description/>
  <cp:lastModifiedBy>Aleksandra Lytovskaya</cp:lastModifiedBy>
  <cp:revision>112</cp:revision>
  <dcterms:created xsi:type="dcterms:W3CDTF">2024-12-17T19:11:00Z</dcterms:created>
  <dcterms:modified xsi:type="dcterms:W3CDTF">2024-12-18T16:03:00Z</dcterms:modified>
</cp:coreProperties>
</file>