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6B95" w:rsidRDefault="00E36B95" w:rsidP="00E36B9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E36B95" w:rsidRDefault="00E36B95" w:rsidP="00E36B95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E36B95" w:rsidRDefault="00E36B95" w:rsidP="00E36B95">
      <w:pPr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</w:p>
    <w:p w:rsidR="00E36B95" w:rsidRDefault="00E36B95" w:rsidP="00E36B95">
      <w:pPr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</w:p>
    <w:p w:rsidR="00E36B95" w:rsidRPr="00E36B95" w:rsidRDefault="00E36B95" w:rsidP="00E36B95">
      <w:pPr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E36B95">
        <w:rPr>
          <w:rFonts w:ascii="Times New Roman" w:hAnsi="Times New Roman" w:cs="Times New Roman"/>
          <w:b/>
          <w:sz w:val="44"/>
          <w:szCs w:val="44"/>
          <w:lang w:val="uk-UA"/>
        </w:rPr>
        <w:t xml:space="preserve">Збірник матеріалів </w:t>
      </w:r>
    </w:p>
    <w:p w:rsidR="00E36B95" w:rsidRPr="00E36B95" w:rsidRDefault="00E36B95" w:rsidP="00E36B95">
      <w:pPr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>
        <w:rPr>
          <w:rFonts w:ascii="Times New Roman" w:hAnsi="Times New Roman" w:cs="Times New Roman"/>
          <w:b/>
          <w:sz w:val="44"/>
          <w:szCs w:val="44"/>
          <w:lang w:val="uk-UA"/>
        </w:rPr>
        <w:t>н</w:t>
      </w:r>
      <w:r w:rsidRPr="00E36B95">
        <w:rPr>
          <w:rFonts w:ascii="Times New Roman" w:hAnsi="Times New Roman" w:cs="Times New Roman"/>
          <w:b/>
          <w:sz w:val="44"/>
          <w:szCs w:val="44"/>
          <w:lang w:val="uk-UA"/>
        </w:rPr>
        <w:t>ауково-практичної конференції</w:t>
      </w:r>
    </w:p>
    <w:p w:rsidR="00E36B95" w:rsidRPr="00E36B95" w:rsidRDefault="00E36B95" w:rsidP="00E36B95">
      <w:pPr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>
        <w:rPr>
          <w:rFonts w:ascii="Times New Roman" w:hAnsi="Times New Roman" w:cs="Times New Roman"/>
          <w:b/>
          <w:sz w:val="44"/>
          <w:szCs w:val="44"/>
          <w:lang w:val="uk-UA"/>
        </w:rPr>
        <w:t>с</w:t>
      </w:r>
      <w:r w:rsidRPr="00E36B95">
        <w:rPr>
          <w:rFonts w:ascii="Times New Roman" w:hAnsi="Times New Roman" w:cs="Times New Roman"/>
          <w:b/>
          <w:sz w:val="44"/>
          <w:szCs w:val="44"/>
          <w:lang w:val="uk-UA"/>
        </w:rPr>
        <w:t>тудентів, молодих вчених та лікарів</w:t>
      </w:r>
    </w:p>
    <w:p w:rsidR="00E36B95" w:rsidRPr="00E36B95" w:rsidRDefault="00E36B95" w:rsidP="00E36B95">
      <w:pPr>
        <w:jc w:val="center"/>
        <w:rPr>
          <w:rFonts w:ascii="Times New Roman" w:hAnsi="Times New Roman" w:cs="Times New Roman"/>
          <w:b/>
          <w:sz w:val="96"/>
          <w:szCs w:val="96"/>
          <w:lang w:val="en-US"/>
        </w:rPr>
      </w:pPr>
      <w:r w:rsidRPr="00E36B95">
        <w:rPr>
          <w:rFonts w:ascii="Times New Roman" w:hAnsi="Times New Roman" w:cs="Times New Roman"/>
          <w:b/>
          <w:sz w:val="96"/>
          <w:szCs w:val="96"/>
          <w:lang w:val="en-US"/>
        </w:rPr>
        <w:t>KHIASM</w:t>
      </w:r>
    </w:p>
    <w:p w:rsidR="00E36B95" w:rsidRPr="00E36B95" w:rsidRDefault="00E36B95" w:rsidP="00E36B95">
      <w:pPr>
        <w:jc w:val="center"/>
        <w:rPr>
          <w:rFonts w:ascii="Times New Roman" w:hAnsi="Times New Roman" w:cs="Times New Roman"/>
          <w:b/>
          <w:sz w:val="44"/>
          <w:szCs w:val="44"/>
          <w:lang w:val="en-US"/>
        </w:rPr>
      </w:pPr>
      <w:proofErr w:type="spellStart"/>
      <w:r w:rsidRPr="00E36B95">
        <w:rPr>
          <w:rFonts w:ascii="Times New Roman" w:hAnsi="Times New Roman" w:cs="Times New Roman"/>
          <w:b/>
          <w:sz w:val="44"/>
          <w:szCs w:val="44"/>
          <w:lang w:val="en-US"/>
        </w:rPr>
        <w:t>Kharkiv</w:t>
      </w:r>
      <w:proofErr w:type="spellEnd"/>
      <w:r w:rsidRPr="00E36B95">
        <w:rPr>
          <w:rFonts w:ascii="Times New Roman" w:hAnsi="Times New Roman" w:cs="Times New Roman"/>
          <w:b/>
          <w:sz w:val="44"/>
          <w:szCs w:val="44"/>
          <w:lang w:val="en-US"/>
        </w:rPr>
        <w:t xml:space="preserve"> international annual scientific meeting</w:t>
      </w:r>
    </w:p>
    <w:p w:rsidR="00E36B95" w:rsidRDefault="00E36B95" w:rsidP="00E36B95">
      <w:pPr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</w:p>
    <w:p w:rsidR="00E36B95" w:rsidRDefault="00E36B95" w:rsidP="00E36B95">
      <w:pPr>
        <w:jc w:val="right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E36B95">
        <w:rPr>
          <w:rFonts w:ascii="Times New Roman" w:hAnsi="Times New Roman" w:cs="Times New Roman"/>
          <w:b/>
          <w:sz w:val="44"/>
          <w:szCs w:val="44"/>
        </w:rPr>
        <w:t>22.05.2020</w:t>
      </w:r>
      <w:r w:rsidRPr="00E36B95">
        <w:rPr>
          <w:rFonts w:ascii="Times New Roman" w:hAnsi="Times New Roman" w:cs="Times New Roman"/>
          <w:b/>
          <w:sz w:val="44"/>
          <w:szCs w:val="44"/>
          <w:lang w:val="en-US"/>
        </w:rPr>
        <w:t xml:space="preserve"> </w:t>
      </w:r>
    </w:p>
    <w:p w:rsidR="00E36B95" w:rsidRDefault="00E36B95" w:rsidP="00E36B95">
      <w:pPr>
        <w:jc w:val="right"/>
        <w:rPr>
          <w:rFonts w:ascii="Times New Roman" w:hAnsi="Times New Roman" w:cs="Times New Roman"/>
          <w:b/>
          <w:sz w:val="44"/>
          <w:szCs w:val="44"/>
          <w:lang w:val="uk-UA"/>
        </w:rPr>
      </w:pPr>
    </w:p>
    <w:p w:rsidR="00E36B95" w:rsidRPr="00E36B95" w:rsidRDefault="00E36B95" w:rsidP="00E36B9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36B95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E36B95">
        <w:rPr>
          <w:rFonts w:ascii="Times New Roman" w:hAnsi="Times New Roman" w:cs="Times New Roman"/>
          <w:sz w:val="28"/>
          <w:szCs w:val="28"/>
          <w:lang w:val="en-US"/>
        </w:rPr>
        <w:t xml:space="preserve"> international annual scientific meeting</w:t>
      </w:r>
      <w:r w:rsidRPr="00E36B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матеріали науково-практичної конференції студентів, молодих вчених та лікарів, Харків, 20 травня 2020 р. – </w:t>
      </w:r>
      <w:proofErr w:type="gramStart"/>
      <w:r w:rsidRPr="00E36B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Харків :</w:t>
      </w:r>
      <w:proofErr w:type="gramEnd"/>
      <w:r w:rsidRPr="00E36B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ХНМУ, 2020. – 195 с.</w:t>
      </w:r>
    </w:p>
    <w:p w:rsidR="00E36B95" w:rsidRPr="00E36B95" w:rsidRDefault="00E36B95">
      <w:pPr>
        <w:rPr>
          <w:rFonts w:ascii="Times New Roman" w:hAnsi="Times New Roman" w:cs="Times New Roman"/>
          <w:sz w:val="28"/>
          <w:szCs w:val="28"/>
        </w:rPr>
      </w:pPr>
      <w:r w:rsidRPr="00E36B95">
        <w:rPr>
          <w:rFonts w:ascii="Times New Roman" w:hAnsi="Times New Roman" w:cs="Times New Roman"/>
          <w:sz w:val="28"/>
          <w:szCs w:val="28"/>
        </w:rPr>
        <w:br w:type="page"/>
      </w:r>
    </w:p>
    <w:p w:rsidR="000F77E4" w:rsidRPr="000F77E4" w:rsidRDefault="000F77E4" w:rsidP="000F77E4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F77E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Бирка Єлизавета Олександрівна</w:t>
      </w:r>
    </w:p>
    <w:p w:rsidR="00923B56" w:rsidRPr="000F77E4" w:rsidRDefault="00A27B3C" w:rsidP="000F77E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F77E4">
        <w:rPr>
          <w:rFonts w:ascii="Times New Roman" w:hAnsi="Times New Roman" w:cs="Times New Roman"/>
          <w:b/>
          <w:sz w:val="28"/>
          <w:szCs w:val="28"/>
        </w:rPr>
        <w:t>МОРАЛЬНО-ЕТИЧН</w:t>
      </w:r>
      <w:r w:rsidR="001D560D" w:rsidRPr="000F77E4">
        <w:rPr>
          <w:rFonts w:ascii="Times New Roman" w:hAnsi="Times New Roman" w:cs="Times New Roman"/>
          <w:b/>
          <w:sz w:val="28"/>
          <w:szCs w:val="28"/>
          <w:lang w:val="uk-UA"/>
        </w:rPr>
        <w:t>І ПРОБЛЕМИ ПРОВЕД</w:t>
      </w:r>
      <w:r w:rsidRPr="000F77E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ЕННЯ КЛІНІЧНИХ </w:t>
      </w:r>
      <w:proofErr w:type="gramStart"/>
      <w:r w:rsidRPr="000F77E4">
        <w:rPr>
          <w:rFonts w:ascii="Times New Roman" w:hAnsi="Times New Roman" w:cs="Times New Roman"/>
          <w:b/>
          <w:sz w:val="28"/>
          <w:szCs w:val="28"/>
          <w:lang w:val="uk-UA"/>
        </w:rPr>
        <w:t>ДОСЛ</w:t>
      </w:r>
      <w:proofErr w:type="gramEnd"/>
      <w:r w:rsidRPr="000F77E4">
        <w:rPr>
          <w:rFonts w:ascii="Times New Roman" w:hAnsi="Times New Roman" w:cs="Times New Roman"/>
          <w:b/>
          <w:sz w:val="28"/>
          <w:szCs w:val="28"/>
          <w:lang w:val="uk-UA"/>
        </w:rPr>
        <w:t>ІДЖЕНЬ</w:t>
      </w:r>
    </w:p>
    <w:p w:rsidR="000F77E4" w:rsidRDefault="000F77E4" w:rsidP="000F77E4">
      <w:pPr>
        <w:pStyle w:val="Standard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27B3C">
        <w:rPr>
          <w:rFonts w:ascii="Times New Roman" w:hAnsi="Times New Roman" w:cs="Times New Roman"/>
          <w:color w:val="000000"/>
          <w:sz w:val="28"/>
          <w:szCs w:val="28"/>
          <w:lang w:val="uk-UA"/>
        </w:rPr>
        <w:t>Харківський національний медичний уніве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рситет,</w:t>
      </w:r>
    </w:p>
    <w:p w:rsidR="000F77E4" w:rsidRPr="000F77E4" w:rsidRDefault="000F77E4" w:rsidP="000F77E4">
      <w:pPr>
        <w:pStyle w:val="Standard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F77E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Кафедра української мови, основ психології та педагогіки </w:t>
      </w:r>
    </w:p>
    <w:p w:rsidR="000F77E4" w:rsidRDefault="000F77E4" w:rsidP="000F77E4">
      <w:pPr>
        <w:pStyle w:val="Standard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F77E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Харків, Україна </w:t>
      </w:r>
    </w:p>
    <w:p w:rsidR="00A27B3C" w:rsidRDefault="000F77E4" w:rsidP="000F77E4">
      <w:pPr>
        <w:pStyle w:val="Standard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0F77E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Науковий керівник: к. ф. н. </w:t>
      </w:r>
      <w:proofErr w:type="spellStart"/>
      <w:r w:rsidRPr="000F77E4">
        <w:rPr>
          <w:rFonts w:ascii="Times New Roman" w:hAnsi="Times New Roman" w:cs="Times New Roman"/>
          <w:color w:val="000000"/>
          <w:sz w:val="28"/>
          <w:szCs w:val="28"/>
          <w:lang w:val="uk-UA"/>
        </w:rPr>
        <w:t>Скорбач</w:t>
      </w:r>
      <w:proofErr w:type="spellEnd"/>
      <w:r w:rsidRPr="000F77E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Тетяна Василівна</w:t>
      </w:r>
    </w:p>
    <w:p w:rsidR="000F77E4" w:rsidRDefault="000F77E4" w:rsidP="00AA7337">
      <w:pPr>
        <w:pStyle w:val="Standard"/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184F3B" w:rsidRDefault="00184F3B" w:rsidP="000F77E4">
      <w:pPr>
        <w:pStyle w:val="Standard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Актуальність роботи полягає </w:t>
      </w:r>
      <w:r w:rsidR="003779B0">
        <w:rPr>
          <w:rFonts w:ascii="Times New Roman" w:hAnsi="Times New Roman" w:cs="Times New Roman"/>
          <w:color w:val="000000"/>
          <w:sz w:val="28"/>
          <w:szCs w:val="28"/>
          <w:lang w:val="uk-UA"/>
        </w:rPr>
        <w:t>у визначен</w:t>
      </w:r>
      <w:r w:rsidR="001052D4">
        <w:rPr>
          <w:rFonts w:ascii="Times New Roman" w:hAnsi="Times New Roman" w:cs="Times New Roman"/>
          <w:color w:val="000000"/>
          <w:sz w:val="28"/>
          <w:szCs w:val="28"/>
          <w:lang w:val="uk-UA"/>
        </w:rPr>
        <w:t>н</w:t>
      </w:r>
      <w:r w:rsidR="003779B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 нових підходів і вимог до клінічних досліджень, пов’язаних </w:t>
      </w:r>
      <w:r w:rsidR="001052D4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3779B0">
        <w:rPr>
          <w:rFonts w:ascii="Times New Roman" w:hAnsi="Times New Roman" w:cs="Times New Roman"/>
          <w:color w:val="000000"/>
          <w:sz w:val="28"/>
          <w:szCs w:val="28"/>
          <w:lang w:val="uk-UA"/>
        </w:rPr>
        <w:t>з швидким розвитком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</w:t>
      </w:r>
      <w:r w:rsidR="003779B0">
        <w:rPr>
          <w:rFonts w:ascii="Times New Roman" w:hAnsi="Times New Roman" w:cs="Times New Roman"/>
          <w:color w:val="000000"/>
          <w:sz w:val="28"/>
          <w:szCs w:val="28"/>
          <w:lang w:val="uk-UA"/>
        </w:rPr>
        <w:t>едицини.</w:t>
      </w:r>
    </w:p>
    <w:p w:rsidR="003779B0" w:rsidRDefault="006F5494" w:rsidP="000F77E4">
      <w:pPr>
        <w:pStyle w:val="Standard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Мета роботи – ви</w:t>
      </w:r>
      <w:r w:rsidR="003779B0">
        <w:rPr>
          <w:rFonts w:ascii="Times New Roman" w:hAnsi="Times New Roman" w:cs="Times New Roman"/>
          <w:color w:val="000000"/>
          <w:sz w:val="28"/>
          <w:szCs w:val="28"/>
          <w:lang w:val="uk-UA"/>
        </w:rPr>
        <w:t>світ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л</w:t>
      </w:r>
      <w:r w:rsidR="003779B0">
        <w:rPr>
          <w:rFonts w:ascii="Times New Roman" w:hAnsi="Times New Roman" w:cs="Times New Roman"/>
          <w:color w:val="000000"/>
          <w:sz w:val="28"/>
          <w:szCs w:val="28"/>
          <w:lang w:val="uk-UA"/>
        </w:rPr>
        <w:t>ити проблеми правового й морально-етичного захисту людини як об’єкта експерименту.</w:t>
      </w:r>
    </w:p>
    <w:p w:rsidR="00AA7337" w:rsidRPr="00A27B3C" w:rsidRDefault="00AA7337" w:rsidP="000F77E4">
      <w:pPr>
        <w:pStyle w:val="Standard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Методи досліджень: </w:t>
      </w:r>
      <w:r w:rsidR="004E5DEB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аналіз, синтез, індукція та дедукція, порівняння, а також елементи термінологічного методу й емпіричного.</w:t>
      </w:r>
    </w:p>
    <w:p w:rsidR="00A15787" w:rsidRDefault="00EA2CDA" w:rsidP="000F77E4">
      <w:pPr>
        <w:pStyle w:val="Standard"/>
        <w:tabs>
          <w:tab w:val="left" w:pos="5760"/>
        </w:tabs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Зі зростанням науково-технічного процесу розширюються й масштаби клінічних досліджень з участю людини. Багато десятиліть пройшло з тих пір, як фашистські лікарі </w:t>
      </w:r>
      <w:r w:rsidR="00A15787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 вчені проводили жо</w:t>
      </w:r>
      <w:r w:rsidR="0004062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рстокі </w:t>
      </w:r>
      <w:proofErr w:type="spellStart"/>
      <w:r w:rsidR="00040627">
        <w:rPr>
          <w:rFonts w:ascii="Times New Roman" w:hAnsi="Times New Roman" w:cs="Times New Roman"/>
          <w:color w:val="000000"/>
          <w:sz w:val="28"/>
          <w:szCs w:val="28"/>
          <w:lang w:val="uk-UA"/>
        </w:rPr>
        <w:t>біомедичні</w:t>
      </w:r>
      <w:proofErr w:type="spellEnd"/>
      <w:r w:rsidR="00A1578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експерименти на в’язнях концентраційних таборів. Не так давно людство, нарешті, усвідомило, що неможливо досягнути науково-технічного процесу без високої моралі, етичних норм та правил. Вони потрібні для того, щоб захист</w:t>
      </w:r>
      <w:r w:rsidR="006F5494">
        <w:rPr>
          <w:rFonts w:ascii="Times New Roman" w:hAnsi="Times New Roman" w:cs="Times New Roman"/>
          <w:color w:val="000000"/>
          <w:sz w:val="28"/>
          <w:szCs w:val="28"/>
          <w:lang w:val="uk-UA"/>
        </w:rPr>
        <w:t>ити кожну людину. Так зародилася</w:t>
      </w:r>
      <w:r w:rsidR="00A1578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біоетика – прикладний розділ ет</w:t>
      </w:r>
      <w:r w:rsidR="006F5494">
        <w:rPr>
          <w:rFonts w:ascii="Times New Roman" w:hAnsi="Times New Roman" w:cs="Times New Roman"/>
          <w:color w:val="000000"/>
          <w:sz w:val="28"/>
          <w:szCs w:val="28"/>
          <w:lang w:val="uk-UA"/>
        </w:rPr>
        <w:t>ики, що вивчає проблеми моралі щод</w:t>
      </w:r>
      <w:r w:rsidR="00040627">
        <w:rPr>
          <w:rFonts w:ascii="Times New Roman" w:hAnsi="Times New Roman" w:cs="Times New Roman"/>
          <w:color w:val="000000"/>
          <w:sz w:val="28"/>
          <w:szCs w:val="28"/>
          <w:lang w:val="uk-UA"/>
        </w:rPr>
        <w:t>о людини та всього живого</w:t>
      </w:r>
      <w:r w:rsidR="00A15787">
        <w:rPr>
          <w:rFonts w:ascii="Times New Roman" w:hAnsi="Times New Roman" w:cs="Times New Roman"/>
          <w:color w:val="000000"/>
          <w:sz w:val="28"/>
          <w:szCs w:val="28"/>
          <w:lang w:val="uk-UA"/>
        </w:rPr>
        <w:t>, які дії щодо живого</w:t>
      </w:r>
      <w:r w:rsidR="001052D4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A1578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моральної точки зору</w:t>
      </w:r>
      <w:r w:rsidR="001052D4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A1578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є при</w:t>
      </w:r>
      <w:r w:rsidR="001052D4">
        <w:rPr>
          <w:rFonts w:ascii="Times New Roman" w:hAnsi="Times New Roman" w:cs="Times New Roman"/>
          <w:color w:val="000000"/>
          <w:sz w:val="28"/>
          <w:szCs w:val="28"/>
          <w:lang w:val="uk-UA"/>
        </w:rPr>
        <w:t>пустимі, а які не дозволені. Г</w:t>
      </w:r>
      <w:r w:rsidR="00A15787"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 w:rsidR="001052D4">
        <w:rPr>
          <w:rFonts w:ascii="Times New Roman" w:hAnsi="Times New Roman" w:cs="Times New Roman"/>
          <w:color w:val="000000"/>
          <w:sz w:val="28"/>
          <w:szCs w:val="28"/>
          <w:lang w:val="uk-UA"/>
        </w:rPr>
        <w:t>ловна мета цієї науки -</w:t>
      </w:r>
      <w:r w:rsidR="00A1578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захист людей і живих істот, які є суб’єктом біологічних, медичних і поведінкових досліджень.</w:t>
      </w:r>
    </w:p>
    <w:p w:rsidR="00A15787" w:rsidRDefault="00A15787" w:rsidP="000F77E4">
      <w:pPr>
        <w:pStyle w:val="Standard"/>
        <w:tabs>
          <w:tab w:val="left" w:pos="5760"/>
        </w:tabs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Сучасна історія правового захисту людей, на яких проводять клінічні дослідження</w:t>
      </w:r>
      <w:r w:rsidR="006F5494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починається з Нюр</w:t>
      </w:r>
      <w:r w:rsidR="006F5494">
        <w:rPr>
          <w:rFonts w:ascii="Times New Roman" w:hAnsi="Times New Roman" w:cs="Times New Roman"/>
          <w:color w:val="000000"/>
          <w:sz w:val="28"/>
          <w:szCs w:val="28"/>
          <w:lang w:val="uk-UA"/>
        </w:rPr>
        <w:t>нберз</w:t>
      </w:r>
      <w:r w:rsidR="00A91AF0">
        <w:rPr>
          <w:rFonts w:ascii="Times New Roman" w:hAnsi="Times New Roman" w:cs="Times New Roman"/>
          <w:color w:val="000000"/>
          <w:sz w:val="28"/>
          <w:szCs w:val="28"/>
          <w:lang w:val="uk-UA"/>
        </w:rPr>
        <w:t>ького</w:t>
      </w:r>
      <w:r w:rsidR="006F549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кодексу, який був розроблений у</w:t>
      </w:r>
      <w:r w:rsidR="00A91AF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результаті експериментів нацистів над людьми.</w:t>
      </w:r>
      <w:r w:rsidR="00DB430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Багато його принципів сьогодні визначають етичний аспект проведення клінічних досліджень</w:t>
      </w:r>
      <w:r w:rsidR="00961CCB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2F30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метою встановлення відповідності сучасним проблемам етичного забезпечення </w:t>
      </w:r>
      <w:proofErr w:type="spellStart"/>
      <w:r w:rsidR="002F30AD">
        <w:rPr>
          <w:rFonts w:ascii="Times New Roman" w:hAnsi="Times New Roman" w:cs="Times New Roman"/>
          <w:color w:val="000000"/>
          <w:sz w:val="28"/>
          <w:szCs w:val="28"/>
          <w:lang w:val="uk-UA"/>
        </w:rPr>
        <w:t>багатоце</w:t>
      </w:r>
      <w:r w:rsidR="006F5494">
        <w:rPr>
          <w:rFonts w:ascii="Times New Roman" w:hAnsi="Times New Roman" w:cs="Times New Roman"/>
          <w:color w:val="000000"/>
          <w:sz w:val="28"/>
          <w:szCs w:val="28"/>
          <w:lang w:val="uk-UA"/>
        </w:rPr>
        <w:t>нтрових</w:t>
      </w:r>
      <w:proofErr w:type="spellEnd"/>
      <w:r w:rsidR="006F549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6F5494">
        <w:rPr>
          <w:rFonts w:ascii="Times New Roman" w:hAnsi="Times New Roman" w:cs="Times New Roman"/>
          <w:color w:val="000000"/>
          <w:sz w:val="28"/>
          <w:szCs w:val="28"/>
          <w:lang w:val="uk-UA"/>
        </w:rPr>
        <w:t>біомедичних</w:t>
      </w:r>
      <w:proofErr w:type="spellEnd"/>
      <w:r w:rsidR="006F549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досліджень </w:t>
      </w:r>
      <w:r w:rsidR="002F30AD">
        <w:rPr>
          <w:rFonts w:ascii="Times New Roman" w:hAnsi="Times New Roman" w:cs="Times New Roman"/>
          <w:color w:val="000000"/>
          <w:sz w:val="28"/>
          <w:szCs w:val="28"/>
          <w:lang w:val="uk-UA"/>
        </w:rPr>
        <w:t>з участю людини постійно вносяться додаткові зміни в правові аспекти.</w:t>
      </w:r>
    </w:p>
    <w:p w:rsidR="00961CCB" w:rsidRDefault="00961CCB" w:rsidP="000F77E4">
      <w:pPr>
        <w:pStyle w:val="Standard"/>
        <w:tabs>
          <w:tab w:val="left" w:pos="5760"/>
        </w:tabs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Перед початком випробувань лікарських засобів у науковій або лікувально-профілактичній установі наказом адміністрації створ</w:t>
      </w:r>
      <w:r w:rsidR="001052D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юється Комісія з питань етики.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Вона оцінює морально-правові аспекти протоколу клінічного д</w:t>
      </w:r>
      <w:r w:rsidR="001052D4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ослідження, здійснює контроль щодо захисту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прав і здоров’я людини, на якій проводять експеримент.</w:t>
      </w:r>
    </w:p>
    <w:p w:rsidR="00961CCB" w:rsidRDefault="001052D4" w:rsidP="000F77E4">
      <w:pPr>
        <w:pStyle w:val="Standard"/>
        <w:tabs>
          <w:tab w:val="left" w:pos="5760"/>
        </w:tabs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</w:t>
      </w:r>
      <w:r w:rsidR="00961CCB">
        <w:rPr>
          <w:rFonts w:ascii="Times New Roman" w:hAnsi="Times New Roman" w:cs="Times New Roman"/>
          <w:color w:val="000000"/>
          <w:sz w:val="28"/>
          <w:szCs w:val="28"/>
          <w:lang w:val="uk-UA"/>
        </w:rPr>
        <w:t>ацієнти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суб’єкти випробувань, </w:t>
      </w:r>
      <w:r w:rsidR="00961C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повинні давати добровільну згоду на участь у </w:t>
      </w:r>
      <w:r w:rsidR="00AF5416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дослідженнях</w:t>
      </w:r>
      <w:r w:rsidR="00961CC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лікарсь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кого препарату без будь-якого на</w:t>
      </w:r>
      <w:r w:rsidR="00961CCB">
        <w:rPr>
          <w:rFonts w:ascii="Times New Roman" w:hAnsi="Times New Roman" w:cs="Times New Roman"/>
          <w:color w:val="000000"/>
          <w:sz w:val="28"/>
          <w:szCs w:val="28"/>
          <w:lang w:val="uk-UA"/>
        </w:rPr>
        <w:t>тиску та шантажу. Вони мають бути проінформовані про суть цих випробувань та їх терміни. На будь-якому етапі дослідження людина має право відмовитись</w:t>
      </w:r>
      <w:r w:rsidR="006F5494">
        <w:rPr>
          <w:rFonts w:ascii="Times New Roman" w:hAnsi="Times New Roman" w:cs="Times New Roman"/>
          <w:color w:val="000000"/>
          <w:sz w:val="28"/>
          <w:szCs w:val="28"/>
          <w:lang w:val="uk-UA"/>
        </w:rPr>
        <w:t>. Це не повинно вплинути на її</w:t>
      </w:r>
      <w:r w:rsidR="0004062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стосунки з лікуючим лікарем та дослідником</w:t>
      </w:r>
      <w:r w:rsidR="00846EB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а також </w:t>
      </w:r>
      <w:r w:rsidR="00040627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 повинно віддзеркалитися на подальшому його лікуванні.</w:t>
      </w:r>
    </w:p>
    <w:p w:rsidR="003779B0" w:rsidRDefault="002F30AD" w:rsidP="000F77E4">
      <w:pPr>
        <w:pStyle w:val="Standard"/>
        <w:tabs>
          <w:tab w:val="left" w:pos="5760"/>
        </w:tabs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Клінічні дослідження повинні враховувати також релігійно-культурні особливості пацієнта, що можуть впливати на обмеження свободи лікаря у </w:t>
      </w:r>
      <w:r w:rsidR="006F5494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виборі засобів лікування. З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розвитком процесів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демократизац</w:t>
      </w:r>
      <w:r w:rsidR="001052D4">
        <w:rPr>
          <w:rFonts w:ascii="Times New Roman" w:hAnsi="Times New Roman" w:cs="Times New Roman"/>
          <w:color w:val="000000"/>
          <w:sz w:val="28"/>
          <w:szCs w:val="28"/>
          <w:lang w:val="uk-UA"/>
        </w:rPr>
        <w:t>іїї</w:t>
      </w:r>
      <w:proofErr w:type="spellEnd"/>
      <w:r w:rsidR="001052D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сучасного суспільства необхід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но враховувати принципи свободи особистості. Цей аспект потребує особливої уваги.</w:t>
      </w:r>
    </w:p>
    <w:p w:rsidR="00017D40" w:rsidRPr="00A27B3C" w:rsidRDefault="00017D40" w:rsidP="000F77E4">
      <w:pPr>
        <w:pStyle w:val="Standard"/>
        <w:tabs>
          <w:tab w:val="left" w:pos="5760"/>
        </w:tabs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Загалом, клінічні дослідження складають вагому сходинк</w:t>
      </w:r>
      <w:r w:rsidR="006F5494">
        <w:rPr>
          <w:rFonts w:ascii="Times New Roman" w:hAnsi="Times New Roman" w:cs="Times New Roman"/>
          <w:color w:val="000000"/>
          <w:sz w:val="28"/>
          <w:szCs w:val="28"/>
          <w:lang w:val="uk-UA"/>
        </w:rPr>
        <w:t>у в розвитку медичних наук, оскільки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вони є обов’язковою складо</w:t>
      </w:r>
      <w:r w:rsidR="00846EB8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вою науково-технічного прогресу. Тому</w:t>
      </w:r>
      <w:bookmarkStart w:id="0" w:name="_GoBack"/>
      <w:bookmarkEnd w:id="0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важливо пам’ятати про моральні та правові аспекти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біомедичних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випробувань, щоб не зашкодити</w:t>
      </w:r>
      <w:r w:rsidR="006F549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собі та особі, яка підлягає дослід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ам.</w:t>
      </w:r>
    </w:p>
    <w:p w:rsidR="000F77E4" w:rsidRDefault="000F77E4" w:rsidP="000F77E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F77E4" w:rsidRDefault="000F77E4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F77E4" w:rsidRPr="000F77E4" w:rsidRDefault="000F77E4" w:rsidP="000F77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F77E4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0F77E4" w:rsidRPr="000F77E4" w:rsidRDefault="000F77E4" w:rsidP="000F77E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F77E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БИРКА ЄЛИЗАВЕТА ОЛЕКСАНДРІВНА </w:t>
      </w:r>
    </w:p>
    <w:p w:rsidR="000F77E4" w:rsidRPr="000F77E4" w:rsidRDefault="000F77E4" w:rsidP="000F77E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77E4">
        <w:rPr>
          <w:rFonts w:ascii="Times New Roman" w:hAnsi="Times New Roman" w:cs="Times New Roman"/>
          <w:sz w:val="28"/>
          <w:szCs w:val="28"/>
          <w:lang w:val="uk-UA"/>
        </w:rPr>
        <w:t>МОРАЛЬНО-ЕТИЧНІ ПРОБЛЕМИ ПРОВЕДЕННЯ КЛІНІЧНИХ ДОС</w:t>
      </w:r>
      <w:r>
        <w:rPr>
          <w:rFonts w:ascii="Times New Roman" w:hAnsi="Times New Roman" w:cs="Times New Roman"/>
          <w:sz w:val="28"/>
          <w:szCs w:val="28"/>
          <w:lang w:val="uk-UA"/>
        </w:rPr>
        <w:t>ЛІДЖЕНЬ ..........................................................................................</w:t>
      </w:r>
      <w:r w:rsidRPr="000F77E4">
        <w:rPr>
          <w:rFonts w:ascii="Times New Roman" w:hAnsi="Times New Roman" w:cs="Times New Roman"/>
          <w:sz w:val="28"/>
          <w:szCs w:val="28"/>
          <w:lang w:val="uk-UA"/>
        </w:rPr>
        <w:t>......... 56</w:t>
      </w:r>
      <w:r>
        <w:rPr>
          <w:rFonts w:ascii="Times New Roman" w:hAnsi="Times New Roman" w:cs="Times New Roman"/>
          <w:sz w:val="28"/>
          <w:szCs w:val="28"/>
          <w:lang w:val="uk-UA"/>
        </w:rPr>
        <w:t>-57</w:t>
      </w:r>
    </w:p>
    <w:sectPr w:rsidR="000F77E4" w:rsidRPr="000F77E4" w:rsidSect="00A27B3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35D1" w:rsidRDefault="002435D1" w:rsidP="009E2F32">
      <w:pPr>
        <w:spacing w:after="0" w:line="240" w:lineRule="auto"/>
      </w:pPr>
      <w:r>
        <w:separator/>
      </w:r>
    </w:p>
  </w:endnote>
  <w:endnote w:type="continuationSeparator" w:id="0">
    <w:p w:rsidR="002435D1" w:rsidRDefault="002435D1" w:rsidP="009E2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35D1" w:rsidRDefault="002435D1" w:rsidP="009E2F32">
      <w:pPr>
        <w:spacing w:after="0" w:line="240" w:lineRule="auto"/>
      </w:pPr>
      <w:r>
        <w:separator/>
      </w:r>
    </w:p>
  </w:footnote>
  <w:footnote w:type="continuationSeparator" w:id="0">
    <w:p w:rsidR="002435D1" w:rsidRDefault="002435D1" w:rsidP="009E2F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3332E"/>
    <w:multiLevelType w:val="hybridMultilevel"/>
    <w:tmpl w:val="AA66A4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A27B3C"/>
    <w:rsid w:val="00017D40"/>
    <w:rsid w:val="00040627"/>
    <w:rsid w:val="000F77E4"/>
    <w:rsid w:val="001052D4"/>
    <w:rsid w:val="00184F3B"/>
    <w:rsid w:val="001D560D"/>
    <w:rsid w:val="00231D6B"/>
    <w:rsid w:val="002435D1"/>
    <w:rsid w:val="002F1D6F"/>
    <w:rsid w:val="002F30AD"/>
    <w:rsid w:val="00307CD6"/>
    <w:rsid w:val="003779B0"/>
    <w:rsid w:val="004A2AD1"/>
    <w:rsid w:val="004E5DEB"/>
    <w:rsid w:val="006F5494"/>
    <w:rsid w:val="00846EB8"/>
    <w:rsid w:val="00923B56"/>
    <w:rsid w:val="00961CCB"/>
    <w:rsid w:val="009E17C7"/>
    <w:rsid w:val="009E2F32"/>
    <w:rsid w:val="00A15787"/>
    <w:rsid w:val="00A27B3C"/>
    <w:rsid w:val="00A91AF0"/>
    <w:rsid w:val="00AA7337"/>
    <w:rsid w:val="00AF5416"/>
    <w:rsid w:val="00B33947"/>
    <w:rsid w:val="00DB4309"/>
    <w:rsid w:val="00E063A4"/>
    <w:rsid w:val="00E36B95"/>
    <w:rsid w:val="00EA2CDA"/>
    <w:rsid w:val="00F31E8D"/>
    <w:rsid w:val="00FA4C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39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A27B3C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paragraph" w:styleId="a3">
    <w:name w:val="List Paragraph"/>
    <w:basedOn w:val="a"/>
    <w:uiPriority w:val="34"/>
    <w:qFormat/>
    <w:rsid w:val="002F1D6F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E2F3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E2F32"/>
  </w:style>
  <w:style w:type="paragraph" w:styleId="a6">
    <w:name w:val="footer"/>
    <w:basedOn w:val="a"/>
    <w:link w:val="a7"/>
    <w:uiPriority w:val="99"/>
    <w:unhideWhenUsed/>
    <w:rsid w:val="009E2F3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E2F32"/>
  </w:style>
  <w:style w:type="character" w:styleId="a8">
    <w:name w:val="Hyperlink"/>
    <w:basedOn w:val="a0"/>
    <w:uiPriority w:val="99"/>
    <w:semiHidden/>
    <w:unhideWhenUsed/>
    <w:rsid w:val="00E36B9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E1EBDA-7E7F-4ACF-ADEB-FBF2967998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2361</Words>
  <Characters>1347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Наталі</cp:lastModifiedBy>
  <cp:revision>4</cp:revision>
  <dcterms:created xsi:type="dcterms:W3CDTF">2020-05-08T16:56:00Z</dcterms:created>
  <dcterms:modified xsi:type="dcterms:W3CDTF">2020-05-26T12:07:00Z</dcterms:modified>
</cp:coreProperties>
</file>