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53D597" w14:textId="77777777" w:rsidR="00D84C8F" w:rsidRDefault="00D84C8F" w:rsidP="00D84C8F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D84C8F">
        <w:rPr>
          <w:rFonts w:ascii="Times New Roman" w:hAnsi="Times New Roman" w:cs="Times New Roman"/>
          <w:b/>
          <w:bCs/>
          <w:sz w:val="28"/>
          <w:szCs w:val="28"/>
        </w:rPr>
        <w:t xml:space="preserve">Медико-соціальні та екологічні </w:t>
      </w:r>
    </w:p>
    <w:p w14:paraId="62E036CD" w14:textId="6555380A" w:rsidR="00C929BA" w:rsidRDefault="00D84C8F" w:rsidP="00D84C8F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D84C8F">
        <w:rPr>
          <w:rFonts w:ascii="Times New Roman" w:hAnsi="Times New Roman" w:cs="Times New Roman"/>
          <w:b/>
          <w:bCs/>
          <w:sz w:val="28"/>
          <w:szCs w:val="28"/>
        </w:rPr>
        <w:t>детермінанти здоров’я, профілактичні стратегії.</w:t>
      </w:r>
    </w:p>
    <w:p w14:paraId="4E30FBE2" w14:textId="4F148FDF" w:rsidR="00A57518" w:rsidRDefault="00C929BA" w:rsidP="00C929BA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929BA">
        <w:rPr>
          <w:rFonts w:ascii="Times New Roman" w:hAnsi="Times New Roman" w:cs="Times New Roman"/>
          <w:b/>
          <w:bCs/>
          <w:sz w:val="28"/>
          <w:szCs w:val="28"/>
        </w:rPr>
        <w:t>THE ROLE OF NUTRITION IN THE PREVENTION OF NON-INFECTIOUS DISEASES</w:t>
      </w:r>
    </w:p>
    <w:p w14:paraId="11822FAD" w14:textId="12986E36" w:rsidR="00C929BA" w:rsidRPr="00BD277B" w:rsidRDefault="00C929BA" w:rsidP="00C929BA">
      <w:pPr>
        <w:spacing w:after="0" w:line="360" w:lineRule="auto"/>
        <w:ind w:firstLine="720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BD277B">
        <w:rPr>
          <w:rFonts w:ascii="Times New Roman" w:hAnsi="Times New Roman" w:cs="Times New Roman"/>
          <w:b/>
          <w:i/>
          <w:sz w:val="28"/>
          <w:szCs w:val="28"/>
          <w:lang w:val="en-US"/>
        </w:rPr>
        <w:t>O.V.Orel</w:t>
      </w:r>
      <w:proofErr w:type="spellEnd"/>
      <w:r w:rsidRPr="00BD277B">
        <w:rPr>
          <w:rFonts w:ascii="Times New Roman" w:hAnsi="Times New Roman" w:cs="Times New Roman"/>
          <w:b/>
          <w:i/>
          <w:sz w:val="28"/>
          <w:szCs w:val="28"/>
          <w:lang w:val="en-US"/>
        </w:rPr>
        <w:t>,</w:t>
      </w:r>
      <w:r w:rsidRPr="00BD277B">
        <w:rPr>
          <w:lang w:val="en-US"/>
        </w:rPr>
        <w:t xml:space="preserve"> </w:t>
      </w:r>
      <w:r w:rsidRPr="00C929BA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.</w:t>
      </w:r>
      <w:r w:rsidRPr="00C929BA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.</w:t>
      </w:r>
      <w:r w:rsidRPr="00C929BA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Svirid </w:t>
      </w:r>
      <w:proofErr w:type="spellStart"/>
      <w:r w:rsidRPr="00BD277B">
        <w:rPr>
          <w:rFonts w:ascii="Times New Roman" w:hAnsi="Times New Roman" w:cs="Times New Roman"/>
          <w:b/>
          <w:i/>
          <w:sz w:val="28"/>
          <w:szCs w:val="28"/>
          <w:lang w:val="en-US"/>
        </w:rPr>
        <w:t>KhNMU</w:t>
      </w:r>
      <w:proofErr w:type="spellEnd"/>
      <w:r w:rsidRPr="00BD277B">
        <w:rPr>
          <w:rFonts w:ascii="Times New Roman" w:hAnsi="Times New Roman" w:cs="Times New Roman"/>
          <w:b/>
          <w:i/>
          <w:sz w:val="28"/>
          <w:szCs w:val="28"/>
          <w:lang w:val="en-US"/>
        </w:rPr>
        <w:t>, Kharkiv, Ukraine</w:t>
      </w:r>
    </w:p>
    <w:p w14:paraId="1216D8A7" w14:textId="77777777" w:rsidR="00C929BA" w:rsidRDefault="00C929BA" w:rsidP="00C929BA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6E88E91" w14:textId="7A3EF813" w:rsidR="00C929BA" w:rsidRPr="00FF173B" w:rsidRDefault="00C929BA" w:rsidP="00C929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plays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prevention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non-communicable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leading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cause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morbidity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mortality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Physiology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science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habits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forms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foundations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develops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practical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recommendations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rational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various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age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professional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groups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prevention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associated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unbalanced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show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correlation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dietary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habits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developing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non-communicable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circulatory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respiratory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>.</w:t>
      </w:r>
      <w:r w:rsidR="00FF173B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FF173B">
        <w:rPr>
          <w:rFonts w:ascii="Times New Roman" w:hAnsi="Times New Roman" w:cs="Times New Roman"/>
          <w:sz w:val="28"/>
          <w:szCs w:val="28"/>
        </w:rPr>
        <w:t>1,2,3</w:t>
      </w:r>
      <w:r w:rsidR="00FF173B"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14:paraId="3E8348E5" w14:textId="34F1C1A4" w:rsidR="00C929BA" w:rsidRDefault="00C929BA" w:rsidP="00C929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ensure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functioning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organs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person's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working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capacity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sources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products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plant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animal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origin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enter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gastrointestinal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tract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components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cells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tissues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synthesis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compounds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enzymes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hormones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>.</w:t>
      </w:r>
      <w:r w:rsidR="00FF173B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FF173B">
        <w:rPr>
          <w:rFonts w:ascii="Times New Roman" w:hAnsi="Times New Roman" w:cs="Times New Roman"/>
          <w:sz w:val="28"/>
          <w:szCs w:val="28"/>
        </w:rPr>
        <w:t>2</w:t>
      </w:r>
      <w:r w:rsidR="00FF173B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C929BA">
        <w:rPr>
          <w:rFonts w:ascii="Times New Roman" w:hAnsi="Times New Roman" w:cs="Times New Roman"/>
          <w:sz w:val="28"/>
          <w:szCs w:val="28"/>
        </w:rPr>
        <w:t xml:space="preserve">  100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interviewed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survey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58%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believe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familiar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basics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healthy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4%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believe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familiar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basics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healthy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38%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believe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partially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familiar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basics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healthy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>.</w:t>
      </w:r>
    </w:p>
    <w:p w14:paraId="459E2300" w14:textId="66A19C4C" w:rsidR="00C929BA" w:rsidRDefault="00C929BA" w:rsidP="00C929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regularity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principles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rational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explained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conditioned-reflex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reactions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lead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release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saliva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gastric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juice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enzymes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bile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complex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contributes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normalization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digestion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ensures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effective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assimilation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prevention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overeating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subsequently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obesity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constant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supply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substances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lastRenderedPageBreak/>
        <w:t>also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responsible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stable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glucose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Irregular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cause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irritation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mucous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membrane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stomach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excessive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secretion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gastric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juice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occurs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gastritis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inflammation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stomach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lining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Skipping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meals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combination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large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portions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increases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reflux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acid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enters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esophagus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stomach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irregular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diet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lacking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omega-3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fatty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acids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B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vitamins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micronutrients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negatively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affect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general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mental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contributing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depression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anxiety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disorders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survey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32%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follow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regular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diet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22%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follow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regular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diet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46%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sometimes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follow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regular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diet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>.</w:t>
      </w:r>
    </w:p>
    <w:p w14:paraId="572F222E" w14:textId="77777777" w:rsidR="00C929BA" w:rsidRPr="00C929BA" w:rsidRDefault="00C929BA" w:rsidP="00C929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multiplicity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positive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digestion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small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frequent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meals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reduces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strain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gastrointestinal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tract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prevent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digestive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problems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heartburn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heaviness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healthy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person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usually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recommended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three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four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times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take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account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individual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needs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person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survey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22%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1-2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times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28%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2-3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times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42%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3-4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times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Several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answered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once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1-5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times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>.</w:t>
      </w:r>
    </w:p>
    <w:p w14:paraId="57E6B178" w14:textId="463F29DC" w:rsidR="00C929BA" w:rsidRDefault="00C929BA" w:rsidP="00C929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breakfast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helps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reduce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hunger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throughout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prevent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overeating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lunch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dinner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morning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activates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metabolism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after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night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helps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burn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calories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Missing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breakfast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meals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lead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gallstone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due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thickening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bile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insufficient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gallbladder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Breakfast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affects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hormonal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balance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particular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cortisol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stress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hormone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morning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due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prolonged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fasting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breakfast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choose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healthy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nutritious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foods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provide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person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energy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substances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beginning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example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oatmeal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eggs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yogurt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fruit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whole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grain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bread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combine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different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groups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ensure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balanced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diet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survey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58%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answered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breakfast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mandatory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meal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20%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lastRenderedPageBreak/>
        <w:t>answered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breakfast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mandatory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meal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22%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answered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breakfast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sometimes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mandatory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meal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>.</w:t>
      </w:r>
    </w:p>
    <w:p w14:paraId="67FA796F" w14:textId="7657B960" w:rsidR="00C929BA" w:rsidRDefault="00C929BA" w:rsidP="00C929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slowly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benefits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Scientists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emphasize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allocate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least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minutes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Better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chewing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facilitates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digestion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allows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absorb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efficiently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person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slowly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send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satiety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signals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brain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helps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avoid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overeating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Paying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attention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allows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enjoy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flavors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textures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pleasure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reduce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desire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stressful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situations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Forming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habit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slowly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lead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better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over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promote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healthy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choices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survey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58%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answered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meal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takes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up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minutes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30%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answered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meal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takes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minutes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12%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answered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meal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takes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minutes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>.</w:t>
      </w:r>
    </w:p>
    <w:p w14:paraId="0F1B3E27" w14:textId="4712538D" w:rsidR="00C929BA" w:rsidRDefault="00C929BA" w:rsidP="00C929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Fiber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component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diet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divided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two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types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soluble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insoluble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Soluble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fiber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slow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down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absorption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sugar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stabilizes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optimal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sugar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blood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reduces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developing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Insoluble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fiber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helps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volume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stool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helps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pass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gastrointestinal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tract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prevents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constipation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Foods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fiber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provide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feeling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satiety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prevents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calorie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intake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helps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weight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Fiber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help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reduce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cardiovascular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lowering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blood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cholesterol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levels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promote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growth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beneficial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bacteria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gut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improves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overall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condition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microflora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supports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immune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recommended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daily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rate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adults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25-30 g.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Foods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fiber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fruits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vegetables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legumes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seeds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survey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34%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vegetables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fruits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every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28%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vegetables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fruits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4-5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times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week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38%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vegetables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fruits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2-3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times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week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>.</w:t>
      </w:r>
    </w:p>
    <w:p w14:paraId="393EF3AF" w14:textId="078E6E7C" w:rsidR="00C929BA" w:rsidRDefault="00C929BA" w:rsidP="00C929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Salt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element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consumption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should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balanced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daily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norm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5-6 g.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Salt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maintaining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water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balance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transmission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nerve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impulses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regulation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acid-alkaline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balance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helps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blood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volume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normalize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blood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pressure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Failure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observe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daily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norm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lead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lastRenderedPageBreak/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blood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pressure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factor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circulatory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fluid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retention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cause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edema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Excessive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salt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consumption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precipitating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factor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kidney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calcium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loss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survey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44%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answered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familiar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daily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norm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salt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consumption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56%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answered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familiar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daily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norm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salt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consumption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survey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18%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observe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daily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norm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salt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consumption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52%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observe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daily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norm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30%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respondents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sometimes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observe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daily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norm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salt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>.</w:t>
      </w:r>
    </w:p>
    <w:p w14:paraId="421E8D84" w14:textId="77F5F92E" w:rsidR="00C929BA" w:rsidRDefault="00C929BA" w:rsidP="00C929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Therefore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balanced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diet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factor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maintaining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preventing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non-communicable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obesity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circulatory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gastritis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peptic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ulcer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gastroesophageal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reflux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gallstone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kidney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chronic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fatigue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depression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anxiety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29BA">
        <w:rPr>
          <w:rFonts w:ascii="Times New Roman" w:hAnsi="Times New Roman" w:cs="Times New Roman"/>
          <w:sz w:val="28"/>
          <w:szCs w:val="28"/>
        </w:rPr>
        <w:t>disorders</w:t>
      </w:r>
      <w:proofErr w:type="spellEnd"/>
      <w:r w:rsidRPr="00C929BA">
        <w:rPr>
          <w:rFonts w:ascii="Times New Roman" w:hAnsi="Times New Roman" w:cs="Times New Roman"/>
          <w:sz w:val="28"/>
          <w:szCs w:val="28"/>
        </w:rPr>
        <w:t>.</w:t>
      </w:r>
    </w:p>
    <w:p w14:paraId="1BC9CC2F" w14:textId="77777777" w:rsidR="00C929BA" w:rsidRDefault="00C929BA" w:rsidP="00C929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115ED945" w14:textId="77777777" w:rsidR="00C929BA" w:rsidRDefault="00C929BA" w:rsidP="00C929BA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D277B">
        <w:rPr>
          <w:rFonts w:ascii="Times New Roman" w:hAnsi="Times New Roman" w:cs="Times New Roman"/>
          <w:b/>
          <w:sz w:val="28"/>
          <w:szCs w:val="28"/>
          <w:lang w:val="en-US"/>
        </w:rPr>
        <w:t>References:</w:t>
      </w:r>
    </w:p>
    <w:p w14:paraId="7FFEC005" w14:textId="77777777" w:rsidR="00C929BA" w:rsidRPr="00005799" w:rsidRDefault="00C929BA" w:rsidP="00C929BA">
      <w:pPr>
        <w:pStyle w:val="a3"/>
        <w:numPr>
          <w:ilvl w:val="0"/>
          <w:numId w:val="1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005799">
        <w:rPr>
          <w:color w:val="000000" w:themeColor="text1"/>
          <w:sz w:val="28"/>
          <w:szCs w:val="28"/>
          <w:lang w:val="uk-UA"/>
        </w:rPr>
        <w:t xml:space="preserve">Гігієна харчування з основами </w:t>
      </w:r>
      <w:proofErr w:type="spellStart"/>
      <w:r w:rsidRPr="00005799">
        <w:rPr>
          <w:color w:val="000000" w:themeColor="text1"/>
          <w:sz w:val="28"/>
          <w:szCs w:val="28"/>
          <w:lang w:val="uk-UA"/>
        </w:rPr>
        <w:t>нутріціології</w:t>
      </w:r>
      <w:proofErr w:type="spellEnd"/>
      <w:r w:rsidRPr="00005799">
        <w:rPr>
          <w:color w:val="000000" w:themeColor="text1"/>
          <w:sz w:val="28"/>
          <w:szCs w:val="28"/>
          <w:lang w:val="uk-UA"/>
        </w:rPr>
        <w:t xml:space="preserve"> / За ред. проф. В. І. </w:t>
      </w:r>
      <w:proofErr w:type="spellStart"/>
      <w:r w:rsidRPr="00005799">
        <w:rPr>
          <w:color w:val="000000" w:themeColor="text1"/>
          <w:sz w:val="28"/>
          <w:szCs w:val="28"/>
          <w:lang w:val="uk-UA"/>
        </w:rPr>
        <w:t>Ципріяна</w:t>
      </w:r>
      <w:proofErr w:type="spellEnd"/>
      <w:r w:rsidRPr="00005799">
        <w:rPr>
          <w:color w:val="000000" w:themeColor="text1"/>
          <w:sz w:val="28"/>
          <w:szCs w:val="28"/>
          <w:lang w:val="uk-UA"/>
        </w:rPr>
        <w:t>/. 1 том., Київ: Медицина, 2007.- 528 с.</w:t>
      </w:r>
    </w:p>
    <w:p w14:paraId="6B196FD5" w14:textId="77777777" w:rsidR="00C929BA" w:rsidRPr="00005799" w:rsidRDefault="00C929BA" w:rsidP="00C929BA">
      <w:pPr>
        <w:pStyle w:val="a3"/>
        <w:numPr>
          <w:ilvl w:val="0"/>
          <w:numId w:val="1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005799">
        <w:rPr>
          <w:color w:val="000000" w:themeColor="text1"/>
          <w:sz w:val="28"/>
          <w:szCs w:val="28"/>
          <w:lang w:val="uk-UA"/>
        </w:rPr>
        <w:t xml:space="preserve">Основи фізіології та гігієни харчування: / підручник Н. В. </w:t>
      </w:r>
      <w:proofErr w:type="spellStart"/>
      <w:r w:rsidRPr="00005799">
        <w:rPr>
          <w:color w:val="000000" w:themeColor="text1"/>
          <w:sz w:val="28"/>
          <w:szCs w:val="28"/>
          <w:lang w:val="uk-UA"/>
        </w:rPr>
        <w:t>Дуденко</w:t>
      </w:r>
      <w:proofErr w:type="spellEnd"/>
      <w:r w:rsidRPr="00005799">
        <w:rPr>
          <w:color w:val="000000" w:themeColor="text1"/>
          <w:sz w:val="28"/>
          <w:szCs w:val="28"/>
          <w:lang w:val="uk-UA"/>
        </w:rPr>
        <w:t xml:space="preserve"> [та ін.] — Суми: Університетська книга, 2009. — 555 с.</w:t>
      </w:r>
    </w:p>
    <w:p w14:paraId="49E42D7F" w14:textId="77777777" w:rsidR="00C929BA" w:rsidRPr="00005799" w:rsidRDefault="00C929BA" w:rsidP="00C929BA">
      <w:pPr>
        <w:pStyle w:val="a3"/>
        <w:numPr>
          <w:ilvl w:val="0"/>
          <w:numId w:val="1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005799">
        <w:rPr>
          <w:color w:val="000000" w:themeColor="text1"/>
          <w:sz w:val="28"/>
          <w:szCs w:val="28"/>
          <w:lang w:val="uk-UA"/>
        </w:rPr>
        <w:t xml:space="preserve">М. І. </w:t>
      </w:r>
      <w:proofErr w:type="spellStart"/>
      <w:r w:rsidRPr="00005799">
        <w:rPr>
          <w:color w:val="000000" w:themeColor="text1"/>
          <w:sz w:val="28"/>
          <w:szCs w:val="28"/>
          <w:lang w:val="uk-UA"/>
        </w:rPr>
        <w:t>Кручаниця</w:t>
      </w:r>
      <w:proofErr w:type="spellEnd"/>
      <w:r w:rsidRPr="00005799">
        <w:rPr>
          <w:color w:val="000000" w:themeColor="text1"/>
          <w:sz w:val="28"/>
          <w:szCs w:val="28"/>
          <w:lang w:val="uk-UA"/>
        </w:rPr>
        <w:t xml:space="preserve">, С. О. Михайлович, Н. В. </w:t>
      </w:r>
      <w:proofErr w:type="spellStart"/>
      <w:r w:rsidRPr="00005799">
        <w:rPr>
          <w:color w:val="000000" w:themeColor="text1"/>
          <w:sz w:val="28"/>
          <w:szCs w:val="28"/>
          <w:lang w:val="uk-UA"/>
        </w:rPr>
        <w:t>Розумик</w:t>
      </w:r>
      <w:proofErr w:type="spellEnd"/>
      <w:r w:rsidRPr="00005799">
        <w:rPr>
          <w:color w:val="000000" w:themeColor="text1"/>
          <w:sz w:val="28"/>
          <w:szCs w:val="28"/>
          <w:lang w:val="uk-UA"/>
        </w:rPr>
        <w:t xml:space="preserve"> .Основи оздоровчого харчування. Навчальний посібник для ВНЗ фізичного виховання і спорту, 2004.</w:t>
      </w:r>
    </w:p>
    <w:p w14:paraId="48FF2A18" w14:textId="77777777" w:rsidR="00C929BA" w:rsidRPr="00C929BA" w:rsidRDefault="00C929BA" w:rsidP="00C929BA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42F9B1F" w14:textId="77777777" w:rsidR="00C929BA" w:rsidRPr="00C929BA" w:rsidRDefault="00C929BA" w:rsidP="00C929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C929BA" w:rsidRPr="00C929BA" w:rsidSect="00C929B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4BF7B29"/>
    <w:multiLevelType w:val="hybridMultilevel"/>
    <w:tmpl w:val="9C46B4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47107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9BA"/>
    <w:rsid w:val="00237681"/>
    <w:rsid w:val="007060A8"/>
    <w:rsid w:val="00A57518"/>
    <w:rsid w:val="00C929BA"/>
    <w:rsid w:val="00D80CF5"/>
    <w:rsid w:val="00D84C8F"/>
    <w:rsid w:val="00DF3095"/>
    <w:rsid w:val="00FF1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817F17"/>
  <w15:chartTrackingRefBased/>
  <w15:docId w15:val="{C608E845-AFA7-4664-A016-33BA24F84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929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5301</Words>
  <Characters>3022</Characters>
  <Application>Microsoft Office Word</Application>
  <DocSecurity>0</DocSecurity>
  <Lines>25</Lines>
  <Paragraphs>16</Paragraphs>
  <ScaleCrop>false</ScaleCrop>
  <Company/>
  <LinksUpToDate>false</LinksUpToDate>
  <CharactersWithSpaces>8307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*****</dc:creator>
  <cp:keywords/>
  <dc:description/>
  <cp:lastModifiedBy>ОЛЬГА *****</cp:lastModifiedBy>
  <cp:revision>4</cp:revision>
  <dcterms:created xsi:type="dcterms:W3CDTF">2024-09-28T18:45:00Z</dcterms:created>
  <dcterms:modified xsi:type="dcterms:W3CDTF">2024-09-29T18:28:00Z</dcterms:modified>
</cp:coreProperties>
</file>