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D92" w:rsidRPr="00AD3D92" w:rsidRDefault="00AD3D92" w:rsidP="00AD3D92">
      <w:pPr>
        <w:ind w:left="709"/>
        <w:jc w:val="both"/>
        <w:rPr>
          <w:i/>
          <w:color w:val="000000"/>
          <w:sz w:val="28"/>
          <w:szCs w:val="28"/>
        </w:rPr>
      </w:pPr>
      <w:r w:rsidRPr="0054482E">
        <w:rPr>
          <w:i/>
          <w:color w:val="000000"/>
          <w:sz w:val="28"/>
          <w:szCs w:val="28"/>
        </w:rPr>
        <w:t>Інноваційні технології в системі професійної підготовки студентів</w:t>
      </w:r>
      <w:r>
        <w:rPr>
          <w:i/>
          <w:color w:val="000000"/>
          <w:sz w:val="28"/>
          <w:szCs w:val="28"/>
        </w:rPr>
        <w:t xml:space="preserve"> </w:t>
      </w:r>
      <w:proofErr w:type="gramStart"/>
      <w:r>
        <w:rPr>
          <w:i/>
          <w:color w:val="000000"/>
          <w:sz w:val="28"/>
          <w:szCs w:val="28"/>
        </w:rPr>
        <w:t>в</w:t>
      </w:r>
      <w:proofErr w:type="gramEnd"/>
      <w:r>
        <w:rPr>
          <w:i/>
          <w:color w:val="000000"/>
          <w:sz w:val="28"/>
          <w:szCs w:val="28"/>
        </w:rPr>
        <w:t xml:space="preserve"> ХНМУ: матеріали XLVIII навч.</w:t>
      </w:r>
      <w:r w:rsidRPr="0054482E">
        <w:rPr>
          <w:i/>
          <w:color w:val="000000"/>
          <w:sz w:val="28"/>
          <w:szCs w:val="28"/>
        </w:rPr>
        <w:t>метод. конф. (10 груд. 2014 р., м. Харків)/ ред. кол. : В.Д. Марковський та ін. – Харків : ХНМУ, 2014. – Вип. 5. – 252 с.</w:t>
      </w:r>
    </w:p>
    <w:p w:rsidR="00AD3D92" w:rsidRPr="00AD3D92" w:rsidRDefault="00AD3D92" w:rsidP="00AD3D92">
      <w:pPr>
        <w:rPr>
          <w:rStyle w:val="hps"/>
          <w:i/>
          <w:sz w:val="28"/>
          <w:szCs w:val="28"/>
        </w:rPr>
      </w:pPr>
    </w:p>
    <w:p w:rsidR="00AD3D92" w:rsidRPr="00AD3D92" w:rsidRDefault="00AD3D92" w:rsidP="00AD3D92">
      <w:pPr>
        <w:spacing w:line="360" w:lineRule="auto"/>
        <w:rPr>
          <w:b/>
          <w:i/>
          <w:sz w:val="28"/>
          <w:szCs w:val="28"/>
          <w:lang w:val="en-US"/>
        </w:rPr>
      </w:pPr>
    </w:p>
    <w:p w:rsidR="00732C66" w:rsidRPr="005E6346" w:rsidRDefault="00732C66" w:rsidP="005E6346">
      <w:pPr>
        <w:spacing w:line="360" w:lineRule="auto"/>
        <w:jc w:val="center"/>
        <w:rPr>
          <w:sz w:val="28"/>
          <w:szCs w:val="28"/>
          <w:lang w:val="uk-UA"/>
        </w:rPr>
      </w:pPr>
      <w:r w:rsidRPr="005E6346">
        <w:rPr>
          <w:b/>
          <w:i/>
          <w:sz w:val="28"/>
          <w:szCs w:val="28"/>
          <w:lang w:val="uk-UA"/>
        </w:rPr>
        <w:t>Гончаренко Л.О.</w:t>
      </w:r>
    </w:p>
    <w:p w:rsidR="005D57E5" w:rsidRPr="005E6346" w:rsidRDefault="005E6346" w:rsidP="005E6346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5E6346">
        <w:rPr>
          <w:b/>
          <w:sz w:val="28"/>
          <w:szCs w:val="28"/>
          <w:lang w:val="uk-UA"/>
        </w:rPr>
        <w:t>ОСВІТА ЯК ЧИННИК ФОРМУВАННЯ ОСОБИСТОСТІ</w:t>
      </w:r>
    </w:p>
    <w:p w:rsidR="005E6346" w:rsidRDefault="005E6346" w:rsidP="005E6346">
      <w:pPr>
        <w:spacing w:line="360" w:lineRule="auto"/>
        <w:jc w:val="center"/>
        <w:rPr>
          <w:sz w:val="28"/>
          <w:szCs w:val="28"/>
          <w:lang w:val="uk-UA"/>
        </w:rPr>
      </w:pPr>
    </w:p>
    <w:p w:rsidR="005D57E5" w:rsidRPr="00950E02" w:rsidRDefault="005D57E5" w:rsidP="005E6346">
      <w:pPr>
        <w:spacing w:line="360" w:lineRule="auto"/>
        <w:ind w:left="3600"/>
        <w:jc w:val="both"/>
        <w:rPr>
          <w:i/>
          <w:sz w:val="28"/>
          <w:szCs w:val="28"/>
          <w:lang w:val="uk-UA"/>
        </w:rPr>
      </w:pPr>
      <w:r w:rsidRPr="005E6346">
        <w:rPr>
          <w:b/>
          <w:i/>
          <w:sz w:val="28"/>
          <w:szCs w:val="28"/>
          <w:lang w:val="uk-UA"/>
        </w:rPr>
        <w:t>Велика мета освіти – це не знання, а дії.</w:t>
      </w:r>
      <w:r w:rsidRPr="005E6346">
        <w:rPr>
          <w:sz w:val="28"/>
          <w:szCs w:val="28"/>
          <w:lang w:val="uk-UA"/>
        </w:rPr>
        <w:t xml:space="preserve"> </w:t>
      </w:r>
      <w:r w:rsidRPr="00950E02">
        <w:rPr>
          <w:i/>
          <w:sz w:val="28"/>
          <w:szCs w:val="28"/>
          <w:lang w:val="uk-UA"/>
        </w:rPr>
        <w:t>Герберт Спенсер, англійський філософ XIX ст.</w:t>
      </w:r>
    </w:p>
    <w:p w:rsidR="00CD2A3F" w:rsidRDefault="00CD2A3F" w:rsidP="005E6346">
      <w:pPr>
        <w:spacing w:line="360" w:lineRule="auto"/>
        <w:ind w:left="3600"/>
        <w:jc w:val="both"/>
        <w:rPr>
          <w:sz w:val="28"/>
          <w:szCs w:val="28"/>
          <w:lang w:val="uk-UA"/>
        </w:rPr>
      </w:pPr>
    </w:p>
    <w:p w:rsidR="00C67A7C" w:rsidRPr="005E6346" w:rsidRDefault="00C24566" w:rsidP="005E6346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5E6346">
        <w:rPr>
          <w:b/>
          <w:bCs/>
          <w:i/>
          <w:iCs/>
          <w:spacing w:val="6"/>
          <w:sz w:val="28"/>
          <w:szCs w:val="28"/>
          <w:lang w:val="uk-UA"/>
        </w:rPr>
        <w:t xml:space="preserve">Постановка проблеми у загальному вигляді. </w:t>
      </w:r>
      <w:r w:rsidR="00E00440" w:rsidRPr="005E6346">
        <w:rPr>
          <w:sz w:val="28"/>
          <w:szCs w:val="28"/>
          <w:lang w:val="uk-UA"/>
        </w:rPr>
        <w:t>Сучасний соціум демонструє нескінченний калейдоскоп ідей, концепцій, теорій, напрямків</w:t>
      </w:r>
      <w:r w:rsidR="00DF243F" w:rsidRPr="005E6346">
        <w:rPr>
          <w:sz w:val="28"/>
          <w:szCs w:val="28"/>
          <w:lang w:val="uk-UA"/>
        </w:rPr>
        <w:t>, в яких проглядається намагання осмислити кардинальні зміни в житті суспільства. Нові умови існування людини</w:t>
      </w:r>
      <w:r w:rsidR="00F5173B" w:rsidRPr="005E6346">
        <w:rPr>
          <w:sz w:val="28"/>
          <w:szCs w:val="28"/>
          <w:lang w:val="uk-UA"/>
        </w:rPr>
        <w:t xml:space="preserve"> піддали сумніву традиційні гуманістичні принципи. </w:t>
      </w:r>
      <w:r w:rsidR="00A17C3B" w:rsidRPr="005E6346">
        <w:rPr>
          <w:sz w:val="28"/>
          <w:szCs w:val="28"/>
          <w:lang w:val="uk-UA"/>
        </w:rPr>
        <w:t>Суспільство у своїх освітніх, культурних програмах докладає величезних зусиль щодо подолання незнаних раніше проблем, але що далі, то більше вони загострюються.</w:t>
      </w:r>
      <w:r w:rsidR="009B0EF3" w:rsidRPr="005E6346">
        <w:rPr>
          <w:sz w:val="28"/>
          <w:szCs w:val="28"/>
          <w:lang w:val="uk-UA"/>
        </w:rPr>
        <w:t xml:space="preserve"> Тому осмислення місця і ролі освітнього простору у формуванні особистості </w:t>
      </w:r>
      <w:r w:rsidR="009B0EF3" w:rsidRPr="005E6346">
        <w:rPr>
          <w:b/>
          <w:i/>
          <w:sz w:val="28"/>
          <w:szCs w:val="28"/>
          <w:lang w:val="uk-UA"/>
        </w:rPr>
        <w:t>актуал</w:t>
      </w:r>
      <w:r w:rsidR="00950E02">
        <w:rPr>
          <w:b/>
          <w:i/>
          <w:sz w:val="28"/>
          <w:szCs w:val="28"/>
          <w:lang w:val="uk-UA"/>
        </w:rPr>
        <w:t>ізує</w:t>
      </w:r>
      <w:r w:rsidR="009B0EF3" w:rsidRPr="005E6346">
        <w:rPr>
          <w:b/>
          <w:sz w:val="28"/>
          <w:szCs w:val="28"/>
          <w:lang w:val="uk-UA"/>
        </w:rPr>
        <w:t xml:space="preserve"> </w:t>
      </w:r>
      <w:r w:rsidR="00950E02" w:rsidRPr="00950E02">
        <w:rPr>
          <w:sz w:val="28"/>
          <w:szCs w:val="28"/>
          <w:lang w:val="uk-UA"/>
        </w:rPr>
        <w:t>наше</w:t>
      </w:r>
      <w:r w:rsidR="00950E02">
        <w:rPr>
          <w:sz w:val="28"/>
          <w:szCs w:val="28"/>
          <w:lang w:val="uk-UA"/>
        </w:rPr>
        <w:t xml:space="preserve"> </w:t>
      </w:r>
      <w:r w:rsidR="009B0EF3" w:rsidRPr="005E6346">
        <w:rPr>
          <w:sz w:val="28"/>
          <w:szCs w:val="28"/>
          <w:lang w:val="uk-UA"/>
        </w:rPr>
        <w:t>завдання</w:t>
      </w:r>
      <w:r w:rsidR="00C67A7C" w:rsidRPr="005E6346">
        <w:rPr>
          <w:sz w:val="28"/>
          <w:szCs w:val="28"/>
          <w:lang w:val="uk-UA"/>
        </w:rPr>
        <w:t>.</w:t>
      </w:r>
    </w:p>
    <w:p w:rsidR="007C63C2" w:rsidRPr="005E6346" w:rsidRDefault="00C24566" w:rsidP="005E6346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5E6346">
        <w:rPr>
          <w:b/>
          <w:bCs/>
          <w:i/>
          <w:iCs/>
          <w:spacing w:val="6"/>
          <w:sz w:val="28"/>
          <w:szCs w:val="28"/>
          <w:lang w:val="uk-UA"/>
        </w:rPr>
        <w:t>Аналіз публікацій</w:t>
      </w:r>
      <w:r w:rsidR="007C63C2" w:rsidRPr="005E6346">
        <w:rPr>
          <w:sz w:val="28"/>
          <w:szCs w:val="28"/>
          <w:lang w:val="uk-UA"/>
        </w:rPr>
        <w:t xml:space="preserve"> даної </w:t>
      </w:r>
      <w:r w:rsidR="00F11E83">
        <w:rPr>
          <w:sz w:val="28"/>
          <w:szCs w:val="28"/>
          <w:lang w:val="uk-UA"/>
        </w:rPr>
        <w:t>проблема</w:t>
      </w:r>
      <w:r w:rsidR="007C63C2" w:rsidRPr="005E6346">
        <w:rPr>
          <w:sz w:val="28"/>
          <w:szCs w:val="28"/>
          <w:lang w:val="uk-UA"/>
        </w:rPr>
        <w:t>ти</w:t>
      </w:r>
      <w:r w:rsidR="00F11E83">
        <w:rPr>
          <w:sz w:val="28"/>
          <w:szCs w:val="28"/>
          <w:lang w:val="uk-UA"/>
        </w:rPr>
        <w:t>ки</w:t>
      </w:r>
      <w:r w:rsidR="007C63C2" w:rsidRPr="005E6346">
        <w:rPr>
          <w:sz w:val="28"/>
          <w:szCs w:val="28"/>
          <w:lang w:val="uk-UA"/>
        </w:rPr>
        <w:t xml:space="preserve"> свідчить</w:t>
      </w:r>
      <w:r w:rsidR="00D75CDA" w:rsidRPr="005E6346">
        <w:rPr>
          <w:sz w:val="28"/>
          <w:szCs w:val="28"/>
          <w:lang w:val="uk-UA"/>
        </w:rPr>
        <w:t xml:space="preserve"> </w:t>
      </w:r>
      <w:r w:rsidR="000A0C27">
        <w:rPr>
          <w:sz w:val="28"/>
          <w:szCs w:val="28"/>
          <w:lang w:val="uk-UA"/>
        </w:rPr>
        <w:t>про</w:t>
      </w:r>
      <w:r w:rsidR="00D75CDA" w:rsidRPr="005E6346">
        <w:rPr>
          <w:sz w:val="28"/>
          <w:szCs w:val="28"/>
          <w:lang w:val="uk-UA"/>
        </w:rPr>
        <w:t xml:space="preserve"> те, що п</w:t>
      </w:r>
      <w:r w:rsidR="00F11E83">
        <w:rPr>
          <w:sz w:val="28"/>
          <w:szCs w:val="28"/>
          <w:lang w:val="uk-UA"/>
        </w:rPr>
        <w:t>итання</w:t>
      </w:r>
      <w:r w:rsidR="00AC1A86" w:rsidRPr="005E6346">
        <w:rPr>
          <w:sz w:val="28"/>
          <w:szCs w:val="28"/>
          <w:lang w:val="uk-UA"/>
        </w:rPr>
        <w:t xml:space="preserve"> впливу освіти на формування особистості постійно знаход</w:t>
      </w:r>
      <w:r w:rsidR="00F11E83">
        <w:rPr>
          <w:sz w:val="28"/>
          <w:szCs w:val="28"/>
          <w:lang w:val="uk-UA"/>
        </w:rPr>
        <w:t>я</w:t>
      </w:r>
      <w:r w:rsidR="00AC1A86" w:rsidRPr="005E6346">
        <w:rPr>
          <w:sz w:val="28"/>
          <w:szCs w:val="28"/>
          <w:lang w:val="uk-UA"/>
        </w:rPr>
        <w:t>ться в центрі уваги наукової спільноти</w:t>
      </w:r>
      <w:r w:rsidR="000A1B37" w:rsidRPr="005E6346">
        <w:rPr>
          <w:sz w:val="28"/>
          <w:szCs w:val="28"/>
          <w:lang w:val="uk-UA"/>
        </w:rPr>
        <w:t xml:space="preserve">. Ці </w:t>
      </w:r>
      <w:r w:rsidR="00AC1A86" w:rsidRPr="005E6346">
        <w:rPr>
          <w:sz w:val="28"/>
          <w:szCs w:val="28"/>
          <w:lang w:val="uk-UA"/>
        </w:rPr>
        <w:t xml:space="preserve">аспекти </w:t>
      </w:r>
      <w:r w:rsidRPr="005E6346">
        <w:rPr>
          <w:bCs/>
          <w:iCs/>
          <w:spacing w:val="6"/>
          <w:sz w:val="28"/>
          <w:szCs w:val="28"/>
          <w:lang w:val="uk-UA"/>
        </w:rPr>
        <w:t>знайшл</w:t>
      </w:r>
      <w:r w:rsidR="00044C8E" w:rsidRPr="005E6346">
        <w:rPr>
          <w:bCs/>
          <w:iCs/>
          <w:spacing w:val="6"/>
          <w:sz w:val="28"/>
          <w:szCs w:val="28"/>
          <w:lang w:val="uk-UA"/>
        </w:rPr>
        <w:t>и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своє відображення в працях зарубіжних (М. Бахтін, Д. Бел</w:t>
      </w:r>
      <w:r w:rsidR="00EA1570">
        <w:rPr>
          <w:bCs/>
          <w:iCs/>
          <w:spacing w:val="6"/>
          <w:sz w:val="28"/>
          <w:szCs w:val="28"/>
          <w:lang w:val="uk-UA"/>
        </w:rPr>
        <w:t>л</w:t>
      </w:r>
      <w:r w:rsidRPr="005E6346">
        <w:rPr>
          <w:bCs/>
          <w:iCs/>
          <w:spacing w:val="6"/>
          <w:sz w:val="28"/>
          <w:szCs w:val="28"/>
          <w:lang w:val="uk-UA"/>
        </w:rPr>
        <w:t>, В. Біблер, А. Виговський,</w:t>
      </w:r>
      <w:r w:rsidR="00044C8E" w:rsidRPr="005E6346">
        <w:rPr>
          <w:sz w:val="28"/>
          <w:szCs w:val="28"/>
          <w:lang w:val="uk-UA"/>
        </w:rPr>
        <w:t xml:space="preserve"> Б.</w:t>
      </w:r>
      <w:r w:rsidR="00F94E0D">
        <w:rPr>
          <w:sz w:val="28"/>
          <w:szCs w:val="28"/>
          <w:lang w:val="uk-UA"/>
        </w:rPr>
        <w:t xml:space="preserve"> </w:t>
      </w:r>
      <w:r w:rsidR="00044C8E" w:rsidRPr="005E6346">
        <w:rPr>
          <w:sz w:val="28"/>
          <w:szCs w:val="28"/>
          <w:lang w:val="uk-UA"/>
        </w:rPr>
        <w:t>Гершунський,</w:t>
      </w:r>
      <w:r w:rsidR="00877AE6" w:rsidRPr="005E6346">
        <w:rPr>
          <w:bCs/>
          <w:iCs/>
          <w:spacing w:val="6"/>
          <w:sz w:val="28"/>
          <w:szCs w:val="28"/>
          <w:lang w:val="uk-UA"/>
        </w:rPr>
        <w:t xml:space="preserve"> С. Гессен, </w:t>
      </w:r>
      <w:r w:rsidRPr="005E6346">
        <w:rPr>
          <w:bCs/>
          <w:iCs/>
          <w:spacing w:val="6"/>
          <w:sz w:val="28"/>
          <w:szCs w:val="28"/>
          <w:lang w:val="uk-UA"/>
        </w:rPr>
        <w:t>І.</w:t>
      </w:r>
      <w:r w:rsidR="00F94E0D">
        <w:rPr>
          <w:bCs/>
          <w:iCs/>
          <w:spacing w:val="6"/>
          <w:sz w:val="28"/>
          <w:szCs w:val="28"/>
          <w:lang w:val="uk-UA"/>
        </w:rPr>
        <w:t xml:space="preserve"> </w:t>
      </w:r>
      <w:r w:rsidRPr="005E6346">
        <w:rPr>
          <w:bCs/>
          <w:iCs/>
          <w:spacing w:val="6"/>
          <w:sz w:val="28"/>
          <w:szCs w:val="28"/>
          <w:lang w:val="uk-UA"/>
        </w:rPr>
        <w:t>Кон, О. Лосєв, Х.</w:t>
      </w:r>
      <w:r w:rsidR="00F94E0D">
        <w:rPr>
          <w:bCs/>
          <w:iCs/>
          <w:spacing w:val="6"/>
          <w:sz w:val="28"/>
          <w:szCs w:val="28"/>
          <w:lang w:val="uk-UA"/>
        </w:rPr>
        <w:t xml:space="preserve"> </w:t>
      </w:r>
      <w:r w:rsidRPr="005E6346">
        <w:rPr>
          <w:bCs/>
          <w:iCs/>
          <w:spacing w:val="6"/>
          <w:sz w:val="28"/>
          <w:szCs w:val="28"/>
          <w:lang w:val="uk-UA"/>
        </w:rPr>
        <w:t>Ортега-і-Гасет, А. Печеї, О.Тофлер та ін.) та вітчизняних (</w:t>
      </w:r>
      <w:r w:rsidR="00877AE6" w:rsidRPr="005E6346">
        <w:rPr>
          <w:bCs/>
          <w:iCs/>
          <w:spacing w:val="6"/>
          <w:sz w:val="28"/>
          <w:szCs w:val="28"/>
          <w:lang w:val="uk-UA"/>
        </w:rPr>
        <w:t>В.</w:t>
      </w:r>
      <w:r w:rsidR="002B4615">
        <w:rPr>
          <w:bCs/>
          <w:iCs/>
          <w:spacing w:val="6"/>
          <w:sz w:val="28"/>
          <w:szCs w:val="28"/>
          <w:lang w:val="uk-UA"/>
        </w:rPr>
        <w:t xml:space="preserve"> </w:t>
      </w:r>
      <w:r w:rsidR="00877AE6" w:rsidRPr="005E6346">
        <w:rPr>
          <w:bCs/>
          <w:iCs/>
          <w:spacing w:val="6"/>
          <w:sz w:val="28"/>
          <w:szCs w:val="28"/>
          <w:lang w:val="uk-UA"/>
        </w:rPr>
        <w:t>Андрущенко, С. Вітвицька,</w:t>
      </w:r>
      <w:r w:rsidR="00044C8E" w:rsidRPr="005E6346">
        <w:rPr>
          <w:sz w:val="28"/>
          <w:szCs w:val="28"/>
          <w:lang w:val="uk-UA"/>
        </w:rPr>
        <w:t xml:space="preserve"> </w:t>
      </w:r>
      <w:r w:rsidRPr="005E6346">
        <w:rPr>
          <w:bCs/>
          <w:iCs/>
          <w:spacing w:val="6"/>
          <w:sz w:val="28"/>
          <w:szCs w:val="28"/>
          <w:lang w:val="uk-UA"/>
        </w:rPr>
        <w:t>І.</w:t>
      </w:r>
      <w:r w:rsidR="002B4615">
        <w:rPr>
          <w:bCs/>
          <w:iCs/>
          <w:spacing w:val="6"/>
          <w:sz w:val="28"/>
          <w:szCs w:val="28"/>
          <w:lang w:val="uk-UA"/>
        </w:rPr>
        <w:t xml:space="preserve"> 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Зязюн, </w:t>
      </w:r>
      <w:r w:rsidR="00044C8E" w:rsidRPr="005E6346">
        <w:rPr>
          <w:sz w:val="28"/>
          <w:szCs w:val="28"/>
          <w:lang w:val="uk-UA"/>
        </w:rPr>
        <w:t>В.</w:t>
      </w:r>
      <w:r w:rsidR="00F94E0D">
        <w:rPr>
          <w:sz w:val="28"/>
          <w:szCs w:val="28"/>
          <w:lang w:val="uk-UA"/>
        </w:rPr>
        <w:t xml:space="preserve"> </w:t>
      </w:r>
      <w:r w:rsidR="00044C8E" w:rsidRPr="005E6346">
        <w:rPr>
          <w:sz w:val="28"/>
          <w:szCs w:val="28"/>
          <w:lang w:val="uk-UA"/>
        </w:rPr>
        <w:t xml:space="preserve">Кремень, </w:t>
      </w:r>
      <w:r w:rsidRPr="005E6346">
        <w:rPr>
          <w:bCs/>
          <w:iCs/>
          <w:spacing w:val="6"/>
          <w:sz w:val="28"/>
          <w:szCs w:val="28"/>
          <w:lang w:val="uk-UA"/>
        </w:rPr>
        <w:t>М. Култаєва, В.</w:t>
      </w:r>
      <w:r w:rsidR="002B4615">
        <w:rPr>
          <w:bCs/>
          <w:iCs/>
          <w:spacing w:val="6"/>
          <w:sz w:val="28"/>
          <w:szCs w:val="28"/>
          <w:lang w:val="uk-UA"/>
        </w:rPr>
        <w:t xml:space="preserve"> 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Лутай, </w:t>
      </w:r>
      <w:r w:rsidR="00877AE6" w:rsidRPr="005E6346">
        <w:rPr>
          <w:bCs/>
          <w:iCs/>
          <w:spacing w:val="6"/>
          <w:sz w:val="28"/>
          <w:szCs w:val="28"/>
          <w:lang w:val="uk-UA"/>
        </w:rPr>
        <w:t>І.</w:t>
      </w:r>
      <w:r w:rsidR="002B4615">
        <w:rPr>
          <w:bCs/>
          <w:iCs/>
          <w:spacing w:val="6"/>
          <w:sz w:val="28"/>
          <w:szCs w:val="28"/>
          <w:lang w:val="uk-UA"/>
        </w:rPr>
        <w:t xml:space="preserve"> </w:t>
      </w:r>
      <w:r w:rsidR="00877AE6" w:rsidRPr="005E6346">
        <w:rPr>
          <w:bCs/>
          <w:iCs/>
          <w:spacing w:val="6"/>
          <w:sz w:val="28"/>
          <w:szCs w:val="28"/>
          <w:lang w:val="uk-UA"/>
        </w:rPr>
        <w:t>Предборська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, </w:t>
      </w:r>
      <w:r w:rsidR="00044C8E" w:rsidRPr="005E6346">
        <w:rPr>
          <w:sz w:val="28"/>
          <w:szCs w:val="28"/>
          <w:lang w:val="uk-UA"/>
        </w:rPr>
        <w:t>В.</w:t>
      </w:r>
      <w:r w:rsidR="00F94E0D">
        <w:rPr>
          <w:sz w:val="28"/>
          <w:szCs w:val="28"/>
          <w:lang w:val="uk-UA"/>
        </w:rPr>
        <w:t xml:space="preserve"> </w:t>
      </w:r>
      <w:r w:rsidR="00044C8E" w:rsidRPr="005E6346">
        <w:rPr>
          <w:sz w:val="28"/>
          <w:szCs w:val="28"/>
          <w:lang w:val="uk-UA"/>
        </w:rPr>
        <w:t xml:space="preserve">Сухіна, </w:t>
      </w:r>
      <w:r w:rsidRPr="005E6346">
        <w:rPr>
          <w:bCs/>
          <w:iCs/>
          <w:spacing w:val="6"/>
          <w:sz w:val="28"/>
          <w:szCs w:val="28"/>
          <w:lang w:val="uk-UA"/>
        </w:rPr>
        <w:t>В. Табачковський</w:t>
      </w:r>
      <w:r w:rsidR="00F94E0D">
        <w:rPr>
          <w:bCs/>
          <w:iCs/>
          <w:spacing w:val="6"/>
          <w:sz w:val="28"/>
          <w:szCs w:val="28"/>
          <w:lang w:val="uk-UA"/>
        </w:rPr>
        <w:t>,</w:t>
      </w:r>
      <w:r w:rsidR="00044C8E" w:rsidRPr="005E6346">
        <w:rPr>
          <w:sz w:val="28"/>
          <w:szCs w:val="28"/>
          <w:lang w:val="uk-UA"/>
        </w:rPr>
        <w:t xml:space="preserve"> Н.</w:t>
      </w:r>
      <w:r w:rsidR="00F94E0D">
        <w:rPr>
          <w:sz w:val="28"/>
          <w:szCs w:val="28"/>
          <w:lang w:val="uk-UA"/>
        </w:rPr>
        <w:t xml:space="preserve"> </w:t>
      </w:r>
      <w:r w:rsidR="00044C8E" w:rsidRPr="005E6346">
        <w:rPr>
          <w:sz w:val="28"/>
          <w:szCs w:val="28"/>
          <w:lang w:val="uk-UA"/>
        </w:rPr>
        <w:t>Чибісова</w:t>
      </w:r>
      <w:r w:rsidR="00877AE6" w:rsidRPr="005E6346">
        <w:rPr>
          <w:bCs/>
          <w:iCs/>
          <w:spacing w:val="6"/>
          <w:sz w:val="28"/>
          <w:szCs w:val="28"/>
          <w:lang w:val="uk-UA"/>
        </w:rPr>
        <w:t xml:space="preserve"> та ін.)</w:t>
      </w:r>
      <w:r w:rsidR="000A1B37" w:rsidRPr="005E6346">
        <w:rPr>
          <w:bCs/>
          <w:iCs/>
          <w:spacing w:val="6"/>
          <w:sz w:val="28"/>
          <w:szCs w:val="28"/>
          <w:lang w:val="uk-UA"/>
        </w:rPr>
        <w:t xml:space="preserve"> авторів</w:t>
      </w:r>
      <w:r w:rsidR="00877AE6" w:rsidRPr="005E6346">
        <w:rPr>
          <w:bCs/>
          <w:iCs/>
          <w:spacing w:val="6"/>
          <w:sz w:val="28"/>
          <w:szCs w:val="28"/>
          <w:lang w:val="uk-UA"/>
        </w:rPr>
        <w:t>.</w:t>
      </w:r>
      <w:r w:rsidR="00AC1A86" w:rsidRPr="005E6346">
        <w:rPr>
          <w:sz w:val="28"/>
          <w:szCs w:val="28"/>
          <w:lang w:val="uk-UA"/>
        </w:rPr>
        <w:t xml:space="preserve"> Але в умовах стр</w:t>
      </w:r>
      <w:r w:rsidR="00EA1570">
        <w:rPr>
          <w:sz w:val="28"/>
          <w:szCs w:val="28"/>
          <w:lang w:val="uk-UA"/>
        </w:rPr>
        <w:t>і</w:t>
      </w:r>
      <w:r w:rsidR="00AC1A86" w:rsidRPr="005E6346">
        <w:rPr>
          <w:sz w:val="28"/>
          <w:szCs w:val="28"/>
          <w:lang w:val="uk-UA"/>
        </w:rPr>
        <w:t>мкого розвитку глобалізаційних про</w:t>
      </w:r>
      <w:r w:rsidR="005F649C" w:rsidRPr="005E6346">
        <w:rPr>
          <w:sz w:val="28"/>
          <w:szCs w:val="28"/>
          <w:lang w:val="uk-UA"/>
        </w:rPr>
        <w:t xml:space="preserve">цесів у світі, </w:t>
      </w:r>
      <w:r w:rsidR="00AC1A86" w:rsidRPr="005E6346">
        <w:rPr>
          <w:sz w:val="28"/>
          <w:szCs w:val="28"/>
          <w:lang w:val="uk-UA"/>
        </w:rPr>
        <w:t xml:space="preserve">загострення </w:t>
      </w:r>
      <w:r w:rsidR="005F649C" w:rsidRPr="005E6346">
        <w:rPr>
          <w:sz w:val="28"/>
          <w:szCs w:val="28"/>
          <w:lang w:val="uk-UA"/>
        </w:rPr>
        <w:t xml:space="preserve">соціально-політичних і економічних проблем </w:t>
      </w:r>
      <w:r w:rsidR="00CF6F88" w:rsidRPr="005E6346">
        <w:rPr>
          <w:sz w:val="28"/>
          <w:szCs w:val="28"/>
          <w:lang w:val="uk-UA"/>
        </w:rPr>
        <w:t xml:space="preserve">українського </w:t>
      </w:r>
      <w:r w:rsidR="005F649C" w:rsidRPr="005E6346">
        <w:rPr>
          <w:sz w:val="28"/>
          <w:szCs w:val="28"/>
          <w:lang w:val="uk-UA"/>
        </w:rPr>
        <w:t>суспільства, розриву етико-гуманістичного поля</w:t>
      </w:r>
      <w:r w:rsidR="00CF6F88" w:rsidRPr="005E6346">
        <w:rPr>
          <w:sz w:val="28"/>
          <w:szCs w:val="28"/>
          <w:lang w:val="uk-UA"/>
        </w:rPr>
        <w:t xml:space="preserve"> освіти та культури</w:t>
      </w:r>
      <w:r w:rsidR="005F649C" w:rsidRPr="005E6346">
        <w:rPr>
          <w:sz w:val="28"/>
          <w:szCs w:val="28"/>
          <w:lang w:val="uk-UA"/>
        </w:rPr>
        <w:t xml:space="preserve"> означена проблема </w:t>
      </w:r>
      <w:r w:rsidR="000A1B37" w:rsidRPr="005E6346">
        <w:rPr>
          <w:sz w:val="28"/>
          <w:szCs w:val="28"/>
          <w:lang w:val="uk-UA"/>
        </w:rPr>
        <w:t xml:space="preserve">не позбавлена свого </w:t>
      </w:r>
      <w:r w:rsidR="005F649C" w:rsidRPr="005E6346">
        <w:rPr>
          <w:sz w:val="28"/>
          <w:szCs w:val="28"/>
          <w:lang w:val="uk-UA"/>
        </w:rPr>
        <w:t>важливого значення.</w:t>
      </w:r>
    </w:p>
    <w:p w:rsidR="007C63C2" w:rsidRPr="005E6346" w:rsidRDefault="00C24566" w:rsidP="005E634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5E6346">
        <w:rPr>
          <w:b/>
          <w:bCs/>
          <w:i/>
          <w:iCs/>
          <w:spacing w:val="6"/>
          <w:sz w:val="28"/>
          <w:szCs w:val="28"/>
          <w:lang w:val="uk-UA"/>
        </w:rPr>
        <w:lastRenderedPageBreak/>
        <w:t xml:space="preserve">Метою і завданням </w:t>
      </w:r>
      <w:r w:rsidRPr="005E6346">
        <w:rPr>
          <w:b/>
          <w:i/>
          <w:spacing w:val="6"/>
          <w:sz w:val="28"/>
          <w:szCs w:val="28"/>
          <w:lang w:val="uk-UA"/>
        </w:rPr>
        <w:t>статті є</w:t>
      </w:r>
      <w:r w:rsidRPr="005E6346">
        <w:rPr>
          <w:spacing w:val="6"/>
          <w:sz w:val="28"/>
          <w:szCs w:val="28"/>
          <w:lang w:val="uk-UA"/>
        </w:rPr>
        <w:t xml:space="preserve"> </w:t>
      </w:r>
      <w:r w:rsidR="00CF6F88" w:rsidRPr="005E6346">
        <w:rPr>
          <w:sz w:val="28"/>
          <w:szCs w:val="28"/>
          <w:lang w:val="uk-UA"/>
        </w:rPr>
        <w:t xml:space="preserve">аналіз тенденцій впливу освітнього простору на формування особистості, визначення ролі та місця </w:t>
      </w:r>
      <w:r w:rsidR="000A0C27">
        <w:rPr>
          <w:sz w:val="28"/>
          <w:szCs w:val="28"/>
          <w:lang w:val="uk-UA"/>
        </w:rPr>
        <w:t>в</w:t>
      </w:r>
      <w:r w:rsidR="00CF6F88" w:rsidRPr="005E6346">
        <w:rPr>
          <w:sz w:val="28"/>
          <w:szCs w:val="28"/>
          <w:lang w:val="uk-UA"/>
        </w:rPr>
        <w:t xml:space="preserve"> цьому процесі університет</w:t>
      </w:r>
      <w:r w:rsidR="00861770" w:rsidRPr="005E6346">
        <w:rPr>
          <w:sz w:val="28"/>
          <w:szCs w:val="28"/>
          <w:lang w:val="uk-UA"/>
        </w:rPr>
        <w:t>ської освіти</w:t>
      </w:r>
      <w:r w:rsidR="00CF6F88" w:rsidRPr="005E6346">
        <w:rPr>
          <w:sz w:val="28"/>
          <w:szCs w:val="28"/>
          <w:lang w:val="uk-UA"/>
        </w:rPr>
        <w:t>.</w:t>
      </w:r>
    </w:p>
    <w:p w:rsidR="007E3065" w:rsidRPr="005E6346" w:rsidRDefault="007C63C2" w:rsidP="005E6346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5E6346">
        <w:rPr>
          <w:b/>
          <w:i/>
          <w:sz w:val="28"/>
          <w:szCs w:val="28"/>
          <w:lang w:val="uk-UA"/>
        </w:rPr>
        <w:t>Виклад основного матеріалу</w:t>
      </w:r>
      <w:r w:rsidR="007E3065" w:rsidRPr="005E6346">
        <w:rPr>
          <w:b/>
          <w:i/>
          <w:sz w:val="28"/>
          <w:szCs w:val="28"/>
          <w:lang w:val="uk-UA"/>
        </w:rPr>
        <w:t>.</w:t>
      </w:r>
      <w:r w:rsidR="007E3065" w:rsidRPr="005E6346">
        <w:rPr>
          <w:sz w:val="28"/>
          <w:szCs w:val="28"/>
          <w:lang w:val="uk-UA"/>
        </w:rPr>
        <w:t xml:space="preserve"> Історія розвитку суспільства свідчить, що однією із пріоритетних цінностей, які забезпечують його прогрес, є освіта. Вона має практичну значущість для всіх сфер життєдіяльності людини – від засвоєння зразків культури до професійного використання в різних формах праці. Призначення освіти в суспільстві в цілому лежить </w:t>
      </w:r>
      <w:r w:rsidR="000A0C27">
        <w:rPr>
          <w:sz w:val="28"/>
          <w:szCs w:val="28"/>
          <w:lang w:val="uk-UA"/>
        </w:rPr>
        <w:t>у</w:t>
      </w:r>
      <w:r w:rsidR="007E3065" w:rsidRPr="005E6346">
        <w:rPr>
          <w:sz w:val="28"/>
          <w:szCs w:val="28"/>
          <w:lang w:val="uk-UA"/>
        </w:rPr>
        <w:t xml:space="preserve"> руслі культури, оскільки освіта є одним із її елементів. Поняття «освіта» тісно пов’язане з поняттям «культура» і означає специфічний людський спосіб розвитку природних задатків і можливостей. У процесі освіти людина освоює культурні цінності. Оскільки досягнення пізнавального характеру є сукупністю матеріального і духовного надбання</w:t>
      </w:r>
      <w:r w:rsidR="00362291" w:rsidRPr="005E6346">
        <w:rPr>
          <w:sz w:val="28"/>
          <w:szCs w:val="28"/>
          <w:lang w:val="uk-UA"/>
        </w:rPr>
        <w:t xml:space="preserve"> людства, остільки освоєння початкових знань так само є отриманням культурних цінностей. </w:t>
      </w:r>
    </w:p>
    <w:p w:rsidR="00482CE5" w:rsidRPr="005E6346" w:rsidRDefault="00482CE5" w:rsidP="005E634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pacing w:val="6"/>
          <w:sz w:val="28"/>
          <w:szCs w:val="28"/>
          <w:lang w:val="uk-UA"/>
        </w:rPr>
      </w:pPr>
      <w:r w:rsidRPr="005E6346">
        <w:rPr>
          <w:bCs/>
          <w:iCs/>
          <w:spacing w:val="6"/>
          <w:sz w:val="28"/>
          <w:szCs w:val="28"/>
          <w:lang w:val="uk-UA"/>
        </w:rPr>
        <w:t xml:space="preserve">Завдання будь-якої освіти – це залучення людини до культурних цінностей, науки, мистецтва </w:t>
      </w:r>
      <w:r w:rsidR="00F94E0D">
        <w:rPr>
          <w:bCs/>
          <w:iCs/>
          <w:spacing w:val="6"/>
          <w:sz w:val="28"/>
          <w:szCs w:val="28"/>
          <w:lang w:val="uk-UA"/>
        </w:rPr>
        <w:t>та ін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. Культура транслює накопичений соціальний досвід, універсалії культури забезпечують відтворення певного образу соціального життя і типів особистості. </w:t>
      </w:r>
      <w:r w:rsidR="000A0C27">
        <w:rPr>
          <w:bCs/>
          <w:iCs/>
          <w:spacing w:val="6"/>
          <w:sz w:val="28"/>
          <w:szCs w:val="28"/>
          <w:lang w:val="uk-UA"/>
        </w:rPr>
        <w:t>У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освіті закладаються механізми життєдіяльності, соціалізації особистості, підготовки до буття в сучасній культурі. Нарешті, освіта формує людину.</w:t>
      </w:r>
    </w:p>
    <w:p w:rsidR="00482CE5" w:rsidRPr="005E6346" w:rsidRDefault="00482CE5" w:rsidP="005E634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pacing w:val="6"/>
          <w:sz w:val="28"/>
          <w:szCs w:val="28"/>
          <w:lang w:val="uk-UA"/>
        </w:rPr>
      </w:pPr>
      <w:r w:rsidRPr="005E6346">
        <w:rPr>
          <w:bCs/>
          <w:iCs/>
          <w:spacing w:val="6"/>
          <w:sz w:val="28"/>
          <w:szCs w:val="28"/>
          <w:lang w:val="uk-UA"/>
        </w:rPr>
        <w:t>Сучасна ситуація дезадаптує людину, змінює основи організації її життя, висуваючи на передній план проблему захисту цілісного «Я». За такої історичної кризи, вказував Х. Ортега-і-Гасет, «світ не просто модифікується, його, або систему переконань попереднього покоління, змінює такий життєвий стан, коли людина виявляється без переконання, а значить і без світу. Вона знову не знає, що робити, оскільки не знає, що думати про світ» [</w:t>
      </w:r>
      <w:r w:rsidR="00930C83">
        <w:rPr>
          <w:bCs/>
          <w:iCs/>
          <w:spacing w:val="6"/>
          <w:sz w:val="28"/>
          <w:szCs w:val="28"/>
          <w:lang w:val="uk-UA"/>
        </w:rPr>
        <w:t>6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, с. 295-297]. Детальна характеристика кризового стану розвитку суспільства, яку дав Х. Ортега-і-Гасет, значною мірою стосується </w:t>
      </w:r>
      <w:r w:rsidR="000A0C27">
        <w:rPr>
          <w:bCs/>
          <w:iCs/>
          <w:spacing w:val="6"/>
          <w:sz w:val="28"/>
          <w:szCs w:val="28"/>
          <w:lang w:val="uk-UA"/>
        </w:rPr>
        <w:t>й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українського суспільства, системна криза якого є передумовою кризи </w:t>
      </w:r>
      <w:r w:rsidR="000A0C27">
        <w:rPr>
          <w:bCs/>
          <w:iCs/>
          <w:spacing w:val="6"/>
          <w:sz w:val="28"/>
          <w:szCs w:val="28"/>
          <w:lang w:val="uk-UA"/>
        </w:rPr>
        <w:t>в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розвитку особистості. Ця проблема набула особливої гостроти в доробках Б. Гершунськ</w:t>
      </w:r>
      <w:r w:rsidR="00CD4045">
        <w:rPr>
          <w:bCs/>
          <w:iCs/>
          <w:spacing w:val="6"/>
          <w:sz w:val="28"/>
          <w:szCs w:val="28"/>
          <w:lang w:val="uk-UA"/>
        </w:rPr>
        <w:t>ого</w:t>
      </w:r>
      <w:r w:rsidRPr="005E6346">
        <w:rPr>
          <w:bCs/>
          <w:iCs/>
          <w:spacing w:val="6"/>
          <w:sz w:val="28"/>
          <w:szCs w:val="28"/>
          <w:lang w:val="uk-UA"/>
        </w:rPr>
        <w:t>, І. Предборськ</w:t>
      </w:r>
      <w:r w:rsidR="00CD4045">
        <w:rPr>
          <w:bCs/>
          <w:iCs/>
          <w:spacing w:val="6"/>
          <w:sz w:val="28"/>
          <w:szCs w:val="28"/>
          <w:lang w:val="uk-UA"/>
        </w:rPr>
        <w:t>ої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, </w:t>
      </w:r>
      <w:r w:rsidRPr="005E6346">
        <w:rPr>
          <w:bCs/>
          <w:iCs/>
          <w:spacing w:val="6"/>
          <w:sz w:val="28"/>
          <w:szCs w:val="28"/>
          <w:lang w:val="uk-UA"/>
        </w:rPr>
        <w:lastRenderedPageBreak/>
        <w:t>В. Табачковського та інших</w:t>
      </w:r>
      <w:r w:rsidR="00CD4045">
        <w:rPr>
          <w:bCs/>
          <w:iCs/>
          <w:spacing w:val="6"/>
          <w:sz w:val="28"/>
          <w:szCs w:val="28"/>
          <w:lang w:val="uk-UA"/>
        </w:rPr>
        <w:t xml:space="preserve"> [</w:t>
      </w:r>
      <w:r w:rsidR="00930C83">
        <w:rPr>
          <w:bCs/>
          <w:iCs/>
          <w:spacing w:val="6"/>
          <w:sz w:val="28"/>
          <w:szCs w:val="28"/>
          <w:lang w:val="uk-UA"/>
        </w:rPr>
        <w:t>2;8;9</w:t>
      </w:r>
      <w:r w:rsidR="00CD4045">
        <w:rPr>
          <w:bCs/>
          <w:iCs/>
          <w:spacing w:val="6"/>
          <w:sz w:val="28"/>
          <w:szCs w:val="28"/>
          <w:lang w:val="uk-UA"/>
        </w:rPr>
        <w:t>]</w:t>
      </w:r>
      <w:r w:rsidR="00F11E83">
        <w:rPr>
          <w:bCs/>
          <w:iCs/>
          <w:spacing w:val="6"/>
          <w:sz w:val="28"/>
          <w:szCs w:val="28"/>
          <w:lang w:val="uk-UA"/>
        </w:rPr>
        <w:t>,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</w:t>
      </w:r>
      <w:r w:rsidR="00F11E83">
        <w:rPr>
          <w:bCs/>
          <w:iCs/>
          <w:spacing w:val="6"/>
          <w:sz w:val="28"/>
          <w:szCs w:val="28"/>
          <w:lang w:val="uk-UA"/>
        </w:rPr>
        <w:t>в яких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акценту</w:t>
      </w:r>
      <w:r w:rsidR="00F11E83">
        <w:rPr>
          <w:bCs/>
          <w:iCs/>
          <w:spacing w:val="6"/>
          <w:sz w:val="28"/>
          <w:szCs w:val="28"/>
          <w:lang w:val="uk-UA"/>
        </w:rPr>
        <w:t>є</w:t>
      </w:r>
      <w:r w:rsidRPr="005E6346">
        <w:rPr>
          <w:bCs/>
          <w:iCs/>
          <w:spacing w:val="6"/>
          <w:sz w:val="28"/>
          <w:szCs w:val="28"/>
          <w:lang w:val="uk-UA"/>
        </w:rPr>
        <w:t>ть</w:t>
      </w:r>
      <w:r w:rsidR="00F11E83">
        <w:rPr>
          <w:bCs/>
          <w:iCs/>
          <w:spacing w:val="6"/>
          <w:sz w:val="28"/>
          <w:szCs w:val="28"/>
          <w:lang w:val="uk-UA"/>
        </w:rPr>
        <w:t>ся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уваг</w:t>
      </w:r>
      <w:r w:rsidR="00F11E83">
        <w:rPr>
          <w:bCs/>
          <w:iCs/>
          <w:spacing w:val="6"/>
          <w:sz w:val="28"/>
          <w:szCs w:val="28"/>
          <w:lang w:val="uk-UA"/>
        </w:rPr>
        <w:t>а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на кризовому потенціалі особистості, що виявляється </w:t>
      </w:r>
      <w:r w:rsidR="000A0C27">
        <w:rPr>
          <w:bCs/>
          <w:iCs/>
          <w:spacing w:val="6"/>
          <w:sz w:val="28"/>
          <w:szCs w:val="28"/>
          <w:lang w:val="uk-UA"/>
        </w:rPr>
        <w:t>в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різних сферах культури і освіти. </w:t>
      </w:r>
      <w:r w:rsidR="006F3691">
        <w:rPr>
          <w:bCs/>
          <w:iCs/>
          <w:spacing w:val="6"/>
          <w:sz w:val="28"/>
          <w:szCs w:val="28"/>
          <w:lang w:val="uk-UA"/>
        </w:rPr>
        <w:t>У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кінцевому рахунку</w:t>
      </w:r>
      <w:r w:rsidR="00CD4045">
        <w:rPr>
          <w:bCs/>
          <w:iCs/>
          <w:spacing w:val="6"/>
          <w:sz w:val="28"/>
          <w:szCs w:val="28"/>
          <w:lang w:val="uk-UA"/>
        </w:rPr>
        <w:t>,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результатом деперсоналізації особистості може бути ситуація</w:t>
      </w:r>
      <w:r w:rsidR="00CD4045">
        <w:rPr>
          <w:bCs/>
          <w:iCs/>
          <w:spacing w:val="6"/>
          <w:sz w:val="28"/>
          <w:szCs w:val="28"/>
          <w:lang w:val="uk-UA"/>
        </w:rPr>
        <w:t>,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коли, на думку А. Печеї, «людська істота... може просто захлинутись, розчинитися або загубитись як анонімна безлика частка бездушної системи» [</w:t>
      </w:r>
      <w:r w:rsidR="00930C83">
        <w:rPr>
          <w:bCs/>
          <w:iCs/>
          <w:spacing w:val="6"/>
          <w:sz w:val="28"/>
          <w:szCs w:val="28"/>
          <w:lang w:val="uk-UA"/>
        </w:rPr>
        <w:t>7</w:t>
      </w:r>
      <w:r w:rsidRPr="005E6346">
        <w:rPr>
          <w:bCs/>
          <w:iCs/>
          <w:spacing w:val="6"/>
          <w:sz w:val="28"/>
          <w:szCs w:val="28"/>
          <w:lang w:val="uk-UA"/>
        </w:rPr>
        <w:t>, с. 243].</w:t>
      </w:r>
    </w:p>
    <w:p w:rsidR="00482CE5" w:rsidRPr="005E6346" w:rsidRDefault="00482CE5" w:rsidP="005E6346">
      <w:pPr>
        <w:autoSpaceDE w:val="0"/>
        <w:autoSpaceDN w:val="0"/>
        <w:adjustRightInd w:val="0"/>
        <w:spacing w:line="360" w:lineRule="auto"/>
        <w:ind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bCs/>
          <w:iCs/>
          <w:spacing w:val="6"/>
          <w:sz w:val="28"/>
          <w:szCs w:val="28"/>
          <w:lang w:val="uk-UA"/>
        </w:rPr>
        <w:t xml:space="preserve">Ціннісна картина світу молодої людини найефективніше формується </w:t>
      </w:r>
      <w:r w:rsidR="000A0C27">
        <w:rPr>
          <w:bCs/>
          <w:iCs/>
          <w:spacing w:val="6"/>
          <w:sz w:val="28"/>
          <w:szCs w:val="28"/>
          <w:lang w:val="uk-UA"/>
        </w:rPr>
        <w:t>в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період інтенсивної соціалізації. У цей життєвий період </w:t>
      </w:r>
      <w:r w:rsidR="00CD4045">
        <w:rPr>
          <w:bCs/>
          <w:iCs/>
          <w:spacing w:val="6"/>
          <w:sz w:val="28"/>
          <w:szCs w:val="28"/>
          <w:lang w:val="uk-UA"/>
        </w:rPr>
        <w:t>у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індивіда посилюється </w:t>
      </w:r>
      <w:r w:rsidR="00CD4045">
        <w:rPr>
          <w:bCs/>
          <w:iCs/>
          <w:spacing w:val="6"/>
          <w:sz w:val="28"/>
          <w:szCs w:val="28"/>
          <w:lang w:val="uk-UA"/>
        </w:rPr>
        <w:t>зацікавленість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до знань, формуються ціннісні установки, життєві орієнтири. І тут на перший план виходить освіта, яка в якості своєї мети розглядає самоактуалізацію, яка можлива</w:t>
      </w:r>
      <w:r w:rsidR="00CD4045">
        <w:rPr>
          <w:bCs/>
          <w:iCs/>
          <w:spacing w:val="6"/>
          <w:sz w:val="28"/>
          <w:szCs w:val="28"/>
          <w:lang w:val="uk-UA"/>
        </w:rPr>
        <w:t xml:space="preserve"> з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а умов, коли людина свідомо і глибоко вірить </w:t>
      </w:r>
      <w:r w:rsidR="000A0C27">
        <w:rPr>
          <w:bCs/>
          <w:iCs/>
          <w:spacing w:val="6"/>
          <w:sz w:val="28"/>
          <w:szCs w:val="28"/>
          <w:lang w:val="uk-UA"/>
        </w:rPr>
        <w:t>у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своє індивідуальне, неповторне призначення; відчуває свої здібності, інтереси, життєві переваги та мотиви поведінки, усвідомлює себе частиною природи та людської спільноти; здатна до ціле</w:t>
      </w:r>
      <w:r w:rsidR="002B4615">
        <w:rPr>
          <w:bCs/>
          <w:iCs/>
          <w:spacing w:val="6"/>
          <w:sz w:val="28"/>
          <w:szCs w:val="28"/>
          <w:lang w:val="uk-UA"/>
        </w:rPr>
        <w:t>спрямован</w:t>
      </w:r>
      <w:r w:rsidRPr="005E6346">
        <w:rPr>
          <w:bCs/>
          <w:iCs/>
          <w:spacing w:val="6"/>
          <w:sz w:val="28"/>
          <w:szCs w:val="28"/>
          <w:lang w:val="uk-UA"/>
        </w:rPr>
        <w:t>их зусиль, необхідних для повноцінної самореалізації [</w:t>
      </w:r>
      <w:r w:rsidR="005E6346">
        <w:rPr>
          <w:bCs/>
          <w:iCs/>
          <w:spacing w:val="6"/>
          <w:sz w:val="28"/>
          <w:szCs w:val="28"/>
          <w:lang w:val="uk-UA"/>
        </w:rPr>
        <w:t>2, </w:t>
      </w:r>
      <w:r w:rsidRPr="005E6346">
        <w:rPr>
          <w:bCs/>
          <w:iCs/>
          <w:spacing w:val="6"/>
          <w:sz w:val="28"/>
          <w:szCs w:val="28"/>
          <w:lang w:val="uk-UA"/>
        </w:rPr>
        <w:t>с. </w:t>
      </w:r>
      <w:r w:rsidR="005E6346">
        <w:rPr>
          <w:bCs/>
          <w:iCs/>
          <w:spacing w:val="6"/>
          <w:sz w:val="28"/>
          <w:szCs w:val="28"/>
          <w:lang w:val="uk-UA"/>
        </w:rPr>
        <w:t>6].</w:t>
      </w:r>
    </w:p>
    <w:p w:rsidR="00482CE5" w:rsidRPr="005E6346" w:rsidRDefault="00482CE5" w:rsidP="005E634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pacing w:val="6"/>
          <w:sz w:val="28"/>
          <w:szCs w:val="28"/>
          <w:lang w:val="uk-UA"/>
        </w:rPr>
      </w:pPr>
      <w:r w:rsidRPr="005E6346">
        <w:rPr>
          <w:spacing w:val="6"/>
          <w:sz w:val="28"/>
          <w:szCs w:val="28"/>
          <w:lang w:val="uk-UA"/>
        </w:rPr>
        <w:t>Між тим, незважаючи на певні зрушення</w:t>
      </w:r>
      <w:r w:rsidR="00930C83">
        <w:rPr>
          <w:spacing w:val="6"/>
          <w:sz w:val="28"/>
          <w:szCs w:val="28"/>
          <w:lang w:val="uk-UA"/>
        </w:rPr>
        <w:t>,</w:t>
      </w:r>
      <w:r w:rsidRPr="005E6346">
        <w:rPr>
          <w:spacing w:val="6"/>
          <w:sz w:val="28"/>
          <w:szCs w:val="28"/>
          <w:lang w:val="uk-UA"/>
        </w:rPr>
        <w:t xml:space="preserve"> багато фактів свідчать про недооцінку значення освіти, а її якість не завжди відповідає характеру тих труднощів, що стоять перед сучасним українським суспільством </w:t>
      </w:r>
      <w:r w:rsidRPr="005E6346">
        <w:rPr>
          <w:bCs/>
          <w:iCs/>
          <w:spacing w:val="6"/>
          <w:sz w:val="28"/>
          <w:szCs w:val="28"/>
          <w:lang w:val="uk-UA"/>
        </w:rPr>
        <w:t>[</w:t>
      </w:r>
      <w:r w:rsidR="00CD2A3F">
        <w:rPr>
          <w:bCs/>
          <w:iCs/>
          <w:spacing w:val="6"/>
          <w:sz w:val="28"/>
          <w:szCs w:val="28"/>
          <w:lang w:val="uk-UA"/>
        </w:rPr>
        <w:t>9</w:t>
      </w:r>
      <w:r w:rsidR="005E6346">
        <w:rPr>
          <w:bCs/>
          <w:iCs/>
          <w:spacing w:val="6"/>
          <w:sz w:val="28"/>
          <w:szCs w:val="28"/>
          <w:lang w:val="uk-UA"/>
        </w:rPr>
        <w:t>, </w:t>
      </w:r>
      <w:r w:rsidRPr="005E6346">
        <w:rPr>
          <w:bCs/>
          <w:iCs/>
          <w:spacing w:val="6"/>
          <w:sz w:val="28"/>
          <w:szCs w:val="28"/>
          <w:lang w:val="uk-UA"/>
        </w:rPr>
        <w:t>с. 73]. По-перше, йдеться про суперечливість стосунків між суспільством та освітою. По-друге, це недостатня адекватність освіти потребам цивілізаційних і культурних процесів. Фрагментарність освіти в</w:t>
      </w:r>
      <w:r w:rsidR="00930C83">
        <w:rPr>
          <w:bCs/>
          <w:iCs/>
          <w:spacing w:val="6"/>
          <w:sz w:val="28"/>
          <w:szCs w:val="28"/>
          <w:lang w:val="uk-UA"/>
        </w:rPr>
        <w:t>е</w:t>
      </w:r>
      <w:r w:rsidRPr="005E6346">
        <w:rPr>
          <w:bCs/>
          <w:iCs/>
          <w:spacing w:val="6"/>
          <w:sz w:val="28"/>
          <w:szCs w:val="28"/>
          <w:lang w:val="uk-UA"/>
        </w:rPr>
        <w:t>д</w:t>
      </w:r>
      <w:r w:rsidR="00930C83">
        <w:rPr>
          <w:bCs/>
          <w:iCs/>
          <w:spacing w:val="6"/>
          <w:sz w:val="28"/>
          <w:szCs w:val="28"/>
          <w:lang w:val="uk-UA"/>
        </w:rPr>
        <w:t>е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до деформованого бачення реальності </w:t>
      </w:r>
      <w:r w:rsidR="000A0C27">
        <w:rPr>
          <w:bCs/>
          <w:iCs/>
          <w:spacing w:val="6"/>
          <w:sz w:val="28"/>
          <w:szCs w:val="28"/>
          <w:lang w:val="uk-UA"/>
        </w:rPr>
        <w:t>та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не дозволяє людині адекватно реагувати на кризу у всіх природних та соціальних сферах. Переважно лінійний, детермінований характер сучасної освіти уніфікує </w:t>
      </w:r>
      <w:r w:rsidR="00930C83">
        <w:rPr>
          <w:bCs/>
          <w:iCs/>
          <w:spacing w:val="6"/>
          <w:sz w:val="28"/>
          <w:szCs w:val="28"/>
          <w:lang w:val="uk-UA"/>
        </w:rPr>
        <w:t>освітній</w:t>
      </w:r>
      <w:r w:rsidRPr="005E6346">
        <w:rPr>
          <w:bCs/>
          <w:iCs/>
          <w:spacing w:val="6"/>
          <w:sz w:val="28"/>
          <w:szCs w:val="28"/>
          <w:lang w:val="uk-UA"/>
        </w:rPr>
        <w:t xml:space="preserve"> процес, робить його відірваним від реалій сьогодення, зорієнтованим на дисциплінарне розгалу</w:t>
      </w:r>
      <w:r w:rsidR="000A0C27">
        <w:rPr>
          <w:bCs/>
          <w:iCs/>
          <w:spacing w:val="6"/>
          <w:sz w:val="28"/>
          <w:szCs w:val="28"/>
          <w:lang w:val="uk-UA"/>
        </w:rPr>
        <w:t>д</w:t>
      </w:r>
      <w:r w:rsidRPr="005E6346">
        <w:rPr>
          <w:bCs/>
          <w:iCs/>
          <w:spacing w:val="6"/>
          <w:sz w:val="28"/>
          <w:szCs w:val="28"/>
          <w:lang w:val="uk-UA"/>
        </w:rPr>
        <w:t>ження. У ситуації, коли кожний викладач несе відповідальність лише за свою ланку вузько</w:t>
      </w:r>
      <w:r w:rsidR="00930C83">
        <w:rPr>
          <w:bCs/>
          <w:iCs/>
          <w:spacing w:val="6"/>
          <w:sz w:val="28"/>
          <w:szCs w:val="28"/>
          <w:lang w:val="uk-UA"/>
        </w:rPr>
        <w:t xml:space="preserve"> </w:t>
      </w:r>
      <w:r w:rsidRPr="005E6346">
        <w:rPr>
          <w:bCs/>
          <w:iCs/>
          <w:spacing w:val="6"/>
          <w:sz w:val="28"/>
          <w:szCs w:val="28"/>
          <w:lang w:val="uk-UA"/>
        </w:rPr>
        <w:t>наукової підготовки, кінцевий результат виявляється втраченим. Така освіта сприяє становленню особистості, котра зорієнтована на те, що вже було в минулому.</w:t>
      </w:r>
    </w:p>
    <w:p w:rsidR="00482CE5" w:rsidRPr="005E6346" w:rsidRDefault="00482CE5" w:rsidP="005E6346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i/>
          <w:iCs/>
          <w:spacing w:val="6"/>
          <w:sz w:val="28"/>
          <w:szCs w:val="28"/>
          <w:lang w:val="uk-UA"/>
        </w:rPr>
      </w:pPr>
      <w:r w:rsidRPr="005E6346">
        <w:rPr>
          <w:b/>
          <w:bCs/>
          <w:i/>
          <w:iCs/>
          <w:spacing w:val="6"/>
          <w:sz w:val="28"/>
          <w:szCs w:val="28"/>
          <w:lang w:val="uk-UA"/>
        </w:rPr>
        <w:lastRenderedPageBreak/>
        <w:t xml:space="preserve">Висновки. </w:t>
      </w:r>
    </w:p>
    <w:p w:rsidR="00CD4045" w:rsidRPr="005E6346" w:rsidRDefault="00CD4045" w:rsidP="007C313C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5E6346">
        <w:rPr>
          <w:sz w:val="28"/>
          <w:szCs w:val="28"/>
          <w:lang w:val="uk-UA"/>
        </w:rPr>
        <w:t>Людство прагне скорегувати нову освітню парадигму з тим, щоб підтримати входження нових поколінь у бурхливий світ, допомогти їм придбати “символічний капітал” (П. Бурд’є) та забезпечити “м'яку посадку” у майбутньому (О</w:t>
      </w:r>
      <w:r>
        <w:rPr>
          <w:sz w:val="28"/>
          <w:szCs w:val="28"/>
          <w:lang w:val="uk-UA"/>
        </w:rPr>
        <w:t>. Тофлер).</w:t>
      </w:r>
    </w:p>
    <w:p w:rsidR="007C313C" w:rsidRPr="005E6346" w:rsidRDefault="007C313C" w:rsidP="007C313C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Освіта </w:t>
      </w:r>
      <w:r w:rsidRPr="005E6346">
        <w:rPr>
          <w:sz w:val="28"/>
          <w:szCs w:val="28"/>
          <w:lang w:val="uk-UA"/>
        </w:rPr>
        <w:t>є соціальним мікрокосмом соціального макрокосму, відносин рівності та ієрархії водночас, що мають вирішальне значення для життєвої та професійної інтеграції особистості в суспільство.</w:t>
      </w:r>
    </w:p>
    <w:p w:rsidR="00132C95" w:rsidRDefault="00132C95" w:rsidP="007C313C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5E6346">
        <w:rPr>
          <w:sz w:val="28"/>
          <w:szCs w:val="28"/>
          <w:lang w:val="uk-UA"/>
        </w:rPr>
        <w:t xml:space="preserve">Університетська освіта повинна </w:t>
      </w:r>
      <w:r w:rsidR="007C313C">
        <w:rPr>
          <w:sz w:val="28"/>
          <w:szCs w:val="28"/>
          <w:lang w:val="uk-UA"/>
        </w:rPr>
        <w:t>акти</w:t>
      </w:r>
      <w:r w:rsidRPr="005E6346">
        <w:rPr>
          <w:sz w:val="28"/>
          <w:szCs w:val="28"/>
          <w:lang w:val="uk-UA"/>
        </w:rPr>
        <w:t>вно форму</w:t>
      </w:r>
      <w:r w:rsidR="007C313C">
        <w:rPr>
          <w:sz w:val="28"/>
          <w:szCs w:val="28"/>
          <w:lang w:val="uk-UA"/>
        </w:rPr>
        <w:t>вати</w:t>
      </w:r>
      <w:r w:rsidRPr="005E6346">
        <w:rPr>
          <w:sz w:val="28"/>
          <w:szCs w:val="28"/>
          <w:lang w:val="uk-UA"/>
        </w:rPr>
        <w:t xml:space="preserve"> гуманістичний світогляд, толерантну ментальність, вихову</w:t>
      </w:r>
      <w:r w:rsidR="007C313C">
        <w:rPr>
          <w:sz w:val="28"/>
          <w:szCs w:val="28"/>
          <w:lang w:val="uk-UA"/>
        </w:rPr>
        <w:t>вати</w:t>
      </w:r>
      <w:r w:rsidRPr="005E6346">
        <w:rPr>
          <w:sz w:val="28"/>
          <w:szCs w:val="28"/>
          <w:lang w:val="uk-UA"/>
        </w:rPr>
        <w:t xml:space="preserve"> творчу активність громадян країни й майбутніх лікарів.</w:t>
      </w:r>
    </w:p>
    <w:p w:rsidR="00482CE5" w:rsidRPr="005E6346" w:rsidRDefault="00482CE5" w:rsidP="005E6346">
      <w:pPr>
        <w:spacing w:line="360" w:lineRule="auto"/>
        <w:ind w:firstLine="709"/>
        <w:jc w:val="center"/>
        <w:rPr>
          <w:b/>
          <w:spacing w:val="40"/>
          <w:sz w:val="28"/>
          <w:szCs w:val="28"/>
          <w:lang w:val="uk-UA"/>
        </w:rPr>
      </w:pPr>
      <w:r w:rsidRPr="005E6346">
        <w:rPr>
          <w:b/>
          <w:spacing w:val="40"/>
          <w:sz w:val="28"/>
          <w:szCs w:val="28"/>
          <w:lang w:val="uk-UA"/>
        </w:rPr>
        <w:t>ЛІТЕРАТУРА:</w:t>
      </w:r>
    </w:p>
    <w:p w:rsidR="00482CE5" w:rsidRPr="005E6346" w:rsidRDefault="00482CE5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spacing w:val="6"/>
          <w:sz w:val="28"/>
          <w:szCs w:val="28"/>
          <w:lang w:val="uk-UA"/>
        </w:rPr>
        <w:t>Вітвицька С.С. Основи педагогіки вищої школи: Методичний посі</w:t>
      </w:r>
      <w:r w:rsidR="005E6346">
        <w:rPr>
          <w:spacing w:val="6"/>
          <w:sz w:val="28"/>
          <w:szCs w:val="28"/>
          <w:lang w:val="uk-UA"/>
        </w:rPr>
        <w:t>бник для студентів магістратури /</w:t>
      </w:r>
      <w:r w:rsidRPr="005E6346">
        <w:rPr>
          <w:spacing w:val="6"/>
          <w:sz w:val="28"/>
          <w:szCs w:val="28"/>
          <w:lang w:val="uk-UA"/>
        </w:rPr>
        <w:t xml:space="preserve"> </w:t>
      </w:r>
      <w:r w:rsidR="005E6346">
        <w:rPr>
          <w:spacing w:val="6"/>
          <w:sz w:val="28"/>
          <w:szCs w:val="28"/>
          <w:lang w:val="uk-UA"/>
        </w:rPr>
        <w:t>С.С. </w:t>
      </w:r>
      <w:r w:rsidR="005E6346" w:rsidRPr="005E6346">
        <w:rPr>
          <w:spacing w:val="6"/>
          <w:sz w:val="28"/>
          <w:szCs w:val="28"/>
          <w:lang w:val="uk-UA"/>
        </w:rPr>
        <w:t>Вітвицька</w:t>
      </w:r>
      <w:r w:rsidR="00EA1570">
        <w:rPr>
          <w:spacing w:val="6"/>
          <w:sz w:val="28"/>
          <w:szCs w:val="28"/>
          <w:lang w:val="uk-UA"/>
        </w:rPr>
        <w:t>.</w:t>
      </w:r>
      <w:r w:rsidR="005E6346" w:rsidRPr="005E6346">
        <w:rPr>
          <w:spacing w:val="6"/>
          <w:sz w:val="28"/>
          <w:szCs w:val="28"/>
          <w:lang w:val="uk-UA"/>
        </w:rPr>
        <w:t xml:space="preserve"> </w:t>
      </w:r>
      <w:r w:rsidRPr="005E6346">
        <w:rPr>
          <w:spacing w:val="6"/>
          <w:sz w:val="28"/>
          <w:szCs w:val="28"/>
          <w:lang w:val="uk-UA"/>
        </w:rPr>
        <w:t>– Київ: Центр навчальної літератури, 2003. – 316 с.</w:t>
      </w:r>
    </w:p>
    <w:p w:rsidR="00482CE5" w:rsidRDefault="00482CE5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spacing w:val="6"/>
          <w:sz w:val="28"/>
          <w:szCs w:val="28"/>
          <w:lang w:val="uk-UA"/>
        </w:rPr>
        <w:t>Гершунский Б.С. Философия образования для ХХІ века. (В поисках практико-ориентированных концепций)</w:t>
      </w:r>
      <w:r w:rsidR="005E6346">
        <w:rPr>
          <w:spacing w:val="6"/>
          <w:sz w:val="28"/>
          <w:szCs w:val="28"/>
          <w:lang w:val="uk-UA"/>
        </w:rPr>
        <w:t xml:space="preserve"> /</w:t>
      </w:r>
      <w:r w:rsidRPr="005E6346">
        <w:rPr>
          <w:spacing w:val="6"/>
          <w:sz w:val="28"/>
          <w:szCs w:val="28"/>
          <w:lang w:val="uk-UA"/>
        </w:rPr>
        <w:t xml:space="preserve"> </w:t>
      </w:r>
      <w:r w:rsidR="005E6346">
        <w:rPr>
          <w:spacing w:val="6"/>
          <w:sz w:val="28"/>
          <w:szCs w:val="28"/>
          <w:lang w:val="uk-UA"/>
        </w:rPr>
        <w:t>Б.С. </w:t>
      </w:r>
      <w:r w:rsidR="005E6346" w:rsidRPr="005E6346">
        <w:rPr>
          <w:spacing w:val="6"/>
          <w:sz w:val="28"/>
          <w:szCs w:val="28"/>
          <w:lang w:val="uk-UA"/>
        </w:rPr>
        <w:t>Гершунский</w:t>
      </w:r>
      <w:r w:rsidR="00EA1570">
        <w:rPr>
          <w:spacing w:val="6"/>
          <w:sz w:val="28"/>
          <w:szCs w:val="28"/>
          <w:lang w:val="uk-UA"/>
        </w:rPr>
        <w:t>.</w:t>
      </w:r>
      <w:r w:rsidR="005E6346" w:rsidRPr="005E6346">
        <w:rPr>
          <w:spacing w:val="6"/>
          <w:sz w:val="28"/>
          <w:szCs w:val="28"/>
          <w:lang w:val="uk-UA"/>
        </w:rPr>
        <w:t xml:space="preserve"> </w:t>
      </w:r>
      <w:r w:rsidRPr="005E6346">
        <w:rPr>
          <w:spacing w:val="6"/>
          <w:sz w:val="28"/>
          <w:szCs w:val="28"/>
          <w:lang w:val="uk-UA"/>
        </w:rPr>
        <w:t>– М.: Совершенство, 1998. – 608 с.</w:t>
      </w:r>
    </w:p>
    <w:p w:rsidR="00877AE6" w:rsidRPr="005E6346" w:rsidRDefault="00482CE5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spacing w:val="6"/>
          <w:sz w:val="28"/>
          <w:szCs w:val="28"/>
          <w:lang w:val="uk-UA"/>
        </w:rPr>
        <w:t xml:space="preserve">Гессен С.И. Основы педагогики: </w:t>
      </w:r>
      <w:r w:rsidR="005E6346">
        <w:rPr>
          <w:spacing w:val="6"/>
          <w:sz w:val="28"/>
          <w:szCs w:val="28"/>
          <w:lang w:val="uk-UA"/>
        </w:rPr>
        <w:t>введение в прикладную философию / С.И. </w:t>
      </w:r>
      <w:r w:rsidR="005E6346" w:rsidRPr="005E6346">
        <w:rPr>
          <w:spacing w:val="6"/>
          <w:sz w:val="28"/>
          <w:szCs w:val="28"/>
          <w:lang w:val="uk-UA"/>
        </w:rPr>
        <w:t>Гессен</w:t>
      </w:r>
      <w:r w:rsidR="00EA1570">
        <w:rPr>
          <w:spacing w:val="6"/>
          <w:sz w:val="28"/>
          <w:szCs w:val="28"/>
          <w:lang w:val="uk-UA"/>
        </w:rPr>
        <w:t>.</w:t>
      </w:r>
      <w:r w:rsidR="005E6346" w:rsidRPr="005E6346">
        <w:rPr>
          <w:spacing w:val="6"/>
          <w:sz w:val="28"/>
          <w:szCs w:val="28"/>
          <w:lang w:val="uk-UA"/>
        </w:rPr>
        <w:t xml:space="preserve"> </w:t>
      </w:r>
      <w:r w:rsidRPr="005E6346">
        <w:rPr>
          <w:spacing w:val="6"/>
          <w:sz w:val="28"/>
          <w:szCs w:val="28"/>
          <w:lang w:val="uk-UA"/>
        </w:rPr>
        <w:t>– М.: «Школа-Пресс», 1995. – 448 с.</w:t>
      </w:r>
    </w:p>
    <w:p w:rsidR="00877AE6" w:rsidRPr="005E6346" w:rsidRDefault="00877AE6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sz w:val="28"/>
          <w:szCs w:val="28"/>
          <w:lang w:val="uk-UA"/>
        </w:rPr>
        <w:t>Кремень В.Г. Філософія людиноцентризму в освітньому просторі / В.Г. Кремень</w:t>
      </w:r>
      <w:r w:rsidR="00EA1570">
        <w:rPr>
          <w:sz w:val="28"/>
          <w:szCs w:val="28"/>
          <w:lang w:val="uk-UA"/>
        </w:rPr>
        <w:t>.</w:t>
      </w:r>
      <w:r w:rsidRPr="005E6346">
        <w:rPr>
          <w:sz w:val="28"/>
          <w:szCs w:val="28"/>
          <w:lang w:val="uk-UA"/>
        </w:rPr>
        <w:t xml:space="preserve"> [2-е вид.]. – К.: Т-во “Знання України”, 2010. – С. 282.</w:t>
      </w:r>
    </w:p>
    <w:p w:rsidR="00877AE6" w:rsidRPr="005E6346" w:rsidRDefault="00877AE6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sz w:val="28"/>
          <w:szCs w:val="28"/>
          <w:lang w:val="uk-UA"/>
        </w:rPr>
        <w:t xml:space="preserve">Образование, общество, культура: Монография / Нар. укр. акад.; </w:t>
      </w:r>
      <w:r w:rsidR="00C114E1">
        <w:rPr>
          <w:sz w:val="28"/>
          <w:szCs w:val="28"/>
          <w:lang w:val="uk-UA"/>
        </w:rPr>
        <w:t>п</w:t>
      </w:r>
      <w:r w:rsidRPr="005E6346">
        <w:rPr>
          <w:sz w:val="28"/>
          <w:szCs w:val="28"/>
          <w:lang w:val="uk-UA"/>
        </w:rPr>
        <w:t>од общ. ред. В.Ф. Сухиной. – Х.: Изд-во НУА, 2006. – 252 с.</w:t>
      </w:r>
    </w:p>
    <w:p w:rsidR="00482CE5" w:rsidRDefault="00482CE5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spacing w:val="6"/>
          <w:sz w:val="28"/>
          <w:szCs w:val="28"/>
          <w:lang w:val="uk-UA"/>
        </w:rPr>
        <w:t>Ортега-и-Гассет Х. Избранные труд</w:t>
      </w:r>
      <w:r w:rsidR="005E6346">
        <w:rPr>
          <w:spacing w:val="6"/>
          <w:sz w:val="28"/>
          <w:szCs w:val="28"/>
          <w:lang w:val="uk-UA"/>
        </w:rPr>
        <w:t>ы / Х. </w:t>
      </w:r>
      <w:r w:rsidR="005E6346" w:rsidRPr="005E6346">
        <w:rPr>
          <w:spacing w:val="6"/>
          <w:sz w:val="28"/>
          <w:szCs w:val="28"/>
          <w:lang w:val="uk-UA"/>
        </w:rPr>
        <w:t>Ортега-и-Гассет</w:t>
      </w:r>
      <w:r w:rsidR="00EA1570">
        <w:rPr>
          <w:spacing w:val="6"/>
          <w:sz w:val="28"/>
          <w:szCs w:val="28"/>
          <w:lang w:val="uk-UA"/>
        </w:rPr>
        <w:t>.</w:t>
      </w:r>
      <w:r w:rsidRPr="005E6346">
        <w:rPr>
          <w:spacing w:val="6"/>
          <w:sz w:val="28"/>
          <w:szCs w:val="28"/>
          <w:lang w:val="uk-UA"/>
        </w:rPr>
        <w:t xml:space="preserve"> – М.: Весь мир, 1997. – 704 с.</w:t>
      </w:r>
    </w:p>
    <w:p w:rsidR="00482CE5" w:rsidRDefault="005E6346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>
        <w:rPr>
          <w:spacing w:val="6"/>
          <w:sz w:val="28"/>
          <w:szCs w:val="28"/>
          <w:lang w:val="uk-UA"/>
        </w:rPr>
        <w:t>Печчеи А. Человеческие качества / А. </w:t>
      </w:r>
      <w:r w:rsidRPr="005E6346">
        <w:rPr>
          <w:spacing w:val="6"/>
          <w:sz w:val="28"/>
          <w:szCs w:val="28"/>
          <w:lang w:val="uk-UA"/>
        </w:rPr>
        <w:t>Печчеи</w:t>
      </w:r>
      <w:r w:rsidR="00EA1570">
        <w:rPr>
          <w:spacing w:val="6"/>
          <w:sz w:val="28"/>
          <w:szCs w:val="28"/>
          <w:lang w:val="uk-UA"/>
        </w:rPr>
        <w:t>.</w:t>
      </w:r>
      <w:r w:rsidR="00482CE5" w:rsidRPr="005E6346">
        <w:rPr>
          <w:spacing w:val="6"/>
          <w:sz w:val="28"/>
          <w:szCs w:val="28"/>
          <w:lang w:val="uk-UA"/>
        </w:rPr>
        <w:t xml:space="preserve"> – 2-е изд.</w:t>
      </w:r>
      <w:r w:rsidR="00EA1570" w:rsidRPr="00EA1570">
        <w:rPr>
          <w:spacing w:val="6"/>
          <w:sz w:val="28"/>
          <w:szCs w:val="28"/>
          <w:lang w:val="uk-UA"/>
        </w:rPr>
        <w:t xml:space="preserve"> </w:t>
      </w:r>
      <w:r w:rsidR="00EA1570" w:rsidRPr="005E6346">
        <w:rPr>
          <w:spacing w:val="6"/>
          <w:sz w:val="28"/>
          <w:szCs w:val="28"/>
          <w:lang w:val="uk-UA"/>
        </w:rPr>
        <w:t>–</w:t>
      </w:r>
      <w:r w:rsidR="00482CE5" w:rsidRPr="005E6346">
        <w:rPr>
          <w:spacing w:val="6"/>
          <w:sz w:val="28"/>
          <w:szCs w:val="28"/>
          <w:lang w:val="uk-UA"/>
        </w:rPr>
        <w:t xml:space="preserve"> М.: Прогресс, 1985. – 312 с.</w:t>
      </w:r>
    </w:p>
    <w:p w:rsidR="00482CE5" w:rsidRDefault="00482CE5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spacing w:val="6"/>
          <w:sz w:val="28"/>
          <w:szCs w:val="28"/>
          <w:lang w:val="uk-UA"/>
        </w:rPr>
        <w:t xml:space="preserve">Табачковський В. Антропокультурне та соціокультурне у людському світовідношенні </w:t>
      </w:r>
      <w:r w:rsidR="005E6346">
        <w:rPr>
          <w:spacing w:val="6"/>
          <w:sz w:val="28"/>
          <w:szCs w:val="28"/>
          <w:lang w:val="uk-UA"/>
        </w:rPr>
        <w:t>/ В. </w:t>
      </w:r>
      <w:r w:rsidR="005E6346" w:rsidRPr="005E6346">
        <w:rPr>
          <w:spacing w:val="6"/>
          <w:sz w:val="28"/>
          <w:szCs w:val="28"/>
          <w:lang w:val="uk-UA"/>
        </w:rPr>
        <w:t>Табачковський</w:t>
      </w:r>
      <w:r w:rsidR="00EA1570">
        <w:rPr>
          <w:spacing w:val="6"/>
          <w:sz w:val="28"/>
          <w:szCs w:val="28"/>
          <w:lang w:val="uk-UA"/>
        </w:rPr>
        <w:t>.</w:t>
      </w:r>
      <w:r w:rsidR="005E6346" w:rsidRPr="005E6346">
        <w:rPr>
          <w:spacing w:val="6"/>
          <w:sz w:val="28"/>
          <w:szCs w:val="28"/>
          <w:lang w:val="uk-UA"/>
        </w:rPr>
        <w:t xml:space="preserve"> </w:t>
      </w:r>
      <w:r w:rsidRPr="005E6346">
        <w:rPr>
          <w:spacing w:val="6"/>
          <w:sz w:val="28"/>
          <w:szCs w:val="28"/>
          <w:lang w:val="uk-UA"/>
        </w:rPr>
        <w:t>// Філософська і соціологічна думка. – 1996. – № 3-4. – С. 240-244.</w:t>
      </w:r>
    </w:p>
    <w:p w:rsidR="00482CE5" w:rsidRPr="005E6346" w:rsidRDefault="00482CE5" w:rsidP="005E634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709"/>
        <w:jc w:val="both"/>
        <w:rPr>
          <w:spacing w:val="6"/>
          <w:sz w:val="28"/>
          <w:szCs w:val="28"/>
          <w:lang w:val="uk-UA"/>
        </w:rPr>
      </w:pPr>
      <w:r w:rsidRPr="005E6346">
        <w:rPr>
          <w:spacing w:val="6"/>
          <w:sz w:val="28"/>
          <w:szCs w:val="28"/>
          <w:lang w:val="uk-UA"/>
        </w:rPr>
        <w:lastRenderedPageBreak/>
        <w:t>Філософські абриси сучасної освіти: Монографія / За заг. ред. І. Предборської. – Суми: ВТД «Університетська книга», 2006. – 226 с.</w:t>
      </w:r>
    </w:p>
    <w:sectPr w:rsidR="00482CE5" w:rsidRPr="005E6346" w:rsidSect="005E6346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B49B4"/>
    <w:multiLevelType w:val="hybridMultilevel"/>
    <w:tmpl w:val="E6D4FC78"/>
    <w:lvl w:ilvl="0" w:tplc="9C9212DC">
      <w:start w:val="1"/>
      <w:numFmt w:val="decimal"/>
      <w:lvlText w:val="%1."/>
      <w:lvlJc w:val="left"/>
      <w:pPr>
        <w:tabs>
          <w:tab w:val="num" w:pos="1953"/>
        </w:tabs>
        <w:ind w:left="195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B325768"/>
    <w:multiLevelType w:val="hybridMultilevel"/>
    <w:tmpl w:val="DA7C56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02F86"/>
    <w:multiLevelType w:val="hybridMultilevel"/>
    <w:tmpl w:val="76645680"/>
    <w:lvl w:ilvl="0" w:tplc="0E647F42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196440"/>
    <w:multiLevelType w:val="hybridMultilevel"/>
    <w:tmpl w:val="009244FC"/>
    <w:lvl w:ilvl="0" w:tplc="62A4CC02">
      <w:start w:val="1"/>
      <w:numFmt w:val="decimal"/>
      <w:lvlText w:val="%1."/>
      <w:lvlJc w:val="left"/>
      <w:pPr>
        <w:tabs>
          <w:tab w:val="num" w:pos="1170"/>
        </w:tabs>
        <w:ind w:left="117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2"/>
        </w:tabs>
        <w:ind w:left="-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8"/>
        </w:tabs>
        <w:ind w:left="7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28"/>
        </w:tabs>
        <w:ind w:left="14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48"/>
        </w:tabs>
        <w:ind w:left="21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68"/>
        </w:tabs>
        <w:ind w:left="28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08"/>
        </w:tabs>
        <w:ind w:left="43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28"/>
        </w:tabs>
        <w:ind w:left="50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7E5"/>
    <w:rsid w:val="00007CE7"/>
    <w:rsid w:val="00007F56"/>
    <w:rsid w:val="00022FBD"/>
    <w:rsid w:val="00023B27"/>
    <w:rsid w:val="00031EBD"/>
    <w:rsid w:val="00044C8E"/>
    <w:rsid w:val="00050756"/>
    <w:rsid w:val="00051BB1"/>
    <w:rsid w:val="00052D42"/>
    <w:rsid w:val="00054ED4"/>
    <w:rsid w:val="00071DBD"/>
    <w:rsid w:val="00080AF2"/>
    <w:rsid w:val="000A0C27"/>
    <w:rsid w:val="000A1B37"/>
    <w:rsid w:val="000A6197"/>
    <w:rsid w:val="000A71DB"/>
    <w:rsid w:val="000C0B2B"/>
    <w:rsid w:val="000E0589"/>
    <w:rsid w:val="000F5DFF"/>
    <w:rsid w:val="00112357"/>
    <w:rsid w:val="001175FE"/>
    <w:rsid w:val="00132C95"/>
    <w:rsid w:val="0013649A"/>
    <w:rsid w:val="00141515"/>
    <w:rsid w:val="0015295F"/>
    <w:rsid w:val="00162477"/>
    <w:rsid w:val="0017040B"/>
    <w:rsid w:val="001E19BB"/>
    <w:rsid w:val="001E19E0"/>
    <w:rsid w:val="001F3F49"/>
    <w:rsid w:val="001F6C99"/>
    <w:rsid w:val="002219C7"/>
    <w:rsid w:val="00231EA6"/>
    <w:rsid w:val="0023451F"/>
    <w:rsid w:val="0024511D"/>
    <w:rsid w:val="00255602"/>
    <w:rsid w:val="00273342"/>
    <w:rsid w:val="00283A49"/>
    <w:rsid w:val="002946F7"/>
    <w:rsid w:val="002A44C1"/>
    <w:rsid w:val="002B4615"/>
    <w:rsid w:val="002C16AB"/>
    <w:rsid w:val="002D775F"/>
    <w:rsid w:val="002E2BBB"/>
    <w:rsid w:val="00316B32"/>
    <w:rsid w:val="003209E8"/>
    <w:rsid w:val="003236A2"/>
    <w:rsid w:val="003305EF"/>
    <w:rsid w:val="00340584"/>
    <w:rsid w:val="00352D9E"/>
    <w:rsid w:val="00362291"/>
    <w:rsid w:val="003737A5"/>
    <w:rsid w:val="003C39B3"/>
    <w:rsid w:val="003C5B20"/>
    <w:rsid w:val="003C5B4D"/>
    <w:rsid w:val="003D5A64"/>
    <w:rsid w:val="003F0AE3"/>
    <w:rsid w:val="003F48E7"/>
    <w:rsid w:val="00401CEC"/>
    <w:rsid w:val="00402FA0"/>
    <w:rsid w:val="0040620D"/>
    <w:rsid w:val="00412B79"/>
    <w:rsid w:val="004138FD"/>
    <w:rsid w:val="00415966"/>
    <w:rsid w:val="004405B8"/>
    <w:rsid w:val="00444D38"/>
    <w:rsid w:val="00446613"/>
    <w:rsid w:val="00450727"/>
    <w:rsid w:val="00455EAA"/>
    <w:rsid w:val="0046307E"/>
    <w:rsid w:val="004641E5"/>
    <w:rsid w:val="00470479"/>
    <w:rsid w:val="0047645D"/>
    <w:rsid w:val="00482CE5"/>
    <w:rsid w:val="004A3B7E"/>
    <w:rsid w:val="004C5C2A"/>
    <w:rsid w:val="004C64F0"/>
    <w:rsid w:val="004D0C10"/>
    <w:rsid w:val="004D363F"/>
    <w:rsid w:val="004D5163"/>
    <w:rsid w:val="0051217B"/>
    <w:rsid w:val="00545862"/>
    <w:rsid w:val="00546FCB"/>
    <w:rsid w:val="0055724D"/>
    <w:rsid w:val="00571519"/>
    <w:rsid w:val="005749A4"/>
    <w:rsid w:val="00580F1F"/>
    <w:rsid w:val="005C6E8A"/>
    <w:rsid w:val="005C71B0"/>
    <w:rsid w:val="005D57E5"/>
    <w:rsid w:val="005E6346"/>
    <w:rsid w:val="005E75D1"/>
    <w:rsid w:val="005F175E"/>
    <w:rsid w:val="005F649C"/>
    <w:rsid w:val="005F6607"/>
    <w:rsid w:val="00626842"/>
    <w:rsid w:val="00637439"/>
    <w:rsid w:val="006C3A56"/>
    <w:rsid w:val="006F3691"/>
    <w:rsid w:val="00724977"/>
    <w:rsid w:val="00727526"/>
    <w:rsid w:val="00732C66"/>
    <w:rsid w:val="00792D50"/>
    <w:rsid w:val="007938C6"/>
    <w:rsid w:val="00797766"/>
    <w:rsid w:val="00797C9D"/>
    <w:rsid w:val="007C313C"/>
    <w:rsid w:val="007C4F6C"/>
    <w:rsid w:val="007C63C2"/>
    <w:rsid w:val="007C7F3A"/>
    <w:rsid w:val="007D5EA4"/>
    <w:rsid w:val="007E3065"/>
    <w:rsid w:val="007E4972"/>
    <w:rsid w:val="007F14E8"/>
    <w:rsid w:val="007F3639"/>
    <w:rsid w:val="00804D15"/>
    <w:rsid w:val="00813576"/>
    <w:rsid w:val="008215B1"/>
    <w:rsid w:val="00823526"/>
    <w:rsid w:val="00825BD1"/>
    <w:rsid w:val="00843661"/>
    <w:rsid w:val="00851732"/>
    <w:rsid w:val="00861770"/>
    <w:rsid w:val="00872811"/>
    <w:rsid w:val="00872AB2"/>
    <w:rsid w:val="00877AE6"/>
    <w:rsid w:val="008850BC"/>
    <w:rsid w:val="008965D5"/>
    <w:rsid w:val="008A3AD8"/>
    <w:rsid w:val="008B5A69"/>
    <w:rsid w:val="008C37C4"/>
    <w:rsid w:val="008C7D01"/>
    <w:rsid w:val="008D2C7F"/>
    <w:rsid w:val="008D473F"/>
    <w:rsid w:val="008D6D8A"/>
    <w:rsid w:val="008E6C82"/>
    <w:rsid w:val="008F3EBD"/>
    <w:rsid w:val="00912C39"/>
    <w:rsid w:val="009228EC"/>
    <w:rsid w:val="0092434D"/>
    <w:rsid w:val="00930C83"/>
    <w:rsid w:val="00931F2B"/>
    <w:rsid w:val="00937B74"/>
    <w:rsid w:val="00950E02"/>
    <w:rsid w:val="00954A8D"/>
    <w:rsid w:val="009744EA"/>
    <w:rsid w:val="00982CB8"/>
    <w:rsid w:val="009835A9"/>
    <w:rsid w:val="009A41FD"/>
    <w:rsid w:val="009B0EF3"/>
    <w:rsid w:val="009B1AEC"/>
    <w:rsid w:val="009C5F9B"/>
    <w:rsid w:val="00A12EC9"/>
    <w:rsid w:val="00A17C3B"/>
    <w:rsid w:val="00A43281"/>
    <w:rsid w:val="00A85EAA"/>
    <w:rsid w:val="00A948C6"/>
    <w:rsid w:val="00AB13B9"/>
    <w:rsid w:val="00AC1A86"/>
    <w:rsid w:val="00AD3D92"/>
    <w:rsid w:val="00AD42D3"/>
    <w:rsid w:val="00AF132C"/>
    <w:rsid w:val="00B22C2A"/>
    <w:rsid w:val="00B25301"/>
    <w:rsid w:val="00B33EB6"/>
    <w:rsid w:val="00B77035"/>
    <w:rsid w:val="00B81B18"/>
    <w:rsid w:val="00B84F7C"/>
    <w:rsid w:val="00BD6017"/>
    <w:rsid w:val="00BE0DC2"/>
    <w:rsid w:val="00BF6F14"/>
    <w:rsid w:val="00C114E1"/>
    <w:rsid w:val="00C15BFC"/>
    <w:rsid w:val="00C242FA"/>
    <w:rsid w:val="00C24566"/>
    <w:rsid w:val="00C671B5"/>
    <w:rsid w:val="00C67A7C"/>
    <w:rsid w:val="00C87B5A"/>
    <w:rsid w:val="00CA2BD4"/>
    <w:rsid w:val="00CB2B8B"/>
    <w:rsid w:val="00CD2A3F"/>
    <w:rsid w:val="00CD4045"/>
    <w:rsid w:val="00CF6F88"/>
    <w:rsid w:val="00D13CE5"/>
    <w:rsid w:val="00D32DD8"/>
    <w:rsid w:val="00D4758E"/>
    <w:rsid w:val="00D52705"/>
    <w:rsid w:val="00D629A5"/>
    <w:rsid w:val="00D72BCB"/>
    <w:rsid w:val="00D75CDA"/>
    <w:rsid w:val="00D76997"/>
    <w:rsid w:val="00D864E8"/>
    <w:rsid w:val="00D87D31"/>
    <w:rsid w:val="00D92F76"/>
    <w:rsid w:val="00D95ACB"/>
    <w:rsid w:val="00D962D1"/>
    <w:rsid w:val="00DB0689"/>
    <w:rsid w:val="00DC5C47"/>
    <w:rsid w:val="00DD6D28"/>
    <w:rsid w:val="00DE3552"/>
    <w:rsid w:val="00DF243F"/>
    <w:rsid w:val="00E00440"/>
    <w:rsid w:val="00E214D7"/>
    <w:rsid w:val="00E2573E"/>
    <w:rsid w:val="00E40643"/>
    <w:rsid w:val="00E46839"/>
    <w:rsid w:val="00E50890"/>
    <w:rsid w:val="00E548C4"/>
    <w:rsid w:val="00E63E7B"/>
    <w:rsid w:val="00E716E9"/>
    <w:rsid w:val="00E725CB"/>
    <w:rsid w:val="00E736A3"/>
    <w:rsid w:val="00E752CF"/>
    <w:rsid w:val="00E94B80"/>
    <w:rsid w:val="00EA1570"/>
    <w:rsid w:val="00EA4C64"/>
    <w:rsid w:val="00EA5EE6"/>
    <w:rsid w:val="00EC6F7E"/>
    <w:rsid w:val="00EC7689"/>
    <w:rsid w:val="00EF59B2"/>
    <w:rsid w:val="00F11E83"/>
    <w:rsid w:val="00F34BD4"/>
    <w:rsid w:val="00F5173B"/>
    <w:rsid w:val="00F776E5"/>
    <w:rsid w:val="00F923D5"/>
    <w:rsid w:val="00F94E0D"/>
    <w:rsid w:val="00FB5B69"/>
    <w:rsid w:val="00FC7324"/>
    <w:rsid w:val="00FE3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hps">
    <w:name w:val="hps"/>
    <w:basedOn w:val="a0"/>
    <w:rsid w:val="00AD3D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Гончаренко Л</vt:lpstr>
    </vt:vector>
  </TitlesOfParts>
  <Company>Home</Company>
  <LinksUpToDate>false</LinksUpToDate>
  <CharactersWithSpaces>7482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Гончаренко Л</dc:title>
  <dc:subject/>
  <dc:creator>VIENNA XP</dc:creator>
  <cp:keywords/>
  <cp:lastModifiedBy>NickOn</cp:lastModifiedBy>
  <cp:revision>2</cp:revision>
  <dcterms:created xsi:type="dcterms:W3CDTF">2014-12-15T11:15:00Z</dcterms:created>
  <dcterms:modified xsi:type="dcterms:W3CDTF">2014-12-15T11:15:00Z</dcterms:modified>
</cp:coreProperties>
</file>