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673961" w14:textId="09E17165" w:rsidR="00A36E93" w:rsidRPr="00A36E93" w:rsidRDefault="00A36E93" w:rsidP="00A36E93">
      <w:pPr>
        <w:jc w:val="right"/>
        <w:rPr>
          <w:rFonts w:ascii="Times New Roman" w:hAnsi="Times New Roman" w:cs="Times New Roman"/>
          <w:sz w:val="28"/>
          <w:szCs w:val="28"/>
          <w:lang w:val="uk-UA"/>
        </w:rPr>
      </w:pPr>
      <w:r w:rsidRPr="00A36E93">
        <w:rPr>
          <w:rFonts w:ascii="Times New Roman" w:hAnsi="Times New Roman" w:cs="Times New Roman"/>
          <w:sz w:val="28"/>
          <w:szCs w:val="28"/>
          <w:lang w:val="uk-UA"/>
        </w:rPr>
        <w:t>Усенко Світлана Георгіївна</w:t>
      </w:r>
    </w:p>
    <w:p w14:paraId="28C7E2F2" w14:textId="27C6C518" w:rsidR="00A36E93" w:rsidRPr="00A36E93" w:rsidRDefault="00A36E93" w:rsidP="00A36E93">
      <w:pPr>
        <w:jc w:val="right"/>
        <w:rPr>
          <w:rFonts w:ascii="Times New Roman" w:hAnsi="Times New Roman" w:cs="Times New Roman"/>
          <w:sz w:val="28"/>
          <w:szCs w:val="28"/>
          <w:lang w:val="uk-UA"/>
        </w:rPr>
      </w:pPr>
      <w:r w:rsidRPr="00A36E93">
        <w:rPr>
          <w:rFonts w:ascii="Times New Roman" w:hAnsi="Times New Roman" w:cs="Times New Roman"/>
          <w:sz w:val="28"/>
          <w:szCs w:val="28"/>
          <w:lang w:val="uk-UA"/>
        </w:rPr>
        <w:t xml:space="preserve">Приймак </w:t>
      </w:r>
      <w:r w:rsidR="00EA17F2">
        <w:rPr>
          <w:rFonts w:ascii="Times New Roman" w:hAnsi="Times New Roman" w:cs="Times New Roman"/>
          <w:sz w:val="28"/>
          <w:szCs w:val="28"/>
          <w:lang w:val="uk-UA"/>
        </w:rPr>
        <w:t>Д</w:t>
      </w:r>
      <w:r w:rsidRPr="00A36E93">
        <w:rPr>
          <w:rFonts w:ascii="Times New Roman" w:hAnsi="Times New Roman" w:cs="Times New Roman"/>
          <w:sz w:val="28"/>
          <w:szCs w:val="28"/>
          <w:lang w:val="uk-UA"/>
        </w:rPr>
        <w:t>арина Вадимівна</w:t>
      </w:r>
    </w:p>
    <w:p w14:paraId="1CB51D6A" w14:textId="36D013B1" w:rsidR="00A36E93" w:rsidRPr="00A36E93" w:rsidRDefault="00A36E93" w:rsidP="00A36E93">
      <w:pPr>
        <w:jc w:val="right"/>
        <w:rPr>
          <w:rFonts w:ascii="Times New Roman" w:hAnsi="Times New Roman" w:cs="Times New Roman"/>
          <w:sz w:val="28"/>
          <w:szCs w:val="28"/>
          <w:lang w:val="uk-UA"/>
        </w:rPr>
      </w:pPr>
      <w:r w:rsidRPr="00A36E93">
        <w:rPr>
          <w:rFonts w:ascii="Times New Roman" w:hAnsi="Times New Roman" w:cs="Times New Roman"/>
          <w:sz w:val="28"/>
          <w:szCs w:val="28"/>
          <w:lang w:val="uk-UA"/>
        </w:rPr>
        <w:t>Харківський національний медичний університет</w:t>
      </w:r>
    </w:p>
    <w:p w14:paraId="67903754" w14:textId="2D95C0A1" w:rsidR="00A36E93" w:rsidRPr="00A36E93" w:rsidRDefault="00A36E93" w:rsidP="00A36E93">
      <w:pPr>
        <w:jc w:val="right"/>
        <w:rPr>
          <w:rFonts w:ascii="Times New Roman" w:hAnsi="Times New Roman" w:cs="Times New Roman"/>
          <w:sz w:val="28"/>
          <w:szCs w:val="28"/>
          <w:lang w:val="uk-UA"/>
        </w:rPr>
      </w:pPr>
      <w:r w:rsidRPr="00A36E93">
        <w:rPr>
          <w:rFonts w:ascii="Times New Roman" w:hAnsi="Times New Roman" w:cs="Times New Roman"/>
          <w:sz w:val="28"/>
          <w:szCs w:val="28"/>
          <w:lang w:val="uk-UA"/>
        </w:rPr>
        <w:t>м. Харків</w:t>
      </w:r>
    </w:p>
    <w:p w14:paraId="0CBBC86B" w14:textId="77777777" w:rsidR="00A36E93" w:rsidRDefault="00A36E93" w:rsidP="0067394A">
      <w:pPr>
        <w:jc w:val="center"/>
        <w:rPr>
          <w:rFonts w:ascii="Times New Roman" w:hAnsi="Times New Roman" w:cs="Times New Roman"/>
          <w:b/>
          <w:bCs/>
          <w:sz w:val="28"/>
          <w:szCs w:val="28"/>
        </w:rPr>
      </w:pPr>
    </w:p>
    <w:p w14:paraId="344BBA4A" w14:textId="650BB215" w:rsidR="006F59BB" w:rsidRPr="0067394A" w:rsidRDefault="006F59BB" w:rsidP="0067394A">
      <w:pPr>
        <w:jc w:val="center"/>
        <w:rPr>
          <w:rFonts w:ascii="Times New Roman" w:hAnsi="Times New Roman" w:cs="Times New Roman"/>
          <w:b/>
          <w:bCs/>
          <w:sz w:val="28"/>
          <w:szCs w:val="28"/>
        </w:rPr>
      </w:pPr>
      <w:r w:rsidRPr="0095446D">
        <w:rPr>
          <w:rFonts w:ascii="Times New Roman" w:hAnsi="Times New Roman" w:cs="Times New Roman"/>
          <w:b/>
          <w:bCs/>
          <w:sz w:val="28"/>
          <w:szCs w:val="28"/>
        </w:rPr>
        <w:t>ЗАСТОСУВАННЯ ТЕЛЕМЕДИЦИНИ В МЕД</w:t>
      </w:r>
      <w:r w:rsidR="00A36E93">
        <w:rPr>
          <w:rFonts w:ascii="Times New Roman" w:hAnsi="Times New Roman" w:cs="Times New Roman"/>
          <w:b/>
          <w:bCs/>
          <w:sz w:val="28"/>
          <w:szCs w:val="28"/>
          <w:lang w:val="uk-UA"/>
        </w:rPr>
        <w:t xml:space="preserve">ИЧНИХ </w:t>
      </w:r>
      <w:r w:rsidRPr="0095446D">
        <w:rPr>
          <w:rFonts w:ascii="Times New Roman" w:hAnsi="Times New Roman" w:cs="Times New Roman"/>
          <w:b/>
          <w:bCs/>
          <w:sz w:val="28"/>
          <w:szCs w:val="28"/>
        </w:rPr>
        <w:t>ЗАКЛА</w:t>
      </w:r>
      <w:r w:rsidR="005B266C">
        <w:rPr>
          <w:rFonts w:ascii="Times New Roman" w:hAnsi="Times New Roman" w:cs="Times New Roman"/>
          <w:b/>
          <w:bCs/>
          <w:sz w:val="28"/>
          <w:szCs w:val="28"/>
          <w:lang w:val="uk-UA"/>
        </w:rPr>
        <w:t>ДАХ УКРАЇНИ: АКТУАЛЬНІСТЬ ТА ПРОБЛЕМАТИКА.</w:t>
      </w:r>
    </w:p>
    <w:p w14:paraId="22AD0866" w14:textId="77777777" w:rsidR="00A36E93" w:rsidRDefault="00A36E93" w:rsidP="00DE1458">
      <w:pPr>
        <w:spacing w:line="360" w:lineRule="auto"/>
        <w:jc w:val="both"/>
        <w:rPr>
          <w:rFonts w:ascii="Times New Roman" w:hAnsi="Times New Roman" w:cs="Times New Roman"/>
          <w:b/>
          <w:bCs/>
          <w:sz w:val="28"/>
          <w:szCs w:val="28"/>
          <w:lang w:val="uk-UA"/>
        </w:rPr>
      </w:pPr>
    </w:p>
    <w:p w14:paraId="0A79EE05" w14:textId="4D6EC60B" w:rsidR="008E71BA" w:rsidRPr="0095446D" w:rsidRDefault="006F59BB" w:rsidP="00A36E93">
      <w:pPr>
        <w:spacing w:line="360" w:lineRule="auto"/>
        <w:ind w:firstLine="708"/>
        <w:jc w:val="both"/>
        <w:rPr>
          <w:rFonts w:ascii="Times New Roman" w:hAnsi="Times New Roman" w:cs="Times New Roman"/>
          <w:sz w:val="28"/>
          <w:szCs w:val="28"/>
        </w:rPr>
      </w:pPr>
      <w:r w:rsidRPr="0095446D">
        <w:rPr>
          <w:rFonts w:ascii="Times New Roman" w:hAnsi="Times New Roman" w:cs="Times New Roman"/>
          <w:b/>
          <w:bCs/>
          <w:sz w:val="28"/>
          <w:szCs w:val="28"/>
          <w:lang w:val="uk-UA"/>
        </w:rPr>
        <w:t>Вступ</w:t>
      </w:r>
      <w:r w:rsidR="00600977">
        <w:rPr>
          <w:rFonts w:ascii="Times New Roman" w:hAnsi="Times New Roman" w:cs="Times New Roman"/>
          <w:b/>
          <w:bCs/>
          <w:sz w:val="28"/>
          <w:szCs w:val="28"/>
          <w:lang w:val="uk-UA"/>
        </w:rPr>
        <w:t>.</w:t>
      </w:r>
      <w:r w:rsidRPr="005B266C">
        <w:rPr>
          <w:rFonts w:ascii="Times New Roman" w:hAnsi="Times New Roman" w:cs="Times New Roman"/>
          <w:b/>
          <w:bCs/>
          <w:sz w:val="28"/>
          <w:szCs w:val="28"/>
          <w:lang w:val="uk-UA"/>
        </w:rPr>
        <w:t xml:space="preserve"> </w:t>
      </w:r>
      <w:r w:rsidR="0008033A">
        <w:rPr>
          <w:rFonts w:ascii="Times New Roman" w:hAnsi="Times New Roman" w:cs="Times New Roman"/>
          <w:sz w:val="28"/>
          <w:szCs w:val="28"/>
          <w:lang w:val="uk-UA"/>
        </w:rPr>
        <w:t>Протягом</w:t>
      </w:r>
      <w:r w:rsidRPr="0095446D">
        <w:rPr>
          <w:rFonts w:ascii="Times New Roman" w:hAnsi="Times New Roman" w:cs="Times New Roman"/>
          <w:sz w:val="28"/>
          <w:szCs w:val="28"/>
        </w:rPr>
        <w:t xml:space="preserve"> 2023 р</w:t>
      </w:r>
      <w:r w:rsidR="0008033A">
        <w:rPr>
          <w:rFonts w:ascii="Times New Roman" w:hAnsi="Times New Roman" w:cs="Times New Roman"/>
          <w:sz w:val="28"/>
          <w:szCs w:val="28"/>
          <w:lang w:val="uk-UA"/>
        </w:rPr>
        <w:t>оку</w:t>
      </w:r>
      <w:r w:rsidRPr="0095446D">
        <w:rPr>
          <w:rFonts w:ascii="Times New Roman" w:hAnsi="Times New Roman" w:cs="Times New Roman"/>
          <w:sz w:val="28"/>
          <w:szCs w:val="28"/>
        </w:rPr>
        <w:t xml:space="preserve"> в Україні </w:t>
      </w:r>
      <w:r w:rsidR="00A36E93">
        <w:rPr>
          <w:rFonts w:ascii="Times New Roman" w:hAnsi="Times New Roman" w:cs="Times New Roman"/>
          <w:sz w:val="28"/>
          <w:szCs w:val="28"/>
          <w:lang w:val="uk-UA"/>
        </w:rPr>
        <w:t>продовжився</w:t>
      </w:r>
      <w:r w:rsidRPr="0095446D">
        <w:rPr>
          <w:rFonts w:ascii="Times New Roman" w:hAnsi="Times New Roman" w:cs="Times New Roman"/>
          <w:sz w:val="28"/>
          <w:szCs w:val="28"/>
        </w:rPr>
        <w:t xml:space="preserve"> прогрес у сфері телемедицини: </w:t>
      </w:r>
      <w:r w:rsidR="00600977">
        <w:rPr>
          <w:rFonts w:ascii="Times New Roman" w:hAnsi="Times New Roman" w:cs="Times New Roman"/>
          <w:sz w:val="28"/>
          <w:szCs w:val="28"/>
          <w:lang w:val="uk-UA"/>
        </w:rPr>
        <w:t>впроваджувалася</w:t>
      </w:r>
      <w:r w:rsidRPr="0095446D">
        <w:rPr>
          <w:rFonts w:ascii="Times New Roman" w:hAnsi="Times New Roman" w:cs="Times New Roman"/>
          <w:sz w:val="28"/>
          <w:szCs w:val="28"/>
        </w:rPr>
        <w:t xml:space="preserve"> </w:t>
      </w:r>
      <w:r w:rsidR="00A36E93">
        <w:rPr>
          <w:rFonts w:ascii="Times New Roman" w:hAnsi="Times New Roman" w:cs="Times New Roman"/>
          <w:sz w:val="28"/>
          <w:szCs w:val="28"/>
          <w:lang w:val="uk-UA"/>
        </w:rPr>
        <w:t>нов</w:t>
      </w:r>
      <w:r w:rsidR="00600977">
        <w:rPr>
          <w:rFonts w:ascii="Times New Roman" w:hAnsi="Times New Roman" w:cs="Times New Roman"/>
          <w:sz w:val="28"/>
          <w:szCs w:val="28"/>
          <w:lang w:val="uk-UA"/>
        </w:rPr>
        <w:t>а</w:t>
      </w:r>
      <w:r w:rsidR="00A36E93">
        <w:rPr>
          <w:rFonts w:ascii="Times New Roman" w:hAnsi="Times New Roman" w:cs="Times New Roman"/>
          <w:sz w:val="28"/>
          <w:szCs w:val="28"/>
          <w:lang w:val="uk-UA"/>
        </w:rPr>
        <w:t xml:space="preserve"> </w:t>
      </w:r>
      <w:r w:rsidRPr="0095446D">
        <w:rPr>
          <w:rFonts w:ascii="Times New Roman" w:hAnsi="Times New Roman" w:cs="Times New Roman"/>
          <w:sz w:val="28"/>
          <w:szCs w:val="28"/>
        </w:rPr>
        <w:t>стратегі</w:t>
      </w:r>
      <w:r w:rsidR="00600977">
        <w:rPr>
          <w:rFonts w:ascii="Times New Roman" w:hAnsi="Times New Roman" w:cs="Times New Roman"/>
          <w:sz w:val="28"/>
          <w:szCs w:val="28"/>
          <w:lang w:val="uk-UA"/>
        </w:rPr>
        <w:t>я</w:t>
      </w:r>
      <w:r w:rsidRPr="0095446D">
        <w:rPr>
          <w:rFonts w:ascii="Times New Roman" w:hAnsi="Times New Roman" w:cs="Times New Roman"/>
          <w:sz w:val="28"/>
          <w:szCs w:val="28"/>
        </w:rPr>
        <w:t xml:space="preserve"> її розвитку, </w:t>
      </w:r>
      <w:r w:rsidR="00600977">
        <w:rPr>
          <w:rFonts w:ascii="Times New Roman" w:hAnsi="Times New Roman" w:cs="Times New Roman"/>
          <w:sz w:val="28"/>
          <w:szCs w:val="28"/>
          <w:lang w:val="uk-UA"/>
        </w:rPr>
        <w:t xml:space="preserve">було </w:t>
      </w:r>
      <w:r w:rsidRPr="0095446D">
        <w:rPr>
          <w:rFonts w:ascii="Times New Roman" w:hAnsi="Times New Roman" w:cs="Times New Roman"/>
          <w:sz w:val="28"/>
          <w:szCs w:val="28"/>
        </w:rPr>
        <w:t xml:space="preserve">внесено законодавчі зміни та впроваджено гуманітарні телемедичні проекти в медичні заклади. </w:t>
      </w:r>
      <w:r w:rsidRPr="0095446D">
        <w:rPr>
          <w:rFonts w:ascii="Times New Roman" w:hAnsi="Times New Roman" w:cs="Times New Roman"/>
          <w:sz w:val="28"/>
          <w:szCs w:val="28"/>
          <w:lang w:val="uk-UA"/>
        </w:rPr>
        <w:t>За даними М</w:t>
      </w:r>
      <w:r w:rsidR="00A36E93">
        <w:rPr>
          <w:rFonts w:ascii="Times New Roman" w:hAnsi="Times New Roman" w:cs="Times New Roman"/>
          <w:sz w:val="28"/>
          <w:szCs w:val="28"/>
          <w:lang w:val="uk-UA"/>
        </w:rPr>
        <w:t xml:space="preserve">іністерства охорони </w:t>
      </w:r>
      <w:proofErr w:type="spellStart"/>
      <w:r w:rsidR="00A36E93">
        <w:rPr>
          <w:rFonts w:ascii="Times New Roman" w:hAnsi="Times New Roman" w:cs="Times New Roman"/>
          <w:sz w:val="28"/>
          <w:szCs w:val="28"/>
          <w:lang w:val="uk-UA"/>
        </w:rPr>
        <w:t>здоров</w:t>
      </w:r>
      <w:proofErr w:type="spellEnd"/>
      <w:r w:rsidR="00A36E93" w:rsidRPr="00A36E93">
        <w:rPr>
          <w:rFonts w:ascii="Times New Roman" w:hAnsi="Times New Roman" w:cs="Times New Roman"/>
          <w:sz w:val="28"/>
          <w:szCs w:val="28"/>
          <w:lang w:val="ru-RU"/>
        </w:rPr>
        <w:t>’</w:t>
      </w:r>
      <w:r w:rsidR="00A36E93">
        <w:rPr>
          <w:rFonts w:ascii="Times New Roman" w:hAnsi="Times New Roman" w:cs="Times New Roman"/>
          <w:sz w:val="28"/>
          <w:szCs w:val="28"/>
          <w:lang w:val="uk-UA"/>
        </w:rPr>
        <w:t>я</w:t>
      </w:r>
      <w:r w:rsidRPr="0095446D">
        <w:rPr>
          <w:rFonts w:ascii="Times New Roman" w:hAnsi="Times New Roman" w:cs="Times New Roman"/>
          <w:sz w:val="28"/>
          <w:szCs w:val="28"/>
          <w:lang w:val="uk-UA"/>
        </w:rPr>
        <w:t>, п</w:t>
      </w:r>
      <w:r w:rsidRPr="0095446D">
        <w:rPr>
          <w:rFonts w:ascii="Times New Roman" w:hAnsi="Times New Roman" w:cs="Times New Roman"/>
          <w:sz w:val="28"/>
          <w:szCs w:val="28"/>
        </w:rPr>
        <w:t>ід час воєнного стану країна отримала телемедичне обладнання на суму близько 4 мільйонів доларів США</w:t>
      </w:r>
      <w:r w:rsidRPr="0095446D">
        <w:rPr>
          <w:rFonts w:ascii="Times New Roman" w:hAnsi="Times New Roman" w:cs="Times New Roman"/>
          <w:sz w:val="28"/>
          <w:szCs w:val="28"/>
          <w:lang w:val="uk-UA"/>
        </w:rPr>
        <w:t xml:space="preserve"> </w:t>
      </w:r>
      <w:r w:rsidRPr="0095446D">
        <w:rPr>
          <w:rFonts w:ascii="Times New Roman" w:hAnsi="Times New Roman" w:cs="Times New Roman"/>
          <w:sz w:val="28"/>
          <w:szCs w:val="28"/>
          <w:lang w:val="ru-RU"/>
        </w:rPr>
        <w:t>[1]</w:t>
      </w:r>
      <w:r w:rsidRPr="0095446D">
        <w:rPr>
          <w:rFonts w:ascii="Times New Roman" w:hAnsi="Times New Roman" w:cs="Times New Roman"/>
          <w:sz w:val="28"/>
          <w:szCs w:val="28"/>
        </w:rPr>
        <w:t>. Завдяки співпраці з міжнародними партнерами, наразі успішно функціонують шість телемедичних рішень у медичних установах, а ще три — перебувають на стадії підготовки.</w:t>
      </w:r>
      <w:r w:rsidR="008E71BA" w:rsidRPr="0095446D">
        <w:rPr>
          <w:rFonts w:ascii="Times New Roman" w:eastAsia="Times New Roman" w:hAnsi="Times New Roman" w:cs="Times New Roman"/>
          <w:color w:val="000000"/>
          <w:kern w:val="0"/>
          <w:sz w:val="28"/>
          <w:szCs w:val="28"/>
          <w:lang w:eastAsia="ru-RU"/>
          <w14:ligatures w14:val="none"/>
        </w:rPr>
        <w:t xml:space="preserve"> </w:t>
      </w:r>
      <w:r w:rsidR="008E71BA" w:rsidRPr="0095446D">
        <w:rPr>
          <w:rFonts w:ascii="Times New Roman" w:hAnsi="Times New Roman" w:cs="Times New Roman"/>
          <w:sz w:val="28"/>
          <w:szCs w:val="28"/>
        </w:rPr>
        <w:t>У 182 медичних закладах України вже впроваджено систему дистанційного моніторингу вагітності з використанням портативних діагностичних приладів.</w:t>
      </w:r>
      <w:r w:rsidR="008E71BA" w:rsidRPr="0095446D">
        <w:rPr>
          <w:rFonts w:ascii="Times New Roman" w:hAnsi="Times New Roman" w:cs="Times New Roman"/>
          <w:sz w:val="28"/>
          <w:szCs w:val="28"/>
          <w:lang w:val="uk-UA"/>
        </w:rPr>
        <w:t xml:space="preserve"> </w:t>
      </w:r>
      <w:r w:rsidR="008E71BA" w:rsidRPr="0095446D">
        <w:rPr>
          <w:rFonts w:ascii="Times New Roman" w:hAnsi="Times New Roman" w:cs="Times New Roman"/>
          <w:sz w:val="28"/>
          <w:szCs w:val="28"/>
        </w:rPr>
        <w:t>У 30 установах охорони здоров'я встановлено телемедичні платформи, що дозволяють пацієнтам самостійно виконувати базові обстеження, такі як вимірювання температури, артеріального тиску, рівня насичення крові киснем, а також проведення ЕКГ та інших базових медичних тестів.</w:t>
      </w:r>
    </w:p>
    <w:p w14:paraId="43B23D20" w14:textId="6800D920" w:rsidR="006F59BB" w:rsidRPr="0095446D" w:rsidRDefault="00F54B06" w:rsidP="00A36E93">
      <w:pPr>
        <w:spacing w:line="360" w:lineRule="auto"/>
        <w:ind w:firstLine="708"/>
        <w:jc w:val="both"/>
        <w:rPr>
          <w:rFonts w:ascii="Times New Roman" w:hAnsi="Times New Roman" w:cs="Times New Roman"/>
          <w:sz w:val="28"/>
          <w:szCs w:val="28"/>
          <w:lang w:val="uk-UA"/>
        </w:rPr>
      </w:pPr>
      <w:r w:rsidRPr="0095446D">
        <w:rPr>
          <w:rFonts w:ascii="Times New Roman" w:hAnsi="Times New Roman" w:cs="Times New Roman"/>
          <w:b/>
          <w:bCs/>
          <w:sz w:val="28"/>
          <w:szCs w:val="28"/>
          <w:lang w:val="uk-UA"/>
        </w:rPr>
        <w:t>Мета</w:t>
      </w:r>
      <w:r w:rsidR="0052241F" w:rsidRPr="0095446D">
        <w:rPr>
          <w:rFonts w:ascii="Times New Roman" w:hAnsi="Times New Roman" w:cs="Times New Roman"/>
          <w:b/>
          <w:bCs/>
          <w:sz w:val="28"/>
          <w:szCs w:val="28"/>
        </w:rPr>
        <w:t>.</w:t>
      </w:r>
      <w:r w:rsidR="00B233E4" w:rsidRPr="0095446D">
        <w:rPr>
          <w:rFonts w:ascii="Times New Roman" w:hAnsi="Times New Roman" w:cs="Times New Roman"/>
          <w:b/>
          <w:bCs/>
          <w:sz w:val="28"/>
          <w:szCs w:val="28"/>
          <w:lang w:val="uk-UA"/>
        </w:rPr>
        <w:t xml:space="preserve"> </w:t>
      </w:r>
      <w:r w:rsidR="00FC2AEA" w:rsidRPr="0095446D">
        <w:rPr>
          <w:rFonts w:ascii="Times New Roman" w:hAnsi="Times New Roman" w:cs="Times New Roman"/>
          <w:sz w:val="28"/>
          <w:szCs w:val="28"/>
          <w:lang w:val="uk-UA"/>
        </w:rPr>
        <w:t xml:space="preserve">Метою даної роботи є розгляд та дослідження питання актуальності </w:t>
      </w:r>
      <w:r w:rsidR="00B233E4" w:rsidRPr="0095446D">
        <w:rPr>
          <w:rFonts w:ascii="Times New Roman" w:hAnsi="Times New Roman" w:cs="Times New Roman"/>
          <w:sz w:val="28"/>
          <w:szCs w:val="28"/>
          <w:lang w:val="uk-UA"/>
        </w:rPr>
        <w:t xml:space="preserve">щодо </w:t>
      </w:r>
      <w:r w:rsidR="00B233E4" w:rsidRPr="0095446D">
        <w:rPr>
          <w:rFonts w:ascii="Times New Roman" w:hAnsi="Times New Roman" w:cs="Times New Roman"/>
          <w:sz w:val="28"/>
          <w:szCs w:val="28"/>
        </w:rPr>
        <w:t>застосування телемедицини в мед</w:t>
      </w:r>
      <w:r w:rsidR="00A36E93">
        <w:rPr>
          <w:rFonts w:ascii="Times New Roman" w:hAnsi="Times New Roman" w:cs="Times New Roman"/>
          <w:sz w:val="28"/>
          <w:szCs w:val="28"/>
          <w:lang w:val="uk-UA"/>
        </w:rPr>
        <w:t>ич</w:t>
      </w:r>
      <w:r w:rsidR="00600977">
        <w:rPr>
          <w:rFonts w:ascii="Times New Roman" w:hAnsi="Times New Roman" w:cs="Times New Roman"/>
          <w:sz w:val="28"/>
          <w:szCs w:val="28"/>
          <w:lang w:val="uk-UA"/>
        </w:rPr>
        <w:t>н</w:t>
      </w:r>
      <w:r w:rsidR="00A36E93">
        <w:rPr>
          <w:rFonts w:ascii="Times New Roman" w:hAnsi="Times New Roman" w:cs="Times New Roman"/>
          <w:sz w:val="28"/>
          <w:szCs w:val="28"/>
          <w:lang w:val="uk-UA"/>
        </w:rPr>
        <w:t xml:space="preserve">ому </w:t>
      </w:r>
      <w:r w:rsidR="00B233E4" w:rsidRPr="0095446D">
        <w:rPr>
          <w:rFonts w:ascii="Times New Roman" w:hAnsi="Times New Roman" w:cs="Times New Roman"/>
          <w:sz w:val="28"/>
          <w:szCs w:val="28"/>
        </w:rPr>
        <w:t xml:space="preserve">закладі, </w:t>
      </w:r>
      <w:r w:rsidR="00B233E4" w:rsidRPr="0039121B">
        <w:rPr>
          <w:rFonts w:ascii="Times New Roman" w:hAnsi="Times New Roman" w:cs="Times New Roman"/>
          <w:sz w:val="28"/>
          <w:szCs w:val="28"/>
        </w:rPr>
        <w:t>оснащення кабінету</w:t>
      </w:r>
      <w:r w:rsidR="00B233E4" w:rsidRPr="0039121B">
        <w:rPr>
          <w:rFonts w:ascii="Times New Roman" w:hAnsi="Times New Roman" w:cs="Times New Roman"/>
          <w:sz w:val="28"/>
          <w:szCs w:val="28"/>
          <w:lang w:val="uk-UA"/>
        </w:rPr>
        <w:t xml:space="preserve"> </w:t>
      </w:r>
      <w:r w:rsidR="00B233E4" w:rsidRPr="0039121B">
        <w:rPr>
          <w:rFonts w:ascii="Times New Roman" w:hAnsi="Times New Roman" w:cs="Times New Roman"/>
          <w:sz w:val="28"/>
          <w:szCs w:val="28"/>
        </w:rPr>
        <w:t>телемедицини та персонал</w:t>
      </w:r>
      <w:r w:rsidR="00A36E93" w:rsidRPr="0039121B">
        <w:rPr>
          <w:rFonts w:ascii="Times New Roman" w:hAnsi="Times New Roman" w:cs="Times New Roman"/>
          <w:sz w:val="28"/>
          <w:szCs w:val="28"/>
          <w:lang w:val="uk-UA"/>
        </w:rPr>
        <w:t>у</w:t>
      </w:r>
      <w:r w:rsidR="00B233E4" w:rsidRPr="0039121B">
        <w:rPr>
          <w:rFonts w:ascii="Times New Roman" w:hAnsi="Times New Roman" w:cs="Times New Roman"/>
          <w:sz w:val="28"/>
          <w:szCs w:val="28"/>
        </w:rPr>
        <w:t xml:space="preserve"> (</w:t>
      </w:r>
      <w:r w:rsidR="0039121B">
        <w:rPr>
          <w:rFonts w:ascii="Times New Roman" w:hAnsi="Times New Roman" w:cs="Times New Roman"/>
          <w:sz w:val="28"/>
          <w:szCs w:val="28"/>
          <w:lang w:val="uk-UA"/>
        </w:rPr>
        <w:t>н</w:t>
      </w:r>
      <w:r w:rsidR="00B233E4" w:rsidRPr="0039121B">
        <w:rPr>
          <w:rFonts w:ascii="Times New Roman" w:hAnsi="Times New Roman" w:cs="Times New Roman"/>
          <w:sz w:val="28"/>
          <w:szCs w:val="28"/>
        </w:rPr>
        <w:t xml:space="preserve">аказ </w:t>
      </w:r>
      <w:r w:rsidR="00A36E93" w:rsidRPr="0039121B">
        <w:rPr>
          <w:rFonts w:ascii="Times New Roman" w:hAnsi="Times New Roman" w:cs="Times New Roman"/>
          <w:sz w:val="28"/>
          <w:szCs w:val="28"/>
          <w:lang w:val="uk-UA"/>
        </w:rPr>
        <w:t>МОЗ</w:t>
      </w:r>
      <w:r w:rsidR="00B233E4" w:rsidRPr="0039121B">
        <w:rPr>
          <w:rFonts w:ascii="Times New Roman" w:hAnsi="Times New Roman" w:cs="Times New Roman"/>
          <w:sz w:val="28"/>
          <w:szCs w:val="28"/>
        </w:rPr>
        <w:t xml:space="preserve"> </w:t>
      </w:r>
      <w:r w:rsidR="0039121B">
        <w:rPr>
          <w:rFonts w:ascii="Times New Roman" w:hAnsi="Times New Roman" w:cs="Times New Roman"/>
          <w:sz w:val="28"/>
          <w:szCs w:val="28"/>
          <w:lang w:val="uk-UA"/>
        </w:rPr>
        <w:t xml:space="preserve">України </w:t>
      </w:r>
      <w:r w:rsidR="00B233E4" w:rsidRPr="0039121B">
        <w:rPr>
          <w:rFonts w:ascii="Times New Roman" w:hAnsi="Times New Roman" w:cs="Times New Roman"/>
          <w:sz w:val="28"/>
          <w:szCs w:val="28"/>
        </w:rPr>
        <w:t>№218</w:t>
      </w:r>
      <w:r w:rsidR="0008033A" w:rsidRPr="0039121B">
        <w:rPr>
          <w:rFonts w:ascii="Times New Roman" w:hAnsi="Times New Roman" w:cs="Times New Roman"/>
          <w:sz w:val="28"/>
          <w:szCs w:val="28"/>
          <w:lang w:val="uk-UA"/>
        </w:rPr>
        <w:t xml:space="preserve"> від </w:t>
      </w:r>
      <w:r w:rsidR="0039121B" w:rsidRPr="0039121B">
        <w:rPr>
          <w:rFonts w:ascii="Times New Roman" w:hAnsi="Times New Roman" w:cs="Times New Roman"/>
          <w:sz w:val="28"/>
          <w:szCs w:val="28"/>
          <w:lang w:val="uk-UA"/>
        </w:rPr>
        <w:t>03.02.2022</w:t>
      </w:r>
      <w:r w:rsidR="00B233E4" w:rsidRPr="0039121B">
        <w:rPr>
          <w:rFonts w:ascii="Times New Roman" w:hAnsi="Times New Roman" w:cs="Times New Roman"/>
          <w:sz w:val="28"/>
          <w:szCs w:val="28"/>
        </w:rPr>
        <w:t>)</w:t>
      </w:r>
      <w:r w:rsidR="00B233E4" w:rsidRPr="0095446D">
        <w:rPr>
          <w:rFonts w:ascii="Times New Roman" w:hAnsi="Times New Roman" w:cs="Times New Roman"/>
          <w:sz w:val="28"/>
          <w:szCs w:val="28"/>
        </w:rPr>
        <w:t>, форми звітної документації</w:t>
      </w:r>
      <w:r w:rsidR="00B233E4" w:rsidRPr="0095446D">
        <w:rPr>
          <w:rFonts w:ascii="Times New Roman" w:hAnsi="Times New Roman" w:cs="Times New Roman"/>
          <w:sz w:val="28"/>
          <w:szCs w:val="28"/>
          <w:lang w:val="uk-UA"/>
        </w:rPr>
        <w:t xml:space="preserve"> </w:t>
      </w:r>
      <w:r w:rsidR="00B233E4" w:rsidRPr="0095446D">
        <w:rPr>
          <w:rFonts w:ascii="Times New Roman" w:hAnsi="Times New Roman" w:cs="Times New Roman"/>
          <w:sz w:val="28"/>
          <w:szCs w:val="28"/>
        </w:rPr>
        <w:t>(</w:t>
      </w:r>
      <w:r w:rsidR="0039121B">
        <w:rPr>
          <w:rFonts w:ascii="Times New Roman" w:hAnsi="Times New Roman" w:cs="Times New Roman"/>
          <w:sz w:val="28"/>
          <w:szCs w:val="28"/>
          <w:lang w:val="uk-UA"/>
        </w:rPr>
        <w:t>н</w:t>
      </w:r>
      <w:r w:rsidR="00B233E4" w:rsidRPr="0095446D">
        <w:rPr>
          <w:rFonts w:ascii="Times New Roman" w:hAnsi="Times New Roman" w:cs="Times New Roman"/>
          <w:sz w:val="28"/>
          <w:szCs w:val="28"/>
        </w:rPr>
        <w:t xml:space="preserve">аказ </w:t>
      </w:r>
      <w:r w:rsidR="0039121B">
        <w:rPr>
          <w:rFonts w:ascii="Times New Roman" w:hAnsi="Times New Roman" w:cs="Times New Roman"/>
          <w:sz w:val="28"/>
          <w:szCs w:val="28"/>
          <w:lang w:val="uk-UA"/>
        </w:rPr>
        <w:t xml:space="preserve">МОЗ України </w:t>
      </w:r>
      <w:r w:rsidR="00B233E4" w:rsidRPr="0095446D">
        <w:rPr>
          <w:rFonts w:ascii="Times New Roman" w:hAnsi="Times New Roman" w:cs="Times New Roman"/>
          <w:sz w:val="28"/>
          <w:szCs w:val="28"/>
        </w:rPr>
        <w:t>№681</w:t>
      </w:r>
      <w:r w:rsidR="0008033A">
        <w:rPr>
          <w:rFonts w:ascii="Times New Roman" w:hAnsi="Times New Roman" w:cs="Times New Roman"/>
          <w:sz w:val="28"/>
          <w:szCs w:val="28"/>
          <w:lang w:val="uk-UA"/>
        </w:rPr>
        <w:t xml:space="preserve"> </w:t>
      </w:r>
      <w:r w:rsidR="0008033A" w:rsidRPr="00600977">
        <w:rPr>
          <w:rFonts w:ascii="Times New Roman" w:hAnsi="Times New Roman" w:cs="Times New Roman"/>
          <w:sz w:val="28"/>
          <w:szCs w:val="28"/>
          <w:lang w:val="uk-UA"/>
        </w:rPr>
        <w:t>від</w:t>
      </w:r>
      <w:r w:rsidR="0008033A">
        <w:rPr>
          <w:rFonts w:ascii="Times New Roman" w:hAnsi="Times New Roman" w:cs="Times New Roman"/>
          <w:sz w:val="28"/>
          <w:szCs w:val="28"/>
          <w:lang w:val="uk-UA"/>
        </w:rPr>
        <w:t xml:space="preserve"> </w:t>
      </w:r>
      <w:r w:rsidR="00600977">
        <w:rPr>
          <w:rFonts w:ascii="Times New Roman" w:hAnsi="Times New Roman" w:cs="Times New Roman"/>
          <w:sz w:val="28"/>
          <w:szCs w:val="28"/>
          <w:lang w:val="uk-UA"/>
        </w:rPr>
        <w:t>19.10.2015 р.</w:t>
      </w:r>
      <w:r w:rsidR="00B233E4" w:rsidRPr="0095446D">
        <w:rPr>
          <w:rFonts w:ascii="Times New Roman" w:hAnsi="Times New Roman" w:cs="Times New Roman"/>
          <w:sz w:val="28"/>
          <w:szCs w:val="28"/>
        </w:rPr>
        <w:t>), показання до проведення телемедичного консультування</w:t>
      </w:r>
      <w:r w:rsidR="00B83B23" w:rsidRPr="0095446D">
        <w:rPr>
          <w:rFonts w:ascii="Times New Roman" w:hAnsi="Times New Roman" w:cs="Times New Roman"/>
          <w:sz w:val="28"/>
          <w:szCs w:val="28"/>
          <w:lang w:val="uk-UA"/>
        </w:rPr>
        <w:t>.</w:t>
      </w:r>
    </w:p>
    <w:p w14:paraId="02912F74" w14:textId="79BC5F91" w:rsidR="00B83B23" w:rsidRPr="0095446D" w:rsidRDefault="00B83B23" w:rsidP="0008033A">
      <w:pPr>
        <w:spacing w:line="360" w:lineRule="auto"/>
        <w:ind w:firstLine="708"/>
        <w:jc w:val="both"/>
        <w:rPr>
          <w:rFonts w:ascii="Times New Roman" w:hAnsi="Times New Roman" w:cs="Times New Roman"/>
          <w:sz w:val="28"/>
          <w:szCs w:val="28"/>
          <w:lang w:val="uk-UA"/>
        </w:rPr>
      </w:pPr>
      <w:r w:rsidRPr="0095446D">
        <w:rPr>
          <w:rFonts w:ascii="Times New Roman" w:hAnsi="Times New Roman" w:cs="Times New Roman"/>
          <w:b/>
          <w:bCs/>
          <w:sz w:val="28"/>
          <w:szCs w:val="28"/>
          <w:lang w:val="uk-UA"/>
        </w:rPr>
        <w:lastRenderedPageBreak/>
        <w:t>Матеріали та методи</w:t>
      </w:r>
      <w:r w:rsidRPr="0008033A">
        <w:rPr>
          <w:rFonts w:ascii="Times New Roman" w:hAnsi="Times New Roman" w:cs="Times New Roman"/>
          <w:b/>
          <w:bCs/>
          <w:sz w:val="28"/>
          <w:szCs w:val="28"/>
          <w:lang w:val="uk-UA"/>
        </w:rPr>
        <w:t>.</w:t>
      </w:r>
      <w:r w:rsidR="00647B3A" w:rsidRPr="0095446D">
        <w:rPr>
          <w:rFonts w:ascii="Times New Roman" w:hAnsi="Times New Roman" w:cs="Times New Roman"/>
          <w:sz w:val="28"/>
          <w:szCs w:val="28"/>
          <w:lang w:val="uk-UA"/>
        </w:rPr>
        <w:t xml:space="preserve"> </w:t>
      </w:r>
      <w:r w:rsidR="0008033A">
        <w:rPr>
          <w:rFonts w:ascii="Times New Roman" w:hAnsi="Times New Roman" w:cs="Times New Roman"/>
          <w:sz w:val="28"/>
          <w:szCs w:val="28"/>
          <w:lang w:val="uk-UA"/>
        </w:rPr>
        <w:t>О</w:t>
      </w:r>
      <w:r w:rsidR="00647B3A" w:rsidRPr="0095446D">
        <w:rPr>
          <w:rFonts w:ascii="Times New Roman" w:hAnsi="Times New Roman" w:cs="Times New Roman"/>
          <w:sz w:val="28"/>
          <w:szCs w:val="28"/>
          <w:lang w:val="uk-UA"/>
        </w:rPr>
        <w:t xml:space="preserve">гляд та </w:t>
      </w:r>
      <w:r w:rsidR="00EB70A3" w:rsidRPr="0095446D">
        <w:rPr>
          <w:rFonts w:ascii="Times New Roman" w:hAnsi="Times New Roman" w:cs="Times New Roman"/>
          <w:sz w:val="28"/>
          <w:szCs w:val="28"/>
          <w:lang w:val="uk-UA"/>
        </w:rPr>
        <w:t xml:space="preserve">аналіз </w:t>
      </w:r>
      <w:r w:rsidR="0095446D" w:rsidRPr="0095446D">
        <w:rPr>
          <w:rFonts w:ascii="Times New Roman" w:hAnsi="Times New Roman" w:cs="Times New Roman"/>
          <w:sz w:val="28"/>
          <w:szCs w:val="28"/>
          <w:lang w:val="uk-UA"/>
        </w:rPr>
        <w:t xml:space="preserve">науково-методичної літератури, </w:t>
      </w:r>
      <w:r w:rsidR="00EB70A3" w:rsidRPr="0095446D">
        <w:rPr>
          <w:rFonts w:ascii="Times New Roman" w:hAnsi="Times New Roman" w:cs="Times New Roman"/>
          <w:sz w:val="28"/>
          <w:szCs w:val="28"/>
          <w:lang w:val="uk-UA"/>
        </w:rPr>
        <w:t xml:space="preserve">матеріалів </w:t>
      </w:r>
      <w:r w:rsidR="0095446D" w:rsidRPr="0095446D">
        <w:rPr>
          <w:rFonts w:ascii="Times New Roman" w:hAnsi="Times New Roman" w:cs="Times New Roman"/>
          <w:sz w:val="28"/>
          <w:szCs w:val="28"/>
          <w:lang w:val="uk-UA"/>
        </w:rPr>
        <w:t xml:space="preserve">офіційних </w:t>
      </w:r>
      <w:r w:rsidR="00B447B4" w:rsidRPr="0095446D">
        <w:rPr>
          <w:rFonts w:ascii="Times New Roman" w:hAnsi="Times New Roman" w:cs="Times New Roman"/>
          <w:sz w:val="28"/>
          <w:szCs w:val="28"/>
          <w:lang w:val="uk-UA"/>
        </w:rPr>
        <w:t>джерел Міністерства охорони здоров’я</w:t>
      </w:r>
      <w:r w:rsidR="0095446D" w:rsidRPr="0095446D">
        <w:rPr>
          <w:rFonts w:ascii="Times New Roman" w:hAnsi="Times New Roman" w:cs="Times New Roman"/>
          <w:sz w:val="28"/>
          <w:szCs w:val="28"/>
          <w:lang w:val="uk-UA"/>
        </w:rPr>
        <w:t xml:space="preserve">: </w:t>
      </w:r>
      <w:r w:rsidR="00B447B4" w:rsidRPr="0095446D">
        <w:rPr>
          <w:rFonts w:ascii="Times New Roman" w:hAnsi="Times New Roman" w:cs="Times New Roman"/>
          <w:sz w:val="28"/>
          <w:szCs w:val="28"/>
          <w:lang w:val="uk-UA"/>
        </w:rPr>
        <w:t xml:space="preserve">наказів, положень та законів. </w:t>
      </w:r>
    </w:p>
    <w:p w14:paraId="50E16E0C" w14:textId="5C0DAD4A" w:rsidR="00280792" w:rsidRPr="00137299" w:rsidRDefault="0095446D" w:rsidP="00137299">
      <w:pPr>
        <w:spacing w:line="360" w:lineRule="auto"/>
        <w:ind w:firstLine="708"/>
        <w:jc w:val="both"/>
        <w:rPr>
          <w:rFonts w:ascii="Times New Roman" w:hAnsi="Times New Roman" w:cs="Times New Roman"/>
          <w:b/>
          <w:bCs/>
          <w:sz w:val="28"/>
          <w:szCs w:val="28"/>
          <w:lang w:val="ru-RU"/>
        </w:rPr>
      </w:pPr>
      <w:r w:rsidRPr="0095446D">
        <w:rPr>
          <w:rFonts w:ascii="Times New Roman" w:hAnsi="Times New Roman" w:cs="Times New Roman"/>
          <w:b/>
          <w:bCs/>
          <w:sz w:val="28"/>
          <w:szCs w:val="28"/>
          <w:lang w:val="uk-UA"/>
        </w:rPr>
        <w:t>Результати та обговорення</w:t>
      </w:r>
      <w:r w:rsidRPr="0095446D">
        <w:rPr>
          <w:rFonts w:ascii="Times New Roman" w:hAnsi="Times New Roman" w:cs="Times New Roman"/>
          <w:b/>
          <w:bCs/>
          <w:sz w:val="28"/>
          <w:szCs w:val="28"/>
          <w:lang w:val="en-US"/>
        </w:rPr>
        <w:t>.</w:t>
      </w:r>
      <w:r w:rsidR="0008033A">
        <w:rPr>
          <w:rFonts w:ascii="Times New Roman" w:hAnsi="Times New Roman" w:cs="Times New Roman"/>
          <w:b/>
          <w:bCs/>
          <w:sz w:val="28"/>
          <w:szCs w:val="28"/>
          <w:lang w:val="uk-UA"/>
        </w:rPr>
        <w:t xml:space="preserve"> </w:t>
      </w:r>
      <w:r w:rsidR="008E71BA" w:rsidRPr="0095446D">
        <w:rPr>
          <w:rFonts w:ascii="Times New Roman" w:hAnsi="Times New Roman" w:cs="Times New Roman"/>
          <w:sz w:val="28"/>
          <w:szCs w:val="28"/>
        </w:rPr>
        <w:t>Телемедицина — це сукупність заходів, технологій і методів, які використовуються для надання медичної допомоги через дистанційний зв'язок, зокрема обмін електронними повідомленнями. Це визначено в п. 2 Порядку організації медичної допомоги на первинному, вторинному та третинному рівнях із застосуванням телемедицини, затвердженого наказом МОЗ № 681</w:t>
      </w:r>
      <w:r w:rsidR="008E71BA" w:rsidRPr="0095446D">
        <w:rPr>
          <w:rFonts w:ascii="Times New Roman" w:hAnsi="Times New Roman" w:cs="Times New Roman"/>
          <w:sz w:val="28"/>
          <w:szCs w:val="28"/>
          <w:lang w:val="ru-RU"/>
        </w:rPr>
        <w:t>[3]</w:t>
      </w:r>
      <w:r w:rsidR="00137299">
        <w:rPr>
          <w:rFonts w:ascii="Times New Roman" w:hAnsi="Times New Roman" w:cs="Times New Roman"/>
          <w:sz w:val="28"/>
          <w:szCs w:val="28"/>
          <w:lang w:val="ru-RU"/>
        </w:rPr>
        <w:t>.</w:t>
      </w:r>
      <w:r w:rsidR="00137299">
        <w:rPr>
          <w:rFonts w:ascii="Times New Roman" w:hAnsi="Times New Roman" w:cs="Times New Roman"/>
          <w:b/>
          <w:bCs/>
          <w:sz w:val="28"/>
          <w:szCs w:val="28"/>
          <w:lang w:val="ru-RU"/>
        </w:rPr>
        <w:t xml:space="preserve"> </w:t>
      </w:r>
      <w:r w:rsidR="00280792" w:rsidRPr="0095446D">
        <w:rPr>
          <w:rFonts w:ascii="Times New Roman" w:hAnsi="Times New Roman" w:cs="Times New Roman"/>
          <w:sz w:val="28"/>
          <w:szCs w:val="28"/>
        </w:rPr>
        <w:t>Основна мета телемедицини — забезпечення доступу до медичних послуг на відстані, особливо для пацієнтів у віддалених регіонах або тих, хто не може відвідувати медичні заклади через фізичні обмеження чи складну інфраструктурну ситуацію.</w:t>
      </w:r>
    </w:p>
    <w:p w14:paraId="2CA2AF5D" w14:textId="4DD8075A" w:rsidR="00D57779" w:rsidRPr="00966B61" w:rsidRDefault="00D57779" w:rsidP="006C180A">
      <w:pPr>
        <w:spacing w:line="360" w:lineRule="auto"/>
        <w:ind w:firstLine="360"/>
        <w:jc w:val="both"/>
        <w:rPr>
          <w:rFonts w:ascii="Times New Roman" w:hAnsi="Times New Roman" w:cs="Times New Roman"/>
          <w:b/>
          <w:sz w:val="28"/>
          <w:szCs w:val="28"/>
          <w:lang w:val="uk-UA"/>
        </w:rPr>
      </w:pPr>
      <w:r w:rsidRPr="006C180A">
        <w:rPr>
          <w:rFonts w:ascii="Times New Roman" w:hAnsi="Times New Roman" w:cs="Times New Roman"/>
          <w:bCs/>
          <w:i/>
          <w:iCs/>
          <w:sz w:val="28"/>
          <w:szCs w:val="28"/>
          <w:lang w:val="uk-UA"/>
        </w:rPr>
        <w:t>Показання для проведення телемедичних консультацій:</w:t>
      </w:r>
      <w:r w:rsidR="00966B61">
        <w:rPr>
          <w:rFonts w:ascii="Times New Roman" w:hAnsi="Times New Roman" w:cs="Times New Roman"/>
          <w:b/>
          <w:sz w:val="28"/>
          <w:szCs w:val="28"/>
          <w:lang w:val="uk-UA"/>
        </w:rPr>
        <w:t xml:space="preserve"> </w:t>
      </w:r>
      <w:r w:rsidR="00966B61" w:rsidRPr="00966B61">
        <w:rPr>
          <w:rFonts w:ascii="Times New Roman" w:hAnsi="Times New Roman" w:cs="Times New Roman"/>
          <w:bCs/>
          <w:sz w:val="28"/>
          <w:szCs w:val="28"/>
          <w:lang w:val="uk-UA"/>
        </w:rPr>
        <w:t xml:space="preserve">Це </w:t>
      </w:r>
      <w:r w:rsidR="00966B61">
        <w:rPr>
          <w:rFonts w:ascii="Times New Roman" w:hAnsi="Times New Roman" w:cs="Times New Roman"/>
          <w:sz w:val="28"/>
          <w:szCs w:val="28"/>
          <w:lang w:val="uk-UA"/>
        </w:rPr>
        <w:t>н</w:t>
      </w:r>
      <w:r w:rsidRPr="00966B61">
        <w:rPr>
          <w:rFonts w:ascii="Times New Roman" w:hAnsi="Times New Roman" w:cs="Times New Roman"/>
          <w:sz w:val="28"/>
          <w:szCs w:val="28"/>
          <w:lang w:val="uk-UA"/>
        </w:rPr>
        <w:t>еобхідність встановлення або підтвердження діагнозу та вибору стратегії лікування</w:t>
      </w:r>
      <w:r w:rsidR="00966B61">
        <w:rPr>
          <w:rFonts w:ascii="Times New Roman" w:hAnsi="Times New Roman" w:cs="Times New Roman"/>
          <w:sz w:val="28"/>
          <w:szCs w:val="28"/>
          <w:lang w:val="uk-UA"/>
        </w:rPr>
        <w:t>;</w:t>
      </w:r>
      <w:r w:rsidR="00966B61">
        <w:rPr>
          <w:rFonts w:ascii="Times New Roman" w:hAnsi="Times New Roman" w:cs="Times New Roman"/>
          <w:b/>
          <w:sz w:val="28"/>
          <w:szCs w:val="28"/>
          <w:lang w:val="uk-UA"/>
        </w:rPr>
        <w:t xml:space="preserve"> </w:t>
      </w:r>
      <w:r w:rsidR="00966B61">
        <w:rPr>
          <w:rFonts w:ascii="Times New Roman" w:hAnsi="Times New Roman" w:cs="Times New Roman"/>
          <w:sz w:val="28"/>
          <w:szCs w:val="28"/>
          <w:lang w:val="uk-UA"/>
        </w:rPr>
        <w:t>п</w:t>
      </w:r>
      <w:r w:rsidRPr="00966B61">
        <w:rPr>
          <w:rFonts w:ascii="Times New Roman" w:hAnsi="Times New Roman" w:cs="Times New Roman"/>
          <w:sz w:val="28"/>
          <w:szCs w:val="28"/>
          <w:lang w:val="uk-UA"/>
        </w:rPr>
        <w:t>отреба у додатковій діагностиці або визначенні лікувальної тактики для рідкісних, складних або атипових захворювань</w:t>
      </w:r>
      <w:r w:rsidR="00966B61">
        <w:rPr>
          <w:rFonts w:ascii="Times New Roman" w:hAnsi="Times New Roman" w:cs="Times New Roman"/>
          <w:sz w:val="28"/>
          <w:szCs w:val="28"/>
          <w:lang w:val="uk-UA"/>
        </w:rPr>
        <w:t>;</w:t>
      </w:r>
      <w:r w:rsidR="00966B61">
        <w:rPr>
          <w:rFonts w:ascii="Times New Roman" w:hAnsi="Times New Roman" w:cs="Times New Roman"/>
          <w:b/>
          <w:sz w:val="28"/>
          <w:szCs w:val="28"/>
          <w:lang w:val="uk-UA"/>
        </w:rPr>
        <w:t xml:space="preserve"> </w:t>
      </w:r>
      <w:r w:rsidR="00966B61">
        <w:rPr>
          <w:rFonts w:ascii="Times New Roman" w:hAnsi="Times New Roman" w:cs="Times New Roman"/>
          <w:sz w:val="28"/>
          <w:szCs w:val="28"/>
          <w:lang w:val="uk-UA"/>
        </w:rPr>
        <w:t>в</w:t>
      </w:r>
      <w:r w:rsidRPr="00966B61">
        <w:rPr>
          <w:rFonts w:ascii="Times New Roman" w:hAnsi="Times New Roman" w:cs="Times New Roman"/>
          <w:sz w:val="28"/>
          <w:szCs w:val="28"/>
          <w:lang w:val="uk-UA"/>
        </w:rPr>
        <w:t>ибір методів профілактики можливих ускладнень</w:t>
      </w:r>
      <w:r w:rsidR="00966B61">
        <w:rPr>
          <w:rFonts w:ascii="Times New Roman" w:hAnsi="Times New Roman" w:cs="Times New Roman"/>
          <w:sz w:val="28"/>
          <w:szCs w:val="28"/>
          <w:lang w:val="uk-UA"/>
        </w:rPr>
        <w:t>;</w:t>
      </w:r>
      <w:r w:rsidR="00966B61">
        <w:rPr>
          <w:rFonts w:ascii="Times New Roman" w:hAnsi="Times New Roman" w:cs="Times New Roman"/>
          <w:b/>
          <w:sz w:val="28"/>
          <w:szCs w:val="28"/>
          <w:lang w:val="uk-UA"/>
        </w:rPr>
        <w:t xml:space="preserve"> </w:t>
      </w:r>
      <w:r w:rsidR="00966B61">
        <w:rPr>
          <w:rFonts w:ascii="Times New Roman" w:hAnsi="Times New Roman" w:cs="Times New Roman"/>
          <w:sz w:val="28"/>
          <w:szCs w:val="28"/>
          <w:lang w:val="uk-UA"/>
        </w:rPr>
        <w:t>н</w:t>
      </w:r>
      <w:r w:rsidRPr="00966B61">
        <w:rPr>
          <w:rFonts w:ascii="Times New Roman" w:hAnsi="Times New Roman" w:cs="Times New Roman"/>
          <w:sz w:val="28"/>
          <w:szCs w:val="28"/>
          <w:lang w:val="uk-UA"/>
        </w:rPr>
        <w:t>еобхідність проведення нових або рідкісних оперативних втручань, процедур лікувального чи діагностичного характеру</w:t>
      </w:r>
      <w:r w:rsidR="00966B61">
        <w:rPr>
          <w:rFonts w:ascii="Times New Roman" w:hAnsi="Times New Roman" w:cs="Times New Roman"/>
          <w:sz w:val="28"/>
          <w:szCs w:val="28"/>
          <w:lang w:val="uk-UA"/>
        </w:rPr>
        <w:t>; в</w:t>
      </w:r>
      <w:r w:rsidRPr="00966B61">
        <w:rPr>
          <w:rFonts w:ascii="Times New Roman" w:hAnsi="Times New Roman" w:cs="Times New Roman"/>
          <w:sz w:val="28"/>
          <w:szCs w:val="28"/>
          <w:lang w:val="uk-UA"/>
        </w:rPr>
        <w:t>ідсутність фахівця в певній медичній галузі або недостатній клінічний досвід для ефективної діагностики та лікування</w:t>
      </w:r>
      <w:r w:rsidR="00966B61">
        <w:rPr>
          <w:rFonts w:ascii="Times New Roman" w:hAnsi="Times New Roman" w:cs="Times New Roman"/>
          <w:sz w:val="28"/>
          <w:szCs w:val="28"/>
          <w:lang w:val="uk-UA"/>
        </w:rPr>
        <w:t>;</w:t>
      </w:r>
      <w:r w:rsidR="00966B61">
        <w:rPr>
          <w:rFonts w:ascii="Times New Roman" w:hAnsi="Times New Roman" w:cs="Times New Roman"/>
          <w:b/>
          <w:sz w:val="28"/>
          <w:szCs w:val="28"/>
          <w:lang w:val="uk-UA"/>
        </w:rPr>
        <w:t xml:space="preserve"> </w:t>
      </w:r>
      <w:r w:rsidR="00966B61">
        <w:rPr>
          <w:rFonts w:ascii="Times New Roman" w:hAnsi="Times New Roman" w:cs="Times New Roman"/>
          <w:sz w:val="28"/>
          <w:szCs w:val="28"/>
          <w:lang w:val="uk-UA"/>
        </w:rPr>
        <w:t>п</w:t>
      </w:r>
      <w:r w:rsidRPr="00966B61">
        <w:rPr>
          <w:rFonts w:ascii="Times New Roman" w:hAnsi="Times New Roman" w:cs="Times New Roman"/>
          <w:sz w:val="28"/>
          <w:szCs w:val="28"/>
          <w:lang w:val="uk-UA"/>
        </w:rPr>
        <w:t>ацієнт сумнівається у правильності поставленого діагнозу або запропонованого лікування</w:t>
      </w:r>
      <w:r w:rsidR="00966B61">
        <w:rPr>
          <w:rFonts w:ascii="Times New Roman" w:hAnsi="Times New Roman" w:cs="Times New Roman"/>
          <w:sz w:val="28"/>
          <w:szCs w:val="28"/>
          <w:lang w:val="uk-UA"/>
        </w:rPr>
        <w:t>;</w:t>
      </w:r>
      <w:r w:rsidR="00966B61">
        <w:rPr>
          <w:rFonts w:ascii="Times New Roman" w:hAnsi="Times New Roman" w:cs="Times New Roman"/>
          <w:b/>
          <w:sz w:val="28"/>
          <w:szCs w:val="28"/>
          <w:lang w:val="uk-UA"/>
        </w:rPr>
        <w:t xml:space="preserve"> </w:t>
      </w:r>
      <w:r w:rsidR="00966B61">
        <w:rPr>
          <w:rFonts w:ascii="Times New Roman" w:hAnsi="Times New Roman" w:cs="Times New Roman"/>
          <w:sz w:val="28"/>
          <w:szCs w:val="28"/>
          <w:lang w:val="uk-UA"/>
        </w:rPr>
        <w:t>м</w:t>
      </w:r>
      <w:r w:rsidRPr="00966B61">
        <w:rPr>
          <w:rFonts w:ascii="Times New Roman" w:hAnsi="Times New Roman" w:cs="Times New Roman"/>
          <w:sz w:val="28"/>
          <w:szCs w:val="28"/>
          <w:lang w:val="uk-UA"/>
        </w:rPr>
        <w:t>ожливість зниження витрат на лікування без шкоди для його якості</w:t>
      </w:r>
      <w:r w:rsidR="00137299">
        <w:rPr>
          <w:rFonts w:ascii="Times New Roman" w:hAnsi="Times New Roman" w:cs="Times New Roman"/>
          <w:sz w:val="28"/>
          <w:szCs w:val="28"/>
          <w:lang w:val="uk-UA"/>
        </w:rPr>
        <w:t xml:space="preserve"> та інші</w:t>
      </w:r>
      <w:r w:rsidRPr="00966B61">
        <w:rPr>
          <w:rFonts w:ascii="Times New Roman" w:hAnsi="Times New Roman" w:cs="Times New Roman"/>
          <w:sz w:val="28"/>
          <w:szCs w:val="28"/>
          <w:lang w:val="uk-UA"/>
        </w:rPr>
        <w:t>.</w:t>
      </w:r>
      <w:r w:rsidR="00966B61">
        <w:rPr>
          <w:rFonts w:ascii="Times New Roman" w:hAnsi="Times New Roman" w:cs="Times New Roman"/>
          <w:b/>
          <w:sz w:val="28"/>
          <w:szCs w:val="28"/>
          <w:lang w:val="uk-UA"/>
        </w:rPr>
        <w:t xml:space="preserve"> </w:t>
      </w:r>
      <w:r w:rsidR="00966B61">
        <w:rPr>
          <w:rFonts w:ascii="Times New Roman" w:hAnsi="Times New Roman" w:cs="Times New Roman"/>
          <w:sz w:val="28"/>
          <w:szCs w:val="28"/>
          <w:lang w:val="uk-UA"/>
        </w:rPr>
        <w:t>Саме ц</w:t>
      </w:r>
      <w:r w:rsidRPr="0095446D">
        <w:rPr>
          <w:rFonts w:ascii="Times New Roman" w:hAnsi="Times New Roman" w:cs="Times New Roman"/>
          <w:sz w:val="28"/>
          <w:szCs w:val="28"/>
          <w:lang w:val="uk-UA"/>
        </w:rPr>
        <w:t>і показання дозволяють оптимізувати медичну допомогу та забезпечити доступ до кваліфікованих фахівців, незалежно від місця перебування пацієнта</w:t>
      </w:r>
      <w:r w:rsidR="0004435A" w:rsidRPr="0095446D">
        <w:rPr>
          <w:rFonts w:ascii="Times New Roman" w:hAnsi="Times New Roman" w:cs="Times New Roman"/>
          <w:sz w:val="28"/>
          <w:szCs w:val="28"/>
          <w:lang w:val="uk-UA"/>
        </w:rPr>
        <w:t xml:space="preserve"> </w:t>
      </w:r>
      <w:r w:rsidR="0004435A" w:rsidRPr="0095446D">
        <w:rPr>
          <w:rFonts w:ascii="Times New Roman" w:hAnsi="Times New Roman" w:cs="Times New Roman"/>
          <w:sz w:val="28"/>
          <w:szCs w:val="28"/>
          <w:lang w:val="ru-RU"/>
        </w:rPr>
        <w:t>[</w:t>
      </w:r>
      <w:r w:rsidR="0004435A" w:rsidRPr="0095446D">
        <w:rPr>
          <w:rFonts w:ascii="Times New Roman" w:hAnsi="Times New Roman" w:cs="Times New Roman"/>
          <w:sz w:val="28"/>
          <w:szCs w:val="28"/>
          <w:lang w:val="uk-UA"/>
        </w:rPr>
        <w:t>2</w:t>
      </w:r>
      <w:r w:rsidR="0004435A" w:rsidRPr="0095446D">
        <w:rPr>
          <w:rFonts w:ascii="Times New Roman" w:hAnsi="Times New Roman" w:cs="Times New Roman"/>
          <w:sz w:val="28"/>
          <w:szCs w:val="28"/>
          <w:lang w:val="ru-RU"/>
        </w:rPr>
        <w:t>]</w:t>
      </w:r>
      <w:r w:rsidRPr="0095446D">
        <w:rPr>
          <w:rFonts w:ascii="Times New Roman" w:hAnsi="Times New Roman" w:cs="Times New Roman"/>
          <w:sz w:val="28"/>
          <w:szCs w:val="28"/>
          <w:lang w:val="uk-UA"/>
        </w:rPr>
        <w:t>.</w:t>
      </w:r>
    </w:p>
    <w:p w14:paraId="56224496" w14:textId="19BC814E" w:rsidR="007A4558" w:rsidRPr="0095446D" w:rsidRDefault="006C180A" w:rsidP="007C5D4D">
      <w:pPr>
        <w:spacing w:line="360" w:lineRule="auto"/>
        <w:ind w:firstLine="360"/>
        <w:jc w:val="both"/>
        <w:rPr>
          <w:rFonts w:ascii="Times New Roman" w:hAnsi="Times New Roman" w:cs="Times New Roman"/>
          <w:sz w:val="28"/>
          <w:szCs w:val="28"/>
          <w:lang w:val="uk-UA"/>
        </w:rPr>
      </w:pPr>
      <w:r w:rsidRPr="006C180A">
        <w:rPr>
          <w:rFonts w:ascii="Times New Roman" w:hAnsi="Times New Roman" w:cs="Times New Roman"/>
          <w:sz w:val="28"/>
          <w:szCs w:val="28"/>
          <w:lang w:val="uk-UA"/>
        </w:rPr>
        <w:t>Необхідно відмітити п</w:t>
      </w:r>
      <w:r w:rsidR="008E71BA" w:rsidRPr="006C180A">
        <w:rPr>
          <w:rFonts w:ascii="Times New Roman" w:hAnsi="Times New Roman" w:cs="Times New Roman"/>
          <w:sz w:val="28"/>
          <w:szCs w:val="28"/>
        </w:rPr>
        <w:t>ереваги застосування телемедицини</w:t>
      </w:r>
      <w:r>
        <w:rPr>
          <w:rFonts w:ascii="Times New Roman" w:hAnsi="Times New Roman" w:cs="Times New Roman"/>
          <w:sz w:val="28"/>
          <w:szCs w:val="28"/>
          <w:lang w:val="uk-UA"/>
        </w:rPr>
        <w:t>, а саме: в</w:t>
      </w:r>
      <w:r w:rsidR="008E71BA" w:rsidRPr="006C180A">
        <w:rPr>
          <w:rFonts w:ascii="Times New Roman" w:hAnsi="Times New Roman" w:cs="Times New Roman"/>
          <w:sz w:val="28"/>
          <w:szCs w:val="28"/>
        </w:rPr>
        <w:t>икористання телемедичних платформ значно розширює доступ до кваліфікованої медичної допомоги</w:t>
      </w:r>
      <w:r>
        <w:rPr>
          <w:rFonts w:ascii="Times New Roman" w:hAnsi="Times New Roman" w:cs="Times New Roman"/>
          <w:sz w:val="28"/>
          <w:szCs w:val="28"/>
          <w:lang w:val="uk-UA"/>
        </w:rPr>
        <w:t>; з</w:t>
      </w:r>
      <w:r w:rsidR="008E71BA" w:rsidRPr="006C180A">
        <w:rPr>
          <w:rFonts w:ascii="Times New Roman" w:hAnsi="Times New Roman" w:cs="Times New Roman"/>
          <w:sz w:val="28"/>
          <w:szCs w:val="28"/>
        </w:rPr>
        <w:t xml:space="preserve">абезпечує ефективну комунікацію між </w:t>
      </w:r>
      <w:r w:rsidR="008E71BA" w:rsidRPr="006C180A">
        <w:rPr>
          <w:rFonts w:ascii="Times New Roman" w:hAnsi="Times New Roman" w:cs="Times New Roman"/>
          <w:sz w:val="28"/>
          <w:szCs w:val="28"/>
        </w:rPr>
        <w:lastRenderedPageBreak/>
        <w:t>медичними працівниками, особливо в умовах, коли фізичний доступ до пацієнта обмежений</w:t>
      </w:r>
      <w:r>
        <w:rPr>
          <w:rFonts w:ascii="Times New Roman" w:hAnsi="Times New Roman" w:cs="Times New Roman"/>
          <w:sz w:val="28"/>
          <w:szCs w:val="28"/>
          <w:lang w:val="uk-UA"/>
        </w:rPr>
        <w:t>; с</w:t>
      </w:r>
      <w:r w:rsidR="008E71BA" w:rsidRPr="006C180A">
        <w:rPr>
          <w:rFonts w:ascii="Times New Roman" w:hAnsi="Times New Roman" w:cs="Times New Roman"/>
          <w:sz w:val="28"/>
          <w:szCs w:val="28"/>
        </w:rPr>
        <w:t>прощує отримання консультацій від фахівців, зокрема у складних медичних випадках, що потребують додаткового аналізу.</w:t>
      </w:r>
    </w:p>
    <w:p w14:paraId="39C89727" w14:textId="50D29149" w:rsidR="00DE1458" w:rsidRPr="00DE1458" w:rsidRDefault="008E71BA" w:rsidP="00DE1458">
      <w:pPr>
        <w:spacing w:line="360" w:lineRule="auto"/>
        <w:ind w:firstLine="708"/>
        <w:jc w:val="both"/>
        <w:rPr>
          <w:rFonts w:ascii="Times New Roman" w:hAnsi="Times New Roman" w:cs="Times New Roman"/>
          <w:sz w:val="28"/>
          <w:szCs w:val="28"/>
          <w:lang w:val="ru-RU"/>
        </w:rPr>
      </w:pPr>
      <w:r w:rsidRPr="0095446D">
        <w:rPr>
          <w:rFonts w:ascii="Times New Roman" w:hAnsi="Times New Roman" w:cs="Times New Roman"/>
          <w:sz w:val="28"/>
          <w:szCs w:val="28"/>
          <w:lang w:val="uk-UA"/>
        </w:rPr>
        <w:t>Також необхідно звернути увагу на</w:t>
      </w:r>
      <w:r w:rsidR="00DE1458" w:rsidRPr="00DE1458">
        <w:rPr>
          <w:rFonts w:ascii="Times New Roman" w:hAnsi="Times New Roman" w:cs="Times New Roman"/>
          <w:sz w:val="28"/>
          <w:szCs w:val="28"/>
          <w:lang w:val="ru-RU"/>
        </w:rPr>
        <w:t xml:space="preserve"> </w:t>
      </w:r>
      <w:r w:rsidR="000B7D15" w:rsidRPr="0095446D">
        <w:rPr>
          <w:rFonts w:ascii="Times New Roman" w:hAnsi="Times New Roman" w:cs="Times New Roman"/>
          <w:sz w:val="28"/>
          <w:szCs w:val="28"/>
          <w:lang w:val="uk-UA"/>
        </w:rPr>
        <w:t>Наказ №218 Міністерства охорони здоров’я від 03.02,2022</w:t>
      </w:r>
      <w:r w:rsidRPr="0095446D">
        <w:rPr>
          <w:rFonts w:ascii="Times New Roman" w:hAnsi="Times New Roman" w:cs="Times New Roman"/>
          <w:sz w:val="28"/>
          <w:szCs w:val="28"/>
          <w:lang w:val="uk-UA"/>
        </w:rPr>
        <w:t xml:space="preserve">, </w:t>
      </w:r>
      <w:r w:rsidRPr="0095446D">
        <w:rPr>
          <w:rFonts w:ascii="Times New Roman" w:hAnsi="Times New Roman" w:cs="Times New Roman"/>
          <w:sz w:val="28"/>
          <w:szCs w:val="28"/>
        </w:rPr>
        <w:t>спрямований на встановлення нормативних правил та регуляторних механізмів для надання телемедичних послуг у медичних закладах України</w:t>
      </w:r>
      <w:r w:rsidRPr="0095446D">
        <w:rPr>
          <w:rFonts w:ascii="Times New Roman" w:hAnsi="Times New Roman" w:cs="Times New Roman"/>
          <w:sz w:val="28"/>
          <w:szCs w:val="28"/>
          <w:lang w:val="uk-UA"/>
        </w:rPr>
        <w:t xml:space="preserve"> </w:t>
      </w:r>
      <w:r w:rsidRPr="0095446D">
        <w:rPr>
          <w:rFonts w:ascii="Times New Roman" w:hAnsi="Times New Roman" w:cs="Times New Roman"/>
          <w:sz w:val="28"/>
          <w:szCs w:val="28"/>
          <w:lang w:val="ru-RU"/>
        </w:rPr>
        <w:t>[</w:t>
      </w:r>
      <w:r w:rsidRPr="0095446D">
        <w:rPr>
          <w:rFonts w:ascii="Times New Roman" w:hAnsi="Times New Roman" w:cs="Times New Roman"/>
          <w:sz w:val="28"/>
          <w:szCs w:val="28"/>
          <w:lang w:val="uk-UA"/>
        </w:rPr>
        <w:t>5</w:t>
      </w:r>
      <w:r w:rsidRPr="0095446D">
        <w:rPr>
          <w:rFonts w:ascii="Times New Roman" w:hAnsi="Times New Roman" w:cs="Times New Roman"/>
          <w:sz w:val="28"/>
          <w:szCs w:val="28"/>
          <w:lang w:val="ru-RU"/>
        </w:rPr>
        <w:t>]</w:t>
      </w:r>
      <w:r w:rsidRPr="0095446D">
        <w:rPr>
          <w:rFonts w:ascii="Times New Roman" w:hAnsi="Times New Roman" w:cs="Times New Roman"/>
          <w:sz w:val="28"/>
          <w:szCs w:val="28"/>
        </w:rPr>
        <w:t>, а також покращення доступу до медичної допомоги шляхом використання сучасних технологій.</w:t>
      </w:r>
    </w:p>
    <w:p w14:paraId="581B74D2" w14:textId="77777777" w:rsidR="008D592B" w:rsidRPr="008D592B" w:rsidRDefault="000B7D15" w:rsidP="008D592B">
      <w:pPr>
        <w:spacing w:line="360" w:lineRule="auto"/>
        <w:ind w:firstLine="708"/>
        <w:jc w:val="both"/>
        <w:rPr>
          <w:rFonts w:ascii="Times New Roman" w:hAnsi="Times New Roman" w:cs="Times New Roman"/>
          <w:sz w:val="28"/>
          <w:szCs w:val="28"/>
          <w:lang w:val="uk-UA"/>
        </w:rPr>
      </w:pPr>
      <w:r w:rsidRPr="0095446D">
        <w:rPr>
          <w:rFonts w:ascii="Times New Roman" w:hAnsi="Times New Roman" w:cs="Times New Roman"/>
          <w:sz w:val="28"/>
          <w:szCs w:val="28"/>
          <w:lang w:val="uk-UA"/>
        </w:rPr>
        <w:t>Згідно документу,</w:t>
      </w:r>
      <w:r w:rsidR="008E71BA" w:rsidRPr="0095446D">
        <w:rPr>
          <w:rFonts w:ascii="Times New Roman" w:hAnsi="Times New Roman" w:cs="Times New Roman"/>
          <w:sz w:val="28"/>
          <w:szCs w:val="28"/>
        </w:rPr>
        <w:t xml:space="preserve"> телемедицина є невід'ємною частиною електронної охорони здоров'я і використовується для діагностики, консультацій, лікування пацієнтів та обміну медичними даними між лікарями та пацієнтами.</w:t>
      </w:r>
      <w:r w:rsidR="002B7BDD" w:rsidRPr="0095446D">
        <w:rPr>
          <w:rFonts w:ascii="Times New Roman" w:hAnsi="Times New Roman" w:cs="Times New Roman"/>
          <w:sz w:val="28"/>
          <w:szCs w:val="28"/>
          <w:lang w:val="uk-UA"/>
        </w:rPr>
        <w:t xml:space="preserve"> </w:t>
      </w:r>
      <w:r w:rsidR="006C13ED" w:rsidRPr="0095446D">
        <w:rPr>
          <w:rFonts w:ascii="Times New Roman" w:hAnsi="Times New Roman" w:cs="Times New Roman"/>
          <w:sz w:val="28"/>
          <w:szCs w:val="28"/>
          <w:lang w:val="uk-UA"/>
        </w:rPr>
        <w:t xml:space="preserve">Особливу увагу у наказі приділяють </w:t>
      </w:r>
      <w:r w:rsidR="00260E4E" w:rsidRPr="0095446D">
        <w:rPr>
          <w:rFonts w:ascii="Times New Roman" w:hAnsi="Times New Roman" w:cs="Times New Roman"/>
          <w:sz w:val="28"/>
          <w:szCs w:val="28"/>
          <w:lang w:val="uk-UA"/>
        </w:rPr>
        <w:t>технічному оснащенню кабінетів</w:t>
      </w:r>
      <w:r w:rsidR="007C5D4D">
        <w:rPr>
          <w:rFonts w:ascii="Times New Roman" w:hAnsi="Times New Roman" w:cs="Times New Roman"/>
          <w:sz w:val="28"/>
          <w:szCs w:val="28"/>
          <w:lang w:val="uk-UA"/>
        </w:rPr>
        <w:t xml:space="preserve">, де повинні бути створені умови для надання </w:t>
      </w:r>
      <w:r w:rsidR="007C5D4D" w:rsidRPr="007C5D4D">
        <w:rPr>
          <w:rFonts w:ascii="Times New Roman" w:hAnsi="Times New Roman" w:cs="Times New Roman"/>
          <w:sz w:val="28"/>
          <w:szCs w:val="28"/>
          <w:lang w:val="uk-UA"/>
        </w:rPr>
        <w:t>медичних послуг дистанційно, використовуючи інформаційно-комунікаційні технології</w:t>
      </w:r>
      <w:r w:rsidR="00260E4E" w:rsidRPr="0095446D">
        <w:rPr>
          <w:rFonts w:ascii="Times New Roman" w:hAnsi="Times New Roman" w:cs="Times New Roman"/>
          <w:sz w:val="28"/>
          <w:szCs w:val="28"/>
          <w:lang w:val="uk-UA"/>
        </w:rPr>
        <w:t xml:space="preserve"> та вимог до персоналу.</w:t>
      </w:r>
      <w:r w:rsidR="007C5D4D">
        <w:rPr>
          <w:rFonts w:ascii="Times New Roman" w:hAnsi="Times New Roman" w:cs="Times New Roman"/>
          <w:sz w:val="28"/>
          <w:szCs w:val="28"/>
          <w:lang w:val="uk-UA"/>
        </w:rPr>
        <w:t xml:space="preserve"> Що стосується технічного обладнання</w:t>
      </w:r>
      <w:r w:rsidR="007725D8">
        <w:rPr>
          <w:rFonts w:ascii="Times New Roman" w:hAnsi="Times New Roman" w:cs="Times New Roman"/>
          <w:sz w:val="28"/>
          <w:szCs w:val="28"/>
          <w:lang w:val="uk-UA"/>
        </w:rPr>
        <w:t>,</w:t>
      </w:r>
      <w:r w:rsidR="007C5D4D">
        <w:rPr>
          <w:rFonts w:ascii="Times New Roman" w:hAnsi="Times New Roman" w:cs="Times New Roman"/>
          <w:sz w:val="28"/>
          <w:szCs w:val="28"/>
          <w:lang w:val="uk-UA"/>
        </w:rPr>
        <w:t xml:space="preserve"> </w:t>
      </w:r>
      <w:r w:rsidR="007725D8">
        <w:rPr>
          <w:rFonts w:ascii="Times New Roman" w:hAnsi="Times New Roman" w:cs="Times New Roman"/>
          <w:sz w:val="28"/>
          <w:szCs w:val="28"/>
          <w:lang w:val="uk-UA"/>
        </w:rPr>
        <w:t>то в</w:t>
      </w:r>
      <w:r w:rsidR="007C5D4D">
        <w:rPr>
          <w:rFonts w:ascii="Times New Roman" w:hAnsi="Times New Roman" w:cs="Times New Roman"/>
          <w:sz w:val="28"/>
          <w:szCs w:val="28"/>
          <w:lang w:val="uk-UA"/>
        </w:rPr>
        <w:t>оно повинно починати</w:t>
      </w:r>
      <w:r w:rsidR="007725D8">
        <w:rPr>
          <w:rFonts w:ascii="Times New Roman" w:hAnsi="Times New Roman" w:cs="Times New Roman"/>
          <w:sz w:val="28"/>
          <w:szCs w:val="28"/>
          <w:lang w:val="uk-UA"/>
        </w:rPr>
        <w:t>с</w:t>
      </w:r>
      <w:r w:rsidR="007C5D4D">
        <w:rPr>
          <w:rFonts w:ascii="Times New Roman" w:hAnsi="Times New Roman" w:cs="Times New Roman"/>
          <w:sz w:val="28"/>
          <w:szCs w:val="28"/>
          <w:lang w:val="uk-UA"/>
        </w:rPr>
        <w:t xml:space="preserve">я з </w:t>
      </w:r>
      <w:r w:rsidR="007725D8">
        <w:rPr>
          <w:rFonts w:ascii="Times New Roman" w:hAnsi="Times New Roman" w:cs="Times New Roman"/>
          <w:sz w:val="28"/>
          <w:szCs w:val="28"/>
          <w:lang w:val="uk-UA"/>
        </w:rPr>
        <w:t>к</w:t>
      </w:r>
      <w:r w:rsidR="007725D8" w:rsidRPr="007725D8">
        <w:rPr>
          <w:rFonts w:ascii="Times New Roman" w:hAnsi="Times New Roman" w:cs="Times New Roman"/>
          <w:sz w:val="28"/>
          <w:szCs w:val="28"/>
          <w:lang w:val="uk-UA"/>
        </w:rPr>
        <w:t>омп'ютерн</w:t>
      </w:r>
      <w:r w:rsidR="007725D8">
        <w:rPr>
          <w:rFonts w:ascii="Times New Roman" w:hAnsi="Times New Roman" w:cs="Times New Roman"/>
          <w:sz w:val="28"/>
          <w:szCs w:val="28"/>
          <w:lang w:val="uk-UA"/>
        </w:rPr>
        <w:t>их</w:t>
      </w:r>
      <w:r w:rsidR="007725D8" w:rsidRPr="007725D8">
        <w:rPr>
          <w:rFonts w:ascii="Times New Roman" w:hAnsi="Times New Roman" w:cs="Times New Roman"/>
          <w:sz w:val="28"/>
          <w:szCs w:val="28"/>
          <w:lang w:val="uk-UA"/>
        </w:rPr>
        <w:t xml:space="preserve"> систем з високою потужністю для обробки та передачі даних</w:t>
      </w:r>
      <w:r w:rsidR="007725D8">
        <w:rPr>
          <w:rFonts w:ascii="Times New Roman" w:hAnsi="Times New Roman" w:cs="Times New Roman"/>
          <w:sz w:val="28"/>
          <w:szCs w:val="28"/>
          <w:lang w:val="uk-UA"/>
        </w:rPr>
        <w:t>, в</w:t>
      </w:r>
      <w:r w:rsidR="007725D8" w:rsidRPr="007725D8">
        <w:rPr>
          <w:rFonts w:ascii="Times New Roman" w:hAnsi="Times New Roman" w:cs="Times New Roman"/>
          <w:sz w:val="28"/>
          <w:szCs w:val="28"/>
          <w:lang w:val="uk-UA"/>
        </w:rPr>
        <w:t>еб-камери для відеозв'язку</w:t>
      </w:r>
      <w:r w:rsidR="007725D8">
        <w:rPr>
          <w:rFonts w:ascii="Times New Roman" w:hAnsi="Times New Roman" w:cs="Times New Roman"/>
          <w:sz w:val="28"/>
          <w:szCs w:val="28"/>
          <w:lang w:val="uk-UA"/>
        </w:rPr>
        <w:t>, м</w:t>
      </w:r>
      <w:r w:rsidR="007725D8" w:rsidRPr="007725D8">
        <w:rPr>
          <w:rFonts w:ascii="Times New Roman" w:hAnsi="Times New Roman" w:cs="Times New Roman"/>
          <w:sz w:val="28"/>
          <w:szCs w:val="28"/>
          <w:lang w:val="uk-UA"/>
        </w:rPr>
        <w:t>ікрофон</w:t>
      </w:r>
      <w:r w:rsidR="007725D8">
        <w:rPr>
          <w:rFonts w:ascii="Times New Roman" w:hAnsi="Times New Roman" w:cs="Times New Roman"/>
          <w:sz w:val="28"/>
          <w:szCs w:val="28"/>
          <w:lang w:val="uk-UA"/>
        </w:rPr>
        <w:t>ів</w:t>
      </w:r>
      <w:r w:rsidR="007725D8" w:rsidRPr="007725D8">
        <w:rPr>
          <w:rFonts w:ascii="Times New Roman" w:hAnsi="Times New Roman" w:cs="Times New Roman"/>
          <w:sz w:val="28"/>
          <w:szCs w:val="28"/>
          <w:lang w:val="uk-UA"/>
        </w:rPr>
        <w:t xml:space="preserve"> і гарнітур для забезпечення якісної аудіокомунікації</w:t>
      </w:r>
      <w:r w:rsidR="007725D8">
        <w:rPr>
          <w:rFonts w:ascii="Times New Roman" w:hAnsi="Times New Roman" w:cs="Times New Roman"/>
          <w:sz w:val="28"/>
          <w:szCs w:val="28"/>
          <w:lang w:val="uk-UA"/>
        </w:rPr>
        <w:t>, сканерів та принтерів, закінчуватися м</w:t>
      </w:r>
      <w:r w:rsidR="007725D8" w:rsidRPr="007725D8">
        <w:rPr>
          <w:rFonts w:ascii="Times New Roman" w:hAnsi="Times New Roman" w:cs="Times New Roman"/>
          <w:sz w:val="28"/>
          <w:szCs w:val="28"/>
          <w:lang w:val="uk-UA"/>
        </w:rPr>
        <w:t>едичн</w:t>
      </w:r>
      <w:r w:rsidR="007725D8">
        <w:rPr>
          <w:rFonts w:ascii="Times New Roman" w:hAnsi="Times New Roman" w:cs="Times New Roman"/>
          <w:sz w:val="28"/>
          <w:szCs w:val="28"/>
          <w:lang w:val="uk-UA"/>
        </w:rPr>
        <w:t>ими</w:t>
      </w:r>
      <w:r w:rsidR="007725D8" w:rsidRPr="007725D8">
        <w:rPr>
          <w:rFonts w:ascii="Times New Roman" w:hAnsi="Times New Roman" w:cs="Times New Roman"/>
          <w:sz w:val="28"/>
          <w:szCs w:val="28"/>
          <w:lang w:val="uk-UA"/>
        </w:rPr>
        <w:t xml:space="preserve"> пристро</w:t>
      </w:r>
      <w:r w:rsidR="007725D8">
        <w:rPr>
          <w:rFonts w:ascii="Times New Roman" w:hAnsi="Times New Roman" w:cs="Times New Roman"/>
          <w:sz w:val="28"/>
          <w:szCs w:val="28"/>
          <w:lang w:val="uk-UA"/>
        </w:rPr>
        <w:t>ями</w:t>
      </w:r>
      <w:r w:rsidR="007725D8" w:rsidRPr="007725D8">
        <w:rPr>
          <w:rFonts w:ascii="Times New Roman" w:hAnsi="Times New Roman" w:cs="Times New Roman"/>
          <w:sz w:val="28"/>
          <w:szCs w:val="28"/>
          <w:lang w:val="uk-UA"/>
        </w:rPr>
        <w:t xml:space="preserve"> з функцією підключення до мережі (наприклад, електрокардіографи, спірометри) для дистанційної передачі показників стану здоров'я пацієнта.</w:t>
      </w:r>
      <w:r w:rsidR="009C4720">
        <w:rPr>
          <w:rFonts w:ascii="Times New Roman" w:hAnsi="Times New Roman" w:cs="Times New Roman"/>
          <w:sz w:val="28"/>
          <w:szCs w:val="28"/>
          <w:lang w:val="uk-UA"/>
        </w:rPr>
        <w:t xml:space="preserve"> Також повинні бути п</w:t>
      </w:r>
      <w:r w:rsidR="009C4720" w:rsidRPr="009C4720">
        <w:rPr>
          <w:rFonts w:ascii="Times New Roman" w:hAnsi="Times New Roman" w:cs="Times New Roman"/>
          <w:sz w:val="28"/>
          <w:szCs w:val="28"/>
          <w:lang w:val="uk-UA"/>
        </w:rPr>
        <w:t>рограми для відеоконференцій (</w:t>
      </w:r>
      <w:proofErr w:type="spellStart"/>
      <w:r w:rsidR="009C4720" w:rsidRPr="009C4720">
        <w:rPr>
          <w:rFonts w:ascii="Times New Roman" w:hAnsi="Times New Roman" w:cs="Times New Roman"/>
          <w:sz w:val="28"/>
          <w:szCs w:val="28"/>
          <w:lang w:val="uk-UA"/>
        </w:rPr>
        <w:t>Zoom</w:t>
      </w:r>
      <w:proofErr w:type="spellEnd"/>
      <w:r w:rsidR="009C4720" w:rsidRPr="009C4720">
        <w:rPr>
          <w:rFonts w:ascii="Times New Roman" w:hAnsi="Times New Roman" w:cs="Times New Roman"/>
          <w:sz w:val="28"/>
          <w:szCs w:val="28"/>
          <w:lang w:val="uk-UA"/>
        </w:rPr>
        <w:t xml:space="preserve">, Microsoft </w:t>
      </w:r>
      <w:proofErr w:type="spellStart"/>
      <w:r w:rsidR="009C4720" w:rsidRPr="009C4720">
        <w:rPr>
          <w:rFonts w:ascii="Times New Roman" w:hAnsi="Times New Roman" w:cs="Times New Roman"/>
          <w:sz w:val="28"/>
          <w:szCs w:val="28"/>
          <w:lang w:val="uk-UA"/>
        </w:rPr>
        <w:t>Teams</w:t>
      </w:r>
      <w:proofErr w:type="spellEnd"/>
      <w:r w:rsidR="009C4720" w:rsidRPr="009C4720">
        <w:rPr>
          <w:rFonts w:ascii="Times New Roman" w:hAnsi="Times New Roman" w:cs="Times New Roman"/>
          <w:sz w:val="28"/>
          <w:szCs w:val="28"/>
          <w:lang w:val="uk-UA"/>
        </w:rPr>
        <w:t xml:space="preserve"> або спеціалізовані медичні програми</w:t>
      </w:r>
      <w:r w:rsidR="009C4720">
        <w:rPr>
          <w:rFonts w:ascii="Times New Roman" w:hAnsi="Times New Roman" w:cs="Times New Roman"/>
          <w:sz w:val="28"/>
          <w:szCs w:val="28"/>
          <w:lang w:val="uk-UA"/>
        </w:rPr>
        <w:t>, с</w:t>
      </w:r>
      <w:r w:rsidR="009C4720" w:rsidRPr="009C4720">
        <w:rPr>
          <w:rFonts w:ascii="Times New Roman" w:hAnsi="Times New Roman" w:cs="Times New Roman"/>
          <w:sz w:val="28"/>
          <w:szCs w:val="28"/>
          <w:lang w:val="uk-UA"/>
        </w:rPr>
        <w:t>истеми управління електронними медичними записами (EMR) для зберігання, передачі та доступу до медичної інформації пацієнтів</w:t>
      </w:r>
      <w:r w:rsidR="008D592B">
        <w:rPr>
          <w:rFonts w:ascii="Times New Roman" w:hAnsi="Times New Roman" w:cs="Times New Roman"/>
          <w:sz w:val="28"/>
          <w:szCs w:val="28"/>
          <w:lang w:val="uk-UA"/>
        </w:rPr>
        <w:t>,</w:t>
      </w:r>
      <w:r w:rsidR="008D592B" w:rsidRPr="008D592B">
        <w:t xml:space="preserve"> </w:t>
      </w:r>
      <w:r w:rsidR="008D592B">
        <w:rPr>
          <w:rFonts w:ascii="Times New Roman" w:hAnsi="Times New Roman" w:cs="Times New Roman"/>
          <w:sz w:val="28"/>
          <w:szCs w:val="28"/>
          <w:lang w:val="uk-UA"/>
        </w:rPr>
        <w:t>з</w:t>
      </w:r>
      <w:r w:rsidR="008D592B" w:rsidRPr="008D592B">
        <w:rPr>
          <w:rFonts w:ascii="Times New Roman" w:hAnsi="Times New Roman" w:cs="Times New Roman"/>
          <w:sz w:val="28"/>
          <w:szCs w:val="28"/>
          <w:lang w:val="uk-UA"/>
        </w:rPr>
        <w:t>ахищені канали комунікації для обміну конфіденційною медичною інформацією відповідно до законодавства про захист даних.</w:t>
      </w:r>
      <w:r w:rsidR="008D592B">
        <w:rPr>
          <w:rFonts w:ascii="Times New Roman" w:hAnsi="Times New Roman" w:cs="Times New Roman"/>
          <w:sz w:val="28"/>
          <w:szCs w:val="28"/>
          <w:lang w:val="uk-UA"/>
        </w:rPr>
        <w:t xml:space="preserve"> </w:t>
      </w:r>
    </w:p>
    <w:p w14:paraId="4EA5F906" w14:textId="3BFF1475" w:rsidR="006C13ED" w:rsidRDefault="008D592B" w:rsidP="008D592B">
      <w:pPr>
        <w:spacing w:line="360" w:lineRule="auto"/>
        <w:ind w:firstLine="708"/>
        <w:jc w:val="both"/>
        <w:rPr>
          <w:rFonts w:ascii="Times New Roman" w:hAnsi="Times New Roman" w:cs="Times New Roman"/>
          <w:sz w:val="28"/>
          <w:szCs w:val="28"/>
          <w:lang w:val="uk-UA"/>
        </w:rPr>
      </w:pPr>
      <w:r w:rsidRPr="008D592B">
        <w:rPr>
          <w:rFonts w:ascii="Times New Roman" w:hAnsi="Times New Roman" w:cs="Times New Roman"/>
          <w:sz w:val="28"/>
          <w:szCs w:val="28"/>
          <w:lang w:val="uk-UA"/>
        </w:rPr>
        <w:lastRenderedPageBreak/>
        <w:t xml:space="preserve">Все вищенаведене дозволяє пацієнтам отримувати необхідні медичні послуги, не відвідуючи лікарню, а медичним працівникам — </w:t>
      </w:r>
      <w:proofErr w:type="spellStart"/>
      <w:r w:rsidRPr="008D592B">
        <w:rPr>
          <w:rFonts w:ascii="Times New Roman" w:hAnsi="Times New Roman" w:cs="Times New Roman"/>
          <w:sz w:val="28"/>
          <w:szCs w:val="28"/>
          <w:lang w:val="uk-UA"/>
        </w:rPr>
        <w:t>моніторити</w:t>
      </w:r>
      <w:proofErr w:type="spellEnd"/>
      <w:r w:rsidRPr="008D592B">
        <w:rPr>
          <w:rFonts w:ascii="Times New Roman" w:hAnsi="Times New Roman" w:cs="Times New Roman"/>
          <w:sz w:val="28"/>
          <w:szCs w:val="28"/>
          <w:lang w:val="uk-UA"/>
        </w:rPr>
        <w:t xml:space="preserve"> стан здоров'я на відстані, знижуючи ризик інфекцій та оптимізуючи роботу системи охорони здоров'я</w:t>
      </w:r>
      <w:r>
        <w:rPr>
          <w:rFonts w:ascii="Times New Roman" w:hAnsi="Times New Roman" w:cs="Times New Roman"/>
          <w:sz w:val="28"/>
          <w:szCs w:val="28"/>
          <w:lang w:val="uk-UA"/>
        </w:rPr>
        <w:t>.</w:t>
      </w:r>
    </w:p>
    <w:p w14:paraId="43C09230" w14:textId="3E4A3E4B" w:rsidR="008D592B" w:rsidRPr="008D592B" w:rsidRDefault="008D592B" w:rsidP="008D592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сказати про нормативні документи </w:t>
      </w:r>
      <w:r w:rsidRPr="008D592B">
        <w:rPr>
          <w:rFonts w:ascii="Times New Roman" w:hAnsi="Times New Roman" w:cs="Times New Roman"/>
          <w:sz w:val="28"/>
          <w:szCs w:val="28"/>
          <w:lang w:val="uk-UA"/>
        </w:rPr>
        <w:t>щодо використання телемедицини в системі охорони здоров'я</w:t>
      </w:r>
      <w:r>
        <w:rPr>
          <w:rFonts w:ascii="Times New Roman" w:hAnsi="Times New Roman" w:cs="Times New Roman"/>
          <w:sz w:val="28"/>
          <w:szCs w:val="28"/>
          <w:lang w:val="uk-UA"/>
        </w:rPr>
        <w:t>, які передбачені н</w:t>
      </w:r>
      <w:r w:rsidRPr="008D592B">
        <w:rPr>
          <w:rFonts w:ascii="Times New Roman" w:hAnsi="Times New Roman" w:cs="Times New Roman"/>
          <w:sz w:val="28"/>
          <w:szCs w:val="28"/>
          <w:lang w:val="uk-UA"/>
        </w:rPr>
        <w:t>аказ</w:t>
      </w:r>
      <w:r>
        <w:rPr>
          <w:rFonts w:ascii="Times New Roman" w:hAnsi="Times New Roman" w:cs="Times New Roman"/>
          <w:sz w:val="28"/>
          <w:szCs w:val="28"/>
          <w:lang w:val="uk-UA"/>
        </w:rPr>
        <w:t>ом</w:t>
      </w:r>
      <w:r w:rsidRPr="008D592B">
        <w:rPr>
          <w:rFonts w:ascii="Times New Roman" w:hAnsi="Times New Roman" w:cs="Times New Roman"/>
          <w:sz w:val="28"/>
          <w:szCs w:val="28"/>
          <w:lang w:val="uk-UA"/>
        </w:rPr>
        <w:t xml:space="preserve"> Міністерства охорони здоров’я України № 681 від 19.10.2015</w:t>
      </w:r>
      <w:r w:rsidRPr="008D592B">
        <w:rPr>
          <w:rFonts w:ascii="Times New Roman" w:hAnsi="Times New Roman" w:cs="Times New Roman"/>
          <w:sz w:val="28"/>
          <w:szCs w:val="28"/>
          <w:lang w:val="uk-UA"/>
        </w:rPr>
        <w:t xml:space="preserve"> </w:t>
      </w:r>
      <w:r w:rsidRPr="008D592B">
        <w:rPr>
          <w:rFonts w:ascii="Times New Roman" w:hAnsi="Times New Roman" w:cs="Times New Roman"/>
          <w:sz w:val="28"/>
          <w:szCs w:val="28"/>
          <w:lang w:val="uk-UA"/>
        </w:rPr>
        <w:t>[3].</w:t>
      </w:r>
      <w:r w:rsidR="00D066FF">
        <w:rPr>
          <w:rFonts w:ascii="Times New Roman" w:hAnsi="Times New Roman" w:cs="Times New Roman"/>
          <w:sz w:val="28"/>
          <w:szCs w:val="28"/>
          <w:lang w:val="uk-UA"/>
        </w:rPr>
        <w:t xml:space="preserve"> </w:t>
      </w:r>
      <w:r w:rsidR="00D066FF" w:rsidRPr="00D066FF">
        <w:rPr>
          <w:rFonts w:ascii="Times New Roman" w:hAnsi="Times New Roman" w:cs="Times New Roman"/>
          <w:sz w:val="28"/>
          <w:szCs w:val="28"/>
          <w:lang w:val="uk-UA"/>
        </w:rPr>
        <w:t>Цей документ регулює організацію та надання телемедичних послуг у медичних закладах України. Він визначає, як і коли можна використовувати телемедицину для дистанційної консультації пацієнтів, які можуть проводитися на різних рівнях медичної допомоги: первинному, вторинному (спеціалізованому) та третинному (високоспеціалізованому).</w:t>
      </w:r>
      <w:r w:rsidR="00D066FF">
        <w:rPr>
          <w:rFonts w:ascii="Times New Roman" w:hAnsi="Times New Roman" w:cs="Times New Roman"/>
          <w:sz w:val="28"/>
          <w:szCs w:val="28"/>
          <w:lang w:val="uk-UA"/>
        </w:rPr>
        <w:t xml:space="preserve"> </w:t>
      </w:r>
      <w:r w:rsidR="00D066FF" w:rsidRPr="00D066FF">
        <w:rPr>
          <w:rFonts w:ascii="Times New Roman" w:hAnsi="Times New Roman" w:cs="Times New Roman"/>
          <w:sz w:val="28"/>
          <w:szCs w:val="28"/>
          <w:lang w:val="uk-UA"/>
        </w:rPr>
        <w:t>Телемедичне консультування проводять за запитом (форма № 001/</w:t>
      </w:r>
      <w:proofErr w:type="spellStart"/>
      <w:r w:rsidR="00D066FF" w:rsidRPr="00D066FF">
        <w:rPr>
          <w:rFonts w:ascii="Times New Roman" w:hAnsi="Times New Roman" w:cs="Times New Roman"/>
          <w:sz w:val="28"/>
          <w:szCs w:val="28"/>
          <w:lang w:val="uk-UA"/>
        </w:rPr>
        <w:t>тм</w:t>
      </w:r>
      <w:proofErr w:type="spellEnd"/>
      <w:r w:rsidR="00D066FF" w:rsidRPr="00D066FF">
        <w:rPr>
          <w:rFonts w:ascii="Times New Roman" w:hAnsi="Times New Roman" w:cs="Times New Roman"/>
          <w:sz w:val="28"/>
          <w:szCs w:val="28"/>
          <w:lang w:val="uk-UA"/>
        </w:rPr>
        <w:t xml:space="preserve">), який оформляє лікар і надсилає до лікаря-консультанта. До запиту додають всю інформацію, необхідну для надання консультації, у тому ж числі копії досліджень: діагностичних та лабораторних, МРТ, УЗД, ФГДС. Після отримання запиту лікар-консультант реєструє його в </w:t>
      </w:r>
      <w:r w:rsidR="00D7501D">
        <w:rPr>
          <w:rFonts w:ascii="Times New Roman" w:hAnsi="Times New Roman" w:cs="Times New Roman"/>
          <w:sz w:val="28"/>
          <w:szCs w:val="28"/>
          <w:lang w:val="uk-UA"/>
        </w:rPr>
        <w:t>ж</w:t>
      </w:r>
      <w:r w:rsidR="00D066FF" w:rsidRPr="00D066FF">
        <w:rPr>
          <w:rFonts w:ascii="Times New Roman" w:hAnsi="Times New Roman" w:cs="Times New Roman"/>
          <w:sz w:val="28"/>
          <w:szCs w:val="28"/>
          <w:lang w:val="uk-UA"/>
        </w:rPr>
        <w:t>урналі обліку телемедичних консультацій (форма № 003/</w:t>
      </w:r>
      <w:proofErr w:type="spellStart"/>
      <w:r w:rsidR="00D066FF" w:rsidRPr="00D066FF">
        <w:rPr>
          <w:rFonts w:ascii="Times New Roman" w:hAnsi="Times New Roman" w:cs="Times New Roman"/>
          <w:sz w:val="28"/>
          <w:szCs w:val="28"/>
          <w:lang w:val="uk-UA"/>
        </w:rPr>
        <w:t>тм</w:t>
      </w:r>
      <w:proofErr w:type="spellEnd"/>
      <w:r w:rsidR="00D066FF" w:rsidRPr="00D066FF">
        <w:rPr>
          <w:rFonts w:ascii="Times New Roman" w:hAnsi="Times New Roman" w:cs="Times New Roman"/>
          <w:sz w:val="28"/>
          <w:szCs w:val="28"/>
          <w:lang w:val="uk-UA"/>
        </w:rPr>
        <w:t>), який зберігається в кабінеті телемедицини. Одразу ж спеціаліст готує консультаційний висновок (форма № 002/</w:t>
      </w:r>
      <w:proofErr w:type="spellStart"/>
      <w:r w:rsidR="00D066FF" w:rsidRPr="00D066FF">
        <w:rPr>
          <w:rFonts w:ascii="Times New Roman" w:hAnsi="Times New Roman" w:cs="Times New Roman"/>
          <w:sz w:val="28"/>
          <w:szCs w:val="28"/>
          <w:lang w:val="uk-UA"/>
        </w:rPr>
        <w:t>тм</w:t>
      </w:r>
      <w:proofErr w:type="spellEnd"/>
      <w:r w:rsidR="00D066FF" w:rsidRPr="00D066FF">
        <w:rPr>
          <w:rFonts w:ascii="Times New Roman" w:hAnsi="Times New Roman" w:cs="Times New Roman"/>
          <w:sz w:val="28"/>
          <w:szCs w:val="28"/>
          <w:lang w:val="uk-UA"/>
        </w:rPr>
        <w:t>).</w:t>
      </w:r>
      <w:r w:rsidR="00D7501D" w:rsidRPr="00D7501D">
        <w:t xml:space="preserve"> </w:t>
      </w:r>
      <w:r w:rsidR="00D7501D" w:rsidRPr="00D7501D">
        <w:rPr>
          <w:rFonts w:ascii="Times New Roman" w:hAnsi="Times New Roman" w:cs="Times New Roman"/>
          <w:sz w:val="28"/>
          <w:szCs w:val="28"/>
          <w:lang w:val="uk-UA"/>
        </w:rPr>
        <w:t>Таким чином, наказ МОЗ № 681 є ключовим документом, який закладає нормативну базу для функціонування телемедицини в Україні, впроваджує системний підхід до дистанційного медичного обслуговування та створює механізми контролю і звітності за проведеними консультаціями.</w:t>
      </w:r>
    </w:p>
    <w:p w14:paraId="7E7C46C9" w14:textId="45C750A8" w:rsidR="0004435A" w:rsidRPr="005B266C" w:rsidRDefault="0004435A" w:rsidP="00D066FF">
      <w:pPr>
        <w:spacing w:line="360" w:lineRule="auto"/>
        <w:ind w:firstLine="360"/>
        <w:jc w:val="both"/>
        <w:rPr>
          <w:rFonts w:ascii="Times New Roman" w:hAnsi="Times New Roman" w:cs="Times New Roman"/>
          <w:sz w:val="28"/>
          <w:szCs w:val="28"/>
          <w:lang w:val="ru-RU"/>
        </w:rPr>
      </w:pPr>
      <w:r w:rsidRPr="0095446D">
        <w:rPr>
          <w:rFonts w:ascii="Times New Roman" w:hAnsi="Times New Roman" w:cs="Times New Roman"/>
          <w:b/>
          <w:bCs/>
          <w:sz w:val="28"/>
          <w:szCs w:val="28"/>
          <w:lang w:val="uk-UA"/>
        </w:rPr>
        <w:t>Висновки</w:t>
      </w:r>
      <w:r w:rsidRPr="0095446D">
        <w:rPr>
          <w:rFonts w:ascii="Times New Roman" w:hAnsi="Times New Roman" w:cs="Times New Roman"/>
          <w:sz w:val="28"/>
          <w:szCs w:val="28"/>
          <w:lang w:val="uk-UA"/>
        </w:rPr>
        <w:t>.</w:t>
      </w:r>
      <w:r w:rsidRPr="0095446D">
        <w:rPr>
          <w:rFonts w:ascii="Times New Roman" w:hAnsi="Times New Roman" w:cs="Times New Roman"/>
          <w:sz w:val="28"/>
          <w:szCs w:val="28"/>
        </w:rPr>
        <w:t xml:space="preserve"> Наявна модель розвитку телемедицини в Україні не відповідає потребам та викликам сьогодення через відсутність стратегічного бачення розвитку телемедичних технологій в Україні як невід’ємної складової електронної охорони здоров’я. Це зумовлює низку проблем, зокрема обмежений доступ до медичних послуг та медичних </w:t>
      </w:r>
      <w:r w:rsidRPr="0095446D">
        <w:rPr>
          <w:rFonts w:ascii="Times New Roman" w:hAnsi="Times New Roman" w:cs="Times New Roman"/>
          <w:sz w:val="28"/>
          <w:szCs w:val="28"/>
        </w:rPr>
        <w:lastRenderedPageBreak/>
        <w:t>даних, зниження рівня захисту прав та інтересів пацієнта при отриманні медичної допомоги, недостатнє технічне, організаційне, ресурсне та кадрове забезпечення телемедицини, відсутні стандарти якості надання медичної допомоги із застосуванням телемедицини. При цьому суттєвим впливом на виникнення необхідності надання медичної допомоги із застосуванням телемедицини стала пандемія коронавірусної хвороби, а також повномасштабна війна, руйнування медичної та транспортної інфраструктури, мільйони біженців, які вимушені змінити місця отримання медичної допомоги.</w:t>
      </w:r>
      <w:r w:rsidR="00B14335" w:rsidRPr="0095446D">
        <w:rPr>
          <w:rFonts w:ascii="Times New Roman" w:hAnsi="Times New Roman" w:cs="Times New Roman"/>
          <w:sz w:val="28"/>
          <w:szCs w:val="28"/>
          <w:lang w:val="uk-UA"/>
        </w:rPr>
        <w:t xml:space="preserve"> Але, беручи до уваги усю розглянуту інформацію, можемо дійти висновку, що система телемедицини є дуже актуальною та дає реальні </w:t>
      </w:r>
      <w:r w:rsidR="00A12CAE" w:rsidRPr="0095446D">
        <w:rPr>
          <w:rFonts w:ascii="Times New Roman" w:hAnsi="Times New Roman" w:cs="Times New Roman"/>
          <w:sz w:val="28"/>
          <w:szCs w:val="28"/>
          <w:lang w:val="uk-UA"/>
        </w:rPr>
        <w:t>можливості для виходу медицини України на новий рівень свого розвитку.</w:t>
      </w:r>
    </w:p>
    <w:p w14:paraId="40B3097F" w14:textId="77777777" w:rsidR="00DE1458" w:rsidRPr="005B266C" w:rsidRDefault="00DE1458" w:rsidP="00DE1458">
      <w:pPr>
        <w:spacing w:line="360" w:lineRule="auto"/>
        <w:jc w:val="both"/>
        <w:rPr>
          <w:rFonts w:ascii="Times New Roman" w:hAnsi="Times New Roman" w:cs="Times New Roman"/>
          <w:sz w:val="28"/>
          <w:szCs w:val="28"/>
          <w:lang w:val="ru-RU"/>
        </w:rPr>
      </w:pPr>
    </w:p>
    <w:p w14:paraId="3897C383" w14:textId="0F31D7CB" w:rsidR="0004435A" w:rsidRPr="0095446D" w:rsidRDefault="00D066FF" w:rsidP="00D066F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Перелік використаних джерел:</w:t>
      </w:r>
    </w:p>
    <w:p w14:paraId="42AD062A" w14:textId="7E7D0330" w:rsidR="008E71BA" w:rsidRPr="007E4988" w:rsidRDefault="008E71BA" w:rsidP="007E4988">
      <w:pPr>
        <w:pStyle w:val="a7"/>
        <w:numPr>
          <w:ilvl w:val="0"/>
          <w:numId w:val="1"/>
        </w:numPr>
        <w:spacing w:line="360" w:lineRule="auto"/>
        <w:jc w:val="both"/>
        <w:rPr>
          <w:rFonts w:ascii="Times New Roman" w:hAnsi="Times New Roman" w:cs="Times New Roman"/>
          <w:sz w:val="28"/>
          <w:szCs w:val="28"/>
        </w:rPr>
      </w:pPr>
      <w:r w:rsidRPr="0095446D">
        <w:rPr>
          <w:rFonts w:ascii="Times New Roman" w:hAnsi="Times New Roman" w:cs="Times New Roman"/>
          <w:sz w:val="28"/>
          <w:szCs w:val="28"/>
        </w:rPr>
        <w:t>Як розвивається телемедицина в Україні: підсумки й плани на 2024 рік</w:t>
      </w:r>
      <w:r w:rsidRPr="0095446D">
        <w:rPr>
          <w:rFonts w:ascii="Times New Roman" w:hAnsi="Times New Roman" w:cs="Times New Roman"/>
          <w:sz w:val="28"/>
          <w:szCs w:val="28"/>
          <w:lang w:val="uk-UA"/>
        </w:rPr>
        <w:t>, Міністерство охорони здоров’я України. 08.01.2024</w:t>
      </w:r>
      <w:r w:rsidRPr="007E4988">
        <w:rPr>
          <w:rFonts w:ascii="Times New Roman" w:hAnsi="Times New Roman" w:cs="Times New Roman"/>
          <w:sz w:val="28"/>
          <w:szCs w:val="28"/>
          <w:lang w:val="uk-UA"/>
        </w:rPr>
        <w:t xml:space="preserve"> </w:t>
      </w:r>
      <w:r w:rsidRPr="007E4988">
        <w:rPr>
          <w:rFonts w:ascii="Times New Roman" w:hAnsi="Times New Roman" w:cs="Times New Roman"/>
          <w:sz w:val="28"/>
          <w:szCs w:val="28"/>
          <w:lang w:val="en-US"/>
        </w:rPr>
        <w:t>URL:</w:t>
      </w:r>
      <w:r w:rsidRPr="007E4988">
        <w:rPr>
          <w:rFonts w:ascii="Times New Roman" w:hAnsi="Times New Roman" w:cs="Times New Roman"/>
          <w:sz w:val="28"/>
          <w:szCs w:val="28"/>
        </w:rPr>
        <w:t xml:space="preserve"> </w:t>
      </w:r>
      <w:hyperlink r:id="rId5" w:history="1">
        <w:r w:rsidRPr="007E4988">
          <w:rPr>
            <w:rStyle w:val="ad"/>
            <w:rFonts w:ascii="Times New Roman" w:hAnsi="Times New Roman" w:cs="Times New Roman"/>
            <w:sz w:val="28"/>
            <w:szCs w:val="28"/>
            <w:lang w:val="en-US"/>
          </w:rPr>
          <w:t>https://moz.gov.ua/uk/jak-rozvivaetsja-telemedicina-v-ukraini-pidsumki-j-plani-na-2024-rik</w:t>
        </w:r>
      </w:hyperlink>
    </w:p>
    <w:p w14:paraId="06D21565" w14:textId="6EE5B767" w:rsidR="008E71BA" w:rsidRPr="00D066FF" w:rsidRDefault="004C7B6C" w:rsidP="007E4988">
      <w:pPr>
        <w:pStyle w:val="a7"/>
        <w:numPr>
          <w:ilvl w:val="0"/>
          <w:numId w:val="1"/>
        </w:numPr>
        <w:spacing w:after="0" w:line="360" w:lineRule="auto"/>
        <w:jc w:val="both"/>
        <w:rPr>
          <w:rFonts w:ascii="Times New Roman" w:eastAsia="Times New Roman" w:hAnsi="Times New Roman" w:cs="Times New Roman"/>
          <w:kern w:val="0"/>
          <w:sz w:val="28"/>
          <w:szCs w:val="28"/>
          <w:lang w:val="ru-RU" w:eastAsia="ru-RU"/>
          <w14:ligatures w14:val="none"/>
        </w:rPr>
      </w:pPr>
      <w:r w:rsidRPr="005B266C">
        <w:rPr>
          <w:rFonts w:ascii="Times New Roman" w:eastAsia="Times New Roman" w:hAnsi="Times New Roman" w:cs="Times New Roman"/>
          <w:color w:val="000000"/>
          <w:kern w:val="0"/>
          <w:sz w:val="28"/>
          <w:szCs w:val="28"/>
          <w:lang w:val="ru-RU" w:eastAsia="ru-RU"/>
          <w14:ligatures w14:val="none"/>
        </w:rPr>
        <w:t xml:space="preserve">Телемедицина в </w:t>
      </w:r>
      <w:proofErr w:type="spellStart"/>
      <w:r w:rsidRPr="005B266C">
        <w:rPr>
          <w:rFonts w:ascii="Times New Roman" w:eastAsia="Times New Roman" w:hAnsi="Times New Roman" w:cs="Times New Roman"/>
          <w:color w:val="000000"/>
          <w:kern w:val="0"/>
          <w:sz w:val="28"/>
          <w:szCs w:val="28"/>
          <w:lang w:val="ru-RU" w:eastAsia="ru-RU"/>
          <w14:ligatures w14:val="none"/>
        </w:rPr>
        <w:t>Україні</w:t>
      </w:r>
      <w:proofErr w:type="spellEnd"/>
      <w:r w:rsidRPr="005B266C">
        <w:rPr>
          <w:rFonts w:ascii="Times New Roman" w:eastAsia="Times New Roman" w:hAnsi="Times New Roman" w:cs="Times New Roman"/>
          <w:color w:val="000000"/>
          <w:kern w:val="0"/>
          <w:sz w:val="28"/>
          <w:szCs w:val="28"/>
          <w:lang w:val="ru-RU" w:eastAsia="ru-RU"/>
          <w14:ligatures w14:val="none"/>
        </w:rPr>
        <w:t xml:space="preserve">: </w:t>
      </w:r>
      <w:proofErr w:type="spellStart"/>
      <w:r w:rsidRPr="005B266C">
        <w:rPr>
          <w:rFonts w:ascii="Times New Roman" w:eastAsia="Times New Roman" w:hAnsi="Times New Roman" w:cs="Times New Roman"/>
          <w:color w:val="000000"/>
          <w:kern w:val="0"/>
          <w:sz w:val="28"/>
          <w:szCs w:val="28"/>
          <w:lang w:val="ru-RU" w:eastAsia="ru-RU"/>
          <w14:ligatures w14:val="none"/>
        </w:rPr>
        <w:t>Медична</w:t>
      </w:r>
      <w:proofErr w:type="spellEnd"/>
      <w:r w:rsidRPr="005B266C">
        <w:rPr>
          <w:rFonts w:ascii="Times New Roman" w:eastAsia="Times New Roman" w:hAnsi="Times New Roman" w:cs="Times New Roman"/>
          <w:color w:val="000000"/>
          <w:kern w:val="0"/>
          <w:sz w:val="28"/>
          <w:szCs w:val="28"/>
          <w:lang w:val="ru-RU" w:eastAsia="ru-RU"/>
          <w14:ligatures w14:val="none"/>
        </w:rPr>
        <w:t xml:space="preserve"> справа, </w:t>
      </w:r>
      <w:r w:rsidR="00B547B1" w:rsidRPr="005B266C">
        <w:rPr>
          <w:rFonts w:ascii="Times New Roman" w:eastAsia="Times New Roman" w:hAnsi="Times New Roman" w:cs="Times New Roman"/>
          <w:color w:val="000000"/>
          <w:kern w:val="0"/>
          <w:sz w:val="28"/>
          <w:szCs w:val="28"/>
          <w:lang w:val="ru-RU" w:eastAsia="ru-RU"/>
          <w14:ligatures w14:val="none"/>
        </w:rPr>
        <w:t xml:space="preserve">13.09,2024 </w:t>
      </w:r>
      <w:r w:rsidR="00B547B1" w:rsidRPr="00D066FF">
        <w:rPr>
          <w:rFonts w:ascii="Times New Roman" w:eastAsia="Times New Roman" w:hAnsi="Times New Roman" w:cs="Times New Roman"/>
          <w:color w:val="000000"/>
          <w:kern w:val="0"/>
          <w:sz w:val="28"/>
          <w:szCs w:val="28"/>
          <w:lang w:val="en-US" w:eastAsia="ru-RU"/>
          <w14:ligatures w14:val="none"/>
        </w:rPr>
        <w:t>URL</w:t>
      </w:r>
      <w:r w:rsidR="00B547B1" w:rsidRPr="00D066FF">
        <w:rPr>
          <w:rFonts w:ascii="Times New Roman" w:eastAsia="Times New Roman" w:hAnsi="Times New Roman" w:cs="Times New Roman"/>
          <w:color w:val="000000"/>
          <w:kern w:val="0"/>
          <w:sz w:val="28"/>
          <w:szCs w:val="28"/>
          <w:lang w:val="uk-UA" w:eastAsia="ru-RU"/>
          <w14:ligatures w14:val="none"/>
        </w:rPr>
        <w:t xml:space="preserve">: </w:t>
      </w:r>
      <w:r w:rsidR="0004435A" w:rsidRPr="00D066FF">
        <w:rPr>
          <w:rFonts w:ascii="Times New Roman" w:eastAsia="Times New Roman" w:hAnsi="Times New Roman" w:cs="Times New Roman"/>
          <w:color w:val="000000"/>
          <w:kern w:val="0"/>
          <w:sz w:val="28"/>
          <w:szCs w:val="28"/>
          <w:lang w:val="uk-UA" w:eastAsia="ru-RU"/>
          <w14:ligatures w14:val="none"/>
        </w:rPr>
        <w:t>https://medplatforma.com.ua/article/1174-telemeditsina-perspektivi-v-ukran#ancex6</w:t>
      </w:r>
    </w:p>
    <w:p w14:paraId="1D310B9F" w14:textId="7268C94B" w:rsidR="008E71BA" w:rsidRPr="0095446D" w:rsidRDefault="008E71BA" w:rsidP="007E4988">
      <w:pPr>
        <w:pStyle w:val="a7"/>
        <w:numPr>
          <w:ilvl w:val="0"/>
          <w:numId w:val="1"/>
        </w:numPr>
        <w:spacing w:line="360" w:lineRule="auto"/>
        <w:jc w:val="both"/>
        <w:rPr>
          <w:rFonts w:ascii="Times New Roman" w:hAnsi="Times New Roman" w:cs="Times New Roman"/>
          <w:sz w:val="28"/>
          <w:szCs w:val="28"/>
          <w:lang w:val="uk-UA"/>
        </w:rPr>
      </w:pPr>
      <w:r w:rsidRPr="0095446D">
        <w:rPr>
          <w:rFonts w:ascii="Times New Roman" w:hAnsi="Times New Roman" w:cs="Times New Roman"/>
          <w:sz w:val="28"/>
          <w:szCs w:val="28"/>
          <w:lang w:val="uk-UA"/>
        </w:rPr>
        <w:t>Наказ Міністерства охорони здоров’я України №681 від 19.10.2015.</w:t>
      </w:r>
    </w:p>
    <w:p w14:paraId="4D822BB5" w14:textId="09F57C55" w:rsidR="008E71BA" w:rsidRPr="0095446D" w:rsidRDefault="008E71BA" w:rsidP="007E4988">
      <w:pPr>
        <w:pStyle w:val="a7"/>
        <w:spacing w:line="360" w:lineRule="auto"/>
        <w:jc w:val="both"/>
        <w:rPr>
          <w:rFonts w:ascii="Times New Roman" w:hAnsi="Times New Roman" w:cs="Times New Roman"/>
          <w:sz w:val="28"/>
          <w:szCs w:val="28"/>
          <w:lang w:val="uk-UA"/>
        </w:rPr>
      </w:pPr>
      <w:r w:rsidRPr="0095446D">
        <w:rPr>
          <w:rFonts w:ascii="Times New Roman" w:hAnsi="Times New Roman" w:cs="Times New Roman"/>
          <w:sz w:val="28"/>
          <w:szCs w:val="28"/>
          <w:lang w:val="en-US"/>
        </w:rPr>
        <w:t>URL</w:t>
      </w:r>
      <w:r w:rsidRPr="0095446D">
        <w:rPr>
          <w:rFonts w:ascii="Times New Roman" w:hAnsi="Times New Roman" w:cs="Times New Roman"/>
          <w:sz w:val="28"/>
          <w:szCs w:val="28"/>
          <w:lang w:val="uk-UA"/>
        </w:rPr>
        <w:t xml:space="preserve">: </w:t>
      </w:r>
      <w:hyperlink r:id="rId6" w:anchor="Text" w:history="1">
        <w:r w:rsidRPr="0095446D">
          <w:rPr>
            <w:rStyle w:val="ad"/>
            <w:rFonts w:ascii="Times New Roman" w:hAnsi="Times New Roman" w:cs="Times New Roman"/>
            <w:sz w:val="28"/>
            <w:szCs w:val="28"/>
            <w:lang w:val="uk-UA"/>
          </w:rPr>
          <w:t>https://zakon.rada.gov.ua/laws/show/z1401-15#Text</w:t>
        </w:r>
      </w:hyperlink>
    </w:p>
    <w:p w14:paraId="299F92AA" w14:textId="46D1B46F" w:rsidR="008E71BA" w:rsidRPr="007E4988" w:rsidRDefault="008E71BA" w:rsidP="007E4988">
      <w:pPr>
        <w:pStyle w:val="a7"/>
        <w:numPr>
          <w:ilvl w:val="0"/>
          <w:numId w:val="1"/>
        </w:numPr>
        <w:spacing w:line="360" w:lineRule="auto"/>
        <w:jc w:val="both"/>
        <w:rPr>
          <w:rFonts w:ascii="Times New Roman" w:hAnsi="Times New Roman" w:cs="Times New Roman"/>
          <w:sz w:val="28"/>
          <w:szCs w:val="28"/>
          <w:lang w:val="uk-UA"/>
        </w:rPr>
      </w:pPr>
      <w:r w:rsidRPr="0095446D">
        <w:rPr>
          <w:rFonts w:ascii="Times New Roman" w:hAnsi="Times New Roman" w:cs="Times New Roman"/>
          <w:sz w:val="28"/>
          <w:szCs w:val="28"/>
          <w:lang w:val="uk-UA"/>
        </w:rPr>
        <w:t xml:space="preserve">Журнал </w:t>
      </w:r>
      <w:r w:rsidRPr="0095446D">
        <w:rPr>
          <w:rFonts w:ascii="Times New Roman" w:hAnsi="Times New Roman" w:cs="Times New Roman"/>
          <w:sz w:val="28"/>
          <w:szCs w:val="28"/>
        </w:rPr>
        <w:t>обліку телемедичних консультацій</w:t>
      </w:r>
      <w:r w:rsidRPr="0095446D">
        <w:rPr>
          <w:rFonts w:ascii="Times New Roman" w:hAnsi="Times New Roman" w:cs="Times New Roman"/>
          <w:sz w:val="28"/>
          <w:szCs w:val="28"/>
          <w:lang w:val="uk-UA"/>
        </w:rPr>
        <w:t xml:space="preserve">, </w:t>
      </w:r>
      <w:r w:rsidRPr="0095446D">
        <w:rPr>
          <w:rFonts w:ascii="Times New Roman" w:hAnsi="Times New Roman" w:cs="Times New Roman"/>
          <w:sz w:val="28"/>
          <w:szCs w:val="28"/>
        </w:rPr>
        <w:t>Наказ Міністерства</w:t>
      </w:r>
      <w:r w:rsidR="007E4988">
        <w:rPr>
          <w:rFonts w:ascii="Times New Roman" w:hAnsi="Times New Roman" w:cs="Times New Roman"/>
          <w:sz w:val="28"/>
          <w:szCs w:val="28"/>
          <w:lang w:val="uk-UA"/>
        </w:rPr>
        <w:t xml:space="preserve"> </w:t>
      </w:r>
      <w:r w:rsidRPr="0095446D">
        <w:rPr>
          <w:rFonts w:ascii="Times New Roman" w:hAnsi="Times New Roman" w:cs="Times New Roman"/>
          <w:sz w:val="28"/>
          <w:szCs w:val="28"/>
        </w:rPr>
        <w:t>охорони</w:t>
      </w:r>
      <w:r w:rsidR="007E4988">
        <w:rPr>
          <w:rFonts w:ascii="Times New Roman" w:hAnsi="Times New Roman" w:cs="Times New Roman"/>
          <w:sz w:val="28"/>
          <w:szCs w:val="28"/>
          <w:lang w:val="uk-UA"/>
        </w:rPr>
        <w:t xml:space="preserve"> </w:t>
      </w:r>
      <w:r w:rsidRPr="0095446D">
        <w:rPr>
          <w:rFonts w:ascii="Times New Roman" w:hAnsi="Times New Roman" w:cs="Times New Roman"/>
          <w:sz w:val="28"/>
          <w:szCs w:val="28"/>
        </w:rPr>
        <w:t>здоров’я України</w:t>
      </w:r>
      <w:r w:rsidR="007E4988">
        <w:rPr>
          <w:rFonts w:ascii="Times New Roman" w:hAnsi="Times New Roman" w:cs="Times New Roman"/>
          <w:sz w:val="28"/>
          <w:szCs w:val="28"/>
          <w:lang w:val="uk-UA"/>
        </w:rPr>
        <w:t xml:space="preserve"> </w:t>
      </w:r>
      <w:r w:rsidRPr="0095446D">
        <w:rPr>
          <w:rFonts w:ascii="Times New Roman" w:hAnsi="Times New Roman" w:cs="Times New Roman"/>
          <w:sz w:val="28"/>
          <w:szCs w:val="28"/>
          <w:lang w:val="uk-UA"/>
        </w:rPr>
        <w:t>№681 від 19.10.2015</w:t>
      </w:r>
      <w:r w:rsidR="007E4988">
        <w:rPr>
          <w:rFonts w:ascii="Times New Roman" w:hAnsi="Times New Roman" w:cs="Times New Roman"/>
          <w:sz w:val="28"/>
          <w:szCs w:val="28"/>
          <w:lang w:val="uk-UA"/>
        </w:rPr>
        <w:t xml:space="preserve"> </w:t>
      </w:r>
      <w:r w:rsidRPr="007E4988">
        <w:rPr>
          <w:rFonts w:ascii="Times New Roman" w:hAnsi="Times New Roman" w:cs="Times New Roman"/>
          <w:sz w:val="28"/>
          <w:szCs w:val="28"/>
          <w:lang w:val="en-US"/>
        </w:rPr>
        <w:t>URL</w:t>
      </w:r>
      <w:r w:rsidRPr="007E4988">
        <w:rPr>
          <w:rFonts w:ascii="Times New Roman" w:hAnsi="Times New Roman" w:cs="Times New Roman"/>
          <w:sz w:val="28"/>
          <w:szCs w:val="28"/>
          <w:lang w:val="uk-UA"/>
        </w:rPr>
        <w:t>: https://zakon.rada.gov.ua/laws/show/z1404-15#n3</w:t>
      </w:r>
    </w:p>
    <w:p w14:paraId="1EEE1100" w14:textId="77777777" w:rsidR="008E71BA" w:rsidRPr="0095446D" w:rsidRDefault="008E71BA" w:rsidP="00D066FF">
      <w:pPr>
        <w:pStyle w:val="a7"/>
        <w:numPr>
          <w:ilvl w:val="0"/>
          <w:numId w:val="1"/>
        </w:numPr>
        <w:spacing w:line="360" w:lineRule="auto"/>
        <w:rPr>
          <w:rFonts w:ascii="Times New Roman" w:hAnsi="Times New Roman" w:cs="Times New Roman"/>
          <w:sz w:val="28"/>
          <w:szCs w:val="28"/>
          <w:lang w:val="uk-UA"/>
        </w:rPr>
      </w:pPr>
      <w:r w:rsidRPr="0095446D">
        <w:rPr>
          <w:rFonts w:ascii="Times New Roman" w:hAnsi="Times New Roman" w:cs="Times New Roman"/>
          <w:sz w:val="28"/>
          <w:szCs w:val="28"/>
          <w:lang w:val="uk-UA"/>
        </w:rPr>
        <w:t xml:space="preserve">Наказ Міністерства охорони здоров’я України №218 від 03.02.2022. </w:t>
      </w:r>
    </w:p>
    <w:p w14:paraId="16278351" w14:textId="15647259" w:rsidR="008E71BA" w:rsidRPr="0095446D" w:rsidRDefault="008E71BA" w:rsidP="00D066FF">
      <w:pPr>
        <w:pStyle w:val="a7"/>
        <w:spacing w:line="360" w:lineRule="auto"/>
        <w:rPr>
          <w:rFonts w:ascii="Times New Roman" w:hAnsi="Times New Roman" w:cs="Times New Roman"/>
          <w:sz w:val="28"/>
          <w:szCs w:val="28"/>
          <w:lang w:val="uk-UA"/>
        </w:rPr>
      </w:pPr>
      <w:r w:rsidRPr="0095446D">
        <w:rPr>
          <w:rFonts w:ascii="Times New Roman" w:hAnsi="Times New Roman" w:cs="Times New Roman"/>
          <w:sz w:val="28"/>
          <w:szCs w:val="28"/>
          <w:lang w:val="en-US"/>
        </w:rPr>
        <w:t>URL:</w:t>
      </w:r>
      <w:r w:rsidRPr="0095446D">
        <w:rPr>
          <w:rFonts w:ascii="Times New Roman" w:hAnsi="Times New Roman" w:cs="Times New Roman"/>
          <w:sz w:val="28"/>
          <w:szCs w:val="28"/>
          <w:lang w:val="uk-UA"/>
        </w:rPr>
        <w:t xml:space="preserve"> https://zakon.rada.gov.ua/laws/show/z0234-22#Text</w:t>
      </w:r>
    </w:p>
    <w:p w14:paraId="46AF4A6B" w14:textId="77777777" w:rsidR="008E71BA" w:rsidRPr="0095446D" w:rsidRDefault="008E71BA" w:rsidP="00D066FF">
      <w:pPr>
        <w:pStyle w:val="a7"/>
        <w:spacing w:line="360" w:lineRule="auto"/>
        <w:rPr>
          <w:rFonts w:ascii="Times New Roman" w:hAnsi="Times New Roman" w:cs="Times New Roman"/>
          <w:sz w:val="28"/>
          <w:szCs w:val="28"/>
          <w:lang w:val="uk-UA"/>
        </w:rPr>
      </w:pPr>
    </w:p>
    <w:p w14:paraId="5C5E7855" w14:textId="77777777" w:rsidR="008E71BA" w:rsidRPr="0095446D" w:rsidRDefault="008E71BA" w:rsidP="00D066FF">
      <w:pPr>
        <w:pStyle w:val="a7"/>
        <w:spacing w:line="360" w:lineRule="auto"/>
        <w:rPr>
          <w:rFonts w:ascii="Times New Roman" w:hAnsi="Times New Roman" w:cs="Times New Roman"/>
          <w:sz w:val="28"/>
          <w:szCs w:val="28"/>
          <w:lang w:val="uk-UA"/>
        </w:rPr>
      </w:pPr>
    </w:p>
    <w:p w14:paraId="0ED4DF7D" w14:textId="0E5D1446" w:rsidR="008E71BA" w:rsidRPr="0095446D" w:rsidRDefault="008E71BA" w:rsidP="00D066FF">
      <w:pPr>
        <w:pStyle w:val="a7"/>
        <w:spacing w:line="360" w:lineRule="auto"/>
        <w:rPr>
          <w:rFonts w:ascii="Times New Roman" w:hAnsi="Times New Roman" w:cs="Times New Roman"/>
          <w:sz w:val="28"/>
          <w:szCs w:val="28"/>
        </w:rPr>
      </w:pPr>
    </w:p>
    <w:sectPr w:rsidR="008E71BA" w:rsidRPr="009544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154D3"/>
    <w:multiLevelType w:val="multilevel"/>
    <w:tmpl w:val="E118D25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15:restartNumberingAfterBreak="0">
    <w:nsid w:val="273971F2"/>
    <w:multiLevelType w:val="hybridMultilevel"/>
    <w:tmpl w:val="CFEE727E"/>
    <w:lvl w:ilvl="0" w:tplc="FFFFFFFF">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B0D3241"/>
    <w:multiLevelType w:val="hybridMultilevel"/>
    <w:tmpl w:val="C1FA070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F846C53"/>
    <w:multiLevelType w:val="multilevel"/>
    <w:tmpl w:val="0A98D37E"/>
    <w:lvl w:ilvl="0">
      <w:start w:val="1"/>
      <w:numFmt w:val="decimal"/>
      <w:lvlText w:val="%1."/>
      <w:lvlJc w:val="left"/>
      <w:pPr>
        <w:tabs>
          <w:tab w:val="num" w:pos="720"/>
        </w:tabs>
        <w:ind w:left="720" w:hanging="360"/>
      </w:pPr>
    </w:lvl>
    <w:lvl w:ilvl="1">
      <w:start w:val="1"/>
      <w:numFmt w:val="bullet"/>
      <w:lvlText w:val="o"/>
      <w:lvlJc w:val="left"/>
      <w:pPr>
        <w:tabs>
          <w:tab w:val="num" w:pos="1494"/>
        </w:tabs>
        <w:ind w:left="1494"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F23383D"/>
    <w:multiLevelType w:val="hybridMultilevel"/>
    <w:tmpl w:val="295C1A52"/>
    <w:lvl w:ilvl="0" w:tplc="27927612">
      <w:numFmt w:val="bullet"/>
      <w:lvlText w:val="-"/>
      <w:lvlJc w:val="left"/>
      <w:pPr>
        <w:ind w:left="1020" w:hanging="360"/>
      </w:pPr>
      <w:rPr>
        <w:rFonts w:ascii="Times New Roman" w:eastAsiaTheme="minorHAnsi" w:hAnsi="Times New Roman" w:cs="Times New Roman" w:hint="default"/>
      </w:rPr>
    </w:lvl>
    <w:lvl w:ilvl="1" w:tplc="04190003" w:tentative="1">
      <w:start w:val="1"/>
      <w:numFmt w:val="bullet"/>
      <w:lvlText w:val="o"/>
      <w:lvlJc w:val="left"/>
      <w:pPr>
        <w:ind w:left="1740" w:hanging="360"/>
      </w:pPr>
      <w:rPr>
        <w:rFonts w:ascii="Courier New" w:hAnsi="Courier New" w:cs="Courier New" w:hint="default"/>
      </w:rPr>
    </w:lvl>
    <w:lvl w:ilvl="2" w:tplc="04190005" w:tentative="1">
      <w:start w:val="1"/>
      <w:numFmt w:val="bullet"/>
      <w:lvlText w:val=""/>
      <w:lvlJc w:val="left"/>
      <w:pPr>
        <w:ind w:left="2460" w:hanging="360"/>
      </w:pPr>
      <w:rPr>
        <w:rFonts w:ascii="Wingdings" w:hAnsi="Wingdings" w:hint="default"/>
      </w:rPr>
    </w:lvl>
    <w:lvl w:ilvl="3" w:tplc="04190001" w:tentative="1">
      <w:start w:val="1"/>
      <w:numFmt w:val="bullet"/>
      <w:lvlText w:val=""/>
      <w:lvlJc w:val="left"/>
      <w:pPr>
        <w:ind w:left="3180" w:hanging="360"/>
      </w:pPr>
      <w:rPr>
        <w:rFonts w:ascii="Symbol" w:hAnsi="Symbol" w:hint="default"/>
      </w:rPr>
    </w:lvl>
    <w:lvl w:ilvl="4" w:tplc="04190003" w:tentative="1">
      <w:start w:val="1"/>
      <w:numFmt w:val="bullet"/>
      <w:lvlText w:val="o"/>
      <w:lvlJc w:val="left"/>
      <w:pPr>
        <w:ind w:left="3900" w:hanging="360"/>
      </w:pPr>
      <w:rPr>
        <w:rFonts w:ascii="Courier New" w:hAnsi="Courier New" w:cs="Courier New" w:hint="default"/>
      </w:rPr>
    </w:lvl>
    <w:lvl w:ilvl="5" w:tplc="04190005" w:tentative="1">
      <w:start w:val="1"/>
      <w:numFmt w:val="bullet"/>
      <w:lvlText w:val=""/>
      <w:lvlJc w:val="left"/>
      <w:pPr>
        <w:ind w:left="4620" w:hanging="360"/>
      </w:pPr>
      <w:rPr>
        <w:rFonts w:ascii="Wingdings" w:hAnsi="Wingdings" w:hint="default"/>
      </w:rPr>
    </w:lvl>
    <w:lvl w:ilvl="6" w:tplc="04190001" w:tentative="1">
      <w:start w:val="1"/>
      <w:numFmt w:val="bullet"/>
      <w:lvlText w:val=""/>
      <w:lvlJc w:val="left"/>
      <w:pPr>
        <w:ind w:left="5340" w:hanging="360"/>
      </w:pPr>
      <w:rPr>
        <w:rFonts w:ascii="Symbol" w:hAnsi="Symbol" w:hint="default"/>
      </w:rPr>
    </w:lvl>
    <w:lvl w:ilvl="7" w:tplc="04190003" w:tentative="1">
      <w:start w:val="1"/>
      <w:numFmt w:val="bullet"/>
      <w:lvlText w:val="o"/>
      <w:lvlJc w:val="left"/>
      <w:pPr>
        <w:ind w:left="6060" w:hanging="360"/>
      </w:pPr>
      <w:rPr>
        <w:rFonts w:ascii="Courier New" w:hAnsi="Courier New" w:cs="Courier New" w:hint="default"/>
      </w:rPr>
    </w:lvl>
    <w:lvl w:ilvl="8" w:tplc="04190005" w:tentative="1">
      <w:start w:val="1"/>
      <w:numFmt w:val="bullet"/>
      <w:lvlText w:val=""/>
      <w:lvlJc w:val="left"/>
      <w:pPr>
        <w:ind w:left="6780" w:hanging="360"/>
      </w:pPr>
      <w:rPr>
        <w:rFonts w:ascii="Wingdings" w:hAnsi="Wingdings" w:hint="default"/>
      </w:rPr>
    </w:lvl>
  </w:abstractNum>
  <w:abstractNum w:abstractNumId="5" w15:restartNumberingAfterBreak="0">
    <w:nsid w:val="57620192"/>
    <w:multiLevelType w:val="hybridMultilevel"/>
    <w:tmpl w:val="E1483920"/>
    <w:lvl w:ilvl="0" w:tplc="FFFFFFFF">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6DA17DF4"/>
    <w:multiLevelType w:val="hybridMultilevel"/>
    <w:tmpl w:val="4198B244"/>
    <w:lvl w:ilvl="0" w:tplc="77E60D58">
      <w:start w:val="5"/>
      <w:numFmt w:val="bullet"/>
      <w:lvlText w:val="-"/>
      <w:lvlJc w:val="left"/>
      <w:pPr>
        <w:ind w:left="1776" w:hanging="360"/>
      </w:pPr>
      <w:rPr>
        <w:rFonts w:ascii="Times New Roman" w:eastAsiaTheme="minorHAnsi" w:hAnsi="Times New Roman" w:cs="Times New Roman" w:hint="default"/>
      </w:rPr>
    </w:lvl>
    <w:lvl w:ilvl="1" w:tplc="04190003" w:tentative="1">
      <w:start w:val="1"/>
      <w:numFmt w:val="bullet"/>
      <w:lvlText w:val="o"/>
      <w:lvlJc w:val="left"/>
      <w:pPr>
        <w:ind w:left="2496" w:hanging="360"/>
      </w:pPr>
      <w:rPr>
        <w:rFonts w:ascii="Courier New" w:hAnsi="Courier New" w:cs="Courier New" w:hint="default"/>
      </w:rPr>
    </w:lvl>
    <w:lvl w:ilvl="2" w:tplc="04190005" w:tentative="1">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cs="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cs="Courier New" w:hint="default"/>
      </w:rPr>
    </w:lvl>
    <w:lvl w:ilvl="8" w:tplc="04190005" w:tentative="1">
      <w:start w:val="1"/>
      <w:numFmt w:val="bullet"/>
      <w:lvlText w:val=""/>
      <w:lvlJc w:val="left"/>
      <w:pPr>
        <w:ind w:left="7536" w:hanging="360"/>
      </w:pPr>
      <w:rPr>
        <w:rFonts w:ascii="Wingdings" w:hAnsi="Wingdings" w:hint="default"/>
      </w:rPr>
    </w:lvl>
  </w:abstractNum>
  <w:num w:numId="1">
    <w:abstractNumId w:val="2"/>
  </w:num>
  <w:num w:numId="2">
    <w:abstractNumId w:val="3"/>
  </w:num>
  <w:num w:numId="3">
    <w:abstractNumId w:val="0"/>
  </w:num>
  <w:num w:numId="4">
    <w:abstractNumId w:val="6"/>
  </w:num>
  <w:num w:numId="5">
    <w:abstractNumId w:val="1"/>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59BB"/>
    <w:rsid w:val="0004435A"/>
    <w:rsid w:val="0008033A"/>
    <w:rsid w:val="000B7D15"/>
    <w:rsid w:val="00121E55"/>
    <w:rsid w:val="00137299"/>
    <w:rsid w:val="00257FD4"/>
    <w:rsid w:val="00260E4E"/>
    <w:rsid w:val="00280792"/>
    <w:rsid w:val="002B7BDD"/>
    <w:rsid w:val="00365111"/>
    <w:rsid w:val="0039121B"/>
    <w:rsid w:val="003A3851"/>
    <w:rsid w:val="00432A60"/>
    <w:rsid w:val="004C7B6C"/>
    <w:rsid w:val="0052241F"/>
    <w:rsid w:val="005B266C"/>
    <w:rsid w:val="00600977"/>
    <w:rsid w:val="00647B3A"/>
    <w:rsid w:val="0067394A"/>
    <w:rsid w:val="006C13ED"/>
    <w:rsid w:val="006C180A"/>
    <w:rsid w:val="006F59BB"/>
    <w:rsid w:val="007454A5"/>
    <w:rsid w:val="00765C5F"/>
    <w:rsid w:val="007725D8"/>
    <w:rsid w:val="007A4558"/>
    <w:rsid w:val="007C5D4D"/>
    <w:rsid w:val="007E4988"/>
    <w:rsid w:val="00881456"/>
    <w:rsid w:val="008D592B"/>
    <w:rsid w:val="008E71BA"/>
    <w:rsid w:val="008F6DA4"/>
    <w:rsid w:val="0095446D"/>
    <w:rsid w:val="00966B61"/>
    <w:rsid w:val="00972E1C"/>
    <w:rsid w:val="00983EF4"/>
    <w:rsid w:val="009C4720"/>
    <w:rsid w:val="00A11EEE"/>
    <w:rsid w:val="00A12CAE"/>
    <w:rsid w:val="00A36E93"/>
    <w:rsid w:val="00AC71EB"/>
    <w:rsid w:val="00B14335"/>
    <w:rsid w:val="00B233E4"/>
    <w:rsid w:val="00B447B4"/>
    <w:rsid w:val="00B547B1"/>
    <w:rsid w:val="00B7543A"/>
    <w:rsid w:val="00B83B23"/>
    <w:rsid w:val="00BB2B6E"/>
    <w:rsid w:val="00BF7DA6"/>
    <w:rsid w:val="00CA7072"/>
    <w:rsid w:val="00D066FF"/>
    <w:rsid w:val="00D26DF5"/>
    <w:rsid w:val="00D57779"/>
    <w:rsid w:val="00D7501D"/>
    <w:rsid w:val="00DD52C9"/>
    <w:rsid w:val="00DE1458"/>
    <w:rsid w:val="00E15F67"/>
    <w:rsid w:val="00EA17F2"/>
    <w:rsid w:val="00EB70A3"/>
    <w:rsid w:val="00F54B06"/>
    <w:rsid w:val="00FC01B2"/>
    <w:rsid w:val="00FC2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A6ADEE"/>
  <w15:chartTrackingRefBased/>
  <w15:docId w15:val="{D5F13CEC-4B96-4E5C-8AAB-8E9103130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F59B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6F59B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6F59BB"/>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6F59BB"/>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F59BB"/>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F59B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F59B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F59B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F59B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59BB"/>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6F59BB"/>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6F59BB"/>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6F59BB"/>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6F59BB"/>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6F59B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F59BB"/>
    <w:rPr>
      <w:rFonts w:eastAsiaTheme="majorEastAsia" w:cstheme="majorBidi"/>
      <w:color w:val="595959" w:themeColor="text1" w:themeTint="A6"/>
    </w:rPr>
  </w:style>
  <w:style w:type="character" w:customStyle="1" w:styleId="80">
    <w:name w:val="Заголовок 8 Знак"/>
    <w:basedOn w:val="a0"/>
    <w:link w:val="8"/>
    <w:uiPriority w:val="9"/>
    <w:semiHidden/>
    <w:rsid w:val="006F59B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F59BB"/>
    <w:rPr>
      <w:rFonts w:eastAsiaTheme="majorEastAsia" w:cstheme="majorBidi"/>
      <w:color w:val="272727" w:themeColor="text1" w:themeTint="D8"/>
    </w:rPr>
  </w:style>
  <w:style w:type="paragraph" w:styleId="a3">
    <w:name w:val="Title"/>
    <w:basedOn w:val="a"/>
    <w:next w:val="a"/>
    <w:link w:val="a4"/>
    <w:uiPriority w:val="10"/>
    <w:qFormat/>
    <w:rsid w:val="006F59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6F59B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F59BB"/>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6F59B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6F59BB"/>
    <w:pPr>
      <w:spacing w:before="160"/>
      <w:jc w:val="center"/>
    </w:pPr>
    <w:rPr>
      <w:i/>
      <w:iCs/>
      <w:color w:val="404040" w:themeColor="text1" w:themeTint="BF"/>
    </w:rPr>
  </w:style>
  <w:style w:type="character" w:customStyle="1" w:styleId="22">
    <w:name w:val="Цитата 2 Знак"/>
    <w:basedOn w:val="a0"/>
    <w:link w:val="21"/>
    <w:uiPriority w:val="29"/>
    <w:rsid w:val="006F59BB"/>
    <w:rPr>
      <w:i/>
      <w:iCs/>
      <w:color w:val="404040" w:themeColor="text1" w:themeTint="BF"/>
    </w:rPr>
  </w:style>
  <w:style w:type="paragraph" w:styleId="a7">
    <w:name w:val="List Paragraph"/>
    <w:basedOn w:val="a"/>
    <w:uiPriority w:val="34"/>
    <w:qFormat/>
    <w:rsid w:val="006F59BB"/>
    <w:pPr>
      <w:ind w:left="720"/>
      <w:contextualSpacing/>
    </w:pPr>
  </w:style>
  <w:style w:type="character" w:styleId="a8">
    <w:name w:val="Intense Emphasis"/>
    <w:basedOn w:val="a0"/>
    <w:uiPriority w:val="21"/>
    <w:qFormat/>
    <w:rsid w:val="006F59BB"/>
    <w:rPr>
      <w:i/>
      <w:iCs/>
      <w:color w:val="0F4761" w:themeColor="accent1" w:themeShade="BF"/>
    </w:rPr>
  </w:style>
  <w:style w:type="paragraph" w:styleId="a9">
    <w:name w:val="Intense Quote"/>
    <w:basedOn w:val="a"/>
    <w:next w:val="a"/>
    <w:link w:val="aa"/>
    <w:uiPriority w:val="30"/>
    <w:qFormat/>
    <w:rsid w:val="006F59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6F59BB"/>
    <w:rPr>
      <w:i/>
      <w:iCs/>
      <w:color w:val="0F4761" w:themeColor="accent1" w:themeShade="BF"/>
    </w:rPr>
  </w:style>
  <w:style w:type="character" w:styleId="ab">
    <w:name w:val="Intense Reference"/>
    <w:basedOn w:val="a0"/>
    <w:uiPriority w:val="32"/>
    <w:qFormat/>
    <w:rsid w:val="006F59BB"/>
    <w:rPr>
      <w:b/>
      <w:bCs/>
      <w:smallCaps/>
      <w:color w:val="0F4761" w:themeColor="accent1" w:themeShade="BF"/>
      <w:spacing w:val="5"/>
    </w:rPr>
  </w:style>
  <w:style w:type="paragraph" w:styleId="ac">
    <w:name w:val="Normal (Web)"/>
    <w:basedOn w:val="a"/>
    <w:uiPriority w:val="99"/>
    <w:semiHidden/>
    <w:unhideWhenUsed/>
    <w:rsid w:val="006F59BB"/>
    <w:rPr>
      <w:rFonts w:ascii="Times New Roman" w:hAnsi="Times New Roman" w:cs="Times New Roman"/>
    </w:rPr>
  </w:style>
  <w:style w:type="character" w:styleId="ad">
    <w:name w:val="Hyperlink"/>
    <w:basedOn w:val="a0"/>
    <w:uiPriority w:val="99"/>
    <w:unhideWhenUsed/>
    <w:rsid w:val="008E71BA"/>
    <w:rPr>
      <w:color w:val="467886" w:themeColor="hyperlink"/>
      <w:u w:val="single"/>
    </w:rPr>
  </w:style>
  <w:style w:type="character" w:styleId="ae">
    <w:name w:val="Unresolved Mention"/>
    <w:basedOn w:val="a0"/>
    <w:uiPriority w:val="99"/>
    <w:semiHidden/>
    <w:unhideWhenUsed/>
    <w:rsid w:val="008E71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72063">
      <w:bodyDiv w:val="1"/>
      <w:marLeft w:val="0"/>
      <w:marRight w:val="0"/>
      <w:marTop w:val="0"/>
      <w:marBottom w:val="0"/>
      <w:divBdr>
        <w:top w:val="none" w:sz="0" w:space="0" w:color="auto"/>
        <w:left w:val="none" w:sz="0" w:space="0" w:color="auto"/>
        <w:bottom w:val="none" w:sz="0" w:space="0" w:color="auto"/>
        <w:right w:val="none" w:sz="0" w:space="0" w:color="auto"/>
      </w:divBdr>
    </w:div>
    <w:div w:id="52507729">
      <w:bodyDiv w:val="1"/>
      <w:marLeft w:val="0"/>
      <w:marRight w:val="0"/>
      <w:marTop w:val="0"/>
      <w:marBottom w:val="0"/>
      <w:divBdr>
        <w:top w:val="none" w:sz="0" w:space="0" w:color="auto"/>
        <w:left w:val="none" w:sz="0" w:space="0" w:color="auto"/>
        <w:bottom w:val="none" w:sz="0" w:space="0" w:color="auto"/>
        <w:right w:val="none" w:sz="0" w:space="0" w:color="auto"/>
      </w:divBdr>
      <w:divsChild>
        <w:div w:id="1135638302">
          <w:marLeft w:val="0"/>
          <w:marRight w:val="0"/>
          <w:marTop w:val="0"/>
          <w:marBottom w:val="0"/>
          <w:divBdr>
            <w:top w:val="none" w:sz="0" w:space="0" w:color="auto"/>
            <w:left w:val="none" w:sz="0" w:space="0" w:color="auto"/>
            <w:bottom w:val="none" w:sz="0" w:space="0" w:color="auto"/>
            <w:right w:val="none" w:sz="0" w:space="0" w:color="auto"/>
          </w:divBdr>
          <w:divsChild>
            <w:div w:id="1438253435">
              <w:marLeft w:val="0"/>
              <w:marRight w:val="0"/>
              <w:marTop w:val="0"/>
              <w:marBottom w:val="0"/>
              <w:divBdr>
                <w:top w:val="none" w:sz="0" w:space="0" w:color="auto"/>
                <w:left w:val="none" w:sz="0" w:space="0" w:color="auto"/>
                <w:bottom w:val="none" w:sz="0" w:space="0" w:color="auto"/>
                <w:right w:val="none" w:sz="0" w:space="0" w:color="auto"/>
              </w:divBdr>
              <w:divsChild>
                <w:div w:id="1772775123">
                  <w:marLeft w:val="0"/>
                  <w:marRight w:val="0"/>
                  <w:marTop w:val="0"/>
                  <w:marBottom w:val="0"/>
                  <w:divBdr>
                    <w:top w:val="none" w:sz="0" w:space="0" w:color="auto"/>
                    <w:left w:val="none" w:sz="0" w:space="0" w:color="auto"/>
                    <w:bottom w:val="none" w:sz="0" w:space="0" w:color="auto"/>
                    <w:right w:val="none" w:sz="0" w:space="0" w:color="auto"/>
                  </w:divBdr>
                  <w:divsChild>
                    <w:div w:id="2008434806">
                      <w:marLeft w:val="0"/>
                      <w:marRight w:val="0"/>
                      <w:marTop w:val="0"/>
                      <w:marBottom w:val="0"/>
                      <w:divBdr>
                        <w:top w:val="none" w:sz="0" w:space="0" w:color="auto"/>
                        <w:left w:val="none" w:sz="0" w:space="0" w:color="auto"/>
                        <w:bottom w:val="none" w:sz="0" w:space="0" w:color="auto"/>
                        <w:right w:val="none" w:sz="0" w:space="0" w:color="auto"/>
                      </w:divBdr>
                      <w:divsChild>
                        <w:div w:id="1687320294">
                          <w:marLeft w:val="0"/>
                          <w:marRight w:val="0"/>
                          <w:marTop w:val="0"/>
                          <w:marBottom w:val="0"/>
                          <w:divBdr>
                            <w:top w:val="none" w:sz="0" w:space="0" w:color="auto"/>
                            <w:left w:val="none" w:sz="0" w:space="0" w:color="auto"/>
                            <w:bottom w:val="none" w:sz="0" w:space="0" w:color="auto"/>
                            <w:right w:val="none" w:sz="0" w:space="0" w:color="auto"/>
                          </w:divBdr>
                          <w:divsChild>
                            <w:div w:id="1287657977">
                              <w:marLeft w:val="0"/>
                              <w:marRight w:val="0"/>
                              <w:marTop w:val="0"/>
                              <w:marBottom w:val="0"/>
                              <w:divBdr>
                                <w:top w:val="none" w:sz="0" w:space="0" w:color="auto"/>
                                <w:left w:val="none" w:sz="0" w:space="0" w:color="auto"/>
                                <w:bottom w:val="none" w:sz="0" w:space="0" w:color="auto"/>
                                <w:right w:val="none" w:sz="0" w:space="0" w:color="auto"/>
                              </w:divBdr>
                              <w:divsChild>
                                <w:div w:id="1312101920">
                                  <w:marLeft w:val="0"/>
                                  <w:marRight w:val="0"/>
                                  <w:marTop w:val="0"/>
                                  <w:marBottom w:val="0"/>
                                  <w:divBdr>
                                    <w:top w:val="none" w:sz="0" w:space="0" w:color="auto"/>
                                    <w:left w:val="none" w:sz="0" w:space="0" w:color="auto"/>
                                    <w:bottom w:val="none" w:sz="0" w:space="0" w:color="auto"/>
                                    <w:right w:val="none" w:sz="0" w:space="0" w:color="auto"/>
                                  </w:divBdr>
                                  <w:divsChild>
                                    <w:div w:id="1243486769">
                                      <w:marLeft w:val="0"/>
                                      <w:marRight w:val="0"/>
                                      <w:marTop w:val="0"/>
                                      <w:marBottom w:val="0"/>
                                      <w:divBdr>
                                        <w:top w:val="none" w:sz="0" w:space="0" w:color="auto"/>
                                        <w:left w:val="none" w:sz="0" w:space="0" w:color="auto"/>
                                        <w:bottom w:val="none" w:sz="0" w:space="0" w:color="auto"/>
                                        <w:right w:val="none" w:sz="0" w:space="0" w:color="auto"/>
                                      </w:divBdr>
                                      <w:divsChild>
                                        <w:div w:id="2058822650">
                                          <w:marLeft w:val="0"/>
                                          <w:marRight w:val="0"/>
                                          <w:marTop w:val="0"/>
                                          <w:marBottom w:val="0"/>
                                          <w:divBdr>
                                            <w:top w:val="none" w:sz="0" w:space="0" w:color="auto"/>
                                            <w:left w:val="none" w:sz="0" w:space="0" w:color="auto"/>
                                            <w:bottom w:val="none" w:sz="0" w:space="0" w:color="auto"/>
                                            <w:right w:val="none" w:sz="0" w:space="0" w:color="auto"/>
                                          </w:divBdr>
                                          <w:divsChild>
                                            <w:div w:id="1890220234">
                                              <w:marLeft w:val="0"/>
                                              <w:marRight w:val="0"/>
                                              <w:marTop w:val="0"/>
                                              <w:marBottom w:val="0"/>
                                              <w:divBdr>
                                                <w:top w:val="none" w:sz="0" w:space="0" w:color="auto"/>
                                                <w:left w:val="none" w:sz="0" w:space="0" w:color="auto"/>
                                                <w:bottom w:val="none" w:sz="0" w:space="0" w:color="auto"/>
                                                <w:right w:val="none" w:sz="0" w:space="0" w:color="auto"/>
                                              </w:divBdr>
                                              <w:divsChild>
                                                <w:div w:id="761267810">
                                                  <w:marLeft w:val="0"/>
                                                  <w:marRight w:val="0"/>
                                                  <w:marTop w:val="0"/>
                                                  <w:marBottom w:val="0"/>
                                                  <w:divBdr>
                                                    <w:top w:val="none" w:sz="0" w:space="0" w:color="auto"/>
                                                    <w:left w:val="none" w:sz="0" w:space="0" w:color="auto"/>
                                                    <w:bottom w:val="none" w:sz="0" w:space="0" w:color="auto"/>
                                                    <w:right w:val="none" w:sz="0" w:space="0" w:color="auto"/>
                                                  </w:divBdr>
                                                  <w:divsChild>
                                                    <w:div w:id="1351179155">
                                                      <w:marLeft w:val="0"/>
                                                      <w:marRight w:val="0"/>
                                                      <w:marTop w:val="0"/>
                                                      <w:marBottom w:val="0"/>
                                                      <w:divBdr>
                                                        <w:top w:val="none" w:sz="0" w:space="0" w:color="auto"/>
                                                        <w:left w:val="none" w:sz="0" w:space="0" w:color="auto"/>
                                                        <w:bottom w:val="none" w:sz="0" w:space="0" w:color="auto"/>
                                                        <w:right w:val="none" w:sz="0" w:space="0" w:color="auto"/>
                                                      </w:divBdr>
                                                      <w:divsChild>
                                                        <w:div w:id="644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58184135">
          <w:marLeft w:val="0"/>
          <w:marRight w:val="0"/>
          <w:marTop w:val="0"/>
          <w:marBottom w:val="0"/>
          <w:divBdr>
            <w:top w:val="none" w:sz="0" w:space="0" w:color="auto"/>
            <w:left w:val="none" w:sz="0" w:space="0" w:color="auto"/>
            <w:bottom w:val="none" w:sz="0" w:space="0" w:color="auto"/>
            <w:right w:val="none" w:sz="0" w:space="0" w:color="auto"/>
          </w:divBdr>
          <w:divsChild>
            <w:div w:id="1546481106">
              <w:marLeft w:val="0"/>
              <w:marRight w:val="0"/>
              <w:marTop w:val="0"/>
              <w:marBottom w:val="0"/>
              <w:divBdr>
                <w:top w:val="none" w:sz="0" w:space="0" w:color="auto"/>
                <w:left w:val="none" w:sz="0" w:space="0" w:color="auto"/>
                <w:bottom w:val="none" w:sz="0" w:space="0" w:color="auto"/>
                <w:right w:val="none" w:sz="0" w:space="0" w:color="auto"/>
              </w:divBdr>
              <w:divsChild>
                <w:div w:id="1637831641">
                  <w:marLeft w:val="0"/>
                  <w:marRight w:val="0"/>
                  <w:marTop w:val="0"/>
                  <w:marBottom w:val="0"/>
                  <w:divBdr>
                    <w:top w:val="none" w:sz="0" w:space="0" w:color="auto"/>
                    <w:left w:val="none" w:sz="0" w:space="0" w:color="auto"/>
                    <w:bottom w:val="none" w:sz="0" w:space="0" w:color="auto"/>
                    <w:right w:val="none" w:sz="0" w:space="0" w:color="auto"/>
                  </w:divBdr>
                  <w:divsChild>
                    <w:div w:id="195436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999703">
      <w:bodyDiv w:val="1"/>
      <w:marLeft w:val="0"/>
      <w:marRight w:val="0"/>
      <w:marTop w:val="0"/>
      <w:marBottom w:val="0"/>
      <w:divBdr>
        <w:top w:val="none" w:sz="0" w:space="0" w:color="auto"/>
        <w:left w:val="none" w:sz="0" w:space="0" w:color="auto"/>
        <w:bottom w:val="none" w:sz="0" w:space="0" w:color="auto"/>
        <w:right w:val="none" w:sz="0" w:space="0" w:color="auto"/>
      </w:divBdr>
    </w:div>
    <w:div w:id="294877027">
      <w:bodyDiv w:val="1"/>
      <w:marLeft w:val="0"/>
      <w:marRight w:val="0"/>
      <w:marTop w:val="0"/>
      <w:marBottom w:val="0"/>
      <w:divBdr>
        <w:top w:val="none" w:sz="0" w:space="0" w:color="auto"/>
        <w:left w:val="none" w:sz="0" w:space="0" w:color="auto"/>
        <w:bottom w:val="none" w:sz="0" w:space="0" w:color="auto"/>
        <w:right w:val="none" w:sz="0" w:space="0" w:color="auto"/>
      </w:divBdr>
    </w:div>
    <w:div w:id="378019720">
      <w:bodyDiv w:val="1"/>
      <w:marLeft w:val="0"/>
      <w:marRight w:val="0"/>
      <w:marTop w:val="0"/>
      <w:marBottom w:val="0"/>
      <w:divBdr>
        <w:top w:val="none" w:sz="0" w:space="0" w:color="auto"/>
        <w:left w:val="none" w:sz="0" w:space="0" w:color="auto"/>
        <w:bottom w:val="none" w:sz="0" w:space="0" w:color="auto"/>
        <w:right w:val="none" w:sz="0" w:space="0" w:color="auto"/>
      </w:divBdr>
    </w:div>
    <w:div w:id="394010395">
      <w:bodyDiv w:val="1"/>
      <w:marLeft w:val="0"/>
      <w:marRight w:val="0"/>
      <w:marTop w:val="0"/>
      <w:marBottom w:val="0"/>
      <w:divBdr>
        <w:top w:val="none" w:sz="0" w:space="0" w:color="auto"/>
        <w:left w:val="none" w:sz="0" w:space="0" w:color="auto"/>
        <w:bottom w:val="none" w:sz="0" w:space="0" w:color="auto"/>
        <w:right w:val="none" w:sz="0" w:space="0" w:color="auto"/>
      </w:divBdr>
    </w:div>
    <w:div w:id="556087959">
      <w:bodyDiv w:val="1"/>
      <w:marLeft w:val="0"/>
      <w:marRight w:val="0"/>
      <w:marTop w:val="0"/>
      <w:marBottom w:val="0"/>
      <w:divBdr>
        <w:top w:val="none" w:sz="0" w:space="0" w:color="auto"/>
        <w:left w:val="none" w:sz="0" w:space="0" w:color="auto"/>
        <w:bottom w:val="none" w:sz="0" w:space="0" w:color="auto"/>
        <w:right w:val="none" w:sz="0" w:space="0" w:color="auto"/>
      </w:divBdr>
    </w:div>
    <w:div w:id="564606404">
      <w:marLeft w:val="0"/>
      <w:marRight w:val="0"/>
      <w:marTop w:val="0"/>
      <w:marBottom w:val="0"/>
      <w:divBdr>
        <w:top w:val="none" w:sz="0" w:space="0" w:color="auto"/>
        <w:left w:val="none" w:sz="0" w:space="0" w:color="auto"/>
        <w:bottom w:val="none" w:sz="0" w:space="0" w:color="auto"/>
        <w:right w:val="none" w:sz="0" w:space="0" w:color="auto"/>
      </w:divBdr>
      <w:divsChild>
        <w:div w:id="78261495">
          <w:marLeft w:val="0"/>
          <w:marRight w:val="0"/>
          <w:marTop w:val="0"/>
          <w:marBottom w:val="0"/>
          <w:divBdr>
            <w:top w:val="none" w:sz="0" w:space="0" w:color="auto"/>
            <w:left w:val="none" w:sz="0" w:space="0" w:color="auto"/>
            <w:bottom w:val="none" w:sz="0" w:space="0" w:color="auto"/>
            <w:right w:val="none" w:sz="0" w:space="0" w:color="auto"/>
          </w:divBdr>
        </w:div>
        <w:div w:id="113403913">
          <w:marLeft w:val="300"/>
          <w:marRight w:val="0"/>
          <w:marTop w:val="0"/>
          <w:marBottom w:val="0"/>
          <w:divBdr>
            <w:top w:val="none" w:sz="0" w:space="0" w:color="auto"/>
            <w:left w:val="none" w:sz="0" w:space="0" w:color="auto"/>
            <w:bottom w:val="none" w:sz="0" w:space="0" w:color="auto"/>
            <w:right w:val="none" w:sz="0" w:space="0" w:color="auto"/>
          </w:divBdr>
        </w:div>
        <w:div w:id="480003111">
          <w:marLeft w:val="60"/>
          <w:marRight w:val="0"/>
          <w:marTop w:val="0"/>
          <w:marBottom w:val="0"/>
          <w:divBdr>
            <w:top w:val="none" w:sz="0" w:space="0" w:color="auto"/>
            <w:left w:val="none" w:sz="0" w:space="0" w:color="auto"/>
            <w:bottom w:val="none" w:sz="0" w:space="0" w:color="auto"/>
            <w:right w:val="none" w:sz="0" w:space="0" w:color="auto"/>
          </w:divBdr>
        </w:div>
        <w:div w:id="1174223128">
          <w:marLeft w:val="300"/>
          <w:marRight w:val="0"/>
          <w:marTop w:val="0"/>
          <w:marBottom w:val="0"/>
          <w:divBdr>
            <w:top w:val="none" w:sz="0" w:space="0" w:color="auto"/>
            <w:left w:val="none" w:sz="0" w:space="0" w:color="auto"/>
            <w:bottom w:val="none" w:sz="0" w:space="0" w:color="auto"/>
            <w:right w:val="none" w:sz="0" w:space="0" w:color="auto"/>
          </w:divBdr>
        </w:div>
        <w:div w:id="1560634296">
          <w:marLeft w:val="0"/>
          <w:marRight w:val="0"/>
          <w:marTop w:val="0"/>
          <w:marBottom w:val="0"/>
          <w:divBdr>
            <w:top w:val="none" w:sz="0" w:space="0" w:color="auto"/>
            <w:left w:val="none" w:sz="0" w:space="0" w:color="auto"/>
            <w:bottom w:val="none" w:sz="0" w:space="0" w:color="auto"/>
            <w:right w:val="none" w:sz="0" w:space="0" w:color="auto"/>
          </w:divBdr>
        </w:div>
      </w:divsChild>
    </w:div>
    <w:div w:id="647786578">
      <w:bodyDiv w:val="1"/>
      <w:marLeft w:val="0"/>
      <w:marRight w:val="0"/>
      <w:marTop w:val="0"/>
      <w:marBottom w:val="0"/>
      <w:divBdr>
        <w:top w:val="none" w:sz="0" w:space="0" w:color="auto"/>
        <w:left w:val="none" w:sz="0" w:space="0" w:color="auto"/>
        <w:bottom w:val="none" w:sz="0" w:space="0" w:color="auto"/>
        <w:right w:val="none" w:sz="0" w:space="0" w:color="auto"/>
      </w:divBdr>
    </w:div>
    <w:div w:id="721172517">
      <w:bodyDiv w:val="1"/>
      <w:marLeft w:val="0"/>
      <w:marRight w:val="0"/>
      <w:marTop w:val="0"/>
      <w:marBottom w:val="0"/>
      <w:divBdr>
        <w:top w:val="none" w:sz="0" w:space="0" w:color="auto"/>
        <w:left w:val="none" w:sz="0" w:space="0" w:color="auto"/>
        <w:bottom w:val="none" w:sz="0" w:space="0" w:color="auto"/>
        <w:right w:val="none" w:sz="0" w:space="0" w:color="auto"/>
      </w:divBdr>
    </w:div>
    <w:div w:id="765073150">
      <w:bodyDiv w:val="1"/>
      <w:marLeft w:val="0"/>
      <w:marRight w:val="0"/>
      <w:marTop w:val="0"/>
      <w:marBottom w:val="0"/>
      <w:divBdr>
        <w:top w:val="none" w:sz="0" w:space="0" w:color="auto"/>
        <w:left w:val="none" w:sz="0" w:space="0" w:color="auto"/>
        <w:bottom w:val="none" w:sz="0" w:space="0" w:color="auto"/>
        <w:right w:val="none" w:sz="0" w:space="0" w:color="auto"/>
      </w:divBdr>
      <w:divsChild>
        <w:div w:id="66729651">
          <w:marLeft w:val="0"/>
          <w:marRight w:val="0"/>
          <w:marTop w:val="0"/>
          <w:marBottom w:val="0"/>
          <w:divBdr>
            <w:top w:val="none" w:sz="0" w:space="0" w:color="auto"/>
            <w:left w:val="none" w:sz="0" w:space="0" w:color="auto"/>
            <w:bottom w:val="none" w:sz="0" w:space="0" w:color="auto"/>
            <w:right w:val="none" w:sz="0" w:space="0" w:color="auto"/>
          </w:divBdr>
          <w:divsChild>
            <w:div w:id="1433625413">
              <w:marLeft w:val="0"/>
              <w:marRight w:val="0"/>
              <w:marTop w:val="0"/>
              <w:marBottom w:val="0"/>
              <w:divBdr>
                <w:top w:val="none" w:sz="0" w:space="0" w:color="auto"/>
                <w:left w:val="none" w:sz="0" w:space="0" w:color="auto"/>
                <w:bottom w:val="none" w:sz="0" w:space="0" w:color="auto"/>
                <w:right w:val="none" w:sz="0" w:space="0" w:color="auto"/>
              </w:divBdr>
              <w:divsChild>
                <w:div w:id="1008606109">
                  <w:marLeft w:val="0"/>
                  <w:marRight w:val="0"/>
                  <w:marTop w:val="0"/>
                  <w:marBottom w:val="0"/>
                  <w:divBdr>
                    <w:top w:val="none" w:sz="0" w:space="0" w:color="auto"/>
                    <w:left w:val="none" w:sz="0" w:space="0" w:color="auto"/>
                    <w:bottom w:val="none" w:sz="0" w:space="0" w:color="auto"/>
                    <w:right w:val="none" w:sz="0" w:space="0" w:color="auto"/>
                  </w:divBdr>
                  <w:divsChild>
                    <w:div w:id="900166435">
                      <w:marLeft w:val="0"/>
                      <w:marRight w:val="0"/>
                      <w:marTop w:val="0"/>
                      <w:marBottom w:val="0"/>
                      <w:divBdr>
                        <w:top w:val="none" w:sz="0" w:space="0" w:color="auto"/>
                        <w:left w:val="none" w:sz="0" w:space="0" w:color="auto"/>
                        <w:bottom w:val="none" w:sz="0" w:space="0" w:color="auto"/>
                        <w:right w:val="none" w:sz="0" w:space="0" w:color="auto"/>
                      </w:divBdr>
                      <w:divsChild>
                        <w:div w:id="2066104179">
                          <w:marLeft w:val="0"/>
                          <w:marRight w:val="0"/>
                          <w:marTop w:val="0"/>
                          <w:marBottom w:val="0"/>
                          <w:divBdr>
                            <w:top w:val="none" w:sz="0" w:space="0" w:color="auto"/>
                            <w:left w:val="none" w:sz="0" w:space="0" w:color="auto"/>
                            <w:bottom w:val="none" w:sz="0" w:space="0" w:color="auto"/>
                            <w:right w:val="none" w:sz="0" w:space="0" w:color="auto"/>
                          </w:divBdr>
                          <w:divsChild>
                            <w:div w:id="2110155893">
                              <w:marLeft w:val="0"/>
                              <w:marRight w:val="0"/>
                              <w:marTop w:val="0"/>
                              <w:marBottom w:val="0"/>
                              <w:divBdr>
                                <w:top w:val="none" w:sz="0" w:space="0" w:color="auto"/>
                                <w:left w:val="none" w:sz="0" w:space="0" w:color="auto"/>
                                <w:bottom w:val="none" w:sz="0" w:space="0" w:color="auto"/>
                                <w:right w:val="none" w:sz="0" w:space="0" w:color="auto"/>
                              </w:divBdr>
                              <w:divsChild>
                                <w:div w:id="1075277244">
                                  <w:marLeft w:val="0"/>
                                  <w:marRight w:val="0"/>
                                  <w:marTop w:val="0"/>
                                  <w:marBottom w:val="0"/>
                                  <w:divBdr>
                                    <w:top w:val="none" w:sz="0" w:space="0" w:color="auto"/>
                                    <w:left w:val="none" w:sz="0" w:space="0" w:color="auto"/>
                                    <w:bottom w:val="none" w:sz="0" w:space="0" w:color="auto"/>
                                    <w:right w:val="none" w:sz="0" w:space="0" w:color="auto"/>
                                  </w:divBdr>
                                  <w:divsChild>
                                    <w:div w:id="1020009682">
                                      <w:marLeft w:val="0"/>
                                      <w:marRight w:val="0"/>
                                      <w:marTop w:val="0"/>
                                      <w:marBottom w:val="0"/>
                                      <w:divBdr>
                                        <w:top w:val="none" w:sz="0" w:space="0" w:color="auto"/>
                                        <w:left w:val="none" w:sz="0" w:space="0" w:color="auto"/>
                                        <w:bottom w:val="none" w:sz="0" w:space="0" w:color="auto"/>
                                        <w:right w:val="none" w:sz="0" w:space="0" w:color="auto"/>
                                      </w:divBdr>
                                      <w:divsChild>
                                        <w:div w:id="160508365">
                                          <w:marLeft w:val="0"/>
                                          <w:marRight w:val="0"/>
                                          <w:marTop w:val="0"/>
                                          <w:marBottom w:val="0"/>
                                          <w:divBdr>
                                            <w:top w:val="none" w:sz="0" w:space="0" w:color="auto"/>
                                            <w:left w:val="none" w:sz="0" w:space="0" w:color="auto"/>
                                            <w:bottom w:val="none" w:sz="0" w:space="0" w:color="auto"/>
                                            <w:right w:val="none" w:sz="0" w:space="0" w:color="auto"/>
                                          </w:divBdr>
                                          <w:divsChild>
                                            <w:div w:id="1963266933">
                                              <w:marLeft w:val="0"/>
                                              <w:marRight w:val="0"/>
                                              <w:marTop w:val="0"/>
                                              <w:marBottom w:val="0"/>
                                              <w:divBdr>
                                                <w:top w:val="none" w:sz="0" w:space="0" w:color="auto"/>
                                                <w:left w:val="none" w:sz="0" w:space="0" w:color="auto"/>
                                                <w:bottom w:val="none" w:sz="0" w:space="0" w:color="auto"/>
                                                <w:right w:val="none" w:sz="0" w:space="0" w:color="auto"/>
                                              </w:divBdr>
                                              <w:divsChild>
                                                <w:div w:id="1689599787">
                                                  <w:marLeft w:val="0"/>
                                                  <w:marRight w:val="0"/>
                                                  <w:marTop w:val="0"/>
                                                  <w:marBottom w:val="0"/>
                                                  <w:divBdr>
                                                    <w:top w:val="none" w:sz="0" w:space="0" w:color="auto"/>
                                                    <w:left w:val="none" w:sz="0" w:space="0" w:color="auto"/>
                                                    <w:bottom w:val="none" w:sz="0" w:space="0" w:color="auto"/>
                                                    <w:right w:val="none" w:sz="0" w:space="0" w:color="auto"/>
                                                  </w:divBdr>
                                                  <w:divsChild>
                                                    <w:div w:id="2055300769">
                                                      <w:marLeft w:val="0"/>
                                                      <w:marRight w:val="0"/>
                                                      <w:marTop w:val="0"/>
                                                      <w:marBottom w:val="0"/>
                                                      <w:divBdr>
                                                        <w:top w:val="none" w:sz="0" w:space="0" w:color="auto"/>
                                                        <w:left w:val="none" w:sz="0" w:space="0" w:color="auto"/>
                                                        <w:bottom w:val="none" w:sz="0" w:space="0" w:color="auto"/>
                                                        <w:right w:val="none" w:sz="0" w:space="0" w:color="auto"/>
                                                      </w:divBdr>
                                                      <w:divsChild>
                                                        <w:div w:id="52097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18137964">
          <w:marLeft w:val="0"/>
          <w:marRight w:val="0"/>
          <w:marTop w:val="0"/>
          <w:marBottom w:val="0"/>
          <w:divBdr>
            <w:top w:val="none" w:sz="0" w:space="0" w:color="auto"/>
            <w:left w:val="none" w:sz="0" w:space="0" w:color="auto"/>
            <w:bottom w:val="none" w:sz="0" w:space="0" w:color="auto"/>
            <w:right w:val="none" w:sz="0" w:space="0" w:color="auto"/>
          </w:divBdr>
          <w:divsChild>
            <w:div w:id="1773890387">
              <w:marLeft w:val="0"/>
              <w:marRight w:val="0"/>
              <w:marTop w:val="0"/>
              <w:marBottom w:val="0"/>
              <w:divBdr>
                <w:top w:val="none" w:sz="0" w:space="0" w:color="auto"/>
                <w:left w:val="none" w:sz="0" w:space="0" w:color="auto"/>
                <w:bottom w:val="none" w:sz="0" w:space="0" w:color="auto"/>
                <w:right w:val="none" w:sz="0" w:space="0" w:color="auto"/>
              </w:divBdr>
              <w:divsChild>
                <w:div w:id="1097336542">
                  <w:marLeft w:val="0"/>
                  <w:marRight w:val="0"/>
                  <w:marTop w:val="0"/>
                  <w:marBottom w:val="0"/>
                  <w:divBdr>
                    <w:top w:val="none" w:sz="0" w:space="0" w:color="auto"/>
                    <w:left w:val="none" w:sz="0" w:space="0" w:color="auto"/>
                    <w:bottom w:val="none" w:sz="0" w:space="0" w:color="auto"/>
                    <w:right w:val="none" w:sz="0" w:space="0" w:color="auto"/>
                  </w:divBdr>
                  <w:divsChild>
                    <w:div w:id="47417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234123">
      <w:bodyDiv w:val="1"/>
      <w:marLeft w:val="0"/>
      <w:marRight w:val="0"/>
      <w:marTop w:val="0"/>
      <w:marBottom w:val="0"/>
      <w:divBdr>
        <w:top w:val="none" w:sz="0" w:space="0" w:color="auto"/>
        <w:left w:val="none" w:sz="0" w:space="0" w:color="auto"/>
        <w:bottom w:val="none" w:sz="0" w:space="0" w:color="auto"/>
        <w:right w:val="none" w:sz="0" w:space="0" w:color="auto"/>
      </w:divBdr>
    </w:div>
    <w:div w:id="1143429900">
      <w:bodyDiv w:val="1"/>
      <w:marLeft w:val="0"/>
      <w:marRight w:val="0"/>
      <w:marTop w:val="0"/>
      <w:marBottom w:val="0"/>
      <w:divBdr>
        <w:top w:val="none" w:sz="0" w:space="0" w:color="auto"/>
        <w:left w:val="none" w:sz="0" w:space="0" w:color="auto"/>
        <w:bottom w:val="none" w:sz="0" w:space="0" w:color="auto"/>
        <w:right w:val="none" w:sz="0" w:space="0" w:color="auto"/>
      </w:divBdr>
      <w:divsChild>
        <w:div w:id="273175766">
          <w:marLeft w:val="0"/>
          <w:marRight w:val="0"/>
          <w:marTop w:val="150"/>
          <w:marBottom w:val="150"/>
          <w:divBdr>
            <w:top w:val="none" w:sz="0" w:space="0" w:color="auto"/>
            <w:left w:val="none" w:sz="0" w:space="0" w:color="auto"/>
            <w:bottom w:val="none" w:sz="0" w:space="0" w:color="auto"/>
            <w:right w:val="none" w:sz="0" w:space="0" w:color="auto"/>
          </w:divBdr>
        </w:div>
      </w:divsChild>
    </w:div>
    <w:div w:id="1171916626">
      <w:bodyDiv w:val="1"/>
      <w:marLeft w:val="0"/>
      <w:marRight w:val="0"/>
      <w:marTop w:val="0"/>
      <w:marBottom w:val="0"/>
      <w:divBdr>
        <w:top w:val="none" w:sz="0" w:space="0" w:color="auto"/>
        <w:left w:val="none" w:sz="0" w:space="0" w:color="auto"/>
        <w:bottom w:val="none" w:sz="0" w:space="0" w:color="auto"/>
        <w:right w:val="none" w:sz="0" w:space="0" w:color="auto"/>
      </w:divBdr>
    </w:div>
    <w:div w:id="1190293365">
      <w:bodyDiv w:val="1"/>
      <w:marLeft w:val="0"/>
      <w:marRight w:val="0"/>
      <w:marTop w:val="0"/>
      <w:marBottom w:val="0"/>
      <w:divBdr>
        <w:top w:val="none" w:sz="0" w:space="0" w:color="auto"/>
        <w:left w:val="none" w:sz="0" w:space="0" w:color="auto"/>
        <w:bottom w:val="none" w:sz="0" w:space="0" w:color="auto"/>
        <w:right w:val="none" w:sz="0" w:space="0" w:color="auto"/>
      </w:divBdr>
    </w:div>
    <w:div w:id="1279484335">
      <w:bodyDiv w:val="1"/>
      <w:marLeft w:val="0"/>
      <w:marRight w:val="0"/>
      <w:marTop w:val="0"/>
      <w:marBottom w:val="0"/>
      <w:divBdr>
        <w:top w:val="none" w:sz="0" w:space="0" w:color="auto"/>
        <w:left w:val="none" w:sz="0" w:space="0" w:color="auto"/>
        <w:bottom w:val="none" w:sz="0" w:space="0" w:color="auto"/>
        <w:right w:val="none" w:sz="0" w:space="0" w:color="auto"/>
      </w:divBdr>
      <w:divsChild>
        <w:div w:id="46227074">
          <w:marLeft w:val="0"/>
          <w:marRight w:val="0"/>
          <w:marTop w:val="0"/>
          <w:marBottom w:val="0"/>
          <w:divBdr>
            <w:top w:val="none" w:sz="0" w:space="0" w:color="auto"/>
            <w:left w:val="none" w:sz="0" w:space="0" w:color="auto"/>
            <w:bottom w:val="none" w:sz="0" w:space="0" w:color="auto"/>
            <w:right w:val="none" w:sz="0" w:space="0" w:color="auto"/>
          </w:divBdr>
          <w:divsChild>
            <w:div w:id="1038360051">
              <w:marLeft w:val="0"/>
              <w:marRight w:val="0"/>
              <w:marTop w:val="0"/>
              <w:marBottom w:val="0"/>
              <w:divBdr>
                <w:top w:val="none" w:sz="0" w:space="0" w:color="auto"/>
                <w:left w:val="none" w:sz="0" w:space="0" w:color="auto"/>
                <w:bottom w:val="none" w:sz="0" w:space="0" w:color="auto"/>
                <w:right w:val="none" w:sz="0" w:space="0" w:color="auto"/>
              </w:divBdr>
              <w:divsChild>
                <w:div w:id="997656895">
                  <w:marLeft w:val="0"/>
                  <w:marRight w:val="0"/>
                  <w:marTop w:val="0"/>
                  <w:marBottom w:val="0"/>
                  <w:divBdr>
                    <w:top w:val="none" w:sz="0" w:space="0" w:color="auto"/>
                    <w:left w:val="none" w:sz="0" w:space="0" w:color="auto"/>
                    <w:bottom w:val="none" w:sz="0" w:space="0" w:color="auto"/>
                    <w:right w:val="none" w:sz="0" w:space="0" w:color="auto"/>
                  </w:divBdr>
                  <w:divsChild>
                    <w:div w:id="35214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72979">
          <w:marLeft w:val="0"/>
          <w:marRight w:val="0"/>
          <w:marTop w:val="0"/>
          <w:marBottom w:val="0"/>
          <w:divBdr>
            <w:top w:val="none" w:sz="0" w:space="0" w:color="auto"/>
            <w:left w:val="none" w:sz="0" w:space="0" w:color="auto"/>
            <w:bottom w:val="none" w:sz="0" w:space="0" w:color="auto"/>
            <w:right w:val="none" w:sz="0" w:space="0" w:color="auto"/>
          </w:divBdr>
          <w:divsChild>
            <w:div w:id="414325075">
              <w:marLeft w:val="0"/>
              <w:marRight w:val="0"/>
              <w:marTop w:val="0"/>
              <w:marBottom w:val="0"/>
              <w:divBdr>
                <w:top w:val="none" w:sz="0" w:space="0" w:color="auto"/>
                <w:left w:val="none" w:sz="0" w:space="0" w:color="auto"/>
                <w:bottom w:val="none" w:sz="0" w:space="0" w:color="auto"/>
                <w:right w:val="none" w:sz="0" w:space="0" w:color="auto"/>
              </w:divBdr>
              <w:divsChild>
                <w:div w:id="1434668248">
                  <w:marLeft w:val="0"/>
                  <w:marRight w:val="0"/>
                  <w:marTop w:val="0"/>
                  <w:marBottom w:val="0"/>
                  <w:divBdr>
                    <w:top w:val="none" w:sz="0" w:space="0" w:color="auto"/>
                    <w:left w:val="none" w:sz="0" w:space="0" w:color="auto"/>
                    <w:bottom w:val="none" w:sz="0" w:space="0" w:color="auto"/>
                    <w:right w:val="none" w:sz="0" w:space="0" w:color="auto"/>
                  </w:divBdr>
                  <w:divsChild>
                    <w:div w:id="2116290596">
                      <w:marLeft w:val="0"/>
                      <w:marRight w:val="0"/>
                      <w:marTop w:val="0"/>
                      <w:marBottom w:val="0"/>
                      <w:divBdr>
                        <w:top w:val="none" w:sz="0" w:space="0" w:color="auto"/>
                        <w:left w:val="none" w:sz="0" w:space="0" w:color="auto"/>
                        <w:bottom w:val="none" w:sz="0" w:space="0" w:color="auto"/>
                        <w:right w:val="none" w:sz="0" w:space="0" w:color="auto"/>
                      </w:divBdr>
                      <w:divsChild>
                        <w:div w:id="1289167380">
                          <w:marLeft w:val="0"/>
                          <w:marRight w:val="0"/>
                          <w:marTop w:val="0"/>
                          <w:marBottom w:val="0"/>
                          <w:divBdr>
                            <w:top w:val="none" w:sz="0" w:space="0" w:color="auto"/>
                            <w:left w:val="none" w:sz="0" w:space="0" w:color="auto"/>
                            <w:bottom w:val="none" w:sz="0" w:space="0" w:color="auto"/>
                            <w:right w:val="none" w:sz="0" w:space="0" w:color="auto"/>
                          </w:divBdr>
                          <w:divsChild>
                            <w:div w:id="1955403546">
                              <w:marLeft w:val="0"/>
                              <w:marRight w:val="0"/>
                              <w:marTop w:val="0"/>
                              <w:marBottom w:val="0"/>
                              <w:divBdr>
                                <w:top w:val="none" w:sz="0" w:space="0" w:color="auto"/>
                                <w:left w:val="none" w:sz="0" w:space="0" w:color="auto"/>
                                <w:bottom w:val="none" w:sz="0" w:space="0" w:color="auto"/>
                                <w:right w:val="none" w:sz="0" w:space="0" w:color="auto"/>
                              </w:divBdr>
                              <w:divsChild>
                                <w:div w:id="1447695257">
                                  <w:marLeft w:val="0"/>
                                  <w:marRight w:val="0"/>
                                  <w:marTop w:val="0"/>
                                  <w:marBottom w:val="0"/>
                                  <w:divBdr>
                                    <w:top w:val="none" w:sz="0" w:space="0" w:color="auto"/>
                                    <w:left w:val="none" w:sz="0" w:space="0" w:color="auto"/>
                                    <w:bottom w:val="none" w:sz="0" w:space="0" w:color="auto"/>
                                    <w:right w:val="none" w:sz="0" w:space="0" w:color="auto"/>
                                  </w:divBdr>
                                  <w:divsChild>
                                    <w:div w:id="2080712188">
                                      <w:marLeft w:val="0"/>
                                      <w:marRight w:val="0"/>
                                      <w:marTop w:val="0"/>
                                      <w:marBottom w:val="0"/>
                                      <w:divBdr>
                                        <w:top w:val="none" w:sz="0" w:space="0" w:color="auto"/>
                                        <w:left w:val="none" w:sz="0" w:space="0" w:color="auto"/>
                                        <w:bottom w:val="none" w:sz="0" w:space="0" w:color="auto"/>
                                        <w:right w:val="none" w:sz="0" w:space="0" w:color="auto"/>
                                      </w:divBdr>
                                      <w:divsChild>
                                        <w:div w:id="867449990">
                                          <w:marLeft w:val="0"/>
                                          <w:marRight w:val="0"/>
                                          <w:marTop w:val="0"/>
                                          <w:marBottom w:val="0"/>
                                          <w:divBdr>
                                            <w:top w:val="none" w:sz="0" w:space="0" w:color="auto"/>
                                            <w:left w:val="none" w:sz="0" w:space="0" w:color="auto"/>
                                            <w:bottom w:val="none" w:sz="0" w:space="0" w:color="auto"/>
                                            <w:right w:val="none" w:sz="0" w:space="0" w:color="auto"/>
                                          </w:divBdr>
                                          <w:divsChild>
                                            <w:div w:id="807091406">
                                              <w:marLeft w:val="0"/>
                                              <w:marRight w:val="0"/>
                                              <w:marTop w:val="0"/>
                                              <w:marBottom w:val="0"/>
                                              <w:divBdr>
                                                <w:top w:val="none" w:sz="0" w:space="0" w:color="auto"/>
                                                <w:left w:val="none" w:sz="0" w:space="0" w:color="auto"/>
                                                <w:bottom w:val="none" w:sz="0" w:space="0" w:color="auto"/>
                                                <w:right w:val="none" w:sz="0" w:space="0" w:color="auto"/>
                                              </w:divBdr>
                                              <w:divsChild>
                                                <w:div w:id="194118711">
                                                  <w:marLeft w:val="0"/>
                                                  <w:marRight w:val="0"/>
                                                  <w:marTop w:val="0"/>
                                                  <w:marBottom w:val="0"/>
                                                  <w:divBdr>
                                                    <w:top w:val="none" w:sz="0" w:space="0" w:color="auto"/>
                                                    <w:left w:val="none" w:sz="0" w:space="0" w:color="auto"/>
                                                    <w:bottom w:val="none" w:sz="0" w:space="0" w:color="auto"/>
                                                    <w:right w:val="none" w:sz="0" w:space="0" w:color="auto"/>
                                                  </w:divBdr>
                                                  <w:divsChild>
                                                    <w:div w:id="1927768779">
                                                      <w:marLeft w:val="0"/>
                                                      <w:marRight w:val="0"/>
                                                      <w:marTop w:val="0"/>
                                                      <w:marBottom w:val="0"/>
                                                      <w:divBdr>
                                                        <w:top w:val="none" w:sz="0" w:space="0" w:color="auto"/>
                                                        <w:left w:val="none" w:sz="0" w:space="0" w:color="auto"/>
                                                        <w:bottom w:val="none" w:sz="0" w:space="0" w:color="auto"/>
                                                        <w:right w:val="none" w:sz="0" w:space="0" w:color="auto"/>
                                                      </w:divBdr>
                                                      <w:divsChild>
                                                        <w:div w:id="72895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40814429">
      <w:bodyDiv w:val="1"/>
      <w:marLeft w:val="0"/>
      <w:marRight w:val="0"/>
      <w:marTop w:val="0"/>
      <w:marBottom w:val="0"/>
      <w:divBdr>
        <w:top w:val="none" w:sz="0" w:space="0" w:color="auto"/>
        <w:left w:val="none" w:sz="0" w:space="0" w:color="auto"/>
        <w:bottom w:val="none" w:sz="0" w:space="0" w:color="auto"/>
        <w:right w:val="none" w:sz="0" w:space="0" w:color="auto"/>
      </w:divBdr>
    </w:div>
    <w:div w:id="1405759272">
      <w:marLeft w:val="0"/>
      <w:marRight w:val="0"/>
      <w:marTop w:val="0"/>
      <w:marBottom w:val="0"/>
      <w:divBdr>
        <w:top w:val="none" w:sz="0" w:space="0" w:color="auto"/>
        <w:left w:val="none" w:sz="0" w:space="0" w:color="auto"/>
        <w:bottom w:val="none" w:sz="0" w:space="0" w:color="auto"/>
        <w:right w:val="none" w:sz="0" w:space="0" w:color="auto"/>
      </w:divBdr>
      <w:divsChild>
        <w:div w:id="656112314">
          <w:marLeft w:val="300"/>
          <w:marRight w:val="0"/>
          <w:marTop w:val="0"/>
          <w:marBottom w:val="0"/>
          <w:divBdr>
            <w:top w:val="none" w:sz="0" w:space="0" w:color="auto"/>
            <w:left w:val="none" w:sz="0" w:space="0" w:color="auto"/>
            <w:bottom w:val="none" w:sz="0" w:space="0" w:color="auto"/>
            <w:right w:val="none" w:sz="0" w:space="0" w:color="auto"/>
          </w:divBdr>
        </w:div>
        <w:div w:id="1134518790">
          <w:marLeft w:val="0"/>
          <w:marRight w:val="0"/>
          <w:marTop w:val="0"/>
          <w:marBottom w:val="0"/>
          <w:divBdr>
            <w:top w:val="none" w:sz="0" w:space="0" w:color="auto"/>
            <w:left w:val="none" w:sz="0" w:space="0" w:color="auto"/>
            <w:bottom w:val="none" w:sz="0" w:space="0" w:color="auto"/>
            <w:right w:val="none" w:sz="0" w:space="0" w:color="auto"/>
          </w:divBdr>
        </w:div>
        <w:div w:id="1284460609">
          <w:marLeft w:val="300"/>
          <w:marRight w:val="0"/>
          <w:marTop w:val="0"/>
          <w:marBottom w:val="0"/>
          <w:divBdr>
            <w:top w:val="none" w:sz="0" w:space="0" w:color="auto"/>
            <w:left w:val="none" w:sz="0" w:space="0" w:color="auto"/>
            <w:bottom w:val="none" w:sz="0" w:space="0" w:color="auto"/>
            <w:right w:val="none" w:sz="0" w:space="0" w:color="auto"/>
          </w:divBdr>
        </w:div>
        <w:div w:id="1938057827">
          <w:marLeft w:val="0"/>
          <w:marRight w:val="0"/>
          <w:marTop w:val="0"/>
          <w:marBottom w:val="0"/>
          <w:divBdr>
            <w:top w:val="none" w:sz="0" w:space="0" w:color="auto"/>
            <w:left w:val="none" w:sz="0" w:space="0" w:color="auto"/>
            <w:bottom w:val="none" w:sz="0" w:space="0" w:color="auto"/>
            <w:right w:val="none" w:sz="0" w:space="0" w:color="auto"/>
          </w:divBdr>
        </w:div>
        <w:div w:id="1946493904">
          <w:marLeft w:val="60"/>
          <w:marRight w:val="0"/>
          <w:marTop w:val="0"/>
          <w:marBottom w:val="0"/>
          <w:divBdr>
            <w:top w:val="none" w:sz="0" w:space="0" w:color="auto"/>
            <w:left w:val="none" w:sz="0" w:space="0" w:color="auto"/>
            <w:bottom w:val="none" w:sz="0" w:space="0" w:color="auto"/>
            <w:right w:val="none" w:sz="0" w:space="0" w:color="auto"/>
          </w:divBdr>
        </w:div>
      </w:divsChild>
    </w:div>
    <w:div w:id="1456942922">
      <w:bodyDiv w:val="1"/>
      <w:marLeft w:val="0"/>
      <w:marRight w:val="0"/>
      <w:marTop w:val="0"/>
      <w:marBottom w:val="0"/>
      <w:divBdr>
        <w:top w:val="none" w:sz="0" w:space="0" w:color="auto"/>
        <w:left w:val="none" w:sz="0" w:space="0" w:color="auto"/>
        <w:bottom w:val="none" w:sz="0" w:space="0" w:color="auto"/>
        <w:right w:val="none" w:sz="0" w:space="0" w:color="auto"/>
      </w:divBdr>
      <w:divsChild>
        <w:div w:id="1978610674">
          <w:marLeft w:val="0"/>
          <w:marRight w:val="0"/>
          <w:marTop w:val="150"/>
          <w:marBottom w:val="150"/>
          <w:divBdr>
            <w:top w:val="none" w:sz="0" w:space="0" w:color="auto"/>
            <w:left w:val="none" w:sz="0" w:space="0" w:color="auto"/>
            <w:bottom w:val="none" w:sz="0" w:space="0" w:color="auto"/>
            <w:right w:val="none" w:sz="0" w:space="0" w:color="auto"/>
          </w:divBdr>
        </w:div>
      </w:divsChild>
    </w:div>
    <w:div w:id="1773554046">
      <w:bodyDiv w:val="1"/>
      <w:marLeft w:val="0"/>
      <w:marRight w:val="0"/>
      <w:marTop w:val="0"/>
      <w:marBottom w:val="0"/>
      <w:divBdr>
        <w:top w:val="none" w:sz="0" w:space="0" w:color="auto"/>
        <w:left w:val="none" w:sz="0" w:space="0" w:color="auto"/>
        <w:bottom w:val="none" w:sz="0" w:space="0" w:color="auto"/>
        <w:right w:val="none" w:sz="0" w:space="0" w:color="auto"/>
      </w:divBdr>
    </w:div>
    <w:div w:id="1830827803">
      <w:bodyDiv w:val="1"/>
      <w:marLeft w:val="0"/>
      <w:marRight w:val="0"/>
      <w:marTop w:val="0"/>
      <w:marBottom w:val="0"/>
      <w:divBdr>
        <w:top w:val="none" w:sz="0" w:space="0" w:color="auto"/>
        <w:left w:val="none" w:sz="0" w:space="0" w:color="auto"/>
        <w:bottom w:val="none" w:sz="0" w:space="0" w:color="auto"/>
        <w:right w:val="none" w:sz="0" w:space="0" w:color="auto"/>
      </w:divBdr>
    </w:div>
    <w:div w:id="1847789658">
      <w:bodyDiv w:val="1"/>
      <w:marLeft w:val="0"/>
      <w:marRight w:val="0"/>
      <w:marTop w:val="0"/>
      <w:marBottom w:val="0"/>
      <w:divBdr>
        <w:top w:val="none" w:sz="0" w:space="0" w:color="auto"/>
        <w:left w:val="none" w:sz="0" w:space="0" w:color="auto"/>
        <w:bottom w:val="none" w:sz="0" w:space="0" w:color="auto"/>
        <w:right w:val="none" w:sz="0" w:space="0" w:color="auto"/>
      </w:divBdr>
    </w:div>
    <w:div w:id="2071269853">
      <w:bodyDiv w:val="1"/>
      <w:marLeft w:val="0"/>
      <w:marRight w:val="0"/>
      <w:marTop w:val="0"/>
      <w:marBottom w:val="0"/>
      <w:divBdr>
        <w:top w:val="none" w:sz="0" w:space="0" w:color="auto"/>
        <w:left w:val="none" w:sz="0" w:space="0" w:color="auto"/>
        <w:bottom w:val="none" w:sz="0" w:space="0" w:color="auto"/>
        <w:right w:val="none" w:sz="0" w:space="0" w:color="auto"/>
      </w:divBdr>
    </w:div>
    <w:div w:id="2085491064">
      <w:bodyDiv w:val="1"/>
      <w:marLeft w:val="0"/>
      <w:marRight w:val="0"/>
      <w:marTop w:val="0"/>
      <w:marBottom w:val="0"/>
      <w:divBdr>
        <w:top w:val="none" w:sz="0" w:space="0" w:color="auto"/>
        <w:left w:val="none" w:sz="0" w:space="0" w:color="auto"/>
        <w:bottom w:val="none" w:sz="0" w:space="0" w:color="auto"/>
        <w:right w:val="none" w:sz="0" w:space="0" w:color="auto"/>
      </w:divBdr>
      <w:divsChild>
        <w:div w:id="1053432252">
          <w:marLeft w:val="0"/>
          <w:marRight w:val="0"/>
          <w:marTop w:val="0"/>
          <w:marBottom w:val="0"/>
          <w:divBdr>
            <w:top w:val="none" w:sz="0" w:space="0" w:color="auto"/>
            <w:left w:val="none" w:sz="0" w:space="0" w:color="auto"/>
            <w:bottom w:val="none" w:sz="0" w:space="0" w:color="auto"/>
            <w:right w:val="none" w:sz="0" w:space="0" w:color="auto"/>
          </w:divBdr>
          <w:divsChild>
            <w:div w:id="2078092212">
              <w:marLeft w:val="0"/>
              <w:marRight w:val="0"/>
              <w:marTop w:val="0"/>
              <w:marBottom w:val="0"/>
              <w:divBdr>
                <w:top w:val="none" w:sz="0" w:space="0" w:color="auto"/>
                <w:left w:val="none" w:sz="0" w:space="0" w:color="auto"/>
                <w:bottom w:val="none" w:sz="0" w:space="0" w:color="auto"/>
                <w:right w:val="none" w:sz="0" w:space="0" w:color="auto"/>
              </w:divBdr>
              <w:divsChild>
                <w:div w:id="948782792">
                  <w:marLeft w:val="0"/>
                  <w:marRight w:val="0"/>
                  <w:marTop w:val="0"/>
                  <w:marBottom w:val="0"/>
                  <w:divBdr>
                    <w:top w:val="none" w:sz="0" w:space="0" w:color="auto"/>
                    <w:left w:val="none" w:sz="0" w:space="0" w:color="auto"/>
                    <w:bottom w:val="none" w:sz="0" w:space="0" w:color="auto"/>
                    <w:right w:val="none" w:sz="0" w:space="0" w:color="auto"/>
                  </w:divBdr>
                  <w:divsChild>
                    <w:div w:id="1637832478">
                      <w:marLeft w:val="0"/>
                      <w:marRight w:val="0"/>
                      <w:marTop w:val="0"/>
                      <w:marBottom w:val="0"/>
                      <w:divBdr>
                        <w:top w:val="none" w:sz="0" w:space="0" w:color="auto"/>
                        <w:left w:val="none" w:sz="0" w:space="0" w:color="auto"/>
                        <w:bottom w:val="none" w:sz="0" w:space="0" w:color="auto"/>
                        <w:right w:val="none" w:sz="0" w:space="0" w:color="auto"/>
                      </w:divBdr>
                      <w:divsChild>
                        <w:div w:id="1631012648">
                          <w:marLeft w:val="0"/>
                          <w:marRight w:val="0"/>
                          <w:marTop w:val="0"/>
                          <w:marBottom w:val="0"/>
                          <w:divBdr>
                            <w:top w:val="none" w:sz="0" w:space="0" w:color="auto"/>
                            <w:left w:val="none" w:sz="0" w:space="0" w:color="auto"/>
                            <w:bottom w:val="none" w:sz="0" w:space="0" w:color="auto"/>
                            <w:right w:val="none" w:sz="0" w:space="0" w:color="auto"/>
                          </w:divBdr>
                          <w:divsChild>
                            <w:div w:id="331880999">
                              <w:marLeft w:val="0"/>
                              <w:marRight w:val="0"/>
                              <w:marTop w:val="0"/>
                              <w:marBottom w:val="0"/>
                              <w:divBdr>
                                <w:top w:val="none" w:sz="0" w:space="0" w:color="auto"/>
                                <w:left w:val="none" w:sz="0" w:space="0" w:color="auto"/>
                                <w:bottom w:val="none" w:sz="0" w:space="0" w:color="auto"/>
                                <w:right w:val="none" w:sz="0" w:space="0" w:color="auto"/>
                              </w:divBdr>
                              <w:divsChild>
                                <w:div w:id="694503376">
                                  <w:marLeft w:val="0"/>
                                  <w:marRight w:val="0"/>
                                  <w:marTop w:val="0"/>
                                  <w:marBottom w:val="0"/>
                                  <w:divBdr>
                                    <w:top w:val="none" w:sz="0" w:space="0" w:color="auto"/>
                                    <w:left w:val="none" w:sz="0" w:space="0" w:color="auto"/>
                                    <w:bottom w:val="none" w:sz="0" w:space="0" w:color="auto"/>
                                    <w:right w:val="none" w:sz="0" w:space="0" w:color="auto"/>
                                  </w:divBdr>
                                  <w:divsChild>
                                    <w:div w:id="1755348615">
                                      <w:marLeft w:val="0"/>
                                      <w:marRight w:val="0"/>
                                      <w:marTop w:val="0"/>
                                      <w:marBottom w:val="0"/>
                                      <w:divBdr>
                                        <w:top w:val="none" w:sz="0" w:space="0" w:color="auto"/>
                                        <w:left w:val="none" w:sz="0" w:space="0" w:color="auto"/>
                                        <w:bottom w:val="none" w:sz="0" w:space="0" w:color="auto"/>
                                        <w:right w:val="none" w:sz="0" w:space="0" w:color="auto"/>
                                      </w:divBdr>
                                      <w:divsChild>
                                        <w:div w:id="1648128835">
                                          <w:marLeft w:val="0"/>
                                          <w:marRight w:val="0"/>
                                          <w:marTop w:val="0"/>
                                          <w:marBottom w:val="0"/>
                                          <w:divBdr>
                                            <w:top w:val="none" w:sz="0" w:space="0" w:color="auto"/>
                                            <w:left w:val="none" w:sz="0" w:space="0" w:color="auto"/>
                                            <w:bottom w:val="none" w:sz="0" w:space="0" w:color="auto"/>
                                            <w:right w:val="none" w:sz="0" w:space="0" w:color="auto"/>
                                          </w:divBdr>
                                          <w:divsChild>
                                            <w:div w:id="1097870018">
                                              <w:marLeft w:val="0"/>
                                              <w:marRight w:val="0"/>
                                              <w:marTop w:val="0"/>
                                              <w:marBottom w:val="0"/>
                                              <w:divBdr>
                                                <w:top w:val="none" w:sz="0" w:space="0" w:color="auto"/>
                                                <w:left w:val="none" w:sz="0" w:space="0" w:color="auto"/>
                                                <w:bottom w:val="none" w:sz="0" w:space="0" w:color="auto"/>
                                                <w:right w:val="none" w:sz="0" w:space="0" w:color="auto"/>
                                              </w:divBdr>
                                              <w:divsChild>
                                                <w:div w:id="1005787333">
                                                  <w:marLeft w:val="0"/>
                                                  <w:marRight w:val="0"/>
                                                  <w:marTop w:val="0"/>
                                                  <w:marBottom w:val="0"/>
                                                  <w:divBdr>
                                                    <w:top w:val="none" w:sz="0" w:space="0" w:color="auto"/>
                                                    <w:left w:val="none" w:sz="0" w:space="0" w:color="auto"/>
                                                    <w:bottom w:val="none" w:sz="0" w:space="0" w:color="auto"/>
                                                    <w:right w:val="none" w:sz="0" w:space="0" w:color="auto"/>
                                                  </w:divBdr>
                                                  <w:divsChild>
                                                    <w:div w:id="1374504216">
                                                      <w:marLeft w:val="0"/>
                                                      <w:marRight w:val="0"/>
                                                      <w:marTop w:val="0"/>
                                                      <w:marBottom w:val="0"/>
                                                      <w:divBdr>
                                                        <w:top w:val="none" w:sz="0" w:space="0" w:color="auto"/>
                                                        <w:left w:val="none" w:sz="0" w:space="0" w:color="auto"/>
                                                        <w:bottom w:val="none" w:sz="0" w:space="0" w:color="auto"/>
                                                        <w:right w:val="none" w:sz="0" w:space="0" w:color="auto"/>
                                                      </w:divBdr>
                                                      <w:divsChild>
                                                        <w:div w:id="1139109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56488986">
          <w:marLeft w:val="0"/>
          <w:marRight w:val="0"/>
          <w:marTop w:val="0"/>
          <w:marBottom w:val="0"/>
          <w:divBdr>
            <w:top w:val="none" w:sz="0" w:space="0" w:color="auto"/>
            <w:left w:val="none" w:sz="0" w:space="0" w:color="auto"/>
            <w:bottom w:val="none" w:sz="0" w:space="0" w:color="auto"/>
            <w:right w:val="none" w:sz="0" w:space="0" w:color="auto"/>
          </w:divBdr>
          <w:divsChild>
            <w:div w:id="1719083423">
              <w:marLeft w:val="0"/>
              <w:marRight w:val="0"/>
              <w:marTop w:val="0"/>
              <w:marBottom w:val="0"/>
              <w:divBdr>
                <w:top w:val="none" w:sz="0" w:space="0" w:color="auto"/>
                <w:left w:val="none" w:sz="0" w:space="0" w:color="auto"/>
                <w:bottom w:val="none" w:sz="0" w:space="0" w:color="auto"/>
                <w:right w:val="none" w:sz="0" w:space="0" w:color="auto"/>
              </w:divBdr>
              <w:divsChild>
                <w:div w:id="702679707">
                  <w:marLeft w:val="0"/>
                  <w:marRight w:val="0"/>
                  <w:marTop w:val="0"/>
                  <w:marBottom w:val="0"/>
                  <w:divBdr>
                    <w:top w:val="none" w:sz="0" w:space="0" w:color="auto"/>
                    <w:left w:val="none" w:sz="0" w:space="0" w:color="auto"/>
                    <w:bottom w:val="none" w:sz="0" w:space="0" w:color="auto"/>
                    <w:right w:val="none" w:sz="0" w:space="0" w:color="auto"/>
                  </w:divBdr>
                  <w:divsChild>
                    <w:div w:id="125227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6368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z1401-15" TargetMode="External"/><Relationship Id="rId5" Type="http://schemas.openxmlformats.org/officeDocument/2006/relationships/hyperlink" Target="https://moz.gov.ua/uk/jak-rozvivaetsja-telemedicina-v-ukraini-pidsumki-j-plani-na-2024-rik"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111</TotalTime>
  <Pages>6</Pages>
  <Words>1285</Words>
  <Characters>7331</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8599</CharactersWithSpaces>
  <SharedDoc>false</SharedDoc>
  <HLinks>
    <vt:vector size="12" baseType="variant">
      <vt:variant>
        <vt:i4>5439566</vt:i4>
      </vt:variant>
      <vt:variant>
        <vt:i4>3</vt:i4>
      </vt:variant>
      <vt:variant>
        <vt:i4>0</vt:i4>
      </vt:variant>
      <vt:variant>
        <vt:i4>5</vt:i4>
      </vt:variant>
      <vt:variant>
        <vt:lpwstr>https://zakon.rada.gov.ua/laws/show/z1401-15</vt:lpwstr>
      </vt:variant>
      <vt:variant>
        <vt:lpwstr>Text</vt:lpwstr>
      </vt:variant>
      <vt:variant>
        <vt:i4>7929904</vt:i4>
      </vt:variant>
      <vt:variant>
        <vt:i4>0</vt:i4>
      </vt:variant>
      <vt:variant>
        <vt:i4>0</vt:i4>
      </vt:variant>
      <vt:variant>
        <vt:i4>5</vt:i4>
      </vt:variant>
      <vt:variant>
        <vt:lpwstr>https://moz.gov.ua/uk/jak-rozvivaetsja-telemedicina-v-ukraini-pidsumki-j-plani-na-2024-rik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Darina Priymak</dc:creator>
  <cp:keywords/>
  <dc:description/>
  <cp:lastModifiedBy>Усенко Світлана Георгївна</cp:lastModifiedBy>
  <cp:revision>45</cp:revision>
  <dcterms:created xsi:type="dcterms:W3CDTF">2024-09-23T01:10:00Z</dcterms:created>
  <dcterms:modified xsi:type="dcterms:W3CDTF">2024-09-29T18:32:00Z</dcterms:modified>
</cp:coreProperties>
</file>