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ASSOCIATION OF TUMOR NECROSIS FACTOR-</w:t>
      </w:r>
      <w:proofErr w:type="gramStart"/>
      <w:r w:rsidRPr="008B1E87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TRANSFORMING GROWTH FACTOR-b1 LEVELS WITH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PULMONARY FUNCTION TEST IN CHILDREN WITH BRONCHIAL ASTHMA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Polyakov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Senatorova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G.</w:t>
      </w: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Gonchar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Onikiienko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Polyakov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O.</w:t>
      </w: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1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. Department of Pulmonology, Regional Children Clinical Hospital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2.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Department of Pediatrics #1 and Neonatology,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National Medical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University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The aim was to study the relationship between tumor necrosis factor-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(TNF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)</w:t>
      </w:r>
      <w:proofErr w:type="gramStart"/>
      <w:r w:rsidRPr="008B1E87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transforming growth factor-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(TGF-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1) levels in blood and pulmonary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function test (PFT) parameters in children with bronchial asthma (BA).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Methods: 124 children aged 5–17 years with BA were examined, of which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37 had intermittent BA (1st group), 46 mild persistent asthma (2</w:t>
      </w:r>
      <w:bookmarkStart w:id="0" w:name="_GoBack"/>
      <w:bookmarkEnd w:id="0"/>
      <w:r w:rsidRPr="008B1E87">
        <w:rPr>
          <w:rFonts w:ascii="Times New Roman" w:hAnsi="Times New Roman" w:cs="Times New Roman"/>
          <w:sz w:val="28"/>
          <w:szCs w:val="28"/>
          <w:lang w:val="en-US"/>
        </w:rPr>
        <w:t>nd group)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and 41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moderate or severe persistent stage of BA (3rd group). Twenty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seven healthy children were included in a control group. Levels of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and 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1 in blood serum were measured by enzyme-linked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immunosorbent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assay. PFT was performed according to ATS/ERS Recommendations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(forced expiratory volume (FEV1), vital capacity (VC)), respiratory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resistance by forced oscillation (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Rfo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). Statistical analysis was performed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with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StatSoft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Statistica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Version 8.0.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Results: In BA exacerbation periods,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levels were significantly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increased in the patients of 1st, 2nd and 3rd groups, compared with the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control group ((109.52 (87.06; 126.45), 96.62 (83.52; 109.52) and 100.43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(77.89; 117.79)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/ml compared with 23.55 (15.12; 31.05)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/ml,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respectively) (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&lt;0.001).There were no differences in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levels in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BA patients of the different groups (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p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&gt; 0.05). 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levels were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significantly elevated in patients of 1st, 2nd and 3rd groups, compared with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controls ((532.2 (341.9; 920.7), (1111.3 (705.2; 2374.2) and (590.5 (498.1;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942.7)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/ml compared with 307.8 (268.8; 339.7)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/ml, respectively)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(p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0.001).TGF-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level in 2nd group patients was significantly higher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compared with the 1st (p </w:t>
      </w:r>
      <w:r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0.0006) and 3rd groups (p </w:t>
      </w:r>
      <w:r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0.00124). Multiple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linear regression analysis showed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level in patients with BA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exacerbation was associated with FEV1, VC and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Rfo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(p &lt; 0.05). There were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no associations between 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level and PFT parameters.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In BA remission, TNF-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B1E87">
        <w:rPr>
          <w:rFonts w:ascii="Times New Roman" w:hAnsi="Times New Roman" w:cs="Times New Roman"/>
          <w:sz w:val="28"/>
          <w:szCs w:val="28"/>
          <w:lang w:val="en-US"/>
        </w:rPr>
        <w:t>levels</w:t>
      </w:r>
      <w:proofErr w:type="gramEnd"/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were significantly increased in patients of all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groups, compared with the control group. 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levels were also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significantly elevated in children of all groups, compared with controls.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TGF-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1 level in 3rd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lastRenderedPageBreak/>
        <w:t>group patients was significantly higher than in patients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of the 1st and 2nd groups (p </w:t>
      </w:r>
      <w:r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0.0086 and p </w:t>
      </w:r>
      <w:r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0.0489, respectively).</w:t>
      </w:r>
    </w:p>
    <w:p w:rsidR="006667D0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sz w:val="28"/>
          <w:szCs w:val="28"/>
          <w:lang w:val="en-US"/>
        </w:rPr>
        <w:t>Multiple linear regression analysis demonstrated that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level in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patients with BA in remission was also associated with PFT parameters.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B1E87">
        <w:rPr>
          <w:rFonts w:ascii="Times New Roman" w:hAnsi="Times New Roman" w:cs="Times New Roman"/>
          <w:sz w:val="28"/>
          <w:szCs w:val="28"/>
          <w:lang w:val="en-US"/>
        </w:rPr>
        <w:t>Rfo</w:t>
      </w:r>
      <w:proofErr w:type="spellEnd"/>
      <w:r w:rsidRPr="008B1E87">
        <w:rPr>
          <w:rFonts w:ascii="Times New Roman" w:hAnsi="Times New Roman" w:cs="Times New Roman"/>
          <w:sz w:val="28"/>
          <w:szCs w:val="28"/>
          <w:lang w:val="en-US"/>
        </w:rPr>
        <w:t>, VC, FEV1 were significant in multiple linear regression (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p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&lt; 0.001) for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TGF-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>1 in patients with BA in remission.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Conclusions: TNF-</w:t>
      </w:r>
      <w:r w:rsidRPr="008B1E8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α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level does not depend on BA severity and is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associated with PFT parameters in the period of exacerbation and in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remission. The significant increase in TGF-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1 level in remission and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emergence of associations of TGF- </w:t>
      </w:r>
      <w:r>
        <w:rPr>
          <w:rFonts w:ascii="Times New Roman" w:hAnsi="Times New Roman" w:cs="Times New Roman"/>
          <w:sz w:val="28"/>
          <w:szCs w:val="28"/>
          <w:lang w:val="en-US"/>
        </w:rPr>
        <w:t>β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1 level with PFT parameters in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remission may reflect its role in airway remodeling in children suffering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from severe asthma</w:t>
      </w:r>
      <w:r w:rsidRPr="008B1E87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8B1E87" w:rsidRPr="008B1E87" w:rsidRDefault="008B1E87" w:rsidP="008B1E87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B1E87" w:rsidRPr="008B1E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E87"/>
    <w:rsid w:val="006667D0"/>
    <w:rsid w:val="008B1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2016-09-16T14:10:00Z</dcterms:created>
  <dcterms:modified xsi:type="dcterms:W3CDTF">2016-09-16T14:18:00Z</dcterms:modified>
</cp:coreProperties>
</file>