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1BCA" w:rsidRDefault="00251BCA" w:rsidP="00E3465D">
      <w:pPr>
        <w:spacing w:after="0" w:line="360" w:lineRule="auto"/>
        <w:contextualSpacing/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ru-RU"/>
        </w:rPr>
      </w:pPr>
      <w:r w:rsidRPr="00251BCA">
        <w:rPr>
          <w:rFonts w:ascii="Times New Roman" w:hAnsi="Times New Roman" w:cs="Times New Roman"/>
          <w:sz w:val="28"/>
          <w:szCs w:val="28"/>
          <w:lang w:val="ru-RU"/>
        </w:rPr>
        <w:t xml:space="preserve">ГЛУБОКО НЕДОНОШЕННЫЙ РЕБЕНОК: </w:t>
      </w:r>
      <w:r>
        <w:rPr>
          <w:rFonts w:ascii="Times New Roman" w:hAnsi="Times New Roman" w:cs="Times New Roman"/>
          <w:sz w:val="28"/>
          <w:szCs w:val="28"/>
          <w:lang w:val="ru-RU"/>
        </w:rPr>
        <w:t>КРАТКОСРОЧНЫЕ И ДОЛГОСРОЧНЫЕ ПРОБЛЕМЫ</w:t>
      </w:r>
      <w:r w:rsidRPr="00251BC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ru-RU"/>
        </w:rPr>
        <w:t xml:space="preserve"> </w:t>
      </w:r>
    </w:p>
    <w:p w:rsidR="00251BCA" w:rsidRDefault="00251BCA" w:rsidP="00E3465D">
      <w:pPr>
        <w:spacing w:after="0" w:line="360" w:lineRule="auto"/>
        <w:contextualSpacing/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ru-RU"/>
        </w:rPr>
      </w:pP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ru-RU"/>
        </w:rPr>
        <w:t>Рига Е.А.</w:t>
      </w:r>
      <w:r w:rsidR="00E95479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ru-RU"/>
        </w:rPr>
        <w:t xml:space="preserve">, </w:t>
      </w:r>
      <w:proofErr w:type="spellStart"/>
      <w:r w:rsidR="00E95479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ru-RU"/>
        </w:rPr>
        <w:t>д</w:t>
      </w:r>
      <w:proofErr w:type="gramStart"/>
      <w:r w:rsidR="00E95479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ru-RU"/>
        </w:rPr>
        <w:t>.м</w:t>
      </w:r>
      <w:proofErr w:type="gramEnd"/>
      <w:r w:rsidR="00E95479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ru-RU"/>
        </w:rPr>
        <w:t>ед.н</w:t>
      </w:r>
      <w:proofErr w:type="spellEnd"/>
      <w:r w:rsidR="00E95479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ru-RU"/>
        </w:rPr>
        <w:t>., профессор</w:t>
      </w:r>
    </w:p>
    <w:p w:rsidR="00E3465D" w:rsidRPr="00251BCA" w:rsidRDefault="00251BCA" w:rsidP="00E3465D">
      <w:pPr>
        <w:spacing w:after="0" w:line="360" w:lineRule="auto"/>
        <w:contextualSpacing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ru-RU"/>
        </w:rPr>
        <w:t>Хар</w:t>
      </w:r>
      <w:r w:rsidR="00E95479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ru-RU"/>
        </w:rPr>
        <w:t>ь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ru-RU"/>
        </w:rPr>
        <w:t>ковский национальный медицинский ун</w:t>
      </w:r>
      <w:r w:rsidR="00E95479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ru-RU"/>
        </w:rPr>
        <w:t>и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ru-RU"/>
        </w:rPr>
        <w:t>верситет</w:t>
      </w:r>
    </w:p>
    <w:p w:rsidR="00E3465D" w:rsidRPr="00A87A5B" w:rsidRDefault="00E3465D" w:rsidP="00E3465D">
      <w:pPr>
        <w:autoSpaceDE w:val="0"/>
        <w:autoSpaceDN w:val="0"/>
        <w:adjustRightInd w:val="0"/>
        <w:spacing w:after="0" w:line="360" w:lineRule="auto"/>
        <w:contextualSpacing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</w:p>
    <w:p w:rsidR="004B1FAF" w:rsidRPr="00A87A5B" w:rsidRDefault="004C4CE2" w:rsidP="00A87A5B">
      <w:pPr>
        <w:spacing w:after="0"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87A5B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Действующим протоколом </w:t>
      </w:r>
      <w:r w:rsidR="00774D76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МЗ Украины </w:t>
      </w:r>
      <w:r w:rsidRPr="00A87A5B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№ 584 от </w:t>
      </w:r>
      <w:r w:rsidR="00E3465D" w:rsidRPr="00A87A5B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29.08.2006 </w:t>
      </w:r>
      <w:r w:rsidRPr="00A87A5B">
        <w:rPr>
          <w:rFonts w:ascii="Times New Roman" w:hAnsi="Times New Roman" w:cs="Times New Roman"/>
          <w:bCs/>
          <w:sz w:val="28"/>
          <w:szCs w:val="28"/>
          <w:lang w:val="ru-RU"/>
        </w:rPr>
        <w:t>«</w:t>
      </w:r>
      <w:r w:rsidR="00E3465D" w:rsidRPr="00A87A5B">
        <w:rPr>
          <w:rFonts w:ascii="Times New Roman" w:hAnsi="Times New Roman" w:cs="Times New Roman"/>
          <w:bCs/>
          <w:sz w:val="28"/>
          <w:szCs w:val="28"/>
        </w:rPr>
        <w:t>Про затвердження</w:t>
      </w:r>
      <w:r w:rsidRPr="00A87A5B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E3465D" w:rsidRPr="00A87A5B">
        <w:rPr>
          <w:rFonts w:ascii="Times New Roman" w:hAnsi="Times New Roman" w:cs="Times New Roman"/>
          <w:bCs/>
          <w:sz w:val="28"/>
          <w:szCs w:val="28"/>
        </w:rPr>
        <w:t>Протоколу</w:t>
      </w:r>
      <w:r w:rsidRPr="00A87A5B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E3465D" w:rsidRPr="00A87A5B">
        <w:rPr>
          <w:rFonts w:ascii="Times New Roman" w:hAnsi="Times New Roman" w:cs="Times New Roman"/>
          <w:bCs/>
          <w:sz w:val="28"/>
          <w:szCs w:val="28"/>
        </w:rPr>
        <w:t>медичного догляду за</w:t>
      </w:r>
      <w:r w:rsidRPr="00A87A5B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E3465D" w:rsidRPr="00A87A5B">
        <w:rPr>
          <w:rFonts w:ascii="Times New Roman" w:hAnsi="Times New Roman" w:cs="Times New Roman"/>
          <w:bCs/>
          <w:sz w:val="28"/>
          <w:szCs w:val="28"/>
        </w:rPr>
        <w:t xml:space="preserve">новонародженою дитиною з малою масою </w:t>
      </w:r>
      <w:proofErr w:type="gramStart"/>
      <w:r w:rsidR="00E3465D" w:rsidRPr="00A87A5B">
        <w:rPr>
          <w:rFonts w:ascii="Times New Roman" w:hAnsi="Times New Roman" w:cs="Times New Roman"/>
          <w:bCs/>
          <w:sz w:val="28"/>
          <w:szCs w:val="28"/>
        </w:rPr>
        <w:t>тіла</w:t>
      </w:r>
      <w:proofErr w:type="gramEnd"/>
      <w:r w:rsidRPr="00A87A5B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E3465D" w:rsidRPr="00A87A5B">
        <w:rPr>
          <w:rFonts w:ascii="Times New Roman" w:hAnsi="Times New Roman" w:cs="Times New Roman"/>
          <w:bCs/>
          <w:sz w:val="28"/>
          <w:szCs w:val="28"/>
        </w:rPr>
        <w:t>при народженні</w:t>
      </w:r>
      <w:r w:rsidRPr="00A87A5B">
        <w:rPr>
          <w:rFonts w:ascii="Times New Roman" w:hAnsi="Times New Roman" w:cs="Times New Roman"/>
          <w:bCs/>
          <w:sz w:val="28"/>
          <w:szCs w:val="28"/>
        </w:rPr>
        <w:t>»</w:t>
      </w:r>
      <w:r w:rsidRPr="00A87A5B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определен порядок медицинского наблюдения за недоношенными новорожденными</w:t>
      </w:r>
      <w:r w:rsidR="004B1FAF" w:rsidRPr="00A87A5B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и дана градация детей в зависимости от массы тела при рождении: маленькая масса тела при </w:t>
      </w:r>
      <w:r w:rsidR="004B1FAF" w:rsidRPr="00BB20E8">
        <w:rPr>
          <w:rFonts w:ascii="Times New Roman" w:hAnsi="Times New Roman" w:cs="Times New Roman"/>
          <w:bCs/>
          <w:sz w:val="28"/>
          <w:szCs w:val="28"/>
          <w:lang w:val="ru-RU"/>
        </w:rPr>
        <w:t>рождении (&lt; 2500 г) и очень маленькая масса тела при рождении (&lt; 1500 г) [1]. Однако ВОЗ классифицирует детей, родившихся преждевременно в зависимости</w:t>
      </w:r>
      <w:r w:rsidR="004B1FAF" w:rsidRPr="00A87A5B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от </w:t>
      </w:r>
      <w:proofErr w:type="spellStart"/>
      <w:r w:rsidR="004B1FAF" w:rsidRPr="00A87A5B">
        <w:rPr>
          <w:rFonts w:ascii="Times New Roman" w:hAnsi="Times New Roman" w:cs="Times New Roman"/>
          <w:bCs/>
          <w:sz w:val="28"/>
          <w:szCs w:val="28"/>
          <w:lang w:val="ru-RU"/>
        </w:rPr>
        <w:t>гестационного</w:t>
      </w:r>
      <w:proofErr w:type="spellEnd"/>
      <w:r w:rsidR="004B1FAF" w:rsidRPr="00A87A5B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возраста. </w:t>
      </w:r>
      <w:r w:rsidR="004B1FAF" w:rsidRPr="00A87A5B">
        <w:rPr>
          <w:rFonts w:ascii="Times New Roman" w:hAnsi="Times New Roman" w:cs="Times New Roman"/>
          <w:sz w:val="28"/>
          <w:szCs w:val="28"/>
          <w:lang w:val="ru-RU"/>
        </w:rPr>
        <w:t>Классификация</w:t>
      </w:r>
      <w:r w:rsidR="00FC3E92">
        <w:rPr>
          <w:rFonts w:ascii="Times New Roman" w:hAnsi="Times New Roman" w:cs="Times New Roman"/>
          <w:sz w:val="28"/>
          <w:szCs w:val="28"/>
          <w:lang w:val="ru-RU"/>
        </w:rPr>
        <w:t>, базирующаяся</w:t>
      </w:r>
      <w:r w:rsidR="004B1FAF" w:rsidRPr="00A87A5B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="004B1FAF" w:rsidRPr="00A87A5B">
        <w:rPr>
          <w:rFonts w:ascii="Times New Roman" w:hAnsi="Times New Roman" w:cs="Times New Roman"/>
          <w:sz w:val="28"/>
          <w:szCs w:val="28"/>
          <w:lang w:val="ru-RU"/>
        </w:rPr>
        <w:t>гестацио</w:t>
      </w:r>
      <w:r w:rsidR="00A87A5B">
        <w:rPr>
          <w:rFonts w:ascii="Times New Roman" w:hAnsi="Times New Roman" w:cs="Times New Roman"/>
          <w:sz w:val="28"/>
          <w:szCs w:val="28"/>
          <w:lang w:val="ru-RU"/>
        </w:rPr>
        <w:t>н</w:t>
      </w:r>
      <w:r w:rsidR="004B1FAF" w:rsidRPr="00A87A5B">
        <w:rPr>
          <w:rFonts w:ascii="Times New Roman" w:hAnsi="Times New Roman" w:cs="Times New Roman"/>
          <w:sz w:val="28"/>
          <w:szCs w:val="28"/>
          <w:lang w:val="ru-RU"/>
        </w:rPr>
        <w:t>ном</w:t>
      </w:r>
      <w:proofErr w:type="spellEnd"/>
      <w:r w:rsidR="004B1FAF" w:rsidRPr="00A87A5B">
        <w:rPr>
          <w:rFonts w:ascii="Times New Roman" w:hAnsi="Times New Roman" w:cs="Times New Roman"/>
          <w:sz w:val="28"/>
          <w:szCs w:val="28"/>
          <w:lang w:val="ru-RU"/>
        </w:rPr>
        <w:t xml:space="preserve"> возрасте</w:t>
      </w:r>
      <w:r w:rsidR="00FC3E92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4B1FAF" w:rsidRPr="00A87A5B">
        <w:rPr>
          <w:rFonts w:ascii="Times New Roman" w:hAnsi="Times New Roman" w:cs="Times New Roman"/>
          <w:sz w:val="28"/>
          <w:szCs w:val="28"/>
          <w:lang w:val="ru-RU"/>
        </w:rPr>
        <w:t xml:space="preserve"> выглядит следующим образом:</w:t>
      </w:r>
    </w:p>
    <w:p w:rsidR="004B1FAF" w:rsidRPr="00FC3E92" w:rsidRDefault="004B1FAF" w:rsidP="00FC3E92">
      <w:pPr>
        <w:spacing w:after="0" w:line="360" w:lineRule="auto"/>
        <w:contextualSpacing/>
        <w:jc w:val="center"/>
        <w:rPr>
          <w:rFonts w:ascii="Times New Roman" w:hAnsi="Times New Roman" w:cs="Times New Roman"/>
          <w:b/>
          <w:i/>
          <w:sz w:val="28"/>
          <w:szCs w:val="28"/>
          <w:lang w:val="ru-RU"/>
        </w:rPr>
      </w:pPr>
      <w:proofErr w:type="spellStart"/>
      <w:r w:rsidRPr="00FC3E92">
        <w:rPr>
          <w:rFonts w:ascii="Times New Roman" w:hAnsi="Times New Roman" w:cs="Times New Roman"/>
          <w:b/>
          <w:i/>
          <w:sz w:val="28"/>
          <w:szCs w:val="28"/>
          <w:lang w:val="ru-RU"/>
        </w:rPr>
        <w:t>п</w:t>
      </w:r>
      <w:r w:rsidR="00A87A5B" w:rsidRPr="00FC3E92">
        <w:rPr>
          <w:rFonts w:ascii="Times New Roman" w:hAnsi="Times New Roman" w:cs="Times New Roman"/>
          <w:b/>
          <w:i/>
          <w:sz w:val="28"/>
          <w:szCs w:val="28"/>
          <w:lang w:val="ru-RU"/>
        </w:rPr>
        <w:t>оздн</w:t>
      </w:r>
      <w:r w:rsidRPr="00FC3E92">
        <w:rPr>
          <w:rFonts w:ascii="Times New Roman" w:hAnsi="Times New Roman" w:cs="Times New Roman"/>
          <w:b/>
          <w:i/>
          <w:sz w:val="28"/>
          <w:szCs w:val="28"/>
          <w:lang w:val="ru-RU"/>
        </w:rPr>
        <w:t>е</w:t>
      </w:r>
      <w:proofErr w:type="spellEnd"/>
      <w:r w:rsidRPr="00FC3E92">
        <w:rPr>
          <w:rFonts w:ascii="Times New Roman" w:hAnsi="Times New Roman" w:cs="Times New Roman"/>
          <w:b/>
          <w:i/>
          <w:sz w:val="28"/>
          <w:szCs w:val="28"/>
          <w:lang w:val="ru-RU"/>
        </w:rPr>
        <w:t xml:space="preserve"> </w:t>
      </w:r>
      <w:proofErr w:type="gramStart"/>
      <w:r w:rsidRPr="00FC3E92">
        <w:rPr>
          <w:rFonts w:ascii="Times New Roman" w:hAnsi="Times New Roman" w:cs="Times New Roman"/>
          <w:b/>
          <w:i/>
          <w:sz w:val="28"/>
          <w:szCs w:val="28"/>
          <w:lang w:val="ru-RU"/>
        </w:rPr>
        <w:t>недоношенные</w:t>
      </w:r>
      <w:proofErr w:type="gramEnd"/>
      <w:r w:rsidRPr="00FC3E92">
        <w:rPr>
          <w:rFonts w:ascii="Times New Roman" w:hAnsi="Times New Roman" w:cs="Times New Roman"/>
          <w:b/>
          <w:i/>
          <w:sz w:val="28"/>
          <w:szCs w:val="28"/>
          <w:lang w:val="ru-RU"/>
        </w:rPr>
        <w:t xml:space="preserve"> - между 34 и 36, 6/7 неделями;</w:t>
      </w:r>
    </w:p>
    <w:p w:rsidR="004B1FAF" w:rsidRPr="00FC3E92" w:rsidRDefault="004B1FAF" w:rsidP="00FC3E92">
      <w:pPr>
        <w:spacing w:after="0" w:line="360" w:lineRule="auto"/>
        <w:contextualSpacing/>
        <w:jc w:val="center"/>
        <w:rPr>
          <w:rFonts w:ascii="Times New Roman" w:hAnsi="Times New Roman" w:cs="Times New Roman"/>
          <w:b/>
          <w:i/>
          <w:sz w:val="28"/>
          <w:szCs w:val="28"/>
          <w:lang w:val="ru-RU"/>
        </w:rPr>
      </w:pPr>
      <w:r w:rsidRPr="00FC3E92">
        <w:rPr>
          <w:rFonts w:ascii="Times New Roman" w:hAnsi="Times New Roman" w:cs="Times New Roman"/>
          <w:b/>
          <w:i/>
          <w:sz w:val="28"/>
          <w:szCs w:val="28"/>
          <w:lang w:val="ru-RU"/>
        </w:rPr>
        <w:t xml:space="preserve">умеренно </w:t>
      </w:r>
      <w:proofErr w:type="gramStart"/>
      <w:r w:rsidRPr="00FC3E92">
        <w:rPr>
          <w:rFonts w:ascii="Times New Roman" w:hAnsi="Times New Roman" w:cs="Times New Roman"/>
          <w:b/>
          <w:i/>
          <w:sz w:val="28"/>
          <w:szCs w:val="28"/>
          <w:lang w:val="ru-RU"/>
        </w:rPr>
        <w:t>недоношенные</w:t>
      </w:r>
      <w:proofErr w:type="gramEnd"/>
      <w:r w:rsidRPr="00FC3E92">
        <w:rPr>
          <w:rFonts w:ascii="Times New Roman" w:hAnsi="Times New Roman" w:cs="Times New Roman"/>
          <w:b/>
          <w:i/>
          <w:sz w:val="28"/>
          <w:szCs w:val="28"/>
          <w:lang w:val="ru-RU"/>
        </w:rPr>
        <w:t xml:space="preserve"> - между 32 и 33, 6/7 неделями</w:t>
      </w:r>
      <w:r w:rsidR="00A87A5B" w:rsidRPr="00FC3E92">
        <w:rPr>
          <w:rFonts w:ascii="Times New Roman" w:hAnsi="Times New Roman" w:cs="Times New Roman"/>
          <w:b/>
          <w:i/>
          <w:sz w:val="28"/>
          <w:szCs w:val="28"/>
          <w:lang w:val="ru-RU"/>
        </w:rPr>
        <w:t>;</w:t>
      </w:r>
    </w:p>
    <w:p w:rsidR="004B1FAF" w:rsidRPr="00FC3E92" w:rsidRDefault="00FC3E92" w:rsidP="00FC3E92">
      <w:pPr>
        <w:spacing w:after="0" w:line="360" w:lineRule="auto"/>
        <w:contextualSpacing/>
        <w:jc w:val="center"/>
        <w:rPr>
          <w:rFonts w:ascii="Times New Roman" w:hAnsi="Times New Roman" w:cs="Times New Roman"/>
          <w:b/>
          <w:i/>
          <w:sz w:val="28"/>
          <w:szCs w:val="28"/>
          <w:lang w:val="ru-RU"/>
        </w:rPr>
      </w:pPr>
      <w:r w:rsidRPr="00FC3E92">
        <w:rPr>
          <w:rFonts w:ascii="Times New Roman" w:hAnsi="Times New Roman" w:cs="Times New Roman"/>
          <w:b/>
          <w:i/>
          <w:sz w:val="28"/>
          <w:szCs w:val="28"/>
          <w:lang w:val="ru-RU"/>
        </w:rPr>
        <w:t>о</w:t>
      </w:r>
      <w:r w:rsidR="004B1FAF" w:rsidRPr="00FC3E92">
        <w:rPr>
          <w:rFonts w:ascii="Times New Roman" w:hAnsi="Times New Roman" w:cs="Times New Roman"/>
          <w:b/>
          <w:i/>
          <w:sz w:val="28"/>
          <w:szCs w:val="28"/>
          <w:lang w:val="ru-RU"/>
        </w:rPr>
        <w:t xml:space="preserve">чень </w:t>
      </w:r>
      <w:proofErr w:type="gramStart"/>
      <w:r w:rsidR="00A87A5B" w:rsidRPr="00FC3E92">
        <w:rPr>
          <w:rFonts w:ascii="Times New Roman" w:hAnsi="Times New Roman" w:cs="Times New Roman"/>
          <w:b/>
          <w:i/>
          <w:sz w:val="28"/>
          <w:szCs w:val="28"/>
          <w:lang w:val="ru-RU"/>
        </w:rPr>
        <w:t>недоношенные</w:t>
      </w:r>
      <w:proofErr w:type="gramEnd"/>
      <w:r w:rsidR="004B1FAF" w:rsidRPr="00FC3E92">
        <w:rPr>
          <w:rFonts w:ascii="Times New Roman" w:hAnsi="Times New Roman" w:cs="Times New Roman"/>
          <w:b/>
          <w:i/>
          <w:sz w:val="28"/>
          <w:szCs w:val="28"/>
          <w:lang w:val="ru-RU"/>
        </w:rPr>
        <w:t xml:space="preserve"> - между 28 и 31</w:t>
      </w:r>
      <w:r w:rsidR="00A87A5B" w:rsidRPr="00FC3E92">
        <w:rPr>
          <w:rFonts w:ascii="Times New Roman" w:hAnsi="Times New Roman" w:cs="Times New Roman"/>
          <w:b/>
          <w:i/>
          <w:sz w:val="28"/>
          <w:szCs w:val="28"/>
          <w:lang w:val="ru-RU"/>
        </w:rPr>
        <w:t>,</w:t>
      </w:r>
      <w:r w:rsidR="004B1FAF" w:rsidRPr="00FC3E92">
        <w:rPr>
          <w:rFonts w:ascii="Times New Roman" w:hAnsi="Times New Roman" w:cs="Times New Roman"/>
          <w:b/>
          <w:i/>
          <w:sz w:val="28"/>
          <w:szCs w:val="28"/>
          <w:lang w:val="ru-RU"/>
        </w:rPr>
        <w:t xml:space="preserve"> 6/7 недел</w:t>
      </w:r>
      <w:r w:rsidR="00A87A5B" w:rsidRPr="00FC3E92">
        <w:rPr>
          <w:rFonts w:ascii="Times New Roman" w:hAnsi="Times New Roman" w:cs="Times New Roman"/>
          <w:b/>
          <w:i/>
          <w:sz w:val="28"/>
          <w:szCs w:val="28"/>
          <w:lang w:val="ru-RU"/>
        </w:rPr>
        <w:t>ями;</w:t>
      </w:r>
    </w:p>
    <w:p w:rsidR="004B1FAF" w:rsidRPr="00BB20E8" w:rsidRDefault="00FC3E92" w:rsidP="00FC3E92">
      <w:pPr>
        <w:spacing w:after="0" w:line="360" w:lineRule="auto"/>
        <w:contextualSpacing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 w:rsidRPr="00FC3E92">
        <w:rPr>
          <w:rFonts w:ascii="Times New Roman" w:hAnsi="Times New Roman" w:cs="Times New Roman"/>
          <w:b/>
          <w:i/>
          <w:sz w:val="28"/>
          <w:szCs w:val="28"/>
          <w:lang w:val="ru-RU"/>
        </w:rPr>
        <w:t>ч</w:t>
      </w:r>
      <w:r w:rsidR="004B1FAF" w:rsidRPr="00FC3E92">
        <w:rPr>
          <w:rFonts w:ascii="Times New Roman" w:hAnsi="Times New Roman" w:cs="Times New Roman"/>
          <w:b/>
          <w:i/>
          <w:sz w:val="28"/>
          <w:szCs w:val="28"/>
          <w:lang w:val="ru-RU"/>
        </w:rPr>
        <w:t xml:space="preserve">резвычайно </w:t>
      </w:r>
      <w:proofErr w:type="gramStart"/>
      <w:r w:rsidR="00A87A5B" w:rsidRPr="00FC3E92">
        <w:rPr>
          <w:rFonts w:ascii="Times New Roman" w:hAnsi="Times New Roman" w:cs="Times New Roman"/>
          <w:b/>
          <w:i/>
          <w:sz w:val="28"/>
          <w:szCs w:val="28"/>
          <w:lang w:val="ru-RU"/>
        </w:rPr>
        <w:t>недоношенные</w:t>
      </w:r>
      <w:proofErr w:type="gramEnd"/>
      <w:r w:rsidR="00A87A5B" w:rsidRPr="00FC3E92">
        <w:rPr>
          <w:rFonts w:ascii="Times New Roman" w:hAnsi="Times New Roman" w:cs="Times New Roman"/>
          <w:b/>
          <w:i/>
          <w:sz w:val="28"/>
          <w:szCs w:val="28"/>
          <w:lang w:val="ru-RU"/>
        </w:rPr>
        <w:t xml:space="preserve"> (глубоко недоношенные) -</w:t>
      </w:r>
      <w:r w:rsidR="004B1FAF" w:rsidRPr="00FC3E92">
        <w:rPr>
          <w:rFonts w:ascii="Times New Roman" w:hAnsi="Times New Roman" w:cs="Times New Roman"/>
          <w:b/>
          <w:i/>
          <w:sz w:val="28"/>
          <w:szCs w:val="28"/>
          <w:lang w:val="ru-RU"/>
        </w:rPr>
        <w:t xml:space="preserve"> менее 28 недель</w:t>
      </w:r>
      <w:r w:rsidR="00A87A5B" w:rsidRPr="00BB20E8">
        <w:rPr>
          <w:rFonts w:ascii="Times New Roman" w:hAnsi="Times New Roman" w:cs="Times New Roman"/>
          <w:sz w:val="28"/>
          <w:szCs w:val="28"/>
          <w:lang w:val="ru-RU"/>
        </w:rPr>
        <w:t>[2</w:t>
      </w:r>
      <w:r w:rsidR="00BB20E8">
        <w:rPr>
          <w:rFonts w:ascii="Times New Roman" w:hAnsi="Times New Roman" w:cs="Times New Roman"/>
          <w:sz w:val="28"/>
          <w:szCs w:val="28"/>
          <w:lang w:val="ru-RU"/>
        </w:rPr>
        <w:t>, 3</w:t>
      </w:r>
      <w:r w:rsidR="00A87A5B" w:rsidRPr="00BB20E8">
        <w:rPr>
          <w:rFonts w:ascii="Times New Roman" w:hAnsi="Times New Roman" w:cs="Times New Roman"/>
          <w:sz w:val="28"/>
          <w:szCs w:val="28"/>
          <w:lang w:val="ru-RU"/>
        </w:rPr>
        <w:t>].</w:t>
      </w:r>
    </w:p>
    <w:p w:rsidR="00E3465D" w:rsidRDefault="00A87A5B" w:rsidP="00FC3E92">
      <w:pPr>
        <w:autoSpaceDE w:val="0"/>
        <w:autoSpaceDN w:val="0"/>
        <w:adjustRightInd w:val="0"/>
        <w:spacing w:after="0" w:line="360" w:lineRule="auto"/>
        <w:ind w:firstLine="708"/>
        <w:contextualSpacing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  <w:r w:rsidRPr="00A87A5B">
        <w:rPr>
          <w:rFonts w:ascii="Times New Roman" w:hAnsi="Times New Roman" w:cs="Times New Roman"/>
          <w:bCs/>
          <w:sz w:val="28"/>
          <w:szCs w:val="28"/>
          <w:lang w:val="ru-RU"/>
        </w:rPr>
        <w:t>В медицинской англоязычной литературе термин «поздно недоношенные дети» или «</w:t>
      </w:r>
      <w:proofErr w:type="spellStart"/>
      <w:r w:rsidRPr="00A87A5B">
        <w:rPr>
          <w:rFonts w:ascii="Times New Roman" w:hAnsi="Times New Roman" w:cs="Times New Roman"/>
          <w:bCs/>
          <w:sz w:val="28"/>
          <w:szCs w:val="28"/>
          <w:lang w:val="ru-RU"/>
        </w:rPr>
        <w:t>late</w:t>
      </w:r>
      <w:proofErr w:type="spellEnd"/>
      <w:r w:rsidRPr="00A87A5B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A87A5B">
        <w:rPr>
          <w:rFonts w:ascii="Times New Roman" w:hAnsi="Times New Roman" w:cs="Times New Roman"/>
          <w:bCs/>
          <w:sz w:val="28"/>
          <w:szCs w:val="28"/>
          <w:lang w:val="ru-RU"/>
        </w:rPr>
        <w:t>preterm</w:t>
      </w:r>
      <w:proofErr w:type="spellEnd"/>
      <w:r w:rsidRPr="00A87A5B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A87A5B">
        <w:rPr>
          <w:rFonts w:ascii="Times New Roman" w:hAnsi="Times New Roman" w:cs="Times New Roman"/>
          <w:bCs/>
          <w:sz w:val="28"/>
          <w:szCs w:val="28"/>
          <w:lang w:val="ru-RU"/>
        </w:rPr>
        <w:t>infants</w:t>
      </w:r>
      <w:proofErr w:type="spellEnd"/>
      <w:r w:rsidRPr="00A87A5B">
        <w:rPr>
          <w:rFonts w:ascii="Times New Roman" w:hAnsi="Times New Roman" w:cs="Times New Roman"/>
          <w:bCs/>
          <w:sz w:val="28"/>
          <w:szCs w:val="28"/>
          <w:lang w:val="ru-RU"/>
        </w:rPr>
        <w:t>» стал употребляться вместо предыдущего «почти доношенные дети» или «</w:t>
      </w:r>
      <w:proofErr w:type="spellStart"/>
      <w:r w:rsidRPr="00A87A5B">
        <w:rPr>
          <w:rFonts w:ascii="Times New Roman" w:hAnsi="Times New Roman" w:cs="Times New Roman"/>
          <w:bCs/>
          <w:sz w:val="28"/>
          <w:szCs w:val="28"/>
          <w:lang w:val="ru-RU"/>
        </w:rPr>
        <w:t>near</w:t>
      </w:r>
      <w:proofErr w:type="spellEnd"/>
      <w:r w:rsidRPr="00A87A5B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A87A5B">
        <w:rPr>
          <w:rFonts w:ascii="Times New Roman" w:hAnsi="Times New Roman" w:cs="Times New Roman"/>
          <w:bCs/>
          <w:sz w:val="28"/>
          <w:szCs w:val="28"/>
          <w:lang w:val="ru-RU"/>
        </w:rPr>
        <w:t>preterm</w:t>
      </w:r>
      <w:proofErr w:type="spellEnd"/>
      <w:r w:rsidRPr="00A87A5B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6241F2">
        <w:rPr>
          <w:rFonts w:ascii="Times New Roman" w:hAnsi="Times New Roman" w:cs="Times New Roman"/>
          <w:bCs/>
          <w:sz w:val="28"/>
          <w:szCs w:val="28"/>
          <w:lang w:val="ru-RU"/>
        </w:rPr>
        <w:t>infants</w:t>
      </w:r>
      <w:proofErr w:type="spellEnd"/>
      <w:r w:rsidRPr="006241F2">
        <w:rPr>
          <w:rFonts w:ascii="Times New Roman" w:hAnsi="Times New Roman" w:cs="Times New Roman"/>
          <w:bCs/>
          <w:sz w:val="28"/>
          <w:szCs w:val="28"/>
          <w:lang w:val="ru-RU"/>
        </w:rPr>
        <w:t>» [</w:t>
      </w:r>
      <w:r w:rsidR="006241F2" w:rsidRPr="006241F2">
        <w:rPr>
          <w:rFonts w:ascii="Times New Roman" w:hAnsi="Times New Roman" w:cs="Times New Roman"/>
          <w:bCs/>
          <w:sz w:val="28"/>
          <w:szCs w:val="28"/>
          <w:lang w:val="ru-RU"/>
        </w:rPr>
        <w:t>4</w:t>
      </w:r>
      <w:r w:rsidRPr="006241F2">
        <w:rPr>
          <w:rFonts w:ascii="Times New Roman" w:hAnsi="Times New Roman" w:cs="Times New Roman"/>
          <w:bCs/>
          <w:sz w:val="28"/>
          <w:szCs w:val="28"/>
          <w:lang w:val="ru-RU"/>
        </w:rPr>
        <w:t>]. Однако</w:t>
      </w:r>
      <w:r w:rsidRPr="00A87A5B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речь пойдет сегодня о самых маленьких детях, глубоко</w:t>
      </w:r>
      <w:r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r w:rsidRPr="00A87A5B">
        <w:rPr>
          <w:rFonts w:ascii="Times New Roman" w:hAnsi="Times New Roman" w:cs="Times New Roman"/>
          <w:bCs/>
          <w:sz w:val="28"/>
          <w:szCs w:val="28"/>
          <w:lang w:val="ru-RU"/>
        </w:rPr>
        <w:t>недоношенных.</w:t>
      </w:r>
      <w:r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Если говорить о частоте рожден</w:t>
      </w:r>
      <w:r w:rsidR="00FC3E92">
        <w:rPr>
          <w:rFonts w:ascii="Times New Roman" w:hAnsi="Times New Roman" w:cs="Times New Roman"/>
          <w:bCs/>
          <w:sz w:val="28"/>
          <w:szCs w:val="28"/>
          <w:lang w:val="ru-RU"/>
        </w:rPr>
        <w:t>и</w:t>
      </w:r>
      <w:r>
        <w:rPr>
          <w:rFonts w:ascii="Times New Roman" w:hAnsi="Times New Roman" w:cs="Times New Roman"/>
          <w:bCs/>
          <w:sz w:val="28"/>
          <w:szCs w:val="28"/>
          <w:lang w:val="ru-RU"/>
        </w:rPr>
        <w:t>я детей в сроке беременности мене</w:t>
      </w:r>
      <w:r w:rsidR="00FC3E92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е 28 недель, то она составляет </w:t>
      </w:r>
      <w:r>
        <w:rPr>
          <w:rFonts w:ascii="Times New Roman" w:hAnsi="Times New Roman" w:cs="Times New Roman"/>
          <w:bCs/>
          <w:sz w:val="28"/>
          <w:szCs w:val="28"/>
          <w:lang w:val="ru-RU"/>
        </w:rPr>
        <w:t xml:space="preserve">в среднем 5% из общего числа преждевременных родов </w:t>
      </w:r>
      <w:r w:rsidRPr="00A87A5B">
        <w:rPr>
          <w:rFonts w:ascii="Times New Roman" w:hAnsi="Times New Roman" w:cs="Times New Roman"/>
          <w:bCs/>
          <w:sz w:val="28"/>
          <w:szCs w:val="28"/>
          <w:lang w:val="ru-RU"/>
        </w:rPr>
        <w:t>[</w:t>
      </w:r>
      <w:r w:rsidR="006241F2">
        <w:rPr>
          <w:rFonts w:ascii="Times New Roman" w:hAnsi="Times New Roman" w:cs="Times New Roman"/>
          <w:bCs/>
          <w:sz w:val="28"/>
          <w:szCs w:val="28"/>
          <w:lang w:val="ru-RU"/>
        </w:rPr>
        <w:t>5</w:t>
      </w:r>
      <w:r w:rsidRPr="00A87A5B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</w:t>
      </w:r>
      <w:r w:rsidR="006241F2">
        <w:rPr>
          <w:rFonts w:ascii="Times New Roman" w:hAnsi="Times New Roman" w:cs="Times New Roman"/>
          <w:bCs/>
          <w:sz w:val="28"/>
          <w:szCs w:val="28"/>
          <w:lang w:val="ru-RU"/>
        </w:rPr>
        <w:t>6</w:t>
      </w:r>
      <w:r w:rsidRPr="00A87A5B">
        <w:rPr>
          <w:rFonts w:ascii="Times New Roman" w:hAnsi="Times New Roman" w:cs="Times New Roman"/>
          <w:bCs/>
          <w:sz w:val="28"/>
          <w:szCs w:val="28"/>
          <w:lang w:val="ru-RU"/>
        </w:rPr>
        <w:t>].</w:t>
      </w:r>
      <w:r w:rsidR="00FC3E92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Вообще, преждевременные роды находятся в диапазоне от </w:t>
      </w:r>
      <w:r w:rsidRPr="00A87A5B">
        <w:rPr>
          <w:rFonts w:ascii="Times New Roman" w:hAnsi="Times New Roman" w:cs="Times New Roman"/>
          <w:bCs/>
          <w:sz w:val="28"/>
          <w:szCs w:val="28"/>
          <w:lang w:val="ru-RU"/>
        </w:rPr>
        <w:t>5% в некоторых странах Европы до 18% в некоторых районах Африки</w:t>
      </w:r>
      <w:r w:rsidR="00FC3E92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и составляют в среднем 11% от общего числа родов. </w:t>
      </w:r>
    </w:p>
    <w:p w:rsidR="00FC3E92" w:rsidRDefault="00FC3E92" w:rsidP="00FC3E92">
      <w:pPr>
        <w:autoSpaceDE w:val="0"/>
        <w:autoSpaceDN w:val="0"/>
        <w:adjustRightInd w:val="0"/>
        <w:spacing w:after="0" w:line="360" w:lineRule="auto"/>
        <w:ind w:firstLine="708"/>
        <w:contextualSpacing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  <w:r>
        <w:rPr>
          <w:rFonts w:ascii="Times New Roman" w:hAnsi="Times New Roman" w:cs="Times New Roman"/>
          <w:bCs/>
          <w:sz w:val="28"/>
          <w:szCs w:val="28"/>
          <w:lang w:val="ru-RU"/>
        </w:rPr>
        <w:t>Каковы же исходы глубоко недоношенных детей?</w:t>
      </w:r>
    </w:p>
    <w:p w:rsidR="00D64F5B" w:rsidRPr="00D64F5B" w:rsidRDefault="00FC3E92" w:rsidP="00D64F5B">
      <w:pPr>
        <w:autoSpaceDE w:val="0"/>
        <w:autoSpaceDN w:val="0"/>
        <w:adjustRightInd w:val="0"/>
        <w:spacing w:after="0" w:line="360" w:lineRule="auto"/>
        <w:ind w:firstLine="708"/>
        <w:contextualSpacing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  <w:r w:rsidRPr="00D64F5B">
        <w:rPr>
          <w:rFonts w:ascii="Times New Roman" w:hAnsi="Times New Roman" w:cs="Times New Roman"/>
          <w:b/>
          <w:bCs/>
          <w:sz w:val="28"/>
          <w:szCs w:val="28"/>
          <w:lang w:val="ru-RU"/>
        </w:rPr>
        <w:t>Смертность</w:t>
      </w:r>
      <w:r w:rsidR="00E61508" w:rsidRPr="00D64F5B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госпитальна</w:t>
      </w:r>
      <w:r w:rsidR="00F37274" w:rsidRPr="00D64F5B">
        <w:rPr>
          <w:rFonts w:ascii="Times New Roman" w:hAnsi="Times New Roman" w:cs="Times New Roman"/>
          <w:b/>
          <w:bCs/>
          <w:sz w:val="28"/>
          <w:szCs w:val="28"/>
          <w:lang w:val="ru-RU"/>
        </w:rPr>
        <w:t>я</w:t>
      </w:r>
      <w:r w:rsidR="00E61508" w:rsidRPr="00D64F5B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и после выписки</w:t>
      </w:r>
      <w:r w:rsidRPr="00D64F5B">
        <w:rPr>
          <w:rFonts w:ascii="Times New Roman" w:hAnsi="Times New Roman" w:cs="Times New Roman"/>
          <w:b/>
          <w:bCs/>
          <w:sz w:val="28"/>
          <w:szCs w:val="28"/>
          <w:lang w:val="ru-RU"/>
        </w:rPr>
        <w:t>.</w:t>
      </w:r>
      <w:r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r w:rsidR="00F37274">
        <w:rPr>
          <w:rFonts w:ascii="Times New Roman" w:hAnsi="Times New Roman" w:cs="Times New Roman"/>
          <w:bCs/>
          <w:sz w:val="28"/>
          <w:szCs w:val="28"/>
          <w:lang w:val="ru-RU"/>
        </w:rPr>
        <w:t>Д</w:t>
      </w:r>
      <w:r w:rsidR="00F37274" w:rsidRPr="00F37274">
        <w:rPr>
          <w:rFonts w:ascii="Times New Roman" w:hAnsi="Times New Roman" w:cs="Times New Roman"/>
          <w:bCs/>
          <w:sz w:val="28"/>
          <w:szCs w:val="28"/>
          <w:lang w:val="ru-RU"/>
        </w:rPr>
        <w:t>ети, рожденные до 25 недель беременности</w:t>
      </w:r>
      <w:r w:rsidR="00F37274">
        <w:rPr>
          <w:rFonts w:ascii="Times New Roman" w:hAnsi="Times New Roman" w:cs="Times New Roman"/>
          <w:bCs/>
          <w:sz w:val="28"/>
          <w:szCs w:val="28"/>
          <w:lang w:val="ru-RU"/>
        </w:rPr>
        <w:t>,</w:t>
      </w:r>
      <w:r w:rsidR="00F37274" w:rsidRPr="00F37274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имеют самый высокий уровень смертности</w:t>
      </w:r>
      <w:r w:rsidR="00F37274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- </w:t>
      </w:r>
      <w:r w:rsidR="00F37274" w:rsidRPr="00F37274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50 </w:t>
      </w:r>
      <w:r w:rsidR="00F37274" w:rsidRPr="006241F2">
        <w:rPr>
          <w:rFonts w:ascii="Times New Roman" w:hAnsi="Times New Roman" w:cs="Times New Roman"/>
          <w:bCs/>
          <w:sz w:val="28"/>
          <w:szCs w:val="28"/>
          <w:lang w:val="ru-RU"/>
        </w:rPr>
        <w:t>% [</w:t>
      </w:r>
      <w:r w:rsidR="006241F2" w:rsidRPr="006241F2">
        <w:rPr>
          <w:rFonts w:ascii="Times New Roman" w:hAnsi="Times New Roman" w:cs="Times New Roman"/>
          <w:bCs/>
          <w:sz w:val="28"/>
          <w:szCs w:val="28"/>
          <w:lang w:val="ru-RU"/>
        </w:rPr>
        <w:t>7, 8, 9</w:t>
      </w:r>
      <w:r w:rsidR="00F37274" w:rsidRPr="006241F2">
        <w:rPr>
          <w:rFonts w:ascii="Times New Roman" w:hAnsi="Times New Roman" w:cs="Times New Roman"/>
          <w:bCs/>
          <w:sz w:val="28"/>
          <w:szCs w:val="28"/>
          <w:lang w:val="ru-RU"/>
        </w:rPr>
        <w:t>]. Вместе с тем уровень выживаемости детей от 24 до 26 недель беременности</w:t>
      </w:r>
      <w:r w:rsidR="00F37274" w:rsidRPr="00F37274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r w:rsidR="00F37274" w:rsidRPr="00F37274">
        <w:rPr>
          <w:rFonts w:ascii="Times New Roman" w:hAnsi="Times New Roman" w:cs="Times New Roman"/>
          <w:bCs/>
          <w:sz w:val="28"/>
          <w:szCs w:val="28"/>
          <w:lang w:val="ru-RU"/>
        </w:rPr>
        <w:lastRenderedPageBreak/>
        <w:t xml:space="preserve">улучшилась с </w:t>
      </w:r>
      <w:r w:rsidR="00F37274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внедрением новых технологий перинатальной </w:t>
      </w:r>
      <w:r w:rsidR="00F37274" w:rsidRPr="006241F2">
        <w:rPr>
          <w:rFonts w:ascii="Times New Roman" w:hAnsi="Times New Roman" w:cs="Times New Roman"/>
          <w:bCs/>
          <w:sz w:val="28"/>
          <w:szCs w:val="28"/>
          <w:lang w:val="ru-RU"/>
        </w:rPr>
        <w:t>помощи [</w:t>
      </w:r>
      <w:r w:rsidR="006241F2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8, 9, </w:t>
      </w:r>
      <w:r w:rsidR="006241F2" w:rsidRPr="006241F2">
        <w:rPr>
          <w:rFonts w:ascii="Times New Roman" w:hAnsi="Times New Roman" w:cs="Times New Roman"/>
          <w:bCs/>
          <w:sz w:val="28"/>
          <w:szCs w:val="28"/>
          <w:lang w:val="ru-RU"/>
        </w:rPr>
        <w:t>10</w:t>
      </w:r>
      <w:r w:rsidR="00F37274" w:rsidRPr="006241F2">
        <w:rPr>
          <w:rFonts w:ascii="Times New Roman" w:hAnsi="Times New Roman" w:cs="Times New Roman"/>
          <w:bCs/>
          <w:sz w:val="28"/>
          <w:szCs w:val="28"/>
          <w:lang w:val="ru-RU"/>
        </w:rPr>
        <w:t>]. Это</w:t>
      </w:r>
      <w:r w:rsidR="00F37274" w:rsidRPr="00F37274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было продемонстрировано в большом </w:t>
      </w:r>
      <w:proofErr w:type="spellStart"/>
      <w:r w:rsidR="00F37274" w:rsidRPr="00F37274">
        <w:rPr>
          <w:rFonts w:ascii="Times New Roman" w:hAnsi="Times New Roman" w:cs="Times New Roman"/>
          <w:bCs/>
          <w:sz w:val="28"/>
          <w:szCs w:val="28"/>
          <w:lang w:val="ru-RU"/>
        </w:rPr>
        <w:t>проспективном</w:t>
      </w:r>
      <w:proofErr w:type="spellEnd"/>
      <w:r w:rsidR="00F37274" w:rsidRPr="00F37274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исследовании 22248 </w:t>
      </w:r>
      <w:r w:rsidR="00F37274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глубоко недоношенных детей, родившихся с </w:t>
      </w:r>
      <w:proofErr w:type="spellStart"/>
      <w:r w:rsidR="00F37274">
        <w:rPr>
          <w:rFonts w:ascii="Times New Roman" w:hAnsi="Times New Roman" w:cs="Times New Roman"/>
          <w:bCs/>
          <w:sz w:val="28"/>
          <w:szCs w:val="28"/>
          <w:lang w:val="ru-RU"/>
        </w:rPr>
        <w:t>гестационным</w:t>
      </w:r>
      <w:proofErr w:type="spellEnd"/>
      <w:r w:rsidR="00F37274" w:rsidRPr="00F37274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r w:rsidR="00F37274">
        <w:rPr>
          <w:rFonts w:ascii="Times New Roman" w:hAnsi="Times New Roman" w:cs="Times New Roman"/>
          <w:bCs/>
          <w:sz w:val="28"/>
          <w:szCs w:val="28"/>
          <w:lang w:val="ru-RU"/>
        </w:rPr>
        <w:t>возрастом между</w:t>
      </w:r>
      <w:r w:rsidR="00F37274" w:rsidRPr="00F37274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22 и 28</w:t>
      </w:r>
      <w:r w:rsidR="00F37274">
        <w:rPr>
          <w:rFonts w:ascii="Times New Roman" w:hAnsi="Times New Roman" w:cs="Times New Roman"/>
          <w:bCs/>
          <w:sz w:val="28"/>
          <w:szCs w:val="28"/>
          <w:lang w:val="ru-RU"/>
        </w:rPr>
        <w:t>,</w:t>
      </w:r>
      <w:r w:rsidR="00F37274" w:rsidRPr="00F37274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6/7 недел</w:t>
      </w:r>
      <w:r w:rsidR="00F37274">
        <w:rPr>
          <w:rFonts w:ascii="Times New Roman" w:hAnsi="Times New Roman" w:cs="Times New Roman"/>
          <w:bCs/>
          <w:sz w:val="28"/>
          <w:szCs w:val="28"/>
          <w:lang w:val="ru-RU"/>
        </w:rPr>
        <w:t>ями</w:t>
      </w:r>
      <w:r w:rsidR="00F37274" w:rsidRPr="00F37274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, проведенного Национальным институтом детского здоровья и развития человека (NICHD) </w:t>
      </w:r>
      <w:r w:rsidR="00F37274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в течение 2000-20011 гг. </w:t>
      </w:r>
      <w:r w:rsidR="00F37274" w:rsidRPr="00F37274">
        <w:rPr>
          <w:rFonts w:ascii="Times New Roman" w:hAnsi="Times New Roman" w:cs="Times New Roman"/>
          <w:bCs/>
          <w:sz w:val="28"/>
          <w:szCs w:val="28"/>
          <w:lang w:val="ru-RU"/>
        </w:rPr>
        <w:t>[</w:t>
      </w:r>
      <w:r w:rsidR="006241F2">
        <w:rPr>
          <w:rFonts w:ascii="Times New Roman" w:hAnsi="Times New Roman" w:cs="Times New Roman"/>
          <w:bCs/>
          <w:sz w:val="28"/>
          <w:szCs w:val="28"/>
          <w:lang w:val="ru-RU"/>
        </w:rPr>
        <w:t>1</w:t>
      </w:r>
      <w:r w:rsidR="00F37274" w:rsidRPr="00F37274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0]. </w:t>
      </w:r>
      <w:r w:rsidR="00F37274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Около </w:t>
      </w:r>
      <w:r w:rsidR="00F37274" w:rsidRPr="00F37274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40 </w:t>
      </w:r>
      <w:r w:rsidR="00F37274">
        <w:rPr>
          <w:rFonts w:ascii="Times New Roman" w:hAnsi="Times New Roman" w:cs="Times New Roman"/>
          <w:bCs/>
          <w:sz w:val="28"/>
          <w:szCs w:val="28"/>
          <w:lang w:val="ru-RU"/>
        </w:rPr>
        <w:t>%</w:t>
      </w:r>
      <w:r w:rsidR="00F37274" w:rsidRPr="00F37274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смертельных случаев прои</w:t>
      </w:r>
      <w:r w:rsidR="00F37274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сходила </w:t>
      </w:r>
      <w:r w:rsidR="00F37274" w:rsidRPr="00F37274">
        <w:rPr>
          <w:rFonts w:ascii="Times New Roman" w:hAnsi="Times New Roman" w:cs="Times New Roman"/>
          <w:bCs/>
          <w:sz w:val="28"/>
          <w:szCs w:val="28"/>
          <w:lang w:val="ru-RU"/>
        </w:rPr>
        <w:t>в течение 12 часов после рождения, чаще всего из-за незрелости</w:t>
      </w:r>
      <w:r w:rsidR="00F37274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и респираторных нарушений. Самая низкая смертность регистрировалась в 2008-2011 гг. за счет </w:t>
      </w:r>
      <w:r w:rsidR="00F37274" w:rsidRPr="00D64F5B">
        <w:rPr>
          <w:rFonts w:ascii="Times New Roman" w:hAnsi="Times New Roman" w:cs="Times New Roman"/>
          <w:bCs/>
          <w:sz w:val="28"/>
          <w:szCs w:val="28"/>
          <w:lang w:val="ru-RU"/>
        </w:rPr>
        <w:t>уменьшения уровня смертности, связанн</w:t>
      </w:r>
      <w:r w:rsidR="0086277F" w:rsidRPr="00D64F5B">
        <w:rPr>
          <w:rFonts w:ascii="Times New Roman" w:hAnsi="Times New Roman" w:cs="Times New Roman"/>
          <w:bCs/>
          <w:sz w:val="28"/>
          <w:szCs w:val="28"/>
          <w:lang w:val="ru-RU"/>
        </w:rPr>
        <w:t>ого</w:t>
      </w:r>
      <w:r w:rsidR="00F37274" w:rsidRPr="00D64F5B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с легочными причинами, активного внедрения а</w:t>
      </w:r>
      <w:r w:rsidR="00D64F5B">
        <w:rPr>
          <w:rFonts w:ascii="Times New Roman" w:hAnsi="Times New Roman" w:cs="Times New Roman"/>
          <w:bCs/>
          <w:sz w:val="28"/>
          <w:szCs w:val="28"/>
          <w:lang w:val="ru-RU"/>
        </w:rPr>
        <w:t>н</w:t>
      </w:r>
      <w:r w:rsidR="00F37274" w:rsidRPr="00D64F5B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тенатальной глюкокортикоидной терапии, эффективного лечения респираторного </w:t>
      </w:r>
      <w:proofErr w:type="spellStart"/>
      <w:r w:rsidR="00F37274" w:rsidRPr="00D64F5B">
        <w:rPr>
          <w:rFonts w:ascii="Times New Roman" w:hAnsi="Times New Roman" w:cs="Times New Roman"/>
          <w:bCs/>
          <w:sz w:val="28"/>
          <w:szCs w:val="28"/>
          <w:lang w:val="ru-RU"/>
        </w:rPr>
        <w:t>дистресс</w:t>
      </w:r>
      <w:proofErr w:type="spellEnd"/>
      <w:r w:rsidR="00F37274" w:rsidRPr="00D64F5B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-синдрома. </w:t>
      </w:r>
    </w:p>
    <w:p w:rsidR="0086277F" w:rsidRPr="0086277F" w:rsidRDefault="0086277F" w:rsidP="00D64F5B">
      <w:pPr>
        <w:autoSpaceDE w:val="0"/>
        <w:autoSpaceDN w:val="0"/>
        <w:adjustRightInd w:val="0"/>
        <w:spacing w:after="0" w:line="360" w:lineRule="auto"/>
        <w:ind w:firstLine="708"/>
        <w:contextualSpacing/>
        <w:jc w:val="both"/>
        <w:rPr>
          <w:rFonts w:ascii="inherit" w:eastAsia="Times New Roman" w:hAnsi="inherit" w:cs="Times New Roman"/>
          <w:color w:val="333333"/>
          <w:lang w:eastAsia="uk-UA"/>
        </w:rPr>
      </w:pPr>
      <w:proofErr w:type="gramStart"/>
      <w:r w:rsidRPr="00D64F5B"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 xml:space="preserve">Как показывают исследования </w:t>
      </w:r>
      <w:r w:rsidR="0025025E"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>в области изучения</w:t>
      </w:r>
      <w:r w:rsidRPr="00D64F5B"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 xml:space="preserve"> выживаемости глубоко недоношенных детей в период с 2009 по 2012 год</w:t>
      </w:r>
      <w:r w:rsidR="0025025E"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>ы</w:t>
      </w:r>
      <w:r w:rsidRPr="00D64F5B"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 xml:space="preserve">, она увеличилась у детей с </w:t>
      </w:r>
      <w:proofErr w:type="spellStart"/>
      <w:r w:rsidRPr="00D64F5B"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>гестационным</w:t>
      </w:r>
      <w:proofErr w:type="spellEnd"/>
      <w:r w:rsidRPr="00D64F5B"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D64F5B"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>взрастом</w:t>
      </w:r>
      <w:proofErr w:type="spellEnd"/>
      <w:r w:rsidRPr="00D64F5B"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 xml:space="preserve"> 23 недели с 27% до 33%, 24 недели - с 63% до 65%</w:t>
      </w:r>
      <w:r w:rsidR="00D64F5B"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>. М</w:t>
      </w:r>
      <w:r w:rsidRPr="00D64F5B"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 xml:space="preserve">еньший относительный рост частоты выживаемости был </w:t>
      </w:r>
      <w:r w:rsidR="00D64F5B"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 xml:space="preserve">зарегистрирован </w:t>
      </w:r>
      <w:r w:rsidRPr="00D64F5B"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>у детей в возрасте 25 и 27 недель беременности, и никаких изменений не было</w:t>
      </w:r>
      <w:r w:rsidR="00D64F5B"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 xml:space="preserve"> у детей, рожденных</w:t>
      </w:r>
      <w:proofErr w:type="gramEnd"/>
      <w:r w:rsidR="00D64F5B"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 xml:space="preserve"> в с</w:t>
      </w:r>
      <w:r w:rsidRPr="00D64F5B"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>роке 22, 26 и 28 недель беременности</w:t>
      </w:r>
      <w:r w:rsidR="006241F2"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 xml:space="preserve"> </w:t>
      </w:r>
      <w:r w:rsidR="006241F2" w:rsidRPr="006241F2"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>[</w:t>
      </w:r>
      <w:r w:rsidR="006241F2"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>11</w:t>
      </w:r>
      <w:r w:rsidR="006241F2" w:rsidRPr="006241F2"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>]</w:t>
      </w:r>
      <w:r w:rsidRPr="00D64F5B"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 xml:space="preserve">. </w:t>
      </w:r>
    </w:p>
    <w:p w:rsidR="005B102C" w:rsidRDefault="00D64F5B" w:rsidP="0025025E">
      <w:pPr>
        <w:autoSpaceDE w:val="0"/>
        <w:autoSpaceDN w:val="0"/>
        <w:adjustRightInd w:val="0"/>
        <w:spacing w:after="0" w:line="360" w:lineRule="auto"/>
        <w:ind w:firstLine="708"/>
        <w:contextualSpacing/>
        <w:jc w:val="both"/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</w:pPr>
      <w:r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 xml:space="preserve">Чем же объясняется </w:t>
      </w:r>
      <w:r w:rsidRPr="0025025E">
        <w:rPr>
          <w:rStyle w:val="h2"/>
          <w:rFonts w:ascii="Times New Roman" w:hAnsi="Times New Roman" w:cs="Times New Roman"/>
          <w:b/>
          <w:bCs/>
          <w:color w:val="000000"/>
          <w:sz w:val="28"/>
          <w:szCs w:val="28"/>
          <w:lang w:val="ru-RU"/>
        </w:rPr>
        <w:t>прогресс в выживаемости</w:t>
      </w:r>
      <w:r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 xml:space="preserve"> глубоко недоношенных детей? Прежде всего, это </w:t>
      </w:r>
      <w:r w:rsidR="006241F2" w:rsidRPr="00E45D83">
        <w:rPr>
          <w:rStyle w:val="h2"/>
          <w:rFonts w:ascii="Times New Roman" w:hAnsi="Times New Roman" w:cs="Times New Roman"/>
          <w:b/>
          <w:bCs/>
          <w:i/>
          <w:color w:val="000000"/>
          <w:sz w:val="28"/>
          <w:szCs w:val="28"/>
          <w:lang w:val="ru-RU"/>
        </w:rPr>
        <w:t xml:space="preserve">регионализация </w:t>
      </w:r>
      <w:r w:rsidR="00E45D83" w:rsidRPr="00E45D83">
        <w:rPr>
          <w:rStyle w:val="h2"/>
          <w:rFonts w:ascii="Times New Roman" w:hAnsi="Times New Roman" w:cs="Times New Roman"/>
          <w:b/>
          <w:bCs/>
          <w:i/>
          <w:color w:val="000000"/>
          <w:sz w:val="28"/>
          <w:szCs w:val="28"/>
          <w:lang w:val="ru-RU"/>
        </w:rPr>
        <w:t>перинатальной помощи</w:t>
      </w:r>
      <w:r w:rsidR="00E45D83"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>: у</w:t>
      </w:r>
      <w:r w:rsidRPr="00D64F5B"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 xml:space="preserve">ровень выживаемости </w:t>
      </w:r>
      <w:r w:rsidR="00E45D83"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 xml:space="preserve">глубоко недоношенных детей </w:t>
      </w:r>
      <w:r w:rsidRPr="00D64F5B"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 xml:space="preserve">выше в центрах, которые обеспечивают большой объем </w:t>
      </w:r>
      <w:r w:rsidR="00E45D83"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 xml:space="preserve">медицинской помощи </w:t>
      </w:r>
      <w:r w:rsidRPr="00D64F5B"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 xml:space="preserve">и обеспечивают высокий уровень ухода (т.е. </w:t>
      </w:r>
      <w:r w:rsidR="00E45D83"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 xml:space="preserve">третий </w:t>
      </w:r>
      <w:r w:rsidR="00E45D83" w:rsidRPr="00D64F5B"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>уровень</w:t>
      </w:r>
      <w:r w:rsidR="00E45D83"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 xml:space="preserve"> оказания медицинской помощи)</w:t>
      </w:r>
      <w:r w:rsidRPr="00D64F5B"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 xml:space="preserve"> [</w:t>
      </w:r>
      <w:r w:rsidR="00E45D83"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>1</w:t>
      </w:r>
      <w:r w:rsidRPr="00D64F5B"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>2</w:t>
      </w:r>
      <w:r w:rsidR="00E45D83"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 xml:space="preserve"> </w:t>
      </w:r>
      <w:r w:rsidRPr="00D64F5B"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>-</w:t>
      </w:r>
      <w:r w:rsidR="00E45D83"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 xml:space="preserve"> 15]. </w:t>
      </w:r>
      <w:r w:rsidR="0025025E"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 xml:space="preserve">Следующим моментом является </w:t>
      </w:r>
      <w:r w:rsidR="0025025E" w:rsidRPr="00A02C56">
        <w:rPr>
          <w:rStyle w:val="h2"/>
          <w:rFonts w:ascii="Times New Roman" w:hAnsi="Times New Roman" w:cs="Times New Roman"/>
          <w:b/>
          <w:bCs/>
          <w:i/>
          <w:color w:val="000000"/>
          <w:sz w:val="28"/>
          <w:szCs w:val="28"/>
          <w:lang w:val="ru-RU"/>
        </w:rPr>
        <w:t>внедрение медицинских практик, основанных на доказательствах.</w:t>
      </w:r>
      <w:r w:rsidR="0025025E"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 xml:space="preserve"> </w:t>
      </w:r>
    </w:p>
    <w:p w:rsidR="0025025E" w:rsidRPr="0025025E" w:rsidRDefault="0025025E" w:rsidP="0025025E">
      <w:pPr>
        <w:autoSpaceDE w:val="0"/>
        <w:autoSpaceDN w:val="0"/>
        <w:adjustRightInd w:val="0"/>
        <w:spacing w:after="0" w:line="360" w:lineRule="auto"/>
        <w:ind w:firstLine="708"/>
        <w:contextualSpacing/>
        <w:jc w:val="both"/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</w:pPr>
      <w:r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 xml:space="preserve">Известно, что </w:t>
      </w:r>
      <w:r w:rsidRPr="00494F46">
        <w:rPr>
          <w:rStyle w:val="h2"/>
          <w:rFonts w:ascii="Times New Roman" w:hAnsi="Times New Roman" w:cs="Times New Roman"/>
          <w:b/>
          <w:bCs/>
          <w:color w:val="000000"/>
          <w:sz w:val="28"/>
          <w:szCs w:val="28"/>
          <w:lang w:val="ru-RU"/>
        </w:rPr>
        <w:t>краткосрочные осложнения</w:t>
      </w:r>
      <w:r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 xml:space="preserve"> у глубоко недоношенных детей характеризуются большим спектром патологии, связанной с незрелостью: нарушением терморегул</w:t>
      </w:r>
      <w:r w:rsidR="00A02C56"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>я</w:t>
      </w:r>
      <w:r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>ции</w:t>
      </w:r>
      <w:r w:rsidR="00A02C56"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>;</w:t>
      </w:r>
      <w:r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 xml:space="preserve"> гипогликемией</w:t>
      </w:r>
      <w:r w:rsidR="00A02C56"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>;</w:t>
      </w:r>
      <w:r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 xml:space="preserve"> нарушением водно-электролитного баланса</w:t>
      </w:r>
      <w:r w:rsidR="00A02C56"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>;</w:t>
      </w:r>
      <w:r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 xml:space="preserve"> недостаточностью поступления основных пищевых ингредиентов, минералов и витаминов</w:t>
      </w:r>
      <w:r w:rsidR="00A02C56"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>;</w:t>
      </w:r>
      <w:r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 xml:space="preserve"> </w:t>
      </w:r>
      <w:r w:rsidR="00A02C56"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 xml:space="preserve">особенностями парентерального питания; </w:t>
      </w:r>
      <w:proofErr w:type="spellStart"/>
      <w:r w:rsidR="00A02C56"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>гипербилирубинемией</w:t>
      </w:r>
      <w:proofErr w:type="spellEnd"/>
      <w:r w:rsidR="00A02C56"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 xml:space="preserve">; респираторным </w:t>
      </w:r>
      <w:proofErr w:type="spellStart"/>
      <w:r w:rsidR="00A02C56"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>дистресс</w:t>
      </w:r>
      <w:proofErr w:type="spellEnd"/>
      <w:r w:rsidR="00A02C56"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 xml:space="preserve">-синдромом; бронхолегочной дисплазией; </w:t>
      </w:r>
      <w:proofErr w:type="spellStart"/>
      <w:r w:rsidR="00A02C56"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>апное</w:t>
      </w:r>
      <w:proofErr w:type="spellEnd"/>
      <w:r w:rsidR="00A02C56"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 xml:space="preserve">; </w:t>
      </w:r>
      <w:proofErr w:type="spellStart"/>
      <w:r w:rsidR="00A02C56"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>персистирующим</w:t>
      </w:r>
      <w:proofErr w:type="spellEnd"/>
      <w:r w:rsidR="00A02C56"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 xml:space="preserve"> артериальным протоком; </w:t>
      </w:r>
      <w:proofErr w:type="spellStart"/>
      <w:r w:rsidR="00A02C56"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lastRenderedPageBreak/>
        <w:t>генерализованной</w:t>
      </w:r>
      <w:proofErr w:type="spellEnd"/>
      <w:r w:rsidR="00A02C56"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 xml:space="preserve"> бактериальной инфекцией; </w:t>
      </w:r>
      <w:proofErr w:type="spellStart"/>
      <w:r w:rsidR="00A02C56"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>некротизирующим</w:t>
      </w:r>
      <w:proofErr w:type="spellEnd"/>
      <w:r w:rsidR="00A02C56"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 xml:space="preserve"> энтероколитом; </w:t>
      </w:r>
      <w:proofErr w:type="spellStart"/>
      <w:r w:rsidR="00A02C56"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>внутрижелудочковыми</w:t>
      </w:r>
      <w:proofErr w:type="spellEnd"/>
      <w:r w:rsidR="00A02C56"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 xml:space="preserve"> кровоизлияниями; </w:t>
      </w:r>
      <w:proofErr w:type="spellStart"/>
      <w:r w:rsidR="00A02C56"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>перивентрикулярной</w:t>
      </w:r>
      <w:proofErr w:type="spellEnd"/>
      <w:r w:rsidR="00A02C56"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="00A02C56"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>лейкомаляцией</w:t>
      </w:r>
      <w:proofErr w:type="spellEnd"/>
      <w:r w:rsidR="00A02C56"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 xml:space="preserve">; анемией и др. </w:t>
      </w:r>
      <w:r w:rsidR="00A02C56" w:rsidRPr="00A02C56"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>[</w:t>
      </w:r>
      <w:r w:rsidR="00A02C56"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>16</w:t>
      </w:r>
      <w:r w:rsidR="00A02C56" w:rsidRPr="00A02C56"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>]</w:t>
      </w:r>
      <w:r w:rsidR="00A02C56"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 xml:space="preserve">. Влияние </w:t>
      </w:r>
      <w:r w:rsidRPr="0025025E"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>научно обоснованной практики</w:t>
      </w:r>
      <w:r w:rsidR="00A02C56"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>, основанной на принципах доказательной медицины</w:t>
      </w:r>
      <w:r w:rsidR="00920CDC"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>,</w:t>
      </w:r>
      <w:r w:rsidR="00A02C56"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 xml:space="preserve"> </w:t>
      </w:r>
      <w:r w:rsidRPr="0025025E"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>улучшает результаты</w:t>
      </w:r>
      <w:r w:rsidR="00A02C56"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 xml:space="preserve"> лечения перинат</w:t>
      </w:r>
      <w:r w:rsidR="00920CDC"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 xml:space="preserve">альной патологии у таких детей </w:t>
      </w:r>
      <w:r w:rsidR="00A02C56"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 xml:space="preserve">и снижает тяжелую заболеваемость и стационарную смертность </w:t>
      </w:r>
      <w:r w:rsidRPr="0025025E"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>[</w:t>
      </w:r>
      <w:r w:rsidR="00A02C56"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>17</w:t>
      </w:r>
      <w:r w:rsidRPr="0025025E"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 xml:space="preserve">]. </w:t>
      </w:r>
      <w:r w:rsidR="00A02C56"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 xml:space="preserve">И последним, </w:t>
      </w:r>
      <w:r w:rsidR="00920CDC"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>безусловно,</w:t>
      </w:r>
      <w:r w:rsidR="00A02C56"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 xml:space="preserve"> важным фактором повышения выживаемости глубоко недоношенных</w:t>
      </w:r>
      <w:r w:rsidR="00920CDC"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 xml:space="preserve"> </w:t>
      </w:r>
      <w:r w:rsidR="00A02C56"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 xml:space="preserve">детей является </w:t>
      </w:r>
      <w:r w:rsidR="00A02C56" w:rsidRPr="005B102C">
        <w:rPr>
          <w:rStyle w:val="h2"/>
          <w:rFonts w:ascii="Times New Roman" w:hAnsi="Times New Roman" w:cs="Times New Roman"/>
          <w:b/>
          <w:bCs/>
          <w:i/>
          <w:color w:val="000000"/>
          <w:sz w:val="28"/>
          <w:szCs w:val="28"/>
          <w:lang w:val="ru-RU"/>
        </w:rPr>
        <w:t>политика государства</w:t>
      </w:r>
      <w:r w:rsidR="00920CDC"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 xml:space="preserve"> в отношении перинатальной помощи, гарантий качества оказания медицинской помощи, требований к специальному оборудованию, персоналу, транспортных услуг и средств, </w:t>
      </w:r>
      <w:r w:rsidR="00920CDC" w:rsidRPr="0025025E"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 xml:space="preserve">необходимых для ухода за </w:t>
      </w:r>
      <w:r w:rsidR="00920CDC"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>таким контингентом детей</w:t>
      </w:r>
      <w:r w:rsidR="00A02C56"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 xml:space="preserve"> </w:t>
      </w:r>
      <w:r w:rsidR="00E01D18" w:rsidRPr="0025025E"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>[</w:t>
      </w:r>
      <w:r w:rsidR="00E01D18"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>18</w:t>
      </w:r>
      <w:r w:rsidR="00E01D18" w:rsidRPr="0025025E"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 xml:space="preserve">]. </w:t>
      </w:r>
    </w:p>
    <w:p w:rsidR="0025025E" w:rsidRDefault="00920CDC" w:rsidP="0025025E">
      <w:pPr>
        <w:autoSpaceDE w:val="0"/>
        <w:autoSpaceDN w:val="0"/>
        <w:adjustRightInd w:val="0"/>
        <w:spacing w:after="0" w:line="360" w:lineRule="auto"/>
        <w:ind w:firstLine="708"/>
        <w:contextualSpacing/>
        <w:jc w:val="both"/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</w:pPr>
      <w:r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>Глубоко недоношенные дети, после выписки из палаты интенсивной терапии новорожденных продолжают подвергаться риску ранней смерти, причем 2% из них умирают в возрасте от 18 до 22 месяцев корригированного возраста</w:t>
      </w:r>
      <w:r w:rsidR="005B102C"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>.</w:t>
      </w:r>
      <w:r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 xml:space="preserve"> </w:t>
      </w:r>
      <w:r w:rsidR="005B102C"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>Факторами риска является длительная госпитализация</w:t>
      </w:r>
      <w:r w:rsidR="00494F46"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 xml:space="preserve"> (око</w:t>
      </w:r>
      <w:r w:rsidR="005B102C"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 xml:space="preserve">ло 120 дней) детей, отсутствие применения антибиотиков у матери при возникновении риска преждевременных родов </w:t>
      </w:r>
      <w:r w:rsidR="005B102C" w:rsidRPr="0025025E"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>[</w:t>
      </w:r>
      <w:r w:rsidR="005B102C"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>19</w:t>
      </w:r>
      <w:r w:rsidR="005B102C" w:rsidRPr="0025025E"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>].</w:t>
      </w:r>
      <w:r w:rsidR="005B102C"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 xml:space="preserve"> Даже в первые годы жизни риск преждевременной смерти выше у глубоко недоношенных детей с </w:t>
      </w:r>
      <w:proofErr w:type="spellStart"/>
      <w:r w:rsidR="005B102C"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>гестационным</w:t>
      </w:r>
      <w:proofErr w:type="spellEnd"/>
      <w:r w:rsidR="005B102C"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 xml:space="preserve"> возрастом 22-27 недель по сравнению с доношенными, что было продемонстрировано на популяции более 1 </w:t>
      </w:r>
      <w:proofErr w:type="gramStart"/>
      <w:r w:rsidR="005B102C"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>млн</w:t>
      </w:r>
      <w:proofErr w:type="gramEnd"/>
      <w:r w:rsidR="005B102C"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 xml:space="preserve"> детей в Норвегии за период с 1967 по 1988 годы </w:t>
      </w:r>
      <w:r w:rsidR="005B102C" w:rsidRPr="0025025E"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>[</w:t>
      </w:r>
      <w:r w:rsidR="008667BF"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>20</w:t>
      </w:r>
      <w:r w:rsidR="005B102C" w:rsidRPr="0025025E"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>].</w:t>
      </w:r>
      <w:r w:rsidR="005B102C"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 xml:space="preserve"> </w:t>
      </w:r>
    </w:p>
    <w:p w:rsidR="00C7295B" w:rsidRDefault="00494F46" w:rsidP="00C7295B">
      <w:pPr>
        <w:autoSpaceDE w:val="0"/>
        <w:autoSpaceDN w:val="0"/>
        <w:adjustRightInd w:val="0"/>
        <w:spacing w:after="0" w:line="360" w:lineRule="auto"/>
        <w:ind w:firstLine="708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494F46">
        <w:rPr>
          <w:rStyle w:val="h2"/>
          <w:rFonts w:ascii="Times New Roman" w:hAnsi="Times New Roman" w:cs="Times New Roman"/>
          <w:b/>
          <w:bCs/>
          <w:color w:val="000000"/>
          <w:sz w:val="28"/>
          <w:szCs w:val="28"/>
          <w:lang w:val="ru-RU"/>
        </w:rPr>
        <w:t>Долгосрочные исходы</w:t>
      </w:r>
      <w:r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 xml:space="preserve"> у детей, </w:t>
      </w:r>
      <w:r w:rsidRPr="00C51D64"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 xml:space="preserve">родившихся менее 28 недель </w:t>
      </w:r>
      <w:proofErr w:type="spellStart"/>
      <w:r w:rsidRPr="00C51D64"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>гестации</w:t>
      </w:r>
      <w:proofErr w:type="spellEnd"/>
      <w:r w:rsidRPr="00C51D64"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 xml:space="preserve">, связаны в основном с нарушениями </w:t>
      </w:r>
      <w:proofErr w:type="spellStart"/>
      <w:r w:rsidRPr="00C51D64"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>нейромоторного</w:t>
      </w:r>
      <w:proofErr w:type="spellEnd"/>
      <w:r w:rsidRPr="00C51D64"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 xml:space="preserve"> и нейропсихического развития</w:t>
      </w:r>
      <w:r w:rsidR="00251BCA" w:rsidRPr="00C51D64"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>,</w:t>
      </w:r>
      <w:r w:rsidRPr="00C51D64"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 xml:space="preserve"> и хроническими проблемами со здоровьем. </w:t>
      </w:r>
      <w:r w:rsidR="00C51D64" w:rsidRPr="00C51D64">
        <w:rPr>
          <w:rFonts w:ascii="Times New Roman" w:hAnsi="Times New Roman" w:cs="Times New Roman"/>
          <w:color w:val="000000"/>
          <w:sz w:val="28"/>
          <w:szCs w:val="28"/>
          <w:lang w:val="ru-RU"/>
        </w:rPr>
        <w:t>По мере того как выживаемость недоношенных детей улучшается, потенциальное воздействие недоношенности на здоровье взрослых</w:t>
      </w:r>
      <w:r w:rsidR="00C51D64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становится все более очевидным. </w:t>
      </w:r>
      <w:r w:rsidR="00C51D64" w:rsidRPr="00C51D64">
        <w:rPr>
          <w:rFonts w:ascii="Times New Roman" w:hAnsi="Times New Roman" w:cs="Times New Roman"/>
          <w:b/>
          <w:i/>
          <w:color w:val="000000"/>
          <w:sz w:val="28"/>
          <w:szCs w:val="28"/>
          <w:lang w:val="ru-RU"/>
        </w:rPr>
        <w:t>Однако</w:t>
      </w:r>
      <w:proofErr w:type="gramStart"/>
      <w:r w:rsidR="00C51D64" w:rsidRPr="00C51D64">
        <w:rPr>
          <w:rFonts w:ascii="Times New Roman" w:hAnsi="Times New Roman" w:cs="Times New Roman"/>
          <w:b/>
          <w:i/>
          <w:color w:val="000000"/>
          <w:sz w:val="28"/>
          <w:szCs w:val="28"/>
          <w:lang w:val="ru-RU"/>
        </w:rPr>
        <w:t>,</w:t>
      </w:r>
      <w:proofErr w:type="gramEnd"/>
      <w:r w:rsidR="00C51D64" w:rsidRPr="00C51D64">
        <w:rPr>
          <w:rFonts w:ascii="Times New Roman" w:hAnsi="Times New Roman" w:cs="Times New Roman"/>
          <w:b/>
          <w:i/>
          <w:color w:val="000000"/>
          <w:sz w:val="28"/>
          <w:szCs w:val="28"/>
          <w:lang w:val="ru-RU"/>
        </w:rPr>
        <w:t xml:space="preserve"> н</w:t>
      </w:r>
      <w:r w:rsidR="00251BCA" w:rsidRPr="00C51D64">
        <w:rPr>
          <w:rStyle w:val="h2"/>
          <w:rFonts w:ascii="Times New Roman" w:hAnsi="Times New Roman" w:cs="Times New Roman"/>
          <w:b/>
          <w:bCs/>
          <w:i/>
          <w:color w:val="000000"/>
          <w:sz w:val="28"/>
          <w:szCs w:val="28"/>
          <w:lang w:val="ru-RU"/>
        </w:rPr>
        <w:t>ельзя абсолютно отождествлять экстремальное преждевременное рождение ребенка с его неполноценностью в дальнейшем.</w:t>
      </w:r>
      <w:r w:rsidR="00251BCA"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 xml:space="preserve"> Однако, действительно, у глубоко недоношенных детей более высокая частота развития детского </w:t>
      </w:r>
      <w:proofErr w:type="spellStart"/>
      <w:r w:rsidR="00251BCA"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>церебарального</w:t>
      </w:r>
      <w:proofErr w:type="spellEnd"/>
      <w:r w:rsidR="00251BCA"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 xml:space="preserve"> паралича, задержка </w:t>
      </w:r>
      <w:r w:rsidR="00251BCA" w:rsidRPr="00251BCA"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>когнитивного развития, нарушения речи, дефицит</w:t>
      </w:r>
      <w:r w:rsidR="008667BF"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>а</w:t>
      </w:r>
      <w:r w:rsidR="00251BCA" w:rsidRPr="00251BCA"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 xml:space="preserve"> внимания и инвалидност</w:t>
      </w:r>
      <w:r w:rsidR="008667BF"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>и</w:t>
      </w:r>
      <w:r w:rsidR="00251BCA" w:rsidRPr="00251BCA">
        <w:rPr>
          <w:rStyle w:val="h2"/>
          <w:rFonts w:ascii="Times New Roman" w:hAnsi="Times New Roman" w:cs="Times New Roman"/>
          <w:bCs/>
          <w:color w:val="000000"/>
          <w:sz w:val="28"/>
          <w:szCs w:val="28"/>
          <w:lang w:val="ru-RU"/>
        </w:rPr>
        <w:t xml:space="preserve">. </w:t>
      </w:r>
      <w:r w:rsidR="00251BCA" w:rsidRPr="00251BCA">
        <w:rPr>
          <w:rFonts w:ascii="Times New Roman" w:hAnsi="Times New Roman" w:cs="Times New Roman"/>
          <w:color w:val="000000"/>
          <w:sz w:val="28"/>
          <w:szCs w:val="28"/>
          <w:lang w:val="ru-RU"/>
        </w:rPr>
        <w:t>[</w:t>
      </w:r>
      <w:r w:rsidR="008667BF">
        <w:rPr>
          <w:rFonts w:ascii="Times New Roman" w:hAnsi="Times New Roman" w:cs="Times New Roman"/>
          <w:color w:val="000000"/>
          <w:sz w:val="28"/>
          <w:szCs w:val="28"/>
          <w:lang w:val="ru-RU"/>
        </w:rPr>
        <w:t>21</w:t>
      </w:r>
      <w:r w:rsidR="00251BCA" w:rsidRPr="00251BC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] </w:t>
      </w:r>
      <w:r w:rsidR="00251BC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Рассмотрим </w:t>
      </w:r>
      <w:r w:rsidR="00251BCA">
        <w:rPr>
          <w:rFonts w:ascii="Times New Roman" w:hAnsi="Times New Roman" w:cs="Times New Roman"/>
          <w:color w:val="000000"/>
          <w:sz w:val="28"/>
          <w:szCs w:val="28"/>
          <w:lang w:val="ru-RU"/>
        </w:rPr>
        <w:lastRenderedPageBreak/>
        <w:t>некоторые долгос</w:t>
      </w:r>
      <w:r w:rsidR="00251BCA" w:rsidRPr="00251BC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рочные исходы </w:t>
      </w:r>
      <w:r w:rsidR="00251BCA">
        <w:rPr>
          <w:rFonts w:ascii="Times New Roman" w:hAnsi="Times New Roman" w:cs="Times New Roman"/>
          <w:color w:val="000000"/>
          <w:sz w:val="28"/>
          <w:szCs w:val="28"/>
          <w:lang w:val="ru-RU"/>
        </w:rPr>
        <w:t>у глубоко</w:t>
      </w:r>
      <w:r w:rsidR="008667BF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="00251BC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недоношенных детей. </w:t>
      </w:r>
      <w:r w:rsidR="008667BF" w:rsidRPr="008667BF">
        <w:rPr>
          <w:rFonts w:ascii="Times New Roman" w:hAnsi="Times New Roman" w:cs="Times New Roman"/>
          <w:b/>
          <w:color w:val="000000"/>
          <w:sz w:val="28"/>
          <w:szCs w:val="28"/>
          <w:lang w:val="ru-RU"/>
        </w:rPr>
        <w:t>Риск повторных госпитализаций</w:t>
      </w:r>
      <w:r w:rsidR="008667BF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детей от 9 месяцев до 5-ти лет после выписки из акушерских и детских учреждений </w:t>
      </w:r>
      <w:r w:rsidR="008667BF" w:rsidRPr="008667BF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возрастает с уменьшением </w:t>
      </w:r>
      <w:proofErr w:type="spellStart"/>
      <w:r w:rsidR="008667BF" w:rsidRPr="008667BF">
        <w:rPr>
          <w:rFonts w:ascii="Times New Roman" w:hAnsi="Times New Roman" w:cs="Times New Roman"/>
          <w:color w:val="000000"/>
          <w:sz w:val="28"/>
          <w:szCs w:val="28"/>
          <w:lang w:val="ru-RU"/>
        </w:rPr>
        <w:t>гестационного</w:t>
      </w:r>
      <w:proofErr w:type="spellEnd"/>
      <w:r w:rsidR="008667BF" w:rsidRPr="008667BF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возраста</w:t>
      </w:r>
      <w:r w:rsidR="008667BF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при рождении. </w:t>
      </w:r>
      <w:proofErr w:type="gramStart"/>
      <w:r w:rsidR="008667BF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Наиболее распространенными причинами повторных госпитализаций являются </w:t>
      </w:r>
      <w:r w:rsidR="008667BF" w:rsidRPr="008667BF">
        <w:rPr>
          <w:rFonts w:ascii="Times New Roman" w:hAnsi="Times New Roman" w:cs="Times New Roman"/>
          <w:color w:val="000000"/>
          <w:sz w:val="28"/>
          <w:szCs w:val="28"/>
          <w:lang w:val="ru-RU"/>
        </w:rPr>
        <w:t>респира</w:t>
      </w:r>
      <w:r w:rsidR="008667BF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торные заболевания, в том числе, вызванные </w:t>
      </w:r>
      <w:r w:rsidR="008667BF" w:rsidRPr="008667BF">
        <w:rPr>
          <w:rFonts w:ascii="Times New Roman" w:hAnsi="Times New Roman" w:cs="Times New Roman"/>
          <w:color w:val="000000"/>
          <w:sz w:val="28"/>
          <w:szCs w:val="28"/>
          <w:lang w:val="ru-RU"/>
        </w:rPr>
        <w:t>респираторно-синцитиальны</w:t>
      </w:r>
      <w:r w:rsidR="008667BF">
        <w:rPr>
          <w:rFonts w:ascii="Times New Roman" w:hAnsi="Times New Roman" w:cs="Times New Roman"/>
          <w:color w:val="000000"/>
          <w:sz w:val="28"/>
          <w:szCs w:val="28"/>
          <w:lang w:val="ru-RU"/>
        </w:rPr>
        <w:t>м</w:t>
      </w:r>
      <w:r w:rsidR="008667BF" w:rsidRPr="008667BF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вирус</w:t>
      </w:r>
      <w:r w:rsidR="008667BF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ом, </w:t>
      </w:r>
      <w:r w:rsidR="00C7295B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бронхиальная </w:t>
      </w:r>
      <w:r w:rsidR="008667BF" w:rsidRPr="008667BF">
        <w:rPr>
          <w:rFonts w:ascii="Times New Roman" w:hAnsi="Times New Roman" w:cs="Times New Roman"/>
          <w:color w:val="000000"/>
          <w:sz w:val="28"/>
          <w:szCs w:val="28"/>
          <w:lang w:val="ru-RU"/>
        </w:rPr>
        <w:t>астм</w:t>
      </w:r>
      <w:r w:rsidR="008667BF">
        <w:rPr>
          <w:rFonts w:ascii="Times New Roman" w:hAnsi="Times New Roman" w:cs="Times New Roman"/>
          <w:color w:val="000000"/>
          <w:sz w:val="28"/>
          <w:szCs w:val="28"/>
          <w:lang w:val="ru-RU"/>
        </w:rPr>
        <w:t>а</w:t>
      </w:r>
      <w:r w:rsidR="008667BF" w:rsidRPr="008667BF">
        <w:rPr>
          <w:rFonts w:ascii="Times New Roman" w:hAnsi="Times New Roman" w:cs="Times New Roman"/>
          <w:color w:val="000000"/>
          <w:sz w:val="28"/>
          <w:szCs w:val="28"/>
          <w:lang w:val="ru-RU"/>
        </w:rPr>
        <w:t>, а также желудочно-кишечные проблемы, включая желудочно-пищеводного рефлюкс и гастроэнтерит</w:t>
      </w:r>
      <w:r w:rsidR="008667BF">
        <w:rPr>
          <w:rFonts w:ascii="Times New Roman" w:hAnsi="Times New Roman" w:cs="Times New Roman"/>
          <w:color w:val="000000"/>
          <w:sz w:val="28"/>
          <w:szCs w:val="28"/>
          <w:lang w:val="ru-RU"/>
        </w:rPr>
        <w:t>.</w:t>
      </w:r>
      <w:proofErr w:type="gramEnd"/>
      <w:r w:rsidR="008667BF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Менее частыми причинами госпитализаций являются</w:t>
      </w:r>
      <w:r w:rsidR="008667BF" w:rsidRPr="008667BF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бронхолегочн</w:t>
      </w:r>
      <w:r w:rsidR="008667BF">
        <w:rPr>
          <w:rFonts w:ascii="Times New Roman" w:hAnsi="Times New Roman" w:cs="Times New Roman"/>
          <w:color w:val="000000"/>
          <w:sz w:val="28"/>
          <w:szCs w:val="28"/>
          <w:lang w:val="ru-RU"/>
        </w:rPr>
        <w:t>ая</w:t>
      </w:r>
      <w:r w:rsidR="008667BF" w:rsidRPr="008667BF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дисплази</w:t>
      </w:r>
      <w:r w:rsidR="008667BF">
        <w:rPr>
          <w:rFonts w:ascii="Times New Roman" w:hAnsi="Times New Roman" w:cs="Times New Roman"/>
          <w:color w:val="000000"/>
          <w:sz w:val="28"/>
          <w:szCs w:val="28"/>
          <w:lang w:val="ru-RU"/>
        </w:rPr>
        <w:t>я</w:t>
      </w:r>
      <w:r w:rsidR="008667BF" w:rsidRPr="008667BF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="008667BF">
        <w:rPr>
          <w:rFonts w:ascii="Times New Roman" w:hAnsi="Times New Roman" w:cs="Times New Roman"/>
          <w:color w:val="000000"/>
          <w:sz w:val="28"/>
          <w:szCs w:val="28"/>
          <w:lang w:val="ru-RU"/>
        </w:rPr>
        <w:t>и</w:t>
      </w:r>
      <w:r w:rsidR="008667BF" w:rsidRPr="008667BF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повышенный </w:t>
      </w:r>
      <w:r w:rsidR="008667BF" w:rsidRPr="00C7295B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риск синдрома внезапной детской смерти [22]. </w:t>
      </w:r>
    </w:p>
    <w:p w:rsidR="006E2D75" w:rsidRDefault="00C7295B" w:rsidP="006E2D75">
      <w:pPr>
        <w:autoSpaceDE w:val="0"/>
        <w:autoSpaceDN w:val="0"/>
        <w:adjustRightInd w:val="0"/>
        <w:spacing w:after="0" w:line="360" w:lineRule="auto"/>
        <w:ind w:firstLine="708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proofErr w:type="gramStart"/>
      <w:r w:rsidRPr="00C7295B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Глубоко недоношенные дети в сравнению с детьми, родившихся в срок, имеют </w:t>
      </w:r>
      <w:r w:rsidRPr="00C7295B">
        <w:rPr>
          <w:rFonts w:ascii="Times New Roman" w:hAnsi="Times New Roman" w:cs="Times New Roman"/>
          <w:b/>
          <w:color w:val="000000"/>
          <w:sz w:val="28"/>
          <w:szCs w:val="28"/>
          <w:lang w:val="ru-RU"/>
        </w:rPr>
        <w:t>более высокий уровень хронических заболеваний</w:t>
      </w:r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>.</w:t>
      </w:r>
      <w:proofErr w:type="gramEnd"/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Доказательством</w:t>
      </w:r>
      <w:r w:rsidRPr="00C7295B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этому имеются многочисленные эпидемиологические исследования состояния здоровья данной когорты детей. </w:t>
      </w:r>
      <w:proofErr w:type="gramStart"/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>Н</w:t>
      </w:r>
      <w:r w:rsidRPr="00C7295B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апример, заболеваемость хроническими болезнями в 8- летнем возрасте у них составляет 75% по сравнению с общепопуляционной </w:t>
      </w:r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- </w:t>
      </w:r>
      <w:r w:rsidRPr="00C7295B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37%, а в </w:t>
      </w:r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14-летнем возрасте </w:t>
      </w:r>
      <w:r w:rsidRPr="00C7295B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- 74% по сравнению с общепопуляционной </w:t>
      </w:r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- </w:t>
      </w:r>
      <w:r w:rsidRPr="00C7295B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47%. В </w:t>
      </w:r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>э</w:t>
      </w:r>
      <w:r w:rsidRPr="00C7295B">
        <w:rPr>
          <w:rFonts w:ascii="Times New Roman" w:hAnsi="Times New Roman" w:cs="Times New Roman"/>
          <w:color w:val="000000"/>
          <w:sz w:val="28"/>
          <w:szCs w:val="28"/>
          <w:lang w:val="ru-RU"/>
        </w:rPr>
        <w:t>том возраст</w:t>
      </w:r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>ом интервале</w:t>
      </w:r>
      <w:r w:rsidRPr="00C7295B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дети, родившиеся до 28 недели </w:t>
      </w:r>
      <w:proofErr w:type="spellStart"/>
      <w:r w:rsidRPr="00C7295B">
        <w:rPr>
          <w:rFonts w:ascii="Times New Roman" w:hAnsi="Times New Roman" w:cs="Times New Roman"/>
          <w:color w:val="000000"/>
          <w:sz w:val="28"/>
          <w:szCs w:val="28"/>
          <w:lang w:val="ru-RU"/>
        </w:rPr>
        <w:t>гестации</w:t>
      </w:r>
      <w:proofErr w:type="spellEnd"/>
      <w:r w:rsidRPr="00C7295B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, чаще имеют бронхиальную астму, функциональные ограничения, </w:t>
      </w:r>
      <w:r w:rsidRPr="0035528F">
        <w:rPr>
          <w:rFonts w:ascii="Times New Roman" w:hAnsi="Times New Roman" w:cs="Times New Roman"/>
          <w:color w:val="000000"/>
          <w:sz w:val="28"/>
          <w:szCs w:val="28"/>
          <w:lang w:val="ru-RU"/>
        </w:rPr>
        <w:t>субнормальное когнитивное развитие, нуждаются в специальных образовательных программах и услугах</w:t>
      </w:r>
      <w:r w:rsidR="0035528F" w:rsidRPr="0035528F">
        <w:rPr>
          <w:rFonts w:ascii="Times New Roman" w:hAnsi="Times New Roman" w:cs="Times New Roman"/>
          <w:color w:val="000000"/>
          <w:sz w:val="28"/>
          <w:szCs w:val="28"/>
          <w:lang w:val="ru-RU"/>
        </w:rPr>
        <w:t>.</w:t>
      </w:r>
      <w:proofErr w:type="gramEnd"/>
      <w:r w:rsidR="0035528F" w:rsidRPr="0035528F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="0035528F" w:rsidRPr="006E2D75">
        <w:rPr>
          <w:rFonts w:ascii="Times New Roman" w:hAnsi="Times New Roman" w:cs="Times New Roman"/>
          <w:b/>
          <w:color w:val="000000"/>
          <w:sz w:val="28"/>
          <w:szCs w:val="28"/>
          <w:lang w:val="ru-RU"/>
        </w:rPr>
        <w:t>Нарушение функции легких</w:t>
      </w:r>
      <w:r w:rsidR="0035528F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у глубоко недоношенных детей в дальнейшем приводит </w:t>
      </w:r>
      <w:r w:rsidR="0035528F" w:rsidRPr="0035528F">
        <w:rPr>
          <w:rFonts w:ascii="Times New Roman" w:hAnsi="Times New Roman" w:cs="Times New Roman"/>
          <w:color w:val="000000"/>
          <w:sz w:val="28"/>
          <w:szCs w:val="28"/>
          <w:lang w:val="ru-RU"/>
        </w:rPr>
        <w:t>к снижению толерантности к физической нагрузке и</w:t>
      </w:r>
      <w:r w:rsidR="0035528F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="0035528F" w:rsidRPr="0035528F">
        <w:rPr>
          <w:rFonts w:ascii="Times New Roman" w:hAnsi="Times New Roman" w:cs="Times New Roman"/>
          <w:color w:val="000000"/>
          <w:sz w:val="28"/>
          <w:szCs w:val="28"/>
          <w:lang w:val="ru-RU"/>
        </w:rPr>
        <w:t>увеличени</w:t>
      </w:r>
      <w:r w:rsidR="0035528F">
        <w:rPr>
          <w:rFonts w:ascii="Times New Roman" w:hAnsi="Times New Roman" w:cs="Times New Roman"/>
          <w:color w:val="000000"/>
          <w:sz w:val="28"/>
          <w:szCs w:val="28"/>
          <w:lang w:val="ru-RU"/>
        </w:rPr>
        <w:t>ю</w:t>
      </w:r>
      <w:r w:rsidR="0035528F" w:rsidRPr="0035528F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респираторных симптомов, включая </w:t>
      </w:r>
      <w:r w:rsidR="0035528F">
        <w:rPr>
          <w:rFonts w:ascii="Times New Roman" w:hAnsi="Times New Roman" w:cs="Times New Roman"/>
          <w:color w:val="000000"/>
          <w:sz w:val="28"/>
          <w:szCs w:val="28"/>
          <w:lang w:val="ru-RU"/>
        </w:rPr>
        <w:t>бронхиальную астму</w:t>
      </w:r>
      <w:r w:rsidR="0035528F" w:rsidRPr="0035528F">
        <w:rPr>
          <w:rFonts w:ascii="Times New Roman" w:hAnsi="Times New Roman" w:cs="Times New Roman"/>
          <w:color w:val="000000"/>
          <w:sz w:val="28"/>
          <w:szCs w:val="28"/>
          <w:lang w:val="ru-RU"/>
        </w:rPr>
        <w:t>.</w:t>
      </w:r>
      <w:r w:rsidRPr="0035528F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[23].</w:t>
      </w:r>
      <w:r w:rsidR="0035528F" w:rsidRPr="0035528F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Глубоко недоношенные дети имеют высокий </w:t>
      </w:r>
      <w:r w:rsidR="0035528F" w:rsidRPr="006E2D75">
        <w:rPr>
          <w:rFonts w:ascii="Times New Roman" w:hAnsi="Times New Roman" w:cs="Times New Roman"/>
          <w:b/>
          <w:color w:val="000000"/>
          <w:sz w:val="28"/>
          <w:szCs w:val="28"/>
          <w:lang w:val="ru-RU"/>
        </w:rPr>
        <w:t xml:space="preserve">риск развития </w:t>
      </w:r>
      <w:r w:rsidRPr="006E2D75">
        <w:rPr>
          <w:rFonts w:ascii="Times New Roman" w:hAnsi="Times New Roman" w:cs="Times New Roman"/>
          <w:b/>
          <w:color w:val="000000"/>
          <w:sz w:val="28"/>
          <w:szCs w:val="28"/>
          <w:lang w:val="ru-RU"/>
        </w:rPr>
        <w:t>хронического заболевания почек</w:t>
      </w:r>
      <w:r w:rsidRPr="0035528F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[</w:t>
      </w:r>
      <w:r w:rsidR="0035528F" w:rsidRPr="0035528F">
        <w:rPr>
          <w:rFonts w:ascii="Times New Roman" w:hAnsi="Times New Roman" w:cs="Times New Roman"/>
          <w:color w:val="000000"/>
          <w:sz w:val="28"/>
          <w:szCs w:val="28"/>
          <w:lang w:val="ru-RU"/>
        </w:rPr>
        <w:t>2</w:t>
      </w:r>
      <w:r w:rsidRPr="0035528F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4]. </w:t>
      </w:r>
      <w:r w:rsidR="0035528F" w:rsidRPr="0035528F">
        <w:rPr>
          <w:rFonts w:ascii="Times New Roman" w:hAnsi="Times New Roman" w:cs="Times New Roman"/>
          <w:color w:val="000000"/>
          <w:sz w:val="28"/>
          <w:szCs w:val="28"/>
          <w:lang w:val="ru-RU"/>
        </w:rPr>
        <w:t>Практическому врачу, педиатру, семейному врачу, школьному врачу, следует помнить, что в школьном возраст</w:t>
      </w:r>
      <w:r w:rsidR="0035528F">
        <w:rPr>
          <w:rFonts w:ascii="Times New Roman" w:hAnsi="Times New Roman" w:cs="Times New Roman"/>
          <w:color w:val="000000"/>
          <w:sz w:val="28"/>
          <w:szCs w:val="28"/>
          <w:lang w:val="ru-RU"/>
        </w:rPr>
        <w:t>е глубоко недоношенные дети име</w:t>
      </w:r>
      <w:r w:rsidR="0035528F" w:rsidRPr="0035528F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ют более </w:t>
      </w:r>
      <w:r w:rsidR="0035528F" w:rsidRPr="006E2D75">
        <w:rPr>
          <w:rFonts w:ascii="Times New Roman" w:hAnsi="Times New Roman" w:cs="Times New Roman"/>
          <w:b/>
          <w:color w:val="000000"/>
          <w:sz w:val="28"/>
          <w:szCs w:val="28"/>
          <w:lang w:val="ru-RU"/>
        </w:rPr>
        <w:t>низкие показатели физического развития</w:t>
      </w:r>
      <w:r w:rsidR="0035528F" w:rsidRPr="0035528F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(роста, массы тела, окружности головы, индекса массы тела) по сравнению с нормативными показателями конкретного возраста [25].</w:t>
      </w:r>
      <w:r w:rsidR="00C51D64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</w:p>
    <w:p w:rsidR="00E95479" w:rsidRPr="006E2D75" w:rsidRDefault="00E3130C" w:rsidP="00B54544">
      <w:pPr>
        <w:autoSpaceDE w:val="0"/>
        <w:autoSpaceDN w:val="0"/>
        <w:adjustRightInd w:val="0"/>
        <w:spacing w:after="0" w:line="360" w:lineRule="auto"/>
        <w:ind w:firstLine="708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Во взрослом возрасте (от 18 до 27 лет) люди, родившиеся в сроке менее 29 недель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>гестации</w:t>
      </w:r>
      <w:proofErr w:type="spellEnd"/>
      <w:r w:rsidR="006E2D75">
        <w:rPr>
          <w:rFonts w:ascii="Times New Roman" w:hAnsi="Times New Roman" w:cs="Times New Roman"/>
          <w:color w:val="000000"/>
          <w:sz w:val="28"/>
          <w:szCs w:val="28"/>
          <w:lang w:val="ru-RU"/>
        </w:rPr>
        <w:t>,</w:t>
      </w:r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="006E2D75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имеют </w:t>
      </w:r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высокую частоту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>инсулинорезистентности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и </w:t>
      </w:r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lastRenderedPageBreak/>
        <w:t>высокое кровяное давление</w:t>
      </w:r>
      <w:r w:rsidR="006E2D75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, что играет определенную роль в </w:t>
      </w:r>
      <w:r w:rsidR="006E2D75" w:rsidRPr="006E2D75">
        <w:rPr>
          <w:rFonts w:ascii="Times New Roman" w:hAnsi="Times New Roman" w:cs="Times New Roman"/>
          <w:b/>
          <w:color w:val="000000"/>
          <w:sz w:val="28"/>
          <w:szCs w:val="28"/>
          <w:lang w:val="ru-RU"/>
        </w:rPr>
        <w:t xml:space="preserve">развитии метаболического синдрома и первичной артериальной гипертензии </w:t>
      </w:r>
      <w:r w:rsidR="006E2D75" w:rsidRPr="0035528F">
        <w:rPr>
          <w:rFonts w:ascii="Times New Roman" w:hAnsi="Times New Roman" w:cs="Times New Roman"/>
          <w:color w:val="000000"/>
          <w:sz w:val="28"/>
          <w:szCs w:val="28"/>
          <w:lang w:val="ru-RU"/>
        </w:rPr>
        <w:t>[2</w:t>
      </w:r>
      <w:r w:rsidR="006E2D75">
        <w:rPr>
          <w:rFonts w:ascii="Times New Roman" w:hAnsi="Times New Roman" w:cs="Times New Roman"/>
          <w:color w:val="000000"/>
          <w:sz w:val="28"/>
          <w:szCs w:val="28"/>
          <w:lang w:val="ru-RU"/>
        </w:rPr>
        <w:t>6</w:t>
      </w:r>
      <w:r w:rsidR="006E2D75" w:rsidRPr="0035528F">
        <w:rPr>
          <w:rFonts w:ascii="Times New Roman" w:hAnsi="Times New Roman" w:cs="Times New Roman"/>
          <w:color w:val="000000"/>
          <w:sz w:val="28"/>
          <w:szCs w:val="28"/>
          <w:lang w:val="ru-RU"/>
        </w:rPr>
        <w:t>].</w:t>
      </w:r>
      <w:r w:rsidR="006E2D75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Не осталось без внимания и изучения вопроса репродуктивного здоровья. Норвежские коллеги при изучении </w:t>
      </w:r>
      <w:r w:rsidR="006E2D75" w:rsidRPr="006E2D75">
        <w:rPr>
          <w:rFonts w:ascii="Times New Roman" w:hAnsi="Times New Roman" w:cs="Times New Roman"/>
          <w:b/>
          <w:color w:val="000000"/>
          <w:sz w:val="28"/>
          <w:szCs w:val="28"/>
          <w:lang w:val="ru-RU"/>
        </w:rPr>
        <w:t>нарушения репродуктивного здоровья</w:t>
      </w:r>
      <w:r w:rsidR="006E2D75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более чем 500000 людей выяснили, что самым низким репродуктив</w:t>
      </w:r>
      <w:r w:rsidR="00774D76">
        <w:rPr>
          <w:rFonts w:ascii="Times New Roman" w:hAnsi="Times New Roman" w:cs="Times New Roman"/>
          <w:color w:val="000000"/>
          <w:sz w:val="28"/>
          <w:szCs w:val="28"/>
          <w:lang w:val="ru-RU"/>
        </w:rPr>
        <w:t>н</w:t>
      </w:r>
      <w:r w:rsidR="006E2D75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ый показатель был от 25% до 68% женщин и от 14% до 50% </w:t>
      </w:r>
      <w:r w:rsidR="006E2D75" w:rsidRPr="006E2D75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мужчин, с самым низким </w:t>
      </w:r>
      <w:proofErr w:type="spellStart"/>
      <w:r w:rsidR="006E2D75" w:rsidRPr="006E2D75">
        <w:rPr>
          <w:rFonts w:ascii="Times New Roman" w:hAnsi="Times New Roman" w:cs="Times New Roman"/>
          <w:color w:val="000000"/>
          <w:sz w:val="28"/>
          <w:szCs w:val="28"/>
          <w:lang w:val="ru-RU"/>
        </w:rPr>
        <w:t>гестационным</w:t>
      </w:r>
      <w:proofErr w:type="spellEnd"/>
      <w:r w:rsidR="006E2D75" w:rsidRPr="006E2D75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возрастом при рождении (22-27 недели) [</w:t>
      </w:r>
      <w:r w:rsidR="006E2D75">
        <w:rPr>
          <w:rFonts w:ascii="Times New Roman" w:hAnsi="Times New Roman" w:cs="Times New Roman"/>
          <w:color w:val="000000"/>
          <w:sz w:val="28"/>
          <w:szCs w:val="28"/>
          <w:lang w:val="ru-RU"/>
        </w:rPr>
        <w:t>27</w:t>
      </w:r>
      <w:r w:rsidR="006E2D75" w:rsidRPr="006E2D75">
        <w:rPr>
          <w:rFonts w:ascii="Times New Roman" w:hAnsi="Times New Roman" w:cs="Times New Roman"/>
          <w:color w:val="000000"/>
          <w:sz w:val="28"/>
          <w:szCs w:val="28"/>
          <w:lang w:val="ru-RU"/>
        </w:rPr>
        <w:t>].</w:t>
      </w:r>
      <w:r w:rsidR="006E2D75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Более того, женщины, которые сами родились преждевременно</w:t>
      </w:r>
      <w:r w:rsidR="00B54544">
        <w:rPr>
          <w:rFonts w:ascii="Times New Roman" w:hAnsi="Times New Roman" w:cs="Times New Roman"/>
          <w:color w:val="000000"/>
          <w:sz w:val="28"/>
          <w:szCs w:val="28"/>
          <w:lang w:val="ru-RU"/>
        </w:rPr>
        <w:t>,</w:t>
      </w:r>
      <w:r w:rsidR="006E2D75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имеют более высокий риск наличия преждевременных родов. </w:t>
      </w:r>
    </w:p>
    <w:p w:rsidR="006E2D75" w:rsidRDefault="00B54544" w:rsidP="00B54544">
      <w:pPr>
        <w:pStyle w:val="a3"/>
        <w:spacing w:before="0" w:beforeAutospacing="0" w:after="0" w:afterAutospacing="0" w:line="360" w:lineRule="auto"/>
        <w:ind w:firstLine="708"/>
        <w:contextualSpacing/>
        <w:jc w:val="both"/>
        <w:rPr>
          <w:color w:val="000000"/>
          <w:sz w:val="28"/>
          <w:szCs w:val="28"/>
          <w:lang w:val="ru-RU"/>
        </w:rPr>
      </w:pPr>
      <w:r>
        <w:rPr>
          <w:color w:val="000000"/>
          <w:sz w:val="28"/>
          <w:szCs w:val="28"/>
          <w:lang w:val="ru-RU"/>
        </w:rPr>
        <w:t xml:space="preserve">Отдаленные </w:t>
      </w:r>
      <w:r w:rsidRPr="00B54544">
        <w:rPr>
          <w:b/>
          <w:color w:val="000000"/>
          <w:sz w:val="28"/>
          <w:szCs w:val="28"/>
          <w:lang w:val="ru-RU"/>
        </w:rPr>
        <w:t>неврологические и</w:t>
      </w:r>
      <w:r w:rsidR="006E2D75" w:rsidRPr="00B54544">
        <w:rPr>
          <w:b/>
          <w:color w:val="000000"/>
          <w:sz w:val="28"/>
          <w:szCs w:val="28"/>
          <w:lang w:val="ru-RU"/>
        </w:rPr>
        <w:t xml:space="preserve"> психомоторн</w:t>
      </w:r>
      <w:r w:rsidRPr="00B54544">
        <w:rPr>
          <w:b/>
          <w:color w:val="000000"/>
          <w:sz w:val="28"/>
          <w:szCs w:val="28"/>
          <w:lang w:val="ru-RU"/>
        </w:rPr>
        <w:t>ые долгосрочные исходы</w:t>
      </w:r>
      <w:r>
        <w:rPr>
          <w:color w:val="000000"/>
          <w:sz w:val="28"/>
          <w:szCs w:val="28"/>
          <w:lang w:val="ru-RU"/>
        </w:rPr>
        <w:t xml:space="preserve"> у глубоко недоношенных детей традиционно относятся к когнитивной, моторной и сенсорной сферам развития. </w:t>
      </w:r>
      <w:r w:rsidR="006E2D75" w:rsidRPr="005311CC">
        <w:rPr>
          <w:b/>
          <w:i/>
          <w:color w:val="000000"/>
          <w:sz w:val="28"/>
          <w:szCs w:val="28"/>
          <w:lang w:val="ru-RU"/>
        </w:rPr>
        <w:t>Когнитивн</w:t>
      </w:r>
      <w:r w:rsidRPr="005311CC">
        <w:rPr>
          <w:b/>
          <w:i/>
          <w:color w:val="000000"/>
          <w:sz w:val="28"/>
          <w:szCs w:val="28"/>
          <w:lang w:val="ru-RU"/>
        </w:rPr>
        <w:t>ую</w:t>
      </w:r>
      <w:r w:rsidR="006E2D75" w:rsidRPr="005311CC">
        <w:rPr>
          <w:b/>
          <w:i/>
          <w:color w:val="000000"/>
          <w:sz w:val="28"/>
          <w:szCs w:val="28"/>
          <w:lang w:val="ru-RU"/>
        </w:rPr>
        <w:t xml:space="preserve"> задержк</w:t>
      </w:r>
      <w:r w:rsidRPr="005311CC">
        <w:rPr>
          <w:b/>
          <w:i/>
          <w:color w:val="000000"/>
          <w:sz w:val="28"/>
          <w:szCs w:val="28"/>
          <w:lang w:val="ru-RU"/>
        </w:rPr>
        <w:t>у</w:t>
      </w:r>
      <w:r>
        <w:rPr>
          <w:color w:val="000000"/>
          <w:sz w:val="28"/>
          <w:szCs w:val="28"/>
          <w:lang w:val="ru-RU"/>
        </w:rPr>
        <w:t xml:space="preserve"> диагностируют </w:t>
      </w:r>
      <w:r w:rsidR="006E2D75" w:rsidRPr="006E2D75">
        <w:rPr>
          <w:color w:val="000000"/>
          <w:sz w:val="28"/>
          <w:szCs w:val="28"/>
          <w:lang w:val="ru-RU"/>
        </w:rPr>
        <w:t>на основе оценки стандартизированных когнитивных тестов</w:t>
      </w:r>
      <w:r>
        <w:rPr>
          <w:color w:val="000000"/>
          <w:sz w:val="28"/>
          <w:szCs w:val="28"/>
          <w:lang w:val="ru-RU"/>
        </w:rPr>
        <w:t xml:space="preserve"> при </w:t>
      </w:r>
      <w:r w:rsidR="006E2D75" w:rsidRPr="006E2D75">
        <w:rPr>
          <w:color w:val="000000"/>
          <w:sz w:val="28"/>
          <w:szCs w:val="28"/>
          <w:lang w:val="ru-RU"/>
        </w:rPr>
        <w:t>2 стандартных отклонения</w:t>
      </w:r>
      <w:r>
        <w:rPr>
          <w:color w:val="000000"/>
          <w:sz w:val="28"/>
          <w:szCs w:val="28"/>
          <w:lang w:val="ru-RU"/>
        </w:rPr>
        <w:t>х</w:t>
      </w:r>
      <w:r w:rsidR="006E2D75" w:rsidRPr="006E2D75">
        <w:rPr>
          <w:color w:val="000000"/>
          <w:sz w:val="28"/>
          <w:szCs w:val="28"/>
          <w:lang w:val="ru-RU"/>
        </w:rPr>
        <w:t xml:space="preserve"> ниже среднего</w:t>
      </w:r>
      <w:r>
        <w:rPr>
          <w:color w:val="000000"/>
          <w:sz w:val="28"/>
          <w:szCs w:val="28"/>
          <w:lang w:val="ru-RU"/>
        </w:rPr>
        <w:t xml:space="preserve"> от возрастной нормы</w:t>
      </w:r>
      <w:r w:rsidR="006E2D75" w:rsidRPr="006E2D75">
        <w:rPr>
          <w:color w:val="000000"/>
          <w:sz w:val="28"/>
          <w:szCs w:val="28"/>
          <w:lang w:val="ru-RU"/>
        </w:rPr>
        <w:t xml:space="preserve">. </w:t>
      </w:r>
      <w:r>
        <w:rPr>
          <w:color w:val="000000"/>
          <w:sz w:val="28"/>
          <w:szCs w:val="28"/>
          <w:lang w:val="ru-RU"/>
        </w:rPr>
        <w:t xml:space="preserve">Существует множество различных </w:t>
      </w:r>
      <w:proofErr w:type="spellStart"/>
      <w:r>
        <w:rPr>
          <w:color w:val="000000"/>
          <w:sz w:val="28"/>
          <w:szCs w:val="28"/>
          <w:lang w:val="ru-RU"/>
        </w:rPr>
        <w:t>скринингов</w:t>
      </w:r>
      <w:proofErr w:type="spellEnd"/>
      <w:r>
        <w:rPr>
          <w:color w:val="000000"/>
          <w:sz w:val="28"/>
          <w:szCs w:val="28"/>
          <w:lang w:val="ru-RU"/>
        </w:rPr>
        <w:t xml:space="preserve"> и диагностических шкал для оценки развития детей</w:t>
      </w:r>
      <w:r w:rsidR="005311CC">
        <w:rPr>
          <w:color w:val="000000"/>
          <w:sz w:val="28"/>
          <w:szCs w:val="28"/>
          <w:lang w:val="ru-RU"/>
        </w:rPr>
        <w:t>, на которых мы более подробно остановимся в последующих публикациях</w:t>
      </w:r>
      <w:r>
        <w:rPr>
          <w:color w:val="000000"/>
          <w:sz w:val="28"/>
          <w:szCs w:val="28"/>
          <w:lang w:val="ru-RU"/>
        </w:rPr>
        <w:t xml:space="preserve">. Одним из стандартов </w:t>
      </w:r>
      <w:r w:rsidR="005311CC">
        <w:rPr>
          <w:color w:val="000000"/>
          <w:sz w:val="28"/>
          <w:szCs w:val="28"/>
          <w:lang w:val="ru-RU"/>
        </w:rPr>
        <w:t xml:space="preserve">диагностики нарушений когнитивной функции у глубоко недоношенных детей </w:t>
      </w:r>
      <w:r>
        <w:rPr>
          <w:color w:val="000000"/>
          <w:sz w:val="28"/>
          <w:szCs w:val="28"/>
          <w:lang w:val="ru-RU"/>
        </w:rPr>
        <w:t xml:space="preserve">является диагностический тест </w:t>
      </w:r>
      <w:proofErr w:type="spellStart"/>
      <w:r>
        <w:rPr>
          <w:color w:val="000000"/>
          <w:sz w:val="28"/>
          <w:szCs w:val="28"/>
          <w:lang w:val="en-US"/>
        </w:rPr>
        <w:t>Bayley</w:t>
      </w:r>
      <w:proofErr w:type="spellEnd"/>
      <w:r w:rsidRPr="00B54544">
        <w:rPr>
          <w:color w:val="000000"/>
          <w:sz w:val="28"/>
          <w:szCs w:val="28"/>
          <w:lang w:val="ru-RU"/>
        </w:rPr>
        <w:t>-</w:t>
      </w:r>
      <w:r>
        <w:rPr>
          <w:color w:val="000000"/>
          <w:sz w:val="28"/>
          <w:szCs w:val="28"/>
          <w:lang w:val="en-US"/>
        </w:rPr>
        <w:t>III</w:t>
      </w:r>
      <w:r>
        <w:rPr>
          <w:color w:val="000000"/>
          <w:sz w:val="28"/>
          <w:szCs w:val="28"/>
          <w:lang w:val="ru-RU"/>
        </w:rPr>
        <w:t xml:space="preserve">. </w:t>
      </w:r>
    </w:p>
    <w:p w:rsidR="006E2D75" w:rsidRPr="006E2D75" w:rsidRDefault="005311CC" w:rsidP="005311CC">
      <w:pPr>
        <w:pStyle w:val="a3"/>
        <w:spacing w:after="0" w:line="360" w:lineRule="auto"/>
        <w:ind w:firstLine="708"/>
        <w:contextualSpacing/>
        <w:jc w:val="both"/>
        <w:rPr>
          <w:color w:val="000000"/>
          <w:sz w:val="28"/>
          <w:szCs w:val="28"/>
          <w:lang w:val="ru-RU"/>
        </w:rPr>
      </w:pPr>
      <w:r>
        <w:rPr>
          <w:color w:val="000000"/>
          <w:sz w:val="28"/>
          <w:szCs w:val="28"/>
          <w:lang w:val="ru-RU"/>
        </w:rPr>
        <w:t xml:space="preserve">Для диагностики </w:t>
      </w:r>
      <w:r w:rsidRPr="005311CC">
        <w:rPr>
          <w:b/>
          <w:i/>
          <w:color w:val="000000"/>
          <w:sz w:val="28"/>
          <w:szCs w:val="28"/>
          <w:lang w:val="ru-RU"/>
        </w:rPr>
        <w:t>нарушений моторных функций</w:t>
      </w:r>
      <w:r>
        <w:rPr>
          <w:color w:val="000000"/>
          <w:sz w:val="28"/>
          <w:szCs w:val="28"/>
          <w:lang w:val="ru-RU"/>
        </w:rPr>
        <w:t>, обусловленных умеренным или тяжелым детским церебральным параличом, используется  система классификации функций крупной моторики (</w:t>
      </w:r>
      <w:r w:rsidRPr="006E2D75">
        <w:rPr>
          <w:color w:val="000000"/>
          <w:sz w:val="28"/>
          <w:szCs w:val="28"/>
          <w:lang w:val="ru-RU"/>
        </w:rPr>
        <w:t>GMFCS</w:t>
      </w:r>
      <w:r>
        <w:rPr>
          <w:color w:val="000000"/>
          <w:sz w:val="28"/>
          <w:szCs w:val="28"/>
          <w:lang w:val="ru-RU"/>
        </w:rPr>
        <w:t xml:space="preserve">). </w:t>
      </w:r>
      <w:r w:rsidRPr="00B54544">
        <w:rPr>
          <w:color w:val="000000"/>
          <w:sz w:val="28"/>
          <w:szCs w:val="28"/>
          <w:lang w:val="ru-RU"/>
        </w:rPr>
        <w:t>Перевод на украинский язык расширенной и уточненной версии</w:t>
      </w:r>
      <w:r>
        <w:rPr>
          <w:color w:val="000000"/>
          <w:sz w:val="28"/>
          <w:szCs w:val="28"/>
          <w:lang w:val="ru-RU"/>
        </w:rPr>
        <w:t xml:space="preserve"> </w:t>
      </w:r>
      <w:r w:rsidRPr="00B54544">
        <w:rPr>
          <w:color w:val="000000"/>
          <w:sz w:val="28"/>
          <w:szCs w:val="28"/>
          <w:lang w:val="ru-RU"/>
        </w:rPr>
        <w:t>классификации осуществлено сотрудниками Международной клиники</w:t>
      </w:r>
      <w:r>
        <w:rPr>
          <w:color w:val="000000"/>
          <w:sz w:val="28"/>
          <w:szCs w:val="28"/>
          <w:lang w:val="ru-RU"/>
        </w:rPr>
        <w:t xml:space="preserve"> </w:t>
      </w:r>
      <w:r w:rsidRPr="00B54544">
        <w:rPr>
          <w:color w:val="000000"/>
          <w:sz w:val="28"/>
          <w:szCs w:val="28"/>
          <w:lang w:val="ru-RU"/>
        </w:rPr>
        <w:t>восстановительного лечения</w:t>
      </w:r>
      <w:r>
        <w:rPr>
          <w:color w:val="000000"/>
          <w:sz w:val="28"/>
          <w:szCs w:val="28"/>
          <w:lang w:val="ru-RU"/>
        </w:rPr>
        <w:t xml:space="preserve">, и найти эту информацию можно по ссылке </w:t>
      </w:r>
      <w:r w:rsidRPr="006E2D75">
        <w:rPr>
          <w:color w:val="000000"/>
          <w:sz w:val="28"/>
          <w:szCs w:val="28"/>
          <w:lang w:val="ru-RU"/>
        </w:rPr>
        <w:t>[</w:t>
      </w:r>
      <w:r>
        <w:rPr>
          <w:color w:val="000000"/>
          <w:sz w:val="28"/>
          <w:szCs w:val="28"/>
          <w:lang w:val="ru-RU"/>
        </w:rPr>
        <w:t>28</w:t>
      </w:r>
      <w:r w:rsidRPr="006E2D75">
        <w:rPr>
          <w:color w:val="000000"/>
          <w:sz w:val="28"/>
          <w:szCs w:val="28"/>
          <w:lang w:val="ru-RU"/>
        </w:rPr>
        <w:t>].</w:t>
      </w:r>
      <w:r>
        <w:rPr>
          <w:color w:val="000000"/>
          <w:sz w:val="28"/>
          <w:szCs w:val="28"/>
          <w:lang w:val="ru-RU"/>
        </w:rPr>
        <w:t xml:space="preserve"> </w:t>
      </w:r>
      <w:r w:rsidRPr="005311CC">
        <w:rPr>
          <w:b/>
          <w:i/>
          <w:color w:val="000000"/>
          <w:sz w:val="28"/>
          <w:szCs w:val="28"/>
          <w:lang w:val="ru-RU"/>
        </w:rPr>
        <w:t>Сенсорные нарушения</w:t>
      </w:r>
      <w:r>
        <w:rPr>
          <w:b/>
          <w:i/>
          <w:color w:val="000000"/>
          <w:sz w:val="28"/>
          <w:szCs w:val="28"/>
          <w:lang w:val="ru-RU"/>
        </w:rPr>
        <w:t>,</w:t>
      </w:r>
      <w:r>
        <w:rPr>
          <w:color w:val="000000"/>
          <w:sz w:val="28"/>
          <w:szCs w:val="28"/>
          <w:lang w:val="ru-RU"/>
        </w:rPr>
        <w:t xml:space="preserve"> прежде всего, касаются дефицита функции слуха и тяжелые нарушения зрения. </w:t>
      </w:r>
    </w:p>
    <w:p w:rsidR="005311CC" w:rsidRPr="00EF7001" w:rsidRDefault="005311CC" w:rsidP="00EF7001">
      <w:pPr>
        <w:pStyle w:val="a3"/>
        <w:spacing w:after="0" w:line="360" w:lineRule="auto"/>
        <w:ind w:firstLine="708"/>
        <w:contextualSpacing/>
        <w:jc w:val="both"/>
        <w:rPr>
          <w:color w:val="000000"/>
          <w:sz w:val="28"/>
          <w:szCs w:val="28"/>
          <w:lang w:val="ru-RU"/>
        </w:rPr>
      </w:pPr>
      <w:r w:rsidRPr="005311CC">
        <w:rPr>
          <w:color w:val="000000"/>
          <w:sz w:val="28"/>
          <w:szCs w:val="28"/>
          <w:lang w:val="ru-RU"/>
        </w:rPr>
        <w:t xml:space="preserve">Распространенность и тяжесть </w:t>
      </w:r>
      <w:r w:rsidR="00EF7001">
        <w:rPr>
          <w:color w:val="000000"/>
          <w:sz w:val="28"/>
          <w:szCs w:val="28"/>
          <w:lang w:val="ru-RU"/>
        </w:rPr>
        <w:t>неврологических и психомот</w:t>
      </w:r>
      <w:r w:rsidR="00774D76">
        <w:rPr>
          <w:color w:val="000000"/>
          <w:sz w:val="28"/>
          <w:szCs w:val="28"/>
          <w:lang w:val="ru-RU"/>
        </w:rPr>
        <w:t>о</w:t>
      </w:r>
      <w:r w:rsidR="00EF7001">
        <w:rPr>
          <w:color w:val="000000"/>
          <w:sz w:val="28"/>
          <w:szCs w:val="28"/>
          <w:lang w:val="ru-RU"/>
        </w:rPr>
        <w:t xml:space="preserve">рных исходов у </w:t>
      </w:r>
      <w:proofErr w:type="gramStart"/>
      <w:r w:rsidR="00EF7001">
        <w:rPr>
          <w:color w:val="000000"/>
          <w:sz w:val="28"/>
          <w:szCs w:val="28"/>
          <w:lang w:val="ru-RU"/>
        </w:rPr>
        <w:t>детей, родившихся глубоко недоношенными изучается</w:t>
      </w:r>
      <w:proofErr w:type="gramEnd"/>
      <w:r w:rsidR="00EF7001">
        <w:rPr>
          <w:color w:val="000000"/>
          <w:sz w:val="28"/>
          <w:szCs w:val="28"/>
          <w:lang w:val="ru-RU"/>
        </w:rPr>
        <w:t xml:space="preserve"> </w:t>
      </w:r>
      <w:r w:rsidR="00EF7001" w:rsidRPr="005311CC">
        <w:rPr>
          <w:color w:val="000000"/>
          <w:sz w:val="28"/>
          <w:szCs w:val="28"/>
          <w:lang w:val="ru-RU"/>
        </w:rPr>
        <w:t>в школьном</w:t>
      </w:r>
      <w:r w:rsidR="00774D76">
        <w:rPr>
          <w:color w:val="000000"/>
          <w:sz w:val="28"/>
          <w:szCs w:val="28"/>
          <w:lang w:val="ru-RU"/>
        </w:rPr>
        <w:t xml:space="preserve"> </w:t>
      </w:r>
      <w:r w:rsidR="00EF7001">
        <w:rPr>
          <w:color w:val="000000"/>
          <w:sz w:val="28"/>
          <w:szCs w:val="28"/>
          <w:lang w:val="ru-RU"/>
        </w:rPr>
        <w:t xml:space="preserve">и подростковом возрасте, поскольку существуют </w:t>
      </w:r>
      <w:r w:rsidR="00EF7001" w:rsidRPr="00EF7001">
        <w:rPr>
          <w:b/>
          <w:i/>
          <w:color w:val="000000"/>
          <w:sz w:val="28"/>
          <w:szCs w:val="28"/>
          <w:lang w:val="ru-RU"/>
        </w:rPr>
        <w:t>доказательства восстановления когнитивных и моторных функций в раннем детстве.</w:t>
      </w:r>
      <w:r w:rsidR="00EF7001">
        <w:rPr>
          <w:color w:val="000000"/>
          <w:sz w:val="28"/>
          <w:szCs w:val="28"/>
          <w:lang w:val="ru-RU"/>
        </w:rPr>
        <w:t xml:space="preserve"> </w:t>
      </w:r>
      <w:r w:rsidR="00EF7001">
        <w:rPr>
          <w:color w:val="000000"/>
          <w:sz w:val="28"/>
          <w:szCs w:val="28"/>
          <w:lang w:val="ru-RU"/>
        </w:rPr>
        <w:lastRenderedPageBreak/>
        <w:t>Однако</w:t>
      </w:r>
      <w:proofErr w:type="gramStart"/>
      <w:r w:rsidR="00EF7001">
        <w:rPr>
          <w:color w:val="000000"/>
          <w:sz w:val="28"/>
          <w:szCs w:val="28"/>
          <w:lang w:val="ru-RU"/>
        </w:rPr>
        <w:t>,</w:t>
      </w:r>
      <w:proofErr w:type="gramEnd"/>
      <w:r w:rsidR="00EF7001">
        <w:rPr>
          <w:color w:val="000000"/>
          <w:sz w:val="28"/>
          <w:szCs w:val="28"/>
          <w:lang w:val="ru-RU"/>
        </w:rPr>
        <w:t xml:space="preserve"> если неврологические и сенсорные дефициты у ребенка являются тяжелыми, то, как правило, они сохраняются и в школьном возраста и во </w:t>
      </w:r>
      <w:r w:rsidR="0063239E">
        <w:rPr>
          <w:color w:val="000000"/>
          <w:sz w:val="28"/>
          <w:szCs w:val="28"/>
          <w:lang w:val="ru-RU"/>
        </w:rPr>
        <w:t>взрослой жизни</w:t>
      </w:r>
      <w:r w:rsidR="00EF7001" w:rsidRPr="00EF7001">
        <w:rPr>
          <w:color w:val="000000"/>
          <w:sz w:val="28"/>
          <w:szCs w:val="28"/>
          <w:lang w:val="ru-RU"/>
        </w:rPr>
        <w:t xml:space="preserve"> </w:t>
      </w:r>
      <w:r w:rsidRPr="00EF7001">
        <w:rPr>
          <w:color w:val="000000"/>
          <w:sz w:val="28"/>
          <w:szCs w:val="28"/>
          <w:lang w:val="ru-RU"/>
        </w:rPr>
        <w:t>[</w:t>
      </w:r>
      <w:r w:rsidR="00EF7001" w:rsidRPr="00EF7001">
        <w:rPr>
          <w:color w:val="000000"/>
          <w:sz w:val="28"/>
          <w:szCs w:val="28"/>
          <w:lang w:val="ru-RU"/>
        </w:rPr>
        <w:t>29</w:t>
      </w:r>
      <w:r w:rsidRPr="00EF7001">
        <w:rPr>
          <w:color w:val="000000"/>
          <w:sz w:val="28"/>
          <w:szCs w:val="28"/>
          <w:lang w:val="ru-RU"/>
        </w:rPr>
        <w:t>].</w:t>
      </w:r>
      <w:r w:rsidR="00EF7001" w:rsidRPr="00EF7001">
        <w:rPr>
          <w:color w:val="000000"/>
          <w:sz w:val="28"/>
          <w:szCs w:val="28"/>
          <w:lang w:val="ru-RU"/>
        </w:rPr>
        <w:t xml:space="preserve"> Необходимо привести ряд доказательств, которые практический врач может использовать при беседе с родителями таких детей. </w:t>
      </w:r>
    </w:p>
    <w:p w:rsidR="005311CC" w:rsidRPr="005311CC" w:rsidRDefault="00EF7001" w:rsidP="005311CC">
      <w:pPr>
        <w:pStyle w:val="a3"/>
        <w:spacing w:after="0" w:line="360" w:lineRule="auto"/>
        <w:contextualSpacing/>
        <w:jc w:val="both"/>
        <w:rPr>
          <w:color w:val="000000"/>
          <w:sz w:val="28"/>
          <w:szCs w:val="28"/>
          <w:lang w:val="ru-RU"/>
        </w:rPr>
      </w:pPr>
      <w:proofErr w:type="gramStart"/>
      <w:r w:rsidRPr="00EF7001">
        <w:rPr>
          <w:color w:val="000000"/>
          <w:sz w:val="28"/>
          <w:szCs w:val="28"/>
          <w:lang w:val="ru-RU"/>
        </w:rPr>
        <w:t xml:space="preserve">В многоцентровом исследовании </w:t>
      </w:r>
      <w:r w:rsidRPr="00EF7001">
        <w:rPr>
          <w:color w:val="000000"/>
          <w:sz w:val="28"/>
          <w:szCs w:val="28"/>
        </w:rPr>
        <w:t>ELGAN (</w:t>
      </w:r>
      <w:r>
        <w:rPr>
          <w:color w:val="000000"/>
          <w:sz w:val="28"/>
          <w:szCs w:val="28"/>
          <w:lang w:val="ru-RU"/>
        </w:rPr>
        <w:t xml:space="preserve">США) выживших </w:t>
      </w:r>
      <w:r w:rsidR="005311CC" w:rsidRPr="00EF7001">
        <w:rPr>
          <w:color w:val="000000"/>
          <w:sz w:val="28"/>
          <w:szCs w:val="28"/>
          <w:lang w:val="ru-RU"/>
        </w:rPr>
        <w:t xml:space="preserve">889 </w:t>
      </w:r>
      <w:r>
        <w:rPr>
          <w:color w:val="000000"/>
          <w:sz w:val="28"/>
          <w:szCs w:val="28"/>
          <w:lang w:val="ru-RU"/>
        </w:rPr>
        <w:t xml:space="preserve">детей с </w:t>
      </w:r>
      <w:proofErr w:type="spellStart"/>
      <w:r>
        <w:rPr>
          <w:color w:val="000000"/>
          <w:sz w:val="28"/>
          <w:szCs w:val="28"/>
          <w:lang w:val="ru-RU"/>
        </w:rPr>
        <w:t>гестационным</w:t>
      </w:r>
      <w:proofErr w:type="spellEnd"/>
      <w:r>
        <w:rPr>
          <w:color w:val="000000"/>
          <w:sz w:val="28"/>
          <w:szCs w:val="28"/>
          <w:lang w:val="ru-RU"/>
        </w:rPr>
        <w:t xml:space="preserve"> возрастом менее </w:t>
      </w:r>
      <w:r w:rsidR="005311CC" w:rsidRPr="00EF7001">
        <w:rPr>
          <w:color w:val="000000"/>
          <w:sz w:val="28"/>
          <w:szCs w:val="28"/>
          <w:lang w:val="ru-RU"/>
        </w:rPr>
        <w:t>28 недель</w:t>
      </w:r>
      <w:r>
        <w:rPr>
          <w:color w:val="000000"/>
          <w:sz w:val="28"/>
          <w:szCs w:val="28"/>
          <w:lang w:val="ru-RU"/>
        </w:rPr>
        <w:t xml:space="preserve">, </w:t>
      </w:r>
      <w:r w:rsidR="005311CC" w:rsidRPr="00EF7001">
        <w:rPr>
          <w:color w:val="000000"/>
          <w:sz w:val="28"/>
          <w:szCs w:val="28"/>
          <w:lang w:val="ru-RU"/>
        </w:rPr>
        <w:t xml:space="preserve">примерно </w:t>
      </w:r>
      <w:r>
        <w:rPr>
          <w:color w:val="000000"/>
          <w:sz w:val="28"/>
          <w:szCs w:val="28"/>
          <w:lang w:val="ru-RU"/>
        </w:rPr>
        <w:t xml:space="preserve">25% </w:t>
      </w:r>
      <w:r w:rsidR="005311CC" w:rsidRPr="00EF7001">
        <w:rPr>
          <w:color w:val="000000"/>
          <w:sz w:val="28"/>
          <w:szCs w:val="28"/>
          <w:lang w:val="ru-RU"/>
        </w:rPr>
        <w:t>детей имели умеренн</w:t>
      </w:r>
      <w:r>
        <w:rPr>
          <w:color w:val="000000"/>
          <w:sz w:val="28"/>
          <w:szCs w:val="28"/>
          <w:lang w:val="ru-RU"/>
        </w:rPr>
        <w:t xml:space="preserve">ое и </w:t>
      </w:r>
      <w:r w:rsidR="005311CC" w:rsidRPr="00EF7001">
        <w:rPr>
          <w:color w:val="000000"/>
          <w:sz w:val="28"/>
          <w:szCs w:val="28"/>
          <w:lang w:val="ru-RU"/>
        </w:rPr>
        <w:t>тяжело</w:t>
      </w:r>
      <w:r>
        <w:rPr>
          <w:color w:val="000000"/>
          <w:sz w:val="28"/>
          <w:szCs w:val="28"/>
          <w:lang w:val="ru-RU"/>
        </w:rPr>
        <w:t>е</w:t>
      </w:r>
      <w:r w:rsidR="005311CC" w:rsidRPr="00EF7001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5311CC" w:rsidRPr="00EF7001">
        <w:rPr>
          <w:color w:val="000000"/>
          <w:sz w:val="28"/>
          <w:szCs w:val="28"/>
          <w:lang w:val="ru-RU"/>
        </w:rPr>
        <w:t>нарушения</w:t>
      </w:r>
      <w:r>
        <w:rPr>
          <w:color w:val="000000"/>
          <w:sz w:val="28"/>
          <w:szCs w:val="28"/>
          <w:lang w:val="ru-RU"/>
        </w:rPr>
        <w:t>е</w:t>
      </w:r>
      <w:proofErr w:type="spellEnd"/>
      <w:r w:rsidR="005311CC" w:rsidRPr="00EF7001">
        <w:rPr>
          <w:color w:val="000000"/>
          <w:sz w:val="28"/>
          <w:szCs w:val="28"/>
          <w:lang w:val="ru-RU"/>
        </w:rPr>
        <w:t xml:space="preserve"> когнитивных способностей </w:t>
      </w:r>
      <w:r>
        <w:rPr>
          <w:color w:val="000000"/>
          <w:sz w:val="28"/>
          <w:szCs w:val="28"/>
          <w:lang w:val="ru-RU"/>
        </w:rPr>
        <w:t>в</w:t>
      </w:r>
      <w:r w:rsidR="005311CC" w:rsidRPr="00EF7001">
        <w:rPr>
          <w:color w:val="000000"/>
          <w:sz w:val="28"/>
          <w:szCs w:val="28"/>
          <w:lang w:val="ru-RU"/>
        </w:rPr>
        <w:t xml:space="preserve"> 10-летне</w:t>
      </w:r>
      <w:r>
        <w:rPr>
          <w:color w:val="000000"/>
          <w:sz w:val="28"/>
          <w:szCs w:val="28"/>
          <w:lang w:val="ru-RU"/>
        </w:rPr>
        <w:t xml:space="preserve">м </w:t>
      </w:r>
      <w:r w:rsidR="0063239E">
        <w:rPr>
          <w:color w:val="000000"/>
          <w:sz w:val="28"/>
          <w:szCs w:val="28"/>
          <w:lang w:val="ru-RU"/>
        </w:rPr>
        <w:t xml:space="preserve">возрасте </w:t>
      </w:r>
      <w:r w:rsidR="005311CC" w:rsidRPr="00EF7001">
        <w:rPr>
          <w:color w:val="000000"/>
          <w:sz w:val="28"/>
          <w:szCs w:val="28"/>
          <w:lang w:val="ru-RU"/>
        </w:rPr>
        <w:t xml:space="preserve">на основе </w:t>
      </w:r>
      <w:r w:rsidR="0063239E">
        <w:rPr>
          <w:color w:val="000000"/>
          <w:sz w:val="28"/>
          <w:szCs w:val="28"/>
          <w:lang w:val="ru-RU"/>
        </w:rPr>
        <w:t>тестирования на расстройства</w:t>
      </w:r>
      <w:r w:rsidR="005311CC" w:rsidRPr="00EF7001">
        <w:rPr>
          <w:color w:val="000000"/>
          <w:sz w:val="28"/>
          <w:szCs w:val="28"/>
          <w:lang w:val="ru-RU"/>
        </w:rPr>
        <w:t xml:space="preserve"> </w:t>
      </w:r>
      <w:r w:rsidR="0063239E">
        <w:rPr>
          <w:color w:val="000000"/>
          <w:sz w:val="28"/>
          <w:szCs w:val="28"/>
          <w:lang w:val="ru-RU"/>
        </w:rPr>
        <w:t>аутистического спектра, причем м</w:t>
      </w:r>
      <w:r w:rsidR="005311CC" w:rsidRPr="005311CC">
        <w:rPr>
          <w:color w:val="000000"/>
          <w:sz w:val="28"/>
          <w:szCs w:val="28"/>
          <w:lang w:val="ru-RU"/>
        </w:rPr>
        <w:t>альчики имели более высокий риск ухудшения по сравнению с девочками (28</w:t>
      </w:r>
      <w:r w:rsidR="0063239E">
        <w:rPr>
          <w:color w:val="000000"/>
          <w:sz w:val="28"/>
          <w:szCs w:val="28"/>
          <w:lang w:val="ru-RU"/>
        </w:rPr>
        <w:t>%</w:t>
      </w:r>
      <w:r w:rsidR="005311CC" w:rsidRPr="005311CC">
        <w:rPr>
          <w:color w:val="000000"/>
          <w:sz w:val="28"/>
          <w:szCs w:val="28"/>
          <w:lang w:val="ru-RU"/>
        </w:rPr>
        <w:t xml:space="preserve"> против 21</w:t>
      </w:r>
      <w:r w:rsidR="0063239E">
        <w:rPr>
          <w:color w:val="000000"/>
          <w:sz w:val="28"/>
          <w:szCs w:val="28"/>
          <w:lang w:val="ru-RU"/>
        </w:rPr>
        <w:t>%</w:t>
      </w:r>
      <w:r w:rsidR="005311CC" w:rsidRPr="005311CC">
        <w:rPr>
          <w:color w:val="000000"/>
          <w:sz w:val="28"/>
          <w:szCs w:val="28"/>
          <w:lang w:val="ru-RU"/>
        </w:rPr>
        <w:t>), и</w:t>
      </w:r>
      <w:r w:rsidR="0063239E">
        <w:rPr>
          <w:color w:val="000000"/>
          <w:sz w:val="28"/>
          <w:szCs w:val="28"/>
          <w:lang w:val="ru-RU"/>
        </w:rPr>
        <w:t xml:space="preserve">мели более высокою частоту микроцефалии </w:t>
      </w:r>
      <w:r w:rsidR="005311CC" w:rsidRPr="005311CC">
        <w:rPr>
          <w:color w:val="000000"/>
          <w:sz w:val="28"/>
          <w:szCs w:val="28"/>
          <w:lang w:val="ru-RU"/>
        </w:rPr>
        <w:t>(15</w:t>
      </w:r>
      <w:r w:rsidR="0063239E">
        <w:rPr>
          <w:color w:val="000000"/>
          <w:sz w:val="28"/>
          <w:szCs w:val="28"/>
          <w:lang w:val="ru-RU"/>
        </w:rPr>
        <w:t>% против 8%</w:t>
      </w:r>
      <w:r w:rsidR="005311CC" w:rsidRPr="005311CC">
        <w:rPr>
          <w:color w:val="000000"/>
          <w:sz w:val="28"/>
          <w:szCs w:val="28"/>
          <w:lang w:val="ru-RU"/>
        </w:rPr>
        <w:t>)</w:t>
      </w:r>
      <w:r w:rsidR="0063239E">
        <w:rPr>
          <w:color w:val="000000"/>
          <w:sz w:val="28"/>
          <w:szCs w:val="28"/>
          <w:lang w:val="ru-RU"/>
        </w:rPr>
        <w:t>, и нуждались во вспомогательных</w:t>
      </w:r>
      <w:proofErr w:type="gramEnd"/>
      <w:r w:rsidR="0063239E">
        <w:rPr>
          <w:color w:val="000000"/>
          <w:sz w:val="28"/>
          <w:szCs w:val="28"/>
          <w:lang w:val="ru-RU"/>
        </w:rPr>
        <w:t xml:space="preserve"> </w:t>
      </w:r>
      <w:proofErr w:type="gramStart"/>
      <w:r w:rsidR="005311CC" w:rsidRPr="005311CC">
        <w:rPr>
          <w:color w:val="000000"/>
          <w:sz w:val="28"/>
          <w:szCs w:val="28"/>
          <w:lang w:val="ru-RU"/>
        </w:rPr>
        <w:t>устройств</w:t>
      </w:r>
      <w:r w:rsidR="0063239E">
        <w:rPr>
          <w:color w:val="000000"/>
          <w:sz w:val="28"/>
          <w:szCs w:val="28"/>
          <w:lang w:val="ru-RU"/>
        </w:rPr>
        <w:t>ах</w:t>
      </w:r>
      <w:proofErr w:type="gramEnd"/>
      <w:r w:rsidR="005311CC" w:rsidRPr="005311CC">
        <w:rPr>
          <w:color w:val="000000"/>
          <w:sz w:val="28"/>
          <w:szCs w:val="28"/>
          <w:lang w:val="ru-RU"/>
        </w:rPr>
        <w:t xml:space="preserve"> для передвижени</w:t>
      </w:r>
      <w:r w:rsidR="0063239E">
        <w:rPr>
          <w:color w:val="000000"/>
          <w:sz w:val="28"/>
          <w:szCs w:val="28"/>
          <w:lang w:val="ru-RU"/>
        </w:rPr>
        <w:t>я</w:t>
      </w:r>
      <w:r w:rsidR="005311CC" w:rsidRPr="005311CC">
        <w:rPr>
          <w:color w:val="000000"/>
          <w:sz w:val="28"/>
          <w:szCs w:val="28"/>
          <w:lang w:val="ru-RU"/>
        </w:rPr>
        <w:t xml:space="preserve"> (6</w:t>
      </w:r>
      <w:r w:rsidR="0063239E">
        <w:rPr>
          <w:color w:val="000000"/>
          <w:sz w:val="28"/>
          <w:szCs w:val="28"/>
          <w:lang w:val="ru-RU"/>
        </w:rPr>
        <w:t>%</w:t>
      </w:r>
      <w:r w:rsidR="005311CC" w:rsidRPr="005311CC">
        <w:rPr>
          <w:color w:val="000000"/>
          <w:sz w:val="28"/>
          <w:szCs w:val="28"/>
          <w:lang w:val="ru-RU"/>
        </w:rPr>
        <w:t xml:space="preserve"> против 4</w:t>
      </w:r>
      <w:r w:rsidR="0063239E">
        <w:rPr>
          <w:color w:val="000000"/>
          <w:sz w:val="28"/>
          <w:szCs w:val="28"/>
          <w:lang w:val="ru-RU"/>
        </w:rPr>
        <w:t>%</w:t>
      </w:r>
      <w:r w:rsidR="005311CC" w:rsidRPr="005311CC">
        <w:rPr>
          <w:color w:val="000000"/>
          <w:sz w:val="28"/>
          <w:szCs w:val="28"/>
          <w:lang w:val="ru-RU"/>
        </w:rPr>
        <w:t>)</w:t>
      </w:r>
      <w:r w:rsidR="0063239E">
        <w:rPr>
          <w:color w:val="000000"/>
          <w:sz w:val="28"/>
          <w:szCs w:val="28"/>
          <w:lang w:val="ru-RU"/>
        </w:rPr>
        <w:t xml:space="preserve"> </w:t>
      </w:r>
      <w:r w:rsidR="0063239E" w:rsidRPr="00EF7001">
        <w:rPr>
          <w:color w:val="000000"/>
          <w:sz w:val="28"/>
          <w:szCs w:val="28"/>
          <w:lang w:val="ru-RU"/>
        </w:rPr>
        <w:t>[29].</w:t>
      </w:r>
      <w:r w:rsidR="005311CC" w:rsidRPr="005311CC">
        <w:rPr>
          <w:color w:val="000000"/>
          <w:sz w:val="28"/>
          <w:szCs w:val="28"/>
          <w:lang w:val="ru-RU"/>
        </w:rPr>
        <w:t xml:space="preserve"> В исследовании </w:t>
      </w:r>
      <w:r w:rsidR="0063239E" w:rsidRPr="005311CC">
        <w:rPr>
          <w:color w:val="000000"/>
          <w:sz w:val="28"/>
          <w:szCs w:val="28"/>
          <w:lang w:val="ru-RU"/>
        </w:rPr>
        <w:t>EPICURE</w:t>
      </w:r>
      <w:r w:rsidR="005311CC" w:rsidRPr="005311CC">
        <w:rPr>
          <w:color w:val="000000"/>
          <w:sz w:val="28"/>
          <w:szCs w:val="28"/>
          <w:lang w:val="ru-RU"/>
        </w:rPr>
        <w:t xml:space="preserve"> </w:t>
      </w:r>
      <w:r w:rsidR="0063239E">
        <w:rPr>
          <w:color w:val="000000"/>
          <w:sz w:val="28"/>
          <w:szCs w:val="28"/>
          <w:lang w:val="ru-RU"/>
        </w:rPr>
        <w:t>(</w:t>
      </w:r>
      <w:r w:rsidR="005311CC" w:rsidRPr="005311CC">
        <w:rPr>
          <w:color w:val="000000"/>
          <w:sz w:val="28"/>
          <w:szCs w:val="28"/>
          <w:lang w:val="ru-RU"/>
        </w:rPr>
        <w:t>Великобритани</w:t>
      </w:r>
      <w:r w:rsidR="0063239E">
        <w:rPr>
          <w:color w:val="000000"/>
          <w:sz w:val="28"/>
          <w:szCs w:val="28"/>
          <w:lang w:val="ru-RU"/>
        </w:rPr>
        <w:t>я</w:t>
      </w:r>
      <w:r w:rsidR="005311CC" w:rsidRPr="005311CC">
        <w:rPr>
          <w:color w:val="000000"/>
          <w:sz w:val="28"/>
          <w:szCs w:val="28"/>
          <w:lang w:val="ru-RU"/>
        </w:rPr>
        <w:t xml:space="preserve"> и Ирланди</w:t>
      </w:r>
      <w:r w:rsidR="0063239E">
        <w:rPr>
          <w:color w:val="000000"/>
          <w:sz w:val="28"/>
          <w:szCs w:val="28"/>
          <w:lang w:val="ru-RU"/>
        </w:rPr>
        <w:t>я)</w:t>
      </w:r>
      <w:r w:rsidR="005311CC" w:rsidRPr="005311CC">
        <w:rPr>
          <w:color w:val="000000"/>
          <w:sz w:val="28"/>
          <w:szCs w:val="28"/>
          <w:lang w:val="ru-RU"/>
        </w:rPr>
        <w:t xml:space="preserve"> 308 пациентов, которые родились ≤25 н</w:t>
      </w:r>
      <w:r w:rsidR="0063239E">
        <w:rPr>
          <w:color w:val="000000"/>
          <w:sz w:val="28"/>
          <w:szCs w:val="28"/>
          <w:lang w:val="ru-RU"/>
        </w:rPr>
        <w:t>едель беременности, психомоторные нарушения, нарушения зрения и слуха зарегистрированы у</w:t>
      </w:r>
      <w:r w:rsidR="005311CC" w:rsidRPr="005311CC">
        <w:rPr>
          <w:color w:val="000000"/>
          <w:sz w:val="28"/>
          <w:szCs w:val="28"/>
          <w:lang w:val="ru-RU"/>
        </w:rPr>
        <w:t xml:space="preserve"> 283 </w:t>
      </w:r>
      <w:r w:rsidR="0063239E">
        <w:rPr>
          <w:color w:val="000000"/>
          <w:sz w:val="28"/>
          <w:szCs w:val="28"/>
          <w:lang w:val="ru-RU"/>
        </w:rPr>
        <w:t xml:space="preserve">(92%) </w:t>
      </w:r>
      <w:r w:rsidR="005311CC" w:rsidRPr="005311CC">
        <w:rPr>
          <w:color w:val="000000"/>
          <w:sz w:val="28"/>
          <w:szCs w:val="28"/>
          <w:lang w:val="ru-RU"/>
        </w:rPr>
        <w:t xml:space="preserve">в течение 30 месяцев </w:t>
      </w:r>
      <w:r w:rsidR="0063239E">
        <w:rPr>
          <w:color w:val="000000"/>
          <w:sz w:val="28"/>
          <w:szCs w:val="28"/>
          <w:lang w:val="ru-RU"/>
        </w:rPr>
        <w:t>и оценивались в дальнейшем</w:t>
      </w:r>
      <w:r w:rsidR="00B76700">
        <w:rPr>
          <w:color w:val="000000"/>
          <w:sz w:val="28"/>
          <w:szCs w:val="28"/>
          <w:lang w:val="ru-RU"/>
        </w:rPr>
        <w:t xml:space="preserve"> в 6-ти и 11-ти летнем возрасте</w:t>
      </w:r>
      <w:r w:rsidR="005311CC" w:rsidRPr="005311CC">
        <w:rPr>
          <w:color w:val="000000"/>
          <w:sz w:val="28"/>
          <w:szCs w:val="28"/>
          <w:lang w:val="ru-RU"/>
        </w:rPr>
        <w:t xml:space="preserve">. </w:t>
      </w:r>
      <w:r w:rsidR="0063239E" w:rsidRPr="005311CC">
        <w:rPr>
          <w:color w:val="000000"/>
          <w:sz w:val="28"/>
          <w:szCs w:val="28"/>
          <w:lang w:val="ru-RU"/>
        </w:rPr>
        <w:t xml:space="preserve">В </w:t>
      </w:r>
      <w:r w:rsidR="0063239E">
        <w:rPr>
          <w:color w:val="000000"/>
          <w:sz w:val="28"/>
          <w:szCs w:val="28"/>
          <w:lang w:val="ru-RU"/>
        </w:rPr>
        <w:t xml:space="preserve">6-ти летнем возрасте </w:t>
      </w:r>
      <w:proofErr w:type="spellStart"/>
      <w:r w:rsidR="0063239E" w:rsidRPr="005311CC">
        <w:rPr>
          <w:color w:val="000000"/>
          <w:sz w:val="28"/>
          <w:szCs w:val="28"/>
          <w:lang w:val="ru-RU"/>
        </w:rPr>
        <w:t>ть</w:t>
      </w:r>
      <w:proofErr w:type="spellEnd"/>
      <w:r w:rsidR="0063239E" w:rsidRPr="005311CC">
        <w:rPr>
          <w:color w:val="000000"/>
          <w:sz w:val="28"/>
          <w:szCs w:val="28"/>
          <w:lang w:val="ru-RU"/>
        </w:rPr>
        <w:t xml:space="preserve"> лет, тяжелые</w:t>
      </w:r>
      <w:r w:rsidR="0063239E">
        <w:rPr>
          <w:color w:val="000000"/>
          <w:sz w:val="28"/>
          <w:szCs w:val="28"/>
          <w:lang w:val="ru-RU"/>
        </w:rPr>
        <w:t xml:space="preserve"> (22%)</w:t>
      </w:r>
      <w:r w:rsidR="0063239E" w:rsidRPr="005311CC">
        <w:rPr>
          <w:color w:val="000000"/>
          <w:sz w:val="28"/>
          <w:szCs w:val="28"/>
          <w:lang w:val="ru-RU"/>
        </w:rPr>
        <w:t>, умеренные</w:t>
      </w:r>
      <w:r w:rsidR="0063239E">
        <w:rPr>
          <w:color w:val="000000"/>
          <w:sz w:val="28"/>
          <w:szCs w:val="28"/>
          <w:lang w:val="ru-RU"/>
        </w:rPr>
        <w:t xml:space="preserve"> (24%)</w:t>
      </w:r>
      <w:r w:rsidR="0063239E" w:rsidRPr="005311CC">
        <w:rPr>
          <w:color w:val="000000"/>
          <w:sz w:val="28"/>
          <w:szCs w:val="28"/>
          <w:lang w:val="ru-RU"/>
        </w:rPr>
        <w:t xml:space="preserve"> и </w:t>
      </w:r>
      <w:r w:rsidR="0063239E">
        <w:rPr>
          <w:color w:val="000000"/>
          <w:sz w:val="28"/>
          <w:szCs w:val="28"/>
          <w:lang w:val="ru-RU"/>
        </w:rPr>
        <w:t xml:space="preserve">легкие нарушения были у </w:t>
      </w:r>
      <w:r w:rsidR="0063239E" w:rsidRPr="005311CC">
        <w:rPr>
          <w:color w:val="000000"/>
          <w:sz w:val="28"/>
          <w:szCs w:val="28"/>
          <w:lang w:val="ru-RU"/>
        </w:rPr>
        <w:t>241</w:t>
      </w:r>
      <w:r w:rsidR="0063239E">
        <w:rPr>
          <w:color w:val="000000"/>
          <w:sz w:val="28"/>
          <w:szCs w:val="28"/>
          <w:lang w:val="ru-RU"/>
        </w:rPr>
        <w:t xml:space="preserve"> из 308 детей</w:t>
      </w:r>
      <w:proofErr w:type="gramStart"/>
      <w:r w:rsidR="0063239E">
        <w:rPr>
          <w:color w:val="000000"/>
          <w:sz w:val="28"/>
          <w:szCs w:val="28"/>
          <w:lang w:val="ru-RU"/>
        </w:rPr>
        <w:t>.</w:t>
      </w:r>
      <w:proofErr w:type="gramEnd"/>
      <w:r w:rsidR="0063239E">
        <w:rPr>
          <w:color w:val="000000"/>
          <w:sz w:val="28"/>
          <w:szCs w:val="28"/>
          <w:lang w:val="ru-RU"/>
        </w:rPr>
        <w:t xml:space="preserve"> </w:t>
      </w:r>
      <w:r w:rsidR="0063239E" w:rsidRPr="005311CC">
        <w:rPr>
          <w:color w:val="000000"/>
          <w:sz w:val="28"/>
          <w:szCs w:val="28"/>
          <w:lang w:val="ru-RU"/>
        </w:rPr>
        <w:t xml:space="preserve"> </w:t>
      </w:r>
      <w:proofErr w:type="gramStart"/>
      <w:r w:rsidR="0063239E" w:rsidRPr="005311CC">
        <w:rPr>
          <w:color w:val="000000"/>
          <w:sz w:val="28"/>
          <w:szCs w:val="28"/>
          <w:lang w:val="ru-RU"/>
        </w:rPr>
        <w:t>о</w:t>
      </w:r>
      <w:proofErr w:type="gramEnd"/>
      <w:r w:rsidR="0063239E" w:rsidRPr="005311CC">
        <w:rPr>
          <w:color w:val="000000"/>
          <w:sz w:val="28"/>
          <w:szCs w:val="28"/>
          <w:lang w:val="ru-RU"/>
        </w:rPr>
        <w:t>цененных пациентов были отмечены в 22, 24 и 34 процентов, соответственно [3</w:t>
      </w:r>
      <w:r w:rsidR="00B76700">
        <w:rPr>
          <w:color w:val="000000"/>
          <w:sz w:val="28"/>
          <w:szCs w:val="28"/>
          <w:lang w:val="ru-RU"/>
        </w:rPr>
        <w:t>0</w:t>
      </w:r>
      <w:r w:rsidR="0063239E" w:rsidRPr="005311CC">
        <w:rPr>
          <w:color w:val="000000"/>
          <w:sz w:val="28"/>
          <w:szCs w:val="28"/>
          <w:lang w:val="ru-RU"/>
        </w:rPr>
        <w:t>].</w:t>
      </w:r>
    </w:p>
    <w:p w:rsidR="00B76700" w:rsidRPr="00085530" w:rsidRDefault="00B76700" w:rsidP="00085530">
      <w:pPr>
        <w:pStyle w:val="a3"/>
        <w:spacing w:before="0" w:beforeAutospacing="0" w:after="0" w:afterAutospacing="0" w:line="360" w:lineRule="auto"/>
        <w:ind w:firstLine="708"/>
        <w:contextualSpacing/>
        <w:jc w:val="both"/>
        <w:rPr>
          <w:color w:val="000000"/>
          <w:sz w:val="28"/>
          <w:szCs w:val="28"/>
          <w:lang w:val="ru-RU"/>
        </w:rPr>
      </w:pPr>
      <w:r>
        <w:rPr>
          <w:color w:val="000000"/>
          <w:sz w:val="28"/>
          <w:szCs w:val="28"/>
          <w:lang w:val="ru-RU"/>
        </w:rPr>
        <w:t xml:space="preserve">Нашими австралийскими коллегами изучались </w:t>
      </w:r>
      <w:proofErr w:type="spellStart"/>
      <w:r>
        <w:rPr>
          <w:color w:val="000000"/>
          <w:sz w:val="28"/>
          <w:szCs w:val="28"/>
          <w:lang w:val="ru-RU"/>
        </w:rPr>
        <w:t>н</w:t>
      </w:r>
      <w:r w:rsidRPr="00B76700">
        <w:rPr>
          <w:b/>
          <w:i/>
          <w:color w:val="000000"/>
          <w:sz w:val="28"/>
          <w:szCs w:val="28"/>
          <w:lang w:val="ru-RU"/>
        </w:rPr>
        <w:t>ейроповеденческие</w:t>
      </w:r>
      <w:proofErr w:type="spellEnd"/>
      <w:r w:rsidRPr="00B76700">
        <w:rPr>
          <w:b/>
          <w:i/>
          <w:color w:val="000000"/>
          <w:sz w:val="28"/>
          <w:szCs w:val="28"/>
          <w:lang w:val="ru-RU"/>
        </w:rPr>
        <w:t xml:space="preserve"> особенности</w:t>
      </w:r>
      <w:r>
        <w:rPr>
          <w:color w:val="000000"/>
          <w:sz w:val="28"/>
          <w:szCs w:val="28"/>
          <w:lang w:val="ru-RU"/>
        </w:rPr>
        <w:t xml:space="preserve"> глубоко недоношенных детей в школьном возрасте. Они установили, что дети, рожденные менее 28 недель </w:t>
      </w:r>
      <w:proofErr w:type="spellStart"/>
      <w:r>
        <w:rPr>
          <w:color w:val="000000"/>
          <w:sz w:val="28"/>
          <w:szCs w:val="28"/>
          <w:lang w:val="ru-RU"/>
        </w:rPr>
        <w:t>гестации</w:t>
      </w:r>
      <w:proofErr w:type="spellEnd"/>
      <w:r w:rsidR="00774D76">
        <w:rPr>
          <w:color w:val="000000"/>
          <w:sz w:val="28"/>
          <w:szCs w:val="28"/>
          <w:lang w:val="ru-RU"/>
        </w:rPr>
        <w:t>,</w:t>
      </w:r>
      <w:r>
        <w:rPr>
          <w:color w:val="000000"/>
          <w:sz w:val="28"/>
          <w:szCs w:val="28"/>
          <w:lang w:val="ru-RU"/>
        </w:rPr>
        <w:t xml:space="preserve"> имеют склонность в отставании усвоения академических навыков, </w:t>
      </w:r>
      <w:r w:rsidR="005311CC" w:rsidRPr="005311CC">
        <w:rPr>
          <w:color w:val="000000"/>
          <w:sz w:val="28"/>
          <w:szCs w:val="28"/>
          <w:lang w:val="ru-RU"/>
        </w:rPr>
        <w:t xml:space="preserve">невнимательность, синдром </w:t>
      </w:r>
      <w:proofErr w:type="spellStart"/>
      <w:r>
        <w:rPr>
          <w:color w:val="000000"/>
          <w:sz w:val="28"/>
          <w:szCs w:val="28"/>
          <w:lang w:val="ru-RU"/>
        </w:rPr>
        <w:t>гиперактивности</w:t>
      </w:r>
      <w:proofErr w:type="spellEnd"/>
      <w:r>
        <w:rPr>
          <w:color w:val="000000"/>
          <w:sz w:val="28"/>
          <w:szCs w:val="28"/>
          <w:lang w:val="ru-RU"/>
        </w:rPr>
        <w:t xml:space="preserve"> и </w:t>
      </w:r>
      <w:r w:rsidR="005311CC" w:rsidRPr="005311CC">
        <w:rPr>
          <w:color w:val="000000"/>
          <w:sz w:val="28"/>
          <w:szCs w:val="28"/>
          <w:lang w:val="ru-RU"/>
        </w:rPr>
        <w:t>дефицита внимания</w:t>
      </w:r>
      <w:r>
        <w:rPr>
          <w:color w:val="000000"/>
          <w:sz w:val="28"/>
          <w:szCs w:val="28"/>
          <w:lang w:val="ru-RU"/>
        </w:rPr>
        <w:t xml:space="preserve">, синдром </w:t>
      </w:r>
      <w:r w:rsidR="005311CC" w:rsidRPr="005311CC">
        <w:rPr>
          <w:color w:val="000000"/>
          <w:sz w:val="28"/>
          <w:szCs w:val="28"/>
          <w:lang w:val="ru-RU"/>
        </w:rPr>
        <w:t>тревоги</w:t>
      </w:r>
      <w:r>
        <w:rPr>
          <w:color w:val="000000"/>
          <w:sz w:val="28"/>
          <w:szCs w:val="28"/>
          <w:lang w:val="ru-RU"/>
        </w:rPr>
        <w:t>, что</w:t>
      </w:r>
      <w:r w:rsidR="005311CC" w:rsidRPr="005311CC">
        <w:rPr>
          <w:color w:val="000000"/>
          <w:sz w:val="28"/>
          <w:szCs w:val="28"/>
          <w:lang w:val="ru-RU"/>
        </w:rPr>
        <w:t xml:space="preserve"> часто описывается как "поведение фенотипа преждевремен</w:t>
      </w:r>
      <w:r>
        <w:rPr>
          <w:color w:val="000000"/>
          <w:sz w:val="28"/>
          <w:szCs w:val="28"/>
          <w:lang w:val="ru-RU"/>
        </w:rPr>
        <w:t>но рожденных детей</w:t>
      </w:r>
      <w:r w:rsidR="005311CC" w:rsidRPr="005311CC">
        <w:rPr>
          <w:color w:val="000000"/>
          <w:sz w:val="28"/>
          <w:szCs w:val="28"/>
          <w:lang w:val="ru-RU"/>
        </w:rPr>
        <w:t>».</w:t>
      </w:r>
      <w:r>
        <w:rPr>
          <w:color w:val="000000"/>
          <w:sz w:val="28"/>
          <w:szCs w:val="28"/>
          <w:lang w:val="ru-RU"/>
        </w:rPr>
        <w:t xml:space="preserve"> </w:t>
      </w:r>
      <w:r w:rsidR="005311CC" w:rsidRPr="005311CC">
        <w:rPr>
          <w:color w:val="000000"/>
          <w:sz w:val="28"/>
          <w:szCs w:val="28"/>
          <w:lang w:val="ru-RU"/>
        </w:rPr>
        <w:t>Т</w:t>
      </w:r>
      <w:r>
        <w:rPr>
          <w:color w:val="000000"/>
          <w:sz w:val="28"/>
          <w:szCs w:val="28"/>
          <w:lang w:val="ru-RU"/>
        </w:rPr>
        <w:t xml:space="preserve">ем не </w:t>
      </w:r>
      <w:r w:rsidRPr="00085530">
        <w:rPr>
          <w:color w:val="000000"/>
          <w:sz w:val="28"/>
          <w:szCs w:val="28"/>
          <w:lang w:val="ru-RU"/>
        </w:rPr>
        <w:t>менее, не выявлено поведенческих отклонений от поведения сверстников у детей, рожденных в 26-27 неде</w:t>
      </w:r>
      <w:r w:rsidR="00085530">
        <w:rPr>
          <w:color w:val="000000"/>
          <w:sz w:val="28"/>
          <w:szCs w:val="28"/>
          <w:lang w:val="ru-RU"/>
        </w:rPr>
        <w:t xml:space="preserve">ль </w:t>
      </w:r>
      <w:r w:rsidRPr="00085530">
        <w:rPr>
          <w:color w:val="000000"/>
          <w:sz w:val="28"/>
          <w:szCs w:val="28"/>
          <w:lang w:val="ru-RU"/>
        </w:rPr>
        <w:t>[3</w:t>
      </w:r>
      <w:r w:rsidR="00450BF0">
        <w:rPr>
          <w:color w:val="000000"/>
          <w:sz w:val="28"/>
          <w:szCs w:val="28"/>
          <w:lang w:val="ru-RU"/>
        </w:rPr>
        <w:t>1</w:t>
      </w:r>
      <w:r w:rsidRPr="00085530">
        <w:rPr>
          <w:color w:val="000000"/>
          <w:sz w:val="28"/>
          <w:szCs w:val="28"/>
          <w:lang w:val="ru-RU"/>
        </w:rPr>
        <w:t>].</w:t>
      </w:r>
    </w:p>
    <w:p w:rsidR="00085530" w:rsidRPr="00085530" w:rsidRDefault="00085530" w:rsidP="00085530">
      <w:pPr>
        <w:pStyle w:val="a3"/>
        <w:spacing w:after="0" w:line="360" w:lineRule="auto"/>
        <w:ind w:firstLine="708"/>
        <w:contextualSpacing/>
        <w:jc w:val="both"/>
        <w:rPr>
          <w:color w:val="000000"/>
          <w:sz w:val="28"/>
          <w:szCs w:val="28"/>
          <w:lang w:val="ru-RU"/>
        </w:rPr>
      </w:pPr>
      <w:r w:rsidRPr="00085530">
        <w:rPr>
          <w:b/>
          <w:color w:val="000000"/>
          <w:sz w:val="28"/>
          <w:szCs w:val="28"/>
          <w:lang w:val="ru-RU"/>
        </w:rPr>
        <w:t>Потеря слуха</w:t>
      </w:r>
      <w:r w:rsidRPr="00085530">
        <w:rPr>
          <w:color w:val="000000"/>
          <w:sz w:val="28"/>
          <w:szCs w:val="28"/>
          <w:lang w:val="ru-RU"/>
        </w:rPr>
        <w:t>, которая</w:t>
      </w:r>
      <w:r w:rsidR="00AE1388">
        <w:rPr>
          <w:color w:val="000000"/>
          <w:sz w:val="28"/>
          <w:szCs w:val="28"/>
          <w:lang w:val="ru-RU"/>
        </w:rPr>
        <w:t xml:space="preserve"> </w:t>
      </w:r>
      <w:r>
        <w:rPr>
          <w:color w:val="000000"/>
          <w:sz w:val="28"/>
          <w:szCs w:val="28"/>
          <w:lang w:val="ru-RU"/>
        </w:rPr>
        <w:t xml:space="preserve">является одной из долгосрочных проблем </w:t>
      </w:r>
      <w:r w:rsidRPr="00085530">
        <w:rPr>
          <w:color w:val="000000"/>
          <w:sz w:val="28"/>
          <w:szCs w:val="28"/>
          <w:lang w:val="ru-RU"/>
        </w:rPr>
        <w:t>у глубоко недоношенных д</w:t>
      </w:r>
      <w:r w:rsidR="00AE1388">
        <w:rPr>
          <w:color w:val="000000"/>
          <w:sz w:val="28"/>
          <w:szCs w:val="28"/>
          <w:lang w:val="ru-RU"/>
        </w:rPr>
        <w:t>е</w:t>
      </w:r>
      <w:r w:rsidRPr="00085530">
        <w:rPr>
          <w:color w:val="000000"/>
          <w:sz w:val="28"/>
          <w:szCs w:val="28"/>
          <w:lang w:val="ru-RU"/>
        </w:rPr>
        <w:t>тей</w:t>
      </w:r>
      <w:r>
        <w:rPr>
          <w:color w:val="000000"/>
          <w:sz w:val="28"/>
          <w:szCs w:val="28"/>
          <w:lang w:val="ru-RU"/>
        </w:rPr>
        <w:t xml:space="preserve">, приводит </w:t>
      </w:r>
      <w:r w:rsidRPr="00085530">
        <w:rPr>
          <w:color w:val="000000"/>
          <w:sz w:val="28"/>
          <w:szCs w:val="28"/>
          <w:lang w:val="ru-RU"/>
        </w:rPr>
        <w:t>к задержке развития навыков речи, проблем с поведением</w:t>
      </w:r>
      <w:r>
        <w:rPr>
          <w:color w:val="000000"/>
          <w:sz w:val="28"/>
          <w:szCs w:val="28"/>
          <w:lang w:val="ru-RU"/>
        </w:rPr>
        <w:t xml:space="preserve">, </w:t>
      </w:r>
      <w:r w:rsidRPr="00085530">
        <w:rPr>
          <w:color w:val="000000"/>
          <w:sz w:val="28"/>
          <w:szCs w:val="28"/>
          <w:lang w:val="ru-RU"/>
        </w:rPr>
        <w:t>психо</w:t>
      </w:r>
      <w:r>
        <w:rPr>
          <w:color w:val="000000"/>
          <w:sz w:val="28"/>
          <w:szCs w:val="28"/>
          <w:lang w:val="ru-RU"/>
        </w:rPr>
        <w:t>социальн</w:t>
      </w:r>
      <w:r w:rsidR="00AE1388">
        <w:rPr>
          <w:color w:val="000000"/>
          <w:sz w:val="28"/>
          <w:szCs w:val="28"/>
          <w:lang w:val="ru-RU"/>
        </w:rPr>
        <w:t>ым</w:t>
      </w:r>
      <w:r>
        <w:rPr>
          <w:color w:val="000000"/>
          <w:sz w:val="28"/>
          <w:szCs w:val="28"/>
          <w:lang w:val="ru-RU"/>
        </w:rPr>
        <w:t xml:space="preserve"> взаимодействи</w:t>
      </w:r>
      <w:r w:rsidR="00AE1388">
        <w:rPr>
          <w:color w:val="000000"/>
          <w:sz w:val="28"/>
          <w:szCs w:val="28"/>
          <w:lang w:val="ru-RU"/>
        </w:rPr>
        <w:t>ем</w:t>
      </w:r>
      <w:r w:rsidRPr="00085530">
        <w:rPr>
          <w:color w:val="000000"/>
          <w:sz w:val="28"/>
          <w:szCs w:val="28"/>
          <w:lang w:val="ru-RU"/>
        </w:rPr>
        <w:t>, к слабо</w:t>
      </w:r>
      <w:r>
        <w:rPr>
          <w:color w:val="000000"/>
          <w:sz w:val="28"/>
          <w:szCs w:val="28"/>
          <w:lang w:val="ru-RU"/>
        </w:rPr>
        <w:t>й</w:t>
      </w:r>
      <w:r w:rsidRPr="00085530">
        <w:rPr>
          <w:color w:val="000000"/>
          <w:sz w:val="28"/>
          <w:szCs w:val="28"/>
          <w:lang w:val="ru-RU"/>
        </w:rPr>
        <w:t xml:space="preserve"> академической успеваемости. </w:t>
      </w:r>
      <w:r w:rsidR="001E2EA0">
        <w:rPr>
          <w:color w:val="000000"/>
          <w:sz w:val="28"/>
          <w:szCs w:val="28"/>
          <w:lang w:val="ru-RU"/>
        </w:rPr>
        <w:t xml:space="preserve">Среди 1279 глубоко недоношенных детей </w:t>
      </w:r>
      <w:r w:rsidR="001E2EA0" w:rsidRPr="001E2EA0">
        <w:rPr>
          <w:color w:val="000000"/>
          <w:sz w:val="28"/>
          <w:szCs w:val="28"/>
          <w:lang w:val="ru-RU"/>
        </w:rPr>
        <w:lastRenderedPageBreak/>
        <w:t>(</w:t>
      </w:r>
      <w:proofErr w:type="spellStart"/>
      <w:r w:rsidR="001E2EA0" w:rsidRPr="001E2EA0">
        <w:rPr>
          <w:color w:val="000000"/>
          <w:sz w:val="28"/>
          <w:szCs w:val="28"/>
          <w:lang w:val="ru-RU"/>
        </w:rPr>
        <w:t>гестационный</w:t>
      </w:r>
      <w:proofErr w:type="spellEnd"/>
      <w:r w:rsidR="001E2EA0" w:rsidRPr="001E2EA0">
        <w:rPr>
          <w:color w:val="000000"/>
          <w:sz w:val="28"/>
          <w:szCs w:val="28"/>
          <w:lang w:val="ru-RU"/>
        </w:rPr>
        <w:t xml:space="preserve"> возраст ≤28 недель</w:t>
      </w:r>
      <w:r w:rsidR="001E2EA0">
        <w:rPr>
          <w:color w:val="000000"/>
          <w:sz w:val="28"/>
          <w:szCs w:val="28"/>
          <w:lang w:val="ru-RU"/>
        </w:rPr>
        <w:t xml:space="preserve">) </w:t>
      </w:r>
      <w:r w:rsidR="001E2EA0" w:rsidRPr="001E2EA0">
        <w:rPr>
          <w:color w:val="000000"/>
          <w:sz w:val="28"/>
          <w:szCs w:val="28"/>
          <w:lang w:val="ru-RU"/>
        </w:rPr>
        <w:t>постоянн</w:t>
      </w:r>
      <w:r w:rsidR="001E2EA0">
        <w:rPr>
          <w:color w:val="000000"/>
          <w:sz w:val="28"/>
          <w:szCs w:val="28"/>
          <w:lang w:val="ru-RU"/>
        </w:rPr>
        <w:t>ая</w:t>
      </w:r>
      <w:r w:rsidR="001E2EA0" w:rsidRPr="001E2EA0">
        <w:rPr>
          <w:color w:val="000000"/>
          <w:sz w:val="28"/>
          <w:szCs w:val="28"/>
          <w:lang w:val="ru-RU"/>
        </w:rPr>
        <w:t xml:space="preserve"> потер</w:t>
      </w:r>
      <w:r w:rsidR="001E2EA0">
        <w:rPr>
          <w:color w:val="000000"/>
          <w:sz w:val="28"/>
          <w:szCs w:val="28"/>
          <w:lang w:val="ru-RU"/>
        </w:rPr>
        <w:t>я</w:t>
      </w:r>
      <w:r w:rsidR="001E2EA0" w:rsidRPr="001E2EA0">
        <w:rPr>
          <w:color w:val="000000"/>
          <w:sz w:val="28"/>
          <w:szCs w:val="28"/>
          <w:lang w:val="ru-RU"/>
        </w:rPr>
        <w:t xml:space="preserve"> слуха </w:t>
      </w:r>
      <w:r w:rsidR="001E2EA0">
        <w:rPr>
          <w:color w:val="000000"/>
          <w:sz w:val="28"/>
          <w:szCs w:val="28"/>
          <w:lang w:val="ru-RU"/>
        </w:rPr>
        <w:t>регистрировалась у</w:t>
      </w:r>
      <w:r w:rsidR="001E2EA0" w:rsidRPr="001E2EA0">
        <w:rPr>
          <w:color w:val="000000"/>
          <w:sz w:val="28"/>
          <w:szCs w:val="28"/>
          <w:lang w:val="ru-RU"/>
        </w:rPr>
        <w:t xml:space="preserve"> 3,1% и </w:t>
      </w:r>
      <w:r w:rsidR="001E2EA0">
        <w:rPr>
          <w:color w:val="000000"/>
          <w:sz w:val="28"/>
          <w:szCs w:val="28"/>
          <w:lang w:val="ru-RU"/>
        </w:rPr>
        <w:t>преходящая у</w:t>
      </w:r>
      <w:r w:rsidR="001E2EA0" w:rsidRPr="001E2EA0">
        <w:rPr>
          <w:color w:val="000000"/>
          <w:sz w:val="28"/>
          <w:szCs w:val="28"/>
          <w:lang w:val="ru-RU"/>
        </w:rPr>
        <w:t xml:space="preserve"> 1,9% [</w:t>
      </w:r>
      <w:r w:rsidR="002C7611">
        <w:rPr>
          <w:color w:val="000000"/>
          <w:sz w:val="28"/>
          <w:szCs w:val="28"/>
          <w:lang w:val="ru-RU"/>
        </w:rPr>
        <w:t>32</w:t>
      </w:r>
      <w:r w:rsidR="001E2EA0" w:rsidRPr="001E2EA0">
        <w:rPr>
          <w:color w:val="000000"/>
          <w:sz w:val="28"/>
          <w:szCs w:val="28"/>
          <w:lang w:val="ru-RU"/>
        </w:rPr>
        <w:t xml:space="preserve">] </w:t>
      </w:r>
      <w:r w:rsidRPr="00085530">
        <w:rPr>
          <w:color w:val="000000"/>
          <w:sz w:val="28"/>
          <w:szCs w:val="28"/>
          <w:lang w:val="ru-RU"/>
        </w:rPr>
        <w:t xml:space="preserve">Вмешательство на ранней стадии </w:t>
      </w:r>
      <w:r w:rsidR="001E2EA0">
        <w:rPr>
          <w:color w:val="000000"/>
          <w:sz w:val="28"/>
          <w:szCs w:val="28"/>
          <w:lang w:val="ru-RU"/>
        </w:rPr>
        <w:t xml:space="preserve">нарушения функции слуха у детей </w:t>
      </w:r>
      <w:r w:rsidRPr="00085530">
        <w:rPr>
          <w:color w:val="000000"/>
          <w:sz w:val="28"/>
          <w:szCs w:val="28"/>
          <w:lang w:val="ru-RU"/>
        </w:rPr>
        <w:t xml:space="preserve">с помощью логопедических </w:t>
      </w:r>
      <w:r w:rsidRPr="002C7611">
        <w:rPr>
          <w:color w:val="000000"/>
          <w:sz w:val="28"/>
          <w:szCs w:val="28"/>
          <w:lang w:val="ru-RU"/>
        </w:rPr>
        <w:t>приемов и амплификации (слуховые аппараты) улучшает дальнейшее развитие речи [</w:t>
      </w:r>
      <w:r w:rsidR="002C7611" w:rsidRPr="002C7611">
        <w:rPr>
          <w:color w:val="000000"/>
          <w:sz w:val="28"/>
          <w:szCs w:val="28"/>
          <w:lang w:val="ru-RU"/>
        </w:rPr>
        <w:t>33</w:t>
      </w:r>
      <w:r w:rsidRPr="002C7611">
        <w:rPr>
          <w:color w:val="000000"/>
          <w:sz w:val="28"/>
          <w:szCs w:val="28"/>
          <w:lang w:val="ru-RU"/>
        </w:rPr>
        <w:t>].</w:t>
      </w:r>
      <w:r w:rsidRPr="002C7611">
        <w:rPr>
          <w:color w:val="000000"/>
          <w:sz w:val="28"/>
          <w:szCs w:val="28"/>
          <w:lang w:val="ru-RU"/>
        </w:rPr>
        <w:t xml:space="preserve"> Диагностика степени</w:t>
      </w:r>
      <w:r w:rsidRPr="002C7611">
        <w:rPr>
          <w:color w:val="000000"/>
          <w:sz w:val="28"/>
          <w:szCs w:val="28"/>
          <w:lang w:val="ru-RU"/>
        </w:rPr>
        <w:t xml:space="preserve"> потери слуха определяется путем измерения порога слуховой</w:t>
      </w:r>
      <w:r w:rsidRPr="00085530">
        <w:rPr>
          <w:color w:val="000000"/>
          <w:sz w:val="28"/>
          <w:szCs w:val="28"/>
          <w:lang w:val="ru-RU"/>
        </w:rPr>
        <w:t xml:space="preserve"> чувствительности в децибелах (дБ) на разных частотах. Нормальный слух имеет порог от 0 до 20 дБ. Потеря слуха колеблется от </w:t>
      </w:r>
      <w:proofErr w:type="gramStart"/>
      <w:r w:rsidRPr="00085530">
        <w:rPr>
          <w:color w:val="000000"/>
          <w:sz w:val="28"/>
          <w:szCs w:val="28"/>
          <w:lang w:val="ru-RU"/>
        </w:rPr>
        <w:t>легкой</w:t>
      </w:r>
      <w:proofErr w:type="gramEnd"/>
      <w:r w:rsidRPr="00085530">
        <w:rPr>
          <w:color w:val="000000"/>
          <w:sz w:val="28"/>
          <w:szCs w:val="28"/>
          <w:lang w:val="ru-RU"/>
        </w:rPr>
        <w:t xml:space="preserve"> до глубокой и распределяется следующим образом:</w:t>
      </w:r>
    </w:p>
    <w:p w:rsidR="00085530" w:rsidRPr="00085530" w:rsidRDefault="00085530" w:rsidP="00D46B80">
      <w:pPr>
        <w:pStyle w:val="a3"/>
        <w:spacing w:after="0" w:line="360" w:lineRule="auto"/>
        <w:contextualSpacing/>
        <w:jc w:val="center"/>
        <w:rPr>
          <w:color w:val="000000"/>
          <w:sz w:val="28"/>
          <w:szCs w:val="28"/>
          <w:lang w:val="ru-RU"/>
        </w:rPr>
      </w:pPr>
      <w:r w:rsidRPr="00085530">
        <w:rPr>
          <w:color w:val="000000"/>
          <w:sz w:val="28"/>
          <w:szCs w:val="28"/>
          <w:lang w:val="ru-RU"/>
        </w:rPr>
        <w:t>Легкая-от 20 до 40 дБ</w:t>
      </w:r>
    </w:p>
    <w:p w:rsidR="00085530" w:rsidRPr="00085530" w:rsidRDefault="00085530" w:rsidP="00D46B80">
      <w:pPr>
        <w:pStyle w:val="a3"/>
        <w:spacing w:after="0" w:line="360" w:lineRule="auto"/>
        <w:contextualSpacing/>
        <w:jc w:val="center"/>
        <w:rPr>
          <w:color w:val="000000"/>
          <w:sz w:val="28"/>
          <w:szCs w:val="28"/>
          <w:lang w:val="ru-RU"/>
        </w:rPr>
      </w:pPr>
      <w:r w:rsidRPr="00085530">
        <w:rPr>
          <w:color w:val="000000"/>
          <w:sz w:val="28"/>
          <w:szCs w:val="28"/>
          <w:lang w:val="ru-RU"/>
        </w:rPr>
        <w:t>Умеренная-от 41 до 60 дБ</w:t>
      </w:r>
    </w:p>
    <w:p w:rsidR="00085530" w:rsidRPr="002C7611" w:rsidRDefault="00085530" w:rsidP="00D46B80">
      <w:pPr>
        <w:pStyle w:val="a3"/>
        <w:spacing w:after="0" w:line="360" w:lineRule="auto"/>
        <w:contextualSpacing/>
        <w:jc w:val="center"/>
        <w:rPr>
          <w:color w:val="000000"/>
          <w:sz w:val="28"/>
          <w:szCs w:val="28"/>
          <w:lang w:val="ru-RU"/>
        </w:rPr>
      </w:pPr>
      <w:r w:rsidRPr="00085530">
        <w:rPr>
          <w:color w:val="000000"/>
          <w:sz w:val="28"/>
          <w:szCs w:val="28"/>
          <w:lang w:val="ru-RU"/>
        </w:rPr>
        <w:t xml:space="preserve">Тяжелая - от 61 до </w:t>
      </w:r>
      <w:r w:rsidRPr="002C7611">
        <w:rPr>
          <w:color w:val="000000"/>
          <w:sz w:val="28"/>
          <w:szCs w:val="28"/>
          <w:lang w:val="ru-RU"/>
        </w:rPr>
        <w:t>90 дБ</w:t>
      </w:r>
    </w:p>
    <w:p w:rsidR="00085530" w:rsidRPr="00085530" w:rsidRDefault="00085530" w:rsidP="00D46B80">
      <w:pPr>
        <w:pStyle w:val="a3"/>
        <w:spacing w:after="0" w:line="360" w:lineRule="auto"/>
        <w:contextualSpacing/>
        <w:jc w:val="center"/>
        <w:rPr>
          <w:color w:val="000000"/>
          <w:sz w:val="28"/>
          <w:szCs w:val="28"/>
          <w:lang w:val="ru-RU"/>
        </w:rPr>
      </w:pPr>
      <w:r w:rsidRPr="002C7611">
        <w:rPr>
          <w:color w:val="000000"/>
          <w:sz w:val="28"/>
          <w:szCs w:val="28"/>
          <w:lang w:val="ru-RU"/>
        </w:rPr>
        <w:t>Глубокая -&gt; 90 дБ [</w:t>
      </w:r>
      <w:r w:rsidR="002C7611" w:rsidRPr="002C7611">
        <w:rPr>
          <w:color w:val="000000"/>
          <w:sz w:val="28"/>
          <w:szCs w:val="28"/>
          <w:lang w:val="ru-RU"/>
        </w:rPr>
        <w:t>34</w:t>
      </w:r>
      <w:r w:rsidRPr="002C7611">
        <w:rPr>
          <w:color w:val="000000"/>
          <w:sz w:val="28"/>
          <w:szCs w:val="28"/>
          <w:lang w:val="ru-RU"/>
        </w:rPr>
        <w:t>].</w:t>
      </w:r>
    </w:p>
    <w:p w:rsidR="00AE1388" w:rsidRPr="00AE1388" w:rsidRDefault="00085530" w:rsidP="00774D76">
      <w:pPr>
        <w:pStyle w:val="a3"/>
        <w:spacing w:after="0" w:line="360" w:lineRule="auto"/>
        <w:ind w:firstLine="708"/>
        <w:contextualSpacing/>
        <w:jc w:val="both"/>
        <w:rPr>
          <w:color w:val="000000"/>
          <w:sz w:val="28"/>
          <w:szCs w:val="28"/>
          <w:lang w:val="ru-RU"/>
        </w:rPr>
      </w:pPr>
      <w:proofErr w:type="spellStart"/>
      <w:r w:rsidRPr="00085530">
        <w:rPr>
          <w:color w:val="000000"/>
          <w:sz w:val="28"/>
          <w:szCs w:val="28"/>
          <w:lang w:val="ru-RU"/>
        </w:rPr>
        <w:t>Кондуктивная</w:t>
      </w:r>
      <w:proofErr w:type="spellEnd"/>
      <w:r w:rsidRPr="00085530">
        <w:rPr>
          <w:color w:val="000000"/>
          <w:sz w:val="28"/>
          <w:szCs w:val="28"/>
          <w:lang w:val="ru-RU"/>
        </w:rPr>
        <w:t xml:space="preserve"> глухо</w:t>
      </w:r>
      <w:r>
        <w:rPr>
          <w:color w:val="000000"/>
          <w:sz w:val="28"/>
          <w:szCs w:val="28"/>
          <w:lang w:val="ru-RU"/>
        </w:rPr>
        <w:t>та</w:t>
      </w:r>
      <w:r w:rsidR="00AE1388">
        <w:rPr>
          <w:color w:val="000000"/>
          <w:sz w:val="28"/>
          <w:szCs w:val="28"/>
          <w:lang w:val="ru-RU"/>
        </w:rPr>
        <w:t xml:space="preserve"> </w:t>
      </w:r>
      <w:r w:rsidRPr="00085530">
        <w:rPr>
          <w:color w:val="000000"/>
          <w:sz w:val="28"/>
          <w:szCs w:val="28"/>
          <w:lang w:val="ru-RU"/>
        </w:rPr>
        <w:t xml:space="preserve">обычно обусловлена аномалиями наружного или среднего уха, ограничивает объем звука, который получает доступ к внутреннему уху (улитка или вестибулярный аппарат). </w:t>
      </w:r>
      <w:r>
        <w:rPr>
          <w:color w:val="000000"/>
          <w:sz w:val="28"/>
          <w:szCs w:val="28"/>
          <w:lang w:val="ru-RU"/>
        </w:rPr>
        <w:t xml:space="preserve">Удел глубоко недоношенных детей - </w:t>
      </w:r>
      <w:proofErr w:type="spellStart"/>
      <w:r>
        <w:rPr>
          <w:color w:val="000000"/>
          <w:sz w:val="28"/>
          <w:szCs w:val="28"/>
          <w:lang w:val="ru-RU"/>
        </w:rPr>
        <w:t>сенсоневральная</w:t>
      </w:r>
      <w:proofErr w:type="spellEnd"/>
      <w:r>
        <w:rPr>
          <w:color w:val="000000"/>
          <w:sz w:val="28"/>
          <w:szCs w:val="28"/>
          <w:lang w:val="ru-RU"/>
        </w:rPr>
        <w:t xml:space="preserve"> глухота, при которой поражается </w:t>
      </w:r>
      <w:r w:rsidRPr="00085530">
        <w:rPr>
          <w:color w:val="000000"/>
          <w:sz w:val="28"/>
          <w:szCs w:val="28"/>
          <w:lang w:val="ru-RU"/>
        </w:rPr>
        <w:t xml:space="preserve">улитка или </w:t>
      </w:r>
      <w:r>
        <w:rPr>
          <w:color w:val="000000"/>
          <w:sz w:val="28"/>
          <w:szCs w:val="28"/>
          <w:lang w:val="ru-RU"/>
        </w:rPr>
        <w:t>проводящие пути</w:t>
      </w:r>
      <w:r w:rsidRPr="00085530">
        <w:rPr>
          <w:color w:val="000000"/>
          <w:sz w:val="28"/>
          <w:szCs w:val="28"/>
          <w:lang w:val="ru-RU"/>
        </w:rPr>
        <w:t xml:space="preserve"> слухового анализатора. </w:t>
      </w:r>
      <w:r>
        <w:rPr>
          <w:color w:val="000000"/>
          <w:sz w:val="28"/>
          <w:szCs w:val="28"/>
          <w:lang w:val="ru-RU"/>
        </w:rPr>
        <w:t xml:space="preserve">Половина случаев </w:t>
      </w:r>
      <w:proofErr w:type="spellStart"/>
      <w:r>
        <w:rPr>
          <w:color w:val="000000"/>
          <w:sz w:val="28"/>
          <w:szCs w:val="28"/>
          <w:lang w:val="ru-RU"/>
        </w:rPr>
        <w:t>сен</w:t>
      </w:r>
      <w:r w:rsidR="00AE1388">
        <w:rPr>
          <w:color w:val="000000"/>
          <w:sz w:val="28"/>
          <w:szCs w:val="28"/>
          <w:lang w:val="ru-RU"/>
        </w:rPr>
        <w:t>соневральной</w:t>
      </w:r>
      <w:proofErr w:type="spellEnd"/>
      <w:r w:rsidR="00AE1388">
        <w:rPr>
          <w:color w:val="000000"/>
          <w:sz w:val="28"/>
          <w:szCs w:val="28"/>
          <w:lang w:val="ru-RU"/>
        </w:rPr>
        <w:t xml:space="preserve"> глухоты связана с </w:t>
      </w:r>
      <w:r>
        <w:rPr>
          <w:color w:val="000000"/>
          <w:sz w:val="28"/>
          <w:szCs w:val="28"/>
          <w:lang w:val="ru-RU"/>
        </w:rPr>
        <w:t xml:space="preserve">генетическими причинами, половина - обусловлена факторами риска: врожденные инфекции, пребывание в отделении интенсивной терапии </w:t>
      </w:r>
      <w:r w:rsidR="00AE1388">
        <w:rPr>
          <w:color w:val="000000"/>
          <w:sz w:val="28"/>
          <w:szCs w:val="28"/>
          <w:lang w:val="ru-RU"/>
        </w:rPr>
        <w:t xml:space="preserve">новорождённых, </w:t>
      </w:r>
      <w:proofErr w:type="spellStart"/>
      <w:r w:rsidR="00AE1388">
        <w:rPr>
          <w:color w:val="000000"/>
          <w:sz w:val="28"/>
          <w:szCs w:val="28"/>
          <w:lang w:val="ru-RU"/>
        </w:rPr>
        <w:t>гипербилирубинемия</w:t>
      </w:r>
      <w:proofErr w:type="spellEnd"/>
      <w:r w:rsidR="00AE1388">
        <w:rPr>
          <w:color w:val="000000"/>
          <w:sz w:val="28"/>
          <w:szCs w:val="28"/>
          <w:lang w:val="ru-RU"/>
        </w:rPr>
        <w:t xml:space="preserve">, менингит, асфиксия. Не всегда клиницистами и родителями </w:t>
      </w:r>
      <w:r w:rsidR="00AE1388" w:rsidRPr="00AE1388">
        <w:rPr>
          <w:color w:val="000000"/>
          <w:sz w:val="28"/>
          <w:szCs w:val="28"/>
          <w:lang w:val="ru-RU"/>
        </w:rPr>
        <w:t>удается обнаружить потерю слуха</w:t>
      </w:r>
      <w:r w:rsidR="00AE1388">
        <w:rPr>
          <w:color w:val="000000"/>
          <w:sz w:val="28"/>
          <w:szCs w:val="28"/>
          <w:lang w:val="ru-RU"/>
        </w:rPr>
        <w:t xml:space="preserve"> у ребенка</w:t>
      </w:r>
      <w:proofErr w:type="gramStart"/>
      <w:r w:rsidR="00AE1388">
        <w:rPr>
          <w:color w:val="000000"/>
          <w:sz w:val="28"/>
          <w:szCs w:val="28"/>
          <w:lang w:val="ru-RU"/>
        </w:rPr>
        <w:t>.</w:t>
      </w:r>
      <w:proofErr w:type="gramEnd"/>
      <w:r w:rsidR="00AE1388">
        <w:rPr>
          <w:color w:val="000000"/>
          <w:sz w:val="28"/>
          <w:szCs w:val="28"/>
          <w:lang w:val="ru-RU"/>
        </w:rPr>
        <w:t xml:space="preserve"> </w:t>
      </w:r>
      <w:r w:rsidR="00AE1388" w:rsidRPr="002C7611">
        <w:rPr>
          <w:color w:val="000000"/>
          <w:sz w:val="28"/>
          <w:szCs w:val="28"/>
          <w:lang w:val="ru-RU"/>
        </w:rPr>
        <w:t>Обычно это происходит в тот момент, когда диагностируется  ребенка задержка речи [</w:t>
      </w:r>
      <w:r w:rsidR="002C7611" w:rsidRPr="002C7611">
        <w:rPr>
          <w:color w:val="000000"/>
          <w:sz w:val="28"/>
          <w:szCs w:val="28"/>
          <w:lang w:val="ru-RU"/>
        </w:rPr>
        <w:t>35</w:t>
      </w:r>
      <w:r w:rsidR="00AE1388" w:rsidRPr="002C7611">
        <w:rPr>
          <w:color w:val="000000"/>
          <w:sz w:val="28"/>
          <w:szCs w:val="28"/>
          <w:lang w:val="ru-RU"/>
        </w:rPr>
        <w:t>]. Все</w:t>
      </w:r>
      <w:r w:rsidR="00AE1388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AE1388">
        <w:rPr>
          <w:color w:val="000000"/>
          <w:sz w:val="28"/>
          <w:szCs w:val="28"/>
          <w:lang w:val="ru-RU"/>
        </w:rPr>
        <w:t>глубоконедоношенные</w:t>
      </w:r>
      <w:proofErr w:type="spellEnd"/>
      <w:r w:rsidR="00AE1388">
        <w:rPr>
          <w:color w:val="000000"/>
          <w:sz w:val="28"/>
          <w:szCs w:val="28"/>
          <w:lang w:val="ru-RU"/>
        </w:rPr>
        <w:t xml:space="preserve"> дети перед выпиской должны подвергаться </w:t>
      </w:r>
      <w:proofErr w:type="spellStart"/>
      <w:r w:rsidR="00AE1388">
        <w:rPr>
          <w:color w:val="000000"/>
          <w:sz w:val="28"/>
          <w:szCs w:val="28"/>
          <w:lang w:val="ru-RU"/>
        </w:rPr>
        <w:t>скринигу</w:t>
      </w:r>
      <w:proofErr w:type="spellEnd"/>
      <w:r w:rsidR="00AE1388">
        <w:rPr>
          <w:color w:val="000000"/>
          <w:sz w:val="28"/>
          <w:szCs w:val="28"/>
          <w:lang w:val="ru-RU"/>
        </w:rPr>
        <w:t xml:space="preserve"> слуха, который осуществляется благодаря двум </w:t>
      </w:r>
      <w:r w:rsidR="00AE1388" w:rsidRPr="00AE1388">
        <w:rPr>
          <w:color w:val="000000"/>
          <w:sz w:val="28"/>
          <w:szCs w:val="28"/>
          <w:lang w:val="ru-RU"/>
        </w:rPr>
        <w:t>электрофизиологически</w:t>
      </w:r>
      <w:r w:rsidR="00AE1388">
        <w:rPr>
          <w:color w:val="000000"/>
          <w:sz w:val="28"/>
          <w:szCs w:val="28"/>
          <w:lang w:val="ru-RU"/>
        </w:rPr>
        <w:t>м</w:t>
      </w:r>
      <w:r w:rsidR="00AE1388" w:rsidRPr="00AE1388">
        <w:rPr>
          <w:color w:val="000000"/>
          <w:sz w:val="28"/>
          <w:szCs w:val="28"/>
          <w:lang w:val="ru-RU"/>
        </w:rPr>
        <w:t xml:space="preserve"> техник</w:t>
      </w:r>
      <w:r w:rsidR="00AE1388">
        <w:rPr>
          <w:color w:val="000000"/>
          <w:sz w:val="28"/>
          <w:szCs w:val="28"/>
          <w:lang w:val="ru-RU"/>
        </w:rPr>
        <w:t xml:space="preserve">ам: </w:t>
      </w:r>
    </w:p>
    <w:p w:rsidR="00AE1388" w:rsidRPr="00AE1388" w:rsidRDefault="00AE1388" w:rsidP="00AE1388">
      <w:pPr>
        <w:pStyle w:val="a3"/>
        <w:spacing w:after="0" w:line="360" w:lineRule="auto"/>
        <w:contextualSpacing/>
        <w:jc w:val="both"/>
        <w:rPr>
          <w:color w:val="000000"/>
          <w:sz w:val="28"/>
          <w:szCs w:val="28"/>
          <w:lang w:val="ru-RU"/>
        </w:rPr>
      </w:pPr>
      <w:r w:rsidRPr="00AE1388">
        <w:rPr>
          <w:color w:val="000000"/>
          <w:sz w:val="28"/>
          <w:szCs w:val="28"/>
          <w:lang w:val="ru-RU"/>
        </w:rPr>
        <w:t xml:space="preserve">- </w:t>
      </w:r>
      <w:r>
        <w:rPr>
          <w:color w:val="000000"/>
          <w:sz w:val="28"/>
          <w:szCs w:val="28"/>
          <w:lang w:val="ru-RU"/>
        </w:rPr>
        <w:t>с</w:t>
      </w:r>
      <w:r w:rsidRPr="00AE1388">
        <w:rPr>
          <w:color w:val="000000"/>
          <w:sz w:val="28"/>
          <w:szCs w:val="28"/>
          <w:lang w:val="ru-RU"/>
        </w:rPr>
        <w:t>луховые вызванные потенциалы ствола мозга (СВПС)</w:t>
      </w:r>
    </w:p>
    <w:p w:rsidR="00AE1388" w:rsidRPr="00AE1388" w:rsidRDefault="00AE1388" w:rsidP="00AE1388">
      <w:pPr>
        <w:pStyle w:val="a3"/>
        <w:spacing w:after="0" w:line="360" w:lineRule="auto"/>
        <w:contextualSpacing/>
        <w:jc w:val="both"/>
        <w:rPr>
          <w:color w:val="000000"/>
          <w:sz w:val="28"/>
          <w:szCs w:val="28"/>
          <w:lang w:val="ru-RU"/>
        </w:rPr>
      </w:pPr>
      <w:r w:rsidRPr="00AE1388">
        <w:rPr>
          <w:color w:val="000000"/>
          <w:sz w:val="28"/>
          <w:szCs w:val="28"/>
          <w:lang w:val="ru-RU"/>
        </w:rPr>
        <w:t xml:space="preserve">- </w:t>
      </w:r>
      <w:proofErr w:type="spellStart"/>
      <w:r>
        <w:rPr>
          <w:color w:val="000000"/>
          <w:sz w:val="28"/>
          <w:szCs w:val="28"/>
          <w:lang w:val="ru-RU"/>
        </w:rPr>
        <w:t>о</w:t>
      </w:r>
      <w:r w:rsidRPr="00AE1388">
        <w:rPr>
          <w:color w:val="000000"/>
          <w:sz w:val="28"/>
          <w:szCs w:val="28"/>
          <w:lang w:val="ru-RU"/>
        </w:rPr>
        <w:t>тоакустическая</w:t>
      </w:r>
      <w:proofErr w:type="spellEnd"/>
      <w:r w:rsidRPr="00AE1388">
        <w:rPr>
          <w:color w:val="000000"/>
          <w:sz w:val="28"/>
          <w:szCs w:val="28"/>
          <w:lang w:val="ru-RU"/>
        </w:rPr>
        <w:t xml:space="preserve"> эмиссия (ОАЭ)</w:t>
      </w:r>
      <w:r>
        <w:rPr>
          <w:color w:val="000000"/>
          <w:sz w:val="28"/>
          <w:szCs w:val="28"/>
          <w:lang w:val="ru-RU"/>
        </w:rPr>
        <w:t xml:space="preserve">. </w:t>
      </w:r>
    </w:p>
    <w:p w:rsidR="008139D9" w:rsidRDefault="008139D9" w:rsidP="00AE1388">
      <w:pPr>
        <w:pStyle w:val="a3"/>
        <w:spacing w:after="0" w:line="360" w:lineRule="auto"/>
        <w:contextualSpacing/>
        <w:jc w:val="both"/>
        <w:rPr>
          <w:color w:val="000000"/>
          <w:sz w:val="28"/>
          <w:szCs w:val="28"/>
          <w:lang w:val="ru-RU"/>
        </w:rPr>
      </w:pPr>
      <w:r>
        <w:rPr>
          <w:color w:val="000000"/>
          <w:sz w:val="28"/>
          <w:szCs w:val="28"/>
          <w:lang w:val="ru-RU"/>
        </w:rPr>
        <w:t xml:space="preserve">Кроме того, глубоко недоношенные дети </w:t>
      </w:r>
      <w:r w:rsidRPr="008139D9">
        <w:rPr>
          <w:color w:val="000000"/>
          <w:sz w:val="28"/>
          <w:szCs w:val="28"/>
          <w:lang w:val="ru-RU"/>
        </w:rPr>
        <w:t>находятся под риском развития прогрессирующей или поздней глухо</w:t>
      </w:r>
      <w:r>
        <w:rPr>
          <w:color w:val="000000"/>
          <w:sz w:val="28"/>
          <w:szCs w:val="28"/>
          <w:lang w:val="ru-RU"/>
        </w:rPr>
        <w:t xml:space="preserve">ты, поэтому требуют наблюдения и повторной диагностической проверке слуха до 12 месяцев </w:t>
      </w:r>
      <w:r w:rsidRPr="008139D9">
        <w:rPr>
          <w:color w:val="000000"/>
          <w:sz w:val="28"/>
          <w:szCs w:val="28"/>
          <w:lang w:val="ru-RU"/>
        </w:rPr>
        <w:t>корр</w:t>
      </w:r>
      <w:r>
        <w:rPr>
          <w:color w:val="000000"/>
          <w:sz w:val="28"/>
          <w:szCs w:val="28"/>
          <w:lang w:val="ru-RU"/>
        </w:rPr>
        <w:t xml:space="preserve">игированного </w:t>
      </w:r>
      <w:r w:rsidRPr="008139D9">
        <w:rPr>
          <w:color w:val="000000"/>
          <w:sz w:val="28"/>
          <w:szCs w:val="28"/>
          <w:lang w:val="ru-RU"/>
        </w:rPr>
        <w:t>возраста [</w:t>
      </w:r>
      <w:r w:rsidR="002C7611">
        <w:rPr>
          <w:color w:val="000000"/>
          <w:sz w:val="28"/>
          <w:szCs w:val="28"/>
          <w:lang w:val="ru-RU"/>
        </w:rPr>
        <w:t>36</w:t>
      </w:r>
      <w:r w:rsidRPr="008139D9">
        <w:rPr>
          <w:color w:val="000000"/>
          <w:sz w:val="28"/>
          <w:szCs w:val="28"/>
          <w:lang w:val="ru-RU"/>
        </w:rPr>
        <w:t>].</w:t>
      </w:r>
    </w:p>
    <w:p w:rsidR="008139D9" w:rsidRPr="008139D9" w:rsidRDefault="008139D9" w:rsidP="002C7611">
      <w:pPr>
        <w:pStyle w:val="a3"/>
        <w:spacing w:after="0" w:line="360" w:lineRule="auto"/>
        <w:ind w:firstLine="708"/>
        <w:contextualSpacing/>
        <w:jc w:val="both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ru-RU"/>
        </w:rPr>
        <w:lastRenderedPageBreak/>
        <w:t>В</w:t>
      </w:r>
      <w:r w:rsidRPr="008139D9">
        <w:rPr>
          <w:color w:val="000000"/>
          <w:sz w:val="28"/>
          <w:szCs w:val="28"/>
          <w:lang w:val="en-US"/>
        </w:rPr>
        <w:t xml:space="preserve"> </w:t>
      </w:r>
      <w:r>
        <w:rPr>
          <w:color w:val="000000"/>
          <w:sz w:val="28"/>
          <w:szCs w:val="28"/>
          <w:lang w:val="ru-RU"/>
        </w:rPr>
        <w:t>настоящее</w:t>
      </w:r>
      <w:r w:rsidRPr="008139D9">
        <w:rPr>
          <w:color w:val="000000"/>
          <w:sz w:val="28"/>
          <w:szCs w:val="28"/>
          <w:lang w:val="en-US"/>
        </w:rPr>
        <w:t xml:space="preserve"> </w:t>
      </w:r>
      <w:r>
        <w:rPr>
          <w:color w:val="000000"/>
          <w:sz w:val="28"/>
          <w:szCs w:val="28"/>
          <w:lang w:val="ru-RU"/>
        </w:rPr>
        <w:t>время</w:t>
      </w:r>
      <w:r w:rsidRPr="008139D9">
        <w:rPr>
          <w:color w:val="000000"/>
          <w:sz w:val="28"/>
          <w:szCs w:val="28"/>
          <w:lang w:val="en-US"/>
        </w:rPr>
        <w:t xml:space="preserve"> </w:t>
      </w:r>
      <w:r w:rsidRPr="008139D9">
        <w:rPr>
          <w:color w:val="000000"/>
          <w:sz w:val="28"/>
          <w:szCs w:val="28"/>
          <w:lang w:val="ru-RU"/>
        </w:rPr>
        <w:t>семь</w:t>
      </w:r>
      <w:r w:rsidRPr="008139D9">
        <w:rPr>
          <w:color w:val="000000"/>
          <w:sz w:val="28"/>
          <w:szCs w:val="28"/>
          <w:lang w:val="en-US"/>
        </w:rPr>
        <w:t xml:space="preserve"> </w:t>
      </w:r>
      <w:r w:rsidRPr="008139D9">
        <w:rPr>
          <w:color w:val="000000"/>
          <w:sz w:val="28"/>
          <w:szCs w:val="28"/>
          <w:lang w:val="ru-RU"/>
        </w:rPr>
        <w:t>профессиональных</w:t>
      </w:r>
      <w:r w:rsidRPr="008139D9">
        <w:rPr>
          <w:color w:val="000000"/>
          <w:sz w:val="28"/>
          <w:szCs w:val="28"/>
          <w:lang w:val="en-US"/>
        </w:rPr>
        <w:t xml:space="preserve"> </w:t>
      </w:r>
      <w:r w:rsidRPr="008139D9">
        <w:rPr>
          <w:color w:val="000000"/>
          <w:sz w:val="28"/>
          <w:szCs w:val="28"/>
          <w:lang w:val="ru-RU"/>
        </w:rPr>
        <w:t>ассоциаций</w:t>
      </w:r>
      <w:r w:rsidRPr="008139D9">
        <w:rPr>
          <w:color w:val="000000"/>
          <w:sz w:val="28"/>
          <w:szCs w:val="28"/>
          <w:lang w:val="en-US"/>
        </w:rPr>
        <w:t>: American Academies of Audiology, Pediatrics (</w:t>
      </w:r>
      <w:r w:rsidRPr="008139D9">
        <w:rPr>
          <w:color w:val="000000"/>
          <w:sz w:val="28"/>
          <w:szCs w:val="28"/>
          <w:lang w:val="ru-RU"/>
        </w:rPr>
        <w:t>А</w:t>
      </w:r>
      <w:r w:rsidRPr="008139D9">
        <w:rPr>
          <w:color w:val="000000"/>
          <w:sz w:val="28"/>
          <w:szCs w:val="28"/>
          <w:lang w:val="en-US"/>
        </w:rPr>
        <w:t>AAP), and Otolaryngology-Head and Neck Surgery; the American Speech-Language-Hearing Association (ASHA) the Council on Education of the Deaf; Directors of Speech and Hearing Programs in State Health and Welfare Agencies; and the Alexander Graham Bell Association fo</w:t>
      </w:r>
      <w:r>
        <w:rPr>
          <w:color w:val="000000"/>
          <w:sz w:val="28"/>
          <w:szCs w:val="28"/>
          <w:lang w:val="en-US"/>
        </w:rPr>
        <w:t>r the Deaf and Hard of Hearing)</w:t>
      </w:r>
      <w:r w:rsidRPr="008139D9">
        <w:rPr>
          <w:color w:val="000000"/>
          <w:sz w:val="28"/>
          <w:szCs w:val="28"/>
          <w:lang w:val="en-US"/>
        </w:rPr>
        <w:t xml:space="preserve"> </w:t>
      </w:r>
      <w:r>
        <w:rPr>
          <w:color w:val="000000"/>
          <w:sz w:val="28"/>
          <w:szCs w:val="28"/>
          <w:lang w:val="ru-RU"/>
        </w:rPr>
        <w:t>разработали</w:t>
      </w:r>
      <w:r w:rsidRPr="008139D9">
        <w:rPr>
          <w:color w:val="000000"/>
          <w:sz w:val="28"/>
          <w:szCs w:val="28"/>
          <w:lang w:val="en-US"/>
        </w:rPr>
        <w:t xml:space="preserve"> </w:t>
      </w:r>
      <w:r>
        <w:rPr>
          <w:color w:val="000000"/>
          <w:sz w:val="28"/>
          <w:szCs w:val="28"/>
          <w:lang w:val="ru-RU"/>
        </w:rPr>
        <w:t>рекомендации</w:t>
      </w:r>
      <w:r w:rsidRPr="008139D9">
        <w:rPr>
          <w:color w:val="000000"/>
          <w:sz w:val="28"/>
          <w:szCs w:val="28"/>
          <w:lang w:val="en-US"/>
        </w:rPr>
        <w:t xml:space="preserve"> </w:t>
      </w:r>
      <w:r>
        <w:rPr>
          <w:color w:val="000000"/>
          <w:sz w:val="28"/>
          <w:szCs w:val="28"/>
          <w:lang w:val="ru-RU"/>
        </w:rPr>
        <w:t>по</w:t>
      </w:r>
      <w:r w:rsidRPr="008139D9">
        <w:rPr>
          <w:color w:val="000000"/>
          <w:sz w:val="28"/>
          <w:szCs w:val="28"/>
          <w:lang w:val="en-US"/>
        </w:rPr>
        <w:t xml:space="preserve"> </w:t>
      </w:r>
      <w:r>
        <w:rPr>
          <w:color w:val="000000"/>
          <w:sz w:val="28"/>
          <w:szCs w:val="28"/>
          <w:lang w:val="ru-RU"/>
        </w:rPr>
        <w:t>диагностике</w:t>
      </w:r>
      <w:r w:rsidRPr="008139D9">
        <w:rPr>
          <w:color w:val="000000"/>
          <w:sz w:val="28"/>
          <w:szCs w:val="28"/>
          <w:lang w:val="en-US"/>
        </w:rPr>
        <w:t xml:space="preserve"> </w:t>
      </w:r>
      <w:r>
        <w:rPr>
          <w:color w:val="000000"/>
          <w:sz w:val="28"/>
          <w:szCs w:val="28"/>
          <w:lang w:val="ru-RU"/>
        </w:rPr>
        <w:t>нарушений</w:t>
      </w:r>
      <w:r w:rsidRPr="008139D9">
        <w:rPr>
          <w:color w:val="000000"/>
          <w:sz w:val="28"/>
          <w:szCs w:val="28"/>
          <w:lang w:val="en-US"/>
        </w:rPr>
        <w:t xml:space="preserve"> </w:t>
      </w:r>
      <w:r>
        <w:rPr>
          <w:color w:val="000000"/>
          <w:sz w:val="28"/>
          <w:szCs w:val="28"/>
          <w:lang w:val="ru-RU"/>
        </w:rPr>
        <w:t>слуха</w:t>
      </w:r>
      <w:r w:rsidRPr="008139D9">
        <w:rPr>
          <w:color w:val="000000"/>
          <w:sz w:val="28"/>
          <w:szCs w:val="28"/>
          <w:lang w:val="en-US"/>
        </w:rPr>
        <w:t xml:space="preserve"> </w:t>
      </w:r>
      <w:r>
        <w:rPr>
          <w:color w:val="000000"/>
          <w:sz w:val="28"/>
          <w:szCs w:val="28"/>
          <w:lang w:val="ru-RU"/>
        </w:rPr>
        <w:t>и</w:t>
      </w:r>
      <w:r w:rsidRPr="008139D9">
        <w:rPr>
          <w:color w:val="000000"/>
          <w:sz w:val="28"/>
          <w:szCs w:val="28"/>
          <w:lang w:val="en-US"/>
        </w:rPr>
        <w:t xml:space="preserve"> </w:t>
      </w:r>
      <w:r>
        <w:rPr>
          <w:color w:val="000000"/>
          <w:sz w:val="28"/>
          <w:szCs w:val="28"/>
          <w:lang w:val="ru-RU"/>
        </w:rPr>
        <w:t>ведению</w:t>
      </w:r>
      <w:r w:rsidRPr="008139D9">
        <w:rPr>
          <w:color w:val="000000"/>
          <w:sz w:val="28"/>
          <w:szCs w:val="28"/>
          <w:lang w:val="en-US"/>
        </w:rPr>
        <w:t xml:space="preserve"> </w:t>
      </w:r>
      <w:r>
        <w:rPr>
          <w:color w:val="000000"/>
          <w:sz w:val="28"/>
          <w:szCs w:val="28"/>
          <w:lang w:val="ru-RU"/>
        </w:rPr>
        <w:t>детей</w:t>
      </w:r>
      <w:r w:rsidRPr="008139D9">
        <w:rPr>
          <w:color w:val="000000"/>
          <w:sz w:val="28"/>
          <w:szCs w:val="28"/>
          <w:lang w:val="en-US"/>
        </w:rPr>
        <w:t xml:space="preserve"> </w:t>
      </w:r>
      <w:r>
        <w:rPr>
          <w:color w:val="000000"/>
          <w:sz w:val="28"/>
          <w:szCs w:val="28"/>
          <w:lang w:val="ru-RU"/>
        </w:rPr>
        <w:t>с</w:t>
      </w:r>
      <w:r w:rsidRPr="008139D9">
        <w:rPr>
          <w:color w:val="000000"/>
          <w:sz w:val="28"/>
          <w:szCs w:val="28"/>
          <w:lang w:val="en-US"/>
        </w:rPr>
        <w:t xml:space="preserve"> </w:t>
      </w:r>
      <w:r>
        <w:rPr>
          <w:color w:val="000000"/>
          <w:sz w:val="28"/>
          <w:szCs w:val="28"/>
          <w:lang w:val="ru-RU"/>
        </w:rPr>
        <w:t>риском</w:t>
      </w:r>
      <w:r w:rsidRPr="008139D9">
        <w:rPr>
          <w:color w:val="000000"/>
          <w:sz w:val="28"/>
          <w:szCs w:val="28"/>
          <w:lang w:val="en-US"/>
        </w:rPr>
        <w:t xml:space="preserve"> </w:t>
      </w:r>
      <w:r>
        <w:rPr>
          <w:color w:val="000000"/>
          <w:sz w:val="28"/>
          <w:szCs w:val="28"/>
          <w:lang w:val="ru-RU"/>
        </w:rPr>
        <w:t>его</w:t>
      </w:r>
      <w:r w:rsidRPr="008139D9">
        <w:rPr>
          <w:color w:val="000000"/>
          <w:sz w:val="28"/>
          <w:szCs w:val="28"/>
          <w:lang w:val="en-US"/>
        </w:rPr>
        <w:t xml:space="preserve"> </w:t>
      </w:r>
      <w:r>
        <w:rPr>
          <w:color w:val="000000"/>
          <w:sz w:val="28"/>
          <w:szCs w:val="28"/>
          <w:lang w:val="ru-RU"/>
        </w:rPr>
        <w:t>нарушений</w:t>
      </w:r>
      <w:r w:rsidRPr="008139D9">
        <w:rPr>
          <w:color w:val="000000"/>
          <w:sz w:val="28"/>
          <w:szCs w:val="28"/>
          <w:lang w:val="en-US"/>
        </w:rPr>
        <w:t xml:space="preserve">: </w:t>
      </w:r>
    </w:p>
    <w:p w:rsidR="008139D9" w:rsidRDefault="008139D9" w:rsidP="008139D9">
      <w:pPr>
        <w:pStyle w:val="a3"/>
        <w:spacing w:after="0" w:line="360" w:lineRule="auto"/>
        <w:contextualSpacing/>
        <w:jc w:val="both"/>
        <w:rPr>
          <w:color w:val="000000"/>
          <w:sz w:val="28"/>
          <w:szCs w:val="28"/>
          <w:lang w:val="ru-RU"/>
        </w:rPr>
      </w:pPr>
      <w:r w:rsidRPr="002C7611">
        <w:rPr>
          <w:color w:val="000000"/>
          <w:sz w:val="28"/>
          <w:szCs w:val="28"/>
          <w:lang w:val="en-US"/>
        </w:rPr>
        <w:t xml:space="preserve"> </w:t>
      </w:r>
      <w:r>
        <w:rPr>
          <w:color w:val="000000"/>
          <w:sz w:val="28"/>
          <w:szCs w:val="28"/>
          <w:lang w:val="ru-RU"/>
        </w:rPr>
        <w:t xml:space="preserve">- всем детям из группы риска по нарушению слуха в возрасте 1 месяца проводят проверку слуха с применением </w:t>
      </w:r>
      <w:proofErr w:type="gramStart"/>
      <w:r w:rsidRPr="008139D9">
        <w:rPr>
          <w:color w:val="000000"/>
          <w:sz w:val="28"/>
          <w:szCs w:val="28"/>
          <w:lang w:val="ru-RU"/>
        </w:rPr>
        <w:t>скрининг-теста</w:t>
      </w:r>
      <w:proofErr w:type="gramEnd"/>
      <w:r w:rsidRPr="008139D9">
        <w:rPr>
          <w:color w:val="000000"/>
          <w:sz w:val="28"/>
          <w:szCs w:val="28"/>
          <w:lang w:val="ru-RU"/>
        </w:rPr>
        <w:t xml:space="preserve"> </w:t>
      </w:r>
      <w:r>
        <w:rPr>
          <w:color w:val="000000"/>
          <w:sz w:val="28"/>
          <w:szCs w:val="28"/>
          <w:lang w:val="ru-RU"/>
        </w:rPr>
        <w:t>(ОАЭ или СВП</w:t>
      </w:r>
      <w:r w:rsidRPr="008139D9">
        <w:rPr>
          <w:color w:val="000000"/>
          <w:sz w:val="28"/>
          <w:szCs w:val="28"/>
          <w:lang w:val="ru-RU"/>
        </w:rPr>
        <w:t xml:space="preserve"> по </w:t>
      </w:r>
      <w:proofErr w:type="spellStart"/>
      <w:r w:rsidRPr="008139D9">
        <w:rPr>
          <w:color w:val="000000"/>
          <w:sz w:val="28"/>
          <w:szCs w:val="28"/>
          <w:lang w:val="ru-RU"/>
        </w:rPr>
        <w:t>одноэтапн</w:t>
      </w:r>
      <w:r>
        <w:rPr>
          <w:color w:val="000000"/>
          <w:sz w:val="28"/>
          <w:szCs w:val="28"/>
          <w:lang w:val="ru-RU"/>
        </w:rPr>
        <w:t>му</w:t>
      </w:r>
      <w:proofErr w:type="spellEnd"/>
      <w:r>
        <w:rPr>
          <w:color w:val="000000"/>
          <w:sz w:val="28"/>
          <w:szCs w:val="28"/>
          <w:lang w:val="ru-RU"/>
        </w:rPr>
        <w:t xml:space="preserve"> </w:t>
      </w:r>
      <w:r w:rsidRPr="008139D9">
        <w:rPr>
          <w:color w:val="000000"/>
          <w:sz w:val="28"/>
          <w:szCs w:val="28"/>
          <w:lang w:val="ru-RU"/>
        </w:rPr>
        <w:t>или двухэтапн</w:t>
      </w:r>
      <w:r>
        <w:rPr>
          <w:color w:val="000000"/>
          <w:sz w:val="28"/>
          <w:szCs w:val="28"/>
          <w:lang w:val="ru-RU"/>
        </w:rPr>
        <w:t>ому</w:t>
      </w:r>
      <w:r w:rsidRPr="008139D9">
        <w:rPr>
          <w:color w:val="000000"/>
          <w:sz w:val="28"/>
          <w:szCs w:val="28"/>
          <w:lang w:val="ru-RU"/>
        </w:rPr>
        <w:t xml:space="preserve"> протокол</w:t>
      </w:r>
      <w:r>
        <w:rPr>
          <w:color w:val="000000"/>
          <w:sz w:val="28"/>
          <w:szCs w:val="28"/>
          <w:lang w:val="ru-RU"/>
        </w:rPr>
        <w:t>у);</w:t>
      </w:r>
    </w:p>
    <w:p w:rsidR="00D46B80" w:rsidRDefault="008139D9" w:rsidP="008139D9">
      <w:pPr>
        <w:pStyle w:val="a3"/>
        <w:spacing w:after="0" w:line="360" w:lineRule="auto"/>
        <w:contextualSpacing/>
        <w:jc w:val="both"/>
        <w:rPr>
          <w:color w:val="000000"/>
          <w:sz w:val="28"/>
          <w:szCs w:val="28"/>
          <w:lang w:val="ru-RU"/>
        </w:rPr>
      </w:pPr>
      <w:r>
        <w:rPr>
          <w:color w:val="000000"/>
          <w:sz w:val="28"/>
          <w:szCs w:val="28"/>
          <w:lang w:val="ru-RU"/>
        </w:rPr>
        <w:t xml:space="preserve">- </w:t>
      </w:r>
      <w:proofErr w:type="spellStart"/>
      <w:r w:rsidRPr="008139D9">
        <w:rPr>
          <w:color w:val="000000"/>
          <w:sz w:val="28"/>
          <w:szCs w:val="28"/>
          <w:lang w:val="ru-RU"/>
        </w:rPr>
        <w:t>аудиологическое</w:t>
      </w:r>
      <w:proofErr w:type="spellEnd"/>
      <w:r w:rsidRPr="008139D9">
        <w:rPr>
          <w:color w:val="000000"/>
          <w:sz w:val="28"/>
          <w:szCs w:val="28"/>
          <w:lang w:val="ru-RU"/>
        </w:rPr>
        <w:t xml:space="preserve"> обследование необходимо для всех детей, которым не удается пройт</w:t>
      </w:r>
      <w:r>
        <w:rPr>
          <w:color w:val="000000"/>
          <w:sz w:val="28"/>
          <w:szCs w:val="28"/>
          <w:lang w:val="ru-RU"/>
        </w:rPr>
        <w:t>и скрининг-тест до трех месяцев</w:t>
      </w:r>
      <w:r w:rsidR="00D46B80">
        <w:rPr>
          <w:color w:val="000000"/>
          <w:sz w:val="28"/>
          <w:szCs w:val="28"/>
          <w:lang w:val="ru-RU"/>
        </w:rPr>
        <w:t>;</w:t>
      </w:r>
    </w:p>
    <w:p w:rsidR="00D46B80" w:rsidRDefault="00D46B80" w:rsidP="008139D9">
      <w:pPr>
        <w:pStyle w:val="a3"/>
        <w:spacing w:after="0" w:line="360" w:lineRule="auto"/>
        <w:contextualSpacing/>
        <w:jc w:val="both"/>
        <w:rPr>
          <w:color w:val="000000"/>
          <w:sz w:val="28"/>
          <w:szCs w:val="28"/>
          <w:lang w:val="ru-RU"/>
        </w:rPr>
      </w:pPr>
      <w:r>
        <w:rPr>
          <w:color w:val="000000"/>
          <w:sz w:val="28"/>
          <w:szCs w:val="28"/>
          <w:lang w:val="ru-RU"/>
        </w:rPr>
        <w:t>- дети</w:t>
      </w:r>
      <w:r w:rsidRPr="00D46B80">
        <w:rPr>
          <w:color w:val="000000"/>
          <w:sz w:val="28"/>
          <w:szCs w:val="28"/>
          <w:lang w:val="ru-RU"/>
        </w:rPr>
        <w:t xml:space="preserve">, которые проходят неонатальный скрининг, но находятся в группе риска </w:t>
      </w:r>
      <w:r>
        <w:rPr>
          <w:color w:val="000000"/>
          <w:sz w:val="28"/>
          <w:szCs w:val="28"/>
          <w:lang w:val="ru-RU"/>
        </w:rPr>
        <w:t>утраты слуха (глубоко недоношенные дети</w:t>
      </w:r>
      <w:proofErr w:type="gramStart"/>
      <w:r>
        <w:rPr>
          <w:color w:val="000000"/>
          <w:sz w:val="28"/>
          <w:szCs w:val="28"/>
          <w:lang w:val="ru-RU"/>
        </w:rPr>
        <w:t>)</w:t>
      </w:r>
      <w:r w:rsidRPr="00D46B80">
        <w:rPr>
          <w:color w:val="000000"/>
          <w:sz w:val="28"/>
          <w:szCs w:val="28"/>
          <w:lang w:val="ru-RU"/>
        </w:rPr>
        <w:t>а</w:t>
      </w:r>
      <w:proofErr w:type="gramEnd"/>
      <w:r w:rsidRPr="00D46B80">
        <w:rPr>
          <w:color w:val="000000"/>
          <w:sz w:val="28"/>
          <w:szCs w:val="28"/>
          <w:lang w:val="ru-RU"/>
        </w:rPr>
        <w:t xml:space="preserve">, должны пройти </w:t>
      </w:r>
      <w:proofErr w:type="spellStart"/>
      <w:r w:rsidRPr="00D46B80">
        <w:rPr>
          <w:color w:val="000000"/>
          <w:sz w:val="28"/>
          <w:szCs w:val="28"/>
          <w:lang w:val="ru-RU"/>
        </w:rPr>
        <w:t>аудиологическое</w:t>
      </w:r>
      <w:proofErr w:type="spellEnd"/>
      <w:r w:rsidRPr="00D46B80">
        <w:rPr>
          <w:color w:val="000000"/>
          <w:sz w:val="28"/>
          <w:szCs w:val="28"/>
          <w:lang w:val="ru-RU"/>
        </w:rPr>
        <w:t xml:space="preserve"> обследование в </w:t>
      </w:r>
      <w:r>
        <w:rPr>
          <w:color w:val="000000"/>
          <w:sz w:val="28"/>
          <w:szCs w:val="28"/>
          <w:lang w:val="ru-RU"/>
        </w:rPr>
        <w:t xml:space="preserve">корригированном возрасте </w:t>
      </w:r>
      <w:r w:rsidRPr="00D46B80">
        <w:rPr>
          <w:color w:val="000000"/>
          <w:sz w:val="28"/>
          <w:szCs w:val="28"/>
          <w:lang w:val="ru-RU"/>
        </w:rPr>
        <w:t>24 - 30 месяцев;</w:t>
      </w:r>
    </w:p>
    <w:p w:rsidR="008139D9" w:rsidRDefault="008139D9" w:rsidP="008139D9">
      <w:pPr>
        <w:pStyle w:val="a3"/>
        <w:spacing w:after="0" w:line="360" w:lineRule="auto"/>
        <w:contextualSpacing/>
        <w:jc w:val="both"/>
        <w:rPr>
          <w:color w:val="000000"/>
          <w:sz w:val="28"/>
          <w:szCs w:val="28"/>
          <w:lang w:val="ru-RU"/>
        </w:rPr>
      </w:pPr>
      <w:r>
        <w:rPr>
          <w:color w:val="000000"/>
          <w:sz w:val="28"/>
          <w:szCs w:val="28"/>
          <w:lang w:val="ru-RU"/>
        </w:rPr>
        <w:t xml:space="preserve">- детям, родившимся преждевременно и находившихся в отделении интенсивной терапии новорожденных предпочтительно применять скрининг </w:t>
      </w:r>
      <w:r>
        <w:rPr>
          <w:color w:val="000000"/>
          <w:sz w:val="28"/>
          <w:szCs w:val="28"/>
          <w:lang w:val="ru-RU"/>
        </w:rPr>
        <w:t>СВП</w:t>
      </w:r>
      <w:r>
        <w:rPr>
          <w:color w:val="000000"/>
          <w:sz w:val="28"/>
          <w:szCs w:val="28"/>
          <w:lang w:val="ru-RU"/>
        </w:rPr>
        <w:t>, чем ОАЭ</w:t>
      </w:r>
      <w:r w:rsidR="00D46B80">
        <w:rPr>
          <w:color w:val="000000"/>
          <w:sz w:val="28"/>
          <w:szCs w:val="28"/>
          <w:lang w:val="ru-RU"/>
        </w:rPr>
        <w:t>;</w:t>
      </w:r>
    </w:p>
    <w:p w:rsidR="00D46B80" w:rsidRDefault="00D46B80" w:rsidP="008139D9">
      <w:pPr>
        <w:pStyle w:val="a3"/>
        <w:spacing w:after="0" w:line="360" w:lineRule="auto"/>
        <w:contextualSpacing/>
        <w:jc w:val="both"/>
        <w:rPr>
          <w:color w:val="000000"/>
          <w:sz w:val="28"/>
          <w:szCs w:val="28"/>
          <w:lang w:val="ru-RU"/>
        </w:rPr>
      </w:pPr>
      <w:r>
        <w:rPr>
          <w:color w:val="000000"/>
          <w:sz w:val="28"/>
          <w:szCs w:val="28"/>
          <w:lang w:val="ru-RU"/>
        </w:rPr>
        <w:t>- создать э</w:t>
      </w:r>
      <w:r w:rsidR="008139D9" w:rsidRPr="008139D9">
        <w:rPr>
          <w:color w:val="000000"/>
          <w:sz w:val="28"/>
          <w:szCs w:val="28"/>
          <w:lang w:val="ru-RU"/>
        </w:rPr>
        <w:t>ффективн</w:t>
      </w:r>
      <w:r>
        <w:rPr>
          <w:color w:val="000000"/>
          <w:sz w:val="28"/>
          <w:szCs w:val="28"/>
          <w:lang w:val="ru-RU"/>
        </w:rPr>
        <w:t>ую</w:t>
      </w:r>
      <w:r w:rsidR="008139D9" w:rsidRPr="008139D9">
        <w:rPr>
          <w:color w:val="000000"/>
          <w:sz w:val="28"/>
          <w:szCs w:val="28"/>
          <w:lang w:val="ru-RU"/>
        </w:rPr>
        <w:t xml:space="preserve"> систем</w:t>
      </w:r>
      <w:r>
        <w:rPr>
          <w:color w:val="000000"/>
          <w:sz w:val="28"/>
          <w:szCs w:val="28"/>
          <w:lang w:val="ru-RU"/>
        </w:rPr>
        <w:t>у</w:t>
      </w:r>
      <w:r w:rsidR="008139D9" w:rsidRPr="008139D9">
        <w:rPr>
          <w:color w:val="000000"/>
          <w:sz w:val="28"/>
          <w:szCs w:val="28"/>
          <w:lang w:val="ru-RU"/>
        </w:rPr>
        <w:t xml:space="preserve"> коммуникации, которая обеспечи</w:t>
      </w:r>
      <w:r>
        <w:rPr>
          <w:color w:val="000000"/>
          <w:sz w:val="28"/>
          <w:szCs w:val="28"/>
          <w:lang w:val="ru-RU"/>
        </w:rPr>
        <w:t xml:space="preserve">вает </w:t>
      </w:r>
      <w:r w:rsidR="008139D9" w:rsidRPr="008139D9">
        <w:rPr>
          <w:color w:val="000000"/>
          <w:sz w:val="28"/>
          <w:szCs w:val="28"/>
          <w:lang w:val="ru-RU"/>
        </w:rPr>
        <w:t xml:space="preserve">передачу результатов </w:t>
      </w:r>
      <w:proofErr w:type="gramStart"/>
      <w:r w:rsidR="008139D9" w:rsidRPr="008139D9">
        <w:rPr>
          <w:color w:val="000000"/>
          <w:sz w:val="28"/>
          <w:szCs w:val="28"/>
          <w:lang w:val="ru-RU"/>
        </w:rPr>
        <w:t>скрининг-теста</w:t>
      </w:r>
      <w:proofErr w:type="gramEnd"/>
      <w:r w:rsidR="008139D9" w:rsidRPr="008139D9">
        <w:rPr>
          <w:color w:val="000000"/>
          <w:sz w:val="28"/>
          <w:szCs w:val="28"/>
          <w:lang w:val="ru-RU"/>
        </w:rPr>
        <w:t xml:space="preserve"> из роддома родителям и ответственным медицинским работникам, оказывающим первичную медицинскую помощь</w:t>
      </w:r>
      <w:r>
        <w:rPr>
          <w:color w:val="000000"/>
          <w:sz w:val="28"/>
          <w:szCs w:val="28"/>
          <w:lang w:val="ru-RU"/>
        </w:rPr>
        <w:t xml:space="preserve">, </w:t>
      </w:r>
      <w:proofErr w:type="spellStart"/>
      <w:r>
        <w:rPr>
          <w:color w:val="000000"/>
          <w:sz w:val="28"/>
          <w:szCs w:val="28"/>
          <w:lang w:val="ru-RU"/>
        </w:rPr>
        <w:t>сурдологам</w:t>
      </w:r>
      <w:proofErr w:type="spellEnd"/>
      <w:r>
        <w:rPr>
          <w:color w:val="000000"/>
          <w:sz w:val="28"/>
          <w:szCs w:val="28"/>
          <w:lang w:val="ru-RU"/>
        </w:rPr>
        <w:t xml:space="preserve">. </w:t>
      </w:r>
    </w:p>
    <w:p w:rsidR="006E2D75" w:rsidRDefault="00D46B80" w:rsidP="00D46B80">
      <w:pPr>
        <w:pStyle w:val="a3"/>
        <w:spacing w:after="0" w:line="360" w:lineRule="auto"/>
        <w:contextualSpacing/>
        <w:jc w:val="both"/>
        <w:rPr>
          <w:color w:val="000000"/>
          <w:sz w:val="28"/>
          <w:szCs w:val="28"/>
          <w:lang w:val="ru-RU"/>
        </w:rPr>
      </w:pPr>
      <w:r>
        <w:rPr>
          <w:color w:val="000000"/>
          <w:sz w:val="28"/>
          <w:szCs w:val="28"/>
          <w:lang w:val="ru-RU"/>
        </w:rPr>
        <w:t xml:space="preserve">- </w:t>
      </w:r>
      <w:r w:rsidR="00014177">
        <w:rPr>
          <w:color w:val="000000"/>
          <w:sz w:val="28"/>
          <w:szCs w:val="28"/>
          <w:lang w:val="ru-RU"/>
        </w:rPr>
        <w:t>предпочтительно</w:t>
      </w:r>
      <w:r>
        <w:rPr>
          <w:color w:val="000000"/>
          <w:sz w:val="28"/>
          <w:szCs w:val="28"/>
          <w:lang w:val="ru-RU"/>
        </w:rPr>
        <w:t xml:space="preserve"> использовать </w:t>
      </w:r>
      <w:proofErr w:type="spellStart"/>
      <w:r>
        <w:rPr>
          <w:color w:val="000000"/>
          <w:sz w:val="28"/>
          <w:szCs w:val="28"/>
          <w:lang w:val="ru-RU"/>
        </w:rPr>
        <w:t>двуэтапный</w:t>
      </w:r>
      <w:proofErr w:type="spellEnd"/>
      <w:r>
        <w:rPr>
          <w:color w:val="000000"/>
          <w:sz w:val="28"/>
          <w:szCs w:val="28"/>
          <w:lang w:val="ru-RU"/>
        </w:rPr>
        <w:t xml:space="preserve"> универсальный скрининг, который </w:t>
      </w:r>
      <w:proofErr w:type="spellStart"/>
      <w:r>
        <w:rPr>
          <w:color w:val="000000"/>
          <w:sz w:val="28"/>
          <w:szCs w:val="28"/>
          <w:lang w:val="ru-RU"/>
        </w:rPr>
        <w:t>мимнимизирет</w:t>
      </w:r>
      <w:proofErr w:type="spellEnd"/>
      <w:r>
        <w:rPr>
          <w:color w:val="000000"/>
          <w:sz w:val="28"/>
          <w:szCs w:val="28"/>
          <w:lang w:val="ru-RU"/>
        </w:rPr>
        <w:t xml:space="preserve"> риск </w:t>
      </w:r>
      <w:r w:rsidRPr="008139D9">
        <w:rPr>
          <w:color w:val="000000"/>
          <w:sz w:val="28"/>
          <w:szCs w:val="28"/>
          <w:lang w:val="ru-RU"/>
        </w:rPr>
        <w:t>направлени</w:t>
      </w:r>
      <w:r>
        <w:rPr>
          <w:color w:val="000000"/>
          <w:sz w:val="28"/>
          <w:szCs w:val="28"/>
          <w:lang w:val="ru-RU"/>
        </w:rPr>
        <w:t>я</w:t>
      </w:r>
      <w:r w:rsidRPr="008139D9">
        <w:rPr>
          <w:color w:val="000000"/>
          <w:sz w:val="28"/>
          <w:szCs w:val="28"/>
          <w:lang w:val="ru-RU"/>
        </w:rPr>
        <w:t xml:space="preserve"> значительного количества новорожденных с нормальным слухом на дальнейшее </w:t>
      </w:r>
      <w:proofErr w:type="spellStart"/>
      <w:r w:rsidRPr="008139D9">
        <w:rPr>
          <w:color w:val="000000"/>
          <w:sz w:val="28"/>
          <w:szCs w:val="28"/>
          <w:lang w:val="ru-RU"/>
        </w:rPr>
        <w:t>аудиологическое</w:t>
      </w:r>
      <w:proofErr w:type="spellEnd"/>
      <w:r w:rsidRPr="008139D9">
        <w:rPr>
          <w:color w:val="000000"/>
          <w:sz w:val="28"/>
          <w:szCs w:val="28"/>
          <w:lang w:val="ru-RU"/>
        </w:rPr>
        <w:t xml:space="preserve"> обследования</w:t>
      </w:r>
      <w:r>
        <w:rPr>
          <w:color w:val="000000"/>
          <w:sz w:val="28"/>
          <w:szCs w:val="28"/>
          <w:lang w:val="ru-RU"/>
        </w:rPr>
        <w:t xml:space="preserve">. Протокол </w:t>
      </w:r>
      <w:proofErr w:type="spellStart"/>
      <w:r>
        <w:rPr>
          <w:color w:val="000000"/>
          <w:sz w:val="28"/>
          <w:szCs w:val="28"/>
          <w:lang w:val="ru-RU"/>
        </w:rPr>
        <w:t>двуэтапного</w:t>
      </w:r>
      <w:proofErr w:type="spellEnd"/>
      <w:r>
        <w:rPr>
          <w:color w:val="000000"/>
          <w:sz w:val="28"/>
          <w:szCs w:val="28"/>
          <w:lang w:val="ru-RU"/>
        </w:rPr>
        <w:t xml:space="preserve"> скрининга слуха предусматривает то, что </w:t>
      </w:r>
      <w:r w:rsidR="008139D9" w:rsidRPr="008139D9">
        <w:rPr>
          <w:color w:val="000000"/>
          <w:sz w:val="28"/>
          <w:szCs w:val="28"/>
          <w:lang w:val="ru-RU"/>
        </w:rPr>
        <w:t xml:space="preserve">только </w:t>
      </w:r>
      <w:r>
        <w:rPr>
          <w:color w:val="000000"/>
          <w:sz w:val="28"/>
          <w:szCs w:val="28"/>
          <w:lang w:val="ru-RU"/>
        </w:rPr>
        <w:t xml:space="preserve">дети, </w:t>
      </w:r>
      <w:r w:rsidR="008139D9" w:rsidRPr="008139D9">
        <w:rPr>
          <w:color w:val="000000"/>
          <w:sz w:val="28"/>
          <w:szCs w:val="28"/>
          <w:lang w:val="ru-RU"/>
        </w:rPr>
        <w:t xml:space="preserve">которые не проходят начальный тест, требуют второго скрининг-обследование, и только те </w:t>
      </w:r>
      <w:r>
        <w:rPr>
          <w:color w:val="000000"/>
          <w:sz w:val="28"/>
          <w:szCs w:val="28"/>
          <w:lang w:val="ru-RU"/>
        </w:rPr>
        <w:t>дети</w:t>
      </w:r>
      <w:r w:rsidR="008139D9" w:rsidRPr="008139D9">
        <w:rPr>
          <w:color w:val="000000"/>
          <w:sz w:val="28"/>
          <w:szCs w:val="28"/>
          <w:lang w:val="ru-RU"/>
        </w:rPr>
        <w:t xml:space="preserve">, </w:t>
      </w:r>
      <w:r w:rsidR="008139D9" w:rsidRPr="002C7611">
        <w:rPr>
          <w:color w:val="000000"/>
          <w:sz w:val="28"/>
          <w:szCs w:val="28"/>
          <w:lang w:val="ru-RU"/>
        </w:rPr>
        <w:t xml:space="preserve">которые не проходят оба теста, направляются на </w:t>
      </w:r>
      <w:proofErr w:type="spellStart"/>
      <w:r w:rsidR="008139D9" w:rsidRPr="002C7611">
        <w:rPr>
          <w:color w:val="000000"/>
          <w:sz w:val="28"/>
          <w:szCs w:val="28"/>
          <w:lang w:val="ru-RU"/>
        </w:rPr>
        <w:t>аудиологическое</w:t>
      </w:r>
      <w:proofErr w:type="spellEnd"/>
      <w:r w:rsidR="008139D9" w:rsidRPr="002C7611">
        <w:rPr>
          <w:color w:val="000000"/>
          <w:sz w:val="28"/>
          <w:szCs w:val="28"/>
          <w:lang w:val="ru-RU"/>
        </w:rPr>
        <w:t xml:space="preserve"> обследовани</w:t>
      </w:r>
      <w:r w:rsidRPr="002C7611">
        <w:rPr>
          <w:color w:val="000000"/>
          <w:sz w:val="28"/>
          <w:szCs w:val="28"/>
          <w:lang w:val="ru-RU"/>
        </w:rPr>
        <w:t>е</w:t>
      </w:r>
      <w:r w:rsidR="008139D9" w:rsidRPr="002C7611">
        <w:rPr>
          <w:color w:val="000000"/>
          <w:sz w:val="28"/>
          <w:szCs w:val="28"/>
          <w:lang w:val="ru-RU"/>
        </w:rPr>
        <w:t xml:space="preserve"> [</w:t>
      </w:r>
      <w:r w:rsidR="002C7611" w:rsidRPr="002C7611">
        <w:rPr>
          <w:color w:val="000000"/>
          <w:sz w:val="28"/>
          <w:szCs w:val="28"/>
          <w:lang w:val="ru-RU"/>
        </w:rPr>
        <w:t>37</w:t>
      </w:r>
      <w:r w:rsidR="008139D9" w:rsidRPr="002C7611">
        <w:rPr>
          <w:color w:val="000000"/>
          <w:sz w:val="28"/>
          <w:szCs w:val="28"/>
          <w:lang w:val="ru-RU"/>
        </w:rPr>
        <w:t>].</w:t>
      </w:r>
      <w:r w:rsidR="008139D9" w:rsidRPr="008139D9">
        <w:rPr>
          <w:color w:val="000000"/>
          <w:sz w:val="28"/>
          <w:szCs w:val="28"/>
          <w:lang w:val="ru-RU"/>
        </w:rPr>
        <w:t xml:space="preserve"> </w:t>
      </w:r>
    </w:p>
    <w:p w:rsidR="00D46B80" w:rsidRDefault="001E2EA0" w:rsidP="002C7611">
      <w:pPr>
        <w:pStyle w:val="a3"/>
        <w:spacing w:after="0" w:line="360" w:lineRule="auto"/>
        <w:ind w:firstLine="708"/>
        <w:contextualSpacing/>
        <w:jc w:val="both"/>
        <w:rPr>
          <w:color w:val="000000"/>
          <w:sz w:val="28"/>
          <w:szCs w:val="28"/>
          <w:lang w:val="ru-RU"/>
        </w:rPr>
      </w:pPr>
      <w:r>
        <w:rPr>
          <w:color w:val="000000"/>
          <w:sz w:val="28"/>
          <w:szCs w:val="28"/>
          <w:lang w:val="ru-RU"/>
        </w:rPr>
        <w:lastRenderedPageBreak/>
        <w:t xml:space="preserve">Риск тяжелой инвалидности у детей, рожденных до 26 недели </w:t>
      </w:r>
      <w:proofErr w:type="spellStart"/>
      <w:r>
        <w:rPr>
          <w:color w:val="000000"/>
          <w:sz w:val="28"/>
          <w:szCs w:val="28"/>
          <w:lang w:val="ru-RU"/>
        </w:rPr>
        <w:t>гестации</w:t>
      </w:r>
      <w:proofErr w:type="spellEnd"/>
      <w:r>
        <w:rPr>
          <w:color w:val="000000"/>
          <w:sz w:val="28"/>
          <w:szCs w:val="28"/>
          <w:lang w:val="ru-RU"/>
        </w:rPr>
        <w:t>, обусловливают п</w:t>
      </w:r>
      <w:r w:rsidR="00D46B80">
        <w:rPr>
          <w:color w:val="000000"/>
          <w:sz w:val="28"/>
          <w:szCs w:val="28"/>
          <w:lang w:val="ru-RU"/>
        </w:rPr>
        <w:t>роблемы зрения</w:t>
      </w:r>
      <w:r>
        <w:rPr>
          <w:color w:val="000000"/>
          <w:sz w:val="28"/>
          <w:szCs w:val="28"/>
          <w:lang w:val="ru-RU"/>
        </w:rPr>
        <w:t xml:space="preserve">, а именно, </w:t>
      </w:r>
      <w:proofErr w:type="gramStart"/>
      <w:r>
        <w:rPr>
          <w:color w:val="000000"/>
          <w:sz w:val="28"/>
          <w:szCs w:val="28"/>
          <w:lang w:val="ru-RU"/>
        </w:rPr>
        <w:t>тяжелая</w:t>
      </w:r>
      <w:proofErr w:type="gramEnd"/>
      <w:r>
        <w:rPr>
          <w:color w:val="000000"/>
          <w:sz w:val="28"/>
          <w:szCs w:val="28"/>
          <w:lang w:val="ru-RU"/>
        </w:rPr>
        <w:t xml:space="preserve"> </w:t>
      </w:r>
      <w:proofErr w:type="spellStart"/>
      <w:r>
        <w:rPr>
          <w:color w:val="000000"/>
          <w:sz w:val="28"/>
          <w:szCs w:val="28"/>
          <w:lang w:val="ru-RU"/>
        </w:rPr>
        <w:t>ретинопатия</w:t>
      </w:r>
      <w:proofErr w:type="spellEnd"/>
      <w:r>
        <w:rPr>
          <w:color w:val="000000"/>
          <w:sz w:val="28"/>
          <w:szCs w:val="28"/>
          <w:lang w:val="ru-RU"/>
        </w:rPr>
        <w:t xml:space="preserve"> недоношенных</w:t>
      </w:r>
      <w:r w:rsidRPr="001E2EA0">
        <w:rPr>
          <w:color w:val="000000"/>
          <w:sz w:val="28"/>
          <w:szCs w:val="28"/>
          <w:lang w:val="ru-RU"/>
        </w:rPr>
        <w:t xml:space="preserve"> [</w:t>
      </w:r>
      <w:r w:rsidR="002C7611">
        <w:rPr>
          <w:color w:val="000000"/>
          <w:sz w:val="28"/>
          <w:szCs w:val="28"/>
          <w:lang w:val="ru-RU"/>
        </w:rPr>
        <w:t>38</w:t>
      </w:r>
      <w:r w:rsidRPr="001E2EA0">
        <w:rPr>
          <w:color w:val="000000"/>
          <w:sz w:val="28"/>
          <w:szCs w:val="28"/>
          <w:lang w:val="ru-RU"/>
        </w:rPr>
        <w:t>]</w:t>
      </w:r>
      <w:r w:rsidR="002C7611">
        <w:rPr>
          <w:color w:val="000000"/>
          <w:sz w:val="28"/>
          <w:szCs w:val="28"/>
          <w:lang w:val="ru-RU"/>
        </w:rPr>
        <w:t>.</w:t>
      </w:r>
    </w:p>
    <w:p w:rsidR="00B45D68" w:rsidRPr="00D46B80" w:rsidRDefault="00D46B80" w:rsidP="00774D76">
      <w:pPr>
        <w:pStyle w:val="a3"/>
        <w:spacing w:after="0" w:line="360" w:lineRule="auto"/>
        <w:ind w:firstLine="708"/>
        <w:contextualSpacing/>
        <w:jc w:val="both"/>
        <w:rPr>
          <w:color w:val="000000"/>
          <w:sz w:val="28"/>
          <w:szCs w:val="28"/>
          <w:lang w:val="ru-RU"/>
        </w:rPr>
      </w:pPr>
      <w:r w:rsidRPr="00D46B80">
        <w:rPr>
          <w:color w:val="000000"/>
          <w:sz w:val="28"/>
          <w:szCs w:val="28"/>
          <w:lang w:val="ru-RU"/>
        </w:rPr>
        <w:t xml:space="preserve">Ведение детей с </w:t>
      </w:r>
      <w:proofErr w:type="spellStart"/>
      <w:r w:rsidRPr="00D46B80">
        <w:rPr>
          <w:color w:val="000000"/>
          <w:sz w:val="28"/>
          <w:szCs w:val="28"/>
          <w:lang w:val="ru-RU"/>
        </w:rPr>
        <w:t>ретинопатией</w:t>
      </w:r>
      <w:proofErr w:type="spellEnd"/>
      <w:r w:rsidRPr="00D46B80">
        <w:rPr>
          <w:color w:val="000000"/>
          <w:sz w:val="28"/>
          <w:szCs w:val="28"/>
          <w:lang w:val="ru-RU"/>
        </w:rPr>
        <w:t xml:space="preserve"> регламентируется Приказом МЗ Украины № 683 от 21.09.2009 «</w:t>
      </w:r>
      <w:r w:rsidRPr="002C7611">
        <w:rPr>
          <w:color w:val="000000"/>
          <w:sz w:val="28"/>
          <w:szCs w:val="28"/>
          <w:lang w:val="ru-RU"/>
        </w:rPr>
        <w:t xml:space="preserve">Об утверждении Протокола по лечению детей с </w:t>
      </w:r>
      <w:proofErr w:type="spellStart"/>
      <w:r w:rsidRPr="002C7611">
        <w:rPr>
          <w:color w:val="000000"/>
          <w:sz w:val="28"/>
          <w:szCs w:val="28"/>
          <w:lang w:val="ru-RU"/>
        </w:rPr>
        <w:t>ретинопатией</w:t>
      </w:r>
      <w:proofErr w:type="spellEnd"/>
      <w:r w:rsidRPr="002C7611">
        <w:rPr>
          <w:color w:val="000000"/>
          <w:sz w:val="28"/>
          <w:szCs w:val="28"/>
          <w:lang w:val="ru-RU"/>
        </w:rPr>
        <w:t xml:space="preserve"> недоношенных» [</w:t>
      </w:r>
      <w:r w:rsidR="002C7611" w:rsidRPr="002C7611">
        <w:rPr>
          <w:color w:val="000000"/>
          <w:sz w:val="28"/>
          <w:szCs w:val="28"/>
          <w:lang w:val="ru-RU"/>
        </w:rPr>
        <w:t>39</w:t>
      </w:r>
      <w:r w:rsidRPr="002C7611">
        <w:rPr>
          <w:color w:val="000000"/>
          <w:sz w:val="28"/>
          <w:szCs w:val="28"/>
          <w:lang w:val="ru-RU"/>
        </w:rPr>
        <w:t>].</w:t>
      </w:r>
      <w:r w:rsidRPr="002C7611">
        <w:rPr>
          <w:color w:val="000000"/>
          <w:sz w:val="28"/>
          <w:szCs w:val="28"/>
          <w:lang w:val="ru-RU"/>
        </w:rPr>
        <w:t xml:space="preserve"> </w:t>
      </w:r>
      <w:r w:rsidR="001E2EA0" w:rsidRPr="002C7611">
        <w:rPr>
          <w:color w:val="000000"/>
          <w:sz w:val="28"/>
          <w:szCs w:val="28"/>
          <w:lang w:val="ru-RU"/>
        </w:rPr>
        <w:t>Крайняя</w:t>
      </w:r>
      <w:r w:rsidR="001E2EA0">
        <w:rPr>
          <w:color w:val="000000"/>
          <w:sz w:val="28"/>
          <w:szCs w:val="28"/>
          <w:lang w:val="ru-RU"/>
        </w:rPr>
        <w:t xml:space="preserve"> незрелость, недостаточная </w:t>
      </w:r>
      <w:proofErr w:type="spellStart"/>
      <w:r w:rsidR="001E2EA0">
        <w:rPr>
          <w:color w:val="000000"/>
          <w:sz w:val="28"/>
          <w:szCs w:val="28"/>
          <w:lang w:val="ru-RU"/>
        </w:rPr>
        <w:t>васкуляризация</w:t>
      </w:r>
      <w:proofErr w:type="spellEnd"/>
      <w:r w:rsidR="001E2EA0">
        <w:rPr>
          <w:color w:val="000000"/>
          <w:sz w:val="28"/>
          <w:szCs w:val="28"/>
          <w:lang w:val="ru-RU"/>
        </w:rPr>
        <w:t xml:space="preserve"> сетчатки, чрезмерно высокое и недостаточное воздействие кислорода </w:t>
      </w:r>
      <w:r w:rsidRPr="00D46B80">
        <w:rPr>
          <w:color w:val="000000"/>
          <w:sz w:val="28"/>
          <w:szCs w:val="28"/>
          <w:lang w:val="ru-RU"/>
        </w:rPr>
        <w:t>выз</w:t>
      </w:r>
      <w:r w:rsidR="00774D76">
        <w:rPr>
          <w:color w:val="000000"/>
          <w:sz w:val="28"/>
          <w:szCs w:val="28"/>
          <w:lang w:val="ru-RU"/>
        </w:rPr>
        <w:t>ы</w:t>
      </w:r>
      <w:r w:rsidRPr="00D46B80">
        <w:rPr>
          <w:color w:val="000000"/>
          <w:sz w:val="28"/>
          <w:szCs w:val="28"/>
          <w:lang w:val="ru-RU"/>
        </w:rPr>
        <w:t>ва</w:t>
      </w:r>
      <w:r w:rsidR="001E2EA0">
        <w:rPr>
          <w:color w:val="000000"/>
          <w:sz w:val="28"/>
          <w:szCs w:val="28"/>
          <w:lang w:val="ru-RU"/>
        </w:rPr>
        <w:t xml:space="preserve">ет </w:t>
      </w:r>
      <w:r w:rsidRPr="00D46B80">
        <w:rPr>
          <w:color w:val="000000"/>
          <w:sz w:val="28"/>
          <w:szCs w:val="28"/>
          <w:lang w:val="ru-RU"/>
        </w:rPr>
        <w:t xml:space="preserve">разрушение в естественном процессе </w:t>
      </w:r>
      <w:proofErr w:type="spellStart"/>
      <w:r w:rsidRPr="00D46B80">
        <w:rPr>
          <w:color w:val="000000"/>
          <w:sz w:val="28"/>
          <w:szCs w:val="28"/>
          <w:lang w:val="ru-RU"/>
        </w:rPr>
        <w:t>васкуляризации</w:t>
      </w:r>
      <w:proofErr w:type="spellEnd"/>
      <w:r w:rsidRPr="00D46B80">
        <w:rPr>
          <w:color w:val="000000"/>
          <w:sz w:val="28"/>
          <w:szCs w:val="28"/>
          <w:lang w:val="ru-RU"/>
        </w:rPr>
        <w:t xml:space="preserve"> и может привести к неправильному росту кровеносных сосудов, что</w:t>
      </w:r>
      <w:r w:rsidR="001E2EA0">
        <w:rPr>
          <w:color w:val="000000"/>
          <w:sz w:val="28"/>
          <w:szCs w:val="28"/>
          <w:lang w:val="ru-RU"/>
        </w:rPr>
        <w:t xml:space="preserve">, в свою очередь, может привести </w:t>
      </w:r>
      <w:r w:rsidRPr="00D46B80">
        <w:rPr>
          <w:color w:val="000000"/>
          <w:sz w:val="28"/>
          <w:szCs w:val="28"/>
          <w:lang w:val="ru-RU"/>
        </w:rPr>
        <w:t>к отслойке сетчатки и слепоте.</w:t>
      </w:r>
      <w:r w:rsidR="00B45D68">
        <w:rPr>
          <w:color w:val="000000"/>
          <w:sz w:val="28"/>
          <w:szCs w:val="28"/>
          <w:lang w:val="ru-RU"/>
        </w:rPr>
        <w:t xml:space="preserve"> Этот очень тонкий вопр</w:t>
      </w:r>
      <w:r w:rsidR="00774D76">
        <w:rPr>
          <w:color w:val="000000"/>
          <w:sz w:val="28"/>
          <w:szCs w:val="28"/>
          <w:lang w:val="ru-RU"/>
        </w:rPr>
        <w:t>о</w:t>
      </w:r>
      <w:r w:rsidR="00B45D68">
        <w:rPr>
          <w:color w:val="000000"/>
          <w:sz w:val="28"/>
          <w:szCs w:val="28"/>
          <w:lang w:val="ru-RU"/>
        </w:rPr>
        <w:t>с при выхаживании глубоко недоношенных детей продолжает изучаться. Поскольку р</w:t>
      </w:r>
      <w:r w:rsidR="00B45D68" w:rsidRPr="00D46B80">
        <w:rPr>
          <w:color w:val="000000"/>
          <w:sz w:val="28"/>
          <w:szCs w:val="28"/>
          <w:lang w:val="ru-RU"/>
        </w:rPr>
        <w:t>езульт</w:t>
      </w:r>
      <w:r w:rsidR="00B45D68">
        <w:rPr>
          <w:color w:val="000000"/>
          <w:sz w:val="28"/>
          <w:szCs w:val="28"/>
          <w:lang w:val="ru-RU"/>
        </w:rPr>
        <w:t xml:space="preserve">аты многочисленных исследований с использованием </w:t>
      </w:r>
      <w:proofErr w:type="spellStart"/>
      <w:r w:rsidR="00B45D68">
        <w:rPr>
          <w:color w:val="000000"/>
          <w:sz w:val="28"/>
          <w:szCs w:val="28"/>
          <w:lang w:val="ru-RU"/>
        </w:rPr>
        <w:t>с</w:t>
      </w:r>
      <w:r w:rsidR="00B45D68" w:rsidRPr="00D46B80">
        <w:rPr>
          <w:color w:val="000000"/>
          <w:sz w:val="28"/>
          <w:szCs w:val="28"/>
          <w:lang w:val="ru-RU"/>
        </w:rPr>
        <w:t>урфактант</w:t>
      </w:r>
      <w:r w:rsidR="00B45D68">
        <w:rPr>
          <w:color w:val="000000"/>
          <w:sz w:val="28"/>
          <w:szCs w:val="28"/>
          <w:lang w:val="ru-RU"/>
        </w:rPr>
        <w:t>а</w:t>
      </w:r>
      <w:proofErr w:type="spellEnd"/>
      <w:r w:rsidR="00B45D68" w:rsidRPr="00D46B80">
        <w:rPr>
          <w:color w:val="000000"/>
          <w:sz w:val="28"/>
          <w:szCs w:val="28"/>
          <w:lang w:val="ru-RU"/>
        </w:rPr>
        <w:t xml:space="preserve">, положительного давления и </w:t>
      </w:r>
      <w:proofErr w:type="spellStart"/>
      <w:r w:rsidR="00B45D68" w:rsidRPr="00D46B80">
        <w:rPr>
          <w:color w:val="000000"/>
          <w:sz w:val="28"/>
          <w:szCs w:val="28"/>
          <w:lang w:val="ru-RU"/>
        </w:rPr>
        <w:t>пульсоксиметрии</w:t>
      </w:r>
      <w:proofErr w:type="spellEnd"/>
      <w:r w:rsidR="00B45D68" w:rsidRPr="00D46B80">
        <w:rPr>
          <w:color w:val="000000"/>
          <w:sz w:val="28"/>
          <w:szCs w:val="28"/>
          <w:lang w:val="ru-RU"/>
        </w:rPr>
        <w:t xml:space="preserve"> </w:t>
      </w:r>
      <w:r w:rsidR="00B45D68">
        <w:rPr>
          <w:color w:val="000000"/>
          <w:sz w:val="28"/>
          <w:szCs w:val="28"/>
          <w:lang w:val="ru-RU"/>
        </w:rPr>
        <w:t xml:space="preserve">показывают, что хотя </w:t>
      </w:r>
      <w:r w:rsidR="00B45D68" w:rsidRPr="00D46B80">
        <w:rPr>
          <w:color w:val="000000"/>
          <w:sz w:val="28"/>
          <w:szCs w:val="28"/>
          <w:lang w:val="ru-RU"/>
        </w:rPr>
        <w:t xml:space="preserve">гипероксия </w:t>
      </w:r>
      <w:r w:rsidR="00B45D68">
        <w:rPr>
          <w:color w:val="000000"/>
          <w:sz w:val="28"/>
          <w:szCs w:val="28"/>
          <w:lang w:val="ru-RU"/>
        </w:rPr>
        <w:t>(</w:t>
      </w:r>
      <w:r w:rsidR="00B45D68" w:rsidRPr="00D46B80">
        <w:rPr>
          <w:color w:val="000000"/>
          <w:sz w:val="28"/>
          <w:szCs w:val="28"/>
          <w:lang w:val="ru-RU"/>
        </w:rPr>
        <w:t>91 -</w:t>
      </w:r>
      <w:r w:rsidR="00B45D68">
        <w:rPr>
          <w:color w:val="000000"/>
          <w:sz w:val="28"/>
          <w:szCs w:val="28"/>
          <w:lang w:val="ru-RU"/>
        </w:rPr>
        <w:t xml:space="preserve"> </w:t>
      </w:r>
      <w:r w:rsidR="00B45D68" w:rsidRPr="00D46B80">
        <w:rPr>
          <w:color w:val="000000"/>
          <w:sz w:val="28"/>
          <w:szCs w:val="28"/>
          <w:lang w:val="ru-RU"/>
        </w:rPr>
        <w:t xml:space="preserve">95% </w:t>
      </w:r>
      <w:r w:rsidR="00B45D68">
        <w:rPr>
          <w:color w:val="000000"/>
          <w:sz w:val="28"/>
          <w:szCs w:val="28"/>
          <w:lang w:val="ru-RU"/>
        </w:rPr>
        <w:t xml:space="preserve">сатурация) </w:t>
      </w:r>
      <w:r w:rsidR="00B45D68" w:rsidRPr="00D46B80">
        <w:rPr>
          <w:color w:val="000000"/>
          <w:sz w:val="28"/>
          <w:szCs w:val="28"/>
          <w:lang w:val="ru-RU"/>
        </w:rPr>
        <w:t xml:space="preserve">может быть </w:t>
      </w:r>
      <w:r w:rsidR="00B45D68">
        <w:rPr>
          <w:color w:val="000000"/>
          <w:sz w:val="28"/>
          <w:szCs w:val="28"/>
          <w:lang w:val="ru-RU"/>
        </w:rPr>
        <w:t xml:space="preserve">повреждающим фактором функции зрения у глубоко недоношенных детей, более </w:t>
      </w:r>
      <w:r w:rsidR="00B45D68" w:rsidRPr="00D46B80">
        <w:rPr>
          <w:color w:val="000000"/>
          <w:sz w:val="28"/>
          <w:szCs w:val="28"/>
          <w:lang w:val="ru-RU"/>
        </w:rPr>
        <w:t xml:space="preserve">низкие целевые диапазоны кислорода </w:t>
      </w:r>
      <w:r w:rsidR="00B45D68">
        <w:rPr>
          <w:color w:val="000000"/>
          <w:sz w:val="28"/>
          <w:szCs w:val="28"/>
          <w:lang w:val="ru-RU"/>
        </w:rPr>
        <w:t>(</w:t>
      </w:r>
      <w:r w:rsidR="00B45D68" w:rsidRPr="00D46B80">
        <w:rPr>
          <w:color w:val="000000"/>
          <w:sz w:val="28"/>
          <w:szCs w:val="28"/>
          <w:lang w:val="ru-RU"/>
        </w:rPr>
        <w:t>85-89%</w:t>
      </w:r>
      <w:r w:rsidR="00B45D68">
        <w:rPr>
          <w:color w:val="000000"/>
          <w:sz w:val="28"/>
          <w:szCs w:val="28"/>
          <w:lang w:val="ru-RU"/>
        </w:rPr>
        <w:t xml:space="preserve">) гут увеличить смертность. Поэтому «оптимальные» цифры </w:t>
      </w:r>
      <w:r w:rsidR="00B45D68" w:rsidRPr="00D46B80">
        <w:rPr>
          <w:color w:val="000000"/>
          <w:sz w:val="28"/>
          <w:szCs w:val="28"/>
          <w:lang w:val="ru-RU"/>
        </w:rPr>
        <w:t xml:space="preserve">насыщение крови кислородом </w:t>
      </w:r>
      <w:r w:rsidR="00B45D68">
        <w:rPr>
          <w:color w:val="000000"/>
          <w:sz w:val="28"/>
          <w:szCs w:val="28"/>
          <w:lang w:val="ru-RU"/>
        </w:rPr>
        <w:t xml:space="preserve">у глубоко недоношенных детей все еще остаются спорными </w:t>
      </w:r>
    </w:p>
    <w:p w:rsidR="00D46B80" w:rsidRPr="00D46B80" w:rsidRDefault="00B45D68" w:rsidP="00B45D68">
      <w:pPr>
        <w:pStyle w:val="a3"/>
        <w:spacing w:after="0" w:line="360" w:lineRule="auto"/>
        <w:contextualSpacing/>
        <w:jc w:val="both"/>
        <w:rPr>
          <w:color w:val="000000"/>
          <w:sz w:val="28"/>
          <w:szCs w:val="28"/>
          <w:lang w:val="ru-RU"/>
        </w:rPr>
      </w:pPr>
      <w:r w:rsidRPr="00B45D68">
        <w:rPr>
          <w:color w:val="000000"/>
          <w:sz w:val="28"/>
          <w:szCs w:val="28"/>
          <w:lang w:val="ru-RU"/>
        </w:rPr>
        <w:t>[</w:t>
      </w:r>
      <w:r w:rsidR="002C7611">
        <w:rPr>
          <w:color w:val="000000"/>
          <w:sz w:val="28"/>
          <w:szCs w:val="28"/>
          <w:lang w:val="ru-RU"/>
        </w:rPr>
        <w:t>40</w:t>
      </w:r>
      <w:r w:rsidRPr="00D46B80">
        <w:rPr>
          <w:color w:val="000000"/>
          <w:sz w:val="28"/>
          <w:szCs w:val="28"/>
          <w:lang w:val="ru-RU"/>
        </w:rPr>
        <w:t>]</w:t>
      </w:r>
      <w:r>
        <w:rPr>
          <w:color w:val="000000"/>
          <w:sz w:val="28"/>
          <w:szCs w:val="28"/>
          <w:lang w:val="ru-RU"/>
        </w:rPr>
        <w:t xml:space="preserve">. </w:t>
      </w:r>
    </w:p>
    <w:p w:rsidR="00784217" w:rsidRDefault="00B45D68" w:rsidP="002C7611">
      <w:pPr>
        <w:pStyle w:val="a3"/>
        <w:spacing w:after="0" w:line="360" w:lineRule="auto"/>
        <w:ind w:firstLine="708"/>
        <w:contextualSpacing/>
        <w:jc w:val="both"/>
        <w:rPr>
          <w:color w:val="000000"/>
          <w:sz w:val="28"/>
          <w:szCs w:val="28"/>
          <w:lang w:val="ru-RU"/>
        </w:rPr>
      </w:pPr>
      <w:r>
        <w:rPr>
          <w:color w:val="000000"/>
          <w:sz w:val="28"/>
          <w:szCs w:val="28"/>
          <w:lang w:val="ru-RU"/>
        </w:rPr>
        <w:t xml:space="preserve">В связи с этим </w:t>
      </w:r>
      <w:r w:rsidR="002D2B7D">
        <w:rPr>
          <w:color w:val="000000"/>
          <w:sz w:val="28"/>
          <w:szCs w:val="28"/>
          <w:lang w:val="ru-RU"/>
        </w:rPr>
        <w:t>о</w:t>
      </w:r>
      <w:r w:rsidRPr="00B45D68">
        <w:rPr>
          <w:color w:val="000000"/>
          <w:sz w:val="28"/>
          <w:szCs w:val="28"/>
          <w:lang w:val="ru-RU"/>
        </w:rPr>
        <w:t xml:space="preserve">бследование </w:t>
      </w:r>
      <w:r w:rsidR="002D2B7D">
        <w:rPr>
          <w:color w:val="000000"/>
          <w:sz w:val="28"/>
          <w:szCs w:val="28"/>
          <w:lang w:val="ru-RU"/>
        </w:rPr>
        <w:t xml:space="preserve">функции </w:t>
      </w:r>
      <w:r w:rsidRPr="00B45D68">
        <w:rPr>
          <w:color w:val="000000"/>
          <w:sz w:val="28"/>
          <w:szCs w:val="28"/>
          <w:lang w:val="ru-RU"/>
        </w:rPr>
        <w:t xml:space="preserve">зрения является важной частью медицинского ухода за </w:t>
      </w:r>
      <w:r w:rsidR="002D2B7D">
        <w:rPr>
          <w:color w:val="000000"/>
          <w:sz w:val="28"/>
          <w:szCs w:val="28"/>
          <w:lang w:val="ru-RU"/>
        </w:rPr>
        <w:t xml:space="preserve">такими </w:t>
      </w:r>
      <w:r w:rsidRPr="00B45D68">
        <w:rPr>
          <w:color w:val="000000"/>
          <w:sz w:val="28"/>
          <w:szCs w:val="28"/>
          <w:lang w:val="ru-RU"/>
        </w:rPr>
        <w:t>детьми.</w:t>
      </w:r>
      <w:r w:rsidR="002D2B7D">
        <w:rPr>
          <w:color w:val="000000"/>
          <w:sz w:val="28"/>
          <w:szCs w:val="28"/>
          <w:lang w:val="ru-RU"/>
        </w:rPr>
        <w:t xml:space="preserve"> Очень важным для клинициста и родителей является оценивание п</w:t>
      </w:r>
      <w:r w:rsidR="002D2B7D" w:rsidRPr="002D2B7D">
        <w:rPr>
          <w:color w:val="000000"/>
          <w:sz w:val="28"/>
          <w:szCs w:val="28"/>
          <w:lang w:val="ru-RU"/>
        </w:rPr>
        <w:t>оведенческ</w:t>
      </w:r>
      <w:r w:rsidR="002D2B7D">
        <w:rPr>
          <w:color w:val="000000"/>
          <w:sz w:val="28"/>
          <w:szCs w:val="28"/>
          <w:lang w:val="ru-RU"/>
        </w:rPr>
        <w:t>ой</w:t>
      </w:r>
      <w:r w:rsidR="002D2B7D" w:rsidRPr="002D2B7D">
        <w:rPr>
          <w:color w:val="000000"/>
          <w:sz w:val="28"/>
          <w:szCs w:val="28"/>
          <w:lang w:val="ru-RU"/>
        </w:rPr>
        <w:t xml:space="preserve"> реакци</w:t>
      </w:r>
      <w:r w:rsidR="002D2B7D">
        <w:rPr>
          <w:color w:val="000000"/>
          <w:sz w:val="28"/>
          <w:szCs w:val="28"/>
          <w:lang w:val="ru-RU"/>
        </w:rPr>
        <w:t>и ребенка на визуальный стимул, а именно, д</w:t>
      </w:r>
      <w:r w:rsidR="002D2B7D" w:rsidRPr="002D2B7D">
        <w:rPr>
          <w:color w:val="000000"/>
          <w:sz w:val="28"/>
          <w:szCs w:val="28"/>
          <w:lang w:val="ru-RU"/>
        </w:rPr>
        <w:t xml:space="preserve">вигает </w:t>
      </w:r>
      <w:r w:rsidR="002D2B7D">
        <w:rPr>
          <w:color w:val="000000"/>
          <w:sz w:val="28"/>
          <w:szCs w:val="28"/>
          <w:lang w:val="ru-RU"/>
        </w:rPr>
        <w:t>ли ребенок глазами и головой; прослеживает предметы в</w:t>
      </w:r>
      <w:r w:rsidR="002D2B7D" w:rsidRPr="002D2B7D">
        <w:rPr>
          <w:color w:val="000000"/>
          <w:sz w:val="28"/>
          <w:szCs w:val="28"/>
          <w:lang w:val="ru-RU"/>
        </w:rPr>
        <w:t xml:space="preserve"> горизонтальной плоскости</w:t>
      </w:r>
      <w:r w:rsidR="002D2B7D">
        <w:rPr>
          <w:color w:val="000000"/>
          <w:sz w:val="28"/>
          <w:szCs w:val="28"/>
          <w:lang w:val="ru-RU"/>
        </w:rPr>
        <w:t xml:space="preserve">, имеет ли к корригированному возрасту </w:t>
      </w:r>
      <w:r w:rsidR="00784217">
        <w:rPr>
          <w:color w:val="000000"/>
          <w:sz w:val="28"/>
          <w:szCs w:val="28"/>
          <w:lang w:val="ru-RU"/>
        </w:rPr>
        <w:t xml:space="preserve">6-8 недель зрительный контакт и многое другое. </w:t>
      </w:r>
      <w:r w:rsidR="00784217" w:rsidRPr="00784217">
        <w:rPr>
          <w:color w:val="000000"/>
          <w:sz w:val="28"/>
          <w:szCs w:val="28"/>
          <w:lang w:val="ru-RU"/>
        </w:rPr>
        <w:t xml:space="preserve">Можно применять некоторые элементарные </w:t>
      </w:r>
      <w:r w:rsidR="00784217">
        <w:rPr>
          <w:color w:val="000000"/>
          <w:sz w:val="28"/>
          <w:szCs w:val="28"/>
          <w:lang w:val="ru-RU"/>
        </w:rPr>
        <w:t>виды</w:t>
      </w:r>
      <w:r w:rsidR="00784217" w:rsidRPr="00784217">
        <w:rPr>
          <w:color w:val="000000"/>
          <w:sz w:val="28"/>
          <w:szCs w:val="28"/>
          <w:lang w:val="ru-RU"/>
        </w:rPr>
        <w:t xml:space="preserve"> обследования зрения для оценки </w:t>
      </w:r>
      <w:r w:rsidR="00784217" w:rsidRPr="002C7611">
        <w:rPr>
          <w:color w:val="000000"/>
          <w:sz w:val="28"/>
          <w:szCs w:val="28"/>
          <w:lang w:val="ru-RU"/>
        </w:rPr>
        <w:t>функции зрения:</w:t>
      </w:r>
      <w:r w:rsidR="00784217" w:rsidRPr="002C7611">
        <w:rPr>
          <w:color w:val="000000"/>
          <w:sz w:val="28"/>
          <w:szCs w:val="28"/>
          <w:lang w:val="ru-RU"/>
        </w:rPr>
        <w:t xml:space="preserve"> </w:t>
      </w:r>
      <w:r w:rsidR="00784217" w:rsidRPr="002C7611">
        <w:rPr>
          <w:color w:val="000000"/>
          <w:sz w:val="28"/>
          <w:szCs w:val="28"/>
          <w:lang w:val="ru-RU"/>
        </w:rPr>
        <w:t>реакци</w:t>
      </w:r>
      <w:r w:rsidR="00784217" w:rsidRPr="002C7611">
        <w:rPr>
          <w:color w:val="000000"/>
          <w:sz w:val="28"/>
          <w:szCs w:val="28"/>
          <w:lang w:val="ru-RU"/>
        </w:rPr>
        <w:t>ю</w:t>
      </w:r>
      <w:r w:rsidR="00784217" w:rsidRPr="002C7611">
        <w:rPr>
          <w:color w:val="000000"/>
          <w:sz w:val="28"/>
          <w:szCs w:val="28"/>
          <w:lang w:val="ru-RU"/>
        </w:rPr>
        <w:t xml:space="preserve"> на яркий свет</w:t>
      </w:r>
      <w:r w:rsidR="00784217" w:rsidRPr="002C7611">
        <w:rPr>
          <w:color w:val="000000"/>
          <w:sz w:val="28"/>
          <w:szCs w:val="28"/>
          <w:lang w:val="ru-RU"/>
        </w:rPr>
        <w:t>, з</w:t>
      </w:r>
      <w:r w:rsidR="00784217" w:rsidRPr="002C7611">
        <w:rPr>
          <w:color w:val="000000"/>
          <w:sz w:val="28"/>
          <w:szCs w:val="28"/>
          <w:lang w:val="ru-RU"/>
        </w:rPr>
        <w:t>ащитный рефлекс</w:t>
      </w:r>
      <w:r w:rsidR="00784217" w:rsidRPr="002C7611">
        <w:rPr>
          <w:color w:val="000000"/>
          <w:sz w:val="28"/>
          <w:szCs w:val="28"/>
          <w:lang w:val="ru-RU"/>
        </w:rPr>
        <w:t xml:space="preserve">, </w:t>
      </w:r>
      <w:r w:rsidR="00784217" w:rsidRPr="002C7611">
        <w:rPr>
          <w:color w:val="000000"/>
          <w:sz w:val="28"/>
          <w:szCs w:val="28"/>
          <w:lang w:val="ru-RU"/>
        </w:rPr>
        <w:t>при котором ребенок отворачивается, когда объект (или рука эксперта) быстро оказывается в визуальном пространстве ребенка</w:t>
      </w:r>
      <w:r w:rsidR="00784217" w:rsidRPr="002C7611">
        <w:rPr>
          <w:color w:val="000000"/>
          <w:sz w:val="28"/>
          <w:szCs w:val="28"/>
          <w:lang w:val="ru-RU"/>
        </w:rPr>
        <w:t xml:space="preserve"> и </w:t>
      </w:r>
      <w:r w:rsidR="00784217" w:rsidRPr="002C7611">
        <w:rPr>
          <w:color w:val="000000"/>
          <w:sz w:val="28"/>
          <w:szCs w:val="28"/>
          <w:lang w:val="ru-RU"/>
        </w:rPr>
        <w:t>является надежным для детей старше 6 месяцев.</w:t>
      </w:r>
      <w:r w:rsidR="00784217" w:rsidRPr="002C7611">
        <w:rPr>
          <w:sz w:val="28"/>
          <w:szCs w:val="28"/>
        </w:rPr>
        <w:t xml:space="preserve"> </w:t>
      </w:r>
      <w:r w:rsidR="00784217" w:rsidRPr="002C7611">
        <w:rPr>
          <w:sz w:val="28"/>
          <w:szCs w:val="28"/>
          <w:lang w:val="ru-RU"/>
        </w:rPr>
        <w:t>При наблюдении за детьми раннего возраста, родившихся глубоко недоношенными, необходимо активно п</w:t>
      </w:r>
      <w:r w:rsidR="00784217" w:rsidRPr="002C7611">
        <w:rPr>
          <w:color w:val="000000"/>
          <w:sz w:val="28"/>
          <w:szCs w:val="28"/>
          <w:lang w:val="ru-RU"/>
        </w:rPr>
        <w:t xml:space="preserve">ривлекать для оценки зрительной функции родителей. Часто родители </w:t>
      </w:r>
      <w:r w:rsidR="00784217" w:rsidRPr="002C7611">
        <w:rPr>
          <w:color w:val="000000"/>
          <w:sz w:val="28"/>
          <w:szCs w:val="28"/>
          <w:lang w:val="ru-RU"/>
        </w:rPr>
        <w:lastRenderedPageBreak/>
        <w:t xml:space="preserve">знают о наличии проблемы со зрением, до того, как она </w:t>
      </w:r>
      <w:r w:rsidR="00DF72C1" w:rsidRPr="002C7611">
        <w:rPr>
          <w:color w:val="000000"/>
          <w:sz w:val="28"/>
          <w:szCs w:val="28"/>
          <w:lang w:val="ru-RU"/>
        </w:rPr>
        <w:t>становится</w:t>
      </w:r>
      <w:r w:rsidR="00784217" w:rsidRPr="002C7611">
        <w:rPr>
          <w:color w:val="000000"/>
          <w:sz w:val="28"/>
          <w:szCs w:val="28"/>
          <w:lang w:val="ru-RU"/>
        </w:rPr>
        <w:t xml:space="preserve"> очевидно</w:t>
      </w:r>
      <w:r w:rsidR="00DF72C1">
        <w:rPr>
          <w:color w:val="000000"/>
          <w:sz w:val="28"/>
          <w:szCs w:val="28"/>
          <w:lang w:val="ru-RU"/>
        </w:rPr>
        <w:t>й</w:t>
      </w:r>
      <w:r w:rsidR="00784217" w:rsidRPr="00784217">
        <w:rPr>
          <w:color w:val="000000"/>
          <w:sz w:val="28"/>
          <w:szCs w:val="28"/>
          <w:lang w:val="ru-RU"/>
        </w:rPr>
        <w:t xml:space="preserve"> для врача. У детей </w:t>
      </w:r>
      <w:r w:rsidR="00784217">
        <w:rPr>
          <w:color w:val="000000"/>
          <w:sz w:val="28"/>
          <w:szCs w:val="28"/>
          <w:lang w:val="ru-RU"/>
        </w:rPr>
        <w:t xml:space="preserve">младше двухлетнего возраста более активно </w:t>
      </w:r>
      <w:r w:rsidR="00784217" w:rsidRPr="00784217">
        <w:rPr>
          <w:color w:val="000000"/>
          <w:sz w:val="28"/>
          <w:szCs w:val="28"/>
          <w:lang w:val="ru-RU"/>
        </w:rPr>
        <w:t>оценивать поведенческую реакцию на визуальны</w:t>
      </w:r>
      <w:r w:rsidR="00784217">
        <w:rPr>
          <w:color w:val="000000"/>
          <w:sz w:val="28"/>
          <w:szCs w:val="28"/>
          <w:lang w:val="ru-RU"/>
        </w:rPr>
        <w:t>е</w:t>
      </w:r>
      <w:r w:rsidR="00784217" w:rsidRPr="00784217">
        <w:rPr>
          <w:color w:val="000000"/>
          <w:sz w:val="28"/>
          <w:szCs w:val="28"/>
          <w:lang w:val="ru-RU"/>
        </w:rPr>
        <w:t xml:space="preserve"> стимул</w:t>
      </w:r>
      <w:r w:rsidR="00784217">
        <w:rPr>
          <w:color w:val="000000"/>
          <w:sz w:val="28"/>
          <w:szCs w:val="28"/>
          <w:lang w:val="ru-RU"/>
        </w:rPr>
        <w:t xml:space="preserve">ы. </w:t>
      </w:r>
    </w:p>
    <w:p w:rsidR="00D46B80" w:rsidRPr="00D46B80" w:rsidRDefault="00784217" w:rsidP="00DF72C1">
      <w:pPr>
        <w:pStyle w:val="a3"/>
        <w:spacing w:after="0" w:line="360" w:lineRule="auto"/>
        <w:ind w:firstLine="708"/>
        <w:contextualSpacing/>
        <w:jc w:val="both"/>
        <w:rPr>
          <w:color w:val="000000"/>
          <w:sz w:val="28"/>
          <w:szCs w:val="28"/>
          <w:lang w:val="ru-RU"/>
        </w:rPr>
      </w:pPr>
      <w:r>
        <w:rPr>
          <w:color w:val="000000"/>
          <w:sz w:val="28"/>
          <w:szCs w:val="28"/>
          <w:lang w:val="ru-RU"/>
        </w:rPr>
        <w:t xml:space="preserve">Все глубоко недоношенные дети должны пройти обследование </w:t>
      </w:r>
      <w:r w:rsidR="00D46B80" w:rsidRPr="00D46B80">
        <w:rPr>
          <w:color w:val="000000"/>
          <w:sz w:val="28"/>
          <w:szCs w:val="28"/>
          <w:lang w:val="ru-RU"/>
        </w:rPr>
        <w:t>опытным детским офтальмологом в хронологическо</w:t>
      </w:r>
      <w:r w:rsidR="00774D76">
        <w:rPr>
          <w:color w:val="000000"/>
          <w:sz w:val="28"/>
          <w:szCs w:val="28"/>
          <w:lang w:val="ru-RU"/>
        </w:rPr>
        <w:t>м</w:t>
      </w:r>
      <w:r w:rsidR="00D46B80" w:rsidRPr="00D46B80">
        <w:rPr>
          <w:color w:val="000000"/>
          <w:sz w:val="28"/>
          <w:szCs w:val="28"/>
          <w:lang w:val="ru-RU"/>
        </w:rPr>
        <w:t xml:space="preserve"> возраст</w:t>
      </w:r>
      <w:r w:rsidR="00774D76">
        <w:rPr>
          <w:color w:val="000000"/>
          <w:sz w:val="28"/>
          <w:szCs w:val="28"/>
          <w:lang w:val="ru-RU"/>
        </w:rPr>
        <w:t>е</w:t>
      </w:r>
      <w:r w:rsidR="00D46B80" w:rsidRPr="00D46B80">
        <w:rPr>
          <w:color w:val="000000"/>
          <w:sz w:val="28"/>
          <w:szCs w:val="28"/>
          <w:lang w:val="ru-RU"/>
        </w:rPr>
        <w:t xml:space="preserve"> 4 недели и, в зависимости от результатов, по крайней мере, каждые 2 недели до тех пор, пока сетчатка полностью </w:t>
      </w:r>
      <w:proofErr w:type="spellStart"/>
      <w:r w:rsidR="00D46B80" w:rsidRPr="00D46B80">
        <w:rPr>
          <w:color w:val="000000"/>
          <w:sz w:val="28"/>
          <w:szCs w:val="28"/>
          <w:lang w:val="ru-RU"/>
        </w:rPr>
        <w:t>васкуляриз</w:t>
      </w:r>
      <w:r>
        <w:rPr>
          <w:color w:val="000000"/>
          <w:sz w:val="28"/>
          <w:szCs w:val="28"/>
          <w:lang w:val="ru-RU"/>
        </w:rPr>
        <w:t>уется</w:t>
      </w:r>
      <w:proofErr w:type="spellEnd"/>
      <w:r>
        <w:rPr>
          <w:color w:val="000000"/>
          <w:sz w:val="28"/>
          <w:szCs w:val="28"/>
          <w:lang w:val="ru-RU"/>
        </w:rPr>
        <w:t xml:space="preserve"> </w:t>
      </w:r>
      <w:r w:rsidR="00D46B80" w:rsidRPr="00D46B80">
        <w:rPr>
          <w:color w:val="000000"/>
          <w:sz w:val="28"/>
          <w:szCs w:val="28"/>
          <w:lang w:val="ru-RU"/>
        </w:rPr>
        <w:t>[</w:t>
      </w:r>
      <w:r w:rsidR="00DF72C1">
        <w:rPr>
          <w:color w:val="000000"/>
          <w:sz w:val="28"/>
          <w:szCs w:val="28"/>
          <w:lang w:val="ru-RU"/>
        </w:rPr>
        <w:t>41</w:t>
      </w:r>
      <w:r w:rsidR="00D46B80" w:rsidRPr="00D46B80">
        <w:rPr>
          <w:color w:val="000000"/>
          <w:sz w:val="28"/>
          <w:szCs w:val="28"/>
          <w:lang w:val="ru-RU"/>
        </w:rPr>
        <w:t>]</w:t>
      </w:r>
      <w:r w:rsidR="00DF72C1">
        <w:rPr>
          <w:color w:val="000000"/>
          <w:sz w:val="28"/>
          <w:szCs w:val="28"/>
          <w:lang w:val="ru-RU"/>
        </w:rPr>
        <w:t xml:space="preserve">. </w:t>
      </w:r>
    </w:p>
    <w:p w:rsidR="00C7295B" w:rsidRDefault="00E95479" w:rsidP="00DF72C1">
      <w:pPr>
        <w:pStyle w:val="a3"/>
        <w:spacing w:before="0" w:beforeAutospacing="0" w:after="0" w:afterAutospacing="0" w:line="360" w:lineRule="auto"/>
        <w:ind w:firstLine="708"/>
        <w:contextualSpacing/>
        <w:jc w:val="both"/>
        <w:rPr>
          <w:color w:val="000000"/>
          <w:sz w:val="28"/>
          <w:szCs w:val="28"/>
          <w:lang w:val="ru-RU"/>
        </w:rPr>
      </w:pPr>
      <w:r w:rsidRPr="00E95479">
        <w:rPr>
          <w:color w:val="000000"/>
          <w:sz w:val="28"/>
          <w:szCs w:val="28"/>
          <w:lang w:val="ru-RU"/>
        </w:rPr>
        <w:t xml:space="preserve">Как уже говорилось выше, </w:t>
      </w:r>
      <w:proofErr w:type="spellStart"/>
      <w:r w:rsidR="00774D76">
        <w:rPr>
          <w:color w:val="000000"/>
          <w:sz w:val="28"/>
          <w:szCs w:val="28"/>
          <w:lang w:val="ru-RU"/>
        </w:rPr>
        <w:t>глубо</w:t>
      </w:r>
      <w:proofErr w:type="spellEnd"/>
      <w:r w:rsidR="00774D76">
        <w:rPr>
          <w:color w:val="000000"/>
          <w:sz w:val="28"/>
          <w:szCs w:val="28"/>
          <w:lang w:val="ru-RU"/>
        </w:rPr>
        <w:t xml:space="preserve"> недоношенные дети по</w:t>
      </w:r>
      <w:r w:rsidRPr="00E95479">
        <w:rPr>
          <w:color w:val="000000"/>
          <w:sz w:val="28"/>
          <w:szCs w:val="28"/>
          <w:lang w:val="ru-RU"/>
        </w:rPr>
        <w:t>двергаются повышенному риску хронических медицинских и неврологически</w:t>
      </w:r>
      <w:r w:rsidR="00774D76">
        <w:rPr>
          <w:color w:val="000000"/>
          <w:sz w:val="28"/>
          <w:szCs w:val="28"/>
          <w:lang w:val="ru-RU"/>
        </w:rPr>
        <w:t>х</w:t>
      </w:r>
      <w:r w:rsidRPr="00E95479">
        <w:rPr>
          <w:color w:val="000000"/>
          <w:sz w:val="28"/>
          <w:szCs w:val="28"/>
          <w:lang w:val="ru-RU"/>
        </w:rPr>
        <w:t xml:space="preserve"> осложнени</w:t>
      </w:r>
      <w:r w:rsidR="00774D76">
        <w:rPr>
          <w:color w:val="000000"/>
          <w:sz w:val="28"/>
          <w:szCs w:val="28"/>
          <w:lang w:val="ru-RU"/>
        </w:rPr>
        <w:t>й</w:t>
      </w:r>
      <w:r w:rsidRPr="00E95479">
        <w:rPr>
          <w:color w:val="000000"/>
          <w:sz w:val="28"/>
          <w:szCs w:val="28"/>
          <w:lang w:val="ru-RU"/>
        </w:rPr>
        <w:t xml:space="preserve">, которые зачастую требуют дополнительной медицинской помощи и образовательных услуг. По мере увеличения числа </w:t>
      </w:r>
      <w:r w:rsidR="00774D76">
        <w:rPr>
          <w:color w:val="000000"/>
          <w:sz w:val="28"/>
          <w:szCs w:val="28"/>
          <w:lang w:val="ru-RU"/>
        </w:rPr>
        <w:t xml:space="preserve">школьников, рожденных преждевременно, </w:t>
      </w:r>
      <w:r w:rsidRPr="00E95479">
        <w:rPr>
          <w:color w:val="000000"/>
          <w:sz w:val="28"/>
          <w:szCs w:val="28"/>
          <w:lang w:val="ru-RU"/>
        </w:rPr>
        <w:t xml:space="preserve">крайне важно, чтобы </w:t>
      </w:r>
      <w:r w:rsidR="00014177">
        <w:rPr>
          <w:color w:val="000000"/>
          <w:sz w:val="28"/>
          <w:szCs w:val="28"/>
          <w:lang w:val="ru-RU"/>
        </w:rPr>
        <w:t xml:space="preserve">были определены </w:t>
      </w:r>
      <w:r w:rsidRPr="00E95479">
        <w:rPr>
          <w:color w:val="000000"/>
          <w:sz w:val="28"/>
          <w:szCs w:val="28"/>
          <w:lang w:val="ru-RU"/>
        </w:rPr>
        <w:t xml:space="preserve">их </w:t>
      </w:r>
      <w:r w:rsidR="00014177">
        <w:rPr>
          <w:color w:val="000000"/>
          <w:sz w:val="28"/>
          <w:szCs w:val="28"/>
          <w:lang w:val="ru-RU"/>
        </w:rPr>
        <w:t xml:space="preserve">потребности, </w:t>
      </w:r>
      <w:proofErr w:type="spellStart"/>
      <w:r w:rsidR="00014177">
        <w:rPr>
          <w:color w:val="000000"/>
          <w:sz w:val="28"/>
          <w:szCs w:val="28"/>
          <w:lang w:val="ru-RU"/>
        </w:rPr>
        <w:t>связанне</w:t>
      </w:r>
      <w:proofErr w:type="spellEnd"/>
      <w:r w:rsidR="00014177">
        <w:rPr>
          <w:color w:val="000000"/>
          <w:sz w:val="28"/>
          <w:szCs w:val="28"/>
          <w:lang w:val="ru-RU"/>
        </w:rPr>
        <w:t xml:space="preserve"> со здоровьем </w:t>
      </w:r>
      <w:r w:rsidRPr="00E95479">
        <w:rPr>
          <w:color w:val="000000"/>
          <w:sz w:val="28"/>
          <w:szCs w:val="28"/>
          <w:lang w:val="ru-RU"/>
        </w:rPr>
        <w:t>и потребности в области образования</w:t>
      </w:r>
      <w:r w:rsidR="00014177">
        <w:rPr>
          <w:color w:val="000000"/>
          <w:sz w:val="28"/>
          <w:szCs w:val="28"/>
          <w:lang w:val="ru-RU"/>
        </w:rPr>
        <w:t xml:space="preserve">, а также </w:t>
      </w:r>
      <w:r w:rsidRPr="00E95479">
        <w:rPr>
          <w:color w:val="000000"/>
          <w:sz w:val="28"/>
          <w:szCs w:val="28"/>
          <w:lang w:val="ru-RU"/>
        </w:rPr>
        <w:t xml:space="preserve"> выделены ресурсы для удовлетворения </w:t>
      </w:r>
      <w:r w:rsidR="00014177">
        <w:rPr>
          <w:color w:val="000000"/>
          <w:sz w:val="28"/>
          <w:szCs w:val="28"/>
          <w:lang w:val="ru-RU"/>
        </w:rPr>
        <w:t>этих</w:t>
      </w:r>
      <w:r w:rsidRPr="00E95479">
        <w:rPr>
          <w:color w:val="000000"/>
          <w:sz w:val="28"/>
          <w:szCs w:val="28"/>
          <w:lang w:val="ru-RU"/>
        </w:rPr>
        <w:t xml:space="preserve"> потребностей. </w:t>
      </w:r>
    </w:p>
    <w:p w:rsidR="00450BF0" w:rsidRPr="00450BF0" w:rsidRDefault="00450BF0" w:rsidP="00014177">
      <w:pPr>
        <w:pStyle w:val="a3"/>
        <w:spacing w:before="0" w:beforeAutospacing="0" w:after="0" w:afterAutospacing="0" w:line="360" w:lineRule="auto"/>
        <w:ind w:firstLine="708"/>
        <w:contextualSpacing/>
        <w:jc w:val="both"/>
        <w:rPr>
          <w:color w:val="000000"/>
          <w:sz w:val="28"/>
          <w:szCs w:val="28"/>
          <w:lang w:val="ru-RU"/>
        </w:rPr>
      </w:pPr>
      <w:r w:rsidRPr="00450BF0">
        <w:rPr>
          <w:color w:val="000000"/>
          <w:sz w:val="28"/>
          <w:szCs w:val="28"/>
          <w:lang w:val="ru-RU"/>
        </w:rPr>
        <w:t>Проводя работу с родителями, которые имеют глубоко недоношенного ребенка, необходимо обеспечивать психологическую поддержку семье и дать возможность ответить на вопросы:</w:t>
      </w:r>
    </w:p>
    <w:p w:rsidR="00494F46" w:rsidRPr="00014177" w:rsidRDefault="00494F46" w:rsidP="00DF72C1">
      <w:pPr>
        <w:pStyle w:val="a3"/>
        <w:spacing w:before="0" w:beforeAutospacing="0" w:after="0" w:afterAutospacing="0" w:line="360" w:lineRule="auto"/>
        <w:contextualSpacing/>
        <w:jc w:val="both"/>
        <w:rPr>
          <w:b/>
          <w:i/>
          <w:color w:val="000000"/>
          <w:sz w:val="28"/>
          <w:szCs w:val="28"/>
          <w:lang w:val="ru-RU"/>
        </w:rPr>
      </w:pPr>
      <w:r w:rsidRPr="00014177">
        <w:rPr>
          <w:b/>
          <w:i/>
          <w:color w:val="000000"/>
          <w:sz w:val="28"/>
          <w:szCs w:val="28"/>
          <w:lang w:val="ru-RU"/>
        </w:rPr>
        <w:t xml:space="preserve">Что это значит, когда ребенок рождается </w:t>
      </w:r>
      <w:r w:rsidR="00450BF0" w:rsidRPr="00014177">
        <w:rPr>
          <w:b/>
          <w:i/>
          <w:color w:val="000000"/>
          <w:sz w:val="28"/>
          <w:szCs w:val="28"/>
          <w:lang w:val="ru-RU"/>
        </w:rPr>
        <w:t>глубоко недоношенным</w:t>
      </w:r>
      <w:proofErr w:type="gramStart"/>
      <w:r w:rsidR="00450BF0" w:rsidRPr="00014177">
        <w:rPr>
          <w:b/>
          <w:i/>
          <w:color w:val="000000"/>
          <w:sz w:val="28"/>
          <w:szCs w:val="28"/>
          <w:lang w:val="ru-RU"/>
        </w:rPr>
        <w:t xml:space="preserve"> </w:t>
      </w:r>
      <w:r w:rsidR="00DF72C1" w:rsidRPr="00014177">
        <w:rPr>
          <w:b/>
          <w:i/>
          <w:color w:val="000000"/>
          <w:sz w:val="28"/>
          <w:szCs w:val="28"/>
          <w:lang w:val="ru-RU"/>
        </w:rPr>
        <w:t>?</w:t>
      </w:r>
      <w:proofErr w:type="gramEnd"/>
      <w:r w:rsidR="00DF72C1" w:rsidRPr="00014177">
        <w:rPr>
          <w:b/>
          <w:i/>
          <w:color w:val="000000"/>
          <w:sz w:val="28"/>
          <w:szCs w:val="28"/>
          <w:lang w:val="ru-RU"/>
        </w:rPr>
        <w:t xml:space="preserve"> </w:t>
      </w:r>
    </w:p>
    <w:p w:rsidR="00494F46" w:rsidRPr="00014177" w:rsidRDefault="00494F46" w:rsidP="00DF72C1">
      <w:pPr>
        <w:pStyle w:val="a3"/>
        <w:spacing w:before="0" w:beforeAutospacing="0" w:after="0" w:afterAutospacing="0" w:line="360" w:lineRule="auto"/>
        <w:contextualSpacing/>
        <w:jc w:val="both"/>
        <w:rPr>
          <w:b/>
          <w:i/>
          <w:color w:val="000000"/>
          <w:sz w:val="28"/>
          <w:szCs w:val="28"/>
          <w:lang w:val="ru-RU"/>
        </w:rPr>
      </w:pPr>
      <w:r w:rsidRPr="00014177">
        <w:rPr>
          <w:b/>
          <w:i/>
          <w:color w:val="000000"/>
          <w:sz w:val="28"/>
          <w:szCs w:val="28"/>
          <w:lang w:val="ru-RU"/>
        </w:rPr>
        <w:t>Что вызывает преждевре</w:t>
      </w:r>
      <w:r w:rsidR="00DF72C1" w:rsidRPr="00014177">
        <w:rPr>
          <w:b/>
          <w:i/>
          <w:color w:val="000000"/>
          <w:sz w:val="28"/>
          <w:szCs w:val="28"/>
          <w:lang w:val="ru-RU"/>
        </w:rPr>
        <w:t xml:space="preserve">менные роды? </w:t>
      </w:r>
    </w:p>
    <w:p w:rsidR="00494F46" w:rsidRPr="00014177" w:rsidRDefault="00450BF0" w:rsidP="00DF72C1">
      <w:pPr>
        <w:pStyle w:val="a3"/>
        <w:spacing w:before="0" w:beforeAutospacing="0" w:after="0" w:afterAutospacing="0" w:line="360" w:lineRule="auto"/>
        <w:contextualSpacing/>
        <w:jc w:val="both"/>
        <w:rPr>
          <w:b/>
          <w:i/>
          <w:color w:val="000000"/>
          <w:sz w:val="28"/>
          <w:szCs w:val="28"/>
          <w:lang w:val="ru-RU"/>
        </w:rPr>
      </w:pPr>
      <w:r w:rsidRPr="00014177">
        <w:rPr>
          <w:b/>
          <w:i/>
          <w:color w:val="000000"/>
          <w:sz w:val="28"/>
          <w:szCs w:val="28"/>
          <w:lang w:val="ru-RU"/>
        </w:rPr>
        <w:t xml:space="preserve">Какие проблемы могут возникнуть у глубоко недоношенного ребенка </w:t>
      </w:r>
      <w:r w:rsidR="00494F46" w:rsidRPr="00014177">
        <w:rPr>
          <w:b/>
          <w:i/>
          <w:color w:val="000000"/>
          <w:sz w:val="28"/>
          <w:szCs w:val="28"/>
          <w:lang w:val="ru-RU"/>
        </w:rPr>
        <w:t xml:space="preserve"> </w:t>
      </w:r>
      <w:r w:rsidR="00DF72C1" w:rsidRPr="00014177">
        <w:rPr>
          <w:b/>
          <w:i/>
          <w:color w:val="000000"/>
          <w:sz w:val="28"/>
          <w:szCs w:val="28"/>
          <w:lang w:val="ru-RU"/>
        </w:rPr>
        <w:t xml:space="preserve">после родов? </w:t>
      </w:r>
    </w:p>
    <w:p w:rsidR="00DF72C1" w:rsidRPr="00014177" w:rsidRDefault="00494F46" w:rsidP="00DF72C1">
      <w:pPr>
        <w:pStyle w:val="a3"/>
        <w:spacing w:before="0" w:beforeAutospacing="0" w:after="0" w:afterAutospacing="0" w:line="360" w:lineRule="auto"/>
        <w:contextualSpacing/>
        <w:jc w:val="both"/>
        <w:rPr>
          <w:b/>
          <w:i/>
          <w:color w:val="000000"/>
          <w:sz w:val="28"/>
          <w:szCs w:val="28"/>
          <w:lang w:val="ru-RU"/>
        </w:rPr>
      </w:pPr>
      <w:r w:rsidRPr="00014177">
        <w:rPr>
          <w:b/>
          <w:i/>
          <w:color w:val="000000"/>
          <w:sz w:val="28"/>
          <w:szCs w:val="28"/>
          <w:lang w:val="ru-RU"/>
        </w:rPr>
        <w:t>Какие процедуры мо</w:t>
      </w:r>
      <w:r w:rsidR="00450BF0" w:rsidRPr="00014177">
        <w:rPr>
          <w:b/>
          <w:i/>
          <w:color w:val="000000"/>
          <w:sz w:val="28"/>
          <w:szCs w:val="28"/>
          <w:lang w:val="ru-RU"/>
        </w:rPr>
        <w:t>гут</w:t>
      </w:r>
      <w:r w:rsidRPr="00014177">
        <w:rPr>
          <w:b/>
          <w:i/>
          <w:color w:val="000000"/>
          <w:sz w:val="28"/>
          <w:szCs w:val="28"/>
          <w:lang w:val="ru-RU"/>
        </w:rPr>
        <w:t xml:space="preserve"> понадобиться мо</w:t>
      </w:r>
      <w:r w:rsidR="00450BF0" w:rsidRPr="00014177">
        <w:rPr>
          <w:b/>
          <w:i/>
          <w:color w:val="000000"/>
          <w:sz w:val="28"/>
          <w:szCs w:val="28"/>
          <w:lang w:val="ru-RU"/>
        </w:rPr>
        <w:t>ему</w:t>
      </w:r>
      <w:r w:rsidRPr="00014177">
        <w:rPr>
          <w:b/>
          <w:i/>
          <w:color w:val="000000"/>
          <w:sz w:val="28"/>
          <w:szCs w:val="28"/>
          <w:lang w:val="ru-RU"/>
        </w:rPr>
        <w:t xml:space="preserve"> ребен</w:t>
      </w:r>
      <w:r w:rsidR="00450BF0" w:rsidRPr="00014177">
        <w:rPr>
          <w:b/>
          <w:i/>
          <w:color w:val="000000"/>
          <w:sz w:val="28"/>
          <w:szCs w:val="28"/>
          <w:lang w:val="ru-RU"/>
        </w:rPr>
        <w:t>ку</w:t>
      </w:r>
      <w:r w:rsidRPr="00014177">
        <w:rPr>
          <w:b/>
          <w:i/>
          <w:color w:val="000000"/>
          <w:sz w:val="28"/>
          <w:szCs w:val="28"/>
          <w:lang w:val="ru-RU"/>
        </w:rPr>
        <w:t xml:space="preserve">? </w:t>
      </w:r>
      <w:r w:rsidR="00DF72C1" w:rsidRPr="00014177">
        <w:rPr>
          <w:b/>
          <w:i/>
          <w:color w:val="000000"/>
          <w:sz w:val="28"/>
          <w:szCs w:val="28"/>
          <w:lang w:val="ru-RU"/>
        </w:rPr>
        <w:t>–</w:t>
      </w:r>
      <w:r w:rsidRPr="00014177">
        <w:rPr>
          <w:b/>
          <w:i/>
          <w:color w:val="000000"/>
          <w:sz w:val="28"/>
          <w:szCs w:val="28"/>
          <w:lang w:val="ru-RU"/>
        </w:rPr>
        <w:t xml:space="preserve"> </w:t>
      </w:r>
    </w:p>
    <w:p w:rsidR="00DF72C1" w:rsidRPr="00014177" w:rsidRDefault="00DF72C1" w:rsidP="00DF72C1">
      <w:pPr>
        <w:pStyle w:val="a3"/>
        <w:spacing w:before="0" w:beforeAutospacing="0" w:after="0" w:afterAutospacing="0" w:line="360" w:lineRule="auto"/>
        <w:contextualSpacing/>
        <w:jc w:val="both"/>
        <w:rPr>
          <w:b/>
          <w:i/>
          <w:color w:val="000000"/>
          <w:sz w:val="28"/>
          <w:szCs w:val="28"/>
          <w:lang w:val="ru-RU"/>
        </w:rPr>
      </w:pPr>
      <w:r w:rsidRPr="00014177">
        <w:rPr>
          <w:b/>
          <w:i/>
          <w:color w:val="000000"/>
          <w:sz w:val="28"/>
          <w:szCs w:val="28"/>
          <w:lang w:val="ru-RU"/>
        </w:rPr>
        <w:t xml:space="preserve">Что такое детский церебральный паралич </w:t>
      </w:r>
      <w:r w:rsidR="00014177">
        <w:rPr>
          <w:b/>
          <w:i/>
          <w:color w:val="000000"/>
          <w:sz w:val="28"/>
          <w:szCs w:val="28"/>
          <w:lang w:val="ru-RU"/>
        </w:rPr>
        <w:t>и</w:t>
      </w:r>
      <w:r w:rsidRPr="00014177">
        <w:rPr>
          <w:b/>
          <w:i/>
          <w:color w:val="000000"/>
          <w:sz w:val="28"/>
          <w:szCs w:val="28"/>
          <w:lang w:val="ru-RU"/>
        </w:rPr>
        <w:t xml:space="preserve"> какие проблемы со здоровьем могут быть в </w:t>
      </w:r>
      <w:proofErr w:type="gramStart"/>
      <w:r w:rsidRPr="00014177">
        <w:rPr>
          <w:b/>
          <w:i/>
          <w:color w:val="000000"/>
          <w:sz w:val="28"/>
          <w:szCs w:val="28"/>
          <w:lang w:val="ru-RU"/>
        </w:rPr>
        <w:t>более старшем</w:t>
      </w:r>
      <w:proofErr w:type="gramEnd"/>
      <w:r w:rsidRPr="00014177">
        <w:rPr>
          <w:b/>
          <w:i/>
          <w:color w:val="000000"/>
          <w:sz w:val="28"/>
          <w:szCs w:val="28"/>
          <w:lang w:val="ru-RU"/>
        </w:rPr>
        <w:t xml:space="preserve"> возрасте? </w:t>
      </w:r>
    </w:p>
    <w:p w:rsidR="00494F46" w:rsidRPr="00014177" w:rsidRDefault="00DF72C1" w:rsidP="00DF72C1">
      <w:pPr>
        <w:pStyle w:val="a3"/>
        <w:spacing w:before="0" w:beforeAutospacing="0" w:after="0" w:afterAutospacing="0" w:line="360" w:lineRule="auto"/>
        <w:contextualSpacing/>
        <w:jc w:val="both"/>
        <w:rPr>
          <w:b/>
          <w:i/>
          <w:color w:val="000000"/>
          <w:sz w:val="28"/>
          <w:szCs w:val="28"/>
          <w:lang w:val="ru-RU"/>
        </w:rPr>
      </w:pPr>
      <w:r w:rsidRPr="00014177">
        <w:rPr>
          <w:b/>
          <w:i/>
          <w:color w:val="000000"/>
          <w:sz w:val="28"/>
          <w:szCs w:val="28"/>
          <w:lang w:val="ru-RU"/>
        </w:rPr>
        <w:t xml:space="preserve">Какие проблемы могут влиять на рост и развитие мозга? </w:t>
      </w:r>
    </w:p>
    <w:p w:rsidR="00450BF0" w:rsidRPr="00014177" w:rsidRDefault="00DF72C1" w:rsidP="00DF72C1">
      <w:pPr>
        <w:pStyle w:val="a3"/>
        <w:spacing w:before="0" w:beforeAutospacing="0" w:after="0" w:afterAutospacing="0" w:line="360" w:lineRule="auto"/>
        <w:contextualSpacing/>
        <w:jc w:val="both"/>
        <w:rPr>
          <w:b/>
          <w:i/>
          <w:color w:val="000000"/>
          <w:sz w:val="28"/>
          <w:szCs w:val="28"/>
          <w:lang w:val="ru-RU"/>
        </w:rPr>
      </w:pPr>
      <w:r w:rsidRPr="00014177">
        <w:rPr>
          <w:b/>
          <w:i/>
          <w:color w:val="000000"/>
          <w:sz w:val="28"/>
          <w:szCs w:val="28"/>
          <w:lang w:val="ru-RU"/>
        </w:rPr>
        <w:t xml:space="preserve">Где и как </w:t>
      </w:r>
      <w:r w:rsidR="00494F46" w:rsidRPr="00014177">
        <w:rPr>
          <w:b/>
          <w:i/>
          <w:color w:val="000000"/>
          <w:sz w:val="28"/>
          <w:szCs w:val="28"/>
          <w:lang w:val="ru-RU"/>
        </w:rPr>
        <w:t>я могу получить поддержку?</w:t>
      </w:r>
    </w:p>
    <w:p w:rsidR="00014177" w:rsidRDefault="00774D76" w:rsidP="00DF72C1">
      <w:pPr>
        <w:pStyle w:val="a3"/>
        <w:spacing w:before="0" w:beforeAutospacing="0" w:after="0" w:afterAutospacing="0" w:line="360" w:lineRule="auto"/>
        <w:ind w:firstLine="708"/>
        <w:contextualSpacing/>
        <w:jc w:val="both"/>
        <w:rPr>
          <w:color w:val="000000"/>
          <w:sz w:val="28"/>
          <w:szCs w:val="28"/>
          <w:lang w:val="ru-RU"/>
        </w:rPr>
      </w:pPr>
      <w:r>
        <w:rPr>
          <w:color w:val="000000"/>
          <w:sz w:val="28"/>
          <w:szCs w:val="28"/>
          <w:lang w:val="ru-RU"/>
        </w:rPr>
        <w:t>Останавливаясь на некоторых, как нам кажется, наиболее значимых краткосрочных и долгосрочных исходах глубоко недоношенных детей, м</w:t>
      </w:r>
      <w:r w:rsidR="00DF72C1">
        <w:rPr>
          <w:color w:val="000000"/>
          <w:sz w:val="28"/>
          <w:szCs w:val="28"/>
          <w:lang w:val="ru-RU"/>
        </w:rPr>
        <w:t>ы</w:t>
      </w:r>
      <w:r>
        <w:rPr>
          <w:color w:val="000000"/>
          <w:sz w:val="28"/>
          <w:szCs w:val="28"/>
          <w:lang w:val="ru-RU"/>
        </w:rPr>
        <w:t xml:space="preserve"> понимаем всю важность медицинского наблюдения за такими детьми, необходимость строгой системы  катамнестического монитор</w:t>
      </w:r>
      <w:r w:rsidR="00014177">
        <w:rPr>
          <w:color w:val="000000"/>
          <w:sz w:val="28"/>
          <w:szCs w:val="28"/>
          <w:lang w:val="ru-RU"/>
        </w:rPr>
        <w:t>инга</w:t>
      </w:r>
      <w:r>
        <w:rPr>
          <w:color w:val="000000"/>
          <w:sz w:val="28"/>
          <w:szCs w:val="28"/>
          <w:lang w:val="ru-RU"/>
        </w:rPr>
        <w:t xml:space="preserve"> за ними по </w:t>
      </w:r>
      <w:r>
        <w:rPr>
          <w:color w:val="000000"/>
          <w:sz w:val="28"/>
          <w:szCs w:val="28"/>
          <w:lang w:val="ru-RU"/>
        </w:rPr>
        <w:lastRenderedPageBreak/>
        <w:t xml:space="preserve">типу программ </w:t>
      </w:r>
      <w:r>
        <w:rPr>
          <w:color w:val="000000"/>
          <w:sz w:val="28"/>
          <w:szCs w:val="28"/>
          <w:lang w:val="en-US"/>
        </w:rPr>
        <w:t>follow</w:t>
      </w:r>
      <w:r w:rsidRPr="00774D76">
        <w:rPr>
          <w:color w:val="000000"/>
          <w:sz w:val="28"/>
          <w:szCs w:val="28"/>
          <w:lang w:val="ru-RU"/>
        </w:rPr>
        <w:t>-</w:t>
      </w:r>
      <w:r>
        <w:rPr>
          <w:color w:val="000000"/>
          <w:sz w:val="28"/>
          <w:szCs w:val="28"/>
          <w:lang w:val="en-US"/>
        </w:rPr>
        <w:t>up</w:t>
      </w:r>
      <w:r w:rsidRPr="00774D76">
        <w:rPr>
          <w:color w:val="000000"/>
          <w:sz w:val="28"/>
          <w:szCs w:val="28"/>
          <w:lang w:val="ru-RU"/>
        </w:rPr>
        <w:t xml:space="preserve"> </w:t>
      </w:r>
      <w:r>
        <w:rPr>
          <w:color w:val="000000"/>
          <w:sz w:val="28"/>
          <w:szCs w:val="28"/>
          <w:lang w:val="ru-RU"/>
        </w:rPr>
        <w:t>в развитых странах</w:t>
      </w:r>
      <w:r w:rsidR="00DF72C1">
        <w:rPr>
          <w:color w:val="000000"/>
          <w:sz w:val="28"/>
          <w:szCs w:val="28"/>
          <w:lang w:val="ru-RU"/>
        </w:rPr>
        <w:t xml:space="preserve">, </w:t>
      </w:r>
      <w:r>
        <w:rPr>
          <w:color w:val="000000"/>
          <w:sz w:val="28"/>
          <w:szCs w:val="28"/>
          <w:lang w:val="ru-RU"/>
        </w:rPr>
        <w:t xml:space="preserve">и политики общества и государства. </w:t>
      </w:r>
    </w:p>
    <w:p w:rsidR="00920CDC" w:rsidRPr="00DF72C1" w:rsidRDefault="00774D76" w:rsidP="00DF72C1">
      <w:pPr>
        <w:pStyle w:val="a3"/>
        <w:spacing w:before="0" w:beforeAutospacing="0" w:after="0" w:afterAutospacing="0" w:line="360" w:lineRule="auto"/>
        <w:ind w:firstLine="708"/>
        <w:contextualSpacing/>
        <w:jc w:val="both"/>
        <w:rPr>
          <w:color w:val="000000"/>
          <w:sz w:val="28"/>
          <w:szCs w:val="28"/>
          <w:lang w:val="ru-RU"/>
        </w:rPr>
      </w:pPr>
      <w:r>
        <w:rPr>
          <w:color w:val="000000"/>
          <w:sz w:val="28"/>
          <w:szCs w:val="28"/>
          <w:lang w:val="ru-RU"/>
        </w:rPr>
        <w:t xml:space="preserve">Мы, </w:t>
      </w:r>
      <w:r w:rsidR="00DF72C1">
        <w:rPr>
          <w:color w:val="000000"/>
          <w:sz w:val="28"/>
          <w:szCs w:val="28"/>
          <w:lang w:val="ru-RU"/>
        </w:rPr>
        <w:t xml:space="preserve">медицинские работники, со всей ответственностью понимаем, что иметь </w:t>
      </w:r>
      <w:r w:rsidR="00494F46" w:rsidRPr="00DF72C1">
        <w:rPr>
          <w:color w:val="000000"/>
          <w:sz w:val="28"/>
          <w:szCs w:val="28"/>
          <w:lang w:val="ru-RU"/>
        </w:rPr>
        <w:t>недоношенного ребенка</w:t>
      </w:r>
      <w:r w:rsidR="00DF72C1" w:rsidRPr="00DF72C1">
        <w:rPr>
          <w:color w:val="000000"/>
          <w:sz w:val="28"/>
          <w:szCs w:val="28"/>
          <w:lang w:val="ru-RU"/>
        </w:rPr>
        <w:t>, а особенно глубоко недоношенного ребенка, иногда порой будет трудно и напряженно</w:t>
      </w:r>
      <w:r w:rsidR="00494F46" w:rsidRPr="00DF72C1">
        <w:rPr>
          <w:color w:val="000000"/>
          <w:sz w:val="28"/>
          <w:szCs w:val="28"/>
          <w:lang w:val="ru-RU"/>
        </w:rPr>
        <w:t>.</w:t>
      </w:r>
      <w:r w:rsidR="00DF72C1" w:rsidRPr="00DF72C1">
        <w:rPr>
          <w:color w:val="000000"/>
          <w:sz w:val="28"/>
          <w:szCs w:val="28"/>
          <w:lang w:val="ru-RU"/>
        </w:rPr>
        <w:t xml:space="preserve"> Поэтому развитие социального сервиса, наличие больничных капелланов и духовников, групп </w:t>
      </w:r>
      <w:r w:rsidR="00494F46" w:rsidRPr="00DF72C1">
        <w:rPr>
          <w:color w:val="000000"/>
          <w:sz w:val="28"/>
          <w:szCs w:val="28"/>
          <w:lang w:val="ru-RU"/>
        </w:rPr>
        <w:t xml:space="preserve"> поддержки для родителей недоношенных детей</w:t>
      </w:r>
      <w:r w:rsidR="00DF72C1" w:rsidRPr="00DF72C1">
        <w:rPr>
          <w:color w:val="000000"/>
          <w:sz w:val="28"/>
          <w:szCs w:val="28"/>
          <w:lang w:val="ru-RU"/>
        </w:rPr>
        <w:t xml:space="preserve"> в с</w:t>
      </w:r>
      <w:r w:rsidR="00DF72C1">
        <w:rPr>
          <w:color w:val="000000"/>
          <w:sz w:val="28"/>
          <w:szCs w:val="28"/>
          <w:lang w:val="ru-RU"/>
        </w:rPr>
        <w:t>оставе</w:t>
      </w:r>
      <w:r w:rsidR="00DF72C1" w:rsidRPr="00DF72C1">
        <w:rPr>
          <w:color w:val="000000"/>
          <w:sz w:val="28"/>
          <w:szCs w:val="28"/>
          <w:lang w:val="ru-RU"/>
        </w:rPr>
        <w:t xml:space="preserve"> таких же родителе</w:t>
      </w:r>
      <w:r w:rsidR="00DF72C1">
        <w:rPr>
          <w:color w:val="000000"/>
          <w:sz w:val="28"/>
          <w:szCs w:val="28"/>
          <w:lang w:val="ru-RU"/>
        </w:rPr>
        <w:t>й</w:t>
      </w:r>
      <w:r w:rsidR="00DF72C1" w:rsidRPr="00DF72C1">
        <w:rPr>
          <w:color w:val="000000"/>
          <w:sz w:val="28"/>
          <w:szCs w:val="28"/>
          <w:lang w:val="ru-RU"/>
        </w:rPr>
        <w:t xml:space="preserve">, </w:t>
      </w:r>
      <w:r w:rsidR="00DF72C1">
        <w:rPr>
          <w:color w:val="000000"/>
          <w:sz w:val="28"/>
          <w:szCs w:val="28"/>
          <w:lang w:val="ru-RU"/>
        </w:rPr>
        <w:t>их родстве</w:t>
      </w:r>
      <w:r w:rsidR="00DF72C1" w:rsidRPr="00DF72C1">
        <w:rPr>
          <w:color w:val="000000"/>
          <w:sz w:val="28"/>
          <w:szCs w:val="28"/>
          <w:lang w:val="ru-RU"/>
        </w:rPr>
        <w:t>нников и друзей, является неотъемлемой частью поддержания здоровья наших самых маленьких пациентов</w:t>
      </w:r>
      <w:r w:rsidR="00DF72C1">
        <w:rPr>
          <w:color w:val="000000"/>
          <w:sz w:val="28"/>
          <w:szCs w:val="28"/>
          <w:lang w:val="ru-RU"/>
        </w:rPr>
        <w:t>, улучшению их качества жизни, предупреждению краткосрочных и долгосрочных исходов</w:t>
      </w:r>
      <w:r w:rsidR="00DF72C1" w:rsidRPr="00DF72C1">
        <w:rPr>
          <w:color w:val="000000"/>
          <w:sz w:val="28"/>
          <w:szCs w:val="28"/>
          <w:lang w:val="ru-RU"/>
        </w:rPr>
        <w:t xml:space="preserve">. </w:t>
      </w:r>
      <w:r w:rsidR="00494F46" w:rsidRPr="00DF72C1">
        <w:rPr>
          <w:color w:val="000000"/>
          <w:sz w:val="28"/>
          <w:szCs w:val="28"/>
          <w:lang w:val="ru-RU"/>
        </w:rPr>
        <w:t xml:space="preserve"> </w:t>
      </w:r>
    </w:p>
    <w:p w:rsidR="00A8117F" w:rsidRPr="00A8117F" w:rsidRDefault="00A8117F" w:rsidP="00A8117F">
      <w:pPr>
        <w:spacing w:after="0"/>
        <w:contextualSpacing/>
        <w:rPr>
          <w:rFonts w:ascii="Times New Roman" w:hAnsi="Times New Roman" w:cs="Times New Roman"/>
          <w:sz w:val="28"/>
          <w:szCs w:val="28"/>
          <w:lang w:val="ru-RU"/>
        </w:rPr>
      </w:pPr>
      <w:r w:rsidRPr="00A8117F">
        <w:rPr>
          <w:rFonts w:ascii="Times New Roman" w:hAnsi="Times New Roman" w:cs="Times New Roman"/>
          <w:sz w:val="28"/>
          <w:szCs w:val="28"/>
        </w:rPr>
        <w:t xml:space="preserve">Список </w:t>
      </w:r>
      <w:proofErr w:type="spellStart"/>
      <w:r w:rsidRPr="00A8117F">
        <w:rPr>
          <w:rFonts w:ascii="Times New Roman" w:hAnsi="Times New Roman" w:cs="Times New Roman"/>
          <w:sz w:val="28"/>
          <w:szCs w:val="28"/>
        </w:rPr>
        <w:t>литератур</w:t>
      </w:r>
      <w:proofErr w:type="spellEnd"/>
      <w:r w:rsidRPr="00A8117F">
        <w:rPr>
          <w:rFonts w:ascii="Times New Roman" w:hAnsi="Times New Roman" w:cs="Times New Roman"/>
          <w:sz w:val="28"/>
          <w:szCs w:val="28"/>
          <w:lang w:val="ru-RU"/>
        </w:rPr>
        <w:t>ы</w:t>
      </w:r>
    </w:p>
    <w:p w:rsidR="00A8117F" w:rsidRPr="00A8117F" w:rsidRDefault="00A8117F" w:rsidP="00A8117F">
      <w:pPr>
        <w:spacing w:after="0"/>
        <w:contextualSpacing/>
        <w:rPr>
          <w:rFonts w:ascii="Times New Roman" w:hAnsi="Times New Roman" w:cs="Times New Roman"/>
          <w:bCs/>
          <w:sz w:val="24"/>
          <w:szCs w:val="24"/>
        </w:rPr>
      </w:pPr>
      <w:r w:rsidRPr="00A8117F">
        <w:rPr>
          <w:rFonts w:ascii="Times New Roman" w:hAnsi="Times New Roman" w:cs="Times New Roman"/>
          <w:sz w:val="24"/>
          <w:szCs w:val="24"/>
        </w:rPr>
        <w:t xml:space="preserve">1.Наказ МОЗ України </w:t>
      </w:r>
      <w:r w:rsidRPr="00A8117F">
        <w:rPr>
          <w:rFonts w:ascii="Times New Roman" w:hAnsi="Times New Roman" w:cs="Times New Roman"/>
          <w:bCs/>
          <w:sz w:val="24"/>
          <w:szCs w:val="24"/>
        </w:rPr>
        <w:t>№ 584 от 29.08.2006 «Про зат</w:t>
      </w:r>
      <w:bookmarkStart w:id="0" w:name="_GoBack"/>
      <w:bookmarkEnd w:id="0"/>
      <w:r w:rsidRPr="00A8117F">
        <w:rPr>
          <w:rFonts w:ascii="Times New Roman" w:hAnsi="Times New Roman" w:cs="Times New Roman"/>
          <w:bCs/>
          <w:sz w:val="24"/>
          <w:szCs w:val="24"/>
        </w:rPr>
        <w:t>вердження Протоколу медичного догляду за новонародженою дитиною з малою масою тіла при народженні» - К:2006, 47с.</w:t>
      </w:r>
    </w:p>
    <w:p w:rsidR="00A8117F" w:rsidRPr="00A8117F" w:rsidRDefault="00A8117F" w:rsidP="00A8117F">
      <w:pPr>
        <w:spacing w:after="0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8117F">
        <w:rPr>
          <w:rFonts w:ascii="Times New Roman" w:hAnsi="Times New Roman" w:cs="Times New Roman"/>
          <w:sz w:val="24"/>
          <w:szCs w:val="24"/>
          <w:lang w:val="en-US"/>
        </w:rPr>
        <w:t>2 Preterm birth / WHO // [</w:t>
      </w:r>
      <w:proofErr w:type="spellStart"/>
      <w:r w:rsidRPr="00A8117F">
        <w:rPr>
          <w:rFonts w:ascii="Times New Roman" w:hAnsi="Times New Roman" w:cs="Times New Roman"/>
          <w:sz w:val="24"/>
          <w:szCs w:val="24"/>
          <w:lang w:val="en-US"/>
        </w:rPr>
        <w:t>Електронний</w:t>
      </w:r>
      <w:proofErr w:type="spellEnd"/>
      <w:r w:rsidRPr="00A8117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8117F">
        <w:rPr>
          <w:rFonts w:ascii="Times New Roman" w:hAnsi="Times New Roman" w:cs="Times New Roman"/>
          <w:sz w:val="24"/>
          <w:szCs w:val="24"/>
          <w:lang w:val="en-US"/>
        </w:rPr>
        <w:t>ресурс</w:t>
      </w:r>
      <w:proofErr w:type="spellEnd"/>
      <w:r w:rsidRPr="00A8117F">
        <w:rPr>
          <w:rFonts w:ascii="Times New Roman" w:hAnsi="Times New Roman" w:cs="Times New Roman"/>
          <w:sz w:val="24"/>
          <w:szCs w:val="24"/>
          <w:lang w:val="en-US"/>
        </w:rPr>
        <w:t>]/</w:t>
      </w:r>
      <w:proofErr w:type="spellStart"/>
      <w:r w:rsidRPr="00A8117F">
        <w:rPr>
          <w:rFonts w:ascii="Times New Roman" w:hAnsi="Times New Roman" w:cs="Times New Roman"/>
          <w:sz w:val="24"/>
          <w:szCs w:val="24"/>
          <w:lang w:val="en-US"/>
        </w:rPr>
        <w:t>Режим</w:t>
      </w:r>
      <w:proofErr w:type="spellEnd"/>
      <w:r w:rsidRPr="00A8117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8117F">
        <w:rPr>
          <w:rFonts w:ascii="Times New Roman" w:hAnsi="Times New Roman" w:cs="Times New Roman"/>
          <w:sz w:val="24"/>
          <w:szCs w:val="24"/>
          <w:lang w:val="en-US"/>
        </w:rPr>
        <w:t>доступу</w:t>
      </w:r>
      <w:proofErr w:type="spellEnd"/>
      <w:r w:rsidRPr="00A8117F">
        <w:rPr>
          <w:rFonts w:ascii="Times New Roman" w:hAnsi="Times New Roman" w:cs="Times New Roman"/>
          <w:sz w:val="24"/>
          <w:szCs w:val="24"/>
          <w:lang w:val="en-US"/>
        </w:rPr>
        <w:t>: www.who.int/maternal_child_adolescent/documents/born_too_soon/en/</w:t>
      </w:r>
    </w:p>
    <w:p w:rsidR="00A8117F" w:rsidRPr="00A8117F" w:rsidRDefault="00A8117F" w:rsidP="00A8117F">
      <w:pPr>
        <w:spacing w:after="0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hyperlink r:id="rId6" w:history="1">
        <w:r w:rsidRPr="00A8117F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http://www.who.int/mediacentre/factsheets/fs363/en/</w:t>
        </w:r>
      </w:hyperlink>
    </w:p>
    <w:p w:rsidR="00A8117F" w:rsidRPr="00A8117F" w:rsidRDefault="00A8117F" w:rsidP="00A8117F">
      <w:pPr>
        <w:spacing w:after="0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8117F">
        <w:rPr>
          <w:rFonts w:ascii="Times New Roman" w:hAnsi="Times New Roman" w:cs="Times New Roman"/>
          <w:sz w:val="24"/>
          <w:szCs w:val="24"/>
          <w:lang w:val="en-US"/>
        </w:rPr>
        <w:t xml:space="preserve">3. George T Mandy. Incidence and mortality of the premature infant/ </w:t>
      </w:r>
      <w:hyperlink r:id="rId7" w:history="1">
        <w:r w:rsidRPr="00A8117F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George T Mandy/</w:t>
        </w:r>
      </w:hyperlink>
      <w:proofErr w:type="gramStart"/>
      <w:r w:rsidRPr="00A8117F">
        <w:rPr>
          <w:rFonts w:ascii="Times New Roman" w:hAnsi="Times New Roman" w:cs="Times New Roman"/>
          <w:sz w:val="24"/>
          <w:szCs w:val="24"/>
          <w:lang w:val="en-US"/>
        </w:rPr>
        <w:t>/[</w:t>
      </w:r>
      <w:proofErr w:type="spellStart"/>
      <w:proofErr w:type="gramEnd"/>
      <w:r w:rsidRPr="00A8117F">
        <w:rPr>
          <w:rFonts w:ascii="Times New Roman" w:hAnsi="Times New Roman" w:cs="Times New Roman"/>
          <w:sz w:val="24"/>
          <w:szCs w:val="24"/>
          <w:lang w:val="en-US"/>
        </w:rPr>
        <w:t>Електронний</w:t>
      </w:r>
      <w:proofErr w:type="spellEnd"/>
      <w:r w:rsidRPr="00A8117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8117F">
        <w:rPr>
          <w:rFonts w:ascii="Times New Roman" w:hAnsi="Times New Roman" w:cs="Times New Roman"/>
          <w:sz w:val="24"/>
          <w:szCs w:val="24"/>
          <w:lang w:val="en-US"/>
        </w:rPr>
        <w:t>ресурс</w:t>
      </w:r>
      <w:proofErr w:type="spellEnd"/>
      <w:r w:rsidRPr="00A8117F">
        <w:rPr>
          <w:rFonts w:ascii="Times New Roman" w:hAnsi="Times New Roman" w:cs="Times New Roman"/>
          <w:sz w:val="24"/>
          <w:szCs w:val="24"/>
          <w:lang w:val="en-US"/>
        </w:rPr>
        <w:t>]/</w:t>
      </w:r>
      <w:proofErr w:type="spellStart"/>
      <w:r w:rsidRPr="00A8117F">
        <w:rPr>
          <w:rFonts w:ascii="Times New Roman" w:hAnsi="Times New Roman" w:cs="Times New Roman"/>
          <w:sz w:val="24"/>
          <w:szCs w:val="24"/>
          <w:lang w:val="en-US"/>
        </w:rPr>
        <w:t>Режим</w:t>
      </w:r>
      <w:proofErr w:type="spellEnd"/>
      <w:r w:rsidRPr="00A8117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8117F">
        <w:rPr>
          <w:rFonts w:ascii="Times New Roman" w:hAnsi="Times New Roman" w:cs="Times New Roman"/>
          <w:sz w:val="24"/>
          <w:szCs w:val="24"/>
          <w:lang w:val="en-US"/>
        </w:rPr>
        <w:t>доступу</w:t>
      </w:r>
      <w:proofErr w:type="spellEnd"/>
      <w:r w:rsidRPr="00A8117F">
        <w:rPr>
          <w:rFonts w:ascii="Times New Roman" w:hAnsi="Times New Roman" w:cs="Times New Roman"/>
          <w:sz w:val="24"/>
          <w:szCs w:val="24"/>
          <w:lang w:val="en-US"/>
        </w:rPr>
        <w:t>: www.who.int/maternal_child_adolescent/documents/born_too_soon/en/</w:t>
      </w:r>
    </w:p>
    <w:p w:rsidR="00A8117F" w:rsidRPr="00A8117F" w:rsidRDefault="00A8117F" w:rsidP="00A8117F">
      <w:pPr>
        <w:spacing w:after="0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8117F">
        <w:rPr>
          <w:rFonts w:ascii="Times New Roman" w:hAnsi="Times New Roman" w:cs="Times New Roman"/>
          <w:sz w:val="24"/>
          <w:szCs w:val="24"/>
          <w:lang w:val="en-US"/>
        </w:rPr>
        <w:t>http://www.uptodate.com/contents/incidence-and-mortality-of-the-premature-infant?source=search_result&amp;search=preterm+infant&amp;selectedTitle=3~150</w:t>
      </w:r>
    </w:p>
    <w:p w:rsidR="00A8117F" w:rsidRPr="00A8117F" w:rsidRDefault="00A8117F" w:rsidP="00A8117F">
      <w:pPr>
        <w:spacing w:after="0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8117F">
        <w:rPr>
          <w:rFonts w:ascii="Times New Roman" w:hAnsi="Times New Roman" w:cs="Times New Roman"/>
          <w:sz w:val="24"/>
          <w:szCs w:val="24"/>
          <w:lang w:val="en-US"/>
        </w:rPr>
        <w:t>4. Late Preterm Infants: Near Term But Still in a Critical Developmental Time Period /Pediatrics. -2013. - №. 4</w:t>
      </w:r>
      <w:proofErr w:type="gramStart"/>
      <w:r w:rsidRPr="00A8117F">
        <w:rPr>
          <w:rFonts w:ascii="Times New Roman" w:hAnsi="Times New Roman" w:cs="Times New Roman"/>
          <w:sz w:val="24"/>
          <w:szCs w:val="24"/>
          <w:lang w:val="en-US"/>
        </w:rPr>
        <w:t>( Vol</w:t>
      </w:r>
      <w:proofErr w:type="gramEnd"/>
      <w:r w:rsidRPr="00A8117F">
        <w:rPr>
          <w:rFonts w:ascii="Times New Roman" w:hAnsi="Times New Roman" w:cs="Times New Roman"/>
          <w:sz w:val="24"/>
          <w:szCs w:val="24"/>
          <w:lang w:val="en-US"/>
        </w:rPr>
        <w:t>. 132). – P. 741 – 751.</w:t>
      </w:r>
    </w:p>
    <w:p w:rsidR="00A8117F" w:rsidRPr="00A8117F" w:rsidRDefault="00A8117F" w:rsidP="00A8117F">
      <w:pPr>
        <w:spacing w:after="0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8117F">
        <w:rPr>
          <w:rFonts w:ascii="Times New Roman" w:hAnsi="Times New Roman" w:cs="Times New Roman"/>
          <w:sz w:val="24"/>
          <w:szCs w:val="24"/>
          <w:lang w:val="en-US"/>
        </w:rPr>
        <w:t>5. Born too soon: the global action report on preterm birth/ WHO. March of Dimes, Partnership for Maternal, Newborn &amp; Child Health, Save the Children [</w:t>
      </w:r>
      <w:proofErr w:type="spellStart"/>
      <w:r w:rsidRPr="00A8117F">
        <w:rPr>
          <w:rFonts w:ascii="Times New Roman" w:hAnsi="Times New Roman" w:cs="Times New Roman"/>
          <w:sz w:val="24"/>
          <w:szCs w:val="24"/>
          <w:lang w:val="en-US"/>
        </w:rPr>
        <w:t>Електронний</w:t>
      </w:r>
      <w:proofErr w:type="spellEnd"/>
      <w:r w:rsidRPr="00A8117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8117F">
        <w:rPr>
          <w:rFonts w:ascii="Times New Roman" w:hAnsi="Times New Roman" w:cs="Times New Roman"/>
          <w:sz w:val="24"/>
          <w:szCs w:val="24"/>
          <w:lang w:val="en-US"/>
        </w:rPr>
        <w:t>ресурс</w:t>
      </w:r>
      <w:proofErr w:type="spellEnd"/>
      <w:r w:rsidRPr="00A8117F">
        <w:rPr>
          <w:rFonts w:ascii="Times New Roman" w:hAnsi="Times New Roman" w:cs="Times New Roman"/>
          <w:sz w:val="24"/>
          <w:szCs w:val="24"/>
          <w:lang w:val="en-US"/>
        </w:rPr>
        <w:t>]/</w:t>
      </w:r>
      <w:proofErr w:type="spellStart"/>
      <w:r w:rsidRPr="00A8117F">
        <w:rPr>
          <w:rFonts w:ascii="Times New Roman" w:hAnsi="Times New Roman" w:cs="Times New Roman"/>
          <w:sz w:val="24"/>
          <w:szCs w:val="24"/>
          <w:lang w:val="en-US"/>
        </w:rPr>
        <w:t>Режим</w:t>
      </w:r>
      <w:proofErr w:type="spellEnd"/>
      <w:r w:rsidRPr="00A8117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8117F">
        <w:rPr>
          <w:rFonts w:ascii="Times New Roman" w:hAnsi="Times New Roman" w:cs="Times New Roman"/>
          <w:sz w:val="24"/>
          <w:szCs w:val="24"/>
          <w:lang w:val="en-US"/>
        </w:rPr>
        <w:t>доступу</w:t>
      </w:r>
      <w:proofErr w:type="spellEnd"/>
      <w:r w:rsidRPr="00A8117F">
        <w:rPr>
          <w:rFonts w:ascii="Times New Roman" w:hAnsi="Times New Roman" w:cs="Times New Roman"/>
          <w:sz w:val="24"/>
          <w:szCs w:val="24"/>
          <w:lang w:val="en-US"/>
        </w:rPr>
        <w:t>: www.who.int/maternal_child_adolescent/documents/born_too_soon/en/</w:t>
      </w:r>
    </w:p>
    <w:p w:rsidR="00A8117F" w:rsidRPr="00A8117F" w:rsidRDefault="00A8117F" w:rsidP="00A8117F">
      <w:pPr>
        <w:spacing w:after="0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8117F">
        <w:rPr>
          <w:rFonts w:ascii="Times New Roman" w:hAnsi="Times New Roman" w:cs="Times New Roman"/>
          <w:sz w:val="24"/>
          <w:szCs w:val="24"/>
          <w:lang w:val="en-US"/>
        </w:rPr>
        <w:t xml:space="preserve">6. </w:t>
      </w:r>
      <w:hyperlink r:id="rId8" w:history="1">
        <w:proofErr w:type="spellStart"/>
        <w:r w:rsidRPr="00A8117F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Blencowe</w:t>
        </w:r>
        <w:proofErr w:type="spellEnd"/>
        <w:r w:rsidRPr="00A8117F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 xml:space="preserve"> H. National, regional, and worldwide estimates of preterm birth rates in the year 2010 with time trends since 1990 for selected countries: a systematic analysis and implications/ </w:t>
        </w:r>
        <w:proofErr w:type="spellStart"/>
        <w:r w:rsidRPr="00A8117F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Blencowe</w:t>
        </w:r>
        <w:proofErr w:type="spellEnd"/>
        <w:r w:rsidRPr="00A8117F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 xml:space="preserve"> H, </w:t>
        </w:r>
        <w:proofErr w:type="spellStart"/>
        <w:r w:rsidRPr="00A8117F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Cousens</w:t>
        </w:r>
        <w:proofErr w:type="spellEnd"/>
        <w:r w:rsidRPr="00A8117F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 xml:space="preserve"> S, </w:t>
        </w:r>
        <w:proofErr w:type="spellStart"/>
        <w:r w:rsidRPr="00A8117F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Oestergaard</w:t>
        </w:r>
        <w:proofErr w:type="spellEnd"/>
        <w:r w:rsidRPr="00A8117F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 xml:space="preserve"> MZ, [et al]// Lancet. – 2012. </w:t>
        </w:r>
        <w:proofErr w:type="gramStart"/>
        <w:r w:rsidRPr="00A8117F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- №379.</w:t>
        </w:r>
        <w:proofErr w:type="gramEnd"/>
        <w:r w:rsidRPr="00A8117F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 xml:space="preserve"> – P.2162.</w:t>
        </w:r>
      </w:hyperlink>
    </w:p>
    <w:p w:rsidR="00A8117F" w:rsidRPr="00A8117F" w:rsidRDefault="00A8117F" w:rsidP="00A8117F">
      <w:pPr>
        <w:spacing w:after="0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A8117F">
        <w:rPr>
          <w:rFonts w:ascii="Times New Roman" w:hAnsi="Times New Roman" w:cs="Times New Roman"/>
          <w:sz w:val="24"/>
          <w:szCs w:val="24"/>
          <w:lang w:val="en-US"/>
        </w:rPr>
        <w:t xml:space="preserve">7. </w:t>
      </w:r>
      <w:hyperlink r:id="rId9" w:history="1">
        <w:r w:rsidRPr="00A8117F">
          <w:rPr>
            <w:rFonts w:ascii="Times New Roman" w:eastAsia="Times New Roman" w:hAnsi="Times New Roman" w:cs="Times New Roman"/>
            <w:sz w:val="24"/>
            <w:szCs w:val="24"/>
            <w:lang w:val="en-US" w:eastAsia="uk-UA"/>
          </w:rPr>
          <w:t>Tyson JE, Parikh NA, Langer J, et al. Intensive care for extreme prematurity--moving beyond gestational age.</w:t>
        </w:r>
        <w:proofErr w:type="gramEnd"/>
        <w:r w:rsidRPr="00A8117F">
          <w:rPr>
            <w:rFonts w:ascii="Times New Roman" w:eastAsia="Times New Roman" w:hAnsi="Times New Roman" w:cs="Times New Roman"/>
            <w:sz w:val="24"/>
            <w:szCs w:val="24"/>
            <w:lang w:val="en-US" w:eastAsia="uk-UA"/>
          </w:rPr>
          <w:t xml:space="preserve"> N </w:t>
        </w:r>
        <w:proofErr w:type="spellStart"/>
        <w:r w:rsidRPr="00A8117F">
          <w:rPr>
            <w:rFonts w:ascii="Times New Roman" w:eastAsia="Times New Roman" w:hAnsi="Times New Roman" w:cs="Times New Roman"/>
            <w:sz w:val="24"/>
            <w:szCs w:val="24"/>
            <w:lang w:val="en-US" w:eastAsia="uk-UA"/>
          </w:rPr>
          <w:t>Engl</w:t>
        </w:r>
        <w:proofErr w:type="spellEnd"/>
        <w:r w:rsidRPr="00A8117F">
          <w:rPr>
            <w:rFonts w:ascii="Times New Roman" w:eastAsia="Times New Roman" w:hAnsi="Times New Roman" w:cs="Times New Roman"/>
            <w:sz w:val="24"/>
            <w:szCs w:val="24"/>
            <w:lang w:val="en-US" w:eastAsia="uk-UA"/>
          </w:rPr>
          <w:t xml:space="preserve"> J Med 2008; 358:1672.</w:t>
        </w:r>
      </w:hyperlink>
    </w:p>
    <w:p w:rsidR="00A8117F" w:rsidRPr="00A8117F" w:rsidRDefault="00A8117F" w:rsidP="00A8117F">
      <w:pPr>
        <w:spacing w:after="0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8117F">
        <w:rPr>
          <w:rFonts w:ascii="Times New Roman" w:hAnsi="Times New Roman" w:cs="Times New Roman"/>
          <w:sz w:val="24"/>
          <w:szCs w:val="24"/>
          <w:lang w:val="en-US"/>
        </w:rPr>
        <w:t xml:space="preserve">8. </w:t>
      </w:r>
      <w:hyperlink r:id="rId10" w:history="1">
        <w:r w:rsidRPr="00A8117F">
          <w:rPr>
            <w:rFonts w:ascii="Times New Roman" w:eastAsia="Times New Roman" w:hAnsi="Times New Roman" w:cs="Times New Roman"/>
            <w:sz w:val="24"/>
            <w:szCs w:val="24"/>
            <w:lang w:val="en-US" w:eastAsia="uk-UA"/>
          </w:rPr>
          <w:t xml:space="preserve">Field DJ, Dorling JS, </w:t>
        </w:r>
        <w:proofErr w:type="spellStart"/>
        <w:r w:rsidRPr="00A8117F">
          <w:rPr>
            <w:rFonts w:ascii="Times New Roman" w:eastAsia="Times New Roman" w:hAnsi="Times New Roman" w:cs="Times New Roman"/>
            <w:sz w:val="24"/>
            <w:szCs w:val="24"/>
            <w:lang w:val="en-US" w:eastAsia="uk-UA"/>
          </w:rPr>
          <w:t>Manktelow</w:t>
        </w:r>
        <w:proofErr w:type="spellEnd"/>
        <w:r w:rsidRPr="00A8117F">
          <w:rPr>
            <w:rFonts w:ascii="Times New Roman" w:eastAsia="Times New Roman" w:hAnsi="Times New Roman" w:cs="Times New Roman"/>
            <w:sz w:val="24"/>
            <w:szCs w:val="24"/>
            <w:lang w:val="en-US" w:eastAsia="uk-UA"/>
          </w:rPr>
          <w:t xml:space="preserve"> BN, Draper ES. Survival of extremely premature babies in a geographically defined population: prospective cohort study of 1994-9 compared with 2000-5. BMJ 2008; 336:1221.</w:t>
        </w:r>
      </w:hyperlink>
    </w:p>
    <w:p w:rsidR="00A8117F" w:rsidRPr="00A8117F" w:rsidRDefault="00A8117F" w:rsidP="00A8117F">
      <w:pPr>
        <w:spacing w:after="0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8117F">
        <w:rPr>
          <w:rFonts w:ascii="Times New Roman" w:hAnsi="Times New Roman" w:cs="Times New Roman"/>
          <w:sz w:val="24"/>
          <w:szCs w:val="24"/>
          <w:lang w:val="en-US"/>
        </w:rPr>
        <w:t xml:space="preserve">9. </w:t>
      </w:r>
      <w:hyperlink r:id="rId11" w:history="1">
        <w:r w:rsidRPr="00A8117F">
          <w:rPr>
            <w:rFonts w:ascii="Times New Roman" w:eastAsia="Times New Roman" w:hAnsi="Times New Roman" w:cs="Times New Roman"/>
            <w:sz w:val="24"/>
            <w:szCs w:val="24"/>
            <w:lang w:val="en-US" w:eastAsia="uk-UA"/>
          </w:rPr>
          <w:t xml:space="preserve">Itabashi K, </w:t>
        </w:r>
        <w:proofErr w:type="spellStart"/>
        <w:r w:rsidRPr="00A8117F">
          <w:rPr>
            <w:rFonts w:ascii="Times New Roman" w:eastAsia="Times New Roman" w:hAnsi="Times New Roman" w:cs="Times New Roman"/>
            <w:sz w:val="24"/>
            <w:szCs w:val="24"/>
            <w:lang w:val="en-US" w:eastAsia="uk-UA"/>
          </w:rPr>
          <w:t>Horiuchi</w:t>
        </w:r>
        <w:proofErr w:type="spellEnd"/>
        <w:r w:rsidRPr="00A8117F">
          <w:rPr>
            <w:rFonts w:ascii="Times New Roman" w:eastAsia="Times New Roman" w:hAnsi="Times New Roman" w:cs="Times New Roman"/>
            <w:sz w:val="24"/>
            <w:szCs w:val="24"/>
            <w:lang w:val="en-US" w:eastAsia="uk-UA"/>
          </w:rPr>
          <w:t xml:space="preserve"> T, </w:t>
        </w:r>
        <w:proofErr w:type="spellStart"/>
        <w:r w:rsidRPr="00A8117F">
          <w:rPr>
            <w:rFonts w:ascii="Times New Roman" w:eastAsia="Times New Roman" w:hAnsi="Times New Roman" w:cs="Times New Roman"/>
            <w:sz w:val="24"/>
            <w:szCs w:val="24"/>
            <w:lang w:val="en-US" w:eastAsia="uk-UA"/>
          </w:rPr>
          <w:t>Kusuda</w:t>
        </w:r>
        <w:proofErr w:type="spellEnd"/>
        <w:r w:rsidRPr="00A8117F">
          <w:rPr>
            <w:rFonts w:ascii="Times New Roman" w:eastAsia="Times New Roman" w:hAnsi="Times New Roman" w:cs="Times New Roman"/>
            <w:sz w:val="24"/>
            <w:szCs w:val="24"/>
            <w:lang w:val="en-US" w:eastAsia="uk-UA"/>
          </w:rPr>
          <w:t xml:space="preserve"> S, et al. Mortality rates for extremely low birth weight infants born in Japan in 2005. Pediatrics 2009; 123:445.</w:t>
        </w:r>
      </w:hyperlink>
    </w:p>
    <w:p w:rsidR="00A8117F" w:rsidRPr="00A8117F" w:rsidRDefault="00A8117F" w:rsidP="00A8117F">
      <w:pPr>
        <w:spacing w:after="0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A8117F">
        <w:rPr>
          <w:rFonts w:ascii="Times New Roman" w:hAnsi="Times New Roman" w:cs="Times New Roman"/>
          <w:sz w:val="24"/>
          <w:szCs w:val="24"/>
          <w:lang w:val="en-US"/>
        </w:rPr>
        <w:t xml:space="preserve">10. </w:t>
      </w:r>
      <w:hyperlink r:id="rId12" w:history="1">
        <w:r w:rsidRPr="00A8117F">
          <w:rPr>
            <w:rFonts w:ascii="Times New Roman" w:eastAsia="Times New Roman" w:hAnsi="Times New Roman" w:cs="Times New Roman"/>
            <w:sz w:val="24"/>
            <w:szCs w:val="24"/>
            <w:lang w:val="en-US" w:eastAsia="uk-UA"/>
          </w:rPr>
          <w:t xml:space="preserve">Patel RM, </w:t>
        </w:r>
        <w:proofErr w:type="spellStart"/>
        <w:r w:rsidRPr="00A8117F">
          <w:rPr>
            <w:rFonts w:ascii="Times New Roman" w:eastAsia="Times New Roman" w:hAnsi="Times New Roman" w:cs="Times New Roman"/>
            <w:sz w:val="24"/>
            <w:szCs w:val="24"/>
            <w:lang w:val="en-US" w:eastAsia="uk-UA"/>
          </w:rPr>
          <w:t>Kandefer</w:t>
        </w:r>
        <w:proofErr w:type="spellEnd"/>
        <w:r w:rsidRPr="00A8117F">
          <w:rPr>
            <w:rFonts w:ascii="Times New Roman" w:eastAsia="Times New Roman" w:hAnsi="Times New Roman" w:cs="Times New Roman"/>
            <w:sz w:val="24"/>
            <w:szCs w:val="24"/>
            <w:lang w:val="en-US" w:eastAsia="uk-UA"/>
          </w:rPr>
          <w:t xml:space="preserve"> S, Walsh MC, et al. Causes and timing of death in extremely premature infants from 2000 through 2011.</w:t>
        </w:r>
        <w:proofErr w:type="gramEnd"/>
        <w:r w:rsidRPr="00A8117F">
          <w:rPr>
            <w:rFonts w:ascii="Times New Roman" w:eastAsia="Times New Roman" w:hAnsi="Times New Roman" w:cs="Times New Roman"/>
            <w:sz w:val="24"/>
            <w:szCs w:val="24"/>
            <w:lang w:val="en-US" w:eastAsia="uk-UA"/>
          </w:rPr>
          <w:t xml:space="preserve"> N </w:t>
        </w:r>
        <w:proofErr w:type="spellStart"/>
        <w:r w:rsidRPr="00A8117F">
          <w:rPr>
            <w:rFonts w:ascii="Times New Roman" w:eastAsia="Times New Roman" w:hAnsi="Times New Roman" w:cs="Times New Roman"/>
            <w:sz w:val="24"/>
            <w:szCs w:val="24"/>
            <w:lang w:val="en-US" w:eastAsia="uk-UA"/>
          </w:rPr>
          <w:t>Engl</w:t>
        </w:r>
        <w:proofErr w:type="spellEnd"/>
        <w:r w:rsidRPr="00A8117F">
          <w:rPr>
            <w:rFonts w:ascii="Times New Roman" w:eastAsia="Times New Roman" w:hAnsi="Times New Roman" w:cs="Times New Roman"/>
            <w:sz w:val="24"/>
            <w:szCs w:val="24"/>
            <w:lang w:val="en-US" w:eastAsia="uk-UA"/>
          </w:rPr>
          <w:t xml:space="preserve"> J Med 2015; 372:331.</w:t>
        </w:r>
      </w:hyperlink>
    </w:p>
    <w:p w:rsidR="00A8117F" w:rsidRPr="00A8117F" w:rsidRDefault="00A8117F" w:rsidP="00A8117F">
      <w:pPr>
        <w:spacing w:after="0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8117F">
        <w:rPr>
          <w:rFonts w:ascii="Times New Roman" w:hAnsi="Times New Roman" w:cs="Times New Roman"/>
          <w:sz w:val="24"/>
          <w:szCs w:val="24"/>
          <w:lang w:val="en-US"/>
        </w:rPr>
        <w:t xml:space="preserve">11. </w:t>
      </w:r>
      <w:r w:rsidRPr="00A8117F">
        <w:rPr>
          <w:rFonts w:ascii="Times New Roman" w:hAnsi="Times New Roman" w:cs="Times New Roman"/>
          <w:sz w:val="24"/>
          <w:szCs w:val="24"/>
          <w:bdr w:val="none" w:sz="0" w:space="0" w:color="auto" w:frame="1"/>
          <w:lang w:val="en-US"/>
        </w:rPr>
        <w:t xml:space="preserve">Progress in the Care of Extremely Preterm Infants, </w:t>
      </w:r>
      <w:r w:rsidRPr="00A8117F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val="en-US" w:eastAsia="uk-UA"/>
        </w:rPr>
        <w:t>Roger F. </w:t>
      </w:r>
      <w:proofErr w:type="spellStart"/>
      <w:r w:rsidRPr="00A8117F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val="en-US" w:eastAsia="uk-UA"/>
        </w:rPr>
        <w:t>Soll</w:t>
      </w:r>
      <w:proofErr w:type="spellEnd"/>
      <w:r w:rsidRPr="00A8117F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val="en-US" w:eastAsia="uk-UA"/>
        </w:rPr>
        <w:t>, </w:t>
      </w:r>
      <w:proofErr w:type="gramStart"/>
      <w:r w:rsidRPr="00A8117F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val="en-US" w:eastAsia="uk-UA"/>
        </w:rPr>
        <w:t xml:space="preserve">MD  </w:t>
      </w:r>
      <w:r w:rsidRPr="00A8117F">
        <w:rPr>
          <w:rFonts w:ascii="Times New Roman" w:eastAsia="Times New Roman" w:hAnsi="Times New Roman" w:cs="Times New Roman"/>
          <w:iCs/>
          <w:sz w:val="24"/>
          <w:szCs w:val="24"/>
          <w:bdr w:val="none" w:sz="0" w:space="0" w:color="auto" w:frame="1"/>
          <w:lang w:val="en-US" w:eastAsia="uk-UA"/>
        </w:rPr>
        <w:t>JAMA</w:t>
      </w:r>
      <w:proofErr w:type="gramEnd"/>
      <w:r w:rsidRPr="00A8117F">
        <w:rPr>
          <w:rFonts w:ascii="Times New Roman" w:eastAsia="Times New Roman" w:hAnsi="Times New Roman" w:cs="Times New Roman"/>
          <w:iCs/>
          <w:sz w:val="24"/>
          <w:szCs w:val="24"/>
          <w:bdr w:val="none" w:sz="0" w:space="0" w:color="auto" w:frame="1"/>
          <w:lang w:val="en-US" w:eastAsia="uk-UA"/>
        </w:rPr>
        <w:t>.</w:t>
      </w:r>
      <w:r w:rsidRPr="00A8117F">
        <w:rPr>
          <w:rFonts w:ascii="Times New Roman" w:eastAsia="Times New Roman" w:hAnsi="Times New Roman" w:cs="Times New Roman"/>
          <w:i/>
          <w:iCs/>
          <w:sz w:val="24"/>
          <w:szCs w:val="24"/>
          <w:bdr w:val="none" w:sz="0" w:space="0" w:color="auto" w:frame="1"/>
          <w:lang w:val="en-US" w:eastAsia="uk-UA"/>
        </w:rPr>
        <w:t> </w:t>
      </w:r>
      <w:r w:rsidRPr="00A8117F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val="en-US" w:eastAsia="uk-UA"/>
        </w:rPr>
        <w:t>2015</w:t>
      </w:r>
      <w:proofErr w:type="gramStart"/>
      <w:r w:rsidRPr="00A8117F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val="en-US" w:eastAsia="uk-UA"/>
        </w:rPr>
        <w:t>;314</w:t>
      </w:r>
      <w:proofErr w:type="gramEnd"/>
      <w:r w:rsidRPr="00A8117F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val="en-US" w:eastAsia="uk-UA"/>
        </w:rPr>
        <w:t>(10):1007-1008. doi:10.1001/jama.2015.10911</w:t>
      </w:r>
    </w:p>
    <w:p w:rsidR="00A8117F" w:rsidRPr="00A8117F" w:rsidRDefault="00A8117F" w:rsidP="00A8117F">
      <w:pPr>
        <w:spacing w:after="0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8117F"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12. </w:t>
      </w:r>
      <w:hyperlink r:id="rId13" w:history="1">
        <w:r w:rsidRPr="00A8117F">
          <w:rPr>
            <w:rFonts w:ascii="Times New Roman" w:eastAsia="Times New Roman" w:hAnsi="Times New Roman" w:cs="Times New Roman"/>
            <w:sz w:val="24"/>
            <w:szCs w:val="24"/>
            <w:lang w:val="en-US" w:eastAsia="uk-UA"/>
          </w:rPr>
          <w:t xml:space="preserve">Marlow N, Bennett C, Draper ES, et al. Perinatal outcomes for extremely preterm babies in relation to place of birth in England: the </w:t>
        </w:r>
        <w:proofErr w:type="spellStart"/>
        <w:r w:rsidRPr="00A8117F">
          <w:rPr>
            <w:rFonts w:ascii="Times New Roman" w:eastAsia="Times New Roman" w:hAnsi="Times New Roman" w:cs="Times New Roman"/>
            <w:sz w:val="24"/>
            <w:szCs w:val="24"/>
            <w:lang w:val="en-US" w:eastAsia="uk-UA"/>
          </w:rPr>
          <w:t>EPICure</w:t>
        </w:r>
        <w:proofErr w:type="spellEnd"/>
        <w:r w:rsidRPr="00A8117F">
          <w:rPr>
            <w:rFonts w:ascii="Times New Roman" w:eastAsia="Times New Roman" w:hAnsi="Times New Roman" w:cs="Times New Roman"/>
            <w:sz w:val="24"/>
            <w:szCs w:val="24"/>
            <w:lang w:val="en-US" w:eastAsia="uk-UA"/>
          </w:rPr>
          <w:t xml:space="preserve"> 2 study. Arch Dis Child Fetal Neonatal Ed 2014; 99:F181.</w:t>
        </w:r>
      </w:hyperlink>
    </w:p>
    <w:p w:rsidR="00A8117F" w:rsidRPr="00A8117F" w:rsidRDefault="00A8117F" w:rsidP="00A8117F">
      <w:pPr>
        <w:spacing w:after="0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8117F">
        <w:rPr>
          <w:rFonts w:ascii="Times New Roman" w:hAnsi="Times New Roman" w:cs="Times New Roman"/>
          <w:sz w:val="24"/>
          <w:szCs w:val="24"/>
          <w:lang w:val="en-US"/>
        </w:rPr>
        <w:t xml:space="preserve">13. </w:t>
      </w:r>
      <w:hyperlink r:id="rId14" w:history="1">
        <w:proofErr w:type="spellStart"/>
        <w:r w:rsidRPr="00A8117F">
          <w:rPr>
            <w:rFonts w:ascii="Times New Roman" w:eastAsia="Times New Roman" w:hAnsi="Times New Roman" w:cs="Times New Roman"/>
            <w:sz w:val="24"/>
            <w:szCs w:val="24"/>
            <w:lang w:val="en-US" w:eastAsia="uk-UA"/>
          </w:rPr>
          <w:t>Phibbs</w:t>
        </w:r>
        <w:proofErr w:type="spellEnd"/>
        <w:r w:rsidRPr="00A8117F">
          <w:rPr>
            <w:rFonts w:ascii="Times New Roman" w:eastAsia="Times New Roman" w:hAnsi="Times New Roman" w:cs="Times New Roman"/>
            <w:sz w:val="24"/>
            <w:szCs w:val="24"/>
            <w:lang w:val="en-US" w:eastAsia="uk-UA"/>
          </w:rPr>
          <w:t xml:space="preserve"> CS, Baker LC, </w:t>
        </w:r>
        <w:proofErr w:type="spellStart"/>
        <w:r w:rsidRPr="00A8117F">
          <w:rPr>
            <w:rFonts w:ascii="Times New Roman" w:eastAsia="Times New Roman" w:hAnsi="Times New Roman" w:cs="Times New Roman"/>
            <w:sz w:val="24"/>
            <w:szCs w:val="24"/>
            <w:lang w:val="en-US" w:eastAsia="uk-UA"/>
          </w:rPr>
          <w:t>Caughey</w:t>
        </w:r>
        <w:proofErr w:type="spellEnd"/>
        <w:r w:rsidRPr="00A8117F">
          <w:rPr>
            <w:rFonts w:ascii="Times New Roman" w:eastAsia="Times New Roman" w:hAnsi="Times New Roman" w:cs="Times New Roman"/>
            <w:sz w:val="24"/>
            <w:szCs w:val="24"/>
            <w:lang w:val="en-US" w:eastAsia="uk-UA"/>
          </w:rPr>
          <w:t xml:space="preserve"> AB, et al. Level and volume of neonatal intensive care and mortality in very-low-birth-weight infants. N </w:t>
        </w:r>
        <w:proofErr w:type="spellStart"/>
        <w:r w:rsidRPr="00A8117F">
          <w:rPr>
            <w:rFonts w:ascii="Times New Roman" w:eastAsia="Times New Roman" w:hAnsi="Times New Roman" w:cs="Times New Roman"/>
            <w:sz w:val="24"/>
            <w:szCs w:val="24"/>
            <w:lang w:val="en-US" w:eastAsia="uk-UA"/>
          </w:rPr>
          <w:t>Engl</w:t>
        </w:r>
        <w:proofErr w:type="spellEnd"/>
        <w:r w:rsidRPr="00A8117F">
          <w:rPr>
            <w:rFonts w:ascii="Times New Roman" w:eastAsia="Times New Roman" w:hAnsi="Times New Roman" w:cs="Times New Roman"/>
            <w:sz w:val="24"/>
            <w:szCs w:val="24"/>
            <w:lang w:val="en-US" w:eastAsia="uk-UA"/>
          </w:rPr>
          <w:t xml:space="preserve"> J Med 2007; 356:2165.</w:t>
        </w:r>
      </w:hyperlink>
    </w:p>
    <w:p w:rsidR="00A8117F" w:rsidRPr="00A8117F" w:rsidRDefault="00A8117F" w:rsidP="00A8117F">
      <w:pPr>
        <w:spacing w:after="0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8117F">
        <w:rPr>
          <w:rFonts w:ascii="Times New Roman" w:hAnsi="Times New Roman" w:cs="Times New Roman"/>
          <w:sz w:val="24"/>
          <w:szCs w:val="24"/>
          <w:lang w:val="en-US"/>
        </w:rPr>
        <w:t xml:space="preserve">14. </w:t>
      </w:r>
      <w:hyperlink r:id="rId15" w:history="1">
        <w:r w:rsidRPr="00A8117F">
          <w:rPr>
            <w:rFonts w:ascii="Times New Roman" w:eastAsia="Times New Roman" w:hAnsi="Times New Roman" w:cs="Times New Roman"/>
            <w:sz w:val="24"/>
            <w:szCs w:val="24"/>
            <w:lang w:val="en-US" w:eastAsia="uk-UA"/>
          </w:rPr>
          <w:t xml:space="preserve">Watson SI, </w:t>
        </w:r>
        <w:proofErr w:type="spellStart"/>
        <w:r w:rsidRPr="00A8117F">
          <w:rPr>
            <w:rFonts w:ascii="Times New Roman" w:eastAsia="Times New Roman" w:hAnsi="Times New Roman" w:cs="Times New Roman"/>
            <w:sz w:val="24"/>
            <w:szCs w:val="24"/>
            <w:lang w:val="en-US" w:eastAsia="uk-UA"/>
          </w:rPr>
          <w:t>Arulampalam</w:t>
        </w:r>
        <w:proofErr w:type="spellEnd"/>
        <w:r w:rsidRPr="00A8117F">
          <w:rPr>
            <w:rFonts w:ascii="Times New Roman" w:eastAsia="Times New Roman" w:hAnsi="Times New Roman" w:cs="Times New Roman"/>
            <w:sz w:val="24"/>
            <w:szCs w:val="24"/>
            <w:lang w:val="en-US" w:eastAsia="uk-UA"/>
          </w:rPr>
          <w:t xml:space="preserve"> W, </w:t>
        </w:r>
        <w:proofErr w:type="spellStart"/>
        <w:r w:rsidRPr="00A8117F">
          <w:rPr>
            <w:rFonts w:ascii="Times New Roman" w:eastAsia="Times New Roman" w:hAnsi="Times New Roman" w:cs="Times New Roman"/>
            <w:sz w:val="24"/>
            <w:szCs w:val="24"/>
            <w:lang w:val="en-US" w:eastAsia="uk-UA"/>
          </w:rPr>
          <w:t>Petrou</w:t>
        </w:r>
        <w:proofErr w:type="spellEnd"/>
        <w:r w:rsidRPr="00A8117F">
          <w:rPr>
            <w:rFonts w:ascii="Times New Roman" w:eastAsia="Times New Roman" w:hAnsi="Times New Roman" w:cs="Times New Roman"/>
            <w:sz w:val="24"/>
            <w:szCs w:val="24"/>
            <w:lang w:val="en-US" w:eastAsia="uk-UA"/>
          </w:rPr>
          <w:t xml:space="preserve"> S, et al. The effects of designation and volume of neonatal care on mortality and morbidity outcomes of very preterm infants in England: retrospective population-based cohort study. BMJ Open 2014; 4:e004856.</w:t>
        </w:r>
      </w:hyperlink>
    </w:p>
    <w:p w:rsidR="00A8117F" w:rsidRPr="00A8117F" w:rsidRDefault="00A8117F" w:rsidP="00A8117F">
      <w:pPr>
        <w:spacing w:after="0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8117F">
        <w:rPr>
          <w:rFonts w:ascii="Times New Roman" w:hAnsi="Times New Roman" w:cs="Times New Roman"/>
          <w:sz w:val="24"/>
          <w:szCs w:val="24"/>
          <w:lang w:val="en-US"/>
        </w:rPr>
        <w:t xml:space="preserve">15. </w:t>
      </w:r>
      <w:hyperlink r:id="rId16" w:history="1">
        <w:r w:rsidRPr="00A8117F">
          <w:rPr>
            <w:rFonts w:ascii="Times New Roman" w:eastAsia="Times New Roman" w:hAnsi="Times New Roman" w:cs="Times New Roman"/>
            <w:sz w:val="24"/>
            <w:szCs w:val="24"/>
            <w:lang w:val="en-US" w:eastAsia="uk-UA"/>
          </w:rPr>
          <w:t xml:space="preserve">Jensen EA, </w:t>
        </w:r>
        <w:proofErr w:type="spellStart"/>
        <w:r w:rsidRPr="00A8117F">
          <w:rPr>
            <w:rFonts w:ascii="Times New Roman" w:eastAsia="Times New Roman" w:hAnsi="Times New Roman" w:cs="Times New Roman"/>
            <w:sz w:val="24"/>
            <w:szCs w:val="24"/>
            <w:lang w:val="en-US" w:eastAsia="uk-UA"/>
          </w:rPr>
          <w:t>Lorch</w:t>
        </w:r>
        <w:proofErr w:type="spellEnd"/>
        <w:r w:rsidRPr="00A8117F">
          <w:rPr>
            <w:rFonts w:ascii="Times New Roman" w:eastAsia="Times New Roman" w:hAnsi="Times New Roman" w:cs="Times New Roman"/>
            <w:sz w:val="24"/>
            <w:szCs w:val="24"/>
            <w:lang w:val="en-US" w:eastAsia="uk-UA"/>
          </w:rPr>
          <w:t xml:space="preserve"> SA. </w:t>
        </w:r>
        <w:proofErr w:type="gramStart"/>
        <w:r w:rsidRPr="00A8117F">
          <w:rPr>
            <w:rFonts w:ascii="Times New Roman" w:eastAsia="Times New Roman" w:hAnsi="Times New Roman" w:cs="Times New Roman"/>
            <w:sz w:val="24"/>
            <w:szCs w:val="24"/>
            <w:lang w:val="en-US" w:eastAsia="uk-UA"/>
          </w:rPr>
          <w:t>Effects of a Birth Hospital's Neonatal Intensive Care Unit Level and Annual Volume of Very Low-Birth-Weight Infant Deliveries on Morbidity and Mortality.</w:t>
        </w:r>
        <w:proofErr w:type="gramEnd"/>
        <w:r w:rsidRPr="00A8117F">
          <w:rPr>
            <w:rFonts w:ascii="Times New Roman" w:eastAsia="Times New Roman" w:hAnsi="Times New Roman" w:cs="Times New Roman"/>
            <w:sz w:val="24"/>
            <w:szCs w:val="24"/>
            <w:lang w:val="en-US" w:eastAsia="uk-UA"/>
          </w:rPr>
          <w:t xml:space="preserve"> JAMA </w:t>
        </w:r>
        <w:proofErr w:type="spellStart"/>
        <w:r w:rsidRPr="00A8117F">
          <w:rPr>
            <w:rFonts w:ascii="Times New Roman" w:eastAsia="Times New Roman" w:hAnsi="Times New Roman" w:cs="Times New Roman"/>
            <w:sz w:val="24"/>
            <w:szCs w:val="24"/>
            <w:lang w:val="en-US" w:eastAsia="uk-UA"/>
          </w:rPr>
          <w:t>Pediatr</w:t>
        </w:r>
        <w:proofErr w:type="spellEnd"/>
        <w:r w:rsidRPr="00A8117F">
          <w:rPr>
            <w:rFonts w:ascii="Times New Roman" w:eastAsia="Times New Roman" w:hAnsi="Times New Roman" w:cs="Times New Roman"/>
            <w:sz w:val="24"/>
            <w:szCs w:val="24"/>
            <w:lang w:val="en-US" w:eastAsia="uk-UA"/>
          </w:rPr>
          <w:t xml:space="preserve"> 2015; 169:e151906.</w:t>
        </w:r>
      </w:hyperlink>
    </w:p>
    <w:p w:rsidR="00A8117F" w:rsidRPr="00A8117F" w:rsidRDefault="00A8117F" w:rsidP="00A8117F">
      <w:pPr>
        <w:pStyle w:val="1"/>
        <w:shd w:val="clear" w:color="auto" w:fill="FFFFFF"/>
        <w:spacing w:before="0" w:beforeAutospacing="0" w:after="0" w:afterAutospacing="0"/>
        <w:rPr>
          <w:b w:val="0"/>
          <w:sz w:val="24"/>
          <w:szCs w:val="24"/>
          <w:lang w:val="en-US"/>
        </w:rPr>
      </w:pPr>
      <w:r w:rsidRPr="00A8117F">
        <w:rPr>
          <w:b w:val="0"/>
          <w:sz w:val="24"/>
          <w:szCs w:val="24"/>
          <w:lang w:val="en-US"/>
        </w:rPr>
        <w:t xml:space="preserve">16. Extremely Low Birth Weight Infant Author: KN Siva Subramanian, MD; Chief Editor: Ted </w:t>
      </w:r>
      <w:proofErr w:type="spellStart"/>
      <w:r w:rsidRPr="00A8117F">
        <w:rPr>
          <w:b w:val="0"/>
          <w:sz w:val="24"/>
          <w:szCs w:val="24"/>
          <w:lang w:val="en-US"/>
        </w:rPr>
        <w:t>Rosenkrantz</w:t>
      </w:r>
      <w:proofErr w:type="spellEnd"/>
      <w:r w:rsidRPr="00A8117F">
        <w:rPr>
          <w:b w:val="0"/>
          <w:sz w:val="24"/>
          <w:szCs w:val="24"/>
          <w:lang w:val="en-US"/>
        </w:rPr>
        <w:t xml:space="preserve">, </w:t>
      </w:r>
      <w:hyperlink r:id="rId17" w:anchor="a15" w:history="1">
        <w:r w:rsidRPr="00A8117F">
          <w:rPr>
            <w:rStyle w:val="a4"/>
            <w:b w:val="0"/>
            <w:color w:val="auto"/>
            <w:sz w:val="24"/>
            <w:szCs w:val="24"/>
            <w:u w:val="none"/>
            <w:lang w:val="en-US"/>
          </w:rPr>
          <w:t>http://emedicine.medscape.com/article/979717-overview#a15</w:t>
        </w:r>
      </w:hyperlink>
    </w:p>
    <w:p w:rsidR="00A8117F" w:rsidRPr="00A8117F" w:rsidRDefault="00A8117F" w:rsidP="00A8117F">
      <w:pPr>
        <w:pStyle w:val="1"/>
        <w:shd w:val="clear" w:color="auto" w:fill="FFFFFF"/>
        <w:spacing w:before="0" w:beforeAutospacing="0" w:after="0" w:afterAutospacing="0"/>
        <w:rPr>
          <w:b w:val="0"/>
          <w:sz w:val="24"/>
          <w:szCs w:val="24"/>
          <w:lang w:val="en-US"/>
        </w:rPr>
      </w:pPr>
      <w:r w:rsidRPr="00A8117F">
        <w:rPr>
          <w:b w:val="0"/>
          <w:sz w:val="24"/>
          <w:szCs w:val="24"/>
          <w:lang w:val="en-US"/>
        </w:rPr>
        <w:t xml:space="preserve">17. </w:t>
      </w:r>
      <w:hyperlink r:id="rId18" w:history="1">
        <w:proofErr w:type="spellStart"/>
        <w:r w:rsidRPr="00A8117F">
          <w:rPr>
            <w:b w:val="0"/>
            <w:sz w:val="24"/>
            <w:szCs w:val="24"/>
            <w:lang w:val="en-US"/>
          </w:rPr>
          <w:t>Zeitlin</w:t>
        </w:r>
        <w:proofErr w:type="spellEnd"/>
        <w:r w:rsidRPr="00A8117F">
          <w:rPr>
            <w:b w:val="0"/>
            <w:sz w:val="24"/>
            <w:szCs w:val="24"/>
            <w:lang w:val="en-US"/>
          </w:rPr>
          <w:t xml:space="preserve"> J, </w:t>
        </w:r>
        <w:proofErr w:type="spellStart"/>
        <w:r w:rsidRPr="00A8117F">
          <w:rPr>
            <w:b w:val="0"/>
            <w:sz w:val="24"/>
            <w:szCs w:val="24"/>
            <w:lang w:val="en-US"/>
          </w:rPr>
          <w:t>Manktelow</w:t>
        </w:r>
        <w:proofErr w:type="spellEnd"/>
        <w:r w:rsidRPr="00A8117F">
          <w:rPr>
            <w:b w:val="0"/>
            <w:sz w:val="24"/>
            <w:szCs w:val="24"/>
            <w:lang w:val="en-US"/>
          </w:rPr>
          <w:t xml:space="preserve"> BN, </w:t>
        </w:r>
        <w:proofErr w:type="spellStart"/>
        <w:proofErr w:type="gramStart"/>
        <w:r w:rsidRPr="00A8117F">
          <w:rPr>
            <w:b w:val="0"/>
            <w:sz w:val="24"/>
            <w:szCs w:val="24"/>
            <w:lang w:val="en-US"/>
          </w:rPr>
          <w:t>Piedvache</w:t>
        </w:r>
        <w:proofErr w:type="spellEnd"/>
        <w:proofErr w:type="gramEnd"/>
        <w:r w:rsidRPr="00A8117F">
          <w:rPr>
            <w:b w:val="0"/>
            <w:sz w:val="24"/>
            <w:szCs w:val="24"/>
            <w:lang w:val="en-US"/>
          </w:rPr>
          <w:t xml:space="preserve"> A, et al. Use of evidence based practices to improve survival without severe morbidity for very preterm infants: results from the EPICE population based cohort. BMJ 2016; 354:i2976.</w:t>
        </w:r>
      </w:hyperlink>
    </w:p>
    <w:p w:rsidR="00A8117F" w:rsidRPr="00A8117F" w:rsidRDefault="00A8117F" w:rsidP="00A8117F">
      <w:pPr>
        <w:pStyle w:val="1"/>
        <w:shd w:val="clear" w:color="auto" w:fill="FFFFFF"/>
        <w:spacing w:before="0" w:beforeAutospacing="0" w:after="0" w:afterAutospacing="0"/>
        <w:rPr>
          <w:b w:val="0"/>
          <w:sz w:val="24"/>
          <w:szCs w:val="24"/>
          <w:lang w:val="en-US"/>
        </w:rPr>
      </w:pPr>
      <w:r w:rsidRPr="00A8117F">
        <w:rPr>
          <w:b w:val="0"/>
          <w:sz w:val="24"/>
          <w:szCs w:val="24"/>
          <w:lang w:val="en-US"/>
        </w:rPr>
        <w:t xml:space="preserve">18. </w:t>
      </w:r>
      <w:hyperlink r:id="rId19" w:history="1">
        <w:r w:rsidRPr="00A8117F">
          <w:rPr>
            <w:rStyle w:val="a4"/>
            <w:b w:val="0"/>
            <w:color w:val="auto"/>
            <w:sz w:val="24"/>
            <w:szCs w:val="24"/>
            <w:u w:val="none"/>
            <w:lang w:val="en-US"/>
          </w:rPr>
          <w:t xml:space="preserve">American Academy of Pediatrics Committee on Fetus </w:t>
        </w:r>
        <w:proofErr w:type="gramStart"/>
        <w:r w:rsidRPr="00A8117F">
          <w:rPr>
            <w:rStyle w:val="a4"/>
            <w:b w:val="0"/>
            <w:color w:val="auto"/>
            <w:sz w:val="24"/>
            <w:szCs w:val="24"/>
            <w:u w:val="none"/>
            <w:lang w:val="en-US"/>
          </w:rPr>
          <w:t>And</w:t>
        </w:r>
        <w:proofErr w:type="gramEnd"/>
        <w:r w:rsidRPr="00A8117F">
          <w:rPr>
            <w:rStyle w:val="a4"/>
            <w:b w:val="0"/>
            <w:color w:val="auto"/>
            <w:sz w:val="24"/>
            <w:szCs w:val="24"/>
            <w:u w:val="none"/>
            <w:lang w:val="en-US"/>
          </w:rPr>
          <w:t xml:space="preserve"> Newborn. </w:t>
        </w:r>
        <w:proofErr w:type="gramStart"/>
        <w:r w:rsidRPr="00A8117F">
          <w:rPr>
            <w:rStyle w:val="a4"/>
            <w:b w:val="0"/>
            <w:color w:val="auto"/>
            <w:sz w:val="24"/>
            <w:szCs w:val="24"/>
            <w:u w:val="none"/>
            <w:lang w:val="en-US"/>
          </w:rPr>
          <w:t>Levels of neonatal care.</w:t>
        </w:r>
        <w:proofErr w:type="gramEnd"/>
        <w:r w:rsidRPr="00A8117F">
          <w:rPr>
            <w:rStyle w:val="a4"/>
            <w:b w:val="0"/>
            <w:color w:val="auto"/>
            <w:sz w:val="24"/>
            <w:szCs w:val="24"/>
            <w:u w:val="none"/>
            <w:lang w:val="en-US"/>
          </w:rPr>
          <w:t xml:space="preserve"> Pediatrics 2012; 130:587</w:t>
        </w:r>
      </w:hyperlink>
    </w:p>
    <w:p w:rsidR="00A8117F" w:rsidRPr="00A8117F" w:rsidRDefault="00A8117F" w:rsidP="00A8117F">
      <w:pPr>
        <w:pStyle w:val="1"/>
        <w:shd w:val="clear" w:color="auto" w:fill="FFFFFF"/>
        <w:spacing w:before="0" w:beforeAutospacing="0" w:after="0" w:afterAutospacing="0"/>
        <w:rPr>
          <w:b w:val="0"/>
          <w:sz w:val="24"/>
          <w:szCs w:val="24"/>
          <w:lang w:val="en-US"/>
        </w:rPr>
      </w:pPr>
      <w:r w:rsidRPr="00A8117F">
        <w:rPr>
          <w:b w:val="0"/>
          <w:sz w:val="24"/>
          <w:szCs w:val="24"/>
          <w:lang w:val="en-US"/>
        </w:rPr>
        <w:t xml:space="preserve">19. </w:t>
      </w:r>
      <w:hyperlink r:id="rId20" w:history="1">
        <w:r w:rsidRPr="00A8117F">
          <w:rPr>
            <w:b w:val="0"/>
            <w:sz w:val="24"/>
            <w:szCs w:val="24"/>
            <w:lang w:val="en-US"/>
          </w:rPr>
          <w:t xml:space="preserve">De Jesus LC, Pappas A, </w:t>
        </w:r>
        <w:proofErr w:type="spellStart"/>
        <w:r w:rsidRPr="00A8117F">
          <w:rPr>
            <w:b w:val="0"/>
            <w:sz w:val="24"/>
            <w:szCs w:val="24"/>
            <w:lang w:val="en-US"/>
          </w:rPr>
          <w:t>Shankaran</w:t>
        </w:r>
        <w:proofErr w:type="spellEnd"/>
        <w:r w:rsidRPr="00A8117F">
          <w:rPr>
            <w:b w:val="0"/>
            <w:sz w:val="24"/>
            <w:szCs w:val="24"/>
            <w:lang w:val="en-US"/>
          </w:rPr>
          <w:t xml:space="preserve"> S, et al. Risk factors for post-neonatal intensive care unit discharge mortality among extremely low birth weight infants. J </w:t>
        </w:r>
        <w:proofErr w:type="spellStart"/>
        <w:r w:rsidRPr="00A8117F">
          <w:rPr>
            <w:b w:val="0"/>
            <w:sz w:val="24"/>
            <w:szCs w:val="24"/>
            <w:lang w:val="en-US"/>
          </w:rPr>
          <w:t>Pediatr</w:t>
        </w:r>
        <w:proofErr w:type="spellEnd"/>
        <w:r w:rsidRPr="00A8117F">
          <w:rPr>
            <w:b w:val="0"/>
            <w:sz w:val="24"/>
            <w:szCs w:val="24"/>
            <w:lang w:val="en-US"/>
          </w:rPr>
          <w:t xml:space="preserve"> 2012; 161:70.</w:t>
        </w:r>
      </w:hyperlink>
    </w:p>
    <w:p w:rsidR="00A8117F" w:rsidRPr="00A8117F" w:rsidRDefault="00A8117F" w:rsidP="00A8117F">
      <w:pPr>
        <w:pStyle w:val="1"/>
        <w:shd w:val="clear" w:color="auto" w:fill="FFFFFF"/>
        <w:spacing w:before="0" w:beforeAutospacing="0" w:after="0" w:afterAutospacing="0"/>
        <w:rPr>
          <w:b w:val="0"/>
          <w:sz w:val="24"/>
          <w:szCs w:val="24"/>
          <w:lang w:val="en-US"/>
        </w:rPr>
      </w:pPr>
      <w:r w:rsidRPr="00A8117F">
        <w:rPr>
          <w:b w:val="0"/>
          <w:sz w:val="24"/>
          <w:szCs w:val="24"/>
          <w:lang w:val="en-US"/>
        </w:rPr>
        <w:t xml:space="preserve">20. </w:t>
      </w:r>
      <w:hyperlink r:id="rId21" w:history="1">
        <w:proofErr w:type="spellStart"/>
        <w:r w:rsidRPr="00A8117F">
          <w:rPr>
            <w:b w:val="0"/>
            <w:sz w:val="24"/>
            <w:szCs w:val="24"/>
            <w:lang w:val="en-US"/>
          </w:rPr>
          <w:t>Swamy</w:t>
        </w:r>
        <w:proofErr w:type="spellEnd"/>
        <w:r w:rsidRPr="00A8117F">
          <w:rPr>
            <w:b w:val="0"/>
            <w:sz w:val="24"/>
            <w:szCs w:val="24"/>
            <w:lang w:val="en-US"/>
          </w:rPr>
          <w:t xml:space="preserve"> GK, </w:t>
        </w:r>
        <w:proofErr w:type="spellStart"/>
        <w:r w:rsidRPr="00A8117F">
          <w:rPr>
            <w:b w:val="0"/>
            <w:sz w:val="24"/>
            <w:szCs w:val="24"/>
            <w:lang w:val="en-US"/>
          </w:rPr>
          <w:t>Ostbye</w:t>
        </w:r>
        <w:proofErr w:type="spellEnd"/>
        <w:r w:rsidRPr="00A8117F">
          <w:rPr>
            <w:b w:val="0"/>
            <w:sz w:val="24"/>
            <w:szCs w:val="24"/>
            <w:lang w:val="en-US"/>
          </w:rPr>
          <w:t xml:space="preserve"> T, </w:t>
        </w:r>
        <w:proofErr w:type="spellStart"/>
        <w:r w:rsidRPr="00A8117F">
          <w:rPr>
            <w:b w:val="0"/>
            <w:sz w:val="24"/>
            <w:szCs w:val="24"/>
            <w:lang w:val="en-US"/>
          </w:rPr>
          <w:t>Skjaerven</w:t>
        </w:r>
        <w:proofErr w:type="spellEnd"/>
        <w:r w:rsidRPr="00A8117F">
          <w:rPr>
            <w:b w:val="0"/>
            <w:sz w:val="24"/>
            <w:szCs w:val="24"/>
            <w:lang w:val="en-US"/>
          </w:rPr>
          <w:t xml:space="preserve"> R. Association of preterm birth with long-term survival, reproduction, and next-generation preterm birth. JAMA 2008; 299:1429.</w:t>
        </w:r>
      </w:hyperlink>
    </w:p>
    <w:p w:rsidR="00A8117F" w:rsidRPr="00A8117F" w:rsidRDefault="00A8117F" w:rsidP="00A8117F">
      <w:pPr>
        <w:spacing w:after="0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8117F">
        <w:rPr>
          <w:rFonts w:ascii="Times New Roman" w:hAnsi="Times New Roman" w:cs="Times New Roman"/>
          <w:sz w:val="24"/>
          <w:szCs w:val="24"/>
          <w:lang w:val="en-US"/>
        </w:rPr>
        <w:t xml:space="preserve">21. </w:t>
      </w:r>
      <w:r w:rsidRPr="00A8117F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Wilson-Costello D, Friedman H, </w:t>
      </w:r>
      <w:proofErr w:type="spellStart"/>
      <w:r w:rsidRPr="00A8117F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Minich</w:t>
      </w:r>
      <w:proofErr w:type="spellEnd"/>
      <w:r w:rsidRPr="00A8117F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N, </w:t>
      </w:r>
      <w:proofErr w:type="spellStart"/>
      <w:r w:rsidRPr="00A8117F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Siner</w:t>
      </w:r>
      <w:proofErr w:type="spellEnd"/>
      <w:r w:rsidRPr="00A8117F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B, Taylor G, </w:t>
      </w:r>
      <w:proofErr w:type="spellStart"/>
      <w:r w:rsidRPr="00A8117F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Schluchter</w:t>
      </w:r>
      <w:proofErr w:type="spellEnd"/>
      <w:r w:rsidRPr="00A8117F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M. Improved neurodevelopmental outcomes for extremely low birth weight infants in 2000-2002.</w:t>
      </w:r>
      <w:r w:rsidRPr="00A8117F">
        <w:rPr>
          <w:rStyle w:val="apple-converted-space"/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 </w:t>
      </w:r>
      <w:proofErr w:type="gramStart"/>
      <w:r w:rsidRPr="00A8117F">
        <w:rPr>
          <w:rStyle w:val="a5"/>
          <w:rFonts w:ascii="Times New Roman" w:hAnsi="Times New Roman" w:cs="Times New Roman"/>
          <w:i w:val="0"/>
          <w:sz w:val="24"/>
          <w:szCs w:val="24"/>
          <w:shd w:val="clear" w:color="auto" w:fill="FFFFFF"/>
          <w:lang w:val="en-US"/>
        </w:rPr>
        <w:t>Pediatrics</w:t>
      </w:r>
      <w:r w:rsidRPr="00A8117F">
        <w:rPr>
          <w:rFonts w:ascii="Times New Roman" w:hAnsi="Times New Roman" w:cs="Times New Roman"/>
          <w:i/>
          <w:sz w:val="24"/>
          <w:szCs w:val="24"/>
          <w:shd w:val="clear" w:color="auto" w:fill="FFFFFF"/>
          <w:lang w:val="en-US"/>
        </w:rPr>
        <w:t>.</w:t>
      </w:r>
      <w:proofErr w:type="gramEnd"/>
      <w:r w:rsidRPr="00A8117F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2007 Jan. 119(1):37-45.</w:t>
      </w:r>
      <w:hyperlink r:id="rId22" w:history="1">
        <w:proofErr w:type="gramStart"/>
        <w:r w:rsidRPr="00A8117F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shd w:val="clear" w:color="auto" w:fill="FFFFFF"/>
            <w:lang w:val="en-US"/>
          </w:rPr>
          <w:t>[Medline]</w:t>
        </w:r>
      </w:hyperlink>
      <w:r w:rsidRPr="00A8117F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.</w:t>
      </w:r>
      <w:proofErr w:type="gramEnd"/>
    </w:p>
    <w:p w:rsidR="00A8117F" w:rsidRPr="00A8117F" w:rsidRDefault="00A8117F" w:rsidP="00A8117F">
      <w:pPr>
        <w:spacing w:after="0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8117F">
        <w:rPr>
          <w:rFonts w:ascii="Times New Roman" w:hAnsi="Times New Roman" w:cs="Times New Roman"/>
          <w:sz w:val="24"/>
          <w:szCs w:val="24"/>
          <w:lang w:val="en-US"/>
        </w:rPr>
        <w:t xml:space="preserve">22. </w:t>
      </w:r>
      <w:hyperlink r:id="rId23" w:history="1">
        <w:r w:rsidRPr="00A8117F">
          <w:rPr>
            <w:rFonts w:ascii="Times New Roman" w:eastAsia="Times New Roman" w:hAnsi="Times New Roman" w:cs="Times New Roman"/>
            <w:sz w:val="24"/>
            <w:szCs w:val="24"/>
            <w:lang w:val="en-US" w:eastAsia="uk-UA"/>
          </w:rPr>
          <w:t xml:space="preserve">Stephens AS, Lain SJ, Roberts CL, et al. Survival, Hospitalization, and Acute-Care Costs of Very and Moderate Preterm Infants in the First 6 Years of Life: A Population-Based Study. J </w:t>
        </w:r>
        <w:proofErr w:type="spellStart"/>
        <w:r w:rsidRPr="00A8117F">
          <w:rPr>
            <w:rFonts w:ascii="Times New Roman" w:eastAsia="Times New Roman" w:hAnsi="Times New Roman" w:cs="Times New Roman"/>
            <w:sz w:val="24"/>
            <w:szCs w:val="24"/>
            <w:lang w:val="en-US" w:eastAsia="uk-UA"/>
          </w:rPr>
          <w:t>Pediatr</w:t>
        </w:r>
        <w:proofErr w:type="spellEnd"/>
        <w:r w:rsidRPr="00A8117F">
          <w:rPr>
            <w:rFonts w:ascii="Times New Roman" w:eastAsia="Times New Roman" w:hAnsi="Times New Roman" w:cs="Times New Roman"/>
            <w:sz w:val="24"/>
            <w:szCs w:val="24"/>
            <w:lang w:val="en-US" w:eastAsia="uk-UA"/>
          </w:rPr>
          <w:t xml:space="preserve"> 2016; 169:61.</w:t>
        </w:r>
      </w:hyperlink>
    </w:p>
    <w:p w:rsidR="00A8117F" w:rsidRPr="00A8117F" w:rsidRDefault="00A8117F" w:rsidP="00A8117F">
      <w:pPr>
        <w:spacing w:after="0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8117F">
        <w:rPr>
          <w:rFonts w:ascii="Times New Roman" w:hAnsi="Times New Roman" w:cs="Times New Roman"/>
          <w:sz w:val="24"/>
          <w:szCs w:val="24"/>
          <w:lang w:val="en-US"/>
        </w:rPr>
        <w:t xml:space="preserve">23. </w:t>
      </w:r>
      <w:hyperlink r:id="rId24" w:history="1">
        <w:r w:rsidRPr="00A8117F">
          <w:rPr>
            <w:rFonts w:ascii="Times New Roman" w:eastAsia="Times New Roman" w:hAnsi="Times New Roman" w:cs="Times New Roman"/>
            <w:sz w:val="24"/>
            <w:szCs w:val="24"/>
            <w:lang w:val="en-US" w:eastAsia="uk-UA"/>
          </w:rPr>
          <w:t xml:space="preserve">Hack M, </w:t>
        </w:r>
        <w:proofErr w:type="spellStart"/>
        <w:r w:rsidRPr="00A8117F">
          <w:rPr>
            <w:rFonts w:ascii="Times New Roman" w:eastAsia="Times New Roman" w:hAnsi="Times New Roman" w:cs="Times New Roman"/>
            <w:sz w:val="24"/>
            <w:szCs w:val="24"/>
            <w:lang w:val="en-US" w:eastAsia="uk-UA"/>
          </w:rPr>
          <w:t>Schluchter</w:t>
        </w:r>
        <w:proofErr w:type="spellEnd"/>
        <w:r w:rsidRPr="00A8117F">
          <w:rPr>
            <w:rFonts w:ascii="Times New Roman" w:eastAsia="Times New Roman" w:hAnsi="Times New Roman" w:cs="Times New Roman"/>
            <w:sz w:val="24"/>
            <w:szCs w:val="24"/>
            <w:lang w:val="en-US" w:eastAsia="uk-UA"/>
          </w:rPr>
          <w:t xml:space="preserve"> M, </w:t>
        </w:r>
        <w:proofErr w:type="spellStart"/>
        <w:r w:rsidRPr="00A8117F">
          <w:rPr>
            <w:rFonts w:ascii="Times New Roman" w:eastAsia="Times New Roman" w:hAnsi="Times New Roman" w:cs="Times New Roman"/>
            <w:sz w:val="24"/>
            <w:szCs w:val="24"/>
            <w:lang w:val="en-US" w:eastAsia="uk-UA"/>
          </w:rPr>
          <w:t>Andreias</w:t>
        </w:r>
        <w:proofErr w:type="spellEnd"/>
        <w:r w:rsidRPr="00A8117F">
          <w:rPr>
            <w:rFonts w:ascii="Times New Roman" w:eastAsia="Times New Roman" w:hAnsi="Times New Roman" w:cs="Times New Roman"/>
            <w:sz w:val="24"/>
            <w:szCs w:val="24"/>
            <w:lang w:val="en-US" w:eastAsia="uk-UA"/>
          </w:rPr>
          <w:t xml:space="preserve"> L, et al. Change in prevalence of chronic conditions between childhood and adolescence among extremely low-birth-weight children. JAMA 2011; 306:394.</w:t>
        </w:r>
      </w:hyperlink>
    </w:p>
    <w:p w:rsidR="00A8117F" w:rsidRPr="00A8117F" w:rsidRDefault="00A8117F" w:rsidP="00A8117F">
      <w:pPr>
        <w:spacing w:after="0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8117F">
        <w:rPr>
          <w:rFonts w:ascii="Times New Roman" w:hAnsi="Times New Roman" w:cs="Times New Roman"/>
          <w:sz w:val="24"/>
          <w:szCs w:val="24"/>
          <w:lang w:val="en-US"/>
        </w:rPr>
        <w:t>24</w:t>
      </w:r>
      <w:hyperlink r:id="rId25" w:history="1">
        <w:r w:rsidRPr="00A8117F">
          <w:rPr>
            <w:rFonts w:ascii="Times New Roman" w:eastAsia="Times New Roman" w:hAnsi="Times New Roman" w:cs="Times New Roman"/>
            <w:sz w:val="24"/>
            <w:szCs w:val="24"/>
            <w:lang w:val="en-US" w:eastAsia="uk-UA"/>
          </w:rPr>
          <w:t>Carmody JB, Charlton JR. Short-term gestation, long-term risk: prematurity and chronic kidney disease. Pediatrics 2013; 131:1168.</w:t>
        </w:r>
      </w:hyperlink>
    </w:p>
    <w:p w:rsidR="00A8117F" w:rsidRPr="00A8117F" w:rsidRDefault="00A8117F" w:rsidP="00A8117F">
      <w:pPr>
        <w:spacing w:after="0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8117F">
        <w:rPr>
          <w:rFonts w:ascii="Times New Roman" w:hAnsi="Times New Roman" w:cs="Times New Roman"/>
          <w:sz w:val="24"/>
          <w:szCs w:val="24"/>
          <w:lang w:val="en-US"/>
        </w:rPr>
        <w:t xml:space="preserve">25. </w:t>
      </w:r>
      <w:hyperlink r:id="rId26" w:history="1">
        <w:proofErr w:type="spellStart"/>
        <w:r w:rsidRPr="00A8117F">
          <w:rPr>
            <w:rFonts w:ascii="Times New Roman" w:eastAsia="Times New Roman" w:hAnsi="Times New Roman" w:cs="Times New Roman"/>
            <w:sz w:val="24"/>
            <w:szCs w:val="24"/>
            <w:lang w:val="en-US" w:eastAsia="uk-UA"/>
          </w:rPr>
          <w:t>Bracewell</w:t>
        </w:r>
        <w:proofErr w:type="spellEnd"/>
        <w:r w:rsidRPr="00A8117F">
          <w:rPr>
            <w:rFonts w:ascii="Times New Roman" w:eastAsia="Times New Roman" w:hAnsi="Times New Roman" w:cs="Times New Roman"/>
            <w:sz w:val="24"/>
            <w:szCs w:val="24"/>
            <w:lang w:val="en-US" w:eastAsia="uk-UA"/>
          </w:rPr>
          <w:t xml:space="preserve"> MA, Hennessy EM, </w:t>
        </w:r>
        <w:proofErr w:type="spellStart"/>
        <w:r w:rsidRPr="00A8117F">
          <w:rPr>
            <w:rFonts w:ascii="Times New Roman" w:eastAsia="Times New Roman" w:hAnsi="Times New Roman" w:cs="Times New Roman"/>
            <w:sz w:val="24"/>
            <w:szCs w:val="24"/>
            <w:lang w:val="en-US" w:eastAsia="uk-UA"/>
          </w:rPr>
          <w:t>Wolke</w:t>
        </w:r>
        <w:proofErr w:type="spellEnd"/>
        <w:r w:rsidRPr="00A8117F">
          <w:rPr>
            <w:rFonts w:ascii="Times New Roman" w:eastAsia="Times New Roman" w:hAnsi="Times New Roman" w:cs="Times New Roman"/>
            <w:sz w:val="24"/>
            <w:szCs w:val="24"/>
            <w:lang w:val="en-US" w:eastAsia="uk-UA"/>
          </w:rPr>
          <w:t xml:space="preserve"> D, Marlow N. The </w:t>
        </w:r>
        <w:proofErr w:type="spellStart"/>
        <w:r w:rsidRPr="00A8117F">
          <w:rPr>
            <w:rFonts w:ascii="Times New Roman" w:eastAsia="Times New Roman" w:hAnsi="Times New Roman" w:cs="Times New Roman"/>
            <w:sz w:val="24"/>
            <w:szCs w:val="24"/>
            <w:lang w:val="en-US" w:eastAsia="uk-UA"/>
          </w:rPr>
          <w:t>EPICure</w:t>
        </w:r>
        <w:proofErr w:type="spellEnd"/>
        <w:r w:rsidRPr="00A8117F">
          <w:rPr>
            <w:rFonts w:ascii="Times New Roman" w:eastAsia="Times New Roman" w:hAnsi="Times New Roman" w:cs="Times New Roman"/>
            <w:sz w:val="24"/>
            <w:szCs w:val="24"/>
            <w:lang w:val="en-US" w:eastAsia="uk-UA"/>
          </w:rPr>
          <w:t xml:space="preserve"> study: growth and blood pressure at 6 years of age following extremely preterm birth. Arch Dis Child Fetal Neonatal Ed 2008; 93:F108.</w:t>
        </w:r>
      </w:hyperlink>
    </w:p>
    <w:p w:rsidR="00A8117F" w:rsidRPr="00A8117F" w:rsidRDefault="00A8117F" w:rsidP="00A8117F">
      <w:pPr>
        <w:spacing w:after="0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8117F">
        <w:rPr>
          <w:rFonts w:ascii="Times New Roman" w:hAnsi="Times New Roman" w:cs="Times New Roman"/>
          <w:sz w:val="24"/>
          <w:szCs w:val="24"/>
          <w:lang w:val="en-US"/>
        </w:rPr>
        <w:t xml:space="preserve">26. </w:t>
      </w:r>
      <w:hyperlink r:id="rId27" w:history="1">
        <w:proofErr w:type="spellStart"/>
        <w:r w:rsidRPr="00A8117F">
          <w:rPr>
            <w:rFonts w:ascii="Times New Roman" w:eastAsia="Times New Roman" w:hAnsi="Times New Roman" w:cs="Times New Roman"/>
            <w:sz w:val="24"/>
            <w:szCs w:val="24"/>
            <w:lang w:val="en-US" w:eastAsia="uk-UA"/>
          </w:rPr>
          <w:t>Hovi</w:t>
        </w:r>
        <w:proofErr w:type="spellEnd"/>
        <w:r w:rsidRPr="00A8117F">
          <w:rPr>
            <w:rFonts w:ascii="Times New Roman" w:eastAsia="Times New Roman" w:hAnsi="Times New Roman" w:cs="Times New Roman"/>
            <w:sz w:val="24"/>
            <w:szCs w:val="24"/>
            <w:lang w:val="en-US" w:eastAsia="uk-UA"/>
          </w:rPr>
          <w:t xml:space="preserve"> P, </w:t>
        </w:r>
        <w:proofErr w:type="spellStart"/>
        <w:r w:rsidRPr="00A8117F">
          <w:rPr>
            <w:rFonts w:ascii="Times New Roman" w:eastAsia="Times New Roman" w:hAnsi="Times New Roman" w:cs="Times New Roman"/>
            <w:sz w:val="24"/>
            <w:szCs w:val="24"/>
            <w:lang w:val="en-US" w:eastAsia="uk-UA"/>
          </w:rPr>
          <w:t>Andersson</w:t>
        </w:r>
        <w:proofErr w:type="spellEnd"/>
        <w:r w:rsidRPr="00A8117F">
          <w:rPr>
            <w:rFonts w:ascii="Times New Roman" w:eastAsia="Times New Roman" w:hAnsi="Times New Roman" w:cs="Times New Roman"/>
            <w:sz w:val="24"/>
            <w:szCs w:val="24"/>
            <w:lang w:val="en-US" w:eastAsia="uk-UA"/>
          </w:rPr>
          <w:t xml:space="preserve"> S, Eriksson JG, et al. Glucose regulation in young adults with very low birth weight. N </w:t>
        </w:r>
        <w:proofErr w:type="spellStart"/>
        <w:r w:rsidRPr="00A8117F">
          <w:rPr>
            <w:rFonts w:ascii="Times New Roman" w:eastAsia="Times New Roman" w:hAnsi="Times New Roman" w:cs="Times New Roman"/>
            <w:sz w:val="24"/>
            <w:szCs w:val="24"/>
            <w:lang w:val="en-US" w:eastAsia="uk-UA"/>
          </w:rPr>
          <w:t>Engl</w:t>
        </w:r>
        <w:proofErr w:type="spellEnd"/>
        <w:r w:rsidRPr="00A8117F">
          <w:rPr>
            <w:rFonts w:ascii="Times New Roman" w:eastAsia="Times New Roman" w:hAnsi="Times New Roman" w:cs="Times New Roman"/>
            <w:sz w:val="24"/>
            <w:szCs w:val="24"/>
            <w:lang w:val="en-US" w:eastAsia="uk-UA"/>
          </w:rPr>
          <w:t xml:space="preserve"> J Med 2007; 356:2053.</w:t>
        </w:r>
      </w:hyperlink>
    </w:p>
    <w:p w:rsidR="00A8117F" w:rsidRPr="00A8117F" w:rsidRDefault="00A8117F" w:rsidP="00A8117F">
      <w:pPr>
        <w:spacing w:after="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val="en-US" w:eastAsia="uk-UA"/>
        </w:rPr>
      </w:pPr>
      <w:r w:rsidRPr="00A8117F">
        <w:rPr>
          <w:rFonts w:ascii="Times New Roman" w:hAnsi="Times New Roman" w:cs="Times New Roman"/>
          <w:sz w:val="24"/>
          <w:szCs w:val="24"/>
          <w:lang w:val="en-US"/>
        </w:rPr>
        <w:t xml:space="preserve">27. </w:t>
      </w:r>
      <w:hyperlink r:id="rId28" w:history="1">
        <w:proofErr w:type="spellStart"/>
        <w:r w:rsidRPr="00A8117F">
          <w:rPr>
            <w:rFonts w:ascii="Times New Roman" w:eastAsia="Times New Roman" w:hAnsi="Times New Roman" w:cs="Times New Roman"/>
            <w:sz w:val="24"/>
            <w:szCs w:val="24"/>
            <w:lang w:val="en-US" w:eastAsia="uk-UA"/>
          </w:rPr>
          <w:t>Swamy</w:t>
        </w:r>
        <w:proofErr w:type="spellEnd"/>
        <w:r w:rsidRPr="00A8117F">
          <w:rPr>
            <w:rFonts w:ascii="Times New Roman" w:eastAsia="Times New Roman" w:hAnsi="Times New Roman" w:cs="Times New Roman"/>
            <w:sz w:val="24"/>
            <w:szCs w:val="24"/>
            <w:lang w:val="en-US" w:eastAsia="uk-UA"/>
          </w:rPr>
          <w:t xml:space="preserve"> GK, </w:t>
        </w:r>
        <w:proofErr w:type="spellStart"/>
        <w:r w:rsidRPr="00A8117F">
          <w:rPr>
            <w:rFonts w:ascii="Times New Roman" w:eastAsia="Times New Roman" w:hAnsi="Times New Roman" w:cs="Times New Roman"/>
            <w:sz w:val="24"/>
            <w:szCs w:val="24"/>
            <w:lang w:val="en-US" w:eastAsia="uk-UA"/>
          </w:rPr>
          <w:t>Ostbye</w:t>
        </w:r>
        <w:proofErr w:type="spellEnd"/>
        <w:r w:rsidRPr="00A8117F">
          <w:rPr>
            <w:rFonts w:ascii="Times New Roman" w:eastAsia="Times New Roman" w:hAnsi="Times New Roman" w:cs="Times New Roman"/>
            <w:sz w:val="24"/>
            <w:szCs w:val="24"/>
            <w:lang w:val="en-US" w:eastAsia="uk-UA"/>
          </w:rPr>
          <w:t xml:space="preserve"> T, </w:t>
        </w:r>
        <w:proofErr w:type="spellStart"/>
        <w:r w:rsidRPr="00A8117F">
          <w:rPr>
            <w:rFonts w:ascii="Times New Roman" w:eastAsia="Times New Roman" w:hAnsi="Times New Roman" w:cs="Times New Roman"/>
            <w:sz w:val="24"/>
            <w:szCs w:val="24"/>
            <w:lang w:val="en-US" w:eastAsia="uk-UA"/>
          </w:rPr>
          <w:t>Skjaerven</w:t>
        </w:r>
        <w:proofErr w:type="spellEnd"/>
        <w:r w:rsidRPr="00A8117F">
          <w:rPr>
            <w:rFonts w:ascii="Times New Roman" w:eastAsia="Times New Roman" w:hAnsi="Times New Roman" w:cs="Times New Roman"/>
            <w:sz w:val="24"/>
            <w:szCs w:val="24"/>
            <w:lang w:val="en-US" w:eastAsia="uk-UA"/>
          </w:rPr>
          <w:t xml:space="preserve"> R. Association of preterm birth with long-term survival, reproduction, and next-generation preterm birth. JAMA 2008; 299:1429.</w:t>
        </w:r>
      </w:hyperlink>
    </w:p>
    <w:p w:rsidR="00A8117F" w:rsidRPr="00A8117F" w:rsidRDefault="00A8117F" w:rsidP="00A8117F">
      <w:pPr>
        <w:spacing w:after="0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8117F">
        <w:rPr>
          <w:rFonts w:ascii="Times New Roman" w:hAnsi="Times New Roman" w:cs="Times New Roman"/>
          <w:sz w:val="24"/>
          <w:szCs w:val="24"/>
          <w:lang w:val="en-US"/>
        </w:rPr>
        <w:t xml:space="preserve">28. </w:t>
      </w:r>
      <w:proofErr w:type="spellStart"/>
      <w:r w:rsidRPr="00A8117F">
        <w:rPr>
          <w:rFonts w:ascii="Times New Roman" w:hAnsi="Times New Roman" w:cs="Times New Roman"/>
          <w:sz w:val="24"/>
          <w:szCs w:val="24"/>
          <w:lang w:val="en-US"/>
        </w:rPr>
        <w:t>Система</w:t>
      </w:r>
      <w:proofErr w:type="spellEnd"/>
      <w:r w:rsidRPr="00A8117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8117F">
        <w:rPr>
          <w:rFonts w:ascii="Times New Roman" w:hAnsi="Times New Roman" w:cs="Times New Roman"/>
          <w:sz w:val="24"/>
          <w:szCs w:val="24"/>
          <w:lang w:val="en-US"/>
        </w:rPr>
        <w:t>класифікації</w:t>
      </w:r>
      <w:proofErr w:type="spellEnd"/>
      <w:r w:rsidRPr="00A8117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8117F">
        <w:rPr>
          <w:rFonts w:ascii="Times New Roman" w:hAnsi="Times New Roman" w:cs="Times New Roman"/>
          <w:sz w:val="24"/>
          <w:szCs w:val="24"/>
          <w:lang w:val="en-US"/>
        </w:rPr>
        <w:t>великих</w:t>
      </w:r>
      <w:proofErr w:type="spellEnd"/>
      <w:r w:rsidRPr="00A8117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8117F">
        <w:rPr>
          <w:rFonts w:ascii="Times New Roman" w:hAnsi="Times New Roman" w:cs="Times New Roman"/>
          <w:sz w:val="24"/>
          <w:szCs w:val="24"/>
          <w:lang w:val="en-US"/>
        </w:rPr>
        <w:t>моторних</w:t>
      </w:r>
      <w:proofErr w:type="spellEnd"/>
      <w:r w:rsidRPr="00A8117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8117F">
        <w:rPr>
          <w:rFonts w:ascii="Times New Roman" w:hAnsi="Times New Roman" w:cs="Times New Roman"/>
          <w:sz w:val="24"/>
          <w:szCs w:val="24"/>
          <w:lang w:val="en-US"/>
        </w:rPr>
        <w:t>функцій</w:t>
      </w:r>
      <w:proofErr w:type="spellEnd"/>
      <w:r w:rsidRPr="00A8117F">
        <w:rPr>
          <w:rFonts w:ascii="Times New Roman" w:hAnsi="Times New Roman" w:cs="Times New Roman"/>
          <w:sz w:val="24"/>
          <w:szCs w:val="24"/>
          <w:lang w:val="en-US"/>
        </w:rPr>
        <w:t xml:space="preserve"> у </w:t>
      </w:r>
      <w:proofErr w:type="spellStart"/>
      <w:r w:rsidRPr="00A8117F">
        <w:rPr>
          <w:rFonts w:ascii="Times New Roman" w:hAnsi="Times New Roman" w:cs="Times New Roman"/>
          <w:sz w:val="24"/>
          <w:szCs w:val="24"/>
          <w:lang w:val="en-US"/>
        </w:rPr>
        <w:t>дітей</w:t>
      </w:r>
      <w:proofErr w:type="spellEnd"/>
      <w:r w:rsidRPr="00A8117F">
        <w:rPr>
          <w:rFonts w:ascii="Times New Roman" w:hAnsi="Times New Roman" w:cs="Times New Roman"/>
          <w:sz w:val="24"/>
          <w:szCs w:val="24"/>
          <w:lang w:val="en-US"/>
        </w:rPr>
        <w:t xml:space="preserve"> з</w:t>
      </w:r>
      <w:proofErr w:type="gramStart"/>
      <w:r w:rsidRPr="00A8117F">
        <w:rPr>
          <w:rFonts w:ascii="Times New Roman" w:hAnsi="Times New Roman" w:cs="Times New Roman"/>
          <w:sz w:val="24"/>
          <w:szCs w:val="24"/>
          <w:lang w:val="en-US"/>
        </w:rPr>
        <w:t>  </w:t>
      </w:r>
      <w:proofErr w:type="spellStart"/>
      <w:r w:rsidRPr="00A8117F">
        <w:rPr>
          <w:rFonts w:ascii="Times New Roman" w:hAnsi="Times New Roman" w:cs="Times New Roman"/>
          <w:sz w:val="24"/>
          <w:szCs w:val="24"/>
          <w:lang w:val="en-US"/>
        </w:rPr>
        <w:t>церебральним</w:t>
      </w:r>
      <w:proofErr w:type="spellEnd"/>
      <w:proofErr w:type="gramEnd"/>
      <w:r w:rsidRPr="00A8117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8117F">
        <w:rPr>
          <w:rFonts w:ascii="Times New Roman" w:hAnsi="Times New Roman" w:cs="Times New Roman"/>
          <w:sz w:val="24"/>
          <w:szCs w:val="24"/>
          <w:lang w:val="en-US"/>
        </w:rPr>
        <w:t>паралічем</w:t>
      </w:r>
      <w:proofErr w:type="spellEnd"/>
      <w:r w:rsidRPr="00A8117F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Pr="00A8117F">
        <w:rPr>
          <w:rFonts w:ascii="Times New Roman" w:hAnsi="Times New Roman" w:cs="Times New Roman"/>
          <w:sz w:val="24"/>
          <w:szCs w:val="24"/>
          <w:lang w:val="en-US"/>
        </w:rPr>
        <w:t>Розширена</w:t>
      </w:r>
      <w:proofErr w:type="spellEnd"/>
      <w:r w:rsidRPr="00A8117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8117F">
        <w:rPr>
          <w:rFonts w:ascii="Times New Roman" w:hAnsi="Times New Roman" w:cs="Times New Roman"/>
          <w:sz w:val="24"/>
          <w:szCs w:val="24"/>
          <w:lang w:val="en-US"/>
        </w:rPr>
        <w:t>та</w:t>
      </w:r>
      <w:proofErr w:type="spellEnd"/>
      <w:r w:rsidRPr="00A8117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8117F">
        <w:rPr>
          <w:rFonts w:ascii="Times New Roman" w:hAnsi="Times New Roman" w:cs="Times New Roman"/>
          <w:sz w:val="24"/>
          <w:szCs w:val="24"/>
          <w:lang w:val="en-US"/>
        </w:rPr>
        <w:t>уточнена</w:t>
      </w:r>
      <w:proofErr w:type="spellEnd"/>
      <w:r w:rsidRPr="00A8117F">
        <w:rPr>
          <w:rFonts w:ascii="Times New Roman" w:hAnsi="Times New Roman" w:cs="Times New Roman"/>
          <w:sz w:val="24"/>
          <w:szCs w:val="24"/>
          <w:lang w:val="en-US"/>
        </w:rPr>
        <w:t xml:space="preserve"> вhttp://www.reha.lviv.ua/public/biblio/GMFCS-soc-ped-12.pdf</w:t>
      </w:r>
    </w:p>
    <w:p w:rsidR="00A8117F" w:rsidRPr="00A8117F" w:rsidRDefault="00A8117F" w:rsidP="00A8117F">
      <w:pPr>
        <w:spacing w:after="0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8117F">
        <w:rPr>
          <w:rFonts w:ascii="Times New Roman" w:hAnsi="Times New Roman" w:cs="Times New Roman"/>
          <w:sz w:val="24"/>
          <w:szCs w:val="24"/>
          <w:lang w:val="en-US"/>
        </w:rPr>
        <w:t xml:space="preserve">29. </w:t>
      </w:r>
      <w:hyperlink r:id="rId29" w:history="1">
        <w:r w:rsidRPr="00A8117F">
          <w:rPr>
            <w:rFonts w:ascii="Times New Roman" w:eastAsia="Times New Roman" w:hAnsi="Times New Roman" w:cs="Times New Roman"/>
            <w:sz w:val="24"/>
            <w:szCs w:val="24"/>
            <w:lang w:val="en-US" w:eastAsia="uk-UA"/>
          </w:rPr>
          <w:t xml:space="preserve">Kuban KC, Joseph RM, O'Shea TM, et al. Girls and Boys Born before 28 Weeks Gestation: Risks of Cognitive, Behavioral, and Neurologic Outcomes at Age 10 Years. J </w:t>
        </w:r>
        <w:proofErr w:type="spellStart"/>
        <w:r w:rsidRPr="00A8117F">
          <w:rPr>
            <w:rFonts w:ascii="Times New Roman" w:eastAsia="Times New Roman" w:hAnsi="Times New Roman" w:cs="Times New Roman"/>
            <w:sz w:val="24"/>
            <w:szCs w:val="24"/>
            <w:lang w:val="en-US" w:eastAsia="uk-UA"/>
          </w:rPr>
          <w:t>Pediatr</w:t>
        </w:r>
        <w:proofErr w:type="spellEnd"/>
        <w:r w:rsidRPr="00A8117F">
          <w:rPr>
            <w:rFonts w:ascii="Times New Roman" w:eastAsia="Times New Roman" w:hAnsi="Times New Roman" w:cs="Times New Roman"/>
            <w:sz w:val="24"/>
            <w:szCs w:val="24"/>
            <w:lang w:val="en-US" w:eastAsia="uk-UA"/>
          </w:rPr>
          <w:t xml:space="preserve"> 2016; 173:69.</w:t>
        </w:r>
      </w:hyperlink>
    </w:p>
    <w:p w:rsidR="00A8117F" w:rsidRPr="00A8117F" w:rsidRDefault="00A8117F" w:rsidP="00A8117F">
      <w:pPr>
        <w:spacing w:after="0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8117F">
        <w:rPr>
          <w:rFonts w:ascii="Times New Roman" w:hAnsi="Times New Roman" w:cs="Times New Roman"/>
          <w:sz w:val="24"/>
          <w:szCs w:val="24"/>
          <w:lang w:val="en-US"/>
        </w:rPr>
        <w:t xml:space="preserve">30. </w:t>
      </w:r>
      <w:hyperlink r:id="rId30" w:history="1">
        <w:r w:rsidRPr="00A8117F">
          <w:rPr>
            <w:rFonts w:ascii="Times New Roman" w:eastAsia="Times New Roman" w:hAnsi="Times New Roman" w:cs="Times New Roman"/>
            <w:sz w:val="24"/>
            <w:szCs w:val="24"/>
            <w:lang w:val="en-US" w:eastAsia="uk-UA"/>
          </w:rPr>
          <w:t xml:space="preserve">Wood NS, Marlow N, </w:t>
        </w:r>
        <w:proofErr w:type="spellStart"/>
        <w:r w:rsidRPr="00A8117F">
          <w:rPr>
            <w:rFonts w:ascii="Times New Roman" w:eastAsia="Times New Roman" w:hAnsi="Times New Roman" w:cs="Times New Roman"/>
            <w:sz w:val="24"/>
            <w:szCs w:val="24"/>
            <w:lang w:val="en-US" w:eastAsia="uk-UA"/>
          </w:rPr>
          <w:t>Costeloe</w:t>
        </w:r>
        <w:proofErr w:type="spellEnd"/>
        <w:r w:rsidRPr="00A8117F">
          <w:rPr>
            <w:rFonts w:ascii="Times New Roman" w:eastAsia="Times New Roman" w:hAnsi="Times New Roman" w:cs="Times New Roman"/>
            <w:sz w:val="24"/>
            <w:szCs w:val="24"/>
            <w:lang w:val="en-US" w:eastAsia="uk-UA"/>
          </w:rPr>
          <w:t xml:space="preserve"> K, et al. Neurologic and developmental disability after extremely preterm birth. </w:t>
        </w:r>
        <w:proofErr w:type="spellStart"/>
        <w:r w:rsidRPr="00A8117F">
          <w:rPr>
            <w:rFonts w:ascii="Times New Roman" w:eastAsia="Times New Roman" w:hAnsi="Times New Roman" w:cs="Times New Roman"/>
            <w:sz w:val="24"/>
            <w:szCs w:val="24"/>
            <w:lang w:val="en-US" w:eastAsia="uk-UA"/>
          </w:rPr>
          <w:t>EPICure</w:t>
        </w:r>
        <w:proofErr w:type="spellEnd"/>
        <w:r w:rsidRPr="00A8117F">
          <w:rPr>
            <w:rFonts w:ascii="Times New Roman" w:eastAsia="Times New Roman" w:hAnsi="Times New Roman" w:cs="Times New Roman"/>
            <w:sz w:val="24"/>
            <w:szCs w:val="24"/>
            <w:lang w:val="en-US" w:eastAsia="uk-UA"/>
          </w:rPr>
          <w:t xml:space="preserve"> Study Group. N </w:t>
        </w:r>
        <w:proofErr w:type="spellStart"/>
        <w:r w:rsidRPr="00A8117F">
          <w:rPr>
            <w:rFonts w:ascii="Times New Roman" w:eastAsia="Times New Roman" w:hAnsi="Times New Roman" w:cs="Times New Roman"/>
            <w:sz w:val="24"/>
            <w:szCs w:val="24"/>
            <w:lang w:val="en-US" w:eastAsia="uk-UA"/>
          </w:rPr>
          <w:t>Engl</w:t>
        </w:r>
        <w:proofErr w:type="spellEnd"/>
        <w:r w:rsidRPr="00A8117F">
          <w:rPr>
            <w:rFonts w:ascii="Times New Roman" w:eastAsia="Times New Roman" w:hAnsi="Times New Roman" w:cs="Times New Roman"/>
            <w:sz w:val="24"/>
            <w:szCs w:val="24"/>
            <w:lang w:val="en-US" w:eastAsia="uk-UA"/>
          </w:rPr>
          <w:t xml:space="preserve"> J Med 2000; 343:378.</w:t>
        </w:r>
      </w:hyperlink>
    </w:p>
    <w:p w:rsidR="00A8117F" w:rsidRPr="00A8117F" w:rsidRDefault="00A8117F" w:rsidP="00A8117F">
      <w:pPr>
        <w:spacing w:after="0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8117F">
        <w:rPr>
          <w:rFonts w:ascii="Times New Roman" w:hAnsi="Times New Roman" w:cs="Times New Roman"/>
          <w:sz w:val="24"/>
          <w:szCs w:val="24"/>
          <w:lang w:val="en-US"/>
        </w:rPr>
        <w:t xml:space="preserve">31. </w:t>
      </w:r>
      <w:hyperlink r:id="rId31" w:history="1">
        <w:r w:rsidRPr="00A8117F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Hutchinson EA, De Luca CR, Doyle LW, et al. School-age outcomes of extremely preterm or extremely low birth weight children. Pediatrics 2013; 131:e1053.</w:t>
        </w:r>
      </w:hyperlink>
    </w:p>
    <w:p w:rsidR="00A8117F" w:rsidRPr="00A8117F" w:rsidRDefault="00A8117F" w:rsidP="00A8117F">
      <w:pPr>
        <w:spacing w:after="0"/>
        <w:contextualSpacing/>
        <w:jc w:val="both"/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</w:pPr>
      <w:r w:rsidRPr="00A8117F"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32. </w:t>
      </w:r>
      <w:r w:rsidRPr="00A8117F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Robertson CM, </w:t>
      </w:r>
      <w:proofErr w:type="spellStart"/>
      <w:r w:rsidRPr="00A8117F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Howarth</w:t>
      </w:r>
      <w:proofErr w:type="spellEnd"/>
      <w:r w:rsidRPr="00A8117F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TM, Bork DL, </w:t>
      </w:r>
      <w:proofErr w:type="spellStart"/>
      <w:r w:rsidRPr="00A8117F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Dinu</w:t>
      </w:r>
      <w:proofErr w:type="spellEnd"/>
      <w:r w:rsidRPr="00A8117F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IA. Permanent bilateral sensory and neural hearing loss of children after neonatal intensive care because of extreme prematurity: a thirty-year study.</w:t>
      </w:r>
      <w:r w:rsidRPr="00A8117F">
        <w:rPr>
          <w:rStyle w:val="apple-converted-space"/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 </w:t>
      </w:r>
      <w:proofErr w:type="gramStart"/>
      <w:r w:rsidRPr="00A8117F">
        <w:rPr>
          <w:rStyle w:val="a5"/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Pediatrics</w:t>
      </w:r>
      <w:r w:rsidRPr="00A8117F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.</w:t>
      </w:r>
      <w:proofErr w:type="gramEnd"/>
      <w:r w:rsidRPr="00A8117F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2009 May. 123(5):e797-807.</w:t>
      </w:r>
      <w:r w:rsidRPr="00A8117F">
        <w:rPr>
          <w:rStyle w:val="apple-converted-space"/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 </w:t>
      </w:r>
    </w:p>
    <w:p w:rsidR="00A8117F" w:rsidRPr="00A8117F" w:rsidRDefault="00A8117F" w:rsidP="00A8117F">
      <w:pPr>
        <w:spacing w:after="0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8117F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33. </w:t>
      </w:r>
      <w:proofErr w:type="spellStart"/>
      <w:r w:rsidRPr="00A8117F">
        <w:rPr>
          <w:rFonts w:ascii="Times New Roman" w:hAnsi="Times New Roman" w:cs="Times New Roman"/>
          <w:sz w:val="24"/>
          <w:szCs w:val="24"/>
          <w:lang w:val="en-US"/>
        </w:rPr>
        <w:t>USPreventiveServicesTaskForce</w:t>
      </w:r>
      <w:proofErr w:type="spellEnd"/>
      <w:r w:rsidRPr="00A8117F">
        <w:rPr>
          <w:rFonts w:ascii="Times New Roman" w:hAnsi="Times New Roman" w:cs="Times New Roman"/>
          <w:sz w:val="24"/>
          <w:szCs w:val="24"/>
          <w:lang w:val="en-US"/>
        </w:rPr>
        <w:t>. Universal screening for hearing loss in newborns: US Preventive Services Task Force recommendation statement. Pediatrics 2008; 122:143.</w:t>
      </w:r>
    </w:p>
    <w:p w:rsidR="00A8117F" w:rsidRPr="00A8117F" w:rsidRDefault="00A8117F" w:rsidP="00A8117F">
      <w:pPr>
        <w:spacing w:after="0"/>
        <w:contextualSpacing/>
        <w:jc w:val="both"/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</w:pPr>
      <w:r w:rsidRPr="00A8117F">
        <w:rPr>
          <w:rFonts w:ascii="Times New Roman" w:hAnsi="Times New Roman" w:cs="Times New Roman"/>
          <w:sz w:val="24"/>
          <w:szCs w:val="24"/>
          <w:lang w:val="en-US"/>
        </w:rPr>
        <w:t xml:space="preserve">34. </w:t>
      </w:r>
      <w:proofErr w:type="spellStart"/>
      <w:r w:rsidRPr="00A8117F">
        <w:rPr>
          <w:rFonts w:ascii="Times New Roman" w:hAnsi="Times New Roman" w:cs="Times New Roman"/>
          <w:sz w:val="24"/>
          <w:szCs w:val="24"/>
          <w:lang w:val="en-US"/>
        </w:rPr>
        <w:t>Korver</w:t>
      </w:r>
      <w:proofErr w:type="spellEnd"/>
      <w:r w:rsidRPr="00A8117F">
        <w:rPr>
          <w:rFonts w:ascii="Times New Roman" w:hAnsi="Times New Roman" w:cs="Times New Roman"/>
          <w:sz w:val="24"/>
          <w:szCs w:val="24"/>
          <w:lang w:val="en-US"/>
        </w:rPr>
        <w:t xml:space="preserve"> AM, </w:t>
      </w:r>
      <w:proofErr w:type="spellStart"/>
      <w:r w:rsidRPr="00A8117F">
        <w:rPr>
          <w:rFonts w:ascii="Times New Roman" w:hAnsi="Times New Roman" w:cs="Times New Roman"/>
          <w:sz w:val="24"/>
          <w:szCs w:val="24"/>
          <w:lang w:val="en-US"/>
        </w:rPr>
        <w:t>Konings</w:t>
      </w:r>
      <w:proofErr w:type="spellEnd"/>
      <w:r w:rsidRPr="00A8117F">
        <w:rPr>
          <w:rFonts w:ascii="Times New Roman" w:hAnsi="Times New Roman" w:cs="Times New Roman"/>
          <w:sz w:val="24"/>
          <w:szCs w:val="24"/>
          <w:lang w:val="en-US"/>
        </w:rPr>
        <w:t xml:space="preserve"> S, Dekker FW, et al. Newborn hearing screening </w:t>
      </w:r>
      <w:proofErr w:type="spellStart"/>
      <w:r w:rsidRPr="00A8117F">
        <w:rPr>
          <w:rFonts w:ascii="Times New Roman" w:hAnsi="Times New Roman" w:cs="Times New Roman"/>
          <w:sz w:val="24"/>
          <w:szCs w:val="24"/>
          <w:lang w:val="en-US"/>
        </w:rPr>
        <w:t>vs</w:t>
      </w:r>
      <w:proofErr w:type="spellEnd"/>
      <w:r w:rsidRPr="00A8117F">
        <w:rPr>
          <w:rFonts w:ascii="Times New Roman" w:hAnsi="Times New Roman" w:cs="Times New Roman"/>
          <w:sz w:val="24"/>
          <w:szCs w:val="24"/>
          <w:lang w:val="en-US"/>
        </w:rPr>
        <w:t xml:space="preserve"> later hearing screening and developmental outcomes in children with permanent childhood hearing impairment. JAMA 2010; 304:1701.</w:t>
      </w:r>
    </w:p>
    <w:p w:rsidR="00A8117F" w:rsidRPr="00A8117F" w:rsidRDefault="00A8117F" w:rsidP="00A8117F">
      <w:pPr>
        <w:spacing w:after="0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8117F">
        <w:rPr>
          <w:rFonts w:ascii="Times New Roman" w:hAnsi="Times New Roman" w:cs="Times New Roman"/>
          <w:sz w:val="24"/>
          <w:szCs w:val="24"/>
          <w:lang w:val="en-US"/>
        </w:rPr>
        <w:t xml:space="preserve">35. </w:t>
      </w:r>
      <w:proofErr w:type="spellStart"/>
      <w:r w:rsidRPr="00A8117F">
        <w:rPr>
          <w:rFonts w:ascii="Times New Roman" w:hAnsi="Times New Roman" w:cs="Times New Roman"/>
          <w:sz w:val="24"/>
          <w:szCs w:val="24"/>
          <w:lang w:val="en-US"/>
        </w:rPr>
        <w:t>Pimperton</w:t>
      </w:r>
      <w:proofErr w:type="spellEnd"/>
      <w:r w:rsidRPr="00A8117F">
        <w:rPr>
          <w:rFonts w:ascii="Times New Roman" w:hAnsi="Times New Roman" w:cs="Times New Roman"/>
          <w:sz w:val="24"/>
          <w:szCs w:val="24"/>
          <w:lang w:val="en-US"/>
        </w:rPr>
        <w:t xml:space="preserve"> H, Kennedy CR. </w:t>
      </w:r>
      <w:proofErr w:type="gramStart"/>
      <w:r w:rsidRPr="00A8117F">
        <w:rPr>
          <w:rFonts w:ascii="Times New Roman" w:hAnsi="Times New Roman" w:cs="Times New Roman"/>
          <w:sz w:val="24"/>
          <w:szCs w:val="24"/>
          <w:lang w:val="en-US"/>
        </w:rPr>
        <w:t>The impact of early identification of permanent childhood hearing impairment on speech and language outcomes.</w:t>
      </w:r>
      <w:proofErr w:type="gramEnd"/>
      <w:r w:rsidRPr="00A8117F">
        <w:rPr>
          <w:rFonts w:ascii="Times New Roman" w:hAnsi="Times New Roman" w:cs="Times New Roman"/>
          <w:sz w:val="24"/>
          <w:szCs w:val="24"/>
          <w:lang w:val="en-US"/>
        </w:rPr>
        <w:t xml:space="preserve"> Arch Dis Child 2012; 97:648</w:t>
      </w:r>
    </w:p>
    <w:p w:rsidR="00A8117F" w:rsidRPr="00A8117F" w:rsidRDefault="00A8117F" w:rsidP="00A8117F">
      <w:pPr>
        <w:spacing w:after="0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8117F">
        <w:rPr>
          <w:rFonts w:ascii="Times New Roman" w:hAnsi="Times New Roman" w:cs="Times New Roman"/>
          <w:sz w:val="24"/>
          <w:szCs w:val="24"/>
          <w:lang w:val="en-US"/>
        </w:rPr>
        <w:t xml:space="preserve">36. </w:t>
      </w:r>
      <w:proofErr w:type="spellStart"/>
      <w:r w:rsidRPr="00A8117F">
        <w:rPr>
          <w:rFonts w:ascii="Times New Roman" w:hAnsi="Times New Roman" w:cs="Times New Roman"/>
          <w:sz w:val="24"/>
          <w:szCs w:val="24"/>
          <w:lang w:val="en-US"/>
        </w:rPr>
        <w:t>Harlor</w:t>
      </w:r>
      <w:proofErr w:type="spellEnd"/>
      <w:r w:rsidRPr="00A8117F">
        <w:rPr>
          <w:rFonts w:ascii="Times New Roman" w:hAnsi="Times New Roman" w:cs="Times New Roman"/>
          <w:sz w:val="24"/>
          <w:szCs w:val="24"/>
          <w:lang w:val="en-US"/>
        </w:rPr>
        <w:t xml:space="preserve"> AD </w:t>
      </w:r>
      <w:proofErr w:type="spellStart"/>
      <w:r w:rsidRPr="00A8117F">
        <w:rPr>
          <w:rFonts w:ascii="Times New Roman" w:hAnsi="Times New Roman" w:cs="Times New Roman"/>
          <w:sz w:val="24"/>
          <w:szCs w:val="24"/>
          <w:lang w:val="en-US"/>
        </w:rPr>
        <w:t>Jr</w:t>
      </w:r>
      <w:proofErr w:type="spellEnd"/>
      <w:r w:rsidRPr="00A8117F">
        <w:rPr>
          <w:rFonts w:ascii="Times New Roman" w:hAnsi="Times New Roman" w:cs="Times New Roman"/>
          <w:sz w:val="24"/>
          <w:szCs w:val="24"/>
          <w:lang w:val="en-US"/>
        </w:rPr>
        <w:t>, Bower C, Committee on Practice and Ambulatory Medicine, Section on Otolaryngology-Head and Neck Surgery. Hearing assessment in infants and children: recommendations beyond neonatal screening. Pediatrics 2009; 124:1252</w:t>
      </w:r>
    </w:p>
    <w:p w:rsidR="00A8117F" w:rsidRPr="00A8117F" w:rsidRDefault="00A8117F" w:rsidP="00A8117F">
      <w:pPr>
        <w:spacing w:after="0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8117F">
        <w:rPr>
          <w:rFonts w:ascii="Times New Roman" w:hAnsi="Times New Roman" w:cs="Times New Roman"/>
          <w:sz w:val="24"/>
          <w:szCs w:val="24"/>
          <w:lang w:val="en-US"/>
        </w:rPr>
        <w:t xml:space="preserve">37. Johnson JL, White KR, Widen JE, et al. A multicenter evaluation of how many infants with permanent hearing loss pass a two-stage </w:t>
      </w:r>
      <w:proofErr w:type="spellStart"/>
      <w:r w:rsidRPr="00A8117F">
        <w:rPr>
          <w:rFonts w:ascii="Times New Roman" w:hAnsi="Times New Roman" w:cs="Times New Roman"/>
          <w:sz w:val="24"/>
          <w:szCs w:val="24"/>
          <w:lang w:val="en-US"/>
        </w:rPr>
        <w:t>otoacoustic</w:t>
      </w:r>
      <w:proofErr w:type="spellEnd"/>
      <w:r w:rsidRPr="00A8117F">
        <w:rPr>
          <w:rFonts w:ascii="Times New Roman" w:hAnsi="Times New Roman" w:cs="Times New Roman"/>
          <w:sz w:val="24"/>
          <w:szCs w:val="24"/>
          <w:lang w:val="en-US"/>
        </w:rPr>
        <w:t xml:space="preserve"> emissions/automated auditory brainstem response newborn hearing screening protocol. Pediatrics 2005; 116:663.</w:t>
      </w:r>
    </w:p>
    <w:p w:rsidR="00A8117F" w:rsidRPr="00A8117F" w:rsidRDefault="00A8117F" w:rsidP="00A8117F">
      <w:pPr>
        <w:spacing w:after="0"/>
        <w:contextualSpacing/>
        <w:jc w:val="both"/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</w:pPr>
      <w:r w:rsidRPr="00A8117F">
        <w:rPr>
          <w:rFonts w:ascii="Times New Roman" w:hAnsi="Times New Roman" w:cs="Times New Roman"/>
          <w:sz w:val="24"/>
          <w:szCs w:val="24"/>
          <w:lang w:val="en-US"/>
        </w:rPr>
        <w:t xml:space="preserve">38. </w:t>
      </w:r>
      <w:proofErr w:type="spellStart"/>
      <w:r w:rsidRPr="00A8117F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Farooqi</w:t>
      </w:r>
      <w:proofErr w:type="spellEnd"/>
      <w:r w:rsidRPr="00A8117F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A, </w:t>
      </w:r>
      <w:proofErr w:type="spellStart"/>
      <w:r w:rsidRPr="00A8117F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Hägglöf</w:t>
      </w:r>
      <w:proofErr w:type="spellEnd"/>
      <w:r w:rsidRPr="00A8117F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B, </w:t>
      </w:r>
      <w:proofErr w:type="spellStart"/>
      <w:r w:rsidRPr="00A8117F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Sedin</w:t>
      </w:r>
      <w:proofErr w:type="spellEnd"/>
      <w:r w:rsidRPr="00A8117F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G, </w:t>
      </w:r>
      <w:proofErr w:type="spellStart"/>
      <w:r w:rsidRPr="00A8117F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Serenius</w:t>
      </w:r>
      <w:proofErr w:type="spellEnd"/>
      <w:r w:rsidRPr="00A8117F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F. Impact at age 11 years of major neonatal morbidities in children born extremely preterm.</w:t>
      </w:r>
      <w:r w:rsidRPr="00A8117F">
        <w:rPr>
          <w:rStyle w:val="apple-converted-space"/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 </w:t>
      </w:r>
      <w:proofErr w:type="gramStart"/>
      <w:r w:rsidRPr="00A8117F">
        <w:rPr>
          <w:rStyle w:val="a5"/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Pediatrics</w:t>
      </w:r>
      <w:r w:rsidRPr="00A8117F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.</w:t>
      </w:r>
      <w:proofErr w:type="gramEnd"/>
      <w:r w:rsidRPr="00A8117F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2011 May. 127(5):e1247-57.</w:t>
      </w:r>
    </w:p>
    <w:p w:rsidR="00A8117F" w:rsidRPr="00A8117F" w:rsidRDefault="00A8117F" w:rsidP="00A8117F">
      <w:pPr>
        <w:spacing w:after="0"/>
        <w:contextualSpacing/>
        <w:jc w:val="both"/>
        <w:rPr>
          <w:rFonts w:ascii="Times New Roman" w:hAnsi="Times New Roman" w:cs="Times New Roman"/>
          <w:bCs/>
          <w:sz w:val="24"/>
          <w:szCs w:val="24"/>
          <w:shd w:val="clear" w:color="auto" w:fill="FFFFFF"/>
          <w:lang w:val="en-US"/>
        </w:rPr>
      </w:pPr>
      <w:r w:rsidRPr="00A8117F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39. </w:t>
      </w:r>
      <w:proofErr w:type="spellStart"/>
      <w:r w:rsidRPr="00A8117F">
        <w:rPr>
          <w:rFonts w:ascii="Times New Roman" w:hAnsi="Times New Roman" w:cs="Times New Roman"/>
          <w:bCs/>
          <w:sz w:val="24"/>
          <w:szCs w:val="24"/>
          <w:shd w:val="clear" w:color="auto" w:fill="FFFFFF"/>
          <w:lang w:val="en-US"/>
        </w:rPr>
        <w:t>Наказ</w:t>
      </w:r>
      <w:proofErr w:type="spellEnd"/>
      <w:r w:rsidRPr="00A8117F">
        <w:rPr>
          <w:rFonts w:ascii="Times New Roman" w:hAnsi="Times New Roman" w:cs="Times New Roman"/>
          <w:bCs/>
          <w:sz w:val="24"/>
          <w:szCs w:val="24"/>
          <w:shd w:val="clear" w:color="auto" w:fill="FFFFFF"/>
          <w:lang w:val="en-US"/>
        </w:rPr>
        <w:t xml:space="preserve"> МОЗ </w:t>
      </w:r>
      <w:proofErr w:type="spellStart"/>
      <w:r w:rsidRPr="00A8117F">
        <w:rPr>
          <w:rFonts w:ascii="Times New Roman" w:hAnsi="Times New Roman" w:cs="Times New Roman"/>
          <w:bCs/>
          <w:sz w:val="24"/>
          <w:szCs w:val="24"/>
          <w:shd w:val="clear" w:color="auto" w:fill="FFFFFF"/>
          <w:lang w:val="en-US"/>
        </w:rPr>
        <w:t>України</w:t>
      </w:r>
      <w:proofErr w:type="spellEnd"/>
      <w:r w:rsidRPr="00A8117F">
        <w:rPr>
          <w:rFonts w:ascii="Times New Roman" w:hAnsi="Times New Roman" w:cs="Times New Roman"/>
          <w:bCs/>
          <w:sz w:val="24"/>
          <w:szCs w:val="24"/>
          <w:shd w:val="clear" w:color="auto" w:fill="FFFFFF"/>
          <w:lang w:val="en-US"/>
        </w:rPr>
        <w:t xml:space="preserve"> № 683 </w:t>
      </w:r>
      <w:proofErr w:type="spellStart"/>
      <w:r w:rsidRPr="00A8117F">
        <w:rPr>
          <w:rFonts w:ascii="Times New Roman" w:hAnsi="Times New Roman" w:cs="Times New Roman"/>
          <w:bCs/>
          <w:sz w:val="24"/>
          <w:szCs w:val="24"/>
          <w:shd w:val="clear" w:color="auto" w:fill="FFFFFF"/>
          <w:lang w:val="en-US"/>
        </w:rPr>
        <w:t>від</w:t>
      </w:r>
      <w:proofErr w:type="spellEnd"/>
      <w:r w:rsidRPr="00A8117F">
        <w:rPr>
          <w:rFonts w:ascii="Times New Roman" w:hAnsi="Times New Roman" w:cs="Times New Roman"/>
          <w:bCs/>
          <w:sz w:val="24"/>
          <w:szCs w:val="24"/>
          <w:shd w:val="clear" w:color="auto" w:fill="FFFFFF"/>
          <w:lang w:val="en-US"/>
        </w:rPr>
        <w:t xml:space="preserve"> </w:t>
      </w:r>
      <w:r w:rsidRPr="00A8117F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21.09.2009 «</w:t>
      </w:r>
      <w:proofErr w:type="spellStart"/>
      <w:r w:rsidRPr="00A8117F">
        <w:rPr>
          <w:rFonts w:ascii="Times New Roman" w:hAnsi="Times New Roman" w:cs="Times New Roman"/>
          <w:bCs/>
          <w:sz w:val="24"/>
          <w:szCs w:val="24"/>
          <w:shd w:val="clear" w:color="auto" w:fill="FFFFFF"/>
          <w:lang w:val="en-US"/>
        </w:rPr>
        <w:t>Про</w:t>
      </w:r>
      <w:proofErr w:type="spellEnd"/>
      <w:r w:rsidRPr="00A8117F">
        <w:rPr>
          <w:rFonts w:ascii="Times New Roman" w:hAnsi="Times New Roman" w:cs="Times New Roman"/>
          <w:bCs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A8117F">
        <w:rPr>
          <w:rFonts w:ascii="Times New Roman" w:hAnsi="Times New Roman" w:cs="Times New Roman"/>
          <w:bCs/>
          <w:sz w:val="24"/>
          <w:szCs w:val="24"/>
          <w:shd w:val="clear" w:color="auto" w:fill="FFFFFF"/>
          <w:lang w:val="en-US"/>
        </w:rPr>
        <w:t>затвердження</w:t>
      </w:r>
      <w:proofErr w:type="spellEnd"/>
      <w:r w:rsidRPr="00A8117F">
        <w:rPr>
          <w:rFonts w:ascii="Times New Roman" w:hAnsi="Times New Roman" w:cs="Times New Roman"/>
          <w:bCs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A8117F">
        <w:rPr>
          <w:rFonts w:ascii="Times New Roman" w:hAnsi="Times New Roman" w:cs="Times New Roman"/>
          <w:bCs/>
          <w:sz w:val="24"/>
          <w:szCs w:val="24"/>
          <w:shd w:val="clear" w:color="auto" w:fill="FFFFFF"/>
          <w:lang w:val="en-US"/>
        </w:rPr>
        <w:t>Протоколу</w:t>
      </w:r>
      <w:proofErr w:type="spellEnd"/>
      <w:r w:rsidRPr="00A8117F">
        <w:rPr>
          <w:rFonts w:ascii="Times New Roman" w:hAnsi="Times New Roman" w:cs="Times New Roman"/>
          <w:bCs/>
          <w:sz w:val="24"/>
          <w:szCs w:val="24"/>
          <w:shd w:val="clear" w:color="auto" w:fill="FFFFFF"/>
          <w:lang w:val="en-US"/>
        </w:rPr>
        <w:t xml:space="preserve"> з </w:t>
      </w:r>
      <w:proofErr w:type="spellStart"/>
      <w:r w:rsidRPr="00A8117F">
        <w:rPr>
          <w:rFonts w:ascii="Times New Roman" w:hAnsi="Times New Roman" w:cs="Times New Roman"/>
          <w:bCs/>
          <w:sz w:val="24"/>
          <w:szCs w:val="24"/>
          <w:shd w:val="clear" w:color="auto" w:fill="FFFFFF"/>
          <w:lang w:val="en-US"/>
        </w:rPr>
        <w:t>лікування</w:t>
      </w:r>
      <w:proofErr w:type="spellEnd"/>
      <w:r w:rsidRPr="00A8117F">
        <w:rPr>
          <w:rFonts w:ascii="Times New Roman" w:hAnsi="Times New Roman" w:cs="Times New Roman"/>
          <w:bCs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A8117F">
        <w:rPr>
          <w:rFonts w:ascii="Times New Roman" w:hAnsi="Times New Roman" w:cs="Times New Roman"/>
          <w:bCs/>
          <w:sz w:val="24"/>
          <w:szCs w:val="24"/>
          <w:shd w:val="clear" w:color="auto" w:fill="FFFFFF"/>
          <w:lang w:val="en-US"/>
        </w:rPr>
        <w:t>дітей</w:t>
      </w:r>
      <w:proofErr w:type="spellEnd"/>
      <w:r w:rsidRPr="00A8117F">
        <w:rPr>
          <w:rFonts w:ascii="Times New Roman" w:hAnsi="Times New Roman" w:cs="Times New Roman"/>
          <w:bCs/>
          <w:sz w:val="24"/>
          <w:szCs w:val="24"/>
          <w:shd w:val="clear" w:color="auto" w:fill="FFFFFF"/>
          <w:lang w:val="en-US"/>
        </w:rPr>
        <w:t xml:space="preserve"> з </w:t>
      </w:r>
      <w:proofErr w:type="spellStart"/>
      <w:r w:rsidRPr="00A8117F">
        <w:rPr>
          <w:rFonts w:ascii="Times New Roman" w:hAnsi="Times New Roman" w:cs="Times New Roman"/>
          <w:bCs/>
          <w:sz w:val="24"/>
          <w:szCs w:val="24"/>
          <w:shd w:val="clear" w:color="auto" w:fill="FFFFFF"/>
          <w:lang w:val="en-US"/>
        </w:rPr>
        <w:t>ретинопатією</w:t>
      </w:r>
      <w:proofErr w:type="spellEnd"/>
      <w:r w:rsidRPr="00A8117F">
        <w:rPr>
          <w:rFonts w:ascii="Times New Roman" w:hAnsi="Times New Roman" w:cs="Times New Roman"/>
          <w:bCs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A8117F">
        <w:rPr>
          <w:rFonts w:ascii="Times New Roman" w:hAnsi="Times New Roman" w:cs="Times New Roman"/>
          <w:bCs/>
          <w:sz w:val="24"/>
          <w:szCs w:val="24"/>
          <w:shd w:val="clear" w:color="auto" w:fill="FFFFFF"/>
          <w:lang w:val="en-US"/>
        </w:rPr>
        <w:t>недоношених</w:t>
      </w:r>
      <w:proofErr w:type="spellEnd"/>
      <w:r w:rsidRPr="00A8117F">
        <w:rPr>
          <w:rFonts w:ascii="Times New Roman" w:hAnsi="Times New Roman" w:cs="Times New Roman"/>
          <w:bCs/>
          <w:sz w:val="24"/>
          <w:szCs w:val="24"/>
          <w:shd w:val="clear" w:color="auto" w:fill="FFFFFF"/>
          <w:lang w:val="en-US"/>
        </w:rPr>
        <w:t>»</w:t>
      </w:r>
    </w:p>
    <w:p w:rsidR="00A8117F" w:rsidRPr="00A8117F" w:rsidRDefault="00A8117F" w:rsidP="00A8117F">
      <w:pPr>
        <w:spacing w:after="0"/>
        <w:contextualSpacing/>
        <w:jc w:val="both"/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</w:pPr>
      <w:r w:rsidRPr="00A8117F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40. Carlo WA, Finer NN, Walsh MC, Rich W, </w:t>
      </w:r>
      <w:proofErr w:type="spellStart"/>
      <w:r w:rsidRPr="00A8117F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Gantz</w:t>
      </w:r>
      <w:proofErr w:type="spellEnd"/>
      <w:r w:rsidRPr="00A8117F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MG, </w:t>
      </w:r>
      <w:proofErr w:type="spellStart"/>
      <w:r w:rsidRPr="00A8117F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Laptook</w:t>
      </w:r>
      <w:proofErr w:type="spellEnd"/>
      <w:r w:rsidRPr="00A8117F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AR, et al. Target ranges of oxygen saturation in extremely preterm infants.</w:t>
      </w:r>
      <w:r w:rsidRPr="00A8117F">
        <w:rPr>
          <w:rStyle w:val="apple-converted-space"/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 </w:t>
      </w:r>
      <w:r w:rsidRPr="00A8117F">
        <w:rPr>
          <w:rStyle w:val="a5"/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N </w:t>
      </w:r>
      <w:proofErr w:type="spellStart"/>
      <w:r w:rsidRPr="00A8117F">
        <w:rPr>
          <w:rStyle w:val="a5"/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Engl</w:t>
      </w:r>
      <w:proofErr w:type="spellEnd"/>
      <w:r w:rsidRPr="00A8117F">
        <w:rPr>
          <w:rStyle w:val="a5"/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J Med</w:t>
      </w:r>
      <w:r w:rsidRPr="00A8117F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. 2010 May 27. 362(21):1959-69.</w:t>
      </w:r>
    </w:p>
    <w:p w:rsidR="00A8117F" w:rsidRPr="00A8117F" w:rsidRDefault="00A8117F" w:rsidP="00A8117F">
      <w:pPr>
        <w:spacing w:after="0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8117F">
        <w:rPr>
          <w:rFonts w:ascii="Times New Roman" w:hAnsi="Times New Roman" w:cs="Times New Roman"/>
          <w:sz w:val="24"/>
          <w:szCs w:val="24"/>
          <w:lang w:val="en-US"/>
        </w:rPr>
        <w:t xml:space="preserve">41. </w:t>
      </w:r>
      <w:proofErr w:type="spellStart"/>
      <w:r w:rsidRPr="00A8117F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Fierson</w:t>
      </w:r>
      <w:proofErr w:type="spellEnd"/>
      <w:r w:rsidRPr="00A8117F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WM. Screening examination of premature infants for retinopathy of prematurity.</w:t>
      </w:r>
      <w:r w:rsidRPr="00A8117F">
        <w:rPr>
          <w:rStyle w:val="apple-converted-space"/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 </w:t>
      </w:r>
      <w:proofErr w:type="gramStart"/>
      <w:r w:rsidRPr="00A8117F">
        <w:rPr>
          <w:rStyle w:val="a5"/>
          <w:rFonts w:ascii="Times New Roman" w:hAnsi="Times New Roman" w:cs="Times New Roman"/>
          <w:i w:val="0"/>
          <w:sz w:val="24"/>
          <w:szCs w:val="24"/>
          <w:shd w:val="clear" w:color="auto" w:fill="FFFFFF"/>
          <w:lang w:val="en-US"/>
        </w:rPr>
        <w:t>Pediatrics</w:t>
      </w:r>
      <w:r w:rsidRPr="00A8117F">
        <w:rPr>
          <w:rFonts w:ascii="Times New Roman" w:hAnsi="Times New Roman" w:cs="Times New Roman"/>
          <w:i/>
          <w:sz w:val="24"/>
          <w:szCs w:val="24"/>
          <w:shd w:val="clear" w:color="auto" w:fill="FFFFFF"/>
          <w:lang w:val="en-US"/>
        </w:rPr>
        <w:t>.</w:t>
      </w:r>
      <w:proofErr w:type="gramEnd"/>
      <w:r w:rsidRPr="00A8117F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2013 Jan. 131(1):189-95.</w:t>
      </w:r>
    </w:p>
    <w:p w:rsidR="00A8117F" w:rsidRPr="00A8117F" w:rsidRDefault="00A8117F" w:rsidP="00A8117F">
      <w:pPr>
        <w:spacing w:after="0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A8117F" w:rsidRPr="00A8117F" w:rsidRDefault="00A8117F" w:rsidP="00A8117F">
      <w:pPr>
        <w:pStyle w:val="a3"/>
        <w:spacing w:before="0" w:beforeAutospacing="0" w:after="0" w:afterAutospacing="0" w:line="360" w:lineRule="auto"/>
        <w:ind w:firstLine="708"/>
        <w:contextualSpacing/>
        <w:jc w:val="both"/>
        <w:rPr>
          <w:lang w:val="en-US"/>
        </w:rPr>
      </w:pPr>
    </w:p>
    <w:p w:rsidR="00A8117F" w:rsidRPr="00A8117F" w:rsidRDefault="00A8117F" w:rsidP="00A8117F">
      <w:pPr>
        <w:spacing w:after="0"/>
        <w:contextualSpacing/>
        <w:rPr>
          <w:rFonts w:ascii="Times New Roman" w:hAnsi="Times New Roman" w:cs="Times New Roman"/>
          <w:sz w:val="24"/>
          <w:szCs w:val="24"/>
          <w:lang w:val="en-US"/>
        </w:rPr>
      </w:pPr>
    </w:p>
    <w:p w:rsidR="00A8117F" w:rsidRPr="00A8117F" w:rsidRDefault="00A8117F" w:rsidP="00A8117F">
      <w:pPr>
        <w:spacing w:after="0"/>
        <w:contextualSpacing/>
        <w:rPr>
          <w:rFonts w:ascii="Times New Roman" w:hAnsi="Times New Roman" w:cs="Times New Roman"/>
          <w:sz w:val="24"/>
          <w:szCs w:val="24"/>
          <w:lang w:val="en-US"/>
        </w:rPr>
      </w:pPr>
    </w:p>
    <w:p w:rsidR="00494F46" w:rsidRPr="00A8117F" w:rsidRDefault="00494F46" w:rsidP="00920CDC">
      <w:pPr>
        <w:pStyle w:val="a3"/>
        <w:spacing w:before="150" w:beforeAutospacing="0" w:after="150" w:afterAutospacing="0" w:line="282" w:lineRule="atLeast"/>
        <w:rPr>
          <w:color w:val="000000"/>
          <w:sz w:val="28"/>
          <w:szCs w:val="28"/>
          <w:lang w:val="en-US"/>
        </w:rPr>
      </w:pPr>
    </w:p>
    <w:p w:rsidR="00494F46" w:rsidRPr="00A8117F" w:rsidRDefault="00494F46" w:rsidP="00920CDC">
      <w:pPr>
        <w:pStyle w:val="a3"/>
        <w:spacing w:before="150" w:beforeAutospacing="0" w:after="150" w:afterAutospacing="0" w:line="282" w:lineRule="atLeast"/>
        <w:rPr>
          <w:rFonts w:ascii="Arial" w:hAnsi="Arial" w:cs="Arial"/>
          <w:color w:val="000000"/>
          <w:sz w:val="20"/>
          <w:szCs w:val="20"/>
          <w:lang w:val="en-US"/>
        </w:rPr>
      </w:pPr>
    </w:p>
    <w:p w:rsidR="00494F46" w:rsidRPr="00A8117F" w:rsidRDefault="00494F46" w:rsidP="00920CDC">
      <w:pPr>
        <w:pStyle w:val="a3"/>
        <w:spacing w:before="150" w:beforeAutospacing="0" w:after="150" w:afterAutospacing="0" w:line="282" w:lineRule="atLeast"/>
        <w:rPr>
          <w:rFonts w:ascii="Arial" w:hAnsi="Arial" w:cs="Arial"/>
          <w:color w:val="000000"/>
          <w:sz w:val="20"/>
          <w:szCs w:val="20"/>
          <w:lang w:val="en-US"/>
        </w:rPr>
      </w:pPr>
    </w:p>
    <w:p w:rsidR="00494F46" w:rsidRDefault="00494F46" w:rsidP="00920CDC">
      <w:pPr>
        <w:pStyle w:val="a3"/>
        <w:spacing w:before="150" w:beforeAutospacing="0" w:after="150" w:afterAutospacing="0" w:line="282" w:lineRule="atLeast"/>
        <w:rPr>
          <w:rFonts w:ascii="Arial" w:hAnsi="Arial" w:cs="Arial"/>
          <w:color w:val="000000"/>
          <w:sz w:val="20"/>
          <w:szCs w:val="20"/>
          <w:lang w:val="ru-RU"/>
        </w:rPr>
      </w:pPr>
    </w:p>
    <w:p w:rsidR="00494F46" w:rsidRDefault="00494F46" w:rsidP="00920CDC">
      <w:pPr>
        <w:pStyle w:val="a3"/>
        <w:spacing w:before="150" w:beforeAutospacing="0" w:after="150" w:afterAutospacing="0" w:line="282" w:lineRule="atLeast"/>
        <w:rPr>
          <w:rFonts w:ascii="Arial" w:hAnsi="Arial" w:cs="Arial"/>
          <w:color w:val="000000"/>
          <w:sz w:val="20"/>
          <w:szCs w:val="20"/>
          <w:lang w:val="ru-RU"/>
        </w:rPr>
      </w:pPr>
    </w:p>
    <w:sectPr w:rsidR="00494F46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6B1D"/>
    <w:rsid w:val="00014177"/>
    <w:rsid w:val="00085530"/>
    <w:rsid w:val="001E2EA0"/>
    <w:rsid w:val="0025025E"/>
    <w:rsid w:val="00251BCA"/>
    <w:rsid w:val="002C7611"/>
    <w:rsid w:val="002D2B7D"/>
    <w:rsid w:val="0035528F"/>
    <w:rsid w:val="003D2957"/>
    <w:rsid w:val="00450BF0"/>
    <w:rsid w:val="00494F46"/>
    <w:rsid w:val="004B1FAF"/>
    <w:rsid w:val="004C4CE2"/>
    <w:rsid w:val="005311CC"/>
    <w:rsid w:val="005B102C"/>
    <w:rsid w:val="005B2ECE"/>
    <w:rsid w:val="006241F2"/>
    <w:rsid w:val="0063239E"/>
    <w:rsid w:val="006E2D75"/>
    <w:rsid w:val="00730D13"/>
    <w:rsid w:val="00756B1D"/>
    <w:rsid w:val="00774D76"/>
    <w:rsid w:val="00784217"/>
    <w:rsid w:val="007A2A68"/>
    <w:rsid w:val="008139D9"/>
    <w:rsid w:val="0086277F"/>
    <w:rsid w:val="008667BF"/>
    <w:rsid w:val="00920CDC"/>
    <w:rsid w:val="00A02C56"/>
    <w:rsid w:val="00A8117F"/>
    <w:rsid w:val="00A87A5B"/>
    <w:rsid w:val="00AE1388"/>
    <w:rsid w:val="00B45D68"/>
    <w:rsid w:val="00B54544"/>
    <w:rsid w:val="00B76700"/>
    <w:rsid w:val="00BB20E8"/>
    <w:rsid w:val="00C51D64"/>
    <w:rsid w:val="00C7295B"/>
    <w:rsid w:val="00D46B80"/>
    <w:rsid w:val="00D64F5B"/>
    <w:rsid w:val="00DF72C1"/>
    <w:rsid w:val="00E01D18"/>
    <w:rsid w:val="00E3130C"/>
    <w:rsid w:val="00E3465D"/>
    <w:rsid w:val="00E45D83"/>
    <w:rsid w:val="00E61508"/>
    <w:rsid w:val="00E95479"/>
    <w:rsid w:val="00EF7001"/>
    <w:rsid w:val="00F37274"/>
    <w:rsid w:val="00FC3E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86277F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headinganchor">
    <w:name w:val="headinganchor"/>
    <w:basedOn w:val="a"/>
    <w:rsid w:val="00E3465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3">
    <w:name w:val="Normal (Web)"/>
    <w:basedOn w:val="a"/>
    <w:uiPriority w:val="99"/>
    <w:unhideWhenUsed/>
    <w:rsid w:val="00E3465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bulletindent1">
    <w:name w:val="bulletindent1"/>
    <w:basedOn w:val="a"/>
    <w:rsid w:val="00E3465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glyph">
    <w:name w:val="glyph"/>
    <w:basedOn w:val="a0"/>
    <w:rsid w:val="00E3465D"/>
  </w:style>
  <w:style w:type="character" w:customStyle="1" w:styleId="apple-converted-space">
    <w:name w:val="apple-converted-space"/>
    <w:basedOn w:val="a0"/>
    <w:rsid w:val="00E3465D"/>
  </w:style>
  <w:style w:type="character" w:customStyle="1" w:styleId="nowrap">
    <w:name w:val="nowrap"/>
    <w:basedOn w:val="a0"/>
    <w:rsid w:val="00E3465D"/>
  </w:style>
  <w:style w:type="character" w:customStyle="1" w:styleId="pseudotab">
    <w:name w:val="pseudotab"/>
    <w:basedOn w:val="a0"/>
    <w:uiPriority w:val="99"/>
    <w:rsid w:val="00E3465D"/>
    <w:rPr>
      <w:rFonts w:ascii="Times New Roman" w:hAnsi="Times New Roman" w:cs="Times New Roman" w:hint="default"/>
    </w:rPr>
  </w:style>
  <w:style w:type="character" w:customStyle="1" w:styleId="h4">
    <w:name w:val="h4"/>
    <w:basedOn w:val="a0"/>
    <w:rsid w:val="00FC3E92"/>
  </w:style>
  <w:style w:type="character" w:customStyle="1" w:styleId="headingendmark">
    <w:name w:val="headingendmark"/>
    <w:basedOn w:val="a0"/>
    <w:rsid w:val="00FC3E92"/>
  </w:style>
  <w:style w:type="character" w:customStyle="1" w:styleId="h2">
    <w:name w:val="h2"/>
    <w:basedOn w:val="a0"/>
    <w:rsid w:val="00FC3E92"/>
  </w:style>
  <w:style w:type="character" w:styleId="a4">
    <w:name w:val="Hyperlink"/>
    <w:basedOn w:val="a0"/>
    <w:uiPriority w:val="99"/>
    <w:unhideWhenUsed/>
    <w:rsid w:val="00FC3E92"/>
    <w:rPr>
      <w:color w:val="0000FF"/>
      <w:u w:val="single"/>
    </w:rPr>
  </w:style>
  <w:style w:type="character" w:customStyle="1" w:styleId="10">
    <w:name w:val="Заголовок 1 Знак"/>
    <w:basedOn w:val="a0"/>
    <w:link w:val="1"/>
    <w:uiPriority w:val="9"/>
    <w:rsid w:val="0086277F"/>
    <w:rPr>
      <w:rFonts w:ascii="Times New Roman" w:eastAsia="Times New Roman" w:hAnsi="Times New Roman" w:cs="Times New Roman"/>
      <w:b/>
      <w:bCs/>
      <w:kern w:val="36"/>
      <w:sz w:val="48"/>
      <w:szCs w:val="48"/>
      <w:lang w:eastAsia="uk-UA"/>
    </w:rPr>
  </w:style>
  <w:style w:type="character" w:customStyle="1" w:styleId="authornames">
    <w:name w:val="authornames"/>
    <w:basedOn w:val="a0"/>
    <w:rsid w:val="0086277F"/>
  </w:style>
  <w:style w:type="character" w:customStyle="1" w:styleId="spanplus">
    <w:name w:val="spanplus"/>
    <w:basedOn w:val="a0"/>
    <w:rsid w:val="0086277F"/>
  </w:style>
  <w:style w:type="character" w:styleId="a5">
    <w:name w:val="Emphasis"/>
    <w:basedOn w:val="a0"/>
    <w:uiPriority w:val="20"/>
    <w:qFormat/>
    <w:rsid w:val="001E2EA0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86277F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headinganchor">
    <w:name w:val="headinganchor"/>
    <w:basedOn w:val="a"/>
    <w:rsid w:val="00E3465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3">
    <w:name w:val="Normal (Web)"/>
    <w:basedOn w:val="a"/>
    <w:uiPriority w:val="99"/>
    <w:unhideWhenUsed/>
    <w:rsid w:val="00E3465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bulletindent1">
    <w:name w:val="bulletindent1"/>
    <w:basedOn w:val="a"/>
    <w:rsid w:val="00E3465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glyph">
    <w:name w:val="glyph"/>
    <w:basedOn w:val="a0"/>
    <w:rsid w:val="00E3465D"/>
  </w:style>
  <w:style w:type="character" w:customStyle="1" w:styleId="apple-converted-space">
    <w:name w:val="apple-converted-space"/>
    <w:basedOn w:val="a0"/>
    <w:rsid w:val="00E3465D"/>
  </w:style>
  <w:style w:type="character" w:customStyle="1" w:styleId="nowrap">
    <w:name w:val="nowrap"/>
    <w:basedOn w:val="a0"/>
    <w:rsid w:val="00E3465D"/>
  </w:style>
  <w:style w:type="character" w:customStyle="1" w:styleId="pseudotab">
    <w:name w:val="pseudotab"/>
    <w:basedOn w:val="a0"/>
    <w:uiPriority w:val="99"/>
    <w:rsid w:val="00E3465D"/>
    <w:rPr>
      <w:rFonts w:ascii="Times New Roman" w:hAnsi="Times New Roman" w:cs="Times New Roman" w:hint="default"/>
    </w:rPr>
  </w:style>
  <w:style w:type="character" w:customStyle="1" w:styleId="h4">
    <w:name w:val="h4"/>
    <w:basedOn w:val="a0"/>
    <w:rsid w:val="00FC3E92"/>
  </w:style>
  <w:style w:type="character" w:customStyle="1" w:styleId="headingendmark">
    <w:name w:val="headingendmark"/>
    <w:basedOn w:val="a0"/>
    <w:rsid w:val="00FC3E92"/>
  </w:style>
  <w:style w:type="character" w:customStyle="1" w:styleId="h2">
    <w:name w:val="h2"/>
    <w:basedOn w:val="a0"/>
    <w:rsid w:val="00FC3E92"/>
  </w:style>
  <w:style w:type="character" w:styleId="a4">
    <w:name w:val="Hyperlink"/>
    <w:basedOn w:val="a0"/>
    <w:uiPriority w:val="99"/>
    <w:unhideWhenUsed/>
    <w:rsid w:val="00FC3E92"/>
    <w:rPr>
      <w:color w:val="0000FF"/>
      <w:u w:val="single"/>
    </w:rPr>
  </w:style>
  <w:style w:type="character" w:customStyle="1" w:styleId="10">
    <w:name w:val="Заголовок 1 Знак"/>
    <w:basedOn w:val="a0"/>
    <w:link w:val="1"/>
    <w:uiPriority w:val="9"/>
    <w:rsid w:val="0086277F"/>
    <w:rPr>
      <w:rFonts w:ascii="Times New Roman" w:eastAsia="Times New Roman" w:hAnsi="Times New Roman" w:cs="Times New Roman"/>
      <w:b/>
      <w:bCs/>
      <w:kern w:val="36"/>
      <w:sz w:val="48"/>
      <w:szCs w:val="48"/>
      <w:lang w:eastAsia="uk-UA"/>
    </w:rPr>
  </w:style>
  <w:style w:type="character" w:customStyle="1" w:styleId="authornames">
    <w:name w:val="authornames"/>
    <w:basedOn w:val="a0"/>
    <w:rsid w:val="0086277F"/>
  </w:style>
  <w:style w:type="character" w:customStyle="1" w:styleId="spanplus">
    <w:name w:val="spanplus"/>
    <w:basedOn w:val="a0"/>
    <w:rsid w:val="0086277F"/>
  </w:style>
  <w:style w:type="character" w:styleId="a5">
    <w:name w:val="Emphasis"/>
    <w:basedOn w:val="a0"/>
    <w:uiPriority w:val="20"/>
    <w:qFormat/>
    <w:rsid w:val="001E2EA0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41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34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839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435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85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68208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792013">
          <w:marLeft w:val="0"/>
          <w:marRight w:val="0"/>
          <w:marTop w:val="0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54120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8137217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ptodate.com/contents/incidence-and-mortality-of-the-premature-infant/abstract/3" TargetMode="External"/><Relationship Id="rId13" Type="http://schemas.openxmlformats.org/officeDocument/2006/relationships/hyperlink" Target="https://www.uptodate.com/contents/incidence-and-mortality-of-the-preterm-infant/abstract/32" TargetMode="External"/><Relationship Id="rId18" Type="http://schemas.openxmlformats.org/officeDocument/2006/relationships/hyperlink" Target="https://www.uptodate.com/contents/incidence-and-mortality-of-the-preterm-infant/abstract/38" TargetMode="External"/><Relationship Id="rId26" Type="http://schemas.openxmlformats.org/officeDocument/2006/relationships/hyperlink" Target="https://www.uptodate.com/contents/long-term-complications-of-the-preterm-infant/abstract/9" TargetMode="External"/><Relationship Id="rId3" Type="http://schemas.microsoft.com/office/2007/relationships/stylesWithEffects" Target="stylesWithEffects.xml"/><Relationship Id="rId21" Type="http://schemas.openxmlformats.org/officeDocument/2006/relationships/hyperlink" Target="https://www.uptodate.com/contents/incidence-and-mortality-of-the-preterm-infant/abstract/50" TargetMode="External"/><Relationship Id="rId7" Type="http://schemas.openxmlformats.org/officeDocument/2006/relationships/hyperlink" Target="http://www.uptodate.com/contents/incidence-and-mortality-of-the-premature-infant/contributors" TargetMode="External"/><Relationship Id="rId12" Type="http://schemas.openxmlformats.org/officeDocument/2006/relationships/hyperlink" Target="https://www.uptodate.com/contents/incidence-and-mortality-of-the-preterm-infant/abstract/20" TargetMode="External"/><Relationship Id="rId17" Type="http://schemas.openxmlformats.org/officeDocument/2006/relationships/hyperlink" Target="http://emedicine.medscape.com/article/979717-overview" TargetMode="External"/><Relationship Id="rId25" Type="http://schemas.openxmlformats.org/officeDocument/2006/relationships/hyperlink" Target="https://www.uptodate.com/contents/long-term-complications-of-the-preterm-infant/abstract/4" TargetMode="External"/><Relationship Id="rId33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hyperlink" Target="https://www.uptodate.com/contents/incidence-and-mortality-of-the-preterm-infant/abstract/35" TargetMode="External"/><Relationship Id="rId20" Type="http://schemas.openxmlformats.org/officeDocument/2006/relationships/hyperlink" Target="https://www.uptodate.com/contents/incidence-and-mortality-of-the-preterm-infant/abstract/49" TargetMode="External"/><Relationship Id="rId29" Type="http://schemas.openxmlformats.org/officeDocument/2006/relationships/hyperlink" Target="https://www.uptodate.com/contents/long-term-neurodevelopmental-outcome-of-preterm-infants-epidemiology-and-risk-factors/abstract/29" TargetMode="External"/><Relationship Id="rId1" Type="http://schemas.openxmlformats.org/officeDocument/2006/relationships/customXml" Target="../customXml/item1.xml"/><Relationship Id="rId6" Type="http://schemas.openxmlformats.org/officeDocument/2006/relationships/hyperlink" Target="http://www.who.int/mediacentre/factsheets/fs363/en/" TargetMode="External"/><Relationship Id="rId11" Type="http://schemas.openxmlformats.org/officeDocument/2006/relationships/hyperlink" Target="https://www.uptodate.com/contents/incidence-and-mortality-of-the-preterm-infant/abstract/19" TargetMode="External"/><Relationship Id="rId24" Type="http://schemas.openxmlformats.org/officeDocument/2006/relationships/hyperlink" Target="https://www.uptodate.com/contents/long-term-complications-of-the-preterm-infant/abstract/3" TargetMode="External"/><Relationship Id="rId32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https://www.uptodate.com/contents/incidence-and-mortality-of-the-preterm-infant/abstract/34" TargetMode="External"/><Relationship Id="rId23" Type="http://schemas.openxmlformats.org/officeDocument/2006/relationships/hyperlink" Target="https://www.uptodate.com/contents/long-term-complications-of-the-preterm-infant/abstract/2" TargetMode="External"/><Relationship Id="rId28" Type="http://schemas.openxmlformats.org/officeDocument/2006/relationships/hyperlink" Target="https://www.uptodate.com/contents/long-term-complications-of-the-preterm-infant/abstract/23" TargetMode="External"/><Relationship Id="rId10" Type="http://schemas.openxmlformats.org/officeDocument/2006/relationships/hyperlink" Target="https://www.uptodate.com/contents/incidence-and-mortality-of-the-preterm-infant/abstract/18" TargetMode="External"/><Relationship Id="rId19" Type="http://schemas.openxmlformats.org/officeDocument/2006/relationships/hyperlink" Target="https://www.uptodate.com/contents/incidence-and-mortality-of-the-preterm-infant/abstract/39" TargetMode="External"/><Relationship Id="rId31" Type="http://schemas.openxmlformats.org/officeDocument/2006/relationships/hyperlink" Target="https://www.uptodate.com/contents/long-term-neurodevelopmental-outcome-of-preterm-infants-epidemiology-and-risk-factors/abstract/36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uptodate.com/contents/incidence-and-mortality-of-the-preterm-infant/abstract/17" TargetMode="External"/><Relationship Id="rId14" Type="http://schemas.openxmlformats.org/officeDocument/2006/relationships/hyperlink" Target="https://www.uptodate.com/contents/incidence-and-mortality-of-the-preterm-infant/abstract/33" TargetMode="External"/><Relationship Id="rId22" Type="http://schemas.openxmlformats.org/officeDocument/2006/relationships/hyperlink" Target="http://reference.medscape.com/medline/abstract/17200269" TargetMode="External"/><Relationship Id="rId27" Type="http://schemas.openxmlformats.org/officeDocument/2006/relationships/hyperlink" Target="https://www.uptodate.com/contents/long-term-complications-of-the-preterm-infant/abstract/17" TargetMode="External"/><Relationship Id="rId30" Type="http://schemas.openxmlformats.org/officeDocument/2006/relationships/hyperlink" Target="https://www.uptodate.com/contents/long-term-neurodevelopmental-outcome-of-preterm-infants-epidemiology-and-risk-factors/abstract/30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D0C832A-CFA2-4254-A4CD-688C75FA7A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416</TotalTime>
  <Pages>13</Pages>
  <Words>19300</Words>
  <Characters>11002</Characters>
  <Application>Microsoft Office Word</Application>
  <DocSecurity>0</DocSecurity>
  <Lines>91</Lines>
  <Paragraphs>60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30242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Елена</dc:creator>
  <cp:lastModifiedBy>Елена</cp:lastModifiedBy>
  <cp:revision>5</cp:revision>
  <dcterms:created xsi:type="dcterms:W3CDTF">2016-08-24T06:57:00Z</dcterms:created>
  <dcterms:modified xsi:type="dcterms:W3CDTF">2016-08-24T15:10:00Z</dcterms:modified>
</cp:coreProperties>
</file>