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35C00" w:rsidRPr="00F35C00" w:rsidRDefault="00F35C00" w:rsidP="00F35C0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</w:pPr>
      <w:r w:rsidRPr="00F35C00">
        <w:rPr>
          <w:rFonts w:ascii="Times New Roman" w:eastAsia="Times New Roman" w:hAnsi="Times New Roman" w:cs="Times New Roman"/>
          <w:b/>
          <w:caps/>
          <w:sz w:val="28"/>
          <w:szCs w:val="28"/>
          <w:lang w:eastAsia="ru-RU"/>
        </w:rPr>
        <w:t xml:space="preserve">Роль </w:t>
      </w:r>
      <w:r w:rsidRPr="00F35C00">
        <w:rPr>
          <w:rFonts w:ascii="Times New Roman" w:eastAsia="Times New Roman" w:hAnsi="Times New Roman" w:cs="Times New Roman"/>
          <w:b/>
          <w:caps/>
          <w:sz w:val="28"/>
          <w:szCs w:val="28"/>
          <w:lang w:val="uk-UA" w:eastAsia="ru-RU"/>
        </w:rPr>
        <w:t>інноваційних технологій в організації навчального процесу</w:t>
      </w:r>
    </w:p>
    <w:p w:rsid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35C00" w:rsidRPr="00F35C00" w:rsidRDefault="00F35C00" w:rsidP="00F35C00">
      <w:pPr>
        <w:spacing w:after="0" w:line="240" w:lineRule="auto"/>
        <w:ind w:firstLine="709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Коробчанський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В.О.,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Косілова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О.Ю.,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Старусєва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В.В.</w:t>
      </w:r>
    </w:p>
    <w:p w:rsid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Перспективи розвитку вищої освіти – інноваційні технології в підготовці студентів як майбутніх фахівців.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Людина 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відповідальна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істота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 яка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саморозвитку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уміє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критично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мислити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змінювати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краще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життя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своєї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країни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розвиненим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здібностям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студента,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індивідуальну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зону є головною метою педагога.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втілюється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О.М.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Пометун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[1],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важливим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кроком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викладача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Необхідно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визначити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спосіб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буде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відбуватися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умови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всіх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учасників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таким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засобом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інтерактивне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такому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викладач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студент –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івноправні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суб'єкти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ідвищують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рівень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підтримує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викладачів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пошуку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новацій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підсилює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мотивацію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пізнавальною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активністю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Сутністю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є, 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перше, проблема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поширення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передового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 а по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друге,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упровадження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досягнень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психолого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науки в практику.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належна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увага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надається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компетентності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витікає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попереднього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опрацювання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джерел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 "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" – теоретична модель, яка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бореться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випробування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умовах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сьогодення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здатна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працювати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Роль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керівництва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закладу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зростає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При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всьому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розмаї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тт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реалізація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провідних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функцій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залишається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педагогом.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працях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видатних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вітчизняних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зарубіжних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учених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Бикова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М. Томпсона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закладено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потенціалу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[2]. Проблема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інноватики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інноватика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сутнісний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зв'язок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практики.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діяльність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визначає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перетворень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новацій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Становленням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діяльність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яка вносить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якісно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елементи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О.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Арламов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Ніколс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розуміють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поняття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нового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як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корисне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прогресивне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позитивне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передове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[3, 4].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А.М.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Алексюка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П.Ю.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Сауха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присвячено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загальнотеоретичним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практичним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проблемам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парадигми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[5, 6].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управління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базуються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інтегративному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дидактичних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засобах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ідготовки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нового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часу,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присвячено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М.М.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Булинського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М.І.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Потєєва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В. А. Федорова, Є. Д.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Колегова [7].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навчальний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цілому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іджують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А.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Алексюк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Богданова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 [8].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огляду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метою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нашої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обґрунтування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доцільності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Стосовно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законодавчих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наголошуємо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недопущенні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зниження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падіння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старіння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методик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одним 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факторів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розвитку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дає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поштовх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стратегічного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системного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реформування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адекватній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модернізації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інтеграції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економічного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культурного й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простору.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ітовій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діяльності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сучасному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проблема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залишається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однією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актуальних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Сутність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стала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об'єктом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тільки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зарубіжних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 й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українських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вчених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Аналіз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вітчизняної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показав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центрі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уваги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переважної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більшості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публікацій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структури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зв'язку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цим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потребують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невідкладного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нагальні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питання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1)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положення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ВНЗ; 2)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інтернеті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(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дистанційне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); 3)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методичних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ресурсів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цифровому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просторі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4)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розроблення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програм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з основ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інтернет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безпеки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; 5)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нового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покоління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вимог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сучасної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економіки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запиту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ринку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створює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комфортні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умови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перше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як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система правил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продукти</w:t>
      </w:r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вної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тими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хто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704CCC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вчається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тими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хто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спільних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треба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розуміти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стосунки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людьми як форму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активної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взаємодії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учасників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Якщо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стосунки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між</w:t>
      </w:r>
      <w:proofErr w:type="spellEnd"/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людьми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досягнені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то вони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впливають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одне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одного,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що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сприяє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успішному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поставлених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завдань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друге, інтерактивні методи навчання передбачають таку послідовність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навчальної діяльності: формування нового досвіду, а також його усвідомлення через застосування, мотивацію та рефлексію.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трет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характеризує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малих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групах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основи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кооперації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співпраці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 По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четверте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базуються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ігрових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неігрових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формах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Головним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є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розкриття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потенціалу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учасникі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також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прояви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здібностей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творчих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можливостей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неможливість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вирішення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певної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проблеми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"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" 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латинської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мови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"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оновлення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нововведення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або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</w:t>
      </w:r>
      <w:proofErr w:type="spellEnd"/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".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Особливу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увагу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треба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приділяти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вдосконаленню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самостійної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Самостійна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робота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студенті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менш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технологіях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Вона повинна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включати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вивчення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оволодіння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окремими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темами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із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залученням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таких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Ідеться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інтернет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мережі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електронних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варіантів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ідручників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заохочення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участі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науково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дослідній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Ефективність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залежить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активного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застосування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нових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студентів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слід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не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тільки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розвивати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професійні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 й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мотивувати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їх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до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саморозвитку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Структура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школі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повинна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відповідати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швидкості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соц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іальних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змін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суспільства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Масштабне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уявлення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про структуру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це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високий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європейський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стандарт,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ідготовки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конкурентоспроможних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фахівців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типу.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має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орієнтуватися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на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використання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й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інтелектуального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майбутнього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Література</w:t>
      </w:r>
      <w:proofErr w:type="spellEnd"/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1.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теорія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практика,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: метод.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пос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іб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Уклад.: О.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Пометун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 Л. Пироженко. – К.: А.Н.Н., 2002. – 136 с.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2. Dent. J. R. 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A practical guide for medical teachers / J. R. Dent,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R. M. Harden.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– Churchill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Livengstore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 xml:space="preserve"> Elsevier: Edinburgh, London, New York,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Oxford, Philadelphia, St. Louis, Sydney, Toronto, 2009. – 435 p.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3.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Удосконалення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засвоєння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практичних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навичок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 методик студентами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лікарям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и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інтернами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–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важлива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складова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кадрової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перебудови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первинної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ланки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допомоги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населенню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/ О. П.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Волосовець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Ю. С.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П'ятницький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І. С.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Вітенко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[та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.] //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Медична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2012. –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3. – С. 5–7.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4.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Дичківська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М.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Інноваційні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педагогічні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технології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ідруч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/ І.М.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Дичківська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. – 2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/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вид. доп. – К.: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Академвидав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, 2012. – 352 с.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5. Кремень В. Г.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Філософія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людиноцентризму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освітньому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просторі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В. Г. Кремень. – 2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ге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вид. 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-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К.: Т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во "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Знання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України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", 2010. – С. 282.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6. Горох Н.В.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методичної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у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навчальному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Н.В. Горох, О.Ф.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Гладушка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//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Організація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/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виховного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процесу</w:t>
      </w:r>
      <w:proofErr w:type="spellEnd"/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(з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досвіду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роботи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навчальних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закладів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І–ІІ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івнів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акредитації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):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вісник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2008. –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13. – С. 68–82.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7. Петренко В. Л. Комплекс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нормативних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документі</w:t>
      </w:r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spellEnd"/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розроблення</w:t>
      </w:r>
      <w:proofErr w:type="spellEnd"/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складових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системи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стандартів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вищої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В. Л. Петренко //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Інформаційний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існик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: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вища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освіта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– 2003. –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No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10. – С. 5–37.</w:t>
      </w:r>
    </w:p>
    <w:p w:rsidR="00F35C00" w:rsidRPr="00F35C00" w:rsidRDefault="00F35C00" w:rsidP="00F35C00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8.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Інтерактивні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методи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Досвід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впровадження</w:t>
      </w:r>
      <w:proofErr w:type="spellEnd"/>
      <w:proofErr w:type="gram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З</w:t>
      </w:r>
      <w:proofErr w:type="gram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а ред.</w:t>
      </w:r>
      <w:r w:rsidR="00704CCC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В. Д. Шарко. – Херсон: </w:t>
      </w:r>
      <w:proofErr w:type="spellStart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Олді</w:t>
      </w:r>
      <w:proofErr w:type="spellEnd"/>
      <w:r w:rsidRPr="00F35C00">
        <w:rPr>
          <w:rFonts w:ascii="Times New Roman" w:eastAsia="Times New Roman" w:hAnsi="Times New Roman" w:cs="Times New Roman"/>
          <w:sz w:val="28"/>
          <w:szCs w:val="28"/>
          <w:lang w:eastAsia="ru-RU"/>
        </w:rPr>
        <w:t>Плюс, 2000. – 210 с.</w:t>
      </w:r>
    </w:p>
    <w:p w:rsidR="00F35C00" w:rsidRPr="00F35C00" w:rsidRDefault="00F35C00" w:rsidP="00F35C00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</w:p>
    <w:sectPr w:rsidR="00F35C00" w:rsidRPr="00F35C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5C00"/>
    <w:rsid w:val="001733A0"/>
    <w:rsid w:val="00666B63"/>
    <w:rsid w:val="00704CCC"/>
    <w:rsid w:val="00F35C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42909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576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5982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4138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1509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4560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9212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731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9693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4521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22114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39270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9650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44852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0222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64208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245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763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5009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852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556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63190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176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5901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070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003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732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31810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5680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5744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3481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1472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89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05574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69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2880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96161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8347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635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0014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29272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17726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7217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499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5879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2359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8582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2550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1036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0148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7989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1549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971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86838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16503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3993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69847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800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313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5352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1916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981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3009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23788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54600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7646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6737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548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36015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32844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6241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1031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3209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48982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510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820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90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56827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880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07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21297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63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42677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839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1395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7935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082130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928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07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65043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17568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48098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4152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8788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3760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587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1573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60787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078962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62827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11458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338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3223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0732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7484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39885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16140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0945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0017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1411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36244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5837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01880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798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7156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84582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80291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12732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874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56622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18440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4390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1041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596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4835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3558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7253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0449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268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4412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7774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12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61624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4698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622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67377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646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2789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2651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7201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65616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8316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7469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2044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201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294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279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8057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5327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2319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620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0438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4425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7467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3364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6417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63004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87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93528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0371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4292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0195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13439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623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25593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23246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1262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63505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4345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9791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20839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53480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1195</Words>
  <Characters>6812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7992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dcterms:created xsi:type="dcterms:W3CDTF">2019-02-01T13:17:00Z</dcterms:created>
  <dcterms:modified xsi:type="dcterms:W3CDTF">2019-02-01T13:42:00Z</dcterms:modified>
</cp:coreProperties>
</file>