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B7E" w:rsidRPr="006B0B7E" w:rsidRDefault="006B0B7E" w:rsidP="006B0B7E">
      <w:pPr>
        <w:tabs>
          <w:tab w:val="center" w:pos="4819"/>
          <w:tab w:val="right" w:pos="9638"/>
        </w:tabs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2AA80C8A" wp14:editId="0BF5CBA0">
            <wp:extent cx="2183130" cy="2256389"/>
            <wp:effectExtent l="19050" t="0" r="7620" b="0"/>
            <wp:docPr id="1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B0B7E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>Методичні розробки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>для викладачів до проведення практичного заняття</w:t>
      </w: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 на тему </w:t>
      </w:r>
      <w:r w:rsidRPr="006B0B7E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«Динамічні ряди та методика їх аналізу»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6B0B7E" w:rsidRPr="006B0B7E" w:rsidRDefault="006B0B7E" w:rsidP="006B0B7E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– 7.12010005«Стоматологія».</w:t>
      </w:r>
    </w:p>
    <w:p w:rsidR="006B0B7E" w:rsidRPr="006B0B7E" w:rsidRDefault="006B0B7E" w:rsidP="006B0B7E">
      <w:pPr>
        <w:spacing w:after="0"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Харків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6B0B7E" w:rsidRPr="006B0B7E" w:rsidSect="006B0B7E">
          <w:footerReference w:type="default" r:id="rId7"/>
          <w:footerReference w:type="first" r:id="rId8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МІНІСТЕРСТВО ОХОРОНИ ЗДОРОВ'Я УКРАЇНИ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КАФЕДРА СОЦІАЛЬНОЇ МЕДИЦИНИ, ОРГАНІЗАЦІЇ ТА ЕКОНОМІКИ ОХОРОНИ ЗДОРОВ'Я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B0B7E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>Методичні розробки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для викладачів до проведення практичного заняття </w:t>
      </w: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на тему </w:t>
      </w:r>
      <w:r w:rsidRPr="006B0B7E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«Динамічні ряди та методика їх аналізу»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6B0B7E" w:rsidRPr="006B0B7E" w:rsidRDefault="006B0B7E" w:rsidP="006B0B7E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– 7.12010005  «Стоматологія».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Затверджено вченою радою </w:t>
      </w:r>
      <w:r w:rsidRPr="006B0B7E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Харківського національного</w:t>
      </w:r>
    </w:p>
    <w:p w:rsidR="006B0B7E" w:rsidRPr="006B0B7E" w:rsidRDefault="006B0B7E" w:rsidP="006B0B7E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медичного університету.</w:t>
      </w:r>
    </w:p>
    <w:p w:rsidR="006B0B7E" w:rsidRPr="006B0B7E" w:rsidRDefault="006B0B7E" w:rsidP="006B0B7E">
      <w:pPr>
        <w:spacing w:after="0" w:line="240" w:lineRule="auto"/>
        <w:ind w:left="5670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П</w:t>
      </w:r>
      <w:r w:rsidRPr="006B0B7E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ротокол </w:t>
      </w:r>
      <w:r w:rsidRPr="006B0B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№ 6 від 15.06.2017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Харків 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ХНМУ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6B0B7E" w:rsidRPr="006B0B7E" w:rsidSect="006B0B7E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6B0B7E" w:rsidRPr="006B0B7E" w:rsidRDefault="006B0B7E" w:rsidP="006B0B7E">
      <w:pPr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УДК 614.1:311.171</w:t>
      </w:r>
    </w:p>
    <w:p w:rsidR="006B0B7E" w:rsidRPr="006B0B7E" w:rsidRDefault="006B0B7E" w:rsidP="006B0B7E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Соціальна медицина та організація охорони здоров’я (біостатистика) : методичні розробки для викладачів до проведення практичного заняття на тему «</w:t>
      </w: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Динамічні ряди та методика їх аналізу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для підготовки студентів за спеціальностями 7.12010001 «Лікувальна справа», 7.12010002, «Педіатрія», 7.12010003 «Медико-профілактична справа», 7.12010005 «Стоматологія» / укл. В.А. Огнєв, К.Г. Помогайбо</w:t>
      </w: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І.А. Чухно. – Харків : ХНМУ, 2017. </w:t>
      </w:r>
      <w:r w:rsidRPr="006B0B7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– </w:t>
      </w:r>
      <w:r w:rsidRPr="006B0B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16 с.</w:t>
      </w:r>
    </w:p>
    <w:p w:rsidR="006B0B7E" w:rsidRPr="006B0B7E" w:rsidRDefault="006B0B7E" w:rsidP="006B0B7E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Ind w:w="9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6B0B7E" w:rsidRPr="006B0B7E" w:rsidTr="006B0B7E">
        <w:tc>
          <w:tcPr>
            <w:tcW w:w="1985" w:type="dxa"/>
          </w:tcPr>
          <w:p w:rsidR="006B0B7E" w:rsidRPr="006B0B7E" w:rsidRDefault="006B0B7E" w:rsidP="006B0B7E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</w:tcPr>
          <w:p w:rsidR="006B0B7E" w:rsidRPr="006B0B7E" w:rsidRDefault="006B0B7E" w:rsidP="006B0B7E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Огнєв В.А.</w:t>
            </w:r>
          </w:p>
        </w:tc>
      </w:tr>
      <w:tr w:rsidR="006B0B7E" w:rsidRPr="006B0B7E" w:rsidTr="006B0B7E">
        <w:tc>
          <w:tcPr>
            <w:tcW w:w="1985" w:type="dxa"/>
          </w:tcPr>
          <w:p w:rsidR="006B0B7E" w:rsidRPr="006B0B7E" w:rsidRDefault="006B0B7E" w:rsidP="006B0B7E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6B0B7E" w:rsidRPr="006B0B7E" w:rsidRDefault="006B0B7E" w:rsidP="006B0B7E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Помогайбо К.Г.</w:t>
            </w:r>
          </w:p>
          <w:p w:rsidR="006B0B7E" w:rsidRPr="006B0B7E" w:rsidRDefault="006B0B7E" w:rsidP="006B0B7E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Чухно І.А.</w:t>
            </w:r>
          </w:p>
        </w:tc>
      </w:tr>
    </w:tbl>
    <w:p w:rsidR="006B0B7E" w:rsidRPr="006B0B7E" w:rsidRDefault="006B0B7E" w:rsidP="006B0B7E">
      <w:pPr>
        <w:spacing w:after="0" w:line="312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2552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  <w:sectPr w:rsidR="006B0B7E" w:rsidRPr="006B0B7E" w:rsidSect="006B0B7E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МЕТОДИКА ПРОВЕДЕННЯ ЗАНЯТТЯ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заняття: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ознайомитися з можливостями, умовами та методикою аналізу динамічних рядів.</w:t>
      </w:r>
    </w:p>
    <w:p w:rsidR="00790AB7" w:rsidRPr="006B0B7E" w:rsidRDefault="00B84EBA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нати:</w:t>
      </w:r>
    </w:p>
    <w:p w:rsidR="00790AB7" w:rsidRPr="006B0B7E" w:rsidRDefault="00790AB7" w:rsidP="00A60CD9">
      <w:pPr>
        <w:pStyle w:val="a7"/>
        <w:numPr>
          <w:ilvl w:val="0"/>
          <w:numId w:val="3"/>
        </w:numPr>
        <w:tabs>
          <w:tab w:val="left" w:pos="1134"/>
        </w:tabs>
        <w:spacing w:after="0" w:line="240" w:lineRule="auto"/>
        <w:ind w:left="851" w:firstLine="0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програмні питання: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основні правила побудови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аналізу динамічних рядів при вивченні динаміки медико-біологічних явищ;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рівні динамічного ряду;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види рядів динаміки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: прості, складні, інтервальні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моментні;</w:t>
      </w:r>
    </w:p>
    <w:p w:rsidR="00790AB7" w:rsidRPr="006B0B7E" w:rsidRDefault="00A60CD9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основні показники аналізу динамічних рядів: абсолютний приріст, темп зростання (зниження), темп приросту;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основні прийоми обробки динамічного ряду з метою визначення спрямованості змін (тренду);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методи вирівнювання динамічних рядів: найменших квадра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тів, </w:t>
      </w:r>
      <w:r w:rsidR="009F29A4" w:rsidRPr="006B0B7E">
        <w:rPr>
          <w:rFonts w:ascii="Times New Roman" w:hAnsi="Times New Roman" w:cs="Times New Roman"/>
          <w:sz w:val="28"/>
          <w:szCs w:val="28"/>
          <w:lang w:val="uk-UA"/>
        </w:rPr>
        <w:t>ковз</w:t>
      </w:r>
      <w:r w:rsidR="001403C8" w:rsidRPr="006B0B7E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9F29A4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середньої, групової середньої</w:t>
      </w:r>
      <w:r w:rsidR="009F29A4" w:rsidRPr="006B0B7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29A4" w:rsidRPr="006B0B7E">
        <w:rPr>
          <w:rFonts w:ascii="Times New Roman" w:hAnsi="Times New Roman" w:cs="Times New Roman"/>
          <w:sz w:val="28"/>
          <w:szCs w:val="28"/>
          <w:lang w:val="uk-UA"/>
        </w:rPr>
        <w:t>укрупне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інтервалів динамічного ряду;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вивчення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вимір сезонних коливань в рядах динаміки;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співвідношення динамічних рядів;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інтерполяція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екстраполяція в рядах динаміки. Прогнозування на основі екстраполяції рядів динаміки.</w:t>
      </w:r>
    </w:p>
    <w:p w:rsidR="00790AB7" w:rsidRPr="006B0B7E" w:rsidRDefault="00790AB7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B84EBA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міти:</w:t>
      </w:r>
    </w:p>
    <w:p w:rsidR="00790AB7" w:rsidRPr="006B0B7E" w:rsidRDefault="006669D6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31607E" w:rsidRPr="006B0B7E">
        <w:rPr>
          <w:rFonts w:ascii="Times New Roman" w:hAnsi="Times New Roman" w:cs="Times New Roman"/>
          <w:sz w:val="28"/>
          <w:szCs w:val="28"/>
          <w:lang w:val="uk-UA"/>
        </w:rPr>
        <w:t>бчислювати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оцінювати показники динамічного ряду;</w:t>
      </w:r>
    </w:p>
    <w:p w:rsidR="00790AB7" w:rsidRPr="006B0B7E" w:rsidRDefault="006669D6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проводити перетворення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вирівнювання динамічного ряду різними методами.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Форма заняття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: практичне заняття.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Місце проведення заняття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: навчальна кімната кафедри.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Методичне забезпечення заняття:</w:t>
      </w:r>
    </w:p>
    <w:p w:rsidR="00790AB7" w:rsidRPr="006B0B7E" w:rsidRDefault="001403C8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етодичні розробки до занять;</w:t>
      </w:r>
    </w:p>
    <w:p w:rsidR="00790AB7" w:rsidRPr="006B0B7E" w:rsidRDefault="001403C8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етодична література: робочий зошит для студентів (базова підготовка);</w:t>
      </w:r>
    </w:p>
    <w:p w:rsidR="00790AB7" w:rsidRPr="006B0B7E" w:rsidRDefault="001403C8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резентаційні матеріали;</w:t>
      </w:r>
    </w:p>
    <w:p w:rsidR="00790AB7" w:rsidRPr="006B0B7E" w:rsidRDefault="001403C8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естові завдання.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Алгоритм проведення заняття: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Після перевірки присутності ст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удентів викладач оголошує тему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мету заняття, по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яснює актуальність її вивчення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використання в практичній діяльності.</w:t>
      </w:r>
    </w:p>
    <w:p w:rsidR="00790AB7" w:rsidRPr="006B0B7E" w:rsidRDefault="00B84EBA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Після вступу до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заняття викладач з'ясовує у студентів, які питання виникли при підготовці теми. Далі в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икладач переходить до розгляду та контролю знань студентів по основному теоретичному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матеріалу, приділяючи додаткову увагу питанням, які студенти не змогли зрозуміти при самостійній підготовці до заняття.</w:t>
      </w:r>
    </w:p>
    <w:p w:rsidR="00790AB7" w:rsidRPr="006B0B7E" w:rsidRDefault="008558A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Ф</w:t>
      </w:r>
      <w:r w:rsidR="00790AB7" w:rsidRPr="006B0B7E">
        <w:rPr>
          <w:rFonts w:ascii="Times New Roman" w:hAnsi="Times New Roman" w:cs="Times New Roman"/>
          <w:i/>
          <w:sz w:val="28"/>
          <w:szCs w:val="28"/>
          <w:lang w:val="uk-UA"/>
        </w:rPr>
        <w:t>орми контролю</w:t>
      </w:r>
      <w:r w:rsidRPr="006B0B7E">
        <w:rPr>
          <w:rFonts w:ascii="Times New Roman" w:hAnsi="Times New Roman" w:cs="Times New Roman"/>
          <w:i/>
          <w:sz w:val="28"/>
          <w:szCs w:val="28"/>
          <w:lang w:val="uk-UA"/>
        </w:rPr>
        <w:t>, які застосовуються</w:t>
      </w:r>
      <w:r w:rsidR="00790AB7" w:rsidRPr="006B0B7E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усне опитування студентів, теоретична або проблемна дискусія, бліц-контрольні за варіантами</w:t>
      </w:r>
      <w:r w:rsidR="009F29A4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час на виконання 5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7 хв.,</w:t>
      </w:r>
      <w:r w:rsidR="0031607E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авдання по визначенню термінології, письмовий контроль теоретичних знань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індивідуальні завдання або завдання за кількома варіантами, які включають 3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4 теоретичних питання (час на виконання не більше 20 хв.), виконання тестових завдань з подальшим розбором відповідей.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Далі проводитися виконання практичної частини в рамках вивчення представленої теми. Викладач пояснює сутність практичного завдання, алгоритм виконання та вимоги, </w:t>
      </w:r>
      <w:r w:rsidR="008558A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до нього пред'являються. Після цього студенти отримують індивідуальні або групові варіанти для самостійної роботи по виконанн</w:t>
      </w:r>
      <w:r w:rsidR="008558A7" w:rsidRPr="006B0B7E">
        <w:rPr>
          <w:rFonts w:ascii="Times New Roman" w:hAnsi="Times New Roman" w:cs="Times New Roman"/>
          <w:sz w:val="28"/>
          <w:szCs w:val="28"/>
          <w:lang w:val="uk-UA"/>
        </w:rPr>
        <w:t>ю завдання. Викладач контролює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координує самостійну роботу студентів по в</w:t>
      </w:r>
      <w:r w:rsidR="008558A7" w:rsidRPr="006B0B7E">
        <w:rPr>
          <w:rFonts w:ascii="Times New Roman" w:hAnsi="Times New Roman" w:cs="Times New Roman"/>
          <w:sz w:val="28"/>
          <w:szCs w:val="28"/>
          <w:lang w:val="uk-UA"/>
        </w:rPr>
        <w:t>иконанню практичного завдання. По мірі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або після закінчення встановленого часу на виконання самостійної роботи викладач перевіряє виконані завдання, оцінюючи їх.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При необхідності контроль теоретичних знань може проводиться після виконання практичного заняття.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i/>
          <w:sz w:val="28"/>
          <w:szCs w:val="28"/>
          <w:lang w:val="uk-UA"/>
        </w:rPr>
        <w:t>Форми практичних завдань: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розрахункове завдання, ситуаційне завдання (індивідуальне та групове), ділові ігри, кейси.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Після контролю теоретичних знань і виконання практичних завдань викладач робить основні висновки з вивченої теми, підводить підсумки контролю теоретичних знань і практичних навичок студентів, а також оголошує студентам отримані ними на занятті оцінки та домашнє завдання.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8558A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лан заняття</w:t>
      </w:r>
      <w:r w:rsidR="00A60C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і розрахунок часу у відсотках до тривалості заняття: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993"/>
        <w:gridCol w:w="6520"/>
        <w:gridCol w:w="2126"/>
      </w:tblGrid>
      <w:tr w:rsidR="008558A7" w:rsidRPr="006B0B7E" w:rsidTr="00A60CD9">
        <w:tc>
          <w:tcPr>
            <w:tcW w:w="993" w:type="dxa"/>
          </w:tcPr>
          <w:p w:rsidR="008558A7" w:rsidRPr="006B0B7E" w:rsidRDefault="008558A7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6520" w:type="dxa"/>
          </w:tcPr>
          <w:p w:rsidR="008558A7" w:rsidRPr="006B0B7E" w:rsidRDefault="008558A7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 до заняття</w:t>
            </w:r>
          </w:p>
        </w:tc>
        <w:tc>
          <w:tcPr>
            <w:tcW w:w="2126" w:type="dxa"/>
          </w:tcPr>
          <w:p w:rsidR="008558A7" w:rsidRPr="006B0B7E" w:rsidRDefault="008558A7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 5%</w:t>
            </w:r>
          </w:p>
        </w:tc>
      </w:tr>
      <w:tr w:rsidR="008558A7" w:rsidRPr="006B0B7E" w:rsidTr="00A60CD9">
        <w:tc>
          <w:tcPr>
            <w:tcW w:w="993" w:type="dxa"/>
          </w:tcPr>
          <w:p w:rsidR="008558A7" w:rsidRPr="006B0B7E" w:rsidRDefault="008558A7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6520" w:type="dxa"/>
          </w:tcPr>
          <w:p w:rsidR="008558A7" w:rsidRPr="006B0B7E" w:rsidRDefault="008558A7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Розгляд основних питань теми та контроль теоретичних знань</w:t>
            </w:r>
          </w:p>
        </w:tc>
        <w:tc>
          <w:tcPr>
            <w:tcW w:w="2126" w:type="dxa"/>
          </w:tcPr>
          <w:p w:rsidR="008558A7" w:rsidRPr="006B0B7E" w:rsidRDefault="008558A7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65%</w:t>
            </w:r>
          </w:p>
        </w:tc>
      </w:tr>
      <w:tr w:rsidR="008558A7" w:rsidRPr="006B0B7E" w:rsidTr="00A60CD9">
        <w:tc>
          <w:tcPr>
            <w:tcW w:w="993" w:type="dxa"/>
          </w:tcPr>
          <w:p w:rsidR="008558A7" w:rsidRPr="006B0B7E" w:rsidRDefault="008558A7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6520" w:type="dxa"/>
          </w:tcPr>
          <w:p w:rsidR="008558A7" w:rsidRPr="006B0B7E" w:rsidRDefault="008558A7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Виконання практичного завдання</w:t>
            </w:r>
          </w:p>
        </w:tc>
        <w:tc>
          <w:tcPr>
            <w:tcW w:w="2126" w:type="dxa"/>
          </w:tcPr>
          <w:p w:rsidR="008558A7" w:rsidRPr="006B0B7E" w:rsidRDefault="008558A7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25%</w:t>
            </w:r>
          </w:p>
        </w:tc>
      </w:tr>
      <w:tr w:rsidR="008558A7" w:rsidRPr="006B0B7E" w:rsidTr="00A60CD9">
        <w:tc>
          <w:tcPr>
            <w:tcW w:w="993" w:type="dxa"/>
          </w:tcPr>
          <w:p w:rsidR="008558A7" w:rsidRPr="006B0B7E" w:rsidRDefault="008558A7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6520" w:type="dxa"/>
          </w:tcPr>
          <w:p w:rsidR="008558A7" w:rsidRPr="006B0B7E" w:rsidRDefault="008558A7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Підведення підсумків та оголошення домашнього завдання</w:t>
            </w:r>
          </w:p>
        </w:tc>
        <w:tc>
          <w:tcPr>
            <w:tcW w:w="2126" w:type="dxa"/>
          </w:tcPr>
          <w:p w:rsidR="008558A7" w:rsidRPr="006B0B7E" w:rsidRDefault="008558A7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 5%</w:t>
            </w:r>
          </w:p>
        </w:tc>
      </w:tr>
      <w:tr w:rsidR="008558A7" w:rsidRPr="006B0B7E" w:rsidTr="00A60CD9">
        <w:tc>
          <w:tcPr>
            <w:tcW w:w="993" w:type="dxa"/>
          </w:tcPr>
          <w:p w:rsidR="008558A7" w:rsidRPr="006B0B7E" w:rsidRDefault="008558A7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520" w:type="dxa"/>
          </w:tcPr>
          <w:p w:rsidR="008558A7" w:rsidRPr="006B0B7E" w:rsidRDefault="008558A7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Всього:</w:t>
            </w:r>
          </w:p>
        </w:tc>
        <w:tc>
          <w:tcPr>
            <w:tcW w:w="2126" w:type="dxa"/>
          </w:tcPr>
          <w:p w:rsidR="008558A7" w:rsidRPr="006B0B7E" w:rsidRDefault="008558A7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1403C8" w:rsidRPr="006B0B7E" w:rsidRDefault="001403C8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0AB7" w:rsidRPr="006B0B7E" w:rsidRDefault="008558A7" w:rsidP="002E73D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екомендована література</w:t>
      </w:r>
    </w:p>
    <w:p w:rsidR="00790AB7" w:rsidRPr="006B0B7E" w:rsidRDefault="00790AB7" w:rsidP="002E73D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Базова література</w:t>
      </w:r>
    </w:p>
    <w:p w:rsidR="00C53098" w:rsidRPr="006B0B7E" w:rsidRDefault="00C53098" w:rsidP="00A805C1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1. Біостатистика / </w:t>
      </w:r>
      <w:r w:rsidR="002E73D2"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заг. ред. чл.-кор. АМН України, проф. В.Ф. Москаленка. – К. : Книга плюс, 2009. − С. 91-98.</w:t>
      </w:r>
    </w:p>
    <w:p w:rsidR="00C53098" w:rsidRPr="006B0B7E" w:rsidRDefault="00C53098" w:rsidP="00A805C1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2. Социальная медицина и организация здравоохранения / под общ. ред. Ю.В. Вороненка, В.Ф. Москаленко. – Тернополь : Укрмедкнига. 2000. –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С. 73-78.</w:t>
      </w:r>
    </w:p>
    <w:p w:rsidR="00C53098" w:rsidRPr="006B0B7E" w:rsidRDefault="00C53098" w:rsidP="00A805C1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3. Социальная гигиена и организация здравоохранения / под ред. Н.Ф. Серенко, В.В. Ермакова. – М. : Медицина, 1984. – С. 123-139.</w:t>
      </w:r>
    </w:p>
    <w:p w:rsidR="00C53098" w:rsidRPr="006B0B7E" w:rsidRDefault="00C53098" w:rsidP="00A805C1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4. Тестовые задачи по социальной медицине, организации здравоохранения и биостатистике : учеб. пособ. для студентов мед. ф-тов / под ред. В.А. Огнева. – Харьков : Майдан, 2005. – С. 62-65.</w:t>
      </w:r>
    </w:p>
    <w:p w:rsidR="00C53098" w:rsidRPr="006B0B7E" w:rsidRDefault="00C53098" w:rsidP="00A805C1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5. Пособие по социальной медицине и организации здравоохранения / под ред. Ю.В. Вороненко. – Киев : Здоровье, 2002. – С.68-77.</w:t>
      </w:r>
    </w:p>
    <w:p w:rsidR="00C53098" w:rsidRPr="006B0B7E" w:rsidRDefault="00C53098" w:rsidP="00A805C1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6. Лекционный курс кафедры.</w:t>
      </w:r>
    </w:p>
    <w:p w:rsidR="00C53098" w:rsidRPr="006B0B7E" w:rsidRDefault="00C53098" w:rsidP="00A805C1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C53098" w:rsidRPr="006B0B7E" w:rsidRDefault="00C53098" w:rsidP="00A805C1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Допоміжна література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1. Альбом А. Введение в современную эпидемиологию / А. Альбом, С. Норелл. – Таллинн, 1996. – 122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 Власов В.В. Введение в доказательную медицину / В.В. Власов. – М. : Медиа Сфера, 2001. – 392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 Герасимов А. Н. Медицинская статистика / А.Н. Герасимов. – М. : ООО «Мед. информ. агентство», 2007. – 480 с. 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 Зайцев В.М. Прикладная медицинская статистика / В.М. Зайцев, В.Г. Лифляндский, В.И. Маринкин. – СПб. : ООО «Изд-во ФОЛИАНТ», 2003. – 432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5. Общая теория статистики: учебник / под ред. чл.-корр. РАН И.И. Елисеевой. − 4-е изд., перераб. и доп. − М. : Финансы и Статистика, 2000. − 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480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 Основы доказательной медицины / под ред.М.П. Скакун. – Тернополь : Укрмедкнига, 2005. – 244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7. Реброва О.Ю. Статистический анализ медицинских данных. Применение пакета прикладных программ STATISTICA / О.Ю. Реброва. – М. : Медиа Сфера, 2002. – 312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8. Сергиенко В.И. Математическая статистика в клинических исследованиях / В.И. Сергиенко, И.Б. Бондарева. – М. : ГЭОТАР-МЕД, 2001. – 256 с.</w:t>
      </w:r>
    </w:p>
    <w:p w:rsidR="008558A7" w:rsidRPr="006B0B7E" w:rsidRDefault="0031607E" w:rsidP="00A80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Інформаційні ресурси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1. Населення України. Демографічний щорічник.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К.: Держкомстат України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www.ukrstat.gov.ua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2. U.S. National Library of Medicine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Національна медична бібліотека США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http://www.nlm.nih.gov/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3. Державна науково-педагогічна бібліотека України ім. В.О. Сухомлинського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http://www.dnpb.gov.ua/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4. Наукова бібліотека Харківського національного медичного університету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http://libr.knmu.edu.ua/index.php/biblioteki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5. Наукова педагогічна бібліотека ім. К.Д. Ушинського Російської академії освіти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http://www.gnpbu.ru/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6. Національна бібліотека України ім. В.І. Вернадського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http://www.nbuv.gov.ua/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7. Національна нау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кова медична бібліотека України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http://www.library.gov.ua/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8. Харківська державна наукова бібліотека ім. В.Г. Короленка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http://korolenko.kharkov.com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9. Центральна бібліотека Пущинского наукового центру РАН</w:t>
      </w:r>
      <w:r w:rsidR="005D2C99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http://cbp.iteb.psn.ru/library/default.html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lastRenderedPageBreak/>
        <w:t>10. Центральна наукова медична бібліотека Першого Московського державного медичного університету ім. І.М. Сеченова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http://elibrary.ru/defaultx.asp</w:t>
      </w:r>
    </w:p>
    <w:p w:rsidR="00C53098" w:rsidRPr="006B0B7E" w:rsidRDefault="00C53098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ОСНОВНИЙ ТЕОРЕТИЧНИЙ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МАТЕРІАЛ ДЛЯ ПІДГОТОВКИ ДО ЗАНЯТТЯ</w:t>
      </w:r>
    </w:p>
    <w:p w:rsidR="00790AB7" w:rsidRPr="006B0B7E" w:rsidRDefault="00790AB7" w:rsidP="00485D4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C15422" w:rsidP="00A60C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1. Динамічний ряд та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його види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Динамічний ряд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це ряд, що складається з од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норідних </w:t>
      </w:r>
      <w:r w:rsidR="001403C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порівнянних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величин, які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характеризують зміни будь-якого явища за певні проміжки часу.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Складовими елемент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ами ряду динаміки є його рівні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часу (роки, квартали, місяці і т.д.).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Рівні ряду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це величини, з яких складається динамічний ряд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розмір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того чи іншого явища,</w:t>
      </w:r>
      <w:r w:rsidR="003C733D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який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досягнут</w:t>
      </w:r>
      <w:r w:rsidR="003C733D" w:rsidRPr="006B0B7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протягом певного періоду або на певний період часу.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Залежно від того, які рівні відображають стан явища, динамічні ряди за своїми видами можуть бути двох типів.</w:t>
      </w:r>
    </w:p>
    <w:p w:rsidR="00790AB7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1. Моментними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величини ряду характеризують явище на який-небудь певний момент часу (штати, ліжка на кінець календарного року, хворі</w:t>
      </w:r>
      <w:r w:rsidR="005E5E95" w:rsidRPr="006B0B7E">
        <w:rPr>
          <w:rFonts w:ascii="Times New Roman" w:hAnsi="Times New Roman" w:cs="Times New Roman"/>
          <w:sz w:val="28"/>
          <w:szCs w:val="28"/>
          <w:lang w:val="uk-UA"/>
        </w:rPr>
        <w:t>, які вия</w:t>
      </w:r>
      <w:r w:rsidR="003842D3" w:rsidRPr="006B0B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E5E95" w:rsidRPr="006B0B7E">
        <w:rPr>
          <w:rFonts w:ascii="Times New Roman" w:hAnsi="Times New Roman" w:cs="Times New Roman"/>
          <w:sz w:val="28"/>
          <w:szCs w:val="28"/>
          <w:lang w:val="uk-UA"/>
        </w:rPr>
        <w:t>лені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при медичному огляді).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2. Інтервальн</w:t>
      </w:r>
      <w:r w:rsidR="00A60CD9">
        <w:rPr>
          <w:rFonts w:ascii="Times New Roman" w:hAnsi="Times New Roman" w:cs="Times New Roman"/>
          <w:b/>
          <w:sz w:val="28"/>
          <w:szCs w:val="28"/>
          <w:lang w:val="uk-UA"/>
        </w:rPr>
        <w:t>ими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рівні ряду визначають на певний період часу (кількість випадків госпіталізації в стаціонар, кількість летальних випадків протягом року, кількість викликів швидкої допомоги протягом доби).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різних за характером інтервальних і моментних динамічних рядів виявляють деякі особливості. Так як рівнями інтервального ряду є сумарний розмір явища за певний проміжок часу, то вони залежать від т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ривалості певного періоду часу та можуть бути представлені в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вигляді кінцевого результату. В моментних рядах рівні містять елементи повторного підрахунку (наприклад, чисельність населення України за даними пер</w:t>
      </w:r>
      <w:r w:rsidR="005E5E95" w:rsidRPr="006B0B7E">
        <w:rPr>
          <w:rFonts w:ascii="Times New Roman" w:hAnsi="Times New Roman" w:cs="Times New Roman"/>
          <w:sz w:val="28"/>
          <w:szCs w:val="28"/>
          <w:lang w:val="uk-UA"/>
        </w:rPr>
        <w:t>епису), тому підвести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підсумок неможливо.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Величини, які вивчають в динаміці (рівні ряду), можуть бути представлені у вигляді: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бсолютних чисел;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ідносних (інтенсивні показники, співвідношення);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ередніх величин.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За даними критеріями динамічні ряди можна розділити на ряди абсолютних, відносних і середніх величин.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аналізу динаміки не завжди доцільно використовувати абсолютні величини, так як їх зміни дуже часто пов'язані зі зміною чисельності середовища або основи для формування.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зменшення числа випадків госпіталізації в стаціонар може бути пов'язано зі скороченням ліжкового фонду за певний проміжок часу, а не з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фактичними показниками здоров'я населення. Розгляд в динаміці екстенсивних показників (структури) в більшості випадків є недоцільним і може бути проведено тільки в особливих випадках,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за умови чіткої інтерпретації та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з обов'язковим урахуванням змін в структурі всієї сукупності.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Залежно від відстані між рівнями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динамічні ряди можуть бути розділені на 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рівновіддалені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(рівномірні інтервали між датами) та </w:t>
      </w:r>
      <w:r w:rsidR="00C15422" w:rsidRPr="006B0B7E">
        <w:rPr>
          <w:rFonts w:ascii="Times New Roman" w:hAnsi="Times New Roman" w:cs="Times New Roman"/>
          <w:b/>
          <w:sz w:val="28"/>
          <w:szCs w:val="28"/>
          <w:lang w:val="uk-UA"/>
        </w:rPr>
        <w:t>нерівновіддаленими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(нерівномірні проміжки часу або змінні періоди).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Характер основної тенденції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досліджуваних процесів, представлених у вигляді динамічних рядів, ділить їх </w:t>
      </w:r>
      <w:r w:rsidRPr="006B0B7E">
        <w:rPr>
          <w:rFonts w:ascii="Times New Roman" w:hAnsi="Times New Roman" w:cs="Times New Roman"/>
          <w:i/>
          <w:sz w:val="28"/>
          <w:szCs w:val="28"/>
          <w:lang w:val="uk-UA"/>
        </w:rPr>
        <w:t>на стаціонарні та нестаціонарні.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Якщо математично очікувані (прогнозовані) значення ознак і параметри їх стабільності (середнє відхилення, коефіцієнт варіації) є постійними,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такими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2A7D41" w:rsidRPr="006B0B7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не залежать від часу, то такий процес є 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стаціонарним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. Дані ряди також називаються стаціонарними.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Медико-соціальні процеси за часом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, як правило, 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не є стаціонарними,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так як кожен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з них містить в собі певну тенденцію розвитку. Такі динамічні ряди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нестаціонарні.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Важливою умовою правил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ьної побудови динамічного ряду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його подальшої характеристики є можливість зіставлення його окремих рівнів. Порівнюючи дані в динаміці, необхідно завжди пам'ята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ти про територіальне та якісне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зіставленні результатів.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До основних причин, як</w:t>
      </w:r>
      <w:r w:rsidR="00C31350" w:rsidRPr="006B0B7E">
        <w:rPr>
          <w:rFonts w:ascii="Times New Roman" w:hAnsi="Times New Roman" w:cs="Times New Roman"/>
          <w:b/>
          <w:sz w:val="28"/>
          <w:szCs w:val="28"/>
          <w:lang w:val="uk-UA"/>
        </w:rPr>
        <w:t>і ускладнюють або роблять неможливим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зіставлення рівнів динамічного ряду можна віднести:</w:t>
      </w:r>
    </w:p>
    <w:p w:rsidR="00790AB7" w:rsidRPr="006B0B7E" w:rsidRDefault="00A60CD9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C31350" w:rsidRPr="006B0B7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міни одиниці виміру або підрахунків (оцінка економічної ефективності роботи лікувально-профілактичних закладів в різних грошових еквівалентах на дані періоди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рублі, купони, гривні, у.о.);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3135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ерівномірна періодизація динаміки (кількісна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по роках, якісна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36BD0" w:rsidRPr="006B0B7E">
        <w:rPr>
          <w:rFonts w:ascii="Times New Roman" w:hAnsi="Times New Roman" w:cs="Times New Roman"/>
          <w:sz w:val="28"/>
          <w:szCs w:val="28"/>
          <w:lang w:val="uk-UA"/>
        </w:rPr>
        <w:t>о соціально-економічни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36BD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періодах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, зміни пріоритетності різних типів установ в структурі лікувально-профілактичної допомоги);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31350" w:rsidRPr="006B0B7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міни переліку об'єктів аналізу (перехід ряду лікувально-профілактичних установ з одного підпорядкування до іншого);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1380B" w:rsidRPr="006B0B7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міни територіальних кордонів областей, районів і ін.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При наявності вищевказаних умов проблему, зазвичай, вирішують в процесі збору та обробки даних або шляхом їх перерахунку.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Методи медичної статистики дозволять виміряти розмір</w:t>
      </w:r>
      <w:r w:rsidR="0091380B" w:rsidRPr="006B0B7E">
        <w:rPr>
          <w:rFonts w:ascii="Times New Roman" w:hAnsi="Times New Roman" w:cs="Times New Roman"/>
          <w:sz w:val="28"/>
          <w:szCs w:val="28"/>
          <w:lang w:val="uk-UA"/>
        </w:rPr>
        <w:t>и змін, які відбувалися на протязі певного періоду часу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кількісно охарактеризувати спрямованість їх розвитку. З цією метою використовують такі показники: абсолютний приріст, темп зростання, темп приросту.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60C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2. Вирівнювання рівнів динамічного ряду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Динамічні ряди не завжди складаються з рівнів</w:t>
      </w:r>
      <w:r w:rsidR="0091380B" w:rsidRPr="006B0B7E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послідовно змінюються в сторону зниження або збільшення. Досить часто значення рівнів динамічного ряду значно коливаються, в такому випадку важко виявити законо</w:t>
      </w:r>
      <w:r w:rsidR="0091380B" w:rsidRPr="006B0B7E">
        <w:rPr>
          <w:rFonts w:ascii="Times New Roman" w:hAnsi="Times New Roman" w:cs="Times New Roman"/>
          <w:sz w:val="28"/>
          <w:szCs w:val="28"/>
          <w:lang w:val="uk-UA"/>
        </w:rPr>
        <w:t>мірність того чи іншого явища. В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цих випадках для виявлення динамічної тенденції ви</w:t>
      </w:r>
      <w:r w:rsidR="00883B71" w:rsidRPr="006B0B7E">
        <w:rPr>
          <w:rFonts w:ascii="Times New Roman" w:hAnsi="Times New Roman" w:cs="Times New Roman"/>
          <w:sz w:val="28"/>
          <w:szCs w:val="28"/>
          <w:lang w:val="uk-UA"/>
        </w:rPr>
        <w:t>кону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ють вирівнювання динамічного ряду.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Існує кілька способів вирішення даної проблеми.</w:t>
      </w:r>
    </w:p>
    <w:p w:rsidR="00790AB7" w:rsidRPr="006B0B7E" w:rsidRDefault="0091380B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1. Збільшення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інтервалів динамічного ряду.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2. Згладжування динамічного ряду за допомогою групової середньої.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3. Згладжування динамічного ряду за допомогою 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>ковзн</w:t>
      </w:r>
      <w:r w:rsidR="006A1D40" w:rsidRPr="006B0B7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6A1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середньої та інші.</w:t>
      </w:r>
    </w:p>
    <w:p w:rsidR="00790AB7" w:rsidRPr="006B0B7E" w:rsidRDefault="0091380B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Збільшення 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інтерв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алів динамічного ря</w:t>
      </w:r>
      <w:r w:rsidRPr="00A60CD9">
        <w:rPr>
          <w:rFonts w:ascii="Times New Roman" w:hAnsi="Times New Roman" w:cs="Times New Roman"/>
          <w:b/>
          <w:sz w:val="28"/>
          <w:szCs w:val="28"/>
          <w:lang w:val="uk-UA"/>
        </w:rPr>
        <w:t>ду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проводять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шляхом підсумовування даних суміжних рівнів ряду.</w:t>
      </w:r>
    </w:p>
    <w:p w:rsidR="00790AB7" w:rsidRPr="006B0B7E" w:rsidRDefault="0091380B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априклад:</w:t>
      </w:r>
    </w:p>
    <w:p w:rsidR="00790AB7" w:rsidRPr="006B0B7E" w:rsidRDefault="0091380B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езонні коливання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інфекційних захворювань серед населення в місті А</w:t>
      </w:r>
    </w:p>
    <w:tbl>
      <w:tblPr>
        <w:tblW w:w="97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56"/>
        <w:gridCol w:w="582"/>
        <w:gridCol w:w="582"/>
        <w:gridCol w:w="582"/>
        <w:gridCol w:w="582"/>
        <w:gridCol w:w="582"/>
        <w:gridCol w:w="582"/>
        <w:gridCol w:w="582"/>
        <w:gridCol w:w="582"/>
        <w:gridCol w:w="582"/>
        <w:gridCol w:w="582"/>
        <w:gridCol w:w="582"/>
        <w:gridCol w:w="582"/>
        <w:gridCol w:w="911"/>
      </w:tblGrid>
      <w:tr w:rsidR="00F76339" w:rsidRPr="006B0B7E" w:rsidTr="00560AF2">
        <w:trPr>
          <w:trHeight w:val="365"/>
        </w:trPr>
        <w:tc>
          <w:tcPr>
            <w:tcW w:w="1856" w:type="dxa"/>
            <w:shd w:val="clear" w:color="auto" w:fill="auto"/>
          </w:tcPr>
          <w:p w:rsidR="00F76339" w:rsidRPr="006B0B7E" w:rsidRDefault="00790AB7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="00F76339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Місяц</w:t>
            </w:r>
            <w:r w:rsidR="00036BD0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ь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3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4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6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7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8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9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11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12</w:t>
            </w:r>
          </w:p>
        </w:tc>
        <w:tc>
          <w:tcPr>
            <w:tcW w:w="911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Всьо</w:t>
            </w:r>
          </w:p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го</w:t>
            </w:r>
          </w:p>
        </w:tc>
      </w:tr>
      <w:tr w:rsidR="00F76339" w:rsidRPr="006B0B7E" w:rsidTr="00560AF2">
        <w:trPr>
          <w:trHeight w:val="390"/>
        </w:trPr>
        <w:tc>
          <w:tcPr>
            <w:tcW w:w="1856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К-сть випадків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130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210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122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166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227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160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184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240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156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233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240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199</w:t>
            </w:r>
          </w:p>
        </w:tc>
        <w:tc>
          <w:tcPr>
            <w:tcW w:w="911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2267</w:t>
            </w:r>
          </w:p>
        </w:tc>
      </w:tr>
      <w:tr w:rsidR="00F76339" w:rsidRPr="006B0B7E" w:rsidTr="00485D40">
        <w:trPr>
          <w:trHeight w:val="365"/>
        </w:trPr>
        <w:tc>
          <w:tcPr>
            <w:tcW w:w="1856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Збільшення рівнів</w:t>
            </w:r>
          </w:p>
        </w:tc>
        <w:tc>
          <w:tcPr>
            <w:tcW w:w="1746" w:type="dxa"/>
            <w:gridSpan w:val="3"/>
            <w:shd w:val="clear" w:color="auto" w:fill="auto"/>
            <w:vAlign w:val="bottom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462</w:t>
            </w:r>
          </w:p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46" w:type="dxa"/>
            <w:gridSpan w:val="3"/>
            <w:shd w:val="clear" w:color="auto" w:fill="auto"/>
            <w:vAlign w:val="bottom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553</w:t>
            </w:r>
          </w:p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46" w:type="dxa"/>
            <w:gridSpan w:val="3"/>
            <w:shd w:val="clear" w:color="auto" w:fill="auto"/>
            <w:vAlign w:val="bottom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580</w:t>
            </w:r>
          </w:p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46" w:type="dxa"/>
            <w:gridSpan w:val="3"/>
            <w:shd w:val="clear" w:color="auto" w:fill="auto"/>
            <w:vAlign w:val="bottom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672</w:t>
            </w:r>
          </w:p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11" w:type="dxa"/>
            <w:shd w:val="clear" w:color="auto" w:fill="auto"/>
            <w:vAlign w:val="bottom"/>
          </w:tcPr>
          <w:p w:rsidR="00F76339" w:rsidRPr="006B0B7E" w:rsidRDefault="00F76339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380B" w:rsidRPr="006B0B7E" w:rsidRDefault="0091380B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1,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2 і 3 місяців: 130 + 210 + 122 = 462 випадки за 3 місяці.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4,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5 і 6 місяців: 166 + 227 + 160 = 553 випадки за 3 місяці.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7,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8 і 9 місяців: 184 + 240 + 156 = 580 випадків за 3 місяці.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10,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11 і 12 місяців: 233 + 240 + 199 = 672 випадки за 3 місяці.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Висновок: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 кожним місяцем 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>виявляється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тенденція зростання інфекційних захворювань.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883B7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Згладжування динамічного ряду за допомогою групової середньої</w:t>
      </w:r>
      <w:r w:rsidR="00F76339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виконують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підсумовування суміжних рівнів сусідніх періодів, а потім отриману суму ділять на </w:t>
      </w:r>
      <w:r w:rsidR="002E4261" w:rsidRPr="006B0B7E">
        <w:rPr>
          <w:rFonts w:ascii="Times New Roman" w:hAnsi="Times New Roman" w:cs="Times New Roman"/>
          <w:sz w:val="28"/>
          <w:szCs w:val="28"/>
          <w:lang w:val="uk-UA"/>
        </w:rPr>
        <w:t>кількість доданків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0AB7" w:rsidRPr="006B0B7E" w:rsidRDefault="00F76339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езонні коливання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інфекційних захворювань серед населення в місті А</w:t>
      </w:r>
    </w:p>
    <w:tbl>
      <w:tblPr>
        <w:tblW w:w="9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1"/>
        <w:gridCol w:w="709"/>
        <w:gridCol w:w="567"/>
        <w:gridCol w:w="709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747"/>
      </w:tblGrid>
      <w:tr w:rsidR="00BD0E79" w:rsidRPr="006B0B7E" w:rsidTr="00560AF2">
        <w:trPr>
          <w:trHeight w:val="368"/>
        </w:trPr>
        <w:tc>
          <w:tcPr>
            <w:tcW w:w="1951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Місяць</w:t>
            </w:r>
          </w:p>
        </w:tc>
        <w:tc>
          <w:tcPr>
            <w:tcW w:w="709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</w:t>
            </w:r>
          </w:p>
        </w:tc>
        <w:tc>
          <w:tcPr>
            <w:tcW w:w="709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3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4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7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8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11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12</w:t>
            </w:r>
          </w:p>
        </w:tc>
        <w:tc>
          <w:tcPr>
            <w:tcW w:w="747" w:type="dxa"/>
            <w:shd w:val="clear" w:color="auto" w:fill="auto"/>
          </w:tcPr>
          <w:p w:rsidR="00BD0E79" w:rsidRPr="006B0B7E" w:rsidRDefault="00BD0E79" w:rsidP="005653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вс</w:t>
            </w:r>
            <w:r w:rsidR="005653B8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ьо</w:t>
            </w: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го</w:t>
            </w:r>
          </w:p>
        </w:tc>
      </w:tr>
      <w:tr w:rsidR="00BD0E79" w:rsidRPr="006B0B7E" w:rsidTr="00560AF2">
        <w:trPr>
          <w:trHeight w:val="394"/>
        </w:trPr>
        <w:tc>
          <w:tcPr>
            <w:tcW w:w="1951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К-сть випадків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130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210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122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166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227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160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184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240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156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233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240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199</w:t>
            </w:r>
          </w:p>
        </w:tc>
        <w:tc>
          <w:tcPr>
            <w:tcW w:w="74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2267</w:t>
            </w:r>
          </w:p>
        </w:tc>
      </w:tr>
      <w:tr w:rsidR="00BD0E79" w:rsidRPr="006B0B7E" w:rsidTr="00560AF2">
        <w:trPr>
          <w:trHeight w:val="368"/>
        </w:trPr>
        <w:tc>
          <w:tcPr>
            <w:tcW w:w="1951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Групова середня</w:t>
            </w:r>
          </w:p>
        </w:tc>
        <w:tc>
          <w:tcPr>
            <w:tcW w:w="1985" w:type="dxa"/>
            <w:gridSpan w:val="3"/>
            <w:shd w:val="clear" w:color="auto" w:fill="auto"/>
            <w:vAlign w:val="bottom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154</w:t>
            </w:r>
          </w:p>
        </w:tc>
        <w:tc>
          <w:tcPr>
            <w:tcW w:w="1701" w:type="dxa"/>
            <w:gridSpan w:val="3"/>
            <w:shd w:val="clear" w:color="auto" w:fill="auto"/>
            <w:vAlign w:val="bottom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184</w:t>
            </w:r>
          </w:p>
        </w:tc>
        <w:tc>
          <w:tcPr>
            <w:tcW w:w="1701" w:type="dxa"/>
            <w:gridSpan w:val="3"/>
            <w:shd w:val="clear" w:color="auto" w:fill="auto"/>
            <w:vAlign w:val="bottom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193</w:t>
            </w:r>
          </w:p>
        </w:tc>
        <w:tc>
          <w:tcPr>
            <w:tcW w:w="1701" w:type="dxa"/>
            <w:gridSpan w:val="3"/>
            <w:shd w:val="clear" w:color="auto" w:fill="auto"/>
            <w:vAlign w:val="bottom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224</w:t>
            </w:r>
          </w:p>
        </w:tc>
        <w:tc>
          <w:tcPr>
            <w:tcW w:w="747" w:type="dxa"/>
            <w:shd w:val="clear" w:color="auto" w:fill="auto"/>
            <w:vAlign w:val="bottom"/>
          </w:tcPr>
          <w:p w:rsidR="00BD0E79" w:rsidRPr="006B0B7E" w:rsidRDefault="00BD0E79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F76339" w:rsidRPr="006B0B7E" w:rsidRDefault="00F76339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1,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2 і 3 місяців: (130 + 210 + 12) / 3 = 154 випадки.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4,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5 і 6 місяців: (166</w:t>
      </w:r>
      <w:r w:rsidR="00BD0E79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+ 227 + 160) / 3 = 184 випадки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7,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8 і 9 місяців: (18</w:t>
      </w:r>
      <w:r w:rsidR="00BD0E79" w:rsidRPr="006B0B7E">
        <w:rPr>
          <w:rFonts w:ascii="Times New Roman" w:hAnsi="Times New Roman" w:cs="Times New Roman"/>
          <w:sz w:val="28"/>
          <w:szCs w:val="28"/>
          <w:lang w:val="uk-UA"/>
        </w:rPr>
        <w:t>4 + 240 + 156) / 3 = 193 випадки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10,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11 і 12 місяців: (233 + 240 + 199) / 3 = 224 випадки.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Висновок: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 кожним місяцем 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>проявляється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тенденція зростання інфекційних захворювань.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Згладжування динамічного ряду за допомогою </w:t>
      </w:r>
      <w:r w:rsidR="005653B8" w:rsidRPr="006B0B7E">
        <w:rPr>
          <w:rFonts w:ascii="Times New Roman" w:hAnsi="Times New Roman" w:cs="Times New Roman"/>
          <w:b/>
          <w:sz w:val="28"/>
          <w:szCs w:val="28"/>
          <w:lang w:val="uk-UA"/>
        </w:rPr>
        <w:t>ковзной</w:t>
      </w:r>
      <w:r w:rsidRPr="006B0B7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середньої.</w:t>
      </w:r>
      <w:r w:rsidR="000A2EA2" w:rsidRPr="006B0B7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>Ковзна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середня дозволяє кожен рівень замінити на </w:t>
      </w:r>
      <w:r w:rsidR="000A2EA2" w:rsidRPr="006B0B7E">
        <w:rPr>
          <w:rFonts w:ascii="Times New Roman" w:hAnsi="Times New Roman" w:cs="Times New Roman"/>
          <w:sz w:val="28"/>
          <w:szCs w:val="28"/>
          <w:lang w:val="uk-UA"/>
        </w:rPr>
        <w:t>середню величину з даних рівня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двох сусідніх з ним.</w:t>
      </w:r>
    </w:p>
    <w:p w:rsidR="00790AB7" w:rsidRPr="006B0B7E" w:rsidRDefault="006A1D40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Наприклад: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Розрахунок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1,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2 і 3 місяців: (130 + 210 + 122) / 3 = 154 випадки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2,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3 і 4 місяців: (210 + 122 + 166) / 3 = 166 випадків.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Розрахунок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3,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4 і 5 місяців: (122 + 166 + 227) / 3 = 172 випадки.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4,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5 і 6 місяців: (166 + 227 + 160) / 3 = 184 випадки.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5,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6 і 7 місяців: (227 + 160 + 184) / 3 = 190 випадків.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6,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7 і 8 місяців: (160</w:t>
      </w:r>
      <w:r w:rsidR="000A2EA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+ 184 + 240) / 3 = 194 випадки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0A2EA2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Сезонні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коливання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інфекційних захворювань серед населення в місті А</w:t>
      </w:r>
    </w:p>
    <w:tbl>
      <w:tblPr>
        <w:tblW w:w="95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1"/>
        <w:gridCol w:w="567"/>
        <w:gridCol w:w="567"/>
        <w:gridCol w:w="567"/>
        <w:gridCol w:w="567"/>
        <w:gridCol w:w="567"/>
        <w:gridCol w:w="567"/>
        <w:gridCol w:w="567"/>
        <w:gridCol w:w="520"/>
        <w:gridCol w:w="47"/>
        <w:gridCol w:w="567"/>
        <w:gridCol w:w="567"/>
        <w:gridCol w:w="26"/>
        <w:gridCol w:w="541"/>
        <w:gridCol w:w="567"/>
        <w:gridCol w:w="709"/>
        <w:gridCol w:w="37"/>
      </w:tblGrid>
      <w:tr w:rsidR="000A2EA2" w:rsidRPr="006B0B7E" w:rsidTr="00560AF2">
        <w:trPr>
          <w:trHeight w:val="365"/>
        </w:trPr>
        <w:tc>
          <w:tcPr>
            <w:tcW w:w="1951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Місяць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3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4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7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8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10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11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12</w:t>
            </w:r>
          </w:p>
        </w:tc>
        <w:tc>
          <w:tcPr>
            <w:tcW w:w="746" w:type="dxa"/>
            <w:gridSpan w:val="2"/>
            <w:shd w:val="clear" w:color="auto" w:fill="auto"/>
          </w:tcPr>
          <w:p w:rsidR="000A2EA2" w:rsidRPr="006B0B7E" w:rsidRDefault="00036BD0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всьо</w:t>
            </w:r>
            <w:r w:rsidR="000A2EA2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го</w:t>
            </w:r>
          </w:p>
        </w:tc>
      </w:tr>
      <w:tr w:rsidR="000A2EA2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К-сть випадків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130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210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122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166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227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160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184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240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156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233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240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199</w:t>
            </w:r>
          </w:p>
        </w:tc>
        <w:tc>
          <w:tcPr>
            <w:tcW w:w="746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2267</w:t>
            </w:r>
          </w:p>
        </w:tc>
      </w:tr>
      <w:tr w:rsidR="000A2EA2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0A2EA2" w:rsidRPr="006B0B7E" w:rsidRDefault="005653B8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0A2EA2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1701" w:type="dxa"/>
            <w:gridSpan w:val="3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154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8F7B26">
        <w:trPr>
          <w:trHeight w:val="459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166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Ковзна 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172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184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8F7B26">
        <w:trPr>
          <w:trHeight w:val="439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190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 w:rsidP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Ковзна 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4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194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4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193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  <w:vAlign w:val="bottom"/>
          </w:tcPr>
          <w:p w:rsidR="008F7B26" w:rsidRPr="006B0B7E" w:rsidRDefault="008F7B26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gridAfter w:val="1"/>
          <w:wAfter w:w="37" w:type="dxa"/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8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181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209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  <w:shd w:val="clear" w:color="auto" w:fill="auto"/>
            <w:vAlign w:val="bottom"/>
          </w:tcPr>
          <w:p w:rsidR="008F7B26" w:rsidRPr="006B0B7E" w:rsidRDefault="008F7B26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gridAfter w:val="1"/>
          <w:wAfter w:w="37" w:type="dxa"/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8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14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134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209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  <w:shd w:val="clear" w:color="auto" w:fill="auto"/>
            <w:vAlign w:val="bottom"/>
          </w:tcPr>
          <w:p w:rsidR="008F7B26" w:rsidRPr="006B0B7E" w:rsidRDefault="008F7B26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gridAfter w:val="1"/>
          <w:wAfter w:w="37" w:type="dxa"/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8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14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93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108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224</w:t>
            </w:r>
          </w:p>
        </w:tc>
        <w:tc>
          <w:tcPr>
            <w:tcW w:w="709" w:type="dxa"/>
            <w:shd w:val="clear" w:color="auto" w:fill="auto"/>
            <w:vAlign w:val="bottom"/>
          </w:tcPr>
          <w:p w:rsidR="008F7B26" w:rsidRPr="006B0B7E" w:rsidRDefault="008F7B26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7,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8 і 9 місяців: (184 + 240 + 156) / 3 = 193 випадки.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8,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9 і 10 місяців: (240 + 156 + 223) / 3 = 209 випадків.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9,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10 і 11 місяців: (156 + 233 + 240) / 3 = 209 випадків.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Розрахунок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10,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11 і 12 місяців: (233 + 240 + 199) / 3 = 224 випадки.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Висновок: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Протягом року відзначається тенденція зростання інфекційних захворювань.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3. Показники аналізу динамічного ряду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аналізу динамічних рядів використовують ряд показників, що характеризують зміни явища за певні відрізки часу: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1) абсолютний приріст (або зменшення);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2) темп приросту (або зменшення);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3) темп зростання;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4) абсолютне значення </w:t>
      </w:r>
      <w:r w:rsidR="005E3010" w:rsidRPr="006B0B7E">
        <w:rPr>
          <w:rFonts w:ascii="Times New Roman" w:hAnsi="Times New Roman" w:cs="Times New Roman"/>
          <w:sz w:val="28"/>
          <w:szCs w:val="28"/>
          <w:lang w:val="uk-UA"/>
        </w:rPr>
        <w:t>одного відсотка приросту (зменшення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Абсолютний приріст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(або зменшення)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5E3010" w:rsidRPr="006B0B7E">
        <w:rPr>
          <w:rFonts w:ascii="Times New Roman" w:hAnsi="Times New Roman" w:cs="Times New Roman"/>
          <w:sz w:val="28"/>
          <w:szCs w:val="28"/>
          <w:lang w:val="uk-UA"/>
        </w:rPr>
        <w:t>різниця між певним рівнем ряду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попереднім. Він відображає, як змінився рівень того чи іншого періоду в порівнянні з попереднім.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Темп зростання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відношення даного рівня ряду до рівня, який прийнятий за основу, вираженого у відсотках. Показує, на скільки відсотків збільшився або зменшився рівень ряду за даний період.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Темп приросту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відношення абсолютного приросту за даний період до абсолютного рівня попереднього періоду, виражен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у відсотках.</w:t>
      </w:r>
    </w:p>
    <w:p w:rsidR="00790AB7" w:rsidRPr="006B0B7E" w:rsidRDefault="005C1665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Абсолютне значення одного відсотка приросту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відношення абсолютно</w:t>
      </w:r>
      <w:r w:rsidR="005E3010" w:rsidRPr="006B0B7E">
        <w:rPr>
          <w:rFonts w:ascii="Times New Roman" w:hAnsi="Times New Roman" w:cs="Times New Roman"/>
          <w:sz w:val="28"/>
          <w:szCs w:val="28"/>
          <w:lang w:val="uk-UA"/>
        </w:rPr>
        <w:t>го приросту до темпу приросту. В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певних ситуаціях (в тому числі для цього прикладу), незважаючи на зменшення темпу приросту, одночасно відбувається збільшення значення 1% приросту.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1D40" w:rsidRPr="006B0B7E" w:rsidRDefault="005E3010" w:rsidP="0039632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априклад:</w:t>
      </w:r>
    </w:p>
    <w:p w:rsidR="00790AB7" w:rsidRPr="006B0B7E" w:rsidRDefault="005E3010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ількість населення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 місті Н. за період 1985-2005 р</w:t>
      </w:r>
      <w:r w:rsidR="005E3010" w:rsidRPr="006B0B7E">
        <w:rPr>
          <w:rFonts w:ascii="Times New Roman" w:hAnsi="Times New Roman" w:cs="Times New Roman"/>
          <w:b/>
          <w:sz w:val="28"/>
          <w:szCs w:val="28"/>
          <w:lang w:val="uk-UA"/>
        </w:rPr>
        <w:t>р.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1 січня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87"/>
        <w:gridCol w:w="1604"/>
        <w:gridCol w:w="1763"/>
        <w:gridCol w:w="1595"/>
        <w:gridCol w:w="1595"/>
        <w:gridCol w:w="1596"/>
      </w:tblGrid>
      <w:tr w:rsidR="00BA3EC6" w:rsidRPr="006B0B7E" w:rsidTr="00A2454F">
        <w:tc>
          <w:tcPr>
            <w:tcW w:w="1487" w:type="dxa"/>
            <w:shd w:val="clear" w:color="auto" w:fill="auto"/>
          </w:tcPr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 </w:t>
            </w:r>
          </w:p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Рік</w:t>
            </w:r>
          </w:p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 </w:t>
            </w:r>
          </w:p>
        </w:tc>
        <w:tc>
          <w:tcPr>
            <w:tcW w:w="1604" w:type="dxa"/>
            <w:shd w:val="clear" w:color="auto" w:fill="auto"/>
          </w:tcPr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color w:val="000000" w:themeColor="text1"/>
                <w:kern w:val="24"/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Кількість населення</w:t>
            </w:r>
          </w:p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тис.</w:t>
            </w:r>
          </w:p>
        </w:tc>
        <w:tc>
          <w:tcPr>
            <w:tcW w:w="1763" w:type="dxa"/>
            <w:shd w:val="clear" w:color="auto" w:fill="auto"/>
          </w:tcPr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Абсолютний приріст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Темп росту або зменшення</w:t>
            </w:r>
          </w:p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в %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5C1665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Темп прирост</w:t>
            </w:r>
            <w:r w:rsidR="005C1665"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у</w:t>
            </w: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 xml:space="preserve"> або зменшення в %</w:t>
            </w:r>
          </w:p>
        </w:tc>
        <w:tc>
          <w:tcPr>
            <w:tcW w:w="1596" w:type="dxa"/>
            <w:shd w:val="clear" w:color="auto" w:fill="auto"/>
          </w:tcPr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Значення     1 % приросту</w:t>
            </w:r>
          </w:p>
        </w:tc>
      </w:tr>
      <w:tr w:rsidR="00BA3EC6" w:rsidRPr="006B0B7E" w:rsidTr="00A2454F">
        <w:tc>
          <w:tcPr>
            <w:tcW w:w="1487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604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763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596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BA3EC6" w:rsidRPr="006B0B7E" w:rsidTr="00A2454F">
        <w:trPr>
          <w:trHeight w:val="1405"/>
        </w:trPr>
        <w:tc>
          <w:tcPr>
            <w:tcW w:w="1487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1985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1990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1995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2000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2005</w:t>
            </w:r>
          </w:p>
        </w:tc>
        <w:tc>
          <w:tcPr>
            <w:tcW w:w="1604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90.2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96.6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109.0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116.3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121.3</w:t>
            </w:r>
          </w:p>
        </w:tc>
        <w:tc>
          <w:tcPr>
            <w:tcW w:w="1763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+6,4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+12,4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+7,3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+5,0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107,1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112,8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106,7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104,3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+7,1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+12,8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+6,7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+4,3</w:t>
            </w:r>
          </w:p>
        </w:tc>
        <w:tc>
          <w:tcPr>
            <w:tcW w:w="1596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0,91 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0,97 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1,09 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1,16 </w:t>
            </w:r>
          </w:p>
        </w:tc>
      </w:tr>
      <w:tr w:rsidR="00BA3EC6" w:rsidRPr="006B0B7E" w:rsidTr="00A2454F">
        <w:tc>
          <w:tcPr>
            <w:tcW w:w="3091" w:type="dxa"/>
            <w:gridSpan w:val="2"/>
            <w:shd w:val="clear" w:color="auto" w:fill="auto"/>
          </w:tcPr>
          <w:p w:rsidR="00BA3EC6" w:rsidRPr="006B0B7E" w:rsidRDefault="00BA3EC6" w:rsidP="00685F3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Всего за 20 </w:t>
            </w:r>
            <w:r w:rsidR="00685F32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років</w:t>
            </w:r>
          </w:p>
        </w:tc>
        <w:tc>
          <w:tcPr>
            <w:tcW w:w="1763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31,1</w:t>
            </w:r>
          </w:p>
        </w:tc>
        <w:tc>
          <w:tcPr>
            <w:tcW w:w="4786" w:type="dxa"/>
            <w:gridSpan w:val="3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Абсолютний приріст (або зменшення):</w:t>
      </w:r>
    </w:p>
    <w:p w:rsidR="00790AB7" w:rsidRPr="006B0B7E" w:rsidRDefault="00F45D03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1985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1990 рр. становить 96,6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90,2 = +6,4 тис;</w:t>
      </w:r>
    </w:p>
    <w:p w:rsidR="00790AB7" w:rsidRPr="006B0B7E" w:rsidRDefault="00F45D03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1990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1995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109,0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96,6 = +1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2,4 тис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.;</w:t>
      </w:r>
    </w:p>
    <w:p w:rsidR="00790AB7" w:rsidRPr="006B0B7E" w:rsidRDefault="00F45D03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1995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2000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116,3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109,0 = +7,3 тис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.;</w:t>
      </w:r>
    </w:p>
    <w:p w:rsidR="00790AB7" w:rsidRPr="006B0B7E" w:rsidRDefault="00F45D03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2000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2005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121,3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116,3 = +5,0 тис.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Темп приросту (або зменшення):</w:t>
      </w:r>
    </w:p>
    <w:p w:rsidR="00790AB7" w:rsidRPr="006B0B7E" w:rsidRDefault="00F45D03" w:rsidP="005C166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1985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1990 рр. становить: (6,4 * 100) / 90,2 = + 7,1%;</w:t>
      </w:r>
    </w:p>
    <w:p w:rsidR="00790AB7" w:rsidRPr="006B0B7E" w:rsidRDefault="00F45D03" w:rsidP="005C166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lastRenderedPageBreak/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1990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1995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(12,4 * 100) / 96,6 = + 12,8%;</w:t>
      </w:r>
    </w:p>
    <w:p w:rsidR="00790AB7" w:rsidRPr="006B0B7E" w:rsidRDefault="00F45D03" w:rsidP="005C166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1995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2000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(7,3 * 100) / 109,0 = + 6,7%;</w:t>
      </w:r>
    </w:p>
    <w:p w:rsidR="00790AB7" w:rsidRPr="006B0B7E" w:rsidRDefault="00F45D03" w:rsidP="005C166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2000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2005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(5,0 * 100) / 116,3 = + 4,3%.</w:t>
      </w:r>
    </w:p>
    <w:p w:rsidR="00790AB7" w:rsidRPr="006B0B7E" w:rsidRDefault="00790AB7" w:rsidP="005C1665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Темп зростання: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1985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1990 рр. становить: (96,6 * 100) / 90,2 = + 107,1%;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1990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1995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(109,0 * 100) / 96,6 = + 112,8%;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1995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2000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(116,3 * 100) / 109,0 = + 106,7%;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2000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2005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(121,3 * 100) / 116,3 = + 104,3%.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Абсолютне значення </w:t>
      </w:r>
      <w:r w:rsidR="00BA3EC6" w:rsidRPr="006B0B7E">
        <w:rPr>
          <w:rFonts w:ascii="Times New Roman" w:hAnsi="Times New Roman" w:cs="Times New Roman"/>
          <w:b/>
          <w:sz w:val="28"/>
          <w:szCs w:val="28"/>
          <w:lang w:val="uk-UA"/>
        </w:rPr>
        <w:t>одного відсотка приросту (зменшення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):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1985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1990 рр. становить: 6,4 / 7,1 = 0,9;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1990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1995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12,4 / 12,8 = 0,97;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1995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2000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7,3 / 6,7 = 1,09;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2000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2005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5,0 / 4,3 = 1,16.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BA3EC6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исновки:</w:t>
      </w:r>
    </w:p>
    <w:p w:rsidR="00790AB7" w:rsidRPr="006B0B7E" w:rsidRDefault="00A2454F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На протязі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20 років чисельність населення міс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та Н. збільшилася на 31,1 тис. о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сіб, або на 34,5%.</w:t>
      </w:r>
    </w:p>
    <w:p w:rsidR="00790AB7" w:rsidRPr="006B0B7E" w:rsidRDefault="00A2454F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Темпи приросту чисельності населення за п'ятирічними періодами змінювалися нерівномірно: найбільш значним цей показник був за період з 1985 по 1990 рік.</w:t>
      </w:r>
    </w:p>
    <w:p w:rsidR="00790AB7" w:rsidRPr="006B0B7E" w:rsidRDefault="00A2454F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Значення 1% приросту поступово збільшилася з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0,9 тис. до 1,16 тис. о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сіб.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ПРАКТИЧНІ ЗАВДАННЯ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На підставі наведених ситуаційних завдань в посібнику з соціальної медицини та організації охорони здоров'я під редакцією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Ю.В. Вороненко (Київ: Здоров'я. 2002.</w:t>
      </w:r>
      <w:r w:rsidR="004B272E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360 с.):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бчислити показники динамічного ряду (с. 69</w:t>
      </w:r>
      <w:r w:rsidR="00A2454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71);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2454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87A82" w:rsidRPr="006B0B7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ровести вирівнювання рядів динаміки за допомогою </w:t>
      </w:r>
      <w:r w:rsidR="004B272E" w:rsidRPr="006B0B7E">
        <w:rPr>
          <w:rFonts w:ascii="Times New Roman" w:hAnsi="Times New Roman" w:cs="Times New Roman"/>
          <w:sz w:val="28"/>
          <w:szCs w:val="28"/>
          <w:lang w:val="uk-UA"/>
        </w:rPr>
        <w:t>ковзной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середньої (с. 72</w:t>
      </w:r>
      <w:r w:rsidR="00A2454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73);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тримані результати </w:t>
      </w:r>
      <w:r w:rsidR="00D87A82" w:rsidRPr="006B0B7E">
        <w:rPr>
          <w:rFonts w:ascii="Times New Roman" w:hAnsi="Times New Roman" w:cs="Times New Roman"/>
          <w:sz w:val="28"/>
          <w:szCs w:val="28"/>
          <w:lang w:val="uk-UA"/>
        </w:rPr>
        <w:t>показати в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вигляді таблиці;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зробити висновок.</w:t>
      </w:r>
    </w:p>
    <w:p w:rsidR="00EE12AD" w:rsidRDefault="00EE12AD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В ході самостійної роботи студентів</w:t>
      </w:r>
      <w:r w:rsidR="00D87A8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викладач відповідає на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D87A82" w:rsidRPr="006B0B7E">
        <w:rPr>
          <w:rFonts w:ascii="Times New Roman" w:hAnsi="Times New Roman" w:cs="Times New Roman"/>
          <w:sz w:val="28"/>
          <w:szCs w:val="28"/>
          <w:lang w:val="uk-UA"/>
        </w:rPr>
        <w:t>, які виникли 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стежить за правильністю виконання завдання. Після закінчення самостійної роботи викладач перевіряє виконання завдання.</w:t>
      </w:r>
    </w:p>
    <w:p w:rsidR="00790AB7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12AD" w:rsidRDefault="00EE12AD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790AB7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ТЕСТОВІ ЗАВДАННЯ</w:t>
      </w:r>
    </w:p>
    <w:p w:rsidR="00A2454F" w:rsidRPr="006B0B7E" w:rsidRDefault="00A2454F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992"/>
        <w:gridCol w:w="7796"/>
      </w:tblGrid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D87A82" w:rsidRPr="006B0B7E" w:rsidRDefault="00D87A8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Народжуваність в одній з областей України за останні 5 років становила: 8,3 ‰, 7,8 ‰, 7,8 ‰, 8,5 ‰, 9,0 ‰. Який динамічний ряд представлений?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Відкритий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Дискретний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Згрупований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F45D0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87A82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Інтервальний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Моментний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D87A82" w:rsidRPr="006B0B7E" w:rsidRDefault="00D87A82" w:rsidP="0039632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Рівень захворюваності на хронічний бронхіт за кілька років: 60 ‰, 80</w:t>
            </w:r>
            <w:r w:rsidR="003963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‰, 76 ‰, 74 ‰, 76 ‰, 88 ‰, 78 ‰, 88 ‰. Який метод можна використовувати для вирівнювання цього ряду?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Визначення достатнього числа спостережень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CF27D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87A82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D87A8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Збільшення інтервалу спостережень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D87A8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D87A8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«Хі-квадрат»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D87A8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середньої арифметичної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Особливе значення для практичної охорони здоров'я має інформація про зміни, які притаманні демографічним процесам, захворюваності населення, діяльності закладів охорони здоров'я та ін. Що з наведеного нижче дає можливість проаналізувати ці явища?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Динамічні ряди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Дисперсійний аналіз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Кореляційний аналіз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варіаційного ряду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достовірності показників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ряд характеризує ряд показників. Що з наведеного нижче відповідає поняттю абсолютний приріст динамічного ряду?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даним рівнем і попереднім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560AF2" w:rsidRPr="006B0B7E" w:rsidRDefault="00E801E7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даним рівнем ряду та рівнем, взятим за основу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560AF2" w:rsidRPr="006B0B7E" w:rsidRDefault="00E801E7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кожним рівнем ряду та модою ряду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кожним рівнем ряду та середньої арифметичної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першим і останнім рівнем ряду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метою аналізу динамічного ряду розраховують його показники. Які з наведених положень відповідають поняттю темпу зростання динамічного ряду?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 абсолютного приросту до рівня попереднього періоду в відсотках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 даного рівня ряду до рівня, взятого за основу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796" w:type="dxa"/>
          </w:tcPr>
          <w:p w:rsidR="00560AF2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 наступного рівня ряду до попереднього рівня в процентах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560AF2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даними рівнем і попереднім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560AF2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кожним значенням ряду та середньої арифметичної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A4DA4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метою аналізу динамічного ряду розраховують його показники. Які з наведених положень відповідають поняттю темпу приросту динамічного ряду?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A4DA4" w:rsidRPr="006B0B7E" w:rsidRDefault="001A4DA4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1A4DA4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 абсолютного приросту до рівня попереднього періоду в відсотках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A4DA4" w:rsidRPr="006B0B7E" w:rsidRDefault="001A4DA4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A4DA4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 даного рівня ряду до</w:t>
            </w:r>
            <w:r w:rsidR="00195556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попереднього рівня в процентах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A4DA4" w:rsidRPr="006B0B7E" w:rsidRDefault="001A4DA4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A4DA4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</w:t>
            </w:r>
            <w:r w:rsidR="00195556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даного рівня ряду до рівня, взятому за основу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A4DA4" w:rsidRPr="006B0B7E" w:rsidRDefault="001A4DA4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A4DA4" w:rsidRPr="006B0B7E" w:rsidRDefault="0019555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даним рівнем ряду та попереднім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A4DA4" w:rsidRPr="006B0B7E" w:rsidRDefault="001A4DA4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A4DA4" w:rsidRPr="006B0B7E" w:rsidRDefault="0019555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</w:t>
            </w:r>
            <w:r w:rsidR="00194502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ниця між кожним значенням ряду та</w:t>
            </w: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середньої арифметичної ряду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Народжуваність в одній з областей України за останні 5 років становила 8,3 ‰, 8,1 ‰, 7,8 ‰, 7,8 ‰, 9,0 ‰. Який вид динамічного ряду наведено?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Дискретний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Інкретний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Моментний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Простий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населення в одній з областей України за останні 5 років на 1 січня становив (абсолютні дані в тис.) 2900 2895, 2790, 2710 2600. Який вид динамічного ряду наведено?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9450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Дискретний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9450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Зважений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Інтервальний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Простий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94502" w:rsidRPr="006B0B7E" w:rsidRDefault="006037F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Рівень захворюваності на хронічний бронхіт за кілька років становив: 60 ‰, 80 ‰, 76 ‰, 74 ‰, 76 ‰, 88 ‰, 78 ‰. 88 ‰. Який метод вирівнювання динамічного ряду можна використовувати в цьому випадку?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6037F6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Визначення достатнього числа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CF27D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6037F6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6037F6" w:rsidRPr="006B0B7E" w:rsidRDefault="00CF27D1" w:rsidP="0063098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Метод 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ковзной</w:t>
            </w: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середньої спостережень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6037F6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6037F6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«Хі-квадрат»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6037F6" w:rsidRPr="006B0B7E" w:rsidRDefault="006037F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середньої арифметичної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6037F6" w:rsidRPr="006B0B7E" w:rsidRDefault="006037F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практичній охороні здоров'я для оцінки тенденцій, які відбуваються при захворюваності населення використовують динамічні ряди. Яке з наведених положень відповідає поняттю «динамічний ряд»?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6037F6" w:rsidRPr="006B0B7E" w:rsidRDefault="006037F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Набір показників, які характеризують явище на суміжних територіях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6037F6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Рівень явища на суміжних територіях 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6037F6" w:rsidRPr="006B0B7E" w:rsidRDefault="006037F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Розподіл явища на складові частини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70809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6037F6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6037F6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Ряд статистичних величин, які відтворюють явище в часі за певні періоди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6037F6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Структура явища за окремі періоди часу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ряд складається зі статистичних величин. Якими величинами можуть бути представлені рівні простого ряду?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E04663" w:rsidRPr="006B0B7E" w:rsidRDefault="00E0466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Абсолютними числами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E04663" w:rsidRPr="006B0B7E" w:rsidRDefault="00E0466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Інтенсивними показниками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E04663" w:rsidRPr="006B0B7E" w:rsidRDefault="00E0466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Показниками наочності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E04663" w:rsidRPr="006B0B7E" w:rsidRDefault="00E0466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Показниками співвідношення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E04663" w:rsidRPr="006B0B7E" w:rsidRDefault="00E0466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Стандартизованим показником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ряд складається зі статистичних величин. Якими величинами можуть бути представлені рівні складного ряду?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Абсолютними числами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Медіаною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Модою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Показниками наочності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Середніми величинами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ряд складається зі статистичних величин. Якими величинами можуть бути представлені рівні складного ряду?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Абсолютними числами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Відносними показниками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Показниками наочності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Стандартизованим показником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Структурою варіаційного ряду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6C335A" w:rsidRPr="006B0B7E" w:rsidRDefault="006C335A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Наведені дані про кількість викликів швидкої медичної допомоги за добу. Який вид динамічного ряду вони представляють?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C335A" w:rsidRPr="006B0B7E" w:rsidRDefault="006C335A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6C335A" w:rsidRPr="006B0B7E" w:rsidRDefault="006C335A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Варіаційний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C335A" w:rsidRPr="006B0B7E" w:rsidRDefault="006C335A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6C335A" w:rsidRPr="006B0B7E" w:rsidRDefault="006C335A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Дискретний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C335A" w:rsidRPr="006B0B7E" w:rsidRDefault="006C335A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6C335A" w:rsidRPr="006B0B7E" w:rsidRDefault="006C335A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Інкретний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C335A" w:rsidRPr="006B0B7E" w:rsidRDefault="006C335A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6C335A" w:rsidRPr="006B0B7E" w:rsidRDefault="006C335A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Інтервальний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C335A" w:rsidRPr="006B0B7E" w:rsidRDefault="006C335A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796" w:type="dxa"/>
          </w:tcPr>
          <w:p w:rsidR="006C335A" w:rsidRPr="006B0B7E" w:rsidRDefault="00036BD0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Моментний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6C335A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ряд, в якому його рівні коливаються в значних межах, підлягає вирівнюванню. Яке з наведених понять є методом вирівнювання динамічного ряду?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670809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9549F5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Збільшення інтервалів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побудови графіків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«Хі-квадрат»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середньої арифметичної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Перш ніж аналізувати дані динамічного ряду, в якому його рівні коливаються в значних межах, необхідно провести вирівнювання ряду. </w:t>
            </w: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Визначте, яке з наведених понять є методом вирівнювання ряду?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Абсолютного приросту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групової середньої арифметичної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медіани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середньої арифметичної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метою аналізу динамічного ряду, в якому його рівні коливаються в значних межах, необхідно провести вирівнювання ряду. Яке з наведених понять є методом вирівнювання динамічного ряду?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Абсолютного зростання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670809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9549F5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Збільшення інтервалу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найменших квадратів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побудови графіків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метою аналізу динамічного ряду, в якому його рівні коливаються в значних межах, необхідно провести вирівнювання ряду. Яке з наведених понять є методом вирівнювання динамічного ряду?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9549F5" w:rsidRPr="006B0B7E" w:rsidRDefault="009549F5" w:rsidP="002546E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Метод </w:t>
            </w:r>
            <w:r w:rsidR="002546EA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ковзной</w:t>
            </w: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середньої арифметичної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«Хі-квадрат»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медіани ряду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середньої арифметичної</w:t>
            </w:r>
          </w:p>
        </w:tc>
      </w:tr>
    </w:tbl>
    <w:p w:rsidR="009549F5" w:rsidRPr="006B0B7E" w:rsidRDefault="009549F5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КОНТРОЛЬНІ ПИТАННЯ</w:t>
      </w:r>
    </w:p>
    <w:p w:rsidR="00790AB7" w:rsidRPr="006B0B7E" w:rsidRDefault="00790AB7" w:rsidP="00A805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1. Визначення динамічного ряду.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2. Якими величинами можуть бути представлені рівні рядів динаміки.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3. Види динамічних рядів.</w:t>
      </w:r>
    </w:p>
    <w:p w:rsidR="00790AB7" w:rsidRPr="006B0B7E" w:rsidRDefault="00036BD0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4. В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яких випадках проводять вирівнювання динамічних рядів.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5. Методи вирівнювання динамічного ряду.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6. Показники динамічног</w:t>
      </w:r>
      <w:r w:rsidR="009549F5" w:rsidRPr="006B0B7E">
        <w:rPr>
          <w:rFonts w:ascii="Times New Roman" w:hAnsi="Times New Roman" w:cs="Times New Roman"/>
          <w:sz w:val="28"/>
          <w:szCs w:val="28"/>
          <w:lang w:val="uk-UA"/>
        </w:rPr>
        <w:t>о ряду, методика їх розрахунку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для аналізу явища.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396320" w:rsidRPr="006B0B7E" w:rsidRDefault="00396320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781" w:type="dxa"/>
        <w:tblInd w:w="108" w:type="dxa"/>
        <w:tblLook w:val="0000" w:firstRow="0" w:lastRow="0" w:firstColumn="0" w:lastColumn="0" w:noHBand="0" w:noVBand="0"/>
      </w:tblPr>
      <w:tblGrid>
        <w:gridCol w:w="8911"/>
        <w:gridCol w:w="870"/>
      </w:tblGrid>
      <w:tr w:rsidR="00670809" w:rsidRPr="006B0B7E" w:rsidTr="009F29A4">
        <w:trPr>
          <w:trHeight w:val="339"/>
        </w:trPr>
        <w:tc>
          <w:tcPr>
            <w:tcW w:w="8911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Методика проведення заняття ……………………….................................</w:t>
            </w:r>
          </w:p>
        </w:tc>
        <w:tc>
          <w:tcPr>
            <w:tcW w:w="870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3</w:t>
            </w:r>
          </w:p>
        </w:tc>
      </w:tr>
      <w:tr w:rsidR="00670809" w:rsidRPr="006B0B7E" w:rsidTr="009F29A4">
        <w:trPr>
          <w:trHeight w:val="270"/>
        </w:trPr>
        <w:tc>
          <w:tcPr>
            <w:tcW w:w="8911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Основний теоретичний матеріал для підготовки до заняття</w:t>
            </w:r>
            <w:bookmarkStart w:id="0" w:name="_GoBack"/>
            <w:bookmarkEnd w:id="0"/>
            <w:r w:rsidRPr="006B0B7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….………..</w:t>
            </w:r>
          </w:p>
        </w:tc>
        <w:tc>
          <w:tcPr>
            <w:tcW w:w="870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670809" w:rsidRPr="006B0B7E" w:rsidTr="009F29A4">
        <w:trPr>
          <w:trHeight w:val="330"/>
        </w:trPr>
        <w:tc>
          <w:tcPr>
            <w:tcW w:w="8911" w:type="dxa"/>
          </w:tcPr>
          <w:p w:rsidR="00670809" w:rsidRPr="006B0B7E" w:rsidRDefault="00670809" w:rsidP="002546EA">
            <w:pPr>
              <w:pStyle w:val="4"/>
              <w:ind w:firstLine="885"/>
            </w:pPr>
            <w:r w:rsidRPr="006B0B7E">
              <w:t xml:space="preserve">1. Динамічний ряд та його види </w:t>
            </w:r>
            <w:r w:rsidR="002546EA" w:rsidRPr="006B0B7E">
              <w:t>………………………..............</w:t>
            </w:r>
            <w:r w:rsidR="00987A9D" w:rsidRPr="006B0B7E">
              <w:t>...</w:t>
            </w:r>
          </w:p>
          <w:p w:rsidR="00670809" w:rsidRPr="006B0B7E" w:rsidRDefault="00670809" w:rsidP="002546EA">
            <w:pPr>
              <w:pStyle w:val="4"/>
              <w:ind w:firstLine="885"/>
              <w:rPr>
                <w:bCs/>
              </w:rPr>
            </w:pPr>
            <w:r w:rsidRPr="006B0B7E">
              <w:t xml:space="preserve">2. </w:t>
            </w:r>
            <w:r w:rsidR="00E17AC7" w:rsidRPr="006B0B7E">
              <w:rPr>
                <w:bCs/>
              </w:rPr>
              <w:t xml:space="preserve">Вирівнювання рівнів динамічного ряду </w:t>
            </w:r>
            <w:r w:rsidR="002546EA" w:rsidRPr="006B0B7E">
              <w:rPr>
                <w:bCs/>
              </w:rPr>
              <w:t>……</w:t>
            </w:r>
            <w:r w:rsidR="00987A9D" w:rsidRPr="006B0B7E">
              <w:rPr>
                <w:bCs/>
              </w:rPr>
              <w:t>…………………</w:t>
            </w:r>
          </w:p>
          <w:p w:rsidR="00670809" w:rsidRPr="006B0B7E" w:rsidRDefault="00670809" w:rsidP="002546EA">
            <w:pPr>
              <w:pStyle w:val="4"/>
              <w:ind w:firstLine="885"/>
            </w:pPr>
            <w:r w:rsidRPr="006B0B7E">
              <w:rPr>
                <w:bCs/>
              </w:rPr>
              <w:t xml:space="preserve">3. </w:t>
            </w:r>
            <w:r w:rsidR="00E17AC7" w:rsidRPr="006B0B7E">
              <w:rPr>
                <w:bCs/>
              </w:rPr>
              <w:t xml:space="preserve">Показники аналізу динамічного ряду </w:t>
            </w:r>
            <w:r w:rsidR="002546EA" w:rsidRPr="006B0B7E">
              <w:rPr>
                <w:color w:val="000000" w:themeColor="text1"/>
                <w:shd w:val="clear" w:color="auto" w:fill="FFFFFF"/>
              </w:rPr>
              <w:t>……………</w:t>
            </w:r>
            <w:r w:rsidR="00987A9D" w:rsidRPr="006B0B7E">
              <w:rPr>
                <w:color w:val="000000" w:themeColor="text1"/>
                <w:shd w:val="clear" w:color="auto" w:fill="FFFFFF"/>
              </w:rPr>
              <w:t>……………</w:t>
            </w:r>
          </w:p>
        </w:tc>
        <w:tc>
          <w:tcPr>
            <w:tcW w:w="870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  <w:p w:rsidR="00670809" w:rsidRPr="006B0B7E" w:rsidRDefault="00EE12AD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670809" w:rsidRPr="006B0B7E" w:rsidTr="009F29A4">
        <w:trPr>
          <w:trHeight w:val="315"/>
        </w:trPr>
        <w:tc>
          <w:tcPr>
            <w:tcW w:w="8911" w:type="dxa"/>
          </w:tcPr>
          <w:p w:rsidR="00670809" w:rsidRPr="006B0B7E" w:rsidRDefault="00670809" w:rsidP="00A805C1">
            <w:pPr>
              <w:pStyle w:val="a5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/>
                <w:sz w:val="28"/>
                <w:szCs w:val="28"/>
                <w:lang w:val="uk-UA"/>
              </w:rPr>
              <w:t>Практичні завдання ……………………………………………………….</w:t>
            </w:r>
          </w:p>
        </w:tc>
        <w:tc>
          <w:tcPr>
            <w:tcW w:w="870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670809" w:rsidRPr="006B0B7E" w:rsidTr="009F29A4">
        <w:trPr>
          <w:trHeight w:val="360"/>
        </w:trPr>
        <w:tc>
          <w:tcPr>
            <w:tcW w:w="8911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Тестові завдання …………………………………………………………..</w:t>
            </w:r>
          </w:p>
        </w:tc>
        <w:tc>
          <w:tcPr>
            <w:tcW w:w="870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</w:tr>
      <w:tr w:rsidR="00670809" w:rsidRPr="006B0B7E" w:rsidTr="009F29A4">
        <w:trPr>
          <w:trHeight w:val="270"/>
        </w:trPr>
        <w:tc>
          <w:tcPr>
            <w:tcW w:w="8911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Контрольні питання ………………………………………………………</w:t>
            </w:r>
          </w:p>
        </w:tc>
        <w:tc>
          <w:tcPr>
            <w:tcW w:w="870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</w:tbl>
    <w:p w:rsidR="00EE12AD" w:rsidRDefault="00EE12AD" w:rsidP="00EE12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EE12AD" w:rsidSect="009F29A4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EE12AD" w:rsidRPr="00EE12AD" w:rsidRDefault="00EE12AD" w:rsidP="00EE12A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b/>
          <w:sz w:val="32"/>
          <w:szCs w:val="32"/>
          <w:lang w:val="uk-UA"/>
        </w:rPr>
        <w:t>СОЦІАЛЬНА МЕДИЦИНА ТА ОРГАНІЗАЦІЯ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ОХОРОНИ ЗДОРОВ'Я 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12AD">
        <w:rPr>
          <w:rFonts w:ascii="Times New Roman" w:eastAsia="Calibri" w:hAnsi="Times New Roman" w:cs="Times New Roman"/>
          <w:b/>
          <w:sz w:val="32"/>
          <w:szCs w:val="32"/>
          <w:lang w:val="uk-UA"/>
        </w:rPr>
        <w:t>(БІОСТАТИСТИКА)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sz w:val="32"/>
          <w:szCs w:val="32"/>
          <w:lang w:val="uk-UA"/>
        </w:rPr>
        <w:t>Методичні розробки для викладачів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sz w:val="32"/>
          <w:szCs w:val="32"/>
          <w:lang w:val="uk-UA"/>
        </w:rPr>
        <w:t>до проведення практичного заняття на тему: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«</w:t>
      </w:r>
      <w:r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Динамічні ряди та методика їх аналізу</w:t>
      </w:r>
      <w:r w:rsidRPr="00EE12A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»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sz w:val="32"/>
          <w:szCs w:val="32"/>
          <w:lang w:val="uk-UA"/>
        </w:rPr>
        <w:t>для підготовки студентів денної форми навчання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12AD">
        <w:rPr>
          <w:rFonts w:ascii="Times New Roman" w:eastAsia="Calibri" w:hAnsi="Times New Roman" w:cs="Times New Roman"/>
          <w:sz w:val="32"/>
          <w:szCs w:val="32"/>
          <w:lang w:val="uk-UA"/>
        </w:rPr>
        <w:t>по спеціальності: 7.12010001 «Лікувальна справа», 7.12010002, «Педіатрія», 7.12010003 «Медико-профілактична справа», 7.12010005  «Стоматологія».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985"/>
        <w:gridCol w:w="4445"/>
      </w:tblGrid>
      <w:tr w:rsidR="00EE12AD" w:rsidRPr="00EE12AD" w:rsidTr="00EE12AD">
        <w:trPr>
          <w:jc w:val="center"/>
        </w:trPr>
        <w:tc>
          <w:tcPr>
            <w:tcW w:w="1985" w:type="dxa"/>
            <w:shd w:val="clear" w:color="auto" w:fill="auto"/>
          </w:tcPr>
          <w:p w:rsidR="00EE12AD" w:rsidRPr="00EE12AD" w:rsidRDefault="00EE12AD" w:rsidP="00EE12AD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E12A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4445" w:type="dxa"/>
            <w:shd w:val="clear" w:color="auto" w:fill="auto"/>
          </w:tcPr>
          <w:p w:rsidR="00EE12AD" w:rsidRPr="00EE12AD" w:rsidRDefault="00EE12AD" w:rsidP="00EE12AD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EE12A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Огнєв Віктор Андрійович</w:t>
            </w:r>
          </w:p>
        </w:tc>
      </w:tr>
      <w:tr w:rsidR="00EE12AD" w:rsidRPr="00EE12AD" w:rsidTr="00EE12AD">
        <w:trPr>
          <w:jc w:val="center"/>
        </w:trPr>
        <w:tc>
          <w:tcPr>
            <w:tcW w:w="1985" w:type="dxa"/>
            <w:shd w:val="clear" w:color="auto" w:fill="auto"/>
          </w:tcPr>
          <w:p w:rsidR="00EE12AD" w:rsidRPr="00EE12AD" w:rsidRDefault="00EE12AD" w:rsidP="00EE12AD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EE12AD" w:rsidRPr="00EE12AD" w:rsidRDefault="00EE12AD" w:rsidP="00EE12AD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Помогайбо Катерина Георгіївна</w:t>
            </w:r>
          </w:p>
          <w:p w:rsidR="00EE12AD" w:rsidRPr="00EE12AD" w:rsidRDefault="00EE12AD" w:rsidP="00EE12AD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EE12A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Чухно Інна Анатоліївна</w:t>
            </w:r>
          </w:p>
        </w:tc>
      </w:tr>
    </w:tbl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E12AD" w:rsidRPr="00EE12AD" w:rsidRDefault="00EE12AD" w:rsidP="00EE12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i/>
          <w:iCs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Відповідальний за випуск </w:t>
      </w:r>
      <w:r w:rsidRPr="00EE12AD">
        <w:rPr>
          <w:rFonts w:ascii="Times New Roman" w:eastAsia="Calibri" w:hAnsi="Times New Roman" w:cs="Times New Roman"/>
          <w:i/>
          <w:sz w:val="32"/>
          <w:szCs w:val="32"/>
          <w:lang w:val="uk-UA"/>
        </w:rPr>
        <w:t>В. А. Огнєв</w:t>
      </w: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Формат А5. Ризографія. Ум. друк. арк. 1,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t>0</w:t>
      </w: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Тираж 100 прим. Зам. № 17-33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t>428</w:t>
      </w: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Редакційно-видавничий відділ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ХНМУ, пр. Леніна, 4, м. Харків, 61022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izdatknmu@mail.ru, izdat@knmu.kharkov.ua</w:t>
      </w:r>
    </w:p>
    <w:p w:rsidR="00126DCC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Свідоцтво про внесення суб’єкта видавничої справи до Державного реєстру видавництв, виготівників і розповсюджувачів видавничої продукції серії</w:t>
      </w: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br/>
        <w:t>ДК № 3242 від 18.07.2008 р.</w:t>
      </w:r>
    </w:p>
    <w:sectPr w:rsidR="00126DCC" w:rsidRPr="00EE12AD" w:rsidSect="006F02A0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54160120"/>
    </w:sdtPr>
    <w:sdtEndPr>
      <w:rPr>
        <w:sz w:val="24"/>
        <w:szCs w:val="24"/>
      </w:rPr>
    </w:sdtEndPr>
    <w:sdtContent>
      <w:p w:rsidR="006B0B7E" w:rsidRPr="006F02A0" w:rsidRDefault="006B0B7E">
        <w:pPr>
          <w:pStyle w:val="a8"/>
          <w:jc w:val="center"/>
          <w:rPr>
            <w:sz w:val="24"/>
            <w:szCs w:val="24"/>
          </w:rPr>
        </w:pPr>
        <w:r w:rsidRPr="002235F6">
          <w:rPr>
            <w:sz w:val="24"/>
            <w:szCs w:val="24"/>
            <w:lang w:val="uk-UA"/>
          </w:rPr>
          <w:fldChar w:fldCharType="begin"/>
        </w:r>
        <w:r w:rsidRPr="002235F6">
          <w:rPr>
            <w:sz w:val="24"/>
            <w:szCs w:val="24"/>
          </w:rPr>
          <w:instrText>PAGE   \* MERGEFORMAT</w:instrText>
        </w:r>
        <w:r w:rsidRPr="002235F6">
          <w:rPr>
            <w:sz w:val="24"/>
            <w:szCs w:val="24"/>
            <w:lang w:val="uk-UA"/>
          </w:rPr>
          <w:fldChar w:fldCharType="separate"/>
        </w:r>
        <w:r w:rsidR="00EE12AD">
          <w:rPr>
            <w:noProof/>
            <w:sz w:val="24"/>
            <w:szCs w:val="24"/>
          </w:rPr>
          <w:t>3</w:t>
        </w:r>
        <w:r w:rsidRPr="002235F6">
          <w:rPr>
            <w:noProof/>
            <w:sz w:val="24"/>
            <w:szCs w:val="24"/>
          </w:rPr>
          <w:fldChar w:fldCharType="end"/>
        </w:r>
      </w:p>
    </w:sdtContent>
  </w:sdt>
  <w:p w:rsidR="006B0B7E" w:rsidRDefault="006B0B7E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B7E" w:rsidRPr="006F02A0" w:rsidRDefault="006B0B7E" w:rsidP="006B0B7E">
    <w:pPr>
      <w:pStyle w:val="a8"/>
      <w:jc w:val="center"/>
      <w:rPr>
        <w:sz w:val="24"/>
        <w:szCs w:val="24"/>
      </w:rPr>
    </w:pPr>
  </w:p>
</w:ft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B2FC7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398F590F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3D4A7413"/>
    <w:multiLevelType w:val="hybridMultilevel"/>
    <w:tmpl w:val="8BD600AC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BFA"/>
    <w:rsid w:val="00036BD0"/>
    <w:rsid w:val="000A2EA2"/>
    <w:rsid w:val="000C4B22"/>
    <w:rsid w:val="00126DCC"/>
    <w:rsid w:val="001403C8"/>
    <w:rsid w:val="00194502"/>
    <w:rsid w:val="00195556"/>
    <w:rsid w:val="001A4DA4"/>
    <w:rsid w:val="002546EA"/>
    <w:rsid w:val="002A7D41"/>
    <w:rsid w:val="002E4261"/>
    <w:rsid w:val="002E73D2"/>
    <w:rsid w:val="0031607E"/>
    <w:rsid w:val="003842D3"/>
    <w:rsid w:val="00396320"/>
    <w:rsid w:val="003C733D"/>
    <w:rsid w:val="00473BDF"/>
    <w:rsid w:val="00485D40"/>
    <w:rsid w:val="004B272E"/>
    <w:rsid w:val="004E07AC"/>
    <w:rsid w:val="004F526B"/>
    <w:rsid w:val="00560AF2"/>
    <w:rsid w:val="005653B8"/>
    <w:rsid w:val="005666D7"/>
    <w:rsid w:val="005C1665"/>
    <w:rsid w:val="005D2C99"/>
    <w:rsid w:val="005E3010"/>
    <w:rsid w:val="005E5E95"/>
    <w:rsid w:val="006037F6"/>
    <w:rsid w:val="0063098C"/>
    <w:rsid w:val="006669D6"/>
    <w:rsid w:val="00670809"/>
    <w:rsid w:val="00685F32"/>
    <w:rsid w:val="006A1D40"/>
    <w:rsid w:val="006B0B7E"/>
    <w:rsid w:val="006C335A"/>
    <w:rsid w:val="00772406"/>
    <w:rsid w:val="00785390"/>
    <w:rsid w:val="00790AB7"/>
    <w:rsid w:val="008558A7"/>
    <w:rsid w:val="00883B71"/>
    <w:rsid w:val="008F7B26"/>
    <w:rsid w:val="0091380B"/>
    <w:rsid w:val="009549F5"/>
    <w:rsid w:val="00956E83"/>
    <w:rsid w:val="00987A9D"/>
    <w:rsid w:val="009F29A4"/>
    <w:rsid w:val="00A2454F"/>
    <w:rsid w:val="00A60CD9"/>
    <w:rsid w:val="00A805C1"/>
    <w:rsid w:val="00AA3665"/>
    <w:rsid w:val="00AE216A"/>
    <w:rsid w:val="00B27D34"/>
    <w:rsid w:val="00B8222F"/>
    <w:rsid w:val="00B84EBA"/>
    <w:rsid w:val="00BA3EC6"/>
    <w:rsid w:val="00BD0E79"/>
    <w:rsid w:val="00C15422"/>
    <w:rsid w:val="00C31350"/>
    <w:rsid w:val="00C53098"/>
    <w:rsid w:val="00C6193E"/>
    <w:rsid w:val="00C63F66"/>
    <w:rsid w:val="00C91425"/>
    <w:rsid w:val="00CE308C"/>
    <w:rsid w:val="00CF27D1"/>
    <w:rsid w:val="00D87A82"/>
    <w:rsid w:val="00DA2BFA"/>
    <w:rsid w:val="00E04663"/>
    <w:rsid w:val="00E17AC7"/>
    <w:rsid w:val="00E801E7"/>
    <w:rsid w:val="00EE12AD"/>
    <w:rsid w:val="00F10261"/>
    <w:rsid w:val="00F177C0"/>
    <w:rsid w:val="00F45D03"/>
    <w:rsid w:val="00F7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00C08"/>
  <w15:docId w15:val="{4D96E461-B853-4204-B5DF-4591E08E9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4">
    <w:name w:val="heading 4"/>
    <w:basedOn w:val="a"/>
    <w:next w:val="a"/>
    <w:link w:val="40"/>
    <w:qFormat/>
    <w:rsid w:val="00670809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558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unhideWhenUsed/>
    <w:rsid w:val="00BA3E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67080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5">
    <w:name w:val="Plain Text"/>
    <w:basedOn w:val="a"/>
    <w:link w:val="a6"/>
    <w:rsid w:val="0067080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Знак"/>
    <w:basedOn w:val="a0"/>
    <w:link w:val="a5"/>
    <w:rsid w:val="00670809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9F29A4"/>
    <w:pPr>
      <w:ind w:left="720"/>
      <w:contextualSpacing/>
    </w:pPr>
  </w:style>
  <w:style w:type="paragraph" w:styleId="a8">
    <w:name w:val="footer"/>
    <w:basedOn w:val="a"/>
    <w:link w:val="a9"/>
    <w:uiPriority w:val="99"/>
    <w:semiHidden/>
    <w:unhideWhenUsed/>
    <w:rsid w:val="006B0B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6B0B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C244DD-4414-45B0-9852-1087C7B32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17</Pages>
  <Words>4020</Words>
  <Characters>22917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Соцмед</dc:creator>
  <cp:keywords/>
  <dc:description/>
  <cp:lastModifiedBy>Пользователь Windows</cp:lastModifiedBy>
  <cp:revision>52</cp:revision>
  <dcterms:created xsi:type="dcterms:W3CDTF">2016-10-11T08:38:00Z</dcterms:created>
  <dcterms:modified xsi:type="dcterms:W3CDTF">2017-06-30T11:39:00Z</dcterms:modified>
</cp:coreProperties>
</file>