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43B9" w:rsidRPr="00BB43B9" w:rsidRDefault="00BB43B9" w:rsidP="00BB43B9">
      <w:pPr>
        <w:pStyle w:val="Default"/>
        <w:jc w:val="center"/>
        <w:rPr>
          <w:sz w:val="28"/>
          <w:szCs w:val="28"/>
          <w:lang w:val="uk-UA"/>
        </w:rPr>
      </w:pPr>
      <w:bookmarkStart w:id="0" w:name="_GoBack"/>
      <w:r w:rsidRPr="00BB43B9">
        <w:rPr>
          <w:b/>
          <w:bCs/>
          <w:sz w:val="28"/>
          <w:szCs w:val="28"/>
          <w:lang w:val="uk-UA"/>
        </w:rPr>
        <w:t xml:space="preserve">ОСНОВНІ ПОЛОЖЕННЯ ОПТИМІЗОВАНОЇ </w:t>
      </w:r>
      <w:bookmarkEnd w:id="0"/>
      <w:r w:rsidRPr="00BB43B9">
        <w:rPr>
          <w:b/>
          <w:bCs/>
          <w:sz w:val="28"/>
          <w:szCs w:val="28"/>
          <w:lang w:val="uk-UA"/>
        </w:rPr>
        <w:t>МОДЕЛІ РЕАБІЛІТАЦІЇ ХВОРИХ НА ХРОНІЧНИЙ ПАНКРЕАТИТ</w:t>
      </w:r>
    </w:p>
    <w:p w:rsidR="00BB43B9" w:rsidRPr="00BB43B9" w:rsidRDefault="00BB43B9" w:rsidP="00BB43B9">
      <w:pPr>
        <w:pStyle w:val="Default"/>
        <w:jc w:val="right"/>
        <w:rPr>
          <w:sz w:val="28"/>
          <w:szCs w:val="28"/>
          <w:lang w:val="uk-UA"/>
        </w:rPr>
      </w:pPr>
      <w:r w:rsidRPr="00BB43B9">
        <w:rPr>
          <w:b/>
          <w:bCs/>
          <w:i/>
          <w:iCs/>
          <w:sz w:val="28"/>
          <w:szCs w:val="28"/>
          <w:lang w:val="uk-UA"/>
        </w:rPr>
        <w:t xml:space="preserve">Трегуб П.О., </w:t>
      </w:r>
      <w:r w:rsidRPr="00BB43B9">
        <w:rPr>
          <w:i/>
          <w:iCs/>
          <w:sz w:val="28"/>
          <w:szCs w:val="28"/>
          <w:lang w:val="uk-UA"/>
        </w:rPr>
        <w:t xml:space="preserve">ХНМУ, Харків </w:t>
      </w:r>
    </w:p>
    <w:p w:rsidR="00BB43B9" w:rsidRDefault="00BB43B9" w:rsidP="00BB43B9">
      <w:pPr>
        <w:pStyle w:val="Default"/>
        <w:jc w:val="right"/>
        <w:rPr>
          <w:i/>
          <w:iCs/>
          <w:sz w:val="28"/>
          <w:szCs w:val="28"/>
          <w:lang w:val="uk-UA"/>
        </w:rPr>
      </w:pPr>
      <w:r w:rsidRPr="00BB43B9">
        <w:rPr>
          <w:b/>
          <w:bCs/>
          <w:i/>
          <w:iCs/>
          <w:sz w:val="28"/>
          <w:szCs w:val="28"/>
          <w:lang w:val="uk-UA"/>
        </w:rPr>
        <w:t xml:space="preserve">Трегуб В.Л., </w:t>
      </w:r>
      <w:r w:rsidRPr="00BB43B9">
        <w:rPr>
          <w:i/>
          <w:iCs/>
          <w:sz w:val="28"/>
          <w:szCs w:val="28"/>
          <w:lang w:val="uk-UA"/>
        </w:rPr>
        <w:t xml:space="preserve">КНП "Міська поліклініка № 26" ХМР, Харків </w:t>
      </w:r>
    </w:p>
    <w:p w:rsidR="00BB43B9" w:rsidRPr="00BB43B9" w:rsidRDefault="00BB43B9" w:rsidP="00BB43B9">
      <w:pPr>
        <w:pStyle w:val="Default"/>
        <w:jc w:val="right"/>
        <w:rPr>
          <w:sz w:val="28"/>
          <w:szCs w:val="28"/>
          <w:lang w:val="uk-UA"/>
        </w:rPr>
      </w:pPr>
    </w:p>
    <w:p w:rsidR="00BB43B9" w:rsidRPr="00BB43B9" w:rsidRDefault="00BB43B9" w:rsidP="00BB43B9">
      <w:pPr>
        <w:pStyle w:val="Default"/>
        <w:ind w:firstLine="709"/>
        <w:jc w:val="both"/>
        <w:rPr>
          <w:sz w:val="28"/>
          <w:szCs w:val="28"/>
          <w:lang w:val="uk-UA"/>
        </w:rPr>
      </w:pPr>
      <w:r w:rsidRPr="00BB43B9">
        <w:rPr>
          <w:sz w:val="28"/>
          <w:szCs w:val="28"/>
          <w:lang w:val="uk-UA"/>
        </w:rPr>
        <w:t>Хронічний панкреатит – одне з найб</w:t>
      </w:r>
      <w:r>
        <w:rPr>
          <w:sz w:val="28"/>
          <w:szCs w:val="28"/>
          <w:lang w:val="uk-UA"/>
        </w:rPr>
        <w:t>ільш поширених хвороб підшлунко</w:t>
      </w:r>
      <w:r w:rsidRPr="00BB43B9">
        <w:rPr>
          <w:sz w:val="28"/>
          <w:szCs w:val="28"/>
          <w:lang w:val="uk-UA"/>
        </w:rPr>
        <w:t>вої залози, та є вагомою медико-соціальною</w:t>
      </w:r>
      <w:r>
        <w:rPr>
          <w:sz w:val="28"/>
          <w:szCs w:val="28"/>
          <w:lang w:val="uk-UA"/>
        </w:rPr>
        <w:t xml:space="preserve"> проблемою, оскільки перебіг за</w:t>
      </w:r>
      <w:r w:rsidRPr="00BB43B9">
        <w:rPr>
          <w:sz w:val="28"/>
          <w:szCs w:val="28"/>
          <w:lang w:val="uk-UA"/>
        </w:rPr>
        <w:t>хворювання характеризується виникненням ускладнень, що нерідко несуть за-грозу життю пацієнта, зниженням його якості життя, економічним втратам, психологічним проблемам, тощо. Це й зумовил</w:t>
      </w:r>
      <w:r>
        <w:rPr>
          <w:sz w:val="28"/>
          <w:szCs w:val="28"/>
          <w:lang w:val="uk-UA"/>
        </w:rPr>
        <w:t>о необхідність оптимізації моде</w:t>
      </w:r>
      <w:r w:rsidRPr="00BB43B9">
        <w:rPr>
          <w:sz w:val="28"/>
          <w:szCs w:val="28"/>
          <w:lang w:val="uk-UA"/>
        </w:rPr>
        <w:t>лі надання медичної допомоги та реабілітації хворих на хронічний панкреатит. Для розробки оптимізованої моделі реабіліта</w:t>
      </w:r>
      <w:r>
        <w:rPr>
          <w:sz w:val="28"/>
          <w:szCs w:val="28"/>
          <w:lang w:val="uk-UA"/>
        </w:rPr>
        <w:t>ції хворих на хронічний панкреа</w:t>
      </w:r>
      <w:r w:rsidRPr="00BB43B9">
        <w:rPr>
          <w:sz w:val="28"/>
          <w:szCs w:val="28"/>
          <w:lang w:val="uk-UA"/>
        </w:rPr>
        <w:t>тит був використаний метод моделювання. При цьому, в основу моделі були покладені дані, що були отримані в результат</w:t>
      </w:r>
      <w:r>
        <w:rPr>
          <w:sz w:val="28"/>
          <w:szCs w:val="28"/>
          <w:lang w:val="uk-UA"/>
        </w:rPr>
        <w:t>і проведеного дослідження, а са</w:t>
      </w:r>
      <w:r w:rsidRPr="00BB43B9">
        <w:rPr>
          <w:sz w:val="28"/>
          <w:szCs w:val="28"/>
          <w:lang w:val="uk-UA"/>
        </w:rPr>
        <w:t>ме: проведена оцінка якості життя з встанов</w:t>
      </w:r>
      <w:r>
        <w:rPr>
          <w:sz w:val="28"/>
          <w:szCs w:val="28"/>
          <w:lang w:val="uk-UA"/>
        </w:rPr>
        <w:t>ленням основних обмежень в осно</w:t>
      </w:r>
      <w:r w:rsidRPr="00BB43B9">
        <w:rPr>
          <w:sz w:val="28"/>
          <w:szCs w:val="28"/>
          <w:lang w:val="uk-UA"/>
        </w:rPr>
        <w:t>вних сферах життєдіяльності, вивчені фактори ризику розвитку захворювання з методикою його раннього індивідуального прогнозування, якості медичного обслуговування з проведенням заходів по реаб</w:t>
      </w:r>
      <w:r>
        <w:rPr>
          <w:sz w:val="28"/>
          <w:szCs w:val="28"/>
          <w:lang w:val="uk-UA"/>
        </w:rPr>
        <w:t>ілітації пацієнтів. Для ефектив</w:t>
      </w:r>
      <w:r w:rsidRPr="00BB43B9">
        <w:rPr>
          <w:sz w:val="28"/>
          <w:szCs w:val="28"/>
          <w:lang w:val="uk-UA"/>
        </w:rPr>
        <w:t>ного функціонування оптимізованої моделі була розроблена функціонально-організаційна система реабілітації хворих на х</w:t>
      </w:r>
      <w:r>
        <w:rPr>
          <w:sz w:val="28"/>
          <w:szCs w:val="28"/>
          <w:lang w:val="uk-UA"/>
        </w:rPr>
        <w:t>ронічний панкреатит, яка склада</w:t>
      </w:r>
      <w:r w:rsidRPr="00BB43B9">
        <w:rPr>
          <w:sz w:val="28"/>
          <w:szCs w:val="28"/>
          <w:lang w:val="uk-UA"/>
        </w:rPr>
        <w:t>ється з об’єктів управління, суб’єктів управ</w:t>
      </w:r>
      <w:r>
        <w:rPr>
          <w:sz w:val="28"/>
          <w:szCs w:val="28"/>
          <w:lang w:val="uk-UA"/>
        </w:rPr>
        <w:t>ління та блоку наукового регулю</w:t>
      </w:r>
      <w:r w:rsidRPr="00BB43B9">
        <w:rPr>
          <w:sz w:val="28"/>
          <w:szCs w:val="28"/>
          <w:lang w:val="uk-UA"/>
        </w:rPr>
        <w:t>вання з його складовими, такими як: нормат</w:t>
      </w:r>
      <w:r>
        <w:rPr>
          <w:sz w:val="28"/>
          <w:szCs w:val="28"/>
          <w:lang w:val="uk-UA"/>
        </w:rPr>
        <w:t>ивно-правова складова, організа</w:t>
      </w:r>
      <w:r w:rsidRPr="00BB43B9">
        <w:rPr>
          <w:sz w:val="28"/>
          <w:szCs w:val="28"/>
          <w:lang w:val="uk-UA"/>
        </w:rPr>
        <w:t xml:space="preserve">ційно-структурне забезпечення, ресурсне забезпечення, кадрове забезпечення, інформаційне забезпечення, клінічне забезпечення та наукове забезпечення. </w:t>
      </w:r>
    </w:p>
    <w:p w:rsidR="00683649" w:rsidRPr="00BB43B9" w:rsidRDefault="00BB43B9" w:rsidP="00BB43B9">
      <w:pPr>
        <w:ind w:firstLine="709"/>
        <w:jc w:val="both"/>
        <w:rPr>
          <w:rFonts w:ascii="Times New Roman" w:hAnsi="Times New Roman" w:cs="Times New Roman"/>
          <w:lang w:val="uk-UA"/>
        </w:rPr>
      </w:pPr>
      <w:r w:rsidRPr="00BB43B9">
        <w:rPr>
          <w:rFonts w:ascii="Times New Roman" w:hAnsi="Times New Roman" w:cs="Times New Roman"/>
          <w:sz w:val="28"/>
          <w:szCs w:val="28"/>
          <w:lang w:val="uk-UA"/>
        </w:rPr>
        <w:t>Отже, розробка оптимізованої моделі реабілітації хворих на хронічний панкреатит – це важлива задача, яка повинна удосконалити систему надання медичної допомоги та реабілітації даного кон</w:t>
      </w:r>
      <w:r>
        <w:rPr>
          <w:rFonts w:ascii="Times New Roman" w:hAnsi="Times New Roman" w:cs="Times New Roman"/>
          <w:sz w:val="28"/>
          <w:szCs w:val="28"/>
          <w:lang w:val="uk-UA"/>
        </w:rPr>
        <w:t>тингенту населення та, як наслі</w:t>
      </w:r>
      <w:r w:rsidRPr="00BB43B9">
        <w:rPr>
          <w:rFonts w:ascii="Times New Roman" w:hAnsi="Times New Roman" w:cs="Times New Roman"/>
          <w:sz w:val="28"/>
          <w:szCs w:val="28"/>
          <w:lang w:val="uk-UA"/>
        </w:rPr>
        <w:t>док, покращання якості життя хворих на хронічний панкреатит.</w:t>
      </w:r>
    </w:p>
    <w:sectPr w:rsidR="00683649" w:rsidRPr="00BB43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 PSMT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2439"/>
    <w:rsid w:val="002D1931"/>
    <w:rsid w:val="00683649"/>
    <w:rsid w:val="0095651E"/>
    <w:rsid w:val="00AE2439"/>
    <w:rsid w:val="00BB43B9"/>
    <w:rsid w:val="00C85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B43B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B43B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275</Words>
  <Characters>1569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3</cp:revision>
  <dcterms:created xsi:type="dcterms:W3CDTF">2019-12-27T09:06:00Z</dcterms:created>
  <dcterms:modified xsi:type="dcterms:W3CDTF">2019-12-27T09:08:00Z</dcterms:modified>
</cp:coreProperties>
</file>