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775F" w:rsidRPr="002B3BE9" w:rsidRDefault="00D5775F" w:rsidP="00101D4C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2B3BE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А.М </w:t>
      </w:r>
      <w:proofErr w:type="spellStart"/>
      <w:r w:rsidRPr="002B3BE9">
        <w:rPr>
          <w:rFonts w:ascii="Times New Roman" w:hAnsi="Times New Roman" w:cs="Times New Roman"/>
          <w:b/>
          <w:i/>
          <w:sz w:val="28"/>
          <w:szCs w:val="28"/>
          <w:lang w:val="uk-UA"/>
        </w:rPr>
        <w:t>Дащук</w:t>
      </w:r>
      <w:proofErr w:type="spellEnd"/>
      <w:r w:rsidRPr="002B3BE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., Л.І </w:t>
      </w:r>
      <w:proofErr w:type="spellStart"/>
      <w:r w:rsidRPr="002B3BE9">
        <w:rPr>
          <w:rFonts w:ascii="Times New Roman" w:hAnsi="Times New Roman" w:cs="Times New Roman"/>
          <w:b/>
          <w:i/>
          <w:sz w:val="28"/>
          <w:szCs w:val="28"/>
          <w:lang w:val="uk-UA"/>
        </w:rPr>
        <w:t>Чернікова</w:t>
      </w:r>
      <w:proofErr w:type="spellEnd"/>
    </w:p>
    <w:p w:rsidR="00D47F73" w:rsidRDefault="002C702D" w:rsidP="003951C8">
      <w:pPr>
        <w:spacing w:after="0" w:line="360" w:lineRule="auto"/>
        <w:jc w:val="center"/>
        <w:rPr>
          <w:rFonts w:ascii="Times New Roman" w:hAnsi="Times New Roman" w:cs="Times New Roman"/>
          <w:bCs/>
          <w:i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ПІДГОТОВК</w:t>
      </w:r>
      <w:r w:rsidR="00F32511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="005D392A" w:rsidRPr="005D39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ЛІКАРІВ-ІНТЕРНІВ ЗА СПЕЦІАЛЬНІСТЮ «ЛАБОРАТОРНА ДІАГНОСТИКА» НА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СУМІЖНОМУ ЦИКЛІ «ЛАБОРАТОРНА ДІАГНОСТИКА ВЕНЕРИЧНИХ ХВОРОБ </w:t>
      </w:r>
      <w:r w:rsidR="00663DC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ТА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ХВОРОБ ШКІРИ</w:t>
      </w:r>
      <w:r w:rsidRPr="005D392A">
        <w:rPr>
          <w:rFonts w:ascii="Times New Roman" w:hAnsi="Times New Roman" w:cs="Times New Roman"/>
          <w:bCs/>
          <w:iCs/>
          <w:sz w:val="28"/>
          <w:szCs w:val="28"/>
          <w:lang w:val="uk-UA"/>
        </w:rPr>
        <w:t>»</w:t>
      </w:r>
    </w:p>
    <w:p w:rsidR="005D392A" w:rsidRPr="00D47F73" w:rsidRDefault="005D392A" w:rsidP="00101D4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D392A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. Лабораторна діагностика,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як напрямок медичної діяльності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є одн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им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 пріоритетних</w:t>
      </w:r>
      <w:r w:rsidR="001F470A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 xml:space="preserve">таких, що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постійно</w:t>
      </w:r>
      <w:r w:rsidR="001F470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розви</w:t>
      </w:r>
      <w:r w:rsidR="001F470A">
        <w:rPr>
          <w:rFonts w:ascii="Times New Roman" w:hAnsi="Times New Roman" w:cs="Times New Roman"/>
          <w:sz w:val="28"/>
          <w:szCs w:val="28"/>
          <w:lang w:val="uk-UA"/>
        </w:rPr>
        <w:t xml:space="preserve">вається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1F470A">
        <w:rPr>
          <w:rFonts w:ascii="Times New Roman" w:hAnsi="Times New Roman" w:cs="Times New Roman"/>
          <w:sz w:val="28"/>
          <w:szCs w:val="28"/>
          <w:lang w:val="uk-UA"/>
        </w:rPr>
        <w:t xml:space="preserve">нашій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державі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за кордоном</w:t>
      </w:r>
      <w:r w:rsidRPr="005D392A">
        <w:rPr>
          <w:rFonts w:ascii="Times New Roman" w:eastAsia="Calibri" w:hAnsi="Times New Roman" w:cs="Times New Roman"/>
          <w:sz w:val="28"/>
          <w:szCs w:val="28"/>
          <w:lang w:val="uk-UA"/>
        </w:rPr>
        <w:t>. Соціально-економічна ситуація в Україні потребує перегляду традиційного погляду на підготовку спеціаліста для лабораторної служби. Вивчення попиту на відповідному ринку праці, світовий досвід підготовки фахівців з лабораторної діагностики, процеси, що пов’язані з модернізацією матеріально-технічної бази клініко-діагностичних, бактеріологічних, цитологічних лабораторій закладів охорони здоров</w:t>
      </w:r>
      <w:r w:rsidR="004977DA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Pr="005D39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 України, впровадження в медичну практику нових методів та методик діагностики захворювань, які базуються на сучасних досягненнях науки і техніки, свідчать про потребу у фахівцях, які </w:t>
      </w:r>
      <w:r w:rsidR="004977DA">
        <w:rPr>
          <w:rFonts w:ascii="Times New Roman" w:eastAsia="Calibri" w:hAnsi="Times New Roman" w:cs="Times New Roman"/>
          <w:sz w:val="28"/>
          <w:szCs w:val="28"/>
          <w:lang w:val="uk-UA"/>
        </w:rPr>
        <w:t>мають</w:t>
      </w:r>
      <w:r w:rsidRPr="005D39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певний рівень кваліфікацій лікаря-клініциста та фахівця клініко-діагностичної лабораторії</w:t>
      </w:r>
      <w:r w:rsidR="001D376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273A4E" w:rsidRPr="00B7026B">
        <w:rPr>
          <w:rFonts w:ascii="Times New Roman" w:eastAsia="Calibri" w:hAnsi="Times New Roman" w:cs="Times New Roman"/>
          <w:sz w:val="28"/>
          <w:szCs w:val="28"/>
          <w:lang w:val="uk-UA"/>
        </w:rPr>
        <w:t>1</w:t>
      </w:r>
      <w:r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  <w:r w:rsidRPr="005D392A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CA7FFC" w:rsidRDefault="005D392A" w:rsidP="00D47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D392A">
        <w:rPr>
          <w:rFonts w:ascii="Times New Roman" w:hAnsi="Times New Roman" w:cs="Times New Roman"/>
          <w:b/>
          <w:sz w:val="28"/>
          <w:szCs w:val="28"/>
          <w:lang w:val="uk-UA"/>
        </w:rPr>
        <w:t>Основна частина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A7FFC">
        <w:rPr>
          <w:rFonts w:ascii="Times New Roman" w:hAnsi="Times New Roman" w:cs="Times New Roman"/>
          <w:sz w:val="28"/>
          <w:szCs w:val="28"/>
          <w:lang w:val="uk-UA"/>
        </w:rPr>
        <w:t>Клінічна лабораторна діагностика(лабораторна медицина) є</w:t>
      </w:r>
      <w:r w:rsidR="007B667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A7FFC">
        <w:rPr>
          <w:rFonts w:ascii="Times New Roman" w:hAnsi="Times New Roman" w:cs="Times New Roman"/>
          <w:sz w:val="28"/>
          <w:szCs w:val="28"/>
          <w:lang w:val="uk-UA"/>
        </w:rPr>
        <w:t>однією з найважливіших</w:t>
      </w:r>
      <w:r w:rsidR="007B667B">
        <w:rPr>
          <w:rFonts w:ascii="Times New Roman" w:hAnsi="Times New Roman" w:cs="Times New Roman"/>
          <w:sz w:val="28"/>
          <w:szCs w:val="28"/>
          <w:lang w:val="uk-UA"/>
        </w:rPr>
        <w:t xml:space="preserve"> складових системи охорони здоров</w:t>
      </w:r>
      <w:r w:rsidR="007B667B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3B2E94">
        <w:rPr>
          <w:rFonts w:ascii="Times New Roman" w:hAnsi="Times New Roman" w:cs="Times New Roman"/>
          <w:sz w:val="28"/>
          <w:szCs w:val="28"/>
          <w:lang w:val="uk-UA"/>
        </w:rPr>
        <w:t xml:space="preserve">я, яка забезпечує </w:t>
      </w:r>
      <w:r w:rsidR="007B667B">
        <w:rPr>
          <w:rFonts w:ascii="Times New Roman" w:hAnsi="Times New Roman" w:cs="Times New Roman"/>
          <w:sz w:val="28"/>
          <w:szCs w:val="28"/>
          <w:lang w:val="uk-UA"/>
        </w:rPr>
        <w:t>надання діагностичної допомоги пацієнтам при оцінюванні стану здоров</w:t>
      </w:r>
      <w:r w:rsidR="007B667B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7B667B">
        <w:rPr>
          <w:rFonts w:ascii="Times New Roman" w:hAnsi="Times New Roman" w:cs="Times New Roman"/>
          <w:sz w:val="28"/>
          <w:szCs w:val="28"/>
          <w:lang w:val="uk-UA"/>
        </w:rPr>
        <w:t xml:space="preserve">я, діагностиці захворювань, 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>моніторингу результатів</w:t>
      </w:r>
      <w:r w:rsidR="003B2E94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лікування, подальшому прогнозі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 xml:space="preserve"> перебігу хвороби, що має загальнодержавне значення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 xml:space="preserve"> збереженн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 xml:space="preserve"> та покращенн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 xml:space="preserve"> здоров</w:t>
      </w:r>
      <w:r w:rsidR="000644C5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>я населення, а також зменшення захворюваності та смертності.</w:t>
      </w:r>
      <w:r w:rsidR="005474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>Основним завданням клінічної лабораторної діагностики є отримання даних про стан здоров</w:t>
      </w:r>
      <w:r w:rsidR="000644C5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>я окремо</w:t>
      </w:r>
      <w:r w:rsidR="001836AC">
        <w:rPr>
          <w:rFonts w:ascii="Times New Roman" w:hAnsi="Times New Roman" w:cs="Times New Roman"/>
          <w:sz w:val="28"/>
          <w:szCs w:val="28"/>
          <w:lang w:val="uk-UA"/>
        </w:rPr>
        <w:t xml:space="preserve"> взято</w:t>
      </w:r>
      <w:r w:rsidR="000644C5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="001836AC">
        <w:rPr>
          <w:rFonts w:ascii="Times New Roman" w:hAnsi="Times New Roman" w:cs="Times New Roman"/>
          <w:sz w:val="28"/>
          <w:szCs w:val="28"/>
          <w:lang w:val="uk-UA"/>
        </w:rPr>
        <w:t xml:space="preserve"> пацієнта, виділеної групи або населення регіону в цілому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836AC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1D3767">
        <w:rPr>
          <w:rFonts w:ascii="Times New Roman" w:eastAsia="Calibri" w:hAnsi="Times New Roman" w:cs="Times New Roman"/>
          <w:sz w:val="28"/>
          <w:szCs w:val="28"/>
          <w:lang w:val="uk-UA"/>
        </w:rPr>
        <w:t>2</w:t>
      </w:r>
      <w:r w:rsidR="001836AC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</w:p>
    <w:p w:rsidR="00110DCB" w:rsidRDefault="00D47F73" w:rsidP="00D47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</w:t>
      </w:r>
      <w:r w:rsidR="002E3B25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8B4E05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’</w:t>
      </w:r>
      <w:r w:rsidR="008B4E05">
        <w:rPr>
          <w:rFonts w:ascii="Times New Roman" w:eastAsia="Calibri" w:hAnsi="Times New Roman" w:cs="Times New Roman"/>
          <w:sz w:val="28"/>
          <w:szCs w:val="28"/>
          <w:lang w:val="uk-UA"/>
        </w:rPr>
        <w:t>явилися та активно розвиваються нові діагностичні напрямки та лабораторні технологі</w:t>
      </w:r>
      <w:r w:rsidR="00AF4C8D">
        <w:rPr>
          <w:rFonts w:ascii="Times New Roman" w:eastAsia="Calibri" w:hAnsi="Times New Roman" w:cs="Times New Roman"/>
          <w:sz w:val="28"/>
          <w:szCs w:val="28"/>
          <w:lang w:val="uk-UA"/>
        </w:rPr>
        <w:t>ї</w:t>
      </w:r>
      <w:r w:rsidR="001D3767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FD4E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такі</w:t>
      </w:r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="00FD4E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як молекулярна діагностика, що базується на </w:t>
      </w:r>
      <w:proofErr w:type="spellStart"/>
      <w:r w:rsidR="00FD4ECC">
        <w:rPr>
          <w:rFonts w:ascii="Times New Roman" w:eastAsia="Calibri" w:hAnsi="Times New Roman" w:cs="Times New Roman"/>
          <w:sz w:val="28"/>
          <w:szCs w:val="28"/>
          <w:lang w:val="uk-UA"/>
        </w:rPr>
        <w:t>полімеразній</w:t>
      </w:r>
      <w:proofErr w:type="spellEnd"/>
      <w:r w:rsidR="00FD4EC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ланцюговій реак</w:t>
      </w:r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ції, </w:t>
      </w:r>
      <w:proofErr w:type="spellStart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>імунофенотипування</w:t>
      </w:r>
      <w:proofErr w:type="spellEnd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на основі проточної </w:t>
      </w:r>
      <w:proofErr w:type="spellStart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>цитометрії</w:t>
      </w:r>
      <w:proofErr w:type="spellEnd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започаткована автоматизація бактеріологічних досліджень, </w:t>
      </w:r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активно розвивається в регіонах лабораторна діагностика </w:t>
      </w:r>
      <w:r w:rsidR="00110DCB">
        <w:rPr>
          <w:rFonts w:ascii="Times New Roman" w:eastAsia="Calibri" w:hAnsi="Times New Roman" w:cs="Times New Roman"/>
          <w:sz w:val="28"/>
          <w:szCs w:val="28"/>
          <w:lang w:val="en-US"/>
        </w:rPr>
        <w:t>TORCH</w:t>
      </w:r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інфекцій, вірусних гепатитів, ВІЛ-інфекції, що базується на </w:t>
      </w:r>
      <w:proofErr w:type="spellStart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>імуноферментному</w:t>
      </w:r>
      <w:proofErr w:type="spellEnd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>хемолюмінісцентному</w:t>
      </w:r>
      <w:proofErr w:type="spellEnd"/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аналізі</w:t>
      </w:r>
      <w:r w:rsidR="001E278B">
        <w:rPr>
          <w:rFonts w:ascii="Times New Roman" w:eastAsia="Calibri" w:hAnsi="Times New Roman" w:cs="Times New Roman"/>
          <w:sz w:val="28"/>
          <w:szCs w:val="28"/>
          <w:lang w:val="en-US"/>
        </w:rPr>
        <w:t xml:space="preserve"> </w:t>
      </w:r>
      <w:r w:rsidR="00110DCB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[</w:t>
      </w:r>
      <w:r w:rsidR="00110DCB">
        <w:rPr>
          <w:rFonts w:ascii="Times New Roman" w:eastAsia="Calibri" w:hAnsi="Times New Roman" w:cs="Times New Roman"/>
          <w:sz w:val="28"/>
          <w:szCs w:val="28"/>
          <w:lang w:val="uk-UA"/>
        </w:rPr>
        <w:t>3</w:t>
      </w:r>
      <w:r w:rsidR="00110DCB" w:rsidRPr="006D621B">
        <w:rPr>
          <w:rFonts w:ascii="Times New Roman" w:eastAsia="Calibri" w:hAnsi="Times New Roman" w:cs="Times New Roman"/>
          <w:sz w:val="28"/>
          <w:szCs w:val="28"/>
          <w:lang w:val="uk-UA"/>
        </w:rPr>
        <w:t>].</w:t>
      </w:r>
    </w:p>
    <w:p w:rsidR="00EB22E7" w:rsidRDefault="00D47F73" w:rsidP="00D47F73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інтернатури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B3BE9">
        <w:rPr>
          <w:rFonts w:ascii="Times New Roman" w:hAnsi="Times New Roman" w:cs="Times New Roman"/>
          <w:sz w:val="28"/>
          <w:szCs w:val="28"/>
          <w:lang w:val="uk-UA"/>
        </w:rPr>
        <w:t xml:space="preserve">при підготовці </w:t>
      </w:r>
      <w:r w:rsidR="002B3BE9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лікарів-інтернів </w:t>
      </w:r>
      <w:r w:rsidR="002B3BE9" w:rsidRPr="005D392A">
        <w:rPr>
          <w:rFonts w:ascii="Times New Roman" w:hAnsi="Times New Roman" w:cs="Times New Roman"/>
          <w:sz w:val="28"/>
          <w:szCs w:val="28"/>
          <w:lang w:val="uk-UA"/>
        </w:rPr>
        <w:t>за фахом «Лабораторна діагностика»</w:t>
      </w:r>
      <w:r w:rsidR="002B3B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оволодіння аналітичними </w:t>
      </w:r>
      <w:r w:rsidR="002A5204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клінічними основами сучасних лабораторних технологій;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>систематизація та поглиблення знань з клінічної лабораторної діагностики та суміжних клінічних дисциплін;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оволодіння прийомами </w:t>
      </w:r>
      <w:r w:rsidR="002A5204">
        <w:rPr>
          <w:rFonts w:ascii="Times New Roman" w:hAnsi="Times New Roman" w:cs="Times New Roman"/>
          <w:sz w:val="28"/>
          <w:szCs w:val="28"/>
          <w:lang w:val="uk-UA"/>
        </w:rPr>
        <w:t xml:space="preserve">й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>методами клінічної інтерпретації результатів досліджень у контексті передбачуваних діагнозів і проведеного лікування для вирішення лікувально-діагностичних завдань</w:t>
      </w:r>
      <w:r w:rsidR="001E27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A120BC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A5204" w:rsidRPr="006D621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2A5204" w:rsidRPr="005D39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B3BE9" w:rsidRDefault="002B3BE9" w:rsidP="006808F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</w:t>
      </w:r>
      <w:r w:rsidR="00D47F73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</w:t>
      </w:r>
      <w:r w:rsidR="00A120BC">
        <w:rPr>
          <w:rFonts w:ascii="Times New Roman" w:eastAsia="Calibri" w:hAnsi="Times New Roman" w:cs="Times New Roman"/>
          <w:sz w:val="28"/>
          <w:szCs w:val="28"/>
          <w:lang w:val="uk-UA"/>
        </w:rPr>
        <w:t>К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рім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основного курсу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>,</w:t>
      </w:r>
      <w:r w:rsidR="00A120B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лікарям-інтернам </w:t>
      </w:r>
      <w:r w:rsidR="00A120BC" w:rsidRPr="005D392A">
        <w:rPr>
          <w:rFonts w:ascii="Times New Roman" w:hAnsi="Times New Roman" w:cs="Times New Roman"/>
          <w:sz w:val="28"/>
          <w:szCs w:val="28"/>
          <w:lang w:val="uk-UA"/>
        </w:rPr>
        <w:t>за фахом «Лабораторна діагностика»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викладають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окремі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теми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суміжних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спеціальностей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та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додаткові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програми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. Так форму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>ю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ться</w:t>
      </w:r>
      <w:proofErr w:type="spellEnd"/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знання</w:t>
      </w:r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gram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про</w:t>
      </w:r>
      <w:proofErr w:type="gram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патолог</w:t>
      </w:r>
      <w:proofErr w:type="gram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ію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організму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цілому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,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що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дає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можливість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лікарю-лаборанту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орієнтуватися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в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будь-якому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розділі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медицини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.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Поступово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>складається</w:t>
      </w:r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клініко-лабораторне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мислення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,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завдяки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якому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лікар-лаборант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стане консультантом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лі</w:t>
      </w:r>
      <w:proofErr w:type="gram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каря</w:t>
      </w:r>
      <w:proofErr w:type="spellEnd"/>
      <w:proofErr w:type="gram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>з</w:t>
      </w:r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питан</w:t>
      </w:r>
      <w:proofErr w:type="spellEnd"/>
      <w:r w:rsidR="002A5204">
        <w:rPr>
          <w:rFonts w:ascii="Times New Roman" w:eastAsia="Calibri" w:hAnsi="Times New Roman" w:cs="Times New Roman"/>
          <w:sz w:val="28"/>
          <w:szCs w:val="28"/>
          <w:lang w:val="uk-UA"/>
        </w:rPr>
        <w:t>ь</w:t>
      </w:r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лабораторної</w:t>
      </w:r>
      <w:proofErr w:type="spellEnd"/>
      <w:r w:rsidR="002A5204" w:rsidRPr="005D392A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="002A5204" w:rsidRPr="005D392A">
        <w:rPr>
          <w:rFonts w:ascii="Times New Roman" w:eastAsia="Calibri" w:hAnsi="Times New Roman" w:cs="Times New Roman"/>
          <w:sz w:val="28"/>
          <w:szCs w:val="28"/>
        </w:rPr>
        <w:t>діагностики</w:t>
      </w:r>
      <w:proofErr w:type="spellEnd"/>
      <w:r w:rsidR="00547454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2B3BE9" w:rsidRPr="002B3BE9" w:rsidRDefault="00AF4C8D" w:rsidP="006808FE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EB22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47F73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6808FE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важаємо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>
        <w:rPr>
          <w:rFonts w:ascii="Times New Roman" w:hAnsi="Times New Roman" w:cs="Times New Roman"/>
          <w:sz w:val="28"/>
          <w:szCs w:val="28"/>
          <w:lang w:val="uk-UA"/>
        </w:rPr>
        <w:t>доцільн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навчання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лікарі</w:t>
      </w:r>
      <w:r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-інтерн</w:t>
      </w:r>
      <w:r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за фахом «Лабораторна діагностика»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а кафедрі</w:t>
      </w:r>
      <w:r w:rsidRPr="005D39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дерматології, венерології та </w:t>
      </w:r>
      <w:proofErr w:type="spellStart"/>
      <w:r w:rsidRPr="005D392A">
        <w:rPr>
          <w:rFonts w:ascii="Times New Roman" w:hAnsi="Times New Roman" w:cs="Times New Roman"/>
          <w:sz w:val="28"/>
          <w:szCs w:val="28"/>
          <w:lang w:val="uk-UA"/>
        </w:rPr>
        <w:t>СНІДу</w:t>
      </w:r>
      <w:proofErr w:type="spellEnd"/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Харківського національного медичного університету</w:t>
      </w:r>
      <w:r w:rsidRPr="005D39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2B3BE9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>додатковою програмою «</w:t>
      </w:r>
      <w:r w:rsidRPr="005D392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Лабораторна діагностика венеричних хвороб та хвороб шкіри</w:t>
      </w: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>».</w:t>
      </w:r>
      <w:r w:rsidR="006808FE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</w:t>
      </w:r>
    </w:p>
    <w:p w:rsidR="00AF4C8D" w:rsidRDefault="002B3BE9" w:rsidP="006808FE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    </w:t>
      </w:r>
      <w:r w:rsidR="001D3767">
        <w:rPr>
          <w:rFonts w:ascii="Times New Roman" w:hAnsi="Times New Roman" w:cs="Times New Roman"/>
          <w:bCs/>
          <w:iCs/>
          <w:sz w:val="28"/>
          <w:szCs w:val="28"/>
          <w:lang w:val="uk-UA"/>
        </w:rPr>
        <w:t>У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>раховуючи високі вимоги до фахівців клінічної лабораторної діагностики, наша кафедра приділяє велику увагу підготовці нових кадрів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A120B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навчального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план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F4C8D" w:rsidRPr="006D621B">
        <w:rPr>
          <w:rFonts w:ascii="Times New Roman" w:hAnsi="Times New Roman" w:cs="Times New Roman"/>
          <w:sz w:val="28"/>
          <w:szCs w:val="28"/>
        </w:rPr>
        <w:t xml:space="preserve"> </w:t>
      </w:r>
      <w:r w:rsidR="006808FE">
        <w:rPr>
          <w:rFonts w:ascii="Times New Roman" w:hAnsi="Times New Roman" w:cs="Times New Roman"/>
          <w:sz w:val="28"/>
          <w:szCs w:val="28"/>
          <w:lang w:val="uk-UA"/>
        </w:rPr>
        <w:t xml:space="preserve">підготовки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лікарів-інтернів за спеціальністю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Лабораторна діагностика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за додатковою програмою «</w:t>
      </w:r>
      <w:r w:rsidR="00AF4C8D" w:rsidRPr="005D392A">
        <w:rPr>
          <w:rFonts w:ascii="Times New Roman" w:eastAsia="Times New Roman" w:hAnsi="Times New Roman" w:cs="Times New Roman"/>
          <w:bCs/>
          <w:iCs/>
          <w:sz w:val="28"/>
          <w:szCs w:val="28"/>
          <w:lang w:val="uk-UA"/>
        </w:rPr>
        <w:t>Лабораторна діагностика венеричних хвороб та хвороб шкіри</w:t>
      </w:r>
      <w:r w:rsidR="00AF4C8D" w:rsidRPr="005D392A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» 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>включен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такі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розділи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 як</w:t>
      </w:r>
      <w:r w:rsidR="001D37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E3B25">
        <w:rPr>
          <w:rFonts w:ascii="Times New Roman" w:hAnsi="Times New Roman" w:cs="Times New Roman"/>
          <w:sz w:val="28"/>
          <w:szCs w:val="28"/>
          <w:lang w:val="uk-UA"/>
        </w:rPr>
        <w:t xml:space="preserve">лабораторна діагностика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піодермі</w:t>
      </w:r>
      <w:r w:rsidR="002E3B2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 мікоз</w:t>
      </w:r>
      <w:r w:rsidR="002E3B25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 вірусн</w:t>
      </w:r>
      <w:r w:rsidR="002E3B25">
        <w:rPr>
          <w:rFonts w:ascii="Times New Roman" w:hAnsi="Times New Roman" w:cs="Times New Roman"/>
          <w:sz w:val="28"/>
          <w:szCs w:val="28"/>
          <w:lang w:val="uk-UA"/>
        </w:rPr>
        <w:t>их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</w:t>
      </w:r>
      <w:r w:rsidR="002E3B2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дерматозооноз</w:t>
      </w:r>
      <w:r w:rsidR="00475B7C">
        <w:rPr>
          <w:rFonts w:ascii="Times New Roman" w:hAnsi="Times New Roman" w:cs="Times New Roman"/>
          <w:sz w:val="28"/>
          <w:szCs w:val="28"/>
          <w:lang w:val="uk-UA"/>
        </w:rPr>
        <w:t>ів</w:t>
      </w:r>
      <w:proofErr w:type="spellEnd"/>
      <w:r w:rsidR="00475B7C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захворюван</w:t>
      </w:r>
      <w:r w:rsidR="00475B7C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, що передаються переважно статевим шляхом. </w:t>
      </w:r>
      <w:r w:rsidR="00AF4C8D" w:rsidRPr="006D621B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AF4C8D" w:rsidRPr="006D621B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4C8D" w:rsidRPr="006D621B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</w:rPr>
        <w:t xml:space="preserve"> велика </w:t>
      </w:r>
      <w:proofErr w:type="spellStart"/>
      <w:r w:rsidR="00AF4C8D" w:rsidRPr="006D621B">
        <w:rPr>
          <w:rFonts w:ascii="Times New Roman" w:hAnsi="Times New Roman" w:cs="Times New Roman"/>
          <w:sz w:val="28"/>
          <w:szCs w:val="28"/>
        </w:rPr>
        <w:t>увага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4C8D" w:rsidRPr="006D621B">
        <w:rPr>
          <w:rFonts w:ascii="Times New Roman" w:hAnsi="Times New Roman" w:cs="Times New Roman"/>
          <w:sz w:val="28"/>
          <w:szCs w:val="28"/>
        </w:rPr>
        <w:t>приділяється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AF4C8D" w:rsidRPr="006D621B">
        <w:rPr>
          <w:rFonts w:ascii="Times New Roman" w:hAnsi="Times New Roman" w:cs="Times New Roman"/>
          <w:sz w:val="28"/>
          <w:szCs w:val="28"/>
        </w:rPr>
        <w:t>питанням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</w:rPr>
        <w:t xml:space="preserve">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етіоло</w:t>
      </w:r>
      <w:r w:rsidR="00475B7C">
        <w:rPr>
          <w:rFonts w:ascii="Times New Roman" w:hAnsi="Times New Roman" w:cs="Times New Roman"/>
          <w:sz w:val="28"/>
          <w:szCs w:val="28"/>
          <w:lang w:val="uk-UA"/>
        </w:rPr>
        <w:t xml:space="preserve">гії, патогенезу, епідеміології та особливостям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 xml:space="preserve">перебігу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цих захворювань на сучасному етапі. Вивчаються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gramStart"/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>ідження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(мікроскопічні, </w:t>
      </w:r>
      <w:proofErr w:type="spellStart"/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lastRenderedPageBreak/>
        <w:t>культуральні</w:t>
      </w:r>
      <w:proofErr w:type="spellEnd"/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люмінесцентні, імунологічні, молекулярно-біологічні), методики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взяття патологічного матеріалу й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підготовка його до дослідження. Значне місце 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посідає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лабораторна діагностика корости,</w:t>
      </w:r>
      <w:r w:rsidR="00CB106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="00CB1065" w:rsidRPr="00CB1065">
        <w:rPr>
          <w:rFonts w:ascii="Times New Roman" w:hAnsi="Times New Roman" w:cs="Times New Roman"/>
          <w:sz w:val="28"/>
          <w:szCs w:val="28"/>
          <w:lang w:val="uk-UA"/>
        </w:rPr>
        <w:t>педикульозу</w:t>
      </w:r>
      <w:proofErr w:type="spellEnd"/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AF4C8D" w:rsidRPr="005D392A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демодекозу, грибкових захворювань, піодермій. Особливе місце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відводиться лабораторній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діагности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ці</w:t>
      </w:r>
      <w:r w:rsidR="006808F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гонореї та 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негонококових</w:t>
      </w:r>
      <w:proofErr w:type="spellEnd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уретритів (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трихомоніазу</w:t>
      </w:r>
      <w:proofErr w:type="spellEnd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хламідіозу</w:t>
      </w:r>
      <w:proofErr w:type="spellEnd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уреаплазмозу</w:t>
      </w:r>
      <w:proofErr w:type="spellEnd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мікоплазмозу</w:t>
      </w:r>
      <w:proofErr w:type="spellEnd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гарднерельо</w:t>
      </w:r>
      <w:r w:rsidR="00EB22E7">
        <w:rPr>
          <w:rFonts w:ascii="Times New Roman" w:hAnsi="Times New Roman" w:cs="Times New Roman"/>
          <w:sz w:val="28"/>
          <w:szCs w:val="28"/>
          <w:lang w:val="uk-UA"/>
        </w:rPr>
        <w:t>зу</w:t>
      </w:r>
      <w:proofErr w:type="spellEnd"/>
      <w:r w:rsidR="00EB22E7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6808FE">
        <w:rPr>
          <w:rFonts w:ascii="Times New Roman" w:hAnsi="Times New Roman" w:cs="Times New Roman"/>
          <w:sz w:val="28"/>
          <w:szCs w:val="28"/>
          <w:lang w:val="uk-UA"/>
        </w:rPr>
        <w:t>набутого т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а вродженого сифілісу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 xml:space="preserve"> (мікроскопі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 xml:space="preserve"> блідої </w:t>
      </w:r>
      <w:proofErr w:type="spellStart"/>
      <w:r w:rsidR="00AF4C8D">
        <w:rPr>
          <w:rFonts w:ascii="Times New Roman" w:hAnsi="Times New Roman" w:cs="Times New Roman"/>
          <w:sz w:val="28"/>
          <w:szCs w:val="28"/>
          <w:lang w:val="uk-UA"/>
        </w:rPr>
        <w:t>трепонеми</w:t>
      </w:r>
      <w:proofErr w:type="spellEnd"/>
      <w:r w:rsidR="00AF4C8D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темному пол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зору; серологічн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 xml:space="preserve">реакції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- КСР, ІФА, РПГА, </w:t>
      </w:r>
      <w:proofErr w:type="spellStart"/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РІФ</w:t>
      </w:r>
      <w:proofErr w:type="spellEnd"/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 РІБТ; молекулярно-біологічн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 xml:space="preserve">діагностика </w:t>
      </w:r>
      <w:r w:rsidR="00EB22E7">
        <w:rPr>
          <w:rFonts w:ascii="Times New Roman" w:hAnsi="Times New Roman" w:cs="Times New Roman"/>
          <w:sz w:val="28"/>
          <w:szCs w:val="28"/>
          <w:lang w:val="uk-UA"/>
        </w:rPr>
        <w:t>– ПЛР).</w:t>
      </w:r>
    </w:p>
    <w:p w:rsidR="00580BA6" w:rsidRDefault="002B3BE9" w:rsidP="00AF4C8D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="00475B7C" w:rsidRPr="00532B1D">
        <w:rPr>
          <w:rFonts w:ascii="Times New Roman" w:hAnsi="Times New Roman" w:cs="Times New Roman"/>
          <w:sz w:val="28"/>
          <w:szCs w:val="28"/>
          <w:lang w:val="uk-UA"/>
        </w:rPr>
        <w:t>Базою кафедри є міський клінічний шкірно-венерологічний диспансер №5, який визначено і затверджено наказом Головного управління охорони здоров’я Харківської обласної державної адміністрації</w:t>
      </w:r>
      <w:r w:rsidR="001E278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D4862" w:rsidRPr="006D621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CD4862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D4862" w:rsidRPr="006D621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CD4862" w:rsidRPr="005D392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75B7C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До складу МКШВД №5 входять міський патронажний центр, диспансерне та стаціонарне відділення, клініко-діагностична та централізована серологічна лабораторії. 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>Практичні заняття проводяться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навчальних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кімнатах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і в добре 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обладнаних</w:t>
      </w:r>
      <w:r w:rsidR="00AF4C8D" w:rsidRPr="006D621B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лабораторіях міськ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ого клінічного шкірно-венерологічного диспансеру №5, де лікарі-інтерни 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опановують сучасні метод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и діагностики, навичк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самостійного вивчення необхідного обсягу 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набору діагностичних заходів, що використовуються 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медичній практиці</w:t>
      </w:r>
      <w:r w:rsidR="000D294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80BA6" w:rsidRDefault="00580BA6" w:rsidP="00AF4C8D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0D2940">
        <w:rPr>
          <w:rFonts w:ascii="Times New Roman" w:hAnsi="Times New Roman" w:cs="Times New Roman"/>
          <w:sz w:val="28"/>
          <w:szCs w:val="28"/>
          <w:lang w:val="uk-UA"/>
        </w:rPr>
        <w:t xml:space="preserve"> Лікарі-інтерни повинні вміти 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складати алгоритм лабораторного обстеження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венеричних хвороб та заразних шкірних хвороб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>, самостійно інтерпретувати результати клініко-лабораторних досліджень та оформл</w:t>
      </w:r>
      <w:r w:rsidR="003851F2">
        <w:rPr>
          <w:rFonts w:ascii="Times New Roman" w:hAnsi="Times New Roman" w:cs="Times New Roman"/>
          <w:sz w:val="28"/>
          <w:szCs w:val="28"/>
          <w:lang w:val="uk-UA"/>
        </w:rPr>
        <w:t>юва</w:t>
      </w:r>
      <w:r w:rsidR="00AF4C8D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медичну документацію.</w:t>
      </w:r>
    </w:p>
    <w:p w:rsidR="00AF4C8D" w:rsidRPr="000D2940" w:rsidRDefault="00580BA6" w:rsidP="00AF4C8D">
      <w:pPr>
        <w:pStyle w:val="a3"/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Pr="00532B1D">
        <w:rPr>
          <w:rFonts w:ascii="Times New Roman" w:hAnsi="Times New Roman" w:cs="Times New Roman"/>
          <w:sz w:val="28"/>
          <w:szCs w:val="28"/>
          <w:lang w:val="uk-UA"/>
        </w:rPr>
        <w:t>Сучасна підготовка фахівців передбачає обов’язкове використання інформаційних та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телекомунікаційних технологій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2940">
        <w:rPr>
          <w:rFonts w:ascii="Times New Roman" w:hAnsi="Times New Roman" w:cs="Times New Roman"/>
          <w:sz w:val="28"/>
          <w:szCs w:val="28"/>
          <w:lang w:val="uk-UA"/>
        </w:rPr>
        <w:t xml:space="preserve">На заняттях широко </w:t>
      </w:r>
      <w:r w:rsidR="000D2940" w:rsidRPr="00532B1D">
        <w:rPr>
          <w:rFonts w:ascii="Times New Roman" w:hAnsi="Times New Roman" w:cs="Times New Roman"/>
          <w:sz w:val="28"/>
          <w:szCs w:val="28"/>
          <w:lang w:val="uk-UA"/>
        </w:rPr>
        <w:t>використовуються комп’ютерні технології</w:t>
      </w:r>
      <w:r w:rsidR="000D2940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D2940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мультимедійні </w:t>
      </w:r>
      <w:r w:rsidR="000D2940">
        <w:rPr>
          <w:rFonts w:ascii="Times New Roman" w:hAnsi="Times New Roman" w:cs="Times New Roman"/>
          <w:sz w:val="28"/>
          <w:szCs w:val="28"/>
          <w:lang w:val="uk-UA"/>
        </w:rPr>
        <w:t>та інтерактивні засоби навчання</w:t>
      </w:r>
      <w:r w:rsidR="000D2940" w:rsidRPr="00532B1D">
        <w:rPr>
          <w:rFonts w:ascii="Times New Roman" w:hAnsi="Times New Roman" w:cs="Times New Roman"/>
          <w:sz w:val="28"/>
          <w:szCs w:val="28"/>
          <w:lang w:val="uk-UA"/>
        </w:rPr>
        <w:t xml:space="preserve"> (електронні підручники, книги, атласи, презентації, фільми, тестові завдання тощо).</w:t>
      </w:r>
      <w:r w:rsidR="00AF4C8D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B22E7" w:rsidRPr="00EB22E7">
        <w:rPr>
          <w:rFonts w:ascii="Times New Roman" w:hAnsi="Times New Roman" w:cs="Times New Roman"/>
          <w:sz w:val="28"/>
          <w:szCs w:val="28"/>
          <w:lang w:val="uk-UA"/>
        </w:rPr>
        <w:t>Після закінчення навчання лікарі</w:t>
      </w:r>
      <w:r w:rsidR="00EB22E7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EB22E7" w:rsidRPr="005D392A">
        <w:rPr>
          <w:rFonts w:ascii="Times New Roman" w:hAnsi="Times New Roman" w:cs="Times New Roman"/>
          <w:sz w:val="28"/>
          <w:szCs w:val="28"/>
          <w:lang w:val="uk-UA"/>
        </w:rPr>
        <w:t>інтерни</w:t>
      </w:r>
      <w:r w:rsidR="00EB22E7" w:rsidRPr="006D621B">
        <w:rPr>
          <w:rFonts w:ascii="Times New Roman" w:hAnsi="Times New Roman" w:cs="Times New Roman"/>
          <w:sz w:val="28"/>
          <w:szCs w:val="28"/>
        </w:rPr>
        <w:t xml:space="preserve"> </w:t>
      </w:r>
      <w:r w:rsidR="00CB1065">
        <w:rPr>
          <w:rFonts w:ascii="Times New Roman" w:hAnsi="Times New Roman" w:cs="Times New Roman"/>
          <w:sz w:val="28"/>
          <w:szCs w:val="28"/>
          <w:lang w:val="uk-UA"/>
        </w:rPr>
        <w:t>скла</w:t>
      </w:r>
      <w:r w:rsidR="00EB22E7" w:rsidRPr="00EB22E7">
        <w:rPr>
          <w:rFonts w:ascii="Times New Roman" w:hAnsi="Times New Roman" w:cs="Times New Roman"/>
          <w:sz w:val="28"/>
          <w:szCs w:val="28"/>
          <w:lang w:val="uk-UA"/>
        </w:rPr>
        <w:t>дають залік</w:t>
      </w:r>
      <w:r w:rsidR="00BD7BB1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D392A" w:rsidRPr="006D621B" w:rsidRDefault="005D392A" w:rsidP="001F47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5D392A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Висновок. 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Безперервний процес удосконалення знань та вмінь лікаря-інтерна за фахом «Лабораторна діагностика» в умовах стрімкого прогресу новітніх медичних технологій робить </w:t>
      </w:r>
      <w:r w:rsidR="007A1204">
        <w:rPr>
          <w:rFonts w:ascii="Times New Roman" w:hAnsi="Times New Roman" w:cs="Times New Roman"/>
          <w:sz w:val="28"/>
          <w:szCs w:val="28"/>
          <w:lang w:val="uk-UA"/>
        </w:rPr>
        <w:t>дуже</w:t>
      </w:r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важливими заходи щодо покращення якості освіти. Т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еоретичні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поєднанні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набутими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практичними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навичками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на наш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погляд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дозволяють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готувати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фахівців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r w:rsidR="00EB22E7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имогам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фахівці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лікарі</w:t>
      </w:r>
      <w:proofErr w:type="spellEnd"/>
      <w:r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лабораторної діагностики</w:t>
      </w:r>
      <w:r w:rsidRPr="005D392A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приймати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правильні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5D392A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5D392A">
        <w:rPr>
          <w:rFonts w:ascii="Times New Roman" w:hAnsi="Times New Roman" w:cs="Times New Roman"/>
          <w:sz w:val="28"/>
          <w:szCs w:val="28"/>
        </w:rPr>
        <w:t>ішення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виборі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адекватних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лабораторних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тестів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домагатися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надійних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усувати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можливі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помилки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аналізів</w:t>
      </w:r>
      <w:proofErr w:type="spellEnd"/>
      <w:r w:rsidR="007A1204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7A1204" w:rsidRPr="005D392A">
        <w:rPr>
          <w:rFonts w:ascii="Times New Roman" w:hAnsi="Times New Roman" w:cs="Times New Roman"/>
          <w:sz w:val="28"/>
          <w:szCs w:val="28"/>
        </w:rPr>
        <w:t>запобігати</w:t>
      </w:r>
      <w:proofErr w:type="spellEnd"/>
      <w:r w:rsidR="007A1204">
        <w:rPr>
          <w:rFonts w:ascii="Times New Roman" w:hAnsi="Times New Roman" w:cs="Times New Roman"/>
          <w:sz w:val="28"/>
          <w:szCs w:val="28"/>
          <w:lang w:val="uk-UA"/>
        </w:rPr>
        <w:t xml:space="preserve"> їм</w:t>
      </w:r>
      <w:r w:rsidRPr="005D392A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допомогти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клініцистам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інтерпретації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безумовно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сприятиме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поліпшенню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діагностичного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D392A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5D392A">
        <w:rPr>
          <w:rFonts w:ascii="Times New Roman" w:hAnsi="Times New Roman" w:cs="Times New Roman"/>
          <w:sz w:val="28"/>
          <w:szCs w:val="28"/>
        </w:rPr>
        <w:t>.</w:t>
      </w:r>
    </w:p>
    <w:p w:rsidR="00110DCB" w:rsidRPr="0058477B" w:rsidRDefault="005D392A" w:rsidP="001F470A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r w:rsidRPr="005D392A"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5D392A" w:rsidRDefault="00273A4E" w:rsidP="001F470A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</w:pPr>
      <w:r w:rsidRPr="00B7026B">
        <w:rPr>
          <w:rFonts w:ascii="Times New Roman" w:eastAsia="Times New Roman" w:hAnsi="Times New Roman" w:cs="Times New Roman"/>
          <w:color w:val="333333"/>
          <w:sz w:val="28"/>
          <w:szCs w:val="28"/>
        </w:rPr>
        <w:t>1</w:t>
      </w:r>
      <w:r w:rsidR="00D5775F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. 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Черних В.П. До питання підготовки магістра з лабораторної діагностики./В.П.Черних, І.С.Грищенко, О.І.</w:t>
      </w:r>
      <w:proofErr w:type="spellStart"/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Залюбовська</w:t>
      </w:r>
      <w:proofErr w:type="spellEnd"/>
      <w:r w:rsidR="005D392A" w:rsidRPr="00B7026B">
        <w:rPr>
          <w:rFonts w:ascii="Times New Roman" w:eastAsia="Times New Roman" w:hAnsi="Times New Roman" w:cs="Times New Roman"/>
          <w:color w:val="333333"/>
          <w:sz w:val="28"/>
          <w:szCs w:val="28"/>
        </w:rPr>
        <w:t>[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та ін.</w:t>
      </w:r>
      <w:r w:rsidR="005D392A" w:rsidRPr="00B7026B">
        <w:rPr>
          <w:rFonts w:ascii="Times New Roman" w:eastAsia="Times New Roman" w:hAnsi="Times New Roman" w:cs="Times New Roman"/>
          <w:color w:val="333333"/>
          <w:sz w:val="28"/>
          <w:szCs w:val="28"/>
        </w:rPr>
        <w:t>]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//Медична </w:t>
      </w:r>
      <w:r w:rsidR="00E403AB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о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світа.-2012.-№3(додаток).</w:t>
      </w:r>
      <w:r w:rsidR="005D392A" w:rsidRPr="00B7026B">
        <w:rPr>
          <w:rFonts w:ascii="Times New Roman" w:eastAsia="Times New Roman" w:hAnsi="Times New Roman" w:cs="Times New Roman"/>
          <w:color w:val="333333"/>
          <w:sz w:val="28"/>
          <w:szCs w:val="28"/>
        </w:rPr>
        <w:t xml:space="preserve"> –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С.198-199</w:t>
      </w:r>
    </w:p>
    <w:p w:rsidR="001836AC" w:rsidRDefault="001836AC" w:rsidP="001F470A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2.</w:t>
      </w:r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Залюбовская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О.И., Литвинова О.Н.,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Киреев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И.В., 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Зленко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В.В,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Карабут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Л.В. </w:t>
      </w:r>
      <w:r w:rsidR="008B4E05" w:rsidRP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Клиническая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лабораторная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діагностика:курс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лекций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. –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Харьков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: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Из-во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proofErr w:type="spellStart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НфаУ</w:t>
      </w:r>
      <w:proofErr w:type="spellEnd"/>
      <w:r w:rsidR="008B4E05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. 2008.- 175 с.</w:t>
      </w:r>
    </w:p>
    <w:p w:rsidR="001836AC" w:rsidRPr="00B7026B" w:rsidRDefault="00110DCB" w:rsidP="001F470A">
      <w:pPr>
        <w:spacing w:after="0" w:line="36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3. Наказ МОЗ України №696 від 18.08.</w:t>
      </w:r>
      <w:r w:rsidR="00D5775F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2010 «Про затвердження Концепції управління  якістю клінічних лабораторних досліджень на період до 2015 року».</w:t>
      </w:r>
    </w:p>
    <w:p w:rsidR="005D392A" w:rsidRDefault="00A120BC" w:rsidP="001F47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4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>.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 Програма та</w:t>
      </w:r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навчальний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план 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>спеціалізації (</w:t>
      </w:r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інтернатури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медичних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закладів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r w:rsidR="005D392A" w:rsidRPr="005D392A">
        <w:rPr>
          <w:rFonts w:ascii="Times New Roman" w:hAnsi="Times New Roman" w:cs="Times New Roman"/>
          <w:sz w:val="28"/>
          <w:szCs w:val="28"/>
          <w:lang w:val="en-US"/>
        </w:rPr>
        <w:t>III</w:t>
      </w:r>
      <w:r w:rsidR="005D392A" w:rsidRPr="005D392A">
        <w:rPr>
          <w:rFonts w:ascii="Times New Roman" w:hAnsi="Times New Roman" w:cs="Times New Roman"/>
          <w:sz w:val="28"/>
          <w:szCs w:val="28"/>
        </w:rPr>
        <w:t>-</w:t>
      </w:r>
      <w:r w:rsidR="005D392A" w:rsidRPr="005D392A">
        <w:rPr>
          <w:rFonts w:ascii="Times New Roman" w:hAnsi="Times New Roman" w:cs="Times New Roman"/>
          <w:sz w:val="28"/>
          <w:szCs w:val="28"/>
          <w:lang w:val="en-US"/>
        </w:rPr>
        <w:t>IV</w:t>
      </w:r>
      <w:r w:rsidR="005D392A" w:rsidRPr="006D621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D392A" w:rsidRPr="005D392A">
        <w:rPr>
          <w:rFonts w:ascii="Times New Roman" w:hAnsi="Times New Roman" w:cs="Times New Roman"/>
          <w:sz w:val="28"/>
          <w:szCs w:val="28"/>
        </w:rPr>
        <w:t>рівнів</w:t>
      </w:r>
      <w:proofErr w:type="spellEnd"/>
      <w:r w:rsidR="005D392A" w:rsidRPr="005D392A">
        <w:rPr>
          <w:rFonts w:ascii="Times New Roman" w:hAnsi="Times New Roman" w:cs="Times New Roman"/>
          <w:sz w:val="28"/>
          <w:szCs w:val="28"/>
        </w:rPr>
        <w:t xml:space="preserve"> 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>акредитації за фахом «Лабораторна діагностика». Київ.</w:t>
      </w:r>
      <w:r w:rsidR="005D392A" w:rsidRPr="00B7026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>- 2011.</w:t>
      </w:r>
      <w:r w:rsidR="005D392A" w:rsidRPr="005D392A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 </w:t>
      </w:r>
      <w:r w:rsidR="005D392A" w:rsidRPr="00B7026B">
        <w:rPr>
          <w:rFonts w:ascii="Times New Roman" w:eastAsia="Times New Roman" w:hAnsi="Times New Roman" w:cs="Times New Roman"/>
          <w:color w:val="333333"/>
          <w:sz w:val="28"/>
          <w:szCs w:val="28"/>
          <w:lang w:val="uk-UA"/>
        </w:rPr>
        <w:t xml:space="preserve">– 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 xml:space="preserve">25 </w:t>
      </w:r>
      <w:r w:rsidR="005D392A" w:rsidRPr="005D392A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5D392A" w:rsidRPr="005D392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951C8" w:rsidRDefault="00CD4862" w:rsidP="00CD48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Галацан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О.В., Мельник І.В. Співробітництво ГУОЗ з ХНМУ по вдосконаленню післядипломної підготовки лікарських кадрів// Сучасний стан та перспективи підготовки лікарів-інтернів у ХНМУ: матеріали ХХХІХ навчально-методичної конференції, 11-12 квітня 201</w:t>
      </w: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2 р. – Харків, 2012. – </w:t>
      </w:r>
    </w:p>
    <w:p w:rsidR="00CD4862" w:rsidRPr="00370C6E" w:rsidRDefault="00CD4862" w:rsidP="00CD486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С. 7-9.</w:t>
      </w:r>
    </w:p>
    <w:p w:rsidR="00CD4862" w:rsidRPr="00CD4862" w:rsidRDefault="00CD4862" w:rsidP="001F470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D4862" w:rsidRPr="00CD4862" w:rsidSect="003D14E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516D1"/>
    <w:multiLevelType w:val="multilevel"/>
    <w:tmpl w:val="A782A0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1">
    <w:nsid w:val="76E452E6"/>
    <w:multiLevelType w:val="hybridMultilevel"/>
    <w:tmpl w:val="489C0546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D392A"/>
    <w:rsid w:val="000644C5"/>
    <w:rsid w:val="00065248"/>
    <w:rsid w:val="000D2940"/>
    <w:rsid w:val="000D52BE"/>
    <w:rsid w:val="000E0129"/>
    <w:rsid w:val="000F393E"/>
    <w:rsid w:val="00101D4C"/>
    <w:rsid w:val="00110DCB"/>
    <w:rsid w:val="00177FBD"/>
    <w:rsid w:val="001836AC"/>
    <w:rsid w:val="00186EE5"/>
    <w:rsid w:val="001D3767"/>
    <w:rsid w:val="001E278B"/>
    <w:rsid w:val="001F470A"/>
    <w:rsid w:val="00273A4E"/>
    <w:rsid w:val="002829F2"/>
    <w:rsid w:val="002A5204"/>
    <w:rsid w:val="002B3BE9"/>
    <w:rsid w:val="002C702D"/>
    <w:rsid w:val="002E3B25"/>
    <w:rsid w:val="00307AAC"/>
    <w:rsid w:val="003851F2"/>
    <w:rsid w:val="003951C8"/>
    <w:rsid w:val="003A3942"/>
    <w:rsid w:val="003B2E94"/>
    <w:rsid w:val="003D14E7"/>
    <w:rsid w:val="003D2CD0"/>
    <w:rsid w:val="003D4948"/>
    <w:rsid w:val="004564F3"/>
    <w:rsid w:val="00475B7C"/>
    <w:rsid w:val="004977DA"/>
    <w:rsid w:val="005171EA"/>
    <w:rsid w:val="00547454"/>
    <w:rsid w:val="00580BA6"/>
    <w:rsid w:val="0058477B"/>
    <w:rsid w:val="005D392A"/>
    <w:rsid w:val="00645FCD"/>
    <w:rsid w:val="00663DC0"/>
    <w:rsid w:val="006808FE"/>
    <w:rsid w:val="00691C7C"/>
    <w:rsid w:val="006C6199"/>
    <w:rsid w:val="006D621B"/>
    <w:rsid w:val="00751644"/>
    <w:rsid w:val="007A1204"/>
    <w:rsid w:val="007A30A7"/>
    <w:rsid w:val="007B667B"/>
    <w:rsid w:val="00885AA6"/>
    <w:rsid w:val="008B4E05"/>
    <w:rsid w:val="009F0E78"/>
    <w:rsid w:val="00A120BC"/>
    <w:rsid w:val="00A23434"/>
    <w:rsid w:val="00AE21D8"/>
    <w:rsid w:val="00AF3547"/>
    <w:rsid w:val="00AF4C8D"/>
    <w:rsid w:val="00B7026B"/>
    <w:rsid w:val="00BD7BB1"/>
    <w:rsid w:val="00C36236"/>
    <w:rsid w:val="00C456A2"/>
    <w:rsid w:val="00C71365"/>
    <w:rsid w:val="00CA2C07"/>
    <w:rsid w:val="00CA7FFC"/>
    <w:rsid w:val="00CB1065"/>
    <w:rsid w:val="00CD4862"/>
    <w:rsid w:val="00D47F73"/>
    <w:rsid w:val="00D5775F"/>
    <w:rsid w:val="00D6434F"/>
    <w:rsid w:val="00D73C14"/>
    <w:rsid w:val="00E403AB"/>
    <w:rsid w:val="00EB22E7"/>
    <w:rsid w:val="00F32511"/>
    <w:rsid w:val="00FD4ECC"/>
    <w:rsid w:val="00FF0B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F4C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semiHidden/>
    <w:unhideWhenUsed/>
    <w:rsid w:val="005D392A"/>
    <w:pPr>
      <w:spacing w:after="120" w:line="480" w:lineRule="auto"/>
      <w:ind w:left="283"/>
    </w:pPr>
    <w:rPr>
      <w:rFonts w:eastAsiaTheme="minorHAnsi"/>
      <w:lang w:eastAsia="en-US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5D392A"/>
    <w:rPr>
      <w:rFonts w:eastAsiaTheme="minorHAnsi"/>
      <w:lang w:eastAsia="en-US"/>
    </w:rPr>
  </w:style>
  <w:style w:type="paragraph" w:styleId="a3">
    <w:name w:val="List Paragraph"/>
    <w:basedOn w:val="a"/>
    <w:uiPriority w:val="34"/>
    <w:qFormat/>
    <w:rsid w:val="005D392A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01406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1118</Words>
  <Characters>6377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7481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Владелец</dc:creator>
  <cp:lastModifiedBy>Владелец</cp:lastModifiedBy>
  <cp:revision>3</cp:revision>
  <cp:lastPrinted>2016-03-10T16:50:00Z</cp:lastPrinted>
  <dcterms:created xsi:type="dcterms:W3CDTF">2016-03-10T16:53:00Z</dcterms:created>
  <dcterms:modified xsi:type="dcterms:W3CDTF">2016-03-10T17:05:00Z</dcterms:modified>
</cp:coreProperties>
</file>