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85B970" w14:textId="77777777" w:rsidR="002B5388" w:rsidRPr="001D6501" w:rsidRDefault="002B5388" w:rsidP="001D6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D6501">
        <w:rPr>
          <w:rFonts w:ascii="Times New Roman" w:hAnsi="Times New Roman" w:cs="Times New Roman"/>
          <w:b/>
          <w:bCs/>
          <w:sz w:val="28"/>
          <w:szCs w:val="28"/>
        </w:rPr>
        <w:t>ЕФЕКТИВНІСТЬ БОБАТ ТЕРАПІЇ У ПОЄДНАННІ З</w:t>
      </w:r>
    </w:p>
    <w:p w14:paraId="4127D32E" w14:textId="77777777" w:rsidR="002B5388" w:rsidRPr="001D6501" w:rsidRDefault="002B5388" w:rsidP="001D6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D6501">
        <w:rPr>
          <w:rFonts w:ascii="Times New Roman" w:hAnsi="Times New Roman" w:cs="Times New Roman"/>
          <w:b/>
          <w:bCs/>
          <w:sz w:val="28"/>
          <w:szCs w:val="28"/>
        </w:rPr>
        <w:t>ВЕРТИКАЛІЗАЦІЄЮ В КОМПЛЕКСІ РЕАБІЛІТАЦІЇ ДІТЕЙ З</w:t>
      </w:r>
    </w:p>
    <w:p w14:paraId="2FDD6F38" w14:textId="77777777" w:rsidR="002B5388" w:rsidRPr="001D6501" w:rsidRDefault="002B5388" w:rsidP="001D6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D6501">
        <w:rPr>
          <w:rFonts w:ascii="Times New Roman" w:hAnsi="Times New Roman" w:cs="Times New Roman"/>
          <w:b/>
          <w:bCs/>
          <w:sz w:val="28"/>
          <w:szCs w:val="28"/>
        </w:rPr>
        <w:t>ДИТЯЧИМ ЦЕРЕБРАЛЬНИМ ПАРАЛІЧЕМ ПІСЛЯ</w:t>
      </w:r>
    </w:p>
    <w:p w14:paraId="5D007336" w14:textId="77777777" w:rsidR="002B5388" w:rsidRPr="001D6501" w:rsidRDefault="002B5388" w:rsidP="001D6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D6501">
        <w:rPr>
          <w:rFonts w:ascii="Times New Roman" w:hAnsi="Times New Roman" w:cs="Times New Roman"/>
          <w:b/>
          <w:bCs/>
          <w:sz w:val="28"/>
          <w:szCs w:val="28"/>
        </w:rPr>
        <w:t>БОТУЛІНОТЕРАПІЇ</w:t>
      </w:r>
    </w:p>
    <w:p w14:paraId="7550BD79" w14:textId="77777777" w:rsidR="002B5388" w:rsidRPr="001D6501" w:rsidRDefault="002B5388" w:rsidP="001D6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D6501">
        <w:rPr>
          <w:rFonts w:ascii="Times New Roman" w:hAnsi="Times New Roman" w:cs="Times New Roman"/>
          <w:sz w:val="28"/>
          <w:szCs w:val="28"/>
        </w:rPr>
        <w:t>Білецька</w:t>
      </w:r>
      <w:proofErr w:type="spellEnd"/>
      <w:r w:rsidRPr="001D6501">
        <w:rPr>
          <w:rFonts w:ascii="Times New Roman" w:hAnsi="Times New Roman" w:cs="Times New Roman"/>
          <w:sz w:val="28"/>
          <w:szCs w:val="28"/>
        </w:rPr>
        <w:t xml:space="preserve"> О.М., Зайцева О.В., </w:t>
      </w:r>
      <w:proofErr w:type="spellStart"/>
      <w:r w:rsidRPr="001D6501">
        <w:rPr>
          <w:rFonts w:ascii="Times New Roman" w:hAnsi="Times New Roman" w:cs="Times New Roman"/>
          <w:sz w:val="28"/>
          <w:szCs w:val="28"/>
        </w:rPr>
        <w:t>Манучарян</w:t>
      </w:r>
      <w:proofErr w:type="spellEnd"/>
      <w:r w:rsidRPr="001D6501">
        <w:rPr>
          <w:rFonts w:ascii="Times New Roman" w:hAnsi="Times New Roman" w:cs="Times New Roman"/>
          <w:sz w:val="28"/>
          <w:szCs w:val="28"/>
        </w:rPr>
        <w:t xml:space="preserve"> С.В.</w:t>
      </w:r>
    </w:p>
    <w:p w14:paraId="3581C983" w14:textId="77777777" w:rsidR="002B5388" w:rsidRPr="001D6501" w:rsidRDefault="002B5388" w:rsidP="001D6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D650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D65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650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1D65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650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D6501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1D650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1D65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D650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14:paraId="4F1C787C" w14:textId="77777777" w:rsidR="002B5388" w:rsidRPr="001D6501" w:rsidRDefault="002B5388" w:rsidP="001D65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501">
        <w:rPr>
          <w:rFonts w:ascii="Times New Roman" w:hAnsi="Times New Roman" w:cs="Times New Roman"/>
          <w:sz w:val="28"/>
          <w:szCs w:val="28"/>
        </w:rPr>
        <w:t>om.biletska@knmu.edu.ua, sv.manucheran@knmu.edu.ua,</w:t>
      </w:r>
    </w:p>
    <w:p w14:paraId="221A82FE" w14:textId="19B4C675" w:rsidR="00DB0F28" w:rsidRPr="001D6501" w:rsidRDefault="002B5388" w:rsidP="001D6501">
      <w:pPr>
        <w:jc w:val="center"/>
        <w:rPr>
          <w:rFonts w:ascii="Times New Roman" w:hAnsi="Times New Roman" w:cs="Times New Roman"/>
          <w:sz w:val="28"/>
          <w:szCs w:val="28"/>
        </w:rPr>
      </w:pPr>
      <w:hyperlink r:id="rId4" w:history="1">
        <w:r w:rsidRPr="001D650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ovzaitseva.4m20@knmu.edu.ua</w:t>
        </w:r>
      </w:hyperlink>
    </w:p>
    <w:p w14:paraId="17CE18A5" w14:textId="77777777" w:rsidR="002B5388" w:rsidRDefault="002B5388" w:rsidP="001D6501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Вступ. </w:t>
      </w:r>
      <w:r>
        <w:rPr>
          <w:rFonts w:ascii="Times New Roman" w:hAnsi="Times New Roman" w:cs="Times New Roman"/>
          <w:sz w:val="28"/>
          <w:szCs w:val="28"/>
        </w:rPr>
        <w:t xml:space="preserve">Проблема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людей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</w:t>
      </w:r>
    </w:p>
    <w:p w14:paraId="58942B56" w14:textId="77777777" w:rsidR="002B5388" w:rsidRDefault="002B5388" w:rsidP="002B53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актуальна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нашій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але й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Буховець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Б., 2015;</w:t>
      </w:r>
    </w:p>
    <w:p w14:paraId="474F6153" w14:textId="77777777" w:rsidR="002B5388" w:rsidRDefault="002B5388" w:rsidP="002B53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В.І.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Козявкін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Л.Ф. Шестопалова, Т.Б. Волошин, 2015).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</w:p>
    <w:p w14:paraId="57F9B81C" w14:textId="37B4639E" w:rsidR="002B5388" w:rsidRDefault="002B5388" w:rsidP="002B53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роком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десяти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1D65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збільшилося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приблизно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10%.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статистичними</w:t>
      </w:r>
      <w:proofErr w:type="spellEnd"/>
      <w:r w:rsidR="001D65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Міністерства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частота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ДЦП</w:t>
      </w:r>
      <w:r w:rsidR="001D65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п’яти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коливається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межах 1,7-2,4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1000</w:t>
      </w:r>
      <w:r w:rsidR="001D65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налічується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25000</w:t>
      </w:r>
      <w:r w:rsidR="001D65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ДЦП (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Бадалян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Л.О., Журба Л.Т., Тимонина О.В.).</w:t>
      </w:r>
    </w:p>
    <w:p w14:paraId="2218F70B" w14:textId="77777777" w:rsidR="002B5388" w:rsidRDefault="002B5388" w:rsidP="001D6501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формами ДЦП є: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спастична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поширена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- 75-80%</w:t>
      </w:r>
    </w:p>
    <w:p w14:paraId="32CA37EA" w14:textId="77777777" w:rsidR="002B5388" w:rsidRDefault="002B5388" w:rsidP="002B53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ДЦП),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дискінетична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(15-20%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 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атаксична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( 5-10%</w:t>
      </w:r>
    </w:p>
    <w:p w14:paraId="12CFDA76" w14:textId="77777777" w:rsidR="002B5388" w:rsidRDefault="002B5388" w:rsidP="002B53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ДЦП, яка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рівноваги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координації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</w:p>
    <w:p w14:paraId="4AFC9B29" w14:textId="77777777" w:rsidR="002B5388" w:rsidRDefault="002B5388" w:rsidP="002B53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</w:rPr>
        <w:t>Окамото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Г.,2002).</w:t>
      </w:r>
    </w:p>
    <w:p w14:paraId="57D959DF" w14:textId="77777777" w:rsidR="002B5388" w:rsidRDefault="002B5388" w:rsidP="001D6501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Мета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дослідження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обґрунтувати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</w:p>
    <w:p w14:paraId="472E46FA" w14:textId="4859A205" w:rsidR="002B5388" w:rsidRDefault="002B5388" w:rsidP="002B5388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спастичною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діплегією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300CFF20" w14:textId="77777777" w:rsidR="001D6501" w:rsidRDefault="001D6501" w:rsidP="005B0686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Матеріали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 та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методи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нашим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спостереженням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перебувало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24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</w:p>
    <w:p w14:paraId="7DA42A1E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6-12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ДЦП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спастичну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діплегію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</w:p>
    <w:p w14:paraId="1DF0AEC8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довільно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розділені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(КГ) – 12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</w:p>
    <w:p w14:paraId="356E03DA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(ОГ) – 12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досліджувані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589689D3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вторинні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опорно-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2232565F" w14:textId="77777777" w:rsidR="001D6501" w:rsidRDefault="001D6501" w:rsidP="005B0686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об'єктивної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характеристики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</w:p>
    <w:p w14:paraId="00283183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дитячим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церебральним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паралічем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спастичною</w:t>
      </w:r>
      <w:proofErr w:type="spellEnd"/>
    </w:p>
    <w:p w14:paraId="21002E82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діплегією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застосовувалися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: Медико-</w:t>
      </w:r>
    </w:p>
    <w:p w14:paraId="1F04E262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біологічні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лікарсько-педагогічні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(ЛПС):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збір</w:t>
      </w:r>
      <w:proofErr w:type="spellEnd"/>
    </w:p>
    <w:p w14:paraId="196D9176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анамнезу (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антропометрія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соматоскопія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спірометрія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1B7216C3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гоніометрія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динамометрія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мануальне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м’язове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вимірювання</w:t>
      </w:r>
      <w:proofErr w:type="spellEnd"/>
    </w:p>
    <w:p w14:paraId="02E007D7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обхоплювальних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розмірів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уражених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кінцівках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67998424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координації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міжнародними</w:t>
      </w:r>
      <w:proofErr w:type="spellEnd"/>
    </w:p>
    <w:p w14:paraId="076F4C66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критеріями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такими як: GMFCS система</w:t>
      </w:r>
    </w:p>
    <w:p w14:paraId="53D29E13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великих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ДЦП, EDACS система</w:t>
      </w:r>
    </w:p>
    <w:p w14:paraId="52072182" w14:textId="77777777" w:rsidR="001D6501" w:rsidRDefault="001D6501" w:rsidP="001D65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їжі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Eating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Drinking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Ability</w:t>
      </w:r>
      <w:proofErr w:type="spellEnd"/>
    </w:p>
    <w:p w14:paraId="3C87DCB3" w14:textId="40C68DB2" w:rsidR="005B0686" w:rsidRPr="005B0686" w:rsidRDefault="001D6501" w:rsidP="005B0686">
      <w:pPr>
        <w:rPr>
          <w:rFonts w:ascii="Times New Roman" w:hAnsi="Times New Roman" w:cs="Times New Roman"/>
          <w:sz w:val="28"/>
          <w:szCs w:val="28"/>
        </w:rPr>
      </w:pPr>
      <w:r w:rsidRPr="005B0686">
        <w:rPr>
          <w:rFonts w:ascii="Times New Roman" w:hAnsi="Times New Roman" w:cs="Times New Roman"/>
          <w:sz w:val="28"/>
          <w:szCs w:val="28"/>
          <w:lang w:val="en-US"/>
        </w:rPr>
        <w:t>Classification</w:t>
      </w:r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System</w:t>
      </w:r>
      <w:r w:rsidRPr="005B0686">
        <w:rPr>
          <w:rFonts w:ascii="Times New Roman" w:hAnsi="Times New Roman" w:cs="Times New Roman"/>
          <w:sz w:val="28"/>
          <w:szCs w:val="28"/>
        </w:rPr>
        <w:t xml:space="preserve">), 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MACS</w:t>
      </w:r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система</w:t>
      </w:r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руки</w:t>
      </w:r>
      <w:r w:rsidRPr="005B0686">
        <w:rPr>
          <w:rFonts w:ascii="Times New Roman" w:hAnsi="Times New Roman" w:cs="Times New Roman"/>
          <w:sz w:val="28"/>
          <w:szCs w:val="28"/>
        </w:rPr>
        <w:t xml:space="preserve"> (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Manual</w:t>
      </w:r>
      <w:r w:rsidR="005B06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0686" w:rsidRPr="005B0686">
        <w:rPr>
          <w:rFonts w:ascii="Times New Roman" w:hAnsi="Times New Roman" w:cs="Times New Roman"/>
          <w:sz w:val="28"/>
          <w:szCs w:val="28"/>
          <w:lang w:val="en-US"/>
        </w:rPr>
        <w:t>Ability</w:t>
      </w:r>
      <w:r w:rsidR="005B0686" w:rsidRPr="005B0686">
        <w:rPr>
          <w:rFonts w:ascii="Times New Roman" w:hAnsi="Times New Roman" w:cs="Times New Roman"/>
          <w:sz w:val="28"/>
          <w:szCs w:val="28"/>
        </w:rPr>
        <w:t xml:space="preserve"> </w:t>
      </w:r>
      <w:r w:rsidR="005B0686" w:rsidRPr="005B0686">
        <w:rPr>
          <w:rFonts w:ascii="Times New Roman" w:hAnsi="Times New Roman" w:cs="Times New Roman"/>
          <w:sz w:val="28"/>
          <w:szCs w:val="28"/>
          <w:lang w:val="en-US"/>
        </w:rPr>
        <w:t>Classification</w:t>
      </w:r>
      <w:r w:rsidR="005B0686" w:rsidRPr="005B0686">
        <w:rPr>
          <w:rFonts w:ascii="Times New Roman" w:hAnsi="Times New Roman" w:cs="Times New Roman"/>
          <w:sz w:val="28"/>
          <w:szCs w:val="28"/>
        </w:rPr>
        <w:t xml:space="preserve"> </w:t>
      </w:r>
      <w:r w:rsidR="005B0686" w:rsidRPr="005B0686">
        <w:rPr>
          <w:rFonts w:ascii="Times New Roman" w:hAnsi="Times New Roman" w:cs="Times New Roman"/>
          <w:sz w:val="28"/>
          <w:szCs w:val="28"/>
          <w:lang w:val="en-US"/>
        </w:rPr>
        <w:t>System</w:t>
      </w:r>
      <w:r w:rsidR="005B0686" w:rsidRPr="005B0686">
        <w:rPr>
          <w:rFonts w:ascii="Times New Roman" w:hAnsi="Times New Roman" w:cs="Times New Roman"/>
          <w:sz w:val="28"/>
          <w:szCs w:val="28"/>
        </w:rPr>
        <w:t xml:space="preserve">), </w:t>
      </w:r>
      <w:r w:rsidR="005B0686">
        <w:rPr>
          <w:rFonts w:ascii="Times New Roman" w:hAnsi="Times New Roman" w:cs="Times New Roman"/>
          <w:sz w:val="28"/>
          <w:szCs w:val="28"/>
        </w:rPr>
        <w:t>шкала</w:t>
      </w:r>
      <w:r w:rsidR="005B0686" w:rsidRPr="005B0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686">
        <w:rPr>
          <w:rFonts w:ascii="Times New Roman" w:hAnsi="Times New Roman" w:cs="Times New Roman"/>
          <w:sz w:val="28"/>
          <w:szCs w:val="28"/>
        </w:rPr>
        <w:t>функціональної</w:t>
      </w:r>
      <w:proofErr w:type="spellEnd"/>
      <w:r w:rsidR="005B0686" w:rsidRPr="005B0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686">
        <w:rPr>
          <w:rFonts w:ascii="Times New Roman" w:hAnsi="Times New Roman" w:cs="Times New Roman"/>
          <w:sz w:val="28"/>
          <w:szCs w:val="28"/>
        </w:rPr>
        <w:t>незалежності</w:t>
      </w:r>
      <w:proofErr w:type="spellEnd"/>
      <w:r w:rsidR="005B0686" w:rsidRPr="005B068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5B0686" w:rsidRPr="005B0686">
        <w:rPr>
          <w:rFonts w:ascii="Times New Roman" w:hAnsi="Times New Roman" w:cs="Times New Roman"/>
          <w:sz w:val="28"/>
          <w:szCs w:val="28"/>
          <w:lang w:val="en-US"/>
        </w:rPr>
        <w:t>Weefim</w:t>
      </w:r>
      <w:proofErr w:type="spellEnd"/>
      <w:r w:rsidR="005B0686" w:rsidRPr="005B0686">
        <w:rPr>
          <w:rFonts w:ascii="Times New Roman" w:hAnsi="Times New Roman" w:cs="Times New Roman"/>
          <w:sz w:val="28"/>
          <w:szCs w:val="28"/>
        </w:rPr>
        <w:t>»,</w:t>
      </w:r>
    </w:p>
    <w:p w14:paraId="54F7E5A8" w14:textId="78D6C6A1" w:rsidR="005B0686" w:rsidRP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самообслуговування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модифікованого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Бартела</w:t>
      </w:r>
      <w:proofErr w:type="spellEnd"/>
      <w:r w:rsidRPr="005B0686">
        <w:rPr>
          <w:rFonts w:ascii="Times New Roman" w:hAnsi="Times New Roman" w:cs="Times New Roman"/>
          <w:sz w:val="28"/>
          <w:szCs w:val="28"/>
        </w:rPr>
        <w:t xml:space="preserve"> (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Dickinson</w:t>
      </w:r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5B0686">
        <w:rPr>
          <w:rFonts w:ascii="Times New Roman" w:hAnsi="Times New Roman" w:cs="Times New Roman"/>
          <w:sz w:val="28"/>
          <w:szCs w:val="28"/>
        </w:rPr>
        <w:t>.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5B0686">
        <w:rPr>
          <w:rFonts w:ascii="Times New Roman" w:hAnsi="Times New Roman" w:cs="Times New Roman"/>
          <w:sz w:val="28"/>
          <w:szCs w:val="28"/>
        </w:rPr>
        <w:t xml:space="preserve">., 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Parkinson</w:t>
      </w:r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5B0686">
        <w:rPr>
          <w:rFonts w:ascii="Times New Roman" w:hAnsi="Times New Roman" w:cs="Times New Roman"/>
          <w:sz w:val="28"/>
          <w:szCs w:val="28"/>
        </w:rPr>
        <w:t>.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5B0686">
        <w:rPr>
          <w:rFonts w:ascii="Times New Roman" w:hAnsi="Times New Roman" w:cs="Times New Roman"/>
          <w:sz w:val="28"/>
          <w:szCs w:val="28"/>
        </w:rPr>
        <w:t xml:space="preserve">., 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Ravens</w:t>
      </w:r>
      <w:r w:rsidRPr="005B068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5B0686">
        <w:rPr>
          <w:rFonts w:ascii="Times New Roman" w:hAnsi="Times New Roman" w:cs="Times New Roman"/>
          <w:sz w:val="28"/>
          <w:szCs w:val="28"/>
          <w:lang w:val="en-US"/>
        </w:rPr>
        <w:t>Sieberer</w:t>
      </w:r>
      <w:proofErr w:type="spellEnd"/>
      <w:r w:rsidRPr="005B0686">
        <w:rPr>
          <w:rFonts w:ascii="Times New Roman" w:hAnsi="Times New Roman" w:cs="Times New Roman"/>
          <w:sz w:val="28"/>
          <w:szCs w:val="28"/>
        </w:rPr>
        <w:t xml:space="preserve"> </w:t>
      </w:r>
      <w:r w:rsidRPr="005B0686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5B0686">
        <w:rPr>
          <w:rFonts w:ascii="Times New Roman" w:hAnsi="Times New Roman" w:cs="Times New Roman"/>
          <w:sz w:val="28"/>
          <w:szCs w:val="28"/>
        </w:rPr>
        <w:t>., 2007).</w:t>
      </w:r>
    </w:p>
    <w:p w14:paraId="45322FDA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2021 року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січень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2022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складалося</w:t>
      </w:r>
      <w:proofErr w:type="spellEnd"/>
    </w:p>
    <w:p w14:paraId="3162A586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Курс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спастична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діплегія</w:t>
      </w:r>
      <w:proofErr w:type="spellEnd"/>
    </w:p>
    <w:p w14:paraId="3074CBAA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тривав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</w:p>
    <w:p w14:paraId="0BB60543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заходи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>, а</w:t>
      </w:r>
    </w:p>
    <w:p w14:paraId="60F4A046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Бобат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вертикалізація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після</w:t>
      </w:r>
      <w:proofErr w:type="spellEnd"/>
    </w:p>
    <w:p w14:paraId="23B57B77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ботулотоксину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типу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</w:p>
    <w:p w14:paraId="044E5C80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Бобат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6D938DBB" w14:textId="628F14C2" w:rsidR="005B0686" w:rsidRDefault="005B0686" w:rsidP="005B0686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ботулотоксину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типу А.</w:t>
      </w:r>
    </w:p>
    <w:p w14:paraId="74CA8F1F" w14:textId="5BB7DDA0" w:rsidR="005B0686" w:rsidRDefault="005B0686" w:rsidP="00130DF1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Отримані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результати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За системою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великих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моторних</w:t>
      </w:r>
      <w:proofErr w:type="spellEnd"/>
    </w:p>
    <w:p w14:paraId="19E18A61" w14:textId="77777777" w:rsidR="005B0686" w:rsidRP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5B0686">
        <w:rPr>
          <w:rFonts w:ascii="Times New Roman" w:hAnsi="Times New Roman" w:cs="Times New Roman"/>
          <w:sz w:val="28"/>
          <w:szCs w:val="28"/>
          <w:lang w:val="en-US"/>
        </w:rPr>
        <w:t xml:space="preserve"> (Gross Motor Function Classification System)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5B0686">
        <w:rPr>
          <w:rFonts w:ascii="Times New Roman" w:hAnsi="Times New Roman" w:cs="Times New Roman"/>
          <w:sz w:val="28"/>
          <w:szCs w:val="28"/>
          <w:lang w:val="en-US"/>
        </w:rPr>
        <w:t xml:space="preserve"> GMFCS </w:t>
      </w:r>
      <w:r>
        <w:rPr>
          <w:rFonts w:ascii="Times New Roman" w:hAnsi="Times New Roman" w:cs="Times New Roman"/>
          <w:sz w:val="28"/>
          <w:szCs w:val="28"/>
        </w:rPr>
        <w:t>ми</w:t>
      </w:r>
    </w:p>
    <w:p w14:paraId="7C86774A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досліджували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лежання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перегортання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сидіння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14:paraId="4D9B39BC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повзання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стояння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колінах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стояння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ходьба)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спастичною</w:t>
      </w:r>
      <w:proofErr w:type="spellEnd"/>
    </w:p>
    <w:p w14:paraId="5702B1D8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діплегією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КГ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- 49,9±1,8, а у ОГ</w:t>
      </w:r>
    </w:p>
    <w:p w14:paraId="1D6D8F6D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нижчі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- 48,3±1,1 (p&gt;0,05).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</w:p>
    <w:p w14:paraId="0F2407EA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70%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вміють</w:t>
      </w:r>
      <w:proofErr w:type="spellEnd"/>
    </w:p>
    <w:p w14:paraId="74506223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сидіти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звичайному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кріслі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потребу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фіксації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</w:t>
      </w:r>
    </w:p>
    <w:p w14:paraId="4AD1D984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рук.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сідати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</w:t>
      </w:r>
    </w:p>
    <w:p w14:paraId="6F928015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вставати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крісла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підтягуючись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руками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опираючись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стійку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поверхню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62488B61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ходити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допоміжними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підніматися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</w:t>
      </w:r>
    </w:p>
    <w:p w14:paraId="1417FBDB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сходах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пересуванні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довгі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відстані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</w:t>
      </w:r>
    </w:p>
    <w:p w14:paraId="7725BE72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нерівній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транспортують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Лише 30%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</w:p>
    <w:p w14:paraId="7E081CF6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дитячим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церебральним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параличем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спастичною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діплегією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</w:t>
      </w:r>
    </w:p>
    <w:p w14:paraId="184C0BD2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сидять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кріслі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вільно</w:t>
      </w:r>
      <w:proofErr w:type="spellEnd"/>
    </w:p>
    <w:p w14:paraId="386E33E8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маніпулювати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предметами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руками,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підлоги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крісла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76CA2318" w14:textId="77777777" w:rsidR="005B0686" w:rsidRDefault="005B0686" w:rsidP="005B06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часто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відштовхуючись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стійкої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підтягуючись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руками,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</w:p>
    <w:p w14:paraId="261C4380" w14:textId="16614FC6" w:rsidR="005B0686" w:rsidRDefault="005B0686" w:rsidP="005B0686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ходити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допоміжних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приміщенні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але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бігати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стрибати.</w:t>
      </w:r>
      <w:proofErr w:type="spellEnd"/>
    </w:p>
    <w:p w14:paraId="36E89399" w14:textId="77777777" w:rsidR="00FB4457" w:rsidRPr="00FB4457" w:rsidRDefault="00FB4457" w:rsidP="00FB4457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</w:t>
      </w:r>
      <w:proofErr w:type="spellEnd"/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системою</w:t>
      </w:r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руки</w:t>
      </w:r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(Manual Ability Classification</w:t>
      </w:r>
    </w:p>
    <w:p w14:paraId="137320A3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System)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MACS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первинні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КГ: 51,2±1,9,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ОГ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нижчі</w:t>
      </w:r>
      <w:proofErr w:type="spellEnd"/>
      <w:r>
        <w:rPr>
          <w:rFonts w:ascii="Times New Roman" w:hAnsi="Times New Roman" w:cs="Times New Roman"/>
          <w:sz w:val="28"/>
          <w:szCs w:val="28"/>
        </w:rPr>
        <w:t>, а</w:t>
      </w:r>
    </w:p>
    <w:p w14:paraId="42B7CEB4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48,4±2,1 (p&gt;0,05).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оперуючи</w:t>
      </w:r>
      <w:proofErr w:type="spellEnd"/>
    </w:p>
    <w:p w14:paraId="20819FCA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предметами,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модифікації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</w:p>
    <w:p w14:paraId="27DBDE67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ОГ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компоненти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задач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складностями, характеристики</w:t>
      </w:r>
    </w:p>
    <w:p w14:paraId="38EFDCFA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виконування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задач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постійної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</w:p>
    <w:p w14:paraId="64FD2834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обладнання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часткового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5EFC345F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системою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приймання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їжі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Eating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and</w:t>
      </w:r>
      <w:proofErr w:type="spellEnd"/>
    </w:p>
    <w:p w14:paraId="0C72066B" w14:textId="77777777" w:rsidR="00FB4457" w:rsidRP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Drinking Ability Classification System)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EDACS 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маємо</w:t>
      </w:r>
      <w:proofErr w:type="spellEnd"/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FB44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первинні</w:t>
      </w:r>
      <w:proofErr w:type="spellEnd"/>
    </w:p>
    <w:p w14:paraId="0D6CEB8D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56,5±2,6 в КГ та 51,2±1,4 в ОГ (p&gt;0,05).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</w:t>
      </w:r>
    </w:p>
    <w:p w14:paraId="269527F0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3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приймання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їжі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</w:t>
      </w:r>
    </w:p>
    <w:p w14:paraId="2E3E224B" w14:textId="38835A95" w:rsidR="00FB4457" w:rsidRDefault="00FB4457" w:rsidP="00FB4457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прийомі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їжі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зазнають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труднощів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61FFAF13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ОГ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 та 4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відмінність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тому,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28EC6836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жуванням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м’яких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шматків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їжі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справляються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4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>-за</w:t>
      </w:r>
    </w:p>
    <w:p w14:paraId="1066A035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високого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поперхування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аспірації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ряду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різних</w:t>
      </w:r>
      <w:proofErr w:type="spellEnd"/>
    </w:p>
    <w:p w14:paraId="4C1CDAC2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проглатування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їжі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безпечним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0A012596" w14:textId="77777777" w:rsidR="00FB4457" w:rsidRDefault="00FB4457" w:rsidP="000A6AB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за шкалою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незалежності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Weefim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повторному</w:t>
      </w:r>
    </w:p>
    <w:p w14:paraId="690BAE8D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спостерігалося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11%,</w:t>
      </w:r>
    </w:p>
    <w:p w14:paraId="003446DF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4%,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47,2±1,4 до 58,4±1,3 в ОГ і</w:t>
      </w:r>
    </w:p>
    <w:p w14:paraId="708F7ED9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50,6±1,5 до 54,7±1,0 в КГ (р&lt;0,05).</w:t>
      </w:r>
    </w:p>
    <w:p w14:paraId="4C02409F" w14:textId="77777777" w:rsidR="00FB4457" w:rsidRDefault="00FB4457" w:rsidP="000A6AB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шкалою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повсякденного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Бартела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(ADL) при</w:t>
      </w:r>
    </w:p>
    <w:p w14:paraId="0D75EA4F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повторному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</w:t>
      </w:r>
    </w:p>
    <w:p w14:paraId="7FAA844E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13%, 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5%,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25,92±1,0 до</w:t>
      </w:r>
    </w:p>
    <w:p w14:paraId="4BA29999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39,4±1,7 в ОГ і з 26,7±0,8 до 31,8±1,2 в КГ (р&lt;0,05).</w:t>
      </w:r>
    </w:p>
    <w:p w14:paraId="37EB66C3" w14:textId="77777777" w:rsidR="00FB4457" w:rsidRDefault="00FB4457" w:rsidP="000A6AB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 за системою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великих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(GMFCS) ми</w:t>
      </w:r>
    </w:p>
    <w:p w14:paraId="5CD21B0F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маємо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</w:p>
    <w:p w14:paraId="0364EE96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збільшилися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18%,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на 7%,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48,3±1,1 до</w:t>
      </w:r>
    </w:p>
    <w:p w14:paraId="5221A5B1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66,9±1,0 в ОГ і з 49,9±1,8 до 56,0±1,7 в КГ (р&lt;0,05).</w:t>
      </w:r>
    </w:p>
    <w:p w14:paraId="6FDE4FCA" w14:textId="77777777" w:rsidR="00FB4457" w:rsidRDefault="00FB4457" w:rsidP="000A6AB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оброблені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пакету «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Описова</w:t>
      </w:r>
      <w:proofErr w:type="spellEnd"/>
    </w:p>
    <w:p w14:paraId="3EA7E614" w14:textId="77777777" w:rsidR="00FB4457" w:rsidRDefault="00FB4457" w:rsidP="00FB44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статистика» в Excel 2007.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оброблялися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</w:p>
    <w:p w14:paraId="2236E644" w14:textId="311CC8BF" w:rsidR="00FB4457" w:rsidRDefault="00FB4457" w:rsidP="00FB4457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варіаційної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статистики.</w:t>
      </w:r>
    </w:p>
    <w:p w14:paraId="58DACC6C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Висновки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проходили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</w:p>
    <w:p w14:paraId="5CE137A7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вертикалізації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за шкалою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незалежності</w:t>
      </w:r>
      <w:proofErr w:type="spellEnd"/>
    </w:p>
    <w:p w14:paraId="4720FB80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Weefim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повторному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спостерігалося</w:t>
      </w:r>
      <w:proofErr w:type="spellEnd"/>
    </w:p>
    <w:p w14:paraId="575D44AD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11%, 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4%,</w:t>
      </w:r>
    </w:p>
    <w:p w14:paraId="30207F42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47,2±1,4 до 58,4±1,3 в ОГ і з 50,6±1,5 до 54,7±1,0 в КГ (р&lt;0,05).</w:t>
      </w:r>
    </w:p>
    <w:p w14:paraId="69BEDBB8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шкалою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повсякденного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Бартела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(ADL) при</w:t>
      </w:r>
    </w:p>
    <w:p w14:paraId="5A000C64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повторному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</w:t>
      </w:r>
    </w:p>
    <w:p w14:paraId="4EE83D68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13%, 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5%,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25,92±1,0 до</w:t>
      </w:r>
    </w:p>
    <w:p w14:paraId="3E8899E5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39,4±1,7 в ОГ і з 26,7±0,8 до 31,8±1,2 в КГ (р&lt;0,05).</w:t>
      </w:r>
    </w:p>
    <w:p w14:paraId="1984BB3D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системою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великих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(GMFCS) ми</w:t>
      </w:r>
    </w:p>
    <w:p w14:paraId="140FCCDC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маємо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</w:p>
    <w:p w14:paraId="3D32C227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збільшилися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18%,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на 7%,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48,3±1,1 до</w:t>
      </w:r>
    </w:p>
    <w:p w14:paraId="5F4F2EC7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66,9±1,0 в ОГ і з 49,9±1,8 до 56,0±1,7 в КГ.</w:t>
      </w:r>
    </w:p>
    <w:p w14:paraId="7BC2759C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 за системою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рук (MACS) при повторному</w:t>
      </w:r>
    </w:p>
    <w:p w14:paraId="6E26E265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</w:p>
    <w:p w14:paraId="64C83F4A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6%, 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2%,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48,4±2,1 до 54,8±1,9 в ОГ і з</w:t>
      </w:r>
    </w:p>
    <w:p w14:paraId="7130EACC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51,2±1,9 до 53,9±1,9 в КГ (р&gt;0,05). За системою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</w:p>
    <w:p w14:paraId="7CAC8A0B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їжі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(EDACS) при повторному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</w:p>
    <w:p w14:paraId="384E03B4" w14:textId="79B2AC1F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6%, 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 2%,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51,2±1,4 до 57,8±1,3 в ОГ і з 56,5±2,6 до 58,8±2,3 в КГ (р&gt;0,05).</w:t>
      </w:r>
    </w:p>
    <w:p w14:paraId="09EA5F01" w14:textId="77777777" w:rsidR="000A6AB3" w:rsidRDefault="000A6AB3" w:rsidP="00130DF1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Порівнюючи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досліджувані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ДЦП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спастичної</w:t>
      </w:r>
      <w:proofErr w:type="spellEnd"/>
    </w:p>
    <w:p w14:paraId="7F4B5E8F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діплегією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повторному</w:t>
      </w:r>
    </w:p>
    <w:p w14:paraId="097792CE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значуще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</w:t>
      </w:r>
    </w:p>
    <w:p w14:paraId="4B47B03E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контрольною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більшу</w:t>
      </w:r>
      <w:proofErr w:type="spellEnd"/>
    </w:p>
    <w:p w14:paraId="18411856" w14:textId="77777777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вертикалізацією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функціональний</w:t>
      </w:r>
      <w:proofErr w:type="spellEnd"/>
    </w:p>
    <w:p w14:paraId="56820896" w14:textId="144F5E9B" w:rsidR="000A6AB3" w:rsidRDefault="000A6AB3" w:rsidP="000A6AB3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стан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опорно-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59686E6E" w14:textId="77777777" w:rsidR="00FB4457" w:rsidRPr="005B0686" w:rsidRDefault="00FB4457" w:rsidP="005B0686">
      <w:pPr>
        <w:rPr>
          <w:rFonts w:ascii="Times New Roman" w:hAnsi="Times New Roman" w:cs="Times New Roman"/>
          <w:sz w:val="28"/>
          <w:szCs w:val="28"/>
        </w:rPr>
      </w:pPr>
    </w:p>
    <w:p w14:paraId="1BED4C66" w14:textId="77777777" w:rsidR="00DB0F28" w:rsidRPr="00DB0F28" w:rsidRDefault="00DB0F28">
      <w:pPr>
        <w:rPr>
          <w:lang w:val="uk-UA"/>
        </w:rPr>
      </w:pPr>
    </w:p>
    <w:sectPr w:rsidR="00DB0F28" w:rsidRPr="00DB0F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684"/>
    <w:rsid w:val="000A6AB3"/>
    <w:rsid w:val="00130DF1"/>
    <w:rsid w:val="001D6501"/>
    <w:rsid w:val="002B5388"/>
    <w:rsid w:val="005B0686"/>
    <w:rsid w:val="00965684"/>
    <w:rsid w:val="00DB0F28"/>
    <w:rsid w:val="00E24C3B"/>
    <w:rsid w:val="00FB4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56456"/>
  <w15:chartTrackingRefBased/>
  <w15:docId w15:val="{073A6846-C845-4A88-92B4-C14F5AE6D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5388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2B53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vzaitseva.4m20@knmu.edu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1257</Words>
  <Characters>7167</Characters>
  <Application>Microsoft Office Word</Application>
  <DocSecurity>0</DocSecurity>
  <Lines>59</Lines>
  <Paragraphs>16</Paragraphs>
  <ScaleCrop>false</ScaleCrop>
  <Company/>
  <LinksUpToDate>false</LinksUpToDate>
  <CharactersWithSpaces>8408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8</cp:revision>
  <dcterms:created xsi:type="dcterms:W3CDTF">2022-05-31T12:51:00Z</dcterms:created>
  <dcterms:modified xsi:type="dcterms:W3CDTF">2022-05-31T12:57:00Z</dcterms:modified>
</cp:coreProperties>
</file>