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7BD2" w:rsidRPr="00B3542E" w:rsidRDefault="00977BD2" w:rsidP="00BA36E1">
      <w:pPr>
        <w:pStyle w:val="1"/>
        <w:rPr>
          <w:rFonts w:ascii="Times New Roman" w:hAnsi="Times New Roman" w:cs="Times New Roman"/>
          <w:color w:val="auto"/>
        </w:rPr>
      </w:pPr>
      <w:r w:rsidRPr="00B3542E">
        <w:rPr>
          <w:rFonts w:ascii="Times New Roman" w:hAnsi="Times New Roman" w:cs="Times New Roman"/>
          <w:color w:val="auto"/>
        </w:rPr>
        <w:t xml:space="preserve">Modeling of functional preparing of the high QUALIFICATION football players </w:t>
      </w:r>
    </w:p>
    <w:p w:rsidR="00977BD2" w:rsidRPr="00B3542E" w:rsidRDefault="00977BD2" w:rsidP="006A2C1F">
      <w:pPr>
        <w:pStyle w:val="2"/>
      </w:pPr>
      <w:r w:rsidRPr="00B3542E">
        <w:t xml:space="preserve">The Kharkov State Medical University </w:t>
      </w:r>
    </w:p>
    <w:p w:rsidR="00977BD2" w:rsidRPr="00B3542E" w:rsidRDefault="00B3542E" w:rsidP="00A8539F">
      <w:pPr>
        <w:pStyle w:val="3"/>
      </w:pPr>
      <w:proofErr w:type="spellStart"/>
      <w:r>
        <w:t>Latoguz</w:t>
      </w:r>
      <w:proofErr w:type="spellEnd"/>
      <w:r>
        <w:t xml:space="preserve"> S.I., </w:t>
      </w:r>
      <w:proofErr w:type="spellStart"/>
      <w:r>
        <w:t>Stratiy</w:t>
      </w:r>
      <w:proofErr w:type="spellEnd"/>
      <w:r>
        <w:t xml:space="preserve"> N.V.</w:t>
      </w:r>
      <w:r w:rsidR="00A8539F" w:rsidRPr="00B3542E">
        <w:t xml:space="preserve"> </w:t>
      </w:r>
    </w:p>
    <w:p w:rsidR="00977BD2" w:rsidRPr="00B3542E" w:rsidRDefault="00B3542E" w:rsidP="00F3607B">
      <w:pPr>
        <w:pStyle w:val="a4"/>
        <w:rPr>
          <w:lang w:val="en-GB"/>
        </w:rPr>
      </w:pPr>
      <w:r w:rsidRPr="00B3542E">
        <w:rPr>
          <w:b/>
          <w:lang w:val="en-US"/>
        </w:rPr>
        <w:t>Introduction</w:t>
      </w:r>
      <w:r>
        <w:rPr>
          <w:lang w:val="en-US"/>
        </w:rPr>
        <w:t>.</w:t>
      </w:r>
      <w:r w:rsidRPr="00B3542E">
        <w:rPr>
          <w:lang w:val="en-US"/>
        </w:rPr>
        <w:t xml:space="preserve"> </w:t>
      </w:r>
      <w:r w:rsidR="00977BD2" w:rsidRPr="00B3542E">
        <w:rPr>
          <w:lang w:val="en-US"/>
        </w:rPr>
        <w:t>Investigation of physical work capacity is the essential condition for objective diagnostic of training capacity of athletes</w:t>
      </w:r>
      <w:r w:rsidR="00EB3EF6">
        <w:rPr>
          <w:lang w:val="en-US"/>
        </w:rPr>
        <w:t xml:space="preserve"> </w:t>
      </w:r>
      <w:r w:rsidR="00EB3EF6" w:rsidRPr="00632C88">
        <w:rPr>
          <w:lang w:val="uk-UA"/>
        </w:rPr>
        <w:t>[1, 2, 3]</w:t>
      </w:r>
      <w:r w:rsidR="00977BD2" w:rsidRPr="00B3542E">
        <w:rPr>
          <w:lang w:val="en-GB"/>
        </w:rPr>
        <w:t>. But till nowadays in football practice for estimation of football players work capacity, as a rule, it was used running on middle and long distances</w:t>
      </w:r>
      <w:r w:rsidR="00EB3EF6">
        <w:rPr>
          <w:lang w:val="en-GB"/>
        </w:rPr>
        <w:t xml:space="preserve"> </w:t>
      </w:r>
      <w:r w:rsidR="002378FD">
        <w:rPr>
          <w:lang w:val="uk-UA"/>
        </w:rPr>
        <w:t>[4, 5</w:t>
      </w:r>
      <w:r w:rsidR="00EB3EF6" w:rsidRPr="00632C88">
        <w:rPr>
          <w:lang w:val="uk-UA"/>
        </w:rPr>
        <w:t>]</w:t>
      </w:r>
      <w:r w:rsidR="00977BD2" w:rsidRPr="00B3542E">
        <w:rPr>
          <w:lang w:val="en-GB"/>
        </w:rPr>
        <w:t xml:space="preserve">. Till last time for preparation of championship of the world the Brazilians used one of the </w:t>
      </w:r>
      <w:proofErr w:type="spellStart"/>
      <w:r w:rsidR="00977BD2" w:rsidRPr="00B3542E">
        <w:rPr>
          <w:lang w:val="en-GB"/>
        </w:rPr>
        <w:t>Kuppers</w:t>
      </w:r>
      <w:proofErr w:type="spellEnd"/>
      <w:r w:rsidR="00977BD2" w:rsidRPr="00B3542E">
        <w:rPr>
          <w:lang w:val="en-GB"/>
        </w:rPr>
        <w:t xml:space="preserve"> tests; it is during 12 min. football players had to run possibility longer distance. If a player runs 2800 m and more, his capacity training was estimated as good. So, this test does not differ from those, which are used in our football</w:t>
      </w:r>
      <w:r w:rsidR="00323973">
        <w:rPr>
          <w:lang w:val="en-GB"/>
        </w:rPr>
        <w:t xml:space="preserve"> </w:t>
      </w:r>
      <w:r w:rsidR="00323973" w:rsidRPr="00632C88">
        <w:rPr>
          <w:lang w:val="uk-UA"/>
        </w:rPr>
        <w:t>[6, 7]</w:t>
      </w:r>
      <w:r w:rsidR="00977BD2" w:rsidRPr="00B3542E">
        <w:rPr>
          <w:lang w:val="en-GB"/>
        </w:rPr>
        <w:t>.</w:t>
      </w:r>
    </w:p>
    <w:p w:rsidR="00977BD2" w:rsidRPr="00B3542E" w:rsidRDefault="00977BD2" w:rsidP="00F3607B">
      <w:pPr>
        <w:pStyle w:val="a4"/>
        <w:rPr>
          <w:lang w:val="en-GB"/>
        </w:rPr>
      </w:pPr>
      <w:r w:rsidRPr="00B3542E">
        <w:rPr>
          <w:lang w:val="en-US"/>
        </w:rPr>
        <w:t xml:space="preserve">Efficiency of leadership for training process is closely connected with the modeling. It is used for estimation of different characteristics of sports training process and </w:t>
      </w:r>
      <w:r w:rsidRPr="00B3542E">
        <w:rPr>
          <w:lang w:val="en-US" w:eastAsia="uk-UA"/>
        </w:rPr>
        <w:t>rationalization of methods for constructions of its parts</w:t>
      </w:r>
      <w:r w:rsidR="004B49F5">
        <w:rPr>
          <w:lang w:val="en-US" w:eastAsia="uk-UA"/>
        </w:rPr>
        <w:t xml:space="preserve"> </w:t>
      </w:r>
      <w:r w:rsidR="004B49F5" w:rsidRPr="00632C88">
        <w:rPr>
          <w:lang w:val="uk-UA"/>
        </w:rPr>
        <w:t>[8, 9, 10]</w:t>
      </w:r>
      <w:r w:rsidRPr="00B3542E">
        <w:rPr>
          <w:lang w:val="en-GB"/>
        </w:rPr>
        <w:t>.</w:t>
      </w:r>
    </w:p>
    <w:p w:rsidR="00977BD2" w:rsidRPr="00B3542E" w:rsidRDefault="00977BD2" w:rsidP="00F3607B">
      <w:pPr>
        <w:pStyle w:val="a4"/>
        <w:rPr>
          <w:lang w:val="en-GB"/>
        </w:rPr>
      </w:pPr>
      <w:r w:rsidRPr="00B3542E">
        <w:rPr>
          <w:lang w:val="en-GB"/>
        </w:rPr>
        <w:t>For estimation of physical work capacity of footballs players it was observed the power of work capacity and reactions of biochemical and physiological systems.</w:t>
      </w:r>
    </w:p>
    <w:p w:rsidR="00977BD2" w:rsidRPr="00B3542E" w:rsidRDefault="00B3542E" w:rsidP="00F3607B">
      <w:pPr>
        <w:pStyle w:val="a4"/>
        <w:rPr>
          <w:lang w:val="en-GB"/>
        </w:rPr>
      </w:pPr>
      <w:r w:rsidRPr="00B3542E">
        <w:rPr>
          <w:b/>
          <w:lang w:val="en-US"/>
        </w:rPr>
        <w:t>Material and methods</w:t>
      </w:r>
      <w:r w:rsidRPr="00B3542E">
        <w:rPr>
          <w:lang w:val="en-US"/>
        </w:rPr>
        <w:t xml:space="preserve">. </w:t>
      </w:r>
      <w:r w:rsidR="00977BD2" w:rsidRPr="00B3542E">
        <w:rPr>
          <w:lang w:val="en-US"/>
        </w:rPr>
        <w:t>The program of diagnostic-functional</w:t>
      </w:r>
      <w:r w:rsidR="00977BD2" w:rsidRPr="00B3542E">
        <w:rPr>
          <w:lang w:val="en-GB"/>
        </w:rPr>
        <w:t xml:space="preserve"> </w:t>
      </w:r>
      <w:r w:rsidR="00977BD2" w:rsidRPr="00B3542E">
        <w:rPr>
          <w:lang w:val="en-US"/>
        </w:rPr>
        <w:t>investigation included the complex of methods of investigation of basic and main system of organism ECG, PWC</w:t>
      </w:r>
      <w:r w:rsidR="00977BD2" w:rsidRPr="00B3542E">
        <w:rPr>
          <w:vertAlign w:val="subscript"/>
          <w:lang w:val="en-US"/>
        </w:rPr>
        <w:t>170</w:t>
      </w:r>
      <w:r w:rsidR="00977BD2" w:rsidRPr="00B3542E">
        <w:rPr>
          <w:lang w:val="en-US"/>
        </w:rPr>
        <w:t xml:space="preserve">, MCO, concentration of uric acid </w:t>
      </w:r>
      <w:r w:rsidR="00977BD2" w:rsidRPr="00B3542E">
        <w:rPr>
          <w:lang w:val="en-GB"/>
        </w:rPr>
        <w:t>(</w:t>
      </w:r>
      <w:r w:rsidR="00977BD2" w:rsidRPr="00B3542E">
        <w:t>Н</w:t>
      </w:r>
      <w:r w:rsidR="00977BD2" w:rsidRPr="00B3542E">
        <w:rPr>
          <w:vertAlign w:val="superscript"/>
          <w:lang w:val="en-GB"/>
        </w:rPr>
        <w:t>+</w:t>
      </w:r>
      <w:r w:rsidR="00977BD2" w:rsidRPr="00B3542E">
        <w:rPr>
          <w:lang w:val="en-GB"/>
        </w:rPr>
        <w:t xml:space="preserve"> </w:t>
      </w:r>
      <w:r w:rsidR="00977BD2" w:rsidRPr="00B3542E">
        <w:rPr>
          <w:lang w:val="en-US"/>
        </w:rPr>
        <w:t>La</w:t>
      </w:r>
      <w:r w:rsidR="00977BD2" w:rsidRPr="00B3542E">
        <w:rPr>
          <w:vertAlign w:val="superscript"/>
          <w:lang w:val="en-GB"/>
        </w:rPr>
        <w:t>-</w:t>
      </w:r>
      <w:r w:rsidR="00977BD2" w:rsidRPr="00B3542E">
        <w:rPr>
          <w:lang w:val="en-GB"/>
        </w:rPr>
        <w:t xml:space="preserve">) and urea – metabolites of carbohydrate and </w:t>
      </w:r>
      <w:proofErr w:type="spellStart"/>
      <w:r w:rsidR="00977BD2" w:rsidRPr="00B3542E">
        <w:rPr>
          <w:lang w:val="en-GB"/>
        </w:rPr>
        <w:t>albuminous</w:t>
      </w:r>
      <w:proofErr w:type="spellEnd"/>
      <w:r w:rsidR="00977BD2" w:rsidRPr="00B3542E">
        <w:rPr>
          <w:lang w:val="en-GB"/>
        </w:rPr>
        <w:t xml:space="preserve"> exchange. The testing of physical work capacity was carried out with </w:t>
      </w:r>
      <w:proofErr w:type="spellStart"/>
      <w:r w:rsidR="00977BD2" w:rsidRPr="00B3542E">
        <w:rPr>
          <w:lang w:val="en-GB"/>
        </w:rPr>
        <w:t>veloergometer</w:t>
      </w:r>
      <w:proofErr w:type="spellEnd"/>
      <w:r w:rsidR="00977BD2" w:rsidRPr="00B3542E">
        <w:rPr>
          <w:lang w:val="en-GB"/>
        </w:rPr>
        <w:t xml:space="preserve"> tests with stage increasing of exertion according to the work power until refusal. The work was calculated on 1 kg of body mass of athletes. It was given the mark of function during work and rest. </w:t>
      </w:r>
    </w:p>
    <w:p w:rsidR="00977BD2" w:rsidRPr="00B3542E" w:rsidRDefault="00977BD2" w:rsidP="00F3607B">
      <w:pPr>
        <w:pStyle w:val="a4"/>
        <w:rPr>
          <w:lang w:val="en-US"/>
        </w:rPr>
      </w:pPr>
      <w:r w:rsidRPr="00B3542E">
        <w:rPr>
          <w:lang w:val="en-US"/>
        </w:rPr>
        <w:t>Under our observation there were 28 football players of the highest qualification from master teams of Kharkov of basic and reserve cast aged 18-30 years</w:t>
      </w:r>
      <w:r w:rsidRPr="00B3542E">
        <w:rPr>
          <w:lang w:val="en-GB"/>
        </w:rPr>
        <w:t>. Observation has been car</w:t>
      </w:r>
      <w:r w:rsidR="00087D7E">
        <w:rPr>
          <w:lang w:val="en-GB"/>
        </w:rPr>
        <w:t>ried for 7 years (200</w:t>
      </w:r>
      <w:r w:rsidR="00087D7E" w:rsidRPr="006A2C1F">
        <w:rPr>
          <w:lang w:val="en-US"/>
        </w:rPr>
        <w:t>5</w:t>
      </w:r>
      <w:r w:rsidR="00087D7E">
        <w:rPr>
          <w:lang w:val="en-GB"/>
        </w:rPr>
        <w:t>-2012</w:t>
      </w:r>
      <w:r w:rsidRPr="00B3542E">
        <w:rPr>
          <w:lang w:val="en-GB"/>
        </w:rPr>
        <w:t>).</w:t>
      </w:r>
    </w:p>
    <w:p w:rsidR="00977BD2" w:rsidRPr="00B3542E" w:rsidRDefault="00977BD2" w:rsidP="00F3607B">
      <w:pPr>
        <w:pStyle w:val="a4"/>
        <w:rPr>
          <w:lang w:val="en-GB"/>
        </w:rPr>
      </w:pPr>
      <w:r w:rsidRPr="00B3542E">
        <w:rPr>
          <w:lang w:val="en-US"/>
        </w:rPr>
        <w:t>According to our opinion it is not quite right to estimate the work capacity of football players only using the smooth uniform running because such exertion reflects in generally aerobic possibilities of players. Taking into consideration volume, character of exertion, coordination and structure the smooth running does not reflect moving activity of football players during play</w:t>
      </w:r>
      <w:r w:rsidRPr="00B3542E">
        <w:rPr>
          <w:lang w:val="en-GB"/>
        </w:rPr>
        <w:t>.</w:t>
      </w:r>
    </w:p>
    <w:p w:rsidR="00977BD2" w:rsidRPr="00B3542E" w:rsidRDefault="00DA5CE3" w:rsidP="00F3607B">
      <w:pPr>
        <w:pStyle w:val="0"/>
        <w:rPr>
          <w:lang w:val="en-US"/>
        </w:rPr>
      </w:pPr>
      <w:r w:rsidRPr="00B3542E">
        <w:rPr>
          <w:noProof/>
          <w:lang w:val="uk-UA" w:eastAsia="uk-UA"/>
        </w:rPr>
        <w:drawing>
          <wp:anchor distT="0" distB="0" distL="114300" distR="114300" simplePos="0" relativeHeight="251660288" behindDoc="0" locked="0" layoutInCell="1" allowOverlap="1" wp14:anchorId="7312D9D9" wp14:editId="353C4A3A">
            <wp:simplePos x="0" y="0"/>
            <wp:positionH relativeFrom="column">
              <wp:posOffset>22225</wp:posOffset>
            </wp:positionH>
            <wp:positionV relativeFrom="paragraph">
              <wp:posOffset>10160</wp:posOffset>
            </wp:positionV>
            <wp:extent cx="3166745" cy="1995805"/>
            <wp:effectExtent l="0" t="0" r="0" b="4445"/>
            <wp:wrapSquare wrapText="bothSides"/>
            <wp:docPr id="133" name="Рисунок 133" descr="Sxema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Sxematest"/>
                    <pic:cNvPicPr>
                      <a:picLocks noChangeAspect="1" noChangeArrowheads="1"/>
                    </pic:cNvPicPr>
                  </pic:nvPicPr>
                  <pic:blipFill>
                    <a:blip r:embed="rId7">
                      <a:grayscl/>
                      <a:extLst>
                        <a:ext uri="{28A0092B-C50C-407E-A947-70E740481C1C}">
                          <a14:useLocalDpi xmlns:a14="http://schemas.microsoft.com/office/drawing/2010/main" val="0"/>
                        </a:ext>
                      </a:extLst>
                    </a:blip>
                    <a:srcRect/>
                    <a:stretch>
                      <a:fillRect/>
                    </a:stretch>
                  </pic:blipFill>
                  <pic:spPr bwMode="auto">
                    <a:xfrm>
                      <a:off x="0" y="0"/>
                      <a:ext cx="3166745" cy="19958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3542E">
        <w:rPr>
          <w:noProof/>
          <w:lang w:val="uk-UA" w:eastAsia="uk-UA"/>
        </w:rPr>
        <mc:AlternateContent>
          <mc:Choice Requires="wps">
            <w:drawing>
              <wp:anchor distT="0" distB="0" distL="114300" distR="114300" simplePos="0" relativeHeight="251656192" behindDoc="0" locked="0" layoutInCell="1" allowOverlap="1" wp14:anchorId="64F8583A" wp14:editId="265D9C03">
                <wp:simplePos x="0" y="0"/>
                <wp:positionH relativeFrom="column">
                  <wp:posOffset>133350</wp:posOffset>
                </wp:positionH>
                <wp:positionV relativeFrom="paragraph">
                  <wp:posOffset>3734435</wp:posOffset>
                </wp:positionV>
                <wp:extent cx="3048000" cy="442595"/>
                <wp:effectExtent l="0" t="0" r="0" b="0"/>
                <wp:wrapSquare wrapText="bothSides"/>
                <wp:docPr id="1"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0" cy="442595"/>
                        </a:xfrm>
                        <a:prstGeom prst="rect">
                          <a:avLst/>
                        </a:prstGeom>
                        <a:solidFill>
                          <a:schemeClr val="bg1">
                            <a:lumMod val="100000"/>
                            <a:lumOff val="0"/>
                          </a:schemeClr>
                        </a:solidFill>
                        <a:ln w="12700">
                          <a:solidFill>
                            <a:schemeClr val="bg1">
                              <a:lumMod val="100000"/>
                              <a:lumOff val="0"/>
                            </a:schemeClr>
                          </a:solidFill>
                          <a:miter lim="800000"/>
                          <a:headEnd/>
                          <a:tailEnd/>
                        </a:ln>
                      </wps:spPr>
                      <wps:txbx>
                        <w:txbxContent>
                          <w:p w:rsidR="00977BD2" w:rsidRPr="00B3542E" w:rsidRDefault="00977BD2">
                            <w:pPr>
                              <w:pStyle w:val="ae"/>
                              <w:rPr>
                                <w:b w:val="0"/>
                                <w:noProof/>
                                <w:color w:val="auto"/>
                                <w:sz w:val="24"/>
                                <w:szCs w:val="24"/>
                                <w:lang w:val="en-GB"/>
                              </w:rPr>
                            </w:pPr>
                            <w:r w:rsidRPr="00B3542E">
                              <w:rPr>
                                <w:color w:val="auto"/>
                                <w:sz w:val="24"/>
                                <w:szCs w:val="24"/>
                                <w:lang w:val="en-US"/>
                              </w:rPr>
                              <w:t>Picture</w:t>
                            </w:r>
                            <w:r w:rsidRPr="006A2C1F">
                              <w:rPr>
                                <w:color w:val="auto"/>
                                <w:sz w:val="24"/>
                                <w:szCs w:val="24"/>
                                <w:lang w:val="en-US"/>
                              </w:rPr>
                              <w:t xml:space="preserve"> </w:t>
                            </w:r>
                            <w:r w:rsidRPr="00B3542E">
                              <w:rPr>
                                <w:color w:val="auto"/>
                                <w:sz w:val="24"/>
                                <w:szCs w:val="24"/>
                              </w:rPr>
                              <w:fldChar w:fldCharType="begin"/>
                            </w:r>
                            <w:r w:rsidRPr="006A2C1F">
                              <w:rPr>
                                <w:color w:val="auto"/>
                                <w:sz w:val="24"/>
                                <w:szCs w:val="24"/>
                                <w:lang w:val="en-US"/>
                              </w:rPr>
                              <w:instrText xml:space="preserve"> SEQ </w:instrText>
                            </w:r>
                            <w:r w:rsidRPr="00B3542E">
                              <w:rPr>
                                <w:color w:val="auto"/>
                                <w:sz w:val="24"/>
                                <w:szCs w:val="24"/>
                              </w:rPr>
                              <w:instrText>Рисунок</w:instrText>
                            </w:r>
                            <w:r w:rsidRPr="006A2C1F">
                              <w:rPr>
                                <w:color w:val="auto"/>
                                <w:sz w:val="24"/>
                                <w:szCs w:val="24"/>
                                <w:lang w:val="en-US"/>
                              </w:rPr>
                              <w:instrText xml:space="preserve"> \* ARABIC </w:instrText>
                            </w:r>
                            <w:r w:rsidRPr="00B3542E">
                              <w:rPr>
                                <w:color w:val="auto"/>
                                <w:sz w:val="24"/>
                                <w:szCs w:val="24"/>
                              </w:rPr>
                              <w:fldChar w:fldCharType="separate"/>
                            </w:r>
                            <w:r w:rsidR="002A2AD2" w:rsidRPr="006A2C1F">
                              <w:rPr>
                                <w:noProof/>
                                <w:color w:val="auto"/>
                                <w:sz w:val="24"/>
                                <w:szCs w:val="24"/>
                                <w:lang w:val="en-US"/>
                              </w:rPr>
                              <w:t>1</w:t>
                            </w:r>
                            <w:r w:rsidRPr="00B3542E">
                              <w:rPr>
                                <w:color w:val="auto"/>
                                <w:sz w:val="24"/>
                                <w:szCs w:val="24"/>
                              </w:rPr>
                              <w:fldChar w:fldCharType="end"/>
                            </w:r>
                            <w:r w:rsidRPr="006A2C1F">
                              <w:rPr>
                                <w:color w:val="auto"/>
                                <w:sz w:val="24"/>
                                <w:szCs w:val="24"/>
                                <w:lang w:val="en-US"/>
                              </w:rPr>
                              <w:t xml:space="preserve">. </w:t>
                            </w:r>
                            <w:r w:rsidRPr="00B3542E">
                              <w:rPr>
                                <w:b w:val="0"/>
                                <w:color w:val="auto"/>
                                <w:sz w:val="24"/>
                                <w:szCs w:val="24"/>
                                <w:lang w:val="en-US"/>
                              </w:rPr>
                              <w:t>The scheme of test for estimation of special work capacity of football players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F8583A" id="_x0000_t202" coordsize="21600,21600" o:spt="202" path="m,l,21600r21600,l21600,xe">
                <v:stroke joinstyle="miter"/>
                <v:path gradientshapeok="t" o:connecttype="rect"/>
              </v:shapetype>
              <v:shape id="Text Box 50" o:spid="_x0000_s1026" type="#_x0000_t202" style="position:absolute;left:0;text-align:left;margin-left:10.5pt;margin-top:294.05pt;width:240pt;height:34.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" fillcolor="white [3212]" strokecolor="white [3212]" strokeweight="1pt">
                <v:textbox>
                  <w:txbxContent>
                    <w:p w:rsidR="00977BD2" w:rsidRPr="00B3542E" w:rsidRDefault="00977BD2">
                      <w:pPr>
                        <w:pStyle w:val="ae"/>
                        <w:rPr>
                          <w:b w:val="0"/>
                          <w:noProof/>
                          <w:color w:val="auto"/>
                          <w:sz w:val="24"/>
                          <w:szCs w:val="24"/>
                          <w:lang w:val="en-GB"/>
                        </w:rPr>
                      </w:pPr>
                      <w:r w:rsidRPr="00B3542E">
                        <w:rPr>
                          <w:color w:val="auto"/>
                          <w:sz w:val="24"/>
                          <w:szCs w:val="24"/>
                          <w:lang w:val="en-US"/>
                        </w:rPr>
                        <w:t>Picture</w:t>
                      </w:r>
                      <w:r w:rsidRPr="006A2C1F">
                        <w:rPr>
                          <w:color w:val="auto"/>
                          <w:sz w:val="24"/>
                          <w:szCs w:val="24"/>
                          <w:lang w:val="en-US"/>
                        </w:rPr>
                        <w:t xml:space="preserve"> </w:t>
                      </w:r>
                      <w:r w:rsidRPr="00B3542E">
                        <w:rPr>
                          <w:color w:val="auto"/>
                          <w:sz w:val="24"/>
                          <w:szCs w:val="24"/>
                        </w:rPr>
                        <w:fldChar w:fldCharType="begin"/>
                      </w:r>
                      <w:r w:rsidRPr="006A2C1F">
                        <w:rPr>
                          <w:color w:val="auto"/>
                          <w:sz w:val="24"/>
                          <w:szCs w:val="24"/>
                          <w:lang w:val="en-US"/>
                        </w:rPr>
                        <w:instrText xml:space="preserve"> SEQ </w:instrText>
                      </w:r>
                      <w:r w:rsidRPr="00B3542E">
                        <w:rPr>
                          <w:color w:val="auto"/>
                          <w:sz w:val="24"/>
                          <w:szCs w:val="24"/>
                        </w:rPr>
                        <w:instrText>Рисунок</w:instrText>
                      </w:r>
                      <w:r w:rsidRPr="006A2C1F">
                        <w:rPr>
                          <w:color w:val="auto"/>
                          <w:sz w:val="24"/>
                          <w:szCs w:val="24"/>
                          <w:lang w:val="en-US"/>
                        </w:rPr>
                        <w:instrText xml:space="preserve"> \* ARABIC </w:instrText>
                      </w:r>
                      <w:r w:rsidRPr="00B3542E">
                        <w:rPr>
                          <w:color w:val="auto"/>
                          <w:sz w:val="24"/>
                          <w:szCs w:val="24"/>
                        </w:rPr>
                        <w:fldChar w:fldCharType="separate"/>
                      </w:r>
                      <w:r w:rsidR="002A2AD2" w:rsidRPr="006A2C1F">
                        <w:rPr>
                          <w:noProof/>
                          <w:color w:val="auto"/>
                          <w:sz w:val="24"/>
                          <w:szCs w:val="24"/>
                          <w:lang w:val="en-US"/>
                        </w:rPr>
                        <w:t>1</w:t>
                      </w:r>
                      <w:r w:rsidRPr="00B3542E">
                        <w:rPr>
                          <w:color w:val="auto"/>
                          <w:sz w:val="24"/>
                          <w:szCs w:val="24"/>
                        </w:rPr>
                        <w:fldChar w:fldCharType="end"/>
                      </w:r>
                      <w:r w:rsidRPr="006A2C1F">
                        <w:rPr>
                          <w:color w:val="auto"/>
                          <w:sz w:val="24"/>
                          <w:szCs w:val="24"/>
                          <w:lang w:val="en-US"/>
                        </w:rPr>
                        <w:t xml:space="preserve">. </w:t>
                      </w:r>
                      <w:r w:rsidRPr="00B3542E">
                        <w:rPr>
                          <w:b w:val="0"/>
                          <w:color w:val="auto"/>
                          <w:sz w:val="24"/>
                          <w:szCs w:val="24"/>
                          <w:lang w:val="en-US"/>
                        </w:rPr>
                        <w:t>The scheme of test for estimation of special work capacity of football players</w:t>
                      </w:r>
                    </w:p>
                  </w:txbxContent>
                </v:textbox>
                <w10:wrap type="square"/>
              </v:shape>
            </w:pict>
          </mc:Fallback>
        </mc:AlternateContent>
      </w:r>
      <w:r w:rsidR="00977BD2" w:rsidRPr="00B3542E">
        <w:rPr>
          <w:lang w:val="en-GB"/>
        </w:rPr>
        <w:t xml:space="preserve">In connection with it we worked out the special test for estimation of specific work capacity of football players that is the physical exercise, containing basic </w:t>
      </w:r>
      <w:r w:rsidR="00977BD2" w:rsidRPr="00B3542E">
        <w:rPr>
          <w:lang w:val="en-US"/>
        </w:rPr>
        <w:t>specialties of moving activities of players. The suggesting exercise is fulfilled as the running with maximal intensity along the perimeter of the square having sides of 15 m. After starting a football player does a jerk along 15 m, then changes his direction on 9</w:t>
      </w:r>
      <w:r w:rsidR="00977BD2" w:rsidRPr="00B3542E">
        <w:rPr>
          <w:lang w:val="en-GB"/>
        </w:rPr>
        <w:t>0</w:t>
      </w:r>
      <w:r w:rsidR="00977BD2" w:rsidRPr="00B3542E">
        <w:rPr>
          <w:vertAlign w:val="superscript"/>
          <w:lang w:val="en-GB"/>
        </w:rPr>
        <w:t>º</w:t>
      </w:r>
      <w:r w:rsidR="00977BD2" w:rsidRPr="00B3542E">
        <w:rPr>
          <w:lang w:val="en-GB"/>
        </w:rPr>
        <w:t xml:space="preserve"> and continues movement, running behind the four </w:t>
      </w:r>
      <w:r w:rsidR="00977BD2" w:rsidRPr="00B3542E">
        <w:rPr>
          <w:lang w:val="en-GB"/>
        </w:rPr>
        <w:lastRenderedPageBreak/>
        <w:t>stances, standing in the distance of 3 m from each other, then he again changes the direction on 90</w:t>
      </w:r>
      <w:r w:rsidR="00977BD2" w:rsidRPr="00B3542E">
        <w:rPr>
          <w:vertAlign w:val="superscript"/>
          <w:lang w:val="en-GB"/>
        </w:rPr>
        <w:t>º</w:t>
      </w:r>
      <w:r w:rsidR="00977BD2" w:rsidRPr="00B3542E">
        <w:rPr>
          <w:lang w:val="en-GB"/>
        </w:rPr>
        <w:t xml:space="preserve"> doing a jerk for 15 m and, at last, finishes this distance jumping over two 40 cm hurdles, standing in the distance of 5 m from each other (picture 1</w:t>
      </w:r>
      <w:r w:rsidR="00977BD2" w:rsidRPr="00B3542E">
        <w:rPr>
          <w:lang w:val="en-US"/>
        </w:rPr>
        <w:t>).</w:t>
      </w:r>
      <w:r w:rsidR="00977BD2" w:rsidRPr="00B3542E">
        <w:rPr>
          <w:lang w:val="en-GB"/>
        </w:rPr>
        <w:t xml:space="preserve"> Finish is in the same point as start. The time of all running is fixed on the stop watch (on the average it is 13 seconds). A player is given the 15 second active rest with walking in the area of start line. After it the new run is stared and so five times. </w:t>
      </w:r>
    </w:p>
    <w:p w:rsidR="00977BD2" w:rsidRPr="00B3542E" w:rsidRDefault="00977BD2" w:rsidP="00F3607B">
      <w:pPr>
        <w:pStyle w:val="a4"/>
        <w:rPr>
          <w:lang w:val="en-GB"/>
        </w:rPr>
      </w:pPr>
      <w:r w:rsidRPr="00B3542E">
        <w:rPr>
          <w:lang w:val="en-GB"/>
        </w:rPr>
        <w:t>Work capacity of football players has been estimated according to such parameters: summary time of running in five trials, heart beatings after the 5</w:t>
      </w:r>
      <w:r w:rsidRPr="00B3542E">
        <w:rPr>
          <w:vertAlign w:val="superscript"/>
          <w:lang w:val="en-GB"/>
        </w:rPr>
        <w:t>th</w:t>
      </w:r>
      <w:r w:rsidRPr="00B3542E">
        <w:rPr>
          <w:lang w:val="en-GB"/>
        </w:rPr>
        <w:t xml:space="preserve"> trial and restoration time for heart beatings to 120 beat/min. The test was made in 28 football players of the highest categories taking into consideration the subjective fillings of athletes and observation data of coaches. </w:t>
      </w:r>
    </w:p>
    <w:p w:rsidR="00977BD2" w:rsidRPr="00B3542E" w:rsidRDefault="00977BD2" w:rsidP="00F3607B">
      <w:pPr>
        <w:pStyle w:val="a4"/>
        <w:rPr>
          <w:lang w:val="en-GB"/>
        </w:rPr>
      </w:pPr>
      <w:r w:rsidRPr="00B3542E">
        <w:rPr>
          <w:lang w:val="en-GB"/>
        </w:rPr>
        <w:t xml:space="preserve">For objectivity of this suggested test we fulfilled another investigation. All football players carried out four kinds of work. At first they were proposed sequentially to fulfil on </w:t>
      </w:r>
      <w:proofErr w:type="spellStart"/>
      <w:r w:rsidRPr="00B3542E">
        <w:rPr>
          <w:lang w:val="en-GB"/>
        </w:rPr>
        <w:t>veloergometer</w:t>
      </w:r>
      <w:proofErr w:type="spellEnd"/>
      <w:r w:rsidRPr="00B3542E">
        <w:rPr>
          <w:lang w:val="en-GB"/>
        </w:rPr>
        <w:t xml:space="preserve"> two exertions with power of 900 and 1260 </w:t>
      </w:r>
      <w:proofErr w:type="spellStart"/>
      <w:r w:rsidRPr="00B3542E">
        <w:rPr>
          <w:lang w:val="en-GB"/>
        </w:rPr>
        <w:t>kgm</w:t>
      </w:r>
      <w:proofErr w:type="spellEnd"/>
      <w:r w:rsidRPr="00B3542E">
        <w:rPr>
          <w:lang w:val="en-GB"/>
        </w:rPr>
        <w:t xml:space="preserve">/min. This work lasted 5 minutes with 3 minute interval for rest. </w:t>
      </w:r>
    </w:p>
    <w:p w:rsidR="00977BD2" w:rsidRPr="00B3542E" w:rsidRDefault="00977BD2" w:rsidP="001004F0">
      <w:pPr>
        <w:pStyle w:val="ae"/>
        <w:framePr w:w="4301" w:hSpace="170" w:wrap="around" w:vAnchor="text" w:hAnchor="page" w:x="1466" w:y="135"/>
        <w:suppressOverlap/>
        <w:jc w:val="right"/>
        <w:rPr>
          <w:b w:val="0"/>
          <w:i/>
          <w:color w:val="auto"/>
          <w:sz w:val="24"/>
          <w:szCs w:val="24"/>
          <w:lang w:val="en-GB"/>
        </w:rPr>
      </w:pPr>
      <w:r w:rsidRPr="001004F0">
        <w:rPr>
          <w:b w:val="0"/>
          <w:color w:val="auto"/>
          <w:sz w:val="24"/>
          <w:szCs w:val="24"/>
          <w:lang w:val="en-US"/>
        </w:rPr>
        <w:t xml:space="preserve">Table </w:t>
      </w:r>
      <w:r w:rsidRPr="001004F0">
        <w:rPr>
          <w:b w:val="0"/>
          <w:color w:val="auto"/>
          <w:sz w:val="24"/>
          <w:szCs w:val="24"/>
        </w:rPr>
        <w:fldChar w:fldCharType="begin"/>
      </w:r>
      <w:r w:rsidRPr="001004F0">
        <w:rPr>
          <w:b w:val="0"/>
          <w:color w:val="auto"/>
          <w:sz w:val="24"/>
          <w:szCs w:val="24"/>
          <w:lang w:val="en-GB"/>
        </w:rPr>
        <w:instrText xml:space="preserve"> SEQ </w:instrText>
      </w:r>
      <w:r w:rsidRPr="001004F0">
        <w:rPr>
          <w:b w:val="0"/>
          <w:color w:val="auto"/>
          <w:sz w:val="24"/>
          <w:szCs w:val="24"/>
        </w:rPr>
        <w:instrText>Таблица</w:instrText>
      </w:r>
      <w:r w:rsidRPr="001004F0">
        <w:rPr>
          <w:b w:val="0"/>
          <w:color w:val="auto"/>
          <w:sz w:val="24"/>
          <w:szCs w:val="24"/>
          <w:lang w:val="en-GB"/>
        </w:rPr>
        <w:instrText xml:space="preserve"> \* ARABIC </w:instrText>
      </w:r>
      <w:r w:rsidRPr="001004F0">
        <w:rPr>
          <w:b w:val="0"/>
          <w:color w:val="auto"/>
          <w:sz w:val="24"/>
          <w:szCs w:val="24"/>
        </w:rPr>
        <w:fldChar w:fldCharType="separate"/>
      </w:r>
      <w:r w:rsidR="002A2AD2" w:rsidRPr="001004F0">
        <w:rPr>
          <w:b w:val="0"/>
          <w:noProof/>
          <w:color w:val="auto"/>
          <w:sz w:val="24"/>
          <w:szCs w:val="24"/>
          <w:lang w:val="en-GB"/>
        </w:rPr>
        <w:t>1</w:t>
      </w:r>
      <w:r w:rsidRPr="001004F0">
        <w:rPr>
          <w:b w:val="0"/>
          <w:color w:val="auto"/>
          <w:sz w:val="24"/>
          <w:szCs w:val="24"/>
        </w:rPr>
        <w:fldChar w:fldCharType="end"/>
      </w:r>
      <w:r w:rsidRPr="00B3542E">
        <w:rPr>
          <w:b w:val="0"/>
          <w:i/>
          <w:color w:val="auto"/>
          <w:sz w:val="24"/>
          <w:szCs w:val="24"/>
          <w:lang w:val="en-GB"/>
        </w:rPr>
        <w:t xml:space="preserve">. </w:t>
      </w:r>
    </w:p>
    <w:p w:rsidR="00977BD2" w:rsidRPr="00B3542E" w:rsidRDefault="00977BD2" w:rsidP="001004F0">
      <w:pPr>
        <w:pStyle w:val="ae"/>
        <w:framePr w:w="4301" w:hSpace="170" w:wrap="around" w:vAnchor="text" w:hAnchor="page" w:x="1466" w:y="135"/>
        <w:suppressOverlap/>
        <w:rPr>
          <w:color w:val="auto"/>
          <w:sz w:val="24"/>
          <w:szCs w:val="24"/>
          <w:lang w:val="en-GB"/>
        </w:rPr>
      </w:pPr>
      <w:r w:rsidRPr="00B3542E">
        <w:rPr>
          <w:color w:val="auto"/>
          <w:sz w:val="24"/>
          <w:szCs w:val="24"/>
          <w:lang w:val="en-US"/>
        </w:rPr>
        <w:t>Investigation results of general work</w:t>
      </w:r>
      <w:r w:rsidRPr="00B3542E">
        <w:rPr>
          <w:color w:val="auto"/>
          <w:sz w:val="24"/>
          <w:szCs w:val="24"/>
          <w:lang w:val="en-GB"/>
        </w:rPr>
        <w:t xml:space="preserve"> </w:t>
      </w:r>
      <w:r w:rsidRPr="00B3542E">
        <w:rPr>
          <w:color w:val="auto"/>
          <w:sz w:val="24"/>
          <w:szCs w:val="24"/>
          <w:lang w:val="en-US"/>
        </w:rPr>
        <w:t xml:space="preserve">capacity of football players </w:t>
      </w:r>
      <w:r w:rsidRPr="00B3542E">
        <w:rPr>
          <w:color w:val="auto"/>
          <w:sz w:val="24"/>
          <w:szCs w:val="24"/>
          <w:lang w:val="en-GB"/>
        </w:rPr>
        <w:t>(</w:t>
      </w:r>
      <w:proofErr w:type="spellStart"/>
      <w:r w:rsidRPr="00B3542E">
        <w:rPr>
          <w:color w:val="auto"/>
          <w:sz w:val="24"/>
          <w:szCs w:val="24"/>
          <w:lang w:val="en-US"/>
        </w:rPr>
        <w:t>Karpmann’s</w:t>
      </w:r>
      <w:proofErr w:type="spellEnd"/>
      <w:r w:rsidRPr="00B3542E">
        <w:rPr>
          <w:color w:val="auto"/>
          <w:sz w:val="24"/>
          <w:szCs w:val="24"/>
          <w:lang w:val="en-US"/>
        </w:rPr>
        <w:t xml:space="preserve"> method</w:t>
      </w:r>
      <w:r w:rsidRPr="00B3542E">
        <w:rPr>
          <w:color w:val="auto"/>
          <w:sz w:val="24"/>
          <w:szCs w:val="24"/>
          <w:lang w:val="en-GB"/>
        </w:rPr>
        <w:t>)</w:t>
      </w:r>
    </w:p>
    <w:tbl>
      <w:tblPr>
        <w:tblStyle w:val="a8"/>
        <w:tblpPr w:leftFromText="181" w:rightFromText="181" w:vertAnchor="text" w:horzAnchor="margin" w:tblpX="108" w:tblpY="1332"/>
        <w:tblOverlap w:val="never"/>
        <w:tblW w:w="0" w:type="auto"/>
        <w:tblLook w:val="01E0" w:firstRow="1" w:lastRow="1" w:firstColumn="1" w:lastColumn="1" w:noHBand="0" w:noVBand="0"/>
      </w:tblPr>
      <w:tblGrid>
        <w:gridCol w:w="2943"/>
        <w:gridCol w:w="1560"/>
      </w:tblGrid>
      <w:tr w:rsidR="00F83FD6" w:rsidRPr="00B3542E" w:rsidTr="00F83FD6">
        <w:trPr>
          <w:cnfStyle w:val="100000000000" w:firstRow="1" w:lastRow="0" w:firstColumn="0" w:lastColumn="0" w:oddVBand="0" w:evenVBand="0" w:oddHBand="0" w:evenHBand="0" w:firstRowFirstColumn="0" w:firstRowLastColumn="0" w:lastRowFirstColumn="0" w:lastRowLastColumn="0"/>
          <w:trHeight w:val="489"/>
        </w:trPr>
        <w:tc>
          <w:tcPr>
            <w:tcW w:w="2943" w:type="dxa"/>
            <w:tcBorders>
              <w:top w:val="single" w:sz="12" w:space="0" w:color="008080"/>
              <w:left w:val="nil"/>
              <w:bottom w:val="single" w:sz="12" w:space="0" w:color="008080"/>
              <w:right w:val="single" w:sz="8" w:space="0" w:color="008080"/>
            </w:tcBorders>
            <w:shd w:val="clear" w:color="auto" w:fill="FFFFFF" w:themeFill="background1"/>
            <w:vAlign w:val="center"/>
          </w:tcPr>
          <w:p w:rsidR="00977BD2" w:rsidRPr="001004F0" w:rsidRDefault="00977BD2" w:rsidP="00F3607B">
            <w:pPr>
              <w:pStyle w:val="11"/>
              <w:rPr>
                <w:b/>
                <w:color w:val="auto"/>
              </w:rPr>
            </w:pPr>
            <w:r w:rsidRPr="001004F0">
              <w:rPr>
                <w:b/>
                <w:color w:val="auto"/>
              </w:rPr>
              <w:t>Investigating data</w:t>
            </w:r>
          </w:p>
        </w:tc>
        <w:tc>
          <w:tcPr>
            <w:tcW w:w="1560" w:type="dxa"/>
            <w:tcBorders>
              <w:top w:val="single" w:sz="12" w:space="0" w:color="008080"/>
              <w:left w:val="single" w:sz="8" w:space="0" w:color="008080"/>
              <w:bottom w:val="single" w:sz="12" w:space="0" w:color="008080"/>
              <w:right w:val="nil"/>
            </w:tcBorders>
            <w:shd w:val="clear" w:color="auto" w:fill="FFFFFF" w:themeFill="background1"/>
            <w:vAlign w:val="center"/>
          </w:tcPr>
          <w:p w:rsidR="00977BD2" w:rsidRPr="001004F0" w:rsidRDefault="00977BD2" w:rsidP="00F3607B">
            <w:pPr>
              <w:pStyle w:val="11"/>
              <w:rPr>
                <w:b/>
                <w:color w:val="auto"/>
              </w:rPr>
            </w:pPr>
            <w:proofErr w:type="spellStart"/>
            <w:r w:rsidRPr="001004F0">
              <w:rPr>
                <w:b/>
                <w:color w:val="auto"/>
              </w:rPr>
              <w:t>х±σ</w:t>
            </w:r>
            <w:proofErr w:type="spellEnd"/>
          </w:p>
        </w:tc>
      </w:tr>
      <w:tr w:rsidR="00F83FD6" w:rsidRPr="00B3542E" w:rsidTr="00F83FD6">
        <w:trPr>
          <w:cnfStyle w:val="000000100000" w:firstRow="0" w:lastRow="0" w:firstColumn="0" w:lastColumn="0" w:oddVBand="0" w:evenVBand="0" w:oddHBand="1" w:evenHBand="0" w:firstRowFirstColumn="0" w:firstRowLastColumn="0" w:lastRowFirstColumn="0" w:lastRowLastColumn="0"/>
          <w:trHeight w:val="466"/>
        </w:trPr>
        <w:tc>
          <w:tcPr>
            <w:tcW w:w="2943" w:type="dxa"/>
            <w:tcBorders>
              <w:top w:val="single" w:sz="12" w:space="0" w:color="008080"/>
              <w:left w:val="nil"/>
              <w:bottom w:val="single" w:sz="8" w:space="0" w:color="008080"/>
              <w:right w:val="single" w:sz="8" w:space="0" w:color="008080"/>
            </w:tcBorders>
            <w:shd w:val="clear" w:color="auto" w:fill="FFFFFF" w:themeFill="background1"/>
            <w:vAlign w:val="center"/>
          </w:tcPr>
          <w:p w:rsidR="00977BD2" w:rsidRPr="001004F0" w:rsidRDefault="00977BD2">
            <w:pPr>
              <w:spacing w:line="240" w:lineRule="auto"/>
              <w:ind w:left="0" w:firstLine="0"/>
              <w:jc w:val="left"/>
              <w:rPr>
                <w:sz w:val="24"/>
                <w:szCs w:val="24"/>
              </w:rPr>
            </w:pPr>
            <w:r w:rsidRPr="001004F0">
              <w:rPr>
                <w:sz w:val="24"/>
                <w:szCs w:val="24"/>
                <w:lang w:val="en-US"/>
              </w:rPr>
              <w:t>PWC</w:t>
            </w:r>
            <w:r w:rsidRPr="001004F0">
              <w:rPr>
                <w:sz w:val="24"/>
                <w:szCs w:val="24"/>
                <w:vertAlign w:val="subscript"/>
                <w:lang w:val="en-US"/>
              </w:rPr>
              <w:t>170</w:t>
            </w:r>
            <w:r w:rsidRPr="001004F0">
              <w:rPr>
                <w:sz w:val="24"/>
                <w:szCs w:val="24"/>
                <w:lang w:val="en-US"/>
              </w:rPr>
              <w:t xml:space="preserve">, </w:t>
            </w:r>
            <w:proofErr w:type="spellStart"/>
            <w:r w:rsidRPr="001004F0">
              <w:rPr>
                <w:sz w:val="24"/>
                <w:szCs w:val="24"/>
                <w:lang w:val="en-US"/>
              </w:rPr>
              <w:t>kgm</w:t>
            </w:r>
            <w:proofErr w:type="spellEnd"/>
            <w:r w:rsidRPr="001004F0">
              <w:rPr>
                <w:sz w:val="24"/>
                <w:szCs w:val="24"/>
                <w:lang w:val="en-US"/>
              </w:rPr>
              <w:t>/min</w:t>
            </w:r>
            <w:r w:rsidRPr="001004F0">
              <w:rPr>
                <w:sz w:val="24"/>
                <w:szCs w:val="24"/>
              </w:rPr>
              <w:t xml:space="preserve"> </w:t>
            </w:r>
          </w:p>
        </w:tc>
        <w:tc>
          <w:tcPr>
            <w:tcW w:w="1560" w:type="dxa"/>
            <w:tcBorders>
              <w:top w:val="single" w:sz="12" w:space="0" w:color="008080"/>
              <w:left w:val="single" w:sz="8" w:space="0" w:color="008080"/>
              <w:bottom w:val="single" w:sz="8" w:space="0" w:color="008080"/>
              <w:right w:val="nil"/>
            </w:tcBorders>
            <w:shd w:val="clear" w:color="auto" w:fill="FFFFFF" w:themeFill="background1"/>
            <w:vAlign w:val="center"/>
          </w:tcPr>
          <w:p w:rsidR="00977BD2" w:rsidRPr="00F83FD6" w:rsidRDefault="00977BD2">
            <w:pPr>
              <w:spacing w:line="240" w:lineRule="auto"/>
              <w:ind w:left="0" w:firstLine="0"/>
              <w:jc w:val="center"/>
              <w:rPr>
                <w:sz w:val="24"/>
                <w:szCs w:val="24"/>
              </w:rPr>
            </w:pPr>
            <w:r w:rsidRPr="00F83FD6">
              <w:rPr>
                <w:sz w:val="24"/>
                <w:szCs w:val="24"/>
              </w:rPr>
              <w:t>1298±155</w:t>
            </w:r>
          </w:p>
        </w:tc>
      </w:tr>
      <w:tr w:rsidR="00F83FD6" w:rsidRPr="00B3542E" w:rsidTr="00F83FD6">
        <w:trPr>
          <w:cnfStyle w:val="000000010000" w:firstRow="0" w:lastRow="0" w:firstColumn="0" w:lastColumn="0" w:oddVBand="0" w:evenVBand="0" w:oddHBand="0" w:evenHBand="1" w:firstRowFirstColumn="0" w:firstRowLastColumn="0" w:lastRowFirstColumn="0" w:lastRowLastColumn="0"/>
          <w:trHeight w:val="467"/>
        </w:trPr>
        <w:tc>
          <w:tcPr>
            <w:tcW w:w="2943" w:type="dxa"/>
            <w:tcBorders>
              <w:top w:val="single" w:sz="8" w:space="0" w:color="008080"/>
              <w:left w:val="nil"/>
              <w:bottom w:val="single" w:sz="8" w:space="0" w:color="008080"/>
              <w:right w:val="single" w:sz="8" w:space="0" w:color="008080"/>
            </w:tcBorders>
            <w:shd w:val="clear" w:color="auto" w:fill="FFFFFF" w:themeFill="background1"/>
            <w:vAlign w:val="center"/>
          </w:tcPr>
          <w:p w:rsidR="00977BD2" w:rsidRPr="001004F0" w:rsidRDefault="00977BD2">
            <w:pPr>
              <w:spacing w:line="240" w:lineRule="auto"/>
              <w:ind w:left="0" w:firstLine="0"/>
              <w:jc w:val="left"/>
              <w:rPr>
                <w:sz w:val="24"/>
                <w:szCs w:val="24"/>
                <w:lang w:val="en-US"/>
              </w:rPr>
            </w:pPr>
            <w:r w:rsidRPr="001004F0">
              <w:rPr>
                <w:sz w:val="24"/>
                <w:szCs w:val="24"/>
                <w:lang w:val="en-US"/>
              </w:rPr>
              <w:t>MOC</w:t>
            </w:r>
            <w:r w:rsidRPr="001004F0">
              <w:rPr>
                <w:sz w:val="24"/>
                <w:szCs w:val="24"/>
              </w:rPr>
              <w:t xml:space="preserve">, </w:t>
            </w:r>
            <w:r w:rsidRPr="001004F0">
              <w:rPr>
                <w:sz w:val="24"/>
                <w:szCs w:val="24"/>
                <w:lang w:val="en-US"/>
              </w:rPr>
              <w:t>l</w:t>
            </w:r>
            <w:r w:rsidRPr="001004F0">
              <w:rPr>
                <w:sz w:val="24"/>
                <w:szCs w:val="24"/>
              </w:rPr>
              <w:t>/</w:t>
            </w:r>
            <w:r w:rsidRPr="001004F0">
              <w:rPr>
                <w:sz w:val="24"/>
                <w:szCs w:val="24"/>
                <w:lang w:val="en-US"/>
              </w:rPr>
              <w:t>min</w:t>
            </w:r>
          </w:p>
        </w:tc>
        <w:tc>
          <w:tcPr>
            <w:tcW w:w="1560" w:type="dxa"/>
            <w:tcBorders>
              <w:top w:val="single" w:sz="8" w:space="0" w:color="008080"/>
              <w:left w:val="single" w:sz="8" w:space="0" w:color="008080"/>
              <w:bottom w:val="single" w:sz="8" w:space="0" w:color="008080"/>
              <w:right w:val="nil"/>
            </w:tcBorders>
            <w:shd w:val="clear" w:color="auto" w:fill="FFFFFF" w:themeFill="background1"/>
            <w:vAlign w:val="center"/>
          </w:tcPr>
          <w:p w:rsidR="00977BD2" w:rsidRPr="00F83FD6" w:rsidRDefault="00977BD2">
            <w:pPr>
              <w:spacing w:line="240" w:lineRule="auto"/>
              <w:ind w:left="0" w:firstLine="0"/>
              <w:jc w:val="center"/>
              <w:rPr>
                <w:sz w:val="24"/>
                <w:szCs w:val="24"/>
              </w:rPr>
            </w:pPr>
            <w:r w:rsidRPr="00F83FD6">
              <w:rPr>
                <w:sz w:val="24"/>
                <w:szCs w:val="24"/>
              </w:rPr>
              <w:t>3,73±0,36</w:t>
            </w:r>
          </w:p>
        </w:tc>
      </w:tr>
      <w:tr w:rsidR="00F83FD6" w:rsidRPr="00B3542E" w:rsidTr="00F83FD6">
        <w:trPr>
          <w:cnfStyle w:val="000000100000" w:firstRow="0" w:lastRow="0" w:firstColumn="0" w:lastColumn="0" w:oddVBand="0" w:evenVBand="0" w:oddHBand="1" w:evenHBand="0" w:firstRowFirstColumn="0" w:firstRowLastColumn="0" w:lastRowFirstColumn="0" w:lastRowLastColumn="0"/>
          <w:trHeight w:val="467"/>
        </w:trPr>
        <w:tc>
          <w:tcPr>
            <w:tcW w:w="2943" w:type="dxa"/>
            <w:tcBorders>
              <w:top w:val="single" w:sz="8" w:space="0" w:color="008080"/>
              <w:left w:val="nil"/>
              <w:bottom w:val="single" w:sz="12" w:space="0" w:color="008080"/>
              <w:right w:val="single" w:sz="8" w:space="0" w:color="008080"/>
            </w:tcBorders>
            <w:shd w:val="clear" w:color="auto" w:fill="FFFFFF" w:themeFill="background1"/>
            <w:vAlign w:val="center"/>
          </w:tcPr>
          <w:p w:rsidR="00977BD2" w:rsidRPr="001004F0" w:rsidRDefault="00977BD2">
            <w:pPr>
              <w:spacing w:line="240" w:lineRule="auto"/>
              <w:ind w:left="0" w:firstLine="0"/>
              <w:jc w:val="left"/>
              <w:rPr>
                <w:sz w:val="24"/>
                <w:szCs w:val="24"/>
              </w:rPr>
            </w:pPr>
            <w:r w:rsidRPr="001004F0">
              <w:rPr>
                <w:sz w:val="24"/>
                <w:szCs w:val="24"/>
              </w:rPr>
              <w:t>О</w:t>
            </w:r>
            <w:r w:rsidRPr="001004F0">
              <w:rPr>
                <w:sz w:val="24"/>
                <w:szCs w:val="24"/>
                <w:vertAlign w:val="subscript"/>
              </w:rPr>
              <w:t>2</w:t>
            </w:r>
            <w:r w:rsidRPr="001004F0">
              <w:rPr>
                <w:sz w:val="24"/>
                <w:szCs w:val="24"/>
              </w:rPr>
              <w:t>,</w:t>
            </w:r>
            <w:r w:rsidRPr="001004F0">
              <w:rPr>
                <w:sz w:val="24"/>
                <w:szCs w:val="24"/>
                <w:lang w:val="en-US"/>
              </w:rPr>
              <w:t xml:space="preserve"> </w:t>
            </w:r>
            <w:proofErr w:type="spellStart"/>
            <w:r w:rsidRPr="001004F0">
              <w:rPr>
                <w:sz w:val="24"/>
                <w:szCs w:val="24"/>
                <w:lang w:val="en-US"/>
              </w:rPr>
              <w:t>l·min</w:t>
            </w:r>
            <w:proofErr w:type="spellEnd"/>
            <w:r w:rsidRPr="001004F0">
              <w:rPr>
                <w:sz w:val="24"/>
                <w:szCs w:val="24"/>
                <w:lang w:val="en-US"/>
              </w:rPr>
              <w:t>/kg</w:t>
            </w:r>
            <w:r w:rsidRPr="001004F0">
              <w:rPr>
                <w:sz w:val="24"/>
                <w:szCs w:val="24"/>
              </w:rPr>
              <w:t xml:space="preserve"> </w:t>
            </w:r>
          </w:p>
        </w:tc>
        <w:tc>
          <w:tcPr>
            <w:tcW w:w="1560" w:type="dxa"/>
            <w:tcBorders>
              <w:top w:val="single" w:sz="8" w:space="0" w:color="008080"/>
              <w:left w:val="single" w:sz="8" w:space="0" w:color="008080"/>
              <w:bottom w:val="single" w:sz="12" w:space="0" w:color="008080"/>
              <w:right w:val="nil"/>
            </w:tcBorders>
            <w:shd w:val="clear" w:color="auto" w:fill="FFFFFF" w:themeFill="background1"/>
            <w:vAlign w:val="center"/>
          </w:tcPr>
          <w:p w:rsidR="00977BD2" w:rsidRPr="00F83FD6" w:rsidRDefault="00977BD2">
            <w:pPr>
              <w:keepNext/>
              <w:spacing w:line="240" w:lineRule="auto"/>
              <w:ind w:left="0" w:firstLine="0"/>
              <w:jc w:val="center"/>
              <w:rPr>
                <w:sz w:val="24"/>
                <w:szCs w:val="24"/>
              </w:rPr>
            </w:pPr>
            <w:r w:rsidRPr="00F83FD6">
              <w:rPr>
                <w:sz w:val="24"/>
                <w:szCs w:val="24"/>
              </w:rPr>
              <w:t>0,52±0,06</w:t>
            </w:r>
          </w:p>
        </w:tc>
      </w:tr>
    </w:tbl>
    <w:p w:rsidR="00977BD2" w:rsidRPr="00B3542E" w:rsidRDefault="00977BD2" w:rsidP="00F3607B">
      <w:pPr>
        <w:pStyle w:val="a4"/>
        <w:rPr>
          <w:lang w:val="en-GB"/>
        </w:rPr>
      </w:pPr>
      <w:r w:rsidRPr="00B3542E">
        <w:rPr>
          <w:lang w:val="en-GB"/>
        </w:rPr>
        <w:t xml:space="preserve">At the end of each trial during 30 sec. heart beat rate had been </w:t>
      </w:r>
      <w:r w:rsidRPr="00B3542E">
        <w:rPr>
          <w:lang w:val="en-US" w:eastAsia="uk-UA"/>
        </w:rPr>
        <w:t xml:space="preserve">registered using electrocardiograph. After it with use of </w:t>
      </w:r>
      <w:proofErr w:type="spellStart"/>
      <w:r w:rsidRPr="00B3542E">
        <w:rPr>
          <w:lang w:val="en-US" w:eastAsia="uk-UA"/>
        </w:rPr>
        <w:t>Karpmann’s</w:t>
      </w:r>
      <w:proofErr w:type="spellEnd"/>
      <w:r w:rsidRPr="00B3542E">
        <w:rPr>
          <w:lang w:val="en-US" w:eastAsia="uk-UA"/>
        </w:rPr>
        <w:t xml:space="preserve"> method PWC</w:t>
      </w:r>
      <w:r w:rsidRPr="00B3542E">
        <w:rPr>
          <w:vertAlign w:val="subscript"/>
          <w:lang w:val="en-US" w:eastAsia="uk-UA"/>
        </w:rPr>
        <w:t>170</w:t>
      </w:r>
      <w:r w:rsidRPr="00B3542E">
        <w:rPr>
          <w:lang w:val="en-US" w:eastAsia="uk-UA"/>
        </w:rPr>
        <w:t>, MOC and O</w:t>
      </w:r>
      <w:r w:rsidRPr="00B3542E">
        <w:rPr>
          <w:vertAlign w:val="subscript"/>
          <w:lang w:val="en-US" w:eastAsia="uk-UA"/>
        </w:rPr>
        <w:t>2</w:t>
      </w:r>
      <w:r w:rsidRPr="00B3542E">
        <w:rPr>
          <w:lang w:val="en-US" w:eastAsia="uk-UA"/>
        </w:rPr>
        <w:t xml:space="preserve"> consumption on 1 kg body mass were calculated (table </w:t>
      </w:r>
      <w:r w:rsidRPr="00B3542E">
        <w:rPr>
          <w:lang w:val="en-GB"/>
        </w:rPr>
        <w:t>№ 1</w:t>
      </w:r>
      <w:r w:rsidRPr="00B3542E">
        <w:rPr>
          <w:lang w:val="en-US"/>
        </w:rPr>
        <w:t>). After 10 minutes a football players fulfilled 65-second work of interval character, imitating the suggesting exertion test: after light signal a player worked 13 sec. in maximal tempo</w:t>
      </w:r>
      <w:r w:rsidRPr="00B3542E">
        <w:rPr>
          <w:lang w:val="uk-UA"/>
        </w:rPr>
        <w:t xml:space="preserve">, </w:t>
      </w:r>
      <w:r w:rsidRPr="00B3542E">
        <w:rPr>
          <w:lang w:val="en-GB"/>
        </w:rPr>
        <w:t>doing the work with 15 second rest one after another. There are 5 trials. At the 5</w:t>
      </w:r>
      <w:r w:rsidRPr="00B3542E">
        <w:rPr>
          <w:vertAlign w:val="superscript"/>
          <w:lang w:val="en-GB"/>
        </w:rPr>
        <w:t>th</w:t>
      </w:r>
      <w:r w:rsidRPr="00B3542E">
        <w:rPr>
          <w:lang w:val="en-GB"/>
        </w:rPr>
        <w:t xml:space="preserve"> trial there is HBR registration. </w:t>
      </w:r>
    </w:p>
    <w:p w:rsidR="00977BD2" w:rsidRPr="007831CD" w:rsidRDefault="00977BD2" w:rsidP="001004F0">
      <w:pPr>
        <w:pStyle w:val="ae"/>
        <w:framePr w:w="6464" w:hSpace="170" w:vSpace="159" w:wrap="around" w:vAnchor="page" w:hAnchor="page" w:x="1301" w:y="10681" w:anchorLock="1"/>
        <w:suppressOverlap/>
        <w:jc w:val="right"/>
        <w:rPr>
          <w:color w:val="auto"/>
          <w:sz w:val="24"/>
          <w:szCs w:val="24"/>
          <w:lang w:val="en-GB"/>
        </w:rPr>
      </w:pPr>
      <w:r w:rsidRPr="007831CD">
        <w:rPr>
          <w:b w:val="0"/>
          <w:color w:val="auto"/>
          <w:sz w:val="24"/>
          <w:szCs w:val="24"/>
          <w:lang w:val="en-US"/>
        </w:rPr>
        <w:t>Table</w:t>
      </w:r>
      <w:r w:rsidRPr="007831CD">
        <w:rPr>
          <w:b w:val="0"/>
          <w:color w:val="auto"/>
          <w:sz w:val="24"/>
          <w:szCs w:val="24"/>
          <w:lang w:val="en-GB"/>
        </w:rPr>
        <w:t xml:space="preserve"> 2</w:t>
      </w:r>
      <w:r w:rsidRPr="007831CD">
        <w:rPr>
          <w:color w:val="auto"/>
          <w:sz w:val="24"/>
          <w:szCs w:val="24"/>
          <w:lang w:val="en-GB"/>
        </w:rPr>
        <w:t xml:space="preserve">. </w:t>
      </w:r>
    </w:p>
    <w:p w:rsidR="00977BD2" w:rsidRPr="00B3542E" w:rsidRDefault="00977BD2" w:rsidP="001004F0">
      <w:pPr>
        <w:pStyle w:val="ae"/>
        <w:framePr w:w="6464" w:hSpace="170" w:vSpace="159" w:wrap="around" w:vAnchor="page" w:hAnchor="page" w:x="1301" w:y="10681" w:anchorLock="1"/>
        <w:suppressOverlap/>
        <w:rPr>
          <w:color w:val="auto"/>
          <w:sz w:val="24"/>
          <w:szCs w:val="24"/>
          <w:lang w:val="en-US"/>
        </w:rPr>
      </w:pPr>
      <w:r w:rsidRPr="00B3542E">
        <w:rPr>
          <w:color w:val="auto"/>
          <w:sz w:val="24"/>
          <w:szCs w:val="24"/>
          <w:lang w:val="en-US"/>
        </w:rPr>
        <w:t>Investigation results of special work capacity of football players in laboratory condition</w:t>
      </w:r>
    </w:p>
    <w:tbl>
      <w:tblPr>
        <w:tblStyle w:val="a8"/>
        <w:tblpPr w:leftFromText="181" w:rightFromText="181" w:vertAnchor="text" w:horzAnchor="margin" w:tblpX="108" w:tblpY="1121"/>
        <w:tblOverlap w:val="never"/>
        <w:tblW w:w="0" w:type="auto"/>
        <w:tblLayout w:type="fixed"/>
        <w:tblLook w:val="01E0" w:firstRow="1" w:lastRow="1" w:firstColumn="1" w:lastColumn="1" w:noHBand="0" w:noVBand="0"/>
      </w:tblPr>
      <w:tblGrid>
        <w:gridCol w:w="3085"/>
        <w:gridCol w:w="1701"/>
        <w:gridCol w:w="1701"/>
      </w:tblGrid>
      <w:tr w:rsidR="009145D6" w:rsidRPr="00B3542E" w:rsidTr="009145D6">
        <w:trPr>
          <w:cnfStyle w:val="100000000000" w:firstRow="1" w:lastRow="0" w:firstColumn="0" w:lastColumn="0" w:oddVBand="0" w:evenVBand="0" w:oddHBand="0" w:evenHBand="0" w:firstRowFirstColumn="0" w:firstRowLastColumn="0" w:lastRowFirstColumn="0" w:lastRowLastColumn="0"/>
          <w:trHeight w:val="228"/>
        </w:trPr>
        <w:tc>
          <w:tcPr>
            <w:tcW w:w="3085" w:type="dxa"/>
            <w:vMerge w:val="restart"/>
            <w:tcBorders>
              <w:top w:val="single" w:sz="12" w:space="0" w:color="008080"/>
              <w:left w:val="nil"/>
              <w:right w:val="single" w:sz="8" w:space="0" w:color="008080"/>
            </w:tcBorders>
            <w:shd w:val="clear" w:color="auto" w:fill="auto"/>
            <w:vAlign w:val="center"/>
          </w:tcPr>
          <w:p w:rsidR="00977BD2" w:rsidRPr="001004F0" w:rsidRDefault="00977BD2" w:rsidP="00F3607B">
            <w:pPr>
              <w:pStyle w:val="aa"/>
              <w:rPr>
                <w:b/>
                <w:color w:val="auto"/>
              </w:rPr>
            </w:pPr>
            <w:r w:rsidRPr="001004F0">
              <w:rPr>
                <w:b/>
                <w:color w:val="auto"/>
              </w:rPr>
              <w:t>Investigating data</w:t>
            </w:r>
          </w:p>
        </w:tc>
        <w:tc>
          <w:tcPr>
            <w:tcW w:w="1701" w:type="dxa"/>
            <w:tcBorders>
              <w:top w:val="single" w:sz="12" w:space="0" w:color="008080"/>
              <w:left w:val="single" w:sz="8" w:space="0" w:color="008080"/>
              <w:bottom w:val="single" w:sz="8" w:space="0" w:color="008080"/>
              <w:right w:val="nil"/>
            </w:tcBorders>
            <w:shd w:val="clear" w:color="auto" w:fill="auto"/>
            <w:vAlign w:val="center"/>
          </w:tcPr>
          <w:p w:rsidR="00977BD2" w:rsidRPr="001004F0" w:rsidRDefault="00977BD2" w:rsidP="00F3607B">
            <w:pPr>
              <w:pStyle w:val="aa"/>
              <w:rPr>
                <w:b/>
                <w:color w:val="auto"/>
              </w:rPr>
            </w:pPr>
            <w:r w:rsidRPr="001004F0">
              <w:rPr>
                <w:b/>
                <w:color w:val="auto"/>
              </w:rPr>
              <w:t>Interval work</w:t>
            </w:r>
          </w:p>
        </w:tc>
        <w:tc>
          <w:tcPr>
            <w:tcW w:w="1701" w:type="dxa"/>
            <w:tcBorders>
              <w:top w:val="single" w:sz="12" w:space="0" w:color="008080"/>
              <w:left w:val="single" w:sz="8" w:space="0" w:color="008080"/>
              <w:bottom w:val="single" w:sz="8" w:space="0" w:color="008080"/>
              <w:right w:val="nil"/>
            </w:tcBorders>
            <w:shd w:val="clear" w:color="auto" w:fill="auto"/>
            <w:vAlign w:val="center"/>
          </w:tcPr>
          <w:p w:rsidR="00977BD2" w:rsidRPr="001004F0" w:rsidRDefault="00977BD2" w:rsidP="00F3607B">
            <w:pPr>
              <w:pStyle w:val="aa"/>
              <w:rPr>
                <w:color w:val="auto"/>
              </w:rPr>
            </w:pPr>
            <w:r w:rsidRPr="001004F0">
              <w:rPr>
                <w:b/>
                <w:color w:val="auto"/>
              </w:rPr>
              <w:t>Special work</w:t>
            </w:r>
          </w:p>
        </w:tc>
      </w:tr>
      <w:tr w:rsidR="00B3542E" w:rsidRPr="00B3542E" w:rsidTr="009145D6">
        <w:trPr>
          <w:cnfStyle w:val="000000100000" w:firstRow="0" w:lastRow="0" w:firstColumn="0" w:lastColumn="0" w:oddVBand="0" w:evenVBand="0" w:oddHBand="1" w:evenHBand="0" w:firstRowFirstColumn="0" w:firstRowLastColumn="0" w:lastRowFirstColumn="0" w:lastRowLastColumn="0"/>
          <w:trHeight w:val="246"/>
        </w:trPr>
        <w:tc>
          <w:tcPr>
            <w:tcW w:w="3085" w:type="dxa"/>
            <w:vMerge/>
            <w:tcBorders>
              <w:left w:val="nil"/>
              <w:bottom w:val="single" w:sz="12" w:space="0" w:color="008080"/>
              <w:right w:val="single" w:sz="8" w:space="0" w:color="008080"/>
            </w:tcBorders>
            <w:shd w:val="clear" w:color="auto" w:fill="auto"/>
            <w:vAlign w:val="center"/>
          </w:tcPr>
          <w:p w:rsidR="00977BD2" w:rsidRPr="001004F0" w:rsidRDefault="00977BD2" w:rsidP="00F3607B">
            <w:pPr>
              <w:pStyle w:val="aa"/>
              <w:rPr>
                <w:color w:val="auto"/>
              </w:rPr>
            </w:pPr>
          </w:p>
        </w:tc>
        <w:tc>
          <w:tcPr>
            <w:tcW w:w="1701" w:type="dxa"/>
            <w:tcBorders>
              <w:top w:val="single" w:sz="12" w:space="0" w:color="008080"/>
              <w:left w:val="single" w:sz="8" w:space="0" w:color="008080"/>
              <w:bottom w:val="single" w:sz="12" w:space="0" w:color="008080"/>
              <w:right w:val="nil"/>
            </w:tcBorders>
            <w:shd w:val="clear" w:color="auto" w:fill="auto"/>
            <w:vAlign w:val="center"/>
          </w:tcPr>
          <w:p w:rsidR="00977BD2" w:rsidRPr="001004F0" w:rsidRDefault="00977BD2" w:rsidP="00F3607B">
            <w:pPr>
              <w:pStyle w:val="aa"/>
              <w:rPr>
                <w:color w:val="auto"/>
              </w:rPr>
            </w:pPr>
            <w:proofErr w:type="spellStart"/>
            <w:r w:rsidRPr="001004F0">
              <w:rPr>
                <w:color w:val="auto"/>
              </w:rPr>
              <w:t>х±σ</w:t>
            </w:r>
            <w:proofErr w:type="spellEnd"/>
          </w:p>
        </w:tc>
        <w:tc>
          <w:tcPr>
            <w:tcW w:w="1701" w:type="dxa"/>
            <w:tcBorders>
              <w:top w:val="single" w:sz="12" w:space="0" w:color="008080"/>
              <w:left w:val="single" w:sz="8" w:space="0" w:color="008080"/>
              <w:bottom w:val="single" w:sz="12" w:space="0" w:color="008080"/>
              <w:right w:val="nil"/>
            </w:tcBorders>
            <w:shd w:val="clear" w:color="auto" w:fill="auto"/>
            <w:vAlign w:val="center"/>
          </w:tcPr>
          <w:p w:rsidR="00977BD2" w:rsidRPr="001004F0" w:rsidRDefault="00977BD2" w:rsidP="00F3607B">
            <w:pPr>
              <w:pStyle w:val="aa"/>
              <w:rPr>
                <w:color w:val="auto"/>
              </w:rPr>
            </w:pPr>
            <w:proofErr w:type="spellStart"/>
            <w:r w:rsidRPr="001004F0">
              <w:rPr>
                <w:color w:val="auto"/>
              </w:rPr>
              <w:t>х±σ</w:t>
            </w:r>
            <w:proofErr w:type="spellEnd"/>
          </w:p>
        </w:tc>
      </w:tr>
      <w:tr w:rsidR="009145D6" w:rsidRPr="00B3542E" w:rsidTr="009145D6">
        <w:trPr>
          <w:cnfStyle w:val="000000010000" w:firstRow="0" w:lastRow="0" w:firstColumn="0" w:lastColumn="0" w:oddVBand="0" w:evenVBand="0" w:oddHBand="0" w:evenHBand="1" w:firstRowFirstColumn="0" w:firstRowLastColumn="0" w:lastRowFirstColumn="0" w:lastRowLastColumn="0"/>
          <w:trHeight w:val="546"/>
        </w:trPr>
        <w:tc>
          <w:tcPr>
            <w:tcW w:w="3085" w:type="dxa"/>
            <w:tcBorders>
              <w:top w:val="single" w:sz="12" w:space="0" w:color="008080"/>
              <w:left w:val="nil"/>
              <w:bottom w:val="single" w:sz="8" w:space="0" w:color="008080"/>
              <w:right w:val="single" w:sz="8" w:space="0" w:color="008080"/>
            </w:tcBorders>
            <w:shd w:val="clear" w:color="auto" w:fill="auto"/>
            <w:vAlign w:val="center"/>
          </w:tcPr>
          <w:p w:rsidR="00977BD2" w:rsidRPr="001004F0" w:rsidRDefault="00977BD2">
            <w:pPr>
              <w:spacing w:line="240" w:lineRule="auto"/>
              <w:ind w:left="0" w:firstLine="0"/>
              <w:jc w:val="left"/>
              <w:rPr>
                <w:sz w:val="24"/>
                <w:szCs w:val="24"/>
                <w:lang w:val="en-US"/>
              </w:rPr>
            </w:pPr>
            <w:r w:rsidRPr="001004F0">
              <w:rPr>
                <w:sz w:val="24"/>
                <w:szCs w:val="24"/>
                <w:lang w:val="en-US"/>
              </w:rPr>
              <w:t>General metric area on speedometer</w:t>
            </w:r>
          </w:p>
        </w:tc>
        <w:tc>
          <w:tcPr>
            <w:tcW w:w="1701" w:type="dxa"/>
            <w:tcBorders>
              <w:top w:val="single" w:sz="12" w:space="0" w:color="008080"/>
              <w:left w:val="single" w:sz="8" w:space="0" w:color="008080"/>
              <w:bottom w:val="single" w:sz="8" w:space="0" w:color="008080"/>
              <w:right w:val="nil"/>
            </w:tcBorders>
            <w:shd w:val="clear" w:color="auto" w:fill="auto"/>
            <w:vAlign w:val="center"/>
          </w:tcPr>
          <w:p w:rsidR="00977BD2" w:rsidRPr="00B3542E" w:rsidRDefault="00977BD2">
            <w:pPr>
              <w:spacing w:line="240" w:lineRule="auto"/>
              <w:ind w:left="0" w:firstLine="0"/>
              <w:jc w:val="center"/>
              <w:rPr>
                <w:sz w:val="24"/>
                <w:szCs w:val="24"/>
              </w:rPr>
            </w:pPr>
            <w:r w:rsidRPr="00B3542E">
              <w:rPr>
                <w:sz w:val="24"/>
                <w:szCs w:val="24"/>
              </w:rPr>
              <w:t>1450±80</w:t>
            </w:r>
          </w:p>
        </w:tc>
        <w:tc>
          <w:tcPr>
            <w:tcW w:w="1701" w:type="dxa"/>
            <w:tcBorders>
              <w:top w:val="single" w:sz="12" w:space="0" w:color="008080"/>
              <w:left w:val="single" w:sz="8" w:space="0" w:color="008080"/>
              <w:bottom w:val="single" w:sz="8" w:space="0" w:color="008080"/>
              <w:right w:val="nil"/>
            </w:tcBorders>
            <w:shd w:val="clear" w:color="auto" w:fill="auto"/>
            <w:vAlign w:val="center"/>
          </w:tcPr>
          <w:p w:rsidR="00977BD2" w:rsidRPr="00B3542E" w:rsidRDefault="00977BD2">
            <w:pPr>
              <w:spacing w:line="240" w:lineRule="auto"/>
              <w:ind w:left="0" w:firstLine="0"/>
              <w:jc w:val="center"/>
              <w:rPr>
                <w:sz w:val="24"/>
                <w:szCs w:val="24"/>
              </w:rPr>
            </w:pPr>
            <w:r w:rsidRPr="00B3542E">
              <w:rPr>
                <w:sz w:val="24"/>
                <w:szCs w:val="24"/>
              </w:rPr>
              <w:t>1300±70</w:t>
            </w:r>
          </w:p>
        </w:tc>
      </w:tr>
      <w:tr w:rsidR="009145D6" w:rsidRPr="00B3542E" w:rsidTr="009145D6">
        <w:trPr>
          <w:cnfStyle w:val="000000100000" w:firstRow="0" w:lastRow="0" w:firstColumn="0" w:lastColumn="0" w:oddVBand="0" w:evenVBand="0" w:oddHBand="1" w:evenHBand="0" w:firstRowFirstColumn="0" w:firstRowLastColumn="0" w:lastRowFirstColumn="0" w:lastRowLastColumn="0"/>
          <w:trHeight w:val="547"/>
        </w:trPr>
        <w:tc>
          <w:tcPr>
            <w:tcW w:w="3085" w:type="dxa"/>
            <w:tcBorders>
              <w:top w:val="single" w:sz="8" w:space="0" w:color="008080"/>
              <w:left w:val="nil"/>
              <w:bottom w:val="single" w:sz="8" w:space="0" w:color="008080"/>
              <w:right w:val="single" w:sz="8" w:space="0" w:color="008080"/>
            </w:tcBorders>
            <w:shd w:val="clear" w:color="auto" w:fill="auto"/>
            <w:vAlign w:val="center"/>
          </w:tcPr>
          <w:p w:rsidR="00977BD2" w:rsidRPr="001004F0" w:rsidRDefault="00977BD2">
            <w:pPr>
              <w:spacing w:line="240" w:lineRule="auto"/>
              <w:ind w:left="0" w:firstLine="0"/>
              <w:jc w:val="left"/>
              <w:rPr>
                <w:sz w:val="24"/>
                <w:szCs w:val="24"/>
                <w:lang w:val="en-US"/>
              </w:rPr>
            </w:pPr>
            <w:r w:rsidRPr="001004F0">
              <w:rPr>
                <w:sz w:val="24"/>
                <w:szCs w:val="24"/>
                <w:lang w:val="en-US"/>
              </w:rPr>
              <w:t>Restoring time of HBR to 120 beat/min, sec.</w:t>
            </w:r>
          </w:p>
        </w:tc>
        <w:tc>
          <w:tcPr>
            <w:tcW w:w="1701" w:type="dxa"/>
            <w:tcBorders>
              <w:top w:val="single" w:sz="8" w:space="0" w:color="008080"/>
              <w:left w:val="single" w:sz="8" w:space="0" w:color="008080"/>
              <w:bottom w:val="single" w:sz="8" w:space="0" w:color="008080"/>
              <w:right w:val="nil"/>
            </w:tcBorders>
            <w:shd w:val="clear" w:color="auto" w:fill="auto"/>
            <w:vAlign w:val="center"/>
          </w:tcPr>
          <w:p w:rsidR="00977BD2" w:rsidRPr="00B3542E" w:rsidRDefault="00977BD2">
            <w:pPr>
              <w:spacing w:line="240" w:lineRule="auto"/>
              <w:ind w:left="0" w:firstLine="0"/>
              <w:jc w:val="center"/>
              <w:rPr>
                <w:sz w:val="24"/>
                <w:szCs w:val="24"/>
                <w:lang w:val="en-US"/>
              </w:rPr>
            </w:pPr>
            <w:r w:rsidRPr="00B3542E">
              <w:rPr>
                <w:sz w:val="24"/>
                <w:szCs w:val="24"/>
                <w:lang w:val="en-US"/>
              </w:rPr>
              <w:t>2,7±0,9</w:t>
            </w:r>
          </w:p>
        </w:tc>
        <w:tc>
          <w:tcPr>
            <w:tcW w:w="1701" w:type="dxa"/>
            <w:tcBorders>
              <w:top w:val="single" w:sz="8" w:space="0" w:color="008080"/>
              <w:left w:val="single" w:sz="8" w:space="0" w:color="008080"/>
              <w:bottom w:val="single" w:sz="8" w:space="0" w:color="008080"/>
              <w:right w:val="nil"/>
            </w:tcBorders>
            <w:shd w:val="clear" w:color="auto" w:fill="auto"/>
            <w:vAlign w:val="center"/>
          </w:tcPr>
          <w:p w:rsidR="00977BD2" w:rsidRPr="00B3542E" w:rsidRDefault="00977BD2">
            <w:pPr>
              <w:spacing w:line="240" w:lineRule="auto"/>
              <w:ind w:left="0" w:firstLine="0"/>
              <w:jc w:val="center"/>
              <w:rPr>
                <w:sz w:val="24"/>
                <w:szCs w:val="24"/>
                <w:lang w:val="en-US"/>
              </w:rPr>
            </w:pPr>
            <w:r w:rsidRPr="00B3542E">
              <w:rPr>
                <w:sz w:val="24"/>
                <w:szCs w:val="24"/>
                <w:lang w:val="en-US"/>
              </w:rPr>
              <w:t>3,1±1,1</w:t>
            </w:r>
          </w:p>
        </w:tc>
      </w:tr>
      <w:tr w:rsidR="009145D6" w:rsidRPr="00B3542E" w:rsidTr="009145D6">
        <w:trPr>
          <w:cnfStyle w:val="000000010000" w:firstRow="0" w:lastRow="0" w:firstColumn="0" w:lastColumn="0" w:oddVBand="0" w:evenVBand="0" w:oddHBand="0" w:evenHBand="1" w:firstRowFirstColumn="0" w:firstRowLastColumn="0" w:lastRowFirstColumn="0" w:lastRowLastColumn="0"/>
          <w:trHeight w:val="547"/>
        </w:trPr>
        <w:tc>
          <w:tcPr>
            <w:tcW w:w="3085" w:type="dxa"/>
            <w:tcBorders>
              <w:top w:val="single" w:sz="8" w:space="0" w:color="008080"/>
              <w:left w:val="nil"/>
              <w:bottom w:val="single" w:sz="12" w:space="0" w:color="008080"/>
              <w:right w:val="single" w:sz="8" w:space="0" w:color="008080"/>
            </w:tcBorders>
            <w:shd w:val="clear" w:color="auto" w:fill="auto"/>
            <w:vAlign w:val="center"/>
          </w:tcPr>
          <w:p w:rsidR="00977BD2" w:rsidRPr="001004F0" w:rsidRDefault="00977BD2">
            <w:pPr>
              <w:spacing w:line="240" w:lineRule="auto"/>
              <w:ind w:left="0" w:firstLine="0"/>
              <w:jc w:val="left"/>
              <w:rPr>
                <w:sz w:val="24"/>
                <w:szCs w:val="24"/>
                <w:lang w:val="en-US"/>
              </w:rPr>
            </w:pPr>
            <w:r w:rsidRPr="001004F0">
              <w:rPr>
                <w:sz w:val="24"/>
                <w:szCs w:val="24"/>
                <w:lang w:val="en-US"/>
              </w:rPr>
              <w:t xml:space="preserve"> HBR after the 5</w:t>
            </w:r>
            <w:r w:rsidRPr="001004F0">
              <w:rPr>
                <w:sz w:val="24"/>
                <w:szCs w:val="24"/>
                <w:vertAlign w:val="superscript"/>
                <w:lang w:val="en-US"/>
              </w:rPr>
              <w:t>th</w:t>
            </w:r>
            <w:r w:rsidRPr="001004F0">
              <w:rPr>
                <w:sz w:val="24"/>
                <w:szCs w:val="24"/>
                <w:lang w:val="en-US"/>
              </w:rPr>
              <w:t xml:space="preserve"> trial beat/min </w:t>
            </w:r>
          </w:p>
        </w:tc>
        <w:tc>
          <w:tcPr>
            <w:tcW w:w="1701" w:type="dxa"/>
            <w:tcBorders>
              <w:top w:val="single" w:sz="8" w:space="0" w:color="008080"/>
              <w:left w:val="single" w:sz="8" w:space="0" w:color="008080"/>
              <w:bottom w:val="single" w:sz="12" w:space="0" w:color="008080"/>
              <w:right w:val="nil"/>
            </w:tcBorders>
            <w:shd w:val="clear" w:color="auto" w:fill="auto"/>
            <w:vAlign w:val="center"/>
          </w:tcPr>
          <w:p w:rsidR="00977BD2" w:rsidRPr="00B3542E" w:rsidRDefault="00977BD2">
            <w:pPr>
              <w:keepNext/>
              <w:spacing w:line="240" w:lineRule="auto"/>
              <w:ind w:left="0" w:firstLine="0"/>
              <w:jc w:val="center"/>
              <w:rPr>
                <w:sz w:val="24"/>
                <w:szCs w:val="24"/>
                <w:lang w:val="en-US"/>
              </w:rPr>
            </w:pPr>
            <w:r w:rsidRPr="00B3542E">
              <w:rPr>
                <w:sz w:val="24"/>
                <w:szCs w:val="24"/>
                <w:lang w:val="en-US"/>
              </w:rPr>
              <w:t>195±10</w:t>
            </w:r>
          </w:p>
        </w:tc>
        <w:tc>
          <w:tcPr>
            <w:tcW w:w="1701" w:type="dxa"/>
            <w:tcBorders>
              <w:top w:val="single" w:sz="8" w:space="0" w:color="008080"/>
              <w:left w:val="single" w:sz="8" w:space="0" w:color="008080"/>
              <w:bottom w:val="single" w:sz="12" w:space="0" w:color="008080"/>
              <w:right w:val="nil"/>
            </w:tcBorders>
            <w:shd w:val="clear" w:color="auto" w:fill="auto"/>
            <w:vAlign w:val="center"/>
          </w:tcPr>
          <w:p w:rsidR="00977BD2" w:rsidRPr="00B3542E" w:rsidRDefault="00977BD2">
            <w:pPr>
              <w:keepNext/>
              <w:spacing w:line="240" w:lineRule="auto"/>
              <w:ind w:left="0" w:firstLine="0"/>
              <w:jc w:val="center"/>
              <w:rPr>
                <w:sz w:val="24"/>
                <w:szCs w:val="24"/>
                <w:lang w:val="en-US"/>
              </w:rPr>
            </w:pPr>
            <w:r w:rsidRPr="00B3542E">
              <w:rPr>
                <w:sz w:val="24"/>
                <w:szCs w:val="24"/>
                <w:lang w:val="en-US"/>
              </w:rPr>
              <w:t>196±9</w:t>
            </w:r>
          </w:p>
        </w:tc>
      </w:tr>
    </w:tbl>
    <w:p w:rsidR="00977BD2" w:rsidRPr="00B3542E" w:rsidRDefault="00977BD2" w:rsidP="00F3607B">
      <w:pPr>
        <w:pStyle w:val="a4"/>
        <w:rPr>
          <w:lang w:val="en-GB"/>
        </w:rPr>
      </w:pPr>
      <w:r w:rsidRPr="00B3542E">
        <w:rPr>
          <w:szCs w:val="28"/>
          <w:lang w:val="en-GB"/>
        </w:rPr>
        <w:t>Metric area on speedometer, restoring time of</w:t>
      </w:r>
      <w:r w:rsidRPr="00B3542E">
        <w:rPr>
          <w:lang w:val="en-GB"/>
        </w:rPr>
        <w:t xml:space="preserve"> HBR to 120 beat/min and HBR at the end of the 5</w:t>
      </w:r>
      <w:r w:rsidRPr="00B3542E">
        <w:rPr>
          <w:vertAlign w:val="superscript"/>
          <w:lang w:val="en-GB"/>
        </w:rPr>
        <w:t xml:space="preserve">th </w:t>
      </w:r>
      <w:r w:rsidRPr="00B3542E">
        <w:rPr>
          <w:lang w:val="en-GB"/>
        </w:rPr>
        <w:t>trial were taken as estimation criteria of work capacity (table 2). After 10 minute rest the 4</w:t>
      </w:r>
      <w:r w:rsidRPr="00B3542E">
        <w:rPr>
          <w:vertAlign w:val="superscript"/>
          <w:lang w:val="en-GB"/>
        </w:rPr>
        <w:t>th</w:t>
      </w:r>
      <w:r w:rsidRPr="00B3542E">
        <w:rPr>
          <w:lang w:val="en-GB"/>
        </w:rPr>
        <w:t xml:space="preserve"> series work was fulfilled: the exertion was imitating the play activity of football players in some concentration form, where work and rest were change so: work, sec. – 5, 8, 6, 10, 5, 7, 10, 6, 8 on the whole 65 seconds; rest, sec. – 3, 10, 5, 5, 10, 9, 8, 5 on the whole 55 seconds.</w:t>
      </w:r>
    </w:p>
    <w:p w:rsidR="000736DF" w:rsidRPr="00B3542E" w:rsidRDefault="000736DF" w:rsidP="001004F0">
      <w:pPr>
        <w:pStyle w:val="ae"/>
        <w:framePr w:w="4780" w:h="796" w:hRule="exact" w:hSpace="170" w:vSpace="159" w:wrap="around" w:vAnchor="text" w:hAnchor="page" w:x="1391" w:y="1447" w:anchorLock="1"/>
        <w:suppressOverlap/>
        <w:jc w:val="right"/>
        <w:rPr>
          <w:b w:val="0"/>
          <w:i/>
          <w:color w:val="auto"/>
          <w:sz w:val="24"/>
          <w:szCs w:val="24"/>
          <w:lang w:val="en-GB"/>
        </w:rPr>
      </w:pPr>
      <w:r w:rsidRPr="001004F0">
        <w:rPr>
          <w:b w:val="0"/>
          <w:color w:val="auto"/>
          <w:sz w:val="24"/>
          <w:szCs w:val="24"/>
          <w:lang w:val="en-US"/>
        </w:rPr>
        <w:t>Table</w:t>
      </w:r>
      <w:r w:rsidRPr="001004F0">
        <w:rPr>
          <w:b w:val="0"/>
          <w:color w:val="auto"/>
          <w:sz w:val="24"/>
          <w:szCs w:val="24"/>
          <w:lang w:val="en-GB"/>
        </w:rPr>
        <w:t xml:space="preserve"> 3</w:t>
      </w:r>
      <w:r w:rsidRPr="00B3542E">
        <w:rPr>
          <w:b w:val="0"/>
          <w:i/>
          <w:color w:val="auto"/>
          <w:sz w:val="24"/>
          <w:szCs w:val="24"/>
          <w:lang w:val="en-GB"/>
        </w:rPr>
        <w:t xml:space="preserve">. </w:t>
      </w:r>
    </w:p>
    <w:p w:rsidR="000736DF" w:rsidRPr="00B3542E" w:rsidRDefault="000736DF" w:rsidP="001004F0">
      <w:pPr>
        <w:pStyle w:val="ae"/>
        <w:framePr w:w="4780" w:h="796" w:hRule="exact" w:hSpace="170" w:vSpace="159" w:wrap="around" w:vAnchor="text" w:hAnchor="page" w:x="1391" w:y="1447" w:anchorLock="1"/>
        <w:suppressOverlap/>
        <w:rPr>
          <w:color w:val="auto"/>
          <w:sz w:val="24"/>
          <w:szCs w:val="24"/>
          <w:lang w:val="en-US"/>
        </w:rPr>
      </w:pPr>
      <w:r w:rsidRPr="00B3542E">
        <w:rPr>
          <w:color w:val="auto"/>
          <w:sz w:val="24"/>
          <w:szCs w:val="24"/>
          <w:lang w:val="en-US"/>
        </w:rPr>
        <w:t xml:space="preserve">Investigation results of special work capacity of football players using physical exercise tests </w:t>
      </w:r>
    </w:p>
    <w:p w:rsidR="001004F0" w:rsidRPr="00B3542E" w:rsidRDefault="00977BD2" w:rsidP="00F3607B">
      <w:pPr>
        <w:pStyle w:val="a4"/>
        <w:rPr>
          <w:lang w:val="en-GB"/>
        </w:rPr>
      </w:pPr>
      <w:r w:rsidRPr="00B3542E">
        <w:rPr>
          <w:lang w:val="en-GB"/>
        </w:rPr>
        <w:t>The estimation criteria of work capacity are the same as in the 3</w:t>
      </w:r>
      <w:r w:rsidRPr="00B3542E">
        <w:rPr>
          <w:vertAlign w:val="superscript"/>
          <w:lang w:val="en-GB"/>
        </w:rPr>
        <w:t>d</w:t>
      </w:r>
      <w:r w:rsidRPr="00B3542E">
        <w:rPr>
          <w:lang w:val="en-GB"/>
        </w:rPr>
        <w:t xml:space="preserve"> series of work (table 2). Next day the football player fulfilled all 4 series of work on </w:t>
      </w:r>
      <w:proofErr w:type="spellStart"/>
      <w:r w:rsidRPr="00B3542E">
        <w:rPr>
          <w:lang w:val="en-GB"/>
        </w:rPr>
        <w:t>veloergometer</w:t>
      </w:r>
      <w:proofErr w:type="spellEnd"/>
      <w:r w:rsidRPr="00B3542E">
        <w:rPr>
          <w:lang w:val="en-GB"/>
        </w:rPr>
        <w:t xml:space="preserve"> was in</w:t>
      </w:r>
      <w:r w:rsidR="00550555" w:rsidRPr="00B3542E">
        <w:rPr>
          <w:lang w:val="en-GB"/>
        </w:rPr>
        <w:t>vestigated with help o</w:t>
      </w:r>
      <w:r w:rsidRPr="00B3542E">
        <w:rPr>
          <w:lang w:val="en-GB"/>
        </w:rPr>
        <w:t xml:space="preserve">f the suggesting physical exercise (table 3). </w:t>
      </w:r>
    </w:p>
    <w:tbl>
      <w:tblPr>
        <w:tblStyle w:val="a8"/>
        <w:tblpPr w:leftFromText="181" w:rightFromText="181" w:vertAnchor="text" w:horzAnchor="margin" w:tblpX="108" w:tblpY="860"/>
        <w:tblW w:w="0" w:type="auto"/>
        <w:tblLayout w:type="fixed"/>
        <w:tblLook w:val="01E0" w:firstRow="1" w:lastRow="1" w:firstColumn="1" w:lastColumn="1" w:noHBand="0" w:noVBand="0"/>
      </w:tblPr>
      <w:tblGrid>
        <w:gridCol w:w="3227"/>
        <w:gridCol w:w="1701"/>
      </w:tblGrid>
      <w:tr w:rsidR="001004F0" w:rsidRPr="00B3542E" w:rsidTr="006E2995">
        <w:trPr>
          <w:cnfStyle w:val="100000000000" w:firstRow="1" w:lastRow="0" w:firstColumn="0" w:lastColumn="0" w:oddVBand="0" w:evenVBand="0" w:oddHBand="0" w:evenHBand="0" w:firstRowFirstColumn="0" w:firstRowLastColumn="0" w:lastRowFirstColumn="0" w:lastRowLastColumn="0"/>
          <w:trHeight w:val="546"/>
        </w:trPr>
        <w:tc>
          <w:tcPr>
            <w:tcW w:w="3227" w:type="dxa"/>
            <w:tcBorders>
              <w:top w:val="single" w:sz="12" w:space="0" w:color="008080"/>
              <w:left w:val="nil"/>
              <w:bottom w:val="single" w:sz="12" w:space="0" w:color="008080"/>
              <w:right w:val="single" w:sz="8" w:space="0" w:color="008080"/>
            </w:tcBorders>
            <w:shd w:val="clear" w:color="auto" w:fill="auto"/>
            <w:vAlign w:val="center"/>
          </w:tcPr>
          <w:p w:rsidR="001004F0" w:rsidRPr="001004F0" w:rsidRDefault="001004F0" w:rsidP="006E2995">
            <w:pPr>
              <w:pStyle w:val="aa"/>
              <w:rPr>
                <w:b/>
                <w:color w:val="auto"/>
              </w:rPr>
            </w:pPr>
            <w:r w:rsidRPr="001004F0">
              <w:rPr>
                <w:b/>
                <w:color w:val="auto"/>
              </w:rPr>
              <w:lastRenderedPageBreak/>
              <w:t>Investigating data</w:t>
            </w:r>
          </w:p>
        </w:tc>
        <w:tc>
          <w:tcPr>
            <w:tcW w:w="1701" w:type="dxa"/>
            <w:tcBorders>
              <w:top w:val="single" w:sz="12" w:space="0" w:color="008080"/>
              <w:left w:val="single" w:sz="8" w:space="0" w:color="008080"/>
              <w:bottom w:val="single" w:sz="12" w:space="0" w:color="008080"/>
              <w:right w:val="nil"/>
            </w:tcBorders>
            <w:shd w:val="clear" w:color="auto" w:fill="auto"/>
            <w:vAlign w:val="center"/>
          </w:tcPr>
          <w:p w:rsidR="001004F0" w:rsidRPr="001004F0" w:rsidRDefault="001004F0" w:rsidP="006E2995">
            <w:pPr>
              <w:pStyle w:val="aa"/>
              <w:rPr>
                <w:b/>
                <w:color w:val="auto"/>
              </w:rPr>
            </w:pPr>
            <w:proofErr w:type="spellStart"/>
            <w:r w:rsidRPr="001004F0">
              <w:rPr>
                <w:b/>
                <w:color w:val="auto"/>
              </w:rPr>
              <w:t>х±σ</w:t>
            </w:r>
            <w:proofErr w:type="spellEnd"/>
          </w:p>
        </w:tc>
      </w:tr>
      <w:tr w:rsidR="001004F0" w:rsidRPr="00B3542E" w:rsidTr="006E2995">
        <w:trPr>
          <w:cnfStyle w:val="000000100000" w:firstRow="0" w:lastRow="0" w:firstColumn="0" w:lastColumn="0" w:oddVBand="0" w:evenVBand="0" w:oddHBand="1" w:evenHBand="0" w:firstRowFirstColumn="0" w:firstRowLastColumn="0" w:lastRowFirstColumn="0" w:lastRowLastColumn="0"/>
          <w:trHeight w:val="547"/>
        </w:trPr>
        <w:tc>
          <w:tcPr>
            <w:tcW w:w="3227" w:type="dxa"/>
            <w:tcBorders>
              <w:top w:val="single" w:sz="12" w:space="0" w:color="008080"/>
              <w:left w:val="nil"/>
              <w:bottom w:val="single" w:sz="8" w:space="0" w:color="008080"/>
              <w:right w:val="single" w:sz="8" w:space="0" w:color="008080"/>
            </w:tcBorders>
            <w:shd w:val="clear" w:color="auto" w:fill="auto"/>
            <w:vAlign w:val="center"/>
          </w:tcPr>
          <w:p w:rsidR="001004F0" w:rsidRPr="001004F0" w:rsidRDefault="001004F0" w:rsidP="006E2995">
            <w:pPr>
              <w:spacing w:line="240" w:lineRule="auto"/>
              <w:ind w:left="0" w:firstLine="0"/>
              <w:jc w:val="left"/>
              <w:rPr>
                <w:sz w:val="24"/>
                <w:szCs w:val="24"/>
                <w:lang w:val="en-US"/>
              </w:rPr>
            </w:pPr>
            <w:r w:rsidRPr="001004F0">
              <w:rPr>
                <w:sz w:val="24"/>
                <w:szCs w:val="24"/>
                <w:lang w:val="en-US"/>
              </w:rPr>
              <w:t xml:space="preserve">Summary time of 5 trials, </w:t>
            </w:r>
            <w:r w:rsidRPr="001004F0">
              <w:rPr>
                <w:sz w:val="24"/>
                <w:szCs w:val="24"/>
              </w:rPr>
              <w:t>сек</w:t>
            </w:r>
            <w:r w:rsidRPr="001004F0">
              <w:rPr>
                <w:sz w:val="24"/>
                <w:szCs w:val="24"/>
                <w:lang w:val="en-US"/>
              </w:rPr>
              <w:t xml:space="preserve">. </w:t>
            </w:r>
          </w:p>
        </w:tc>
        <w:tc>
          <w:tcPr>
            <w:tcW w:w="1701" w:type="dxa"/>
            <w:tcBorders>
              <w:top w:val="single" w:sz="12" w:space="0" w:color="008080"/>
              <w:left w:val="single" w:sz="8" w:space="0" w:color="008080"/>
              <w:bottom w:val="single" w:sz="8" w:space="0" w:color="008080"/>
              <w:right w:val="nil"/>
            </w:tcBorders>
            <w:shd w:val="clear" w:color="auto" w:fill="auto"/>
            <w:vAlign w:val="center"/>
          </w:tcPr>
          <w:p w:rsidR="001004F0" w:rsidRPr="00B3542E" w:rsidRDefault="001004F0" w:rsidP="006E2995">
            <w:pPr>
              <w:spacing w:line="240" w:lineRule="auto"/>
              <w:ind w:left="0" w:firstLine="0"/>
              <w:jc w:val="center"/>
              <w:rPr>
                <w:sz w:val="24"/>
                <w:szCs w:val="24"/>
              </w:rPr>
            </w:pPr>
            <w:r w:rsidRPr="00B3542E">
              <w:rPr>
                <w:sz w:val="24"/>
                <w:szCs w:val="24"/>
              </w:rPr>
              <w:t>66,8±2,31</w:t>
            </w:r>
          </w:p>
        </w:tc>
      </w:tr>
      <w:tr w:rsidR="001004F0" w:rsidRPr="00B3542E" w:rsidTr="006E2995">
        <w:trPr>
          <w:cnfStyle w:val="000000010000" w:firstRow="0" w:lastRow="0" w:firstColumn="0" w:lastColumn="0" w:oddVBand="0" w:evenVBand="0" w:oddHBand="0" w:evenHBand="1" w:firstRowFirstColumn="0" w:firstRowLastColumn="0" w:lastRowFirstColumn="0" w:lastRowLastColumn="0"/>
          <w:trHeight w:val="547"/>
        </w:trPr>
        <w:tc>
          <w:tcPr>
            <w:tcW w:w="3227" w:type="dxa"/>
            <w:tcBorders>
              <w:top w:val="single" w:sz="8" w:space="0" w:color="008080"/>
              <w:left w:val="nil"/>
              <w:bottom w:val="single" w:sz="8" w:space="0" w:color="008080"/>
              <w:right w:val="single" w:sz="8" w:space="0" w:color="008080"/>
            </w:tcBorders>
            <w:shd w:val="clear" w:color="auto" w:fill="auto"/>
            <w:vAlign w:val="center"/>
          </w:tcPr>
          <w:p w:rsidR="001004F0" w:rsidRPr="001004F0" w:rsidRDefault="001004F0" w:rsidP="006E2995">
            <w:pPr>
              <w:spacing w:line="240" w:lineRule="auto"/>
              <w:ind w:left="0" w:firstLine="0"/>
              <w:jc w:val="left"/>
              <w:rPr>
                <w:sz w:val="24"/>
                <w:szCs w:val="24"/>
                <w:lang w:val="en-US"/>
              </w:rPr>
            </w:pPr>
            <w:r w:rsidRPr="001004F0">
              <w:rPr>
                <w:sz w:val="24"/>
                <w:szCs w:val="24"/>
                <w:lang w:val="en-US"/>
              </w:rPr>
              <w:t>Restoring time of HBR to 120 beat/min, sec.</w:t>
            </w:r>
          </w:p>
        </w:tc>
        <w:tc>
          <w:tcPr>
            <w:tcW w:w="1701" w:type="dxa"/>
            <w:tcBorders>
              <w:top w:val="single" w:sz="8" w:space="0" w:color="008080"/>
              <w:left w:val="single" w:sz="8" w:space="0" w:color="008080"/>
              <w:bottom w:val="single" w:sz="8" w:space="0" w:color="008080"/>
              <w:right w:val="nil"/>
            </w:tcBorders>
            <w:shd w:val="clear" w:color="auto" w:fill="auto"/>
            <w:vAlign w:val="center"/>
          </w:tcPr>
          <w:p w:rsidR="001004F0" w:rsidRPr="00B3542E" w:rsidRDefault="001004F0" w:rsidP="006E2995">
            <w:pPr>
              <w:spacing w:line="240" w:lineRule="auto"/>
              <w:ind w:left="0" w:firstLine="0"/>
              <w:jc w:val="center"/>
              <w:rPr>
                <w:sz w:val="24"/>
                <w:szCs w:val="24"/>
              </w:rPr>
            </w:pPr>
            <w:r w:rsidRPr="00B3542E">
              <w:rPr>
                <w:sz w:val="24"/>
                <w:szCs w:val="24"/>
              </w:rPr>
              <w:t>3,7±1,2</w:t>
            </w:r>
          </w:p>
        </w:tc>
      </w:tr>
      <w:tr w:rsidR="001004F0" w:rsidRPr="00B3542E" w:rsidTr="006E2995">
        <w:trPr>
          <w:cnfStyle w:val="000000100000" w:firstRow="0" w:lastRow="0" w:firstColumn="0" w:lastColumn="0" w:oddVBand="0" w:evenVBand="0" w:oddHBand="1" w:evenHBand="0" w:firstRowFirstColumn="0" w:firstRowLastColumn="0" w:lastRowFirstColumn="0" w:lastRowLastColumn="0"/>
          <w:trHeight w:val="547"/>
        </w:trPr>
        <w:tc>
          <w:tcPr>
            <w:tcW w:w="3227" w:type="dxa"/>
            <w:tcBorders>
              <w:top w:val="single" w:sz="8" w:space="0" w:color="008080"/>
              <w:left w:val="nil"/>
              <w:bottom w:val="single" w:sz="12" w:space="0" w:color="008080"/>
              <w:right w:val="single" w:sz="8" w:space="0" w:color="008080"/>
            </w:tcBorders>
            <w:shd w:val="clear" w:color="auto" w:fill="auto"/>
            <w:vAlign w:val="center"/>
          </w:tcPr>
          <w:p w:rsidR="001004F0" w:rsidRPr="001004F0" w:rsidRDefault="001004F0" w:rsidP="006E2995">
            <w:pPr>
              <w:spacing w:line="240" w:lineRule="auto"/>
              <w:ind w:left="0" w:firstLine="0"/>
              <w:jc w:val="left"/>
              <w:rPr>
                <w:sz w:val="24"/>
                <w:szCs w:val="24"/>
                <w:lang w:val="en-US"/>
              </w:rPr>
            </w:pPr>
            <w:r w:rsidRPr="001004F0">
              <w:rPr>
                <w:sz w:val="24"/>
                <w:szCs w:val="24"/>
                <w:lang w:val="en-US"/>
              </w:rPr>
              <w:t>HBR after the 5</w:t>
            </w:r>
            <w:r w:rsidRPr="001004F0">
              <w:rPr>
                <w:sz w:val="24"/>
                <w:szCs w:val="24"/>
                <w:vertAlign w:val="superscript"/>
                <w:lang w:val="en-US"/>
              </w:rPr>
              <w:t>th</w:t>
            </w:r>
            <w:r w:rsidRPr="001004F0">
              <w:rPr>
                <w:sz w:val="24"/>
                <w:szCs w:val="24"/>
                <w:lang w:val="en-US"/>
              </w:rPr>
              <w:t xml:space="preserve"> trial, beat/min </w:t>
            </w:r>
          </w:p>
        </w:tc>
        <w:tc>
          <w:tcPr>
            <w:tcW w:w="1701" w:type="dxa"/>
            <w:tcBorders>
              <w:top w:val="single" w:sz="8" w:space="0" w:color="008080"/>
              <w:left w:val="single" w:sz="8" w:space="0" w:color="008080"/>
              <w:bottom w:val="single" w:sz="12" w:space="0" w:color="008080"/>
              <w:right w:val="nil"/>
            </w:tcBorders>
            <w:shd w:val="clear" w:color="auto" w:fill="auto"/>
            <w:vAlign w:val="center"/>
          </w:tcPr>
          <w:p w:rsidR="001004F0" w:rsidRPr="00B3542E" w:rsidRDefault="001004F0" w:rsidP="006E2995">
            <w:pPr>
              <w:keepNext/>
              <w:spacing w:line="240" w:lineRule="auto"/>
              <w:ind w:left="0" w:firstLine="0"/>
              <w:jc w:val="center"/>
              <w:rPr>
                <w:sz w:val="24"/>
                <w:szCs w:val="24"/>
              </w:rPr>
            </w:pPr>
            <w:r w:rsidRPr="00B3542E">
              <w:rPr>
                <w:sz w:val="24"/>
                <w:szCs w:val="24"/>
              </w:rPr>
              <w:t>195±9</w:t>
            </w:r>
          </w:p>
        </w:tc>
      </w:tr>
    </w:tbl>
    <w:p w:rsidR="00977BD2" w:rsidRDefault="001004F0" w:rsidP="00F3607B">
      <w:pPr>
        <w:pStyle w:val="a4"/>
        <w:rPr>
          <w:lang w:val="en-GB"/>
        </w:rPr>
      </w:pPr>
      <w:r w:rsidRPr="00B3542E">
        <w:rPr>
          <w:lang w:val="en-GB"/>
        </w:rPr>
        <w:t xml:space="preserve"> </w:t>
      </w:r>
      <w:r w:rsidR="00977BD2" w:rsidRPr="00B3542E">
        <w:rPr>
          <w:lang w:val="en-GB"/>
        </w:rPr>
        <w:t xml:space="preserve">After finishing of this experiment football players were parted according to their work capacity, showed in different kinds of investigations and the coefficient of range correlation was calculated. </w:t>
      </w:r>
    </w:p>
    <w:p w:rsidR="00977BD2" w:rsidRPr="00B3542E" w:rsidRDefault="00977BD2" w:rsidP="00F3607B">
      <w:pPr>
        <w:pStyle w:val="a4"/>
        <w:rPr>
          <w:lang w:val="en-GB"/>
        </w:rPr>
      </w:pPr>
      <w:r w:rsidRPr="00B3542E">
        <w:rPr>
          <w:lang w:val="en-US"/>
        </w:rPr>
        <w:t xml:space="preserve">We investigated functional particularities of cardiovascular system in dynamics during different periods of sport season: at the beginning and at the end of preparatory period, in the middle and at the end of basic period. All the athletes were undergone with electrocardiography investigation before and after football match. Arterial blood pressure at the beginning of investigation was 120/70 mm Hg (on the average), and before basic period of competition it was 110/60 mm Hg. Further during the basic period BP didn’t changed. The recording of ECG was made in state of rest and after dosed muscle exertion (3 minute running with tempo of 180 steps per minute). At the beginning of training period in 10 persons it was established the right sinus rhythm with the contraction rate of 60-68 beat/min, in 14 persons it was established the moderate sinus arrhythmia, in 3 persons – bradycardia (50-56 beat/min) and 1 person had </w:t>
      </w:r>
      <w:proofErr w:type="spellStart"/>
      <w:r w:rsidRPr="00B3542E">
        <w:rPr>
          <w:lang w:val="en-US"/>
        </w:rPr>
        <w:t>bradyarrhythmia</w:t>
      </w:r>
      <w:proofErr w:type="spellEnd"/>
      <w:r w:rsidRPr="00B3542E">
        <w:rPr>
          <w:lang w:val="en-US"/>
        </w:rPr>
        <w:t>. Duration of PQ and</w:t>
      </w:r>
      <w:r w:rsidRPr="00B3542E">
        <w:rPr>
          <w:lang w:val="uk-UA"/>
        </w:rPr>
        <w:t xml:space="preserve"> </w:t>
      </w:r>
      <w:r w:rsidRPr="00B3542E">
        <w:rPr>
          <w:lang w:val="en-US"/>
        </w:rPr>
        <w:t>QPR</w:t>
      </w:r>
      <w:r w:rsidRPr="00B3542E">
        <w:rPr>
          <w:lang w:val="uk-UA"/>
        </w:rPr>
        <w:t xml:space="preserve"> </w:t>
      </w:r>
      <w:r w:rsidRPr="00B3542E">
        <w:rPr>
          <w:lang w:val="en-US"/>
        </w:rPr>
        <w:t xml:space="preserve">intervals responded to standard. Summary voltage of R waves in standard leads changed in limens of 16-34 mm. 14 persons had the normal electrical axis, 9 persons had tendency to its deflection to the right. The </w:t>
      </w:r>
      <w:proofErr w:type="spellStart"/>
      <w:r w:rsidRPr="00B3542E">
        <w:rPr>
          <w:lang w:val="en-US"/>
        </w:rPr>
        <w:t>dextracardiogram</w:t>
      </w:r>
      <w:proofErr w:type="spellEnd"/>
      <w:r w:rsidRPr="00B3542E">
        <w:rPr>
          <w:lang w:val="en-US"/>
        </w:rPr>
        <w:t xml:space="preserve"> was determined in 3 persons and 2 persons had tendency to deflection of electrical axis to the left. During investigations after standard muscle exertion in the same period it was established 3 types of ECG reactions: physiological, satisfactory and unfavorable. Physiological (14 persons) and satisfactory (12 persons) reactions are characterized by absence pathological changes. In 2 persons it was discovered unfavorable reaction after standard exertion: there were </w:t>
      </w:r>
      <w:proofErr w:type="spellStart"/>
      <w:r w:rsidRPr="00B3542E">
        <w:rPr>
          <w:lang w:val="en-US"/>
        </w:rPr>
        <w:t>extrasystoles</w:t>
      </w:r>
      <w:proofErr w:type="spellEnd"/>
      <w:r w:rsidRPr="00B3542E">
        <w:rPr>
          <w:lang w:val="en-US"/>
        </w:rPr>
        <w:t xml:space="preserve">, more expressive deflection of electrical axis of heart to the right, decreased voltage of R-wave and </w:t>
      </w:r>
      <w:proofErr w:type="spellStart"/>
      <w:r w:rsidRPr="00B3542E">
        <w:rPr>
          <w:lang w:val="en-US"/>
        </w:rPr>
        <w:t>deeped</w:t>
      </w:r>
      <w:proofErr w:type="spellEnd"/>
      <w:r w:rsidRPr="00B3542E">
        <w:rPr>
          <w:lang w:val="en-US"/>
        </w:rPr>
        <w:t xml:space="preserve"> S</w:t>
      </w:r>
      <w:r w:rsidRPr="00B3542E">
        <w:rPr>
          <w:szCs w:val="24"/>
          <w:vertAlign w:val="subscript"/>
          <w:lang w:val="en-GB"/>
        </w:rPr>
        <w:t>3</w:t>
      </w:r>
      <w:r w:rsidRPr="00B3542E">
        <w:rPr>
          <w:lang w:val="en-GB"/>
        </w:rPr>
        <w:t xml:space="preserve"> wave. Before basic period the ECG data greatly changed. 5 persons had sinus right rhythm (62-68 beat/min), with sinus arrhythmia – 7, bradycardia – 12 (48-52 beat/min) and </w:t>
      </w:r>
      <w:proofErr w:type="spellStart"/>
      <w:r w:rsidRPr="00B3542E">
        <w:rPr>
          <w:lang w:val="en-GB"/>
        </w:rPr>
        <w:t>bradyarrhythmia</w:t>
      </w:r>
      <w:proofErr w:type="spellEnd"/>
      <w:r w:rsidRPr="00B3542E">
        <w:rPr>
          <w:lang w:val="en-GB"/>
        </w:rPr>
        <w:t xml:space="preserve"> – 3, there was one with tendency to deflection to the left. After standard exertion there were two reactions: physiological – in 20 persons and satisfactory – in 8 persons. These electrocardiography results in state of rest during different periods of observation are showed in table 4. The best results of ECG were registered before the beginning of sport season and then in the middle of competition period these results began to decrease. </w:t>
      </w:r>
    </w:p>
    <w:p w:rsidR="00977BD2" w:rsidRPr="00EA2D1B" w:rsidRDefault="00977BD2" w:rsidP="00EA2D1B">
      <w:pPr>
        <w:pStyle w:val="af0"/>
      </w:pPr>
      <w:r w:rsidRPr="00EA2D1B">
        <w:t>Table 4</w:t>
      </w:r>
    </w:p>
    <w:p w:rsidR="00977BD2" w:rsidRPr="00EA2D1B" w:rsidRDefault="00977BD2" w:rsidP="00EA2D1B">
      <w:pPr>
        <w:pStyle w:val="af1"/>
      </w:pPr>
      <w:r w:rsidRPr="00EA2D1B">
        <w:t xml:space="preserve">Electrocardiography indicators in rest during different periods of investigation </w:t>
      </w:r>
    </w:p>
    <w:tbl>
      <w:tblPr>
        <w:tblStyle w:val="a8"/>
        <w:tblW w:w="9684" w:type="dxa"/>
        <w:jc w:val="center"/>
        <w:tblLook w:val="01E0" w:firstRow="1" w:lastRow="1" w:firstColumn="1" w:lastColumn="1" w:noHBand="0" w:noVBand="0"/>
      </w:tblPr>
      <w:tblGrid>
        <w:gridCol w:w="1537"/>
        <w:gridCol w:w="3058"/>
        <w:gridCol w:w="1497"/>
        <w:gridCol w:w="204"/>
        <w:gridCol w:w="925"/>
        <w:gridCol w:w="204"/>
        <w:gridCol w:w="925"/>
        <w:gridCol w:w="204"/>
        <w:gridCol w:w="1130"/>
      </w:tblGrid>
      <w:tr w:rsidR="00B3542E" w:rsidRPr="00B3542E" w:rsidTr="00811947">
        <w:trPr>
          <w:cnfStyle w:val="100000000000" w:firstRow="1" w:lastRow="0" w:firstColumn="0" w:lastColumn="0" w:oddVBand="0" w:evenVBand="0" w:oddHBand="0" w:evenHBand="0" w:firstRowFirstColumn="0" w:firstRowLastColumn="0" w:lastRowFirstColumn="0" w:lastRowLastColumn="0"/>
          <w:trHeight w:val="210"/>
          <w:jc w:val="center"/>
        </w:trPr>
        <w:tc>
          <w:tcPr>
            <w:tcW w:w="4595" w:type="dxa"/>
            <w:gridSpan w:val="2"/>
            <w:vMerge w:val="restart"/>
            <w:tcBorders>
              <w:top w:val="single" w:sz="12" w:space="0" w:color="008080"/>
              <w:left w:val="single" w:sz="8" w:space="0" w:color="008080"/>
              <w:right w:val="single" w:sz="8" w:space="0" w:color="008080"/>
            </w:tcBorders>
            <w:shd w:val="clear" w:color="auto" w:fill="auto"/>
            <w:vAlign w:val="center"/>
          </w:tcPr>
          <w:p w:rsidR="00977BD2" w:rsidRPr="00EA2D1B" w:rsidRDefault="00977BD2" w:rsidP="00F3607B">
            <w:pPr>
              <w:pStyle w:val="11"/>
              <w:rPr>
                <w:b/>
                <w:color w:val="auto"/>
              </w:rPr>
            </w:pPr>
            <w:r w:rsidRPr="00EA2D1B">
              <w:rPr>
                <w:b/>
                <w:color w:val="auto"/>
              </w:rPr>
              <w:t>Some ECG results</w:t>
            </w:r>
          </w:p>
        </w:tc>
        <w:tc>
          <w:tcPr>
            <w:tcW w:w="5089" w:type="dxa"/>
            <w:gridSpan w:val="7"/>
            <w:tcBorders>
              <w:top w:val="single" w:sz="12" w:space="0" w:color="008080"/>
              <w:left w:val="single" w:sz="8" w:space="0" w:color="008080"/>
              <w:bottom w:val="single" w:sz="8" w:space="0" w:color="008080"/>
              <w:right w:val="single" w:sz="8" w:space="0" w:color="008080"/>
            </w:tcBorders>
            <w:shd w:val="clear" w:color="auto" w:fill="auto"/>
            <w:vAlign w:val="center"/>
          </w:tcPr>
          <w:p w:rsidR="00977BD2" w:rsidRPr="00EA2D1B" w:rsidRDefault="00977BD2" w:rsidP="00F3607B">
            <w:pPr>
              <w:pStyle w:val="11"/>
              <w:rPr>
                <w:b/>
                <w:color w:val="auto"/>
              </w:rPr>
            </w:pPr>
            <w:r w:rsidRPr="00EA2D1B">
              <w:rPr>
                <w:b/>
                <w:color w:val="auto"/>
              </w:rPr>
              <w:t>Investigation period</w:t>
            </w:r>
          </w:p>
        </w:tc>
      </w:tr>
      <w:tr w:rsidR="00B3542E" w:rsidRPr="00B3542E" w:rsidTr="00811947">
        <w:trPr>
          <w:cnfStyle w:val="000000100000" w:firstRow="0" w:lastRow="0" w:firstColumn="0" w:lastColumn="0" w:oddVBand="0" w:evenVBand="0" w:oddHBand="1" w:evenHBand="0" w:firstRowFirstColumn="0" w:firstRowLastColumn="0" w:lastRowFirstColumn="0" w:lastRowLastColumn="0"/>
          <w:trHeight w:val="140"/>
          <w:jc w:val="center"/>
        </w:trPr>
        <w:tc>
          <w:tcPr>
            <w:tcW w:w="4595" w:type="dxa"/>
            <w:gridSpan w:val="2"/>
            <w:vMerge/>
            <w:tcBorders>
              <w:left w:val="single" w:sz="8" w:space="0" w:color="008080"/>
              <w:right w:val="single" w:sz="8" w:space="0" w:color="008080"/>
            </w:tcBorders>
            <w:shd w:val="clear" w:color="auto" w:fill="auto"/>
            <w:vAlign w:val="center"/>
          </w:tcPr>
          <w:p w:rsidR="00977BD2" w:rsidRPr="00EA2D1B" w:rsidRDefault="00977BD2" w:rsidP="00F3607B">
            <w:pPr>
              <w:pStyle w:val="aa"/>
              <w:rPr>
                <w:color w:val="auto"/>
              </w:rPr>
            </w:pPr>
          </w:p>
        </w:tc>
        <w:tc>
          <w:tcPr>
            <w:tcW w:w="1701" w:type="dxa"/>
            <w:gridSpan w:val="2"/>
            <w:vMerge w:val="restart"/>
            <w:tcBorders>
              <w:top w:val="single" w:sz="12" w:space="0" w:color="008080"/>
              <w:left w:val="single" w:sz="8" w:space="0" w:color="008080"/>
              <w:right w:val="single" w:sz="8" w:space="0" w:color="008080"/>
            </w:tcBorders>
            <w:shd w:val="clear" w:color="auto" w:fill="auto"/>
            <w:vAlign w:val="center"/>
          </w:tcPr>
          <w:p w:rsidR="00977BD2" w:rsidRPr="00EA2D1B" w:rsidRDefault="00977BD2" w:rsidP="00F3607B">
            <w:pPr>
              <w:pStyle w:val="aa"/>
              <w:rPr>
                <w:color w:val="auto"/>
              </w:rPr>
            </w:pPr>
            <w:r w:rsidRPr="00EA2D1B">
              <w:rPr>
                <w:color w:val="auto"/>
              </w:rPr>
              <w:t xml:space="preserve">the beginning of the training </w:t>
            </w:r>
            <w:proofErr w:type="spellStart"/>
            <w:r w:rsidRPr="00EA2D1B">
              <w:rPr>
                <w:color w:val="auto"/>
              </w:rPr>
              <w:t>perod</w:t>
            </w:r>
            <w:proofErr w:type="spellEnd"/>
          </w:p>
        </w:tc>
        <w:tc>
          <w:tcPr>
            <w:tcW w:w="3388" w:type="dxa"/>
            <w:gridSpan w:val="5"/>
            <w:tcBorders>
              <w:top w:val="single" w:sz="12" w:space="0" w:color="008080"/>
              <w:left w:val="single" w:sz="8" w:space="0" w:color="008080"/>
              <w:bottom w:val="single" w:sz="8" w:space="0" w:color="008080"/>
              <w:right w:val="single" w:sz="8" w:space="0" w:color="008080"/>
            </w:tcBorders>
            <w:shd w:val="clear" w:color="auto" w:fill="auto"/>
            <w:vAlign w:val="center"/>
          </w:tcPr>
          <w:p w:rsidR="00977BD2" w:rsidRPr="00EA2D1B" w:rsidRDefault="00977BD2" w:rsidP="00F3607B">
            <w:pPr>
              <w:pStyle w:val="aa"/>
              <w:rPr>
                <w:color w:val="auto"/>
              </w:rPr>
            </w:pPr>
            <w:r w:rsidRPr="00EA2D1B">
              <w:rPr>
                <w:color w:val="auto"/>
              </w:rPr>
              <w:t>Basic period</w:t>
            </w:r>
          </w:p>
        </w:tc>
      </w:tr>
      <w:tr w:rsidR="00B3542E" w:rsidRPr="00B3542E" w:rsidTr="00811947">
        <w:trPr>
          <w:cnfStyle w:val="000000010000" w:firstRow="0" w:lastRow="0" w:firstColumn="0" w:lastColumn="0" w:oddVBand="0" w:evenVBand="0" w:oddHBand="0" w:evenHBand="1" w:firstRowFirstColumn="0" w:firstRowLastColumn="0" w:lastRowFirstColumn="0" w:lastRowLastColumn="0"/>
          <w:trHeight w:val="246"/>
          <w:jc w:val="center"/>
        </w:trPr>
        <w:tc>
          <w:tcPr>
            <w:tcW w:w="4595" w:type="dxa"/>
            <w:gridSpan w:val="2"/>
            <w:vMerge/>
            <w:tcBorders>
              <w:left w:val="single" w:sz="8" w:space="0" w:color="008080"/>
              <w:right w:val="single" w:sz="8" w:space="0" w:color="008080"/>
            </w:tcBorders>
            <w:shd w:val="clear" w:color="auto" w:fill="auto"/>
            <w:vAlign w:val="center"/>
          </w:tcPr>
          <w:p w:rsidR="00977BD2" w:rsidRPr="00EA2D1B" w:rsidRDefault="00977BD2" w:rsidP="00F3607B">
            <w:pPr>
              <w:pStyle w:val="aa"/>
              <w:rPr>
                <w:color w:val="auto"/>
              </w:rPr>
            </w:pPr>
          </w:p>
        </w:tc>
        <w:tc>
          <w:tcPr>
            <w:tcW w:w="1701" w:type="dxa"/>
            <w:gridSpan w:val="2"/>
            <w:vMerge/>
            <w:tcBorders>
              <w:left w:val="single" w:sz="8" w:space="0" w:color="008080"/>
              <w:bottom w:val="single" w:sz="8" w:space="0" w:color="008080"/>
              <w:right w:val="single" w:sz="8" w:space="0" w:color="008080"/>
            </w:tcBorders>
            <w:shd w:val="clear" w:color="auto" w:fill="auto"/>
            <w:vAlign w:val="center"/>
          </w:tcPr>
          <w:p w:rsidR="00977BD2" w:rsidRPr="00EA2D1B" w:rsidRDefault="00977BD2" w:rsidP="00F3607B">
            <w:pPr>
              <w:pStyle w:val="aa"/>
              <w:rPr>
                <w:color w:val="auto"/>
              </w:rPr>
            </w:pPr>
          </w:p>
        </w:tc>
        <w:tc>
          <w:tcPr>
            <w:tcW w:w="1129" w:type="dxa"/>
            <w:gridSpan w:val="2"/>
            <w:tcBorders>
              <w:top w:val="single" w:sz="12" w:space="0" w:color="008080"/>
              <w:left w:val="single" w:sz="8" w:space="0" w:color="008080"/>
              <w:bottom w:val="single" w:sz="8" w:space="0" w:color="008080"/>
              <w:right w:val="single" w:sz="8" w:space="0" w:color="008080"/>
            </w:tcBorders>
            <w:shd w:val="clear" w:color="auto" w:fill="auto"/>
            <w:vAlign w:val="center"/>
          </w:tcPr>
          <w:p w:rsidR="00977BD2" w:rsidRPr="00EA2D1B" w:rsidRDefault="00977BD2" w:rsidP="00F3607B">
            <w:pPr>
              <w:pStyle w:val="aa"/>
              <w:rPr>
                <w:color w:val="auto"/>
              </w:rPr>
            </w:pPr>
            <w:r w:rsidRPr="00EA2D1B">
              <w:rPr>
                <w:color w:val="auto"/>
              </w:rPr>
              <w:t>beginning</w:t>
            </w:r>
          </w:p>
        </w:tc>
        <w:tc>
          <w:tcPr>
            <w:tcW w:w="1129" w:type="dxa"/>
            <w:gridSpan w:val="2"/>
            <w:tcBorders>
              <w:top w:val="single" w:sz="12" w:space="0" w:color="008080"/>
              <w:left w:val="single" w:sz="8" w:space="0" w:color="008080"/>
              <w:bottom w:val="single" w:sz="8" w:space="0" w:color="008080"/>
              <w:right w:val="single" w:sz="8" w:space="0" w:color="008080"/>
            </w:tcBorders>
            <w:shd w:val="clear" w:color="auto" w:fill="auto"/>
            <w:vAlign w:val="center"/>
          </w:tcPr>
          <w:p w:rsidR="00977BD2" w:rsidRPr="00EA2D1B" w:rsidRDefault="00977BD2" w:rsidP="00F3607B">
            <w:pPr>
              <w:pStyle w:val="aa"/>
              <w:rPr>
                <w:color w:val="auto"/>
              </w:rPr>
            </w:pPr>
            <w:r w:rsidRPr="00EA2D1B">
              <w:rPr>
                <w:color w:val="auto"/>
              </w:rPr>
              <w:t>middle</w:t>
            </w:r>
          </w:p>
        </w:tc>
        <w:tc>
          <w:tcPr>
            <w:tcW w:w="1130" w:type="dxa"/>
            <w:tcBorders>
              <w:top w:val="single" w:sz="12" w:space="0" w:color="008080"/>
              <w:left w:val="single" w:sz="8" w:space="0" w:color="008080"/>
              <w:bottom w:val="single" w:sz="8" w:space="0" w:color="008080"/>
              <w:right w:val="single" w:sz="8" w:space="0" w:color="008080"/>
            </w:tcBorders>
            <w:shd w:val="clear" w:color="auto" w:fill="auto"/>
            <w:vAlign w:val="center"/>
          </w:tcPr>
          <w:p w:rsidR="00977BD2" w:rsidRPr="00EA2D1B" w:rsidRDefault="00977BD2" w:rsidP="00F3607B">
            <w:pPr>
              <w:pStyle w:val="aa"/>
              <w:rPr>
                <w:color w:val="auto"/>
              </w:rPr>
            </w:pPr>
            <w:r w:rsidRPr="00EA2D1B">
              <w:rPr>
                <w:color w:val="auto"/>
              </w:rPr>
              <w:t>end</w:t>
            </w:r>
          </w:p>
        </w:tc>
      </w:tr>
      <w:tr w:rsidR="00B3542E" w:rsidRPr="00B3542E" w:rsidTr="00811947">
        <w:trPr>
          <w:cnfStyle w:val="000000100000" w:firstRow="0" w:lastRow="0" w:firstColumn="0" w:lastColumn="0" w:oddVBand="0" w:evenVBand="0" w:oddHBand="1" w:evenHBand="0" w:firstRowFirstColumn="0" w:firstRowLastColumn="0" w:lastRowFirstColumn="0" w:lastRowLastColumn="0"/>
          <w:trHeight w:val="123"/>
          <w:jc w:val="center"/>
        </w:trPr>
        <w:tc>
          <w:tcPr>
            <w:tcW w:w="4595" w:type="dxa"/>
            <w:gridSpan w:val="2"/>
            <w:vMerge/>
            <w:tcBorders>
              <w:left w:val="single" w:sz="8" w:space="0" w:color="008080"/>
              <w:bottom w:val="single" w:sz="12" w:space="0" w:color="008080"/>
              <w:right w:val="single" w:sz="8" w:space="0" w:color="008080"/>
            </w:tcBorders>
            <w:shd w:val="clear" w:color="auto" w:fill="auto"/>
            <w:vAlign w:val="center"/>
          </w:tcPr>
          <w:p w:rsidR="00977BD2" w:rsidRPr="00EA2D1B" w:rsidRDefault="00977BD2" w:rsidP="00F3607B">
            <w:pPr>
              <w:pStyle w:val="aa"/>
              <w:rPr>
                <w:color w:val="auto"/>
              </w:rPr>
            </w:pPr>
          </w:p>
        </w:tc>
        <w:tc>
          <w:tcPr>
            <w:tcW w:w="5089" w:type="dxa"/>
            <w:gridSpan w:val="7"/>
            <w:tcBorders>
              <w:top w:val="single" w:sz="12" w:space="0" w:color="008080"/>
              <w:left w:val="single" w:sz="8" w:space="0" w:color="008080"/>
              <w:bottom w:val="single" w:sz="12" w:space="0" w:color="008080"/>
              <w:right w:val="single" w:sz="8" w:space="0" w:color="008080"/>
            </w:tcBorders>
            <w:shd w:val="clear" w:color="auto" w:fill="auto"/>
            <w:vAlign w:val="center"/>
          </w:tcPr>
          <w:p w:rsidR="00977BD2" w:rsidRPr="00EA2D1B" w:rsidRDefault="00977BD2" w:rsidP="00F3607B">
            <w:pPr>
              <w:pStyle w:val="aa"/>
              <w:rPr>
                <w:color w:val="auto"/>
              </w:rPr>
            </w:pPr>
            <w:r w:rsidRPr="00EA2D1B">
              <w:rPr>
                <w:color w:val="auto"/>
              </w:rPr>
              <w:t>quantity of investigation persons</w:t>
            </w:r>
          </w:p>
        </w:tc>
      </w:tr>
      <w:tr w:rsidR="00B3542E" w:rsidRPr="00B3542E" w:rsidTr="00811947">
        <w:trPr>
          <w:cnfStyle w:val="000000010000" w:firstRow="0" w:lastRow="0" w:firstColumn="0" w:lastColumn="0" w:oddVBand="0" w:evenVBand="0" w:oddHBand="0" w:evenHBand="1" w:firstRowFirstColumn="0" w:firstRowLastColumn="0" w:lastRowFirstColumn="0" w:lastRowLastColumn="0"/>
          <w:jc w:val="center"/>
        </w:trPr>
        <w:tc>
          <w:tcPr>
            <w:tcW w:w="1537" w:type="dxa"/>
            <w:tcBorders>
              <w:top w:val="single" w:sz="12" w:space="0" w:color="008080"/>
              <w:left w:val="single" w:sz="8" w:space="0" w:color="008080"/>
              <w:bottom w:val="single" w:sz="8" w:space="0" w:color="008080"/>
              <w:right w:val="single" w:sz="8" w:space="0" w:color="008080"/>
            </w:tcBorders>
            <w:shd w:val="clear" w:color="auto" w:fill="auto"/>
          </w:tcPr>
          <w:p w:rsidR="00977BD2" w:rsidRPr="00EA2D1B" w:rsidRDefault="00977BD2" w:rsidP="00811947">
            <w:pPr>
              <w:spacing w:line="240" w:lineRule="auto"/>
              <w:ind w:left="0" w:firstLine="0"/>
              <w:jc w:val="center"/>
              <w:rPr>
                <w:sz w:val="24"/>
                <w:szCs w:val="24"/>
              </w:rPr>
            </w:pPr>
            <w:r w:rsidRPr="00EA2D1B">
              <w:rPr>
                <w:sz w:val="24"/>
                <w:szCs w:val="24"/>
                <w:lang w:val="en-US"/>
              </w:rPr>
              <w:t>Rhythm</w:t>
            </w:r>
          </w:p>
        </w:tc>
        <w:tc>
          <w:tcPr>
            <w:tcW w:w="3058" w:type="dxa"/>
            <w:tcBorders>
              <w:top w:val="single" w:sz="12"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lang w:val="en-US"/>
              </w:rPr>
            </w:pPr>
            <w:r w:rsidRPr="00B3542E">
              <w:rPr>
                <w:sz w:val="24"/>
                <w:szCs w:val="24"/>
                <w:lang w:val="en-US"/>
              </w:rPr>
              <w:t>sinus, right</w:t>
            </w:r>
          </w:p>
          <w:p w:rsidR="00977BD2" w:rsidRPr="00B3542E" w:rsidRDefault="00977BD2" w:rsidP="00811947">
            <w:pPr>
              <w:spacing w:line="240" w:lineRule="auto"/>
              <w:ind w:left="0" w:firstLine="0"/>
              <w:jc w:val="center"/>
              <w:rPr>
                <w:sz w:val="24"/>
                <w:szCs w:val="24"/>
                <w:lang w:val="en-US"/>
              </w:rPr>
            </w:pPr>
            <w:r w:rsidRPr="00B3542E">
              <w:rPr>
                <w:sz w:val="24"/>
                <w:szCs w:val="24"/>
                <w:lang w:val="en-US"/>
              </w:rPr>
              <w:t>sinus arrhythmia</w:t>
            </w:r>
          </w:p>
          <w:p w:rsidR="00977BD2" w:rsidRPr="00B3542E" w:rsidRDefault="00977BD2" w:rsidP="00811947">
            <w:pPr>
              <w:spacing w:line="240" w:lineRule="auto"/>
              <w:ind w:left="0" w:firstLine="0"/>
              <w:jc w:val="center"/>
              <w:rPr>
                <w:sz w:val="24"/>
                <w:szCs w:val="24"/>
                <w:lang w:val="en-US"/>
              </w:rPr>
            </w:pPr>
            <w:r w:rsidRPr="00B3542E">
              <w:rPr>
                <w:sz w:val="24"/>
                <w:szCs w:val="24"/>
                <w:lang w:val="en-US"/>
              </w:rPr>
              <w:lastRenderedPageBreak/>
              <w:t>bradycardia</w:t>
            </w:r>
          </w:p>
          <w:p w:rsidR="00977BD2" w:rsidRPr="00B3542E" w:rsidRDefault="00977BD2" w:rsidP="00811947">
            <w:pPr>
              <w:spacing w:line="240" w:lineRule="auto"/>
              <w:ind w:left="0" w:firstLine="0"/>
              <w:jc w:val="center"/>
              <w:rPr>
                <w:sz w:val="24"/>
                <w:szCs w:val="24"/>
                <w:lang w:val="en-US"/>
              </w:rPr>
            </w:pPr>
            <w:proofErr w:type="spellStart"/>
            <w:r w:rsidRPr="00B3542E">
              <w:rPr>
                <w:sz w:val="24"/>
                <w:szCs w:val="24"/>
                <w:lang w:val="en-US"/>
              </w:rPr>
              <w:t>bradyarrhythmia</w:t>
            </w:r>
            <w:proofErr w:type="spellEnd"/>
          </w:p>
          <w:p w:rsidR="00977BD2" w:rsidRPr="00B3542E" w:rsidRDefault="00977BD2" w:rsidP="00811947">
            <w:pPr>
              <w:spacing w:line="240" w:lineRule="auto"/>
              <w:ind w:left="0" w:firstLine="0"/>
              <w:jc w:val="center"/>
              <w:rPr>
                <w:sz w:val="24"/>
                <w:szCs w:val="24"/>
                <w:lang w:val="en-US"/>
              </w:rPr>
            </w:pPr>
            <w:r w:rsidRPr="00B3542E">
              <w:rPr>
                <w:sz w:val="24"/>
                <w:szCs w:val="24"/>
                <w:lang w:val="en-US"/>
              </w:rPr>
              <w:t>summary voltage of R</w:t>
            </w:r>
            <w:r w:rsidRPr="00B3542E">
              <w:rPr>
                <w:sz w:val="24"/>
                <w:szCs w:val="24"/>
                <w:vertAlign w:val="subscript"/>
                <w:lang w:val="en-US"/>
              </w:rPr>
              <w:t xml:space="preserve">1-2-3 </w:t>
            </w:r>
            <w:r w:rsidRPr="00B3542E">
              <w:rPr>
                <w:sz w:val="24"/>
                <w:szCs w:val="24"/>
                <w:lang w:val="en-US"/>
              </w:rPr>
              <w:t>(mm)</w:t>
            </w:r>
          </w:p>
        </w:tc>
        <w:tc>
          <w:tcPr>
            <w:tcW w:w="1497" w:type="dxa"/>
            <w:tcBorders>
              <w:top w:val="single" w:sz="12"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lastRenderedPageBreak/>
              <w:t>10</w:t>
            </w:r>
          </w:p>
          <w:p w:rsidR="00977BD2" w:rsidRPr="00B3542E" w:rsidRDefault="00977BD2" w:rsidP="00811947">
            <w:pPr>
              <w:spacing w:line="240" w:lineRule="auto"/>
              <w:ind w:left="0" w:firstLine="0"/>
              <w:jc w:val="center"/>
              <w:rPr>
                <w:sz w:val="24"/>
                <w:szCs w:val="24"/>
              </w:rPr>
            </w:pPr>
            <w:r w:rsidRPr="00B3542E">
              <w:rPr>
                <w:sz w:val="24"/>
                <w:szCs w:val="24"/>
              </w:rPr>
              <w:t>14</w:t>
            </w:r>
          </w:p>
          <w:p w:rsidR="00977BD2" w:rsidRPr="00B3542E" w:rsidRDefault="00977BD2" w:rsidP="00811947">
            <w:pPr>
              <w:spacing w:line="240" w:lineRule="auto"/>
              <w:ind w:left="0" w:firstLine="0"/>
              <w:jc w:val="center"/>
              <w:rPr>
                <w:sz w:val="24"/>
                <w:szCs w:val="24"/>
              </w:rPr>
            </w:pPr>
            <w:r w:rsidRPr="00B3542E">
              <w:rPr>
                <w:sz w:val="24"/>
                <w:szCs w:val="24"/>
              </w:rPr>
              <w:lastRenderedPageBreak/>
              <w:t>3</w:t>
            </w:r>
          </w:p>
          <w:p w:rsidR="00977BD2" w:rsidRPr="00B3542E" w:rsidRDefault="00977BD2" w:rsidP="00811947">
            <w:pPr>
              <w:spacing w:line="240" w:lineRule="auto"/>
              <w:ind w:left="0" w:firstLine="0"/>
              <w:jc w:val="center"/>
              <w:rPr>
                <w:sz w:val="24"/>
                <w:szCs w:val="24"/>
              </w:rPr>
            </w:pPr>
            <w:r w:rsidRPr="00B3542E">
              <w:rPr>
                <w:sz w:val="24"/>
                <w:szCs w:val="24"/>
              </w:rPr>
              <w:t>1</w:t>
            </w:r>
          </w:p>
          <w:p w:rsidR="00977BD2" w:rsidRPr="00B3542E" w:rsidRDefault="00977BD2" w:rsidP="00811947">
            <w:pPr>
              <w:spacing w:line="240" w:lineRule="auto"/>
              <w:ind w:left="0" w:firstLine="0"/>
              <w:jc w:val="center"/>
              <w:rPr>
                <w:sz w:val="24"/>
                <w:szCs w:val="24"/>
              </w:rPr>
            </w:pPr>
            <w:r w:rsidRPr="00B3542E">
              <w:rPr>
                <w:sz w:val="24"/>
                <w:szCs w:val="24"/>
              </w:rPr>
              <w:t>16-34</w:t>
            </w:r>
          </w:p>
        </w:tc>
        <w:tc>
          <w:tcPr>
            <w:tcW w:w="1129" w:type="dxa"/>
            <w:gridSpan w:val="2"/>
            <w:tcBorders>
              <w:top w:val="single" w:sz="12"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lastRenderedPageBreak/>
              <w:t>8</w:t>
            </w:r>
          </w:p>
          <w:p w:rsidR="00977BD2" w:rsidRPr="00B3542E" w:rsidRDefault="00977BD2" w:rsidP="00811947">
            <w:pPr>
              <w:spacing w:line="240" w:lineRule="auto"/>
              <w:ind w:left="0" w:firstLine="0"/>
              <w:jc w:val="center"/>
              <w:rPr>
                <w:sz w:val="24"/>
                <w:szCs w:val="24"/>
              </w:rPr>
            </w:pPr>
            <w:r w:rsidRPr="00B3542E">
              <w:rPr>
                <w:sz w:val="24"/>
                <w:szCs w:val="24"/>
              </w:rPr>
              <w:t>6</w:t>
            </w:r>
          </w:p>
          <w:p w:rsidR="00977BD2" w:rsidRPr="00B3542E" w:rsidRDefault="00977BD2" w:rsidP="00811947">
            <w:pPr>
              <w:spacing w:line="240" w:lineRule="auto"/>
              <w:ind w:left="0" w:firstLine="0"/>
              <w:jc w:val="center"/>
              <w:rPr>
                <w:sz w:val="24"/>
                <w:szCs w:val="24"/>
              </w:rPr>
            </w:pPr>
            <w:r w:rsidRPr="00B3542E">
              <w:rPr>
                <w:sz w:val="24"/>
                <w:szCs w:val="24"/>
              </w:rPr>
              <w:lastRenderedPageBreak/>
              <w:t>7</w:t>
            </w:r>
          </w:p>
          <w:p w:rsidR="00977BD2" w:rsidRPr="00B3542E" w:rsidRDefault="00977BD2" w:rsidP="00811947">
            <w:pPr>
              <w:spacing w:line="240" w:lineRule="auto"/>
              <w:ind w:left="0" w:firstLine="0"/>
              <w:jc w:val="center"/>
              <w:rPr>
                <w:sz w:val="24"/>
                <w:szCs w:val="24"/>
              </w:rPr>
            </w:pPr>
            <w:r w:rsidRPr="00B3542E">
              <w:rPr>
                <w:sz w:val="24"/>
                <w:szCs w:val="24"/>
              </w:rPr>
              <w:t>7</w:t>
            </w:r>
          </w:p>
          <w:p w:rsidR="00977BD2" w:rsidRPr="00B3542E" w:rsidRDefault="00977BD2" w:rsidP="00811947">
            <w:pPr>
              <w:spacing w:line="240" w:lineRule="auto"/>
              <w:ind w:left="0" w:firstLine="0"/>
              <w:jc w:val="center"/>
              <w:rPr>
                <w:sz w:val="24"/>
                <w:szCs w:val="24"/>
              </w:rPr>
            </w:pPr>
            <w:r w:rsidRPr="00B3542E">
              <w:rPr>
                <w:sz w:val="24"/>
                <w:szCs w:val="24"/>
              </w:rPr>
              <w:t>18-39</w:t>
            </w:r>
          </w:p>
        </w:tc>
        <w:tc>
          <w:tcPr>
            <w:tcW w:w="1129" w:type="dxa"/>
            <w:gridSpan w:val="2"/>
            <w:tcBorders>
              <w:top w:val="single" w:sz="12"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lastRenderedPageBreak/>
              <w:t>18</w:t>
            </w:r>
          </w:p>
          <w:p w:rsidR="00977BD2" w:rsidRPr="00B3542E" w:rsidRDefault="00977BD2" w:rsidP="00811947">
            <w:pPr>
              <w:spacing w:line="240" w:lineRule="auto"/>
              <w:ind w:left="0" w:firstLine="0"/>
              <w:jc w:val="center"/>
              <w:rPr>
                <w:sz w:val="24"/>
                <w:szCs w:val="24"/>
              </w:rPr>
            </w:pPr>
            <w:r w:rsidRPr="00B3542E">
              <w:rPr>
                <w:sz w:val="24"/>
                <w:szCs w:val="24"/>
              </w:rPr>
              <w:t>7</w:t>
            </w:r>
          </w:p>
          <w:p w:rsidR="00977BD2" w:rsidRPr="00B3542E" w:rsidRDefault="00977BD2" w:rsidP="00811947">
            <w:pPr>
              <w:spacing w:line="240" w:lineRule="auto"/>
              <w:ind w:left="0" w:firstLine="0"/>
              <w:jc w:val="center"/>
              <w:rPr>
                <w:sz w:val="24"/>
                <w:szCs w:val="24"/>
              </w:rPr>
            </w:pPr>
            <w:r w:rsidRPr="00B3542E">
              <w:rPr>
                <w:sz w:val="24"/>
                <w:szCs w:val="24"/>
              </w:rPr>
              <w:lastRenderedPageBreak/>
              <w:t>2</w:t>
            </w:r>
          </w:p>
          <w:p w:rsidR="00977BD2" w:rsidRPr="00B3542E" w:rsidRDefault="00977BD2" w:rsidP="00811947">
            <w:pPr>
              <w:spacing w:line="240" w:lineRule="auto"/>
              <w:ind w:left="0" w:firstLine="0"/>
              <w:jc w:val="center"/>
              <w:rPr>
                <w:sz w:val="24"/>
                <w:szCs w:val="24"/>
              </w:rPr>
            </w:pPr>
            <w:r w:rsidRPr="00B3542E">
              <w:rPr>
                <w:sz w:val="24"/>
                <w:szCs w:val="24"/>
              </w:rPr>
              <w:t>1</w:t>
            </w:r>
          </w:p>
          <w:p w:rsidR="00977BD2" w:rsidRPr="00B3542E" w:rsidRDefault="00977BD2" w:rsidP="00811947">
            <w:pPr>
              <w:spacing w:line="240" w:lineRule="auto"/>
              <w:ind w:left="0" w:firstLine="0"/>
              <w:jc w:val="center"/>
              <w:rPr>
                <w:sz w:val="24"/>
                <w:szCs w:val="24"/>
                <w:lang w:val="en-US"/>
              </w:rPr>
            </w:pPr>
            <w:r w:rsidRPr="00B3542E">
              <w:rPr>
                <w:sz w:val="24"/>
                <w:szCs w:val="24"/>
              </w:rPr>
              <w:t>11-30</w:t>
            </w:r>
          </w:p>
        </w:tc>
        <w:tc>
          <w:tcPr>
            <w:tcW w:w="1334" w:type="dxa"/>
            <w:gridSpan w:val="2"/>
            <w:tcBorders>
              <w:top w:val="single" w:sz="12"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lastRenderedPageBreak/>
              <w:t>15</w:t>
            </w:r>
          </w:p>
          <w:p w:rsidR="00977BD2" w:rsidRPr="00B3542E" w:rsidRDefault="00977BD2" w:rsidP="00811947">
            <w:pPr>
              <w:spacing w:line="240" w:lineRule="auto"/>
              <w:ind w:left="0" w:firstLine="0"/>
              <w:jc w:val="center"/>
              <w:rPr>
                <w:sz w:val="24"/>
                <w:szCs w:val="24"/>
              </w:rPr>
            </w:pPr>
            <w:r w:rsidRPr="00B3542E">
              <w:rPr>
                <w:sz w:val="24"/>
                <w:szCs w:val="24"/>
              </w:rPr>
              <w:t>8</w:t>
            </w:r>
          </w:p>
          <w:p w:rsidR="00977BD2" w:rsidRPr="00B3542E" w:rsidRDefault="00977BD2" w:rsidP="00811947">
            <w:pPr>
              <w:spacing w:line="240" w:lineRule="auto"/>
              <w:ind w:left="0" w:firstLine="0"/>
              <w:jc w:val="center"/>
              <w:rPr>
                <w:sz w:val="24"/>
                <w:szCs w:val="24"/>
              </w:rPr>
            </w:pPr>
            <w:r w:rsidRPr="00B3542E">
              <w:rPr>
                <w:sz w:val="24"/>
                <w:szCs w:val="24"/>
              </w:rPr>
              <w:lastRenderedPageBreak/>
              <w:t>1</w:t>
            </w:r>
          </w:p>
          <w:p w:rsidR="00977BD2" w:rsidRPr="00B3542E" w:rsidRDefault="00977BD2" w:rsidP="00811947">
            <w:pPr>
              <w:spacing w:line="240" w:lineRule="auto"/>
              <w:ind w:left="0" w:firstLine="0"/>
              <w:jc w:val="center"/>
              <w:rPr>
                <w:sz w:val="24"/>
                <w:szCs w:val="24"/>
              </w:rPr>
            </w:pPr>
            <w:r w:rsidRPr="00B3542E">
              <w:rPr>
                <w:sz w:val="24"/>
                <w:szCs w:val="24"/>
              </w:rPr>
              <w:t>4</w:t>
            </w:r>
          </w:p>
          <w:p w:rsidR="00977BD2" w:rsidRPr="00B3542E" w:rsidRDefault="00977BD2" w:rsidP="00811947">
            <w:pPr>
              <w:spacing w:line="240" w:lineRule="auto"/>
              <w:ind w:left="0" w:firstLine="0"/>
              <w:jc w:val="center"/>
              <w:rPr>
                <w:sz w:val="24"/>
                <w:szCs w:val="24"/>
              </w:rPr>
            </w:pPr>
            <w:r w:rsidRPr="00B3542E">
              <w:rPr>
                <w:sz w:val="24"/>
                <w:szCs w:val="24"/>
              </w:rPr>
              <w:t>11-26</w:t>
            </w:r>
          </w:p>
        </w:tc>
      </w:tr>
      <w:tr w:rsidR="00B3542E" w:rsidRPr="00B3542E" w:rsidTr="00811947">
        <w:trPr>
          <w:cnfStyle w:val="000000100000" w:firstRow="0" w:lastRow="0" w:firstColumn="0" w:lastColumn="0" w:oddVBand="0" w:evenVBand="0" w:oddHBand="1" w:evenHBand="0" w:firstRowFirstColumn="0" w:firstRowLastColumn="0" w:lastRowFirstColumn="0" w:lastRowLastColumn="0"/>
          <w:jc w:val="center"/>
        </w:trPr>
        <w:tc>
          <w:tcPr>
            <w:tcW w:w="1537" w:type="dxa"/>
            <w:tcBorders>
              <w:top w:val="single" w:sz="8" w:space="0" w:color="008080"/>
              <w:left w:val="single" w:sz="8" w:space="0" w:color="008080"/>
              <w:bottom w:val="single" w:sz="8" w:space="0" w:color="008080"/>
              <w:right w:val="single" w:sz="8" w:space="0" w:color="008080"/>
            </w:tcBorders>
            <w:shd w:val="clear" w:color="auto" w:fill="auto"/>
          </w:tcPr>
          <w:p w:rsidR="00977BD2" w:rsidRPr="00EA2D1B" w:rsidRDefault="00977BD2" w:rsidP="00811947">
            <w:pPr>
              <w:spacing w:line="240" w:lineRule="auto"/>
              <w:ind w:left="0" w:firstLine="0"/>
              <w:jc w:val="center"/>
              <w:rPr>
                <w:sz w:val="24"/>
                <w:szCs w:val="24"/>
              </w:rPr>
            </w:pPr>
            <w:r w:rsidRPr="00EA2D1B">
              <w:rPr>
                <w:sz w:val="24"/>
                <w:szCs w:val="24"/>
                <w:lang w:val="en-US"/>
              </w:rPr>
              <w:lastRenderedPageBreak/>
              <w:t>Position</w:t>
            </w:r>
            <w:r w:rsidRPr="00EA2D1B">
              <w:rPr>
                <w:sz w:val="24"/>
                <w:szCs w:val="24"/>
              </w:rPr>
              <w:t xml:space="preserve"> </w:t>
            </w:r>
            <w:r w:rsidRPr="00EA2D1B">
              <w:rPr>
                <w:sz w:val="24"/>
                <w:szCs w:val="24"/>
                <w:lang w:val="en-US"/>
              </w:rPr>
              <w:t>of</w:t>
            </w:r>
            <w:r w:rsidRPr="00EA2D1B">
              <w:rPr>
                <w:sz w:val="24"/>
                <w:szCs w:val="24"/>
              </w:rPr>
              <w:t xml:space="preserve"> </w:t>
            </w:r>
            <w:r w:rsidRPr="00EA2D1B">
              <w:rPr>
                <w:sz w:val="24"/>
                <w:szCs w:val="24"/>
                <w:lang w:val="en-US"/>
              </w:rPr>
              <w:t>ele</w:t>
            </w:r>
            <w:r w:rsidRPr="00EA2D1B">
              <w:rPr>
                <w:sz w:val="24"/>
                <w:szCs w:val="24"/>
                <w:lang w:val="en-US"/>
              </w:rPr>
              <w:softHyphen/>
              <w:t>ctrical</w:t>
            </w:r>
            <w:r w:rsidRPr="00EA2D1B">
              <w:rPr>
                <w:sz w:val="24"/>
                <w:szCs w:val="24"/>
              </w:rPr>
              <w:t xml:space="preserve"> </w:t>
            </w:r>
            <w:r w:rsidRPr="00EA2D1B">
              <w:rPr>
                <w:sz w:val="24"/>
                <w:szCs w:val="24"/>
                <w:lang w:val="en-US"/>
              </w:rPr>
              <w:t>axis</w:t>
            </w:r>
          </w:p>
        </w:tc>
        <w:tc>
          <w:tcPr>
            <w:tcW w:w="3058" w:type="dxa"/>
            <w:tcBorders>
              <w:top w:val="single" w:sz="8"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lang w:val="en-US"/>
              </w:rPr>
            </w:pPr>
            <w:r w:rsidRPr="00B3542E">
              <w:rPr>
                <w:sz w:val="24"/>
                <w:szCs w:val="24"/>
                <w:lang w:val="en-US"/>
              </w:rPr>
              <w:t>normal</w:t>
            </w:r>
          </w:p>
          <w:p w:rsidR="00977BD2" w:rsidRPr="00B3542E" w:rsidRDefault="00977BD2" w:rsidP="00811947">
            <w:pPr>
              <w:spacing w:line="240" w:lineRule="auto"/>
              <w:ind w:left="0" w:firstLine="0"/>
              <w:jc w:val="center"/>
              <w:rPr>
                <w:sz w:val="24"/>
                <w:szCs w:val="24"/>
                <w:lang w:val="en-US"/>
              </w:rPr>
            </w:pPr>
            <w:r w:rsidRPr="00B3542E">
              <w:rPr>
                <w:sz w:val="24"/>
                <w:szCs w:val="24"/>
                <w:lang w:val="en-US"/>
              </w:rPr>
              <w:t>tendency to the right</w:t>
            </w:r>
          </w:p>
          <w:p w:rsidR="00977BD2" w:rsidRPr="00B3542E" w:rsidRDefault="00977BD2" w:rsidP="00811947">
            <w:pPr>
              <w:spacing w:line="240" w:lineRule="auto"/>
              <w:ind w:left="0" w:firstLine="0"/>
              <w:jc w:val="center"/>
              <w:rPr>
                <w:sz w:val="24"/>
                <w:szCs w:val="24"/>
                <w:lang w:val="en-US"/>
              </w:rPr>
            </w:pPr>
            <w:proofErr w:type="spellStart"/>
            <w:r w:rsidRPr="00B3542E">
              <w:rPr>
                <w:sz w:val="24"/>
                <w:szCs w:val="24"/>
                <w:lang w:val="en-US"/>
              </w:rPr>
              <w:t>dextrogramma</w:t>
            </w:r>
            <w:proofErr w:type="spellEnd"/>
          </w:p>
          <w:p w:rsidR="00977BD2" w:rsidRPr="00B3542E" w:rsidRDefault="00977BD2" w:rsidP="00811947">
            <w:pPr>
              <w:spacing w:line="240" w:lineRule="auto"/>
              <w:ind w:left="0" w:firstLine="0"/>
              <w:jc w:val="center"/>
              <w:rPr>
                <w:sz w:val="24"/>
                <w:szCs w:val="24"/>
                <w:lang w:val="en-US"/>
              </w:rPr>
            </w:pPr>
            <w:r w:rsidRPr="00B3542E">
              <w:rPr>
                <w:sz w:val="24"/>
                <w:szCs w:val="24"/>
                <w:lang w:val="en-US"/>
              </w:rPr>
              <w:t>tendency left</w:t>
            </w:r>
          </w:p>
          <w:p w:rsidR="00977BD2" w:rsidRPr="00B3542E" w:rsidRDefault="00977BD2" w:rsidP="00811947">
            <w:pPr>
              <w:spacing w:line="240" w:lineRule="auto"/>
              <w:ind w:left="0" w:firstLine="0"/>
              <w:jc w:val="center"/>
              <w:rPr>
                <w:sz w:val="24"/>
                <w:szCs w:val="24"/>
                <w:lang w:val="en-US"/>
              </w:rPr>
            </w:pPr>
            <w:proofErr w:type="spellStart"/>
            <w:r w:rsidRPr="00B3542E">
              <w:rPr>
                <w:sz w:val="24"/>
                <w:szCs w:val="24"/>
                <w:lang w:val="en-US"/>
              </w:rPr>
              <w:t>sinistrogramma</w:t>
            </w:r>
            <w:proofErr w:type="spellEnd"/>
          </w:p>
        </w:tc>
        <w:tc>
          <w:tcPr>
            <w:tcW w:w="1497" w:type="dxa"/>
            <w:tcBorders>
              <w:top w:val="single" w:sz="8"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14</w:t>
            </w:r>
          </w:p>
          <w:p w:rsidR="00977BD2" w:rsidRPr="00B3542E" w:rsidRDefault="00977BD2" w:rsidP="00811947">
            <w:pPr>
              <w:spacing w:line="240" w:lineRule="auto"/>
              <w:ind w:left="0" w:firstLine="0"/>
              <w:jc w:val="center"/>
              <w:rPr>
                <w:sz w:val="24"/>
                <w:szCs w:val="24"/>
              </w:rPr>
            </w:pPr>
            <w:r w:rsidRPr="00B3542E">
              <w:rPr>
                <w:sz w:val="24"/>
                <w:szCs w:val="24"/>
              </w:rPr>
              <w:t>7</w:t>
            </w:r>
          </w:p>
          <w:p w:rsidR="00977BD2" w:rsidRPr="00B3542E" w:rsidRDefault="00977BD2" w:rsidP="00811947">
            <w:pPr>
              <w:spacing w:line="240" w:lineRule="auto"/>
              <w:ind w:left="0" w:firstLine="0"/>
              <w:jc w:val="center"/>
              <w:rPr>
                <w:sz w:val="24"/>
                <w:szCs w:val="24"/>
              </w:rPr>
            </w:pPr>
            <w:r w:rsidRPr="00B3542E">
              <w:rPr>
                <w:sz w:val="24"/>
                <w:szCs w:val="24"/>
              </w:rPr>
              <w:t>3</w:t>
            </w:r>
          </w:p>
          <w:p w:rsidR="00977BD2" w:rsidRPr="00B3542E" w:rsidRDefault="00977BD2" w:rsidP="00811947">
            <w:pPr>
              <w:spacing w:line="240" w:lineRule="auto"/>
              <w:ind w:left="0" w:firstLine="0"/>
              <w:jc w:val="center"/>
              <w:rPr>
                <w:sz w:val="24"/>
                <w:szCs w:val="24"/>
              </w:rPr>
            </w:pPr>
            <w:r w:rsidRPr="00B3542E">
              <w:rPr>
                <w:sz w:val="24"/>
                <w:szCs w:val="24"/>
              </w:rPr>
              <w:t>2</w:t>
            </w:r>
          </w:p>
          <w:p w:rsidR="00977BD2" w:rsidRPr="00B3542E" w:rsidRDefault="00977BD2" w:rsidP="00811947">
            <w:pPr>
              <w:spacing w:line="240" w:lineRule="auto"/>
              <w:ind w:left="0" w:firstLine="0"/>
              <w:jc w:val="center"/>
              <w:rPr>
                <w:sz w:val="24"/>
                <w:szCs w:val="24"/>
              </w:rPr>
            </w:pPr>
            <w:r w:rsidRPr="00B3542E">
              <w:rPr>
                <w:sz w:val="24"/>
                <w:szCs w:val="24"/>
              </w:rPr>
              <w:t>2</w:t>
            </w:r>
          </w:p>
        </w:tc>
        <w:tc>
          <w:tcPr>
            <w:tcW w:w="1129" w:type="dxa"/>
            <w:gridSpan w:val="2"/>
            <w:tcBorders>
              <w:top w:val="single" w:sz="8"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16</w:t>
            </w:r>
          </w:p>
          <w:p w:rsidR="00977BD2" w:rsidRPr="00B3542E" w:rsidRDefault="00977BD2" w:rsidP="00811947">
            <w:pPr>
              <w:spacing w:line="240" w:lineRule="auto"/>
              <w:ind w:left="0" w:firstLine="0"/>
              <w:jc w:val="center"/>
              <w:rPr>
                <w:sz w:val="24"/>
                <w:szCs w:val="24"/>
              </w:rPr>
            </w:pPr>
            <w:r w:rsidRPr="00B3542E">
              <w:rPr>
                <w:sz w:val="24"/>
                <w:szCs w:val="24"/>
              </w:rPr>
              <w:t>7</w:t>
            </w:r>
          </w:p>
          <w:p w:rsidR="00977BD2" w:rsidRPr="00B3542E" w:rsidRDefault="00977BD2" w:rsidP="00811947">
            <w:pPr>
              <w:spacing w:line="240" w:lineRule="auto"/>
              <w:ind w:left="0" w:firstLine="0"/>
              <w:jc w:val="center"/>
              <w:rPr>
                <w:sz w:val="24"/>
                <w:szCs w:val="24"/>
              </w:rPr>
            </w:pPr>
            <w:r w:rsidRPr="00B3542E">
              <w:rPr>
                <w:sz w:val="24"/>
                <w:szCs w:val="24"/>
              </w:rPr>
              <w:t>4</w:t>
            </w:r>
          </w:p>
          <w:p w:rsidR="00977BD2" w:rsidRPr="00B3542E" w:rsidRDefault="00977BD2" w:rsidP="00811947">
            <w:pPr>
              <w:spacing w:line="240" w:lineRule="auto"/>
              <w:ind w:left="0" w:firstLine="0"/>
              <w:jc w:val="center"/>
              <w:rPr>
                <w:sz w:val="24"/>
                <w:szCs w:val="24"/>
              </w:rPr>
            </w:pPr>
            <w:r w:rsidRPr="00B3542E">
              <w:rPr>
                <w:sz w:val="24"/>
                <w:szCs w:val="24"/>
              </w:rPr>
              <w:t>1</w:t>
            </w:r>
          </w:p>
          <w:p w:rsidR="00977BD2" w:rsidRPr="00B3542E" w:rsidRDefault="00977BD2" w:rsidP="00811947">
            <w:pPr>
              <w:spacing w:line="240" w:lineRule="auto"/>
              <w:ind w:left="0" w:firstLine="0"/>
              <w:jc w:val="center"/>
              <w:rPr>
                <w:sz w:val="24"/>
                <w:szCs w:val="24"/>
                <w:lang w:val="en-US"/>
              </w:rPr>
            </w:pPr>
            <w:r w:rsidRPr="00B3542E">
              <w:rPr>
                <w:sz w:val="24"/>
                <w:szCs w:val="24"/>
              </w:rPr>
              <w:t>—</w:t>
            </w:r>
          </w:p>
        </w:tc>
        <w:tc>
          <w:tcPr>
            <w:tcW w:w="1129" w:type="dxa"/>
            <w:gridSpan w:val="2"/>
            <w:tcBorders>
              <w:top w:val="single" w:sz="8"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16</w:t>
            </w:r>
          </w:p>
          <w:p w:rsidR="00977BD2" w:rsidRPr="00B3542E" w:rsidRDefault="00977BD2" w:rsidP="00811947">
            <w:pPr>
              <w:spacing w:line="240" w:lineRule="auto"/>
              <w:ind w:left="0" w:firstLine="0"/>
              <w:jc w:val="center"/>
              <w:rPr>
                <w:sz w:val="24"/>
                <w:szCs w:val="24"/>
                <w:lang w:val="en-US"/>
              </w:rPr>
            </w:pPr>
            <w:r w:rsidRPr="00B3542E">
              <w:rPr>
                <w:sz w:val="24"/>
                <w:szCs w:val="24"/>
              </w:rPr>
              <w:t>—</w:t>
            </w:r>
          </w:p>
          <w:p w:rsidR="00977BD2" w:rsidRPr="00B3542E" w:rsidRDefault="00977BD2" w:rsidP="00811947">
            <w:pPr>
              <w:spacing w:line="240" w:lineRule="auto"/>
              <w:ind w:left="0" w:firstLine="0"/>
              <w:jc w:val="center"/>
              <w:rPr>
                <w:sz w:val="24"/>
                <w:szCs w:val="24"/>
              </w:rPr>
            </w:pPr>
            <w:r w:rsidRPr="00B3542E">
              <w:rPr>
                <w:sz w:val="24"/>
                <w:szCs w:val="24"/>
              </w:rPr>
              <w:t>2</w:t>
            </w:r>
          </w:p>
          <w:p w:rsidR="00977BD2" w:rsidRPr="00B3542E" w:rsidRDefault="00977BD2" w:rsidP="00811947">
            <w:pPr>
              <w:spacing w:line="240" w:lineRule="auto"/>
              <w:ind w:left="0" w:firstLine="0"/>
              <w:jc w:val="center"/>
              <w:rPr>
                <w:sz w:val="24"/>
                <w:szCs w:val="24"/>
              </w:rPr>
            </w:pPr>
            <w:r w:rsidRPr="00B3542E">
              <w:rPr>
                <w:sz w:val="24"/>
                <w:szCs w:val="24"/>
              </w:rPr>
              <w:t>7</w:t>
            </w:r>
          </w:p>
          <w:p w:rsidR="00977BD2" w:rsidRPr="00B3542E" w:rsidRDefault="00977BD2" w:rsidP="00811947">
            <w:pPr>
              <w:spacing w:line="240" w:lineRule="auto"/>
              <w:ind w:left="0" w:firstLine="0"/>
              <w:jc w:val="center"/>
              <w:rPr>
                <w:sz w:val="24"/>
                <w:szCs w:val="24"/>
              </w:rPr>
            </w:pPr>
            <w:r w:rsidRPr="00B3542E">
              <w:rPr>
                <w:sz w:val="24"/>
                <w:szCs w:val="24"/>
              </w:rPr>
              <w:t>3</w:t>
            </w:r>
          </w:p>
        </w:tc>
        <w:tc>
          <w:tcPr>
            <w:tcW w:w="1334" w:type="dxa"/>
            <w:gridSpan w:val="2"/>
            <w:tcBorders>
              <w:top w:val="single" w:sz="8" w:space="0" w:color="008080"/>
              <w:left w:val="single" w:sz="8" w:space="0" w:color="008080"/>
              <w:bottom w:val="single" w:sz="8"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24</w:t>
            </w:r>
          </w:p>
          <w:p w:rsidR="00977BD2" w:rsidRPr="00B3542E" w:rsidRDefault="00977BD2" w:rsidP="00811947">
            <w:pPr>
              <w:spacing w:line="240" w:lineRule="auto"/>
              <w:ind w:left="0" w:firstLine="0"/>
              <w:jc w:val="center"/>
              <w:rPr>
                <w:sz w:val="24"/>
                <w:szCs w:val="24"/>
              </w:rPr>
            </w:pPr>
            <w:r w:rsidRPr="00B3542E">
              <w:rPr>
                <w:sz w:val="24"/>
                <w:szCs w:val="24"/>
              </w:rPr>
              <w:t>4</w:t>
            </w:r>
          </w:p>
          <w:p w:rsidR="00977BD2" w:rsidRPr="00B3542E" w:rsidRDefault="00977BD2" w:rsidP="00811947">
            <w:pPr>
              <w:spacing w:line="240" w:lineRule="auto"/>
              <w:ind w:left="0" w:firstLine="0"/>
              <w:jc w:val="center"/>
              <w:rPr>
                <w:sz w:val="24"/>
                <w:szCs w:val="24"/>
                <w:lang w:val="en-US"/>
              </w:rPr>
            </w:pPr>
            <w:r w:rsidRPr="00B3542E">
              <w:rPr>
                <w:sz w:val="24"/>
                <w:szCs w:val="24"/>
              </w:rPr>
              <w:t>—</w:t>
            </w:r>
          </w:p>
          <w:p w:rsidR="00977BD2" w:rsidRPr="00B3542E" w:rsidRDefault="00977BD2" w:rsidP="00811947">
            <w:pPr>
              <w:spacing w:line="240" w:lineRule="auto"/>
              <w:ind w:left="0" w:firstLine="0"/>
              <w:jc w:val="center"/>
              <w:rPr>
                <w:sz w:val="24"/>
                <w:szCs w:val="24"/>
                <w:lang w:val="en-US"/>
              </w:rPr>
            </w:pPr>
            <w:r w:rsidRPr="00B3542E">
              <w:rPr>
                <w:sz w:val="24"/>
                <w:szCs w:val="24"/>
              </w:rPr>
              <w:t>—</w:t>
            </w:r>
          </w:p>
          <w:p w:rsidR="00977BD2" w:rsidRPr="00B3542E" w:rsidRDefault="00977BD2" w:rsidP="00811947">
            <w:pPr>
              <w:spacing w:line="240" w:lineRule="auto"/>
              <w:ind w:left="0" w:firstLine="0"/>
              <w:jc w:val="center"/>
              <w:rPr>
                <w:sz w:val="24"/>
                <w:szCs w:val="24"/>
              </w:rPr>
            </w:pPr>
            <w:r w:rsidRPr="00B3542E">
              <w:rPr>
                <w:sz w:val="24"/>
                <w:szCs w:val="24"/>
              </w:rPr>
              <w:t>—</w:t>
            </w:r>
          </w:p>
        </w:tc>
      </w:tr>
      <w:tr w:rsidR="00B3542E" w:rsidRPr="00B3542E" w:rsidTr="00811947">
        <w:trPr>
          <w:cnfStyle w:val="000000010000" w:firstRow="0" w:lastRow="0" w:firstColumn="0" w:lastColumn="0" w:oddVBand="0" w:evenVBand="0" w:oddHBand="0" w:evenHBand="1" w:firstRowFirstColumn="0" w:firstRowLastColumn="0" w:lastRowFirstColumn="0" w:lastRowLastColumn="0"/>
          <w:jc w:val="center"/>
        </w:trPr>
        <w:tc>
          <w:tcPr>
            <w:tcW w:w="1537" w:type="dxa"/>
            <w:tcBorders>
              <w:top w:val="single" w:sz="8" w:space="0" w:color="008080"/>
              <w:left w:val="single" w:sz="8" w:space="0" w:color="008080"/>
              <w:bottom w:val="single" w:sz="12" w:space="0" w:color="008080"/>
              <w:right w:val="single" w:sz="8" w:space="0" w:color="008080"/>
            </w:tcBorders>
            <w:shd w:val="clear" w:color="auto" w:fill="auto"/>
          </w:tcPr>
          <w:p w:rsidR="00977BD2" w:rsidRPr="00EA2D1B" w:rsidRDefault="00977BD2" w:rsidP="00811947">
            <w:pPr>
              <w:spacing w:line="240" w:lineRule="auto"/>
              <w:ind w:left="0" w:firstLine="0"/>
              <w:jc w:val="center"/>
              <w:rPr>
                <w:sz w:val="24"/>
                <w:szCs w:val="24"/>
                <w:lang w:val="en-US"/>
              </w:rPr>
            </w:pPr>
            <w:r w:rsidRPr="00EA2D1B">
              <w:rPr>
                <w:sz w:val="24"/>
                <w:szCs w:val="24"/>
                <w:lang w:val="en-US"/>
              </w:rPr>
              <w:t>Systolic indicator</w:t>
            </w:r>
          </w:p>
        </w:tc>
        <w:tc>
          <w:tcPr>
            <w:tcW w:w="3058" w:type="dxa"/>
            <w:tcBorders>
              <w:top w:val="single" w:sz="8" w:space="0" w:color="008080"/>
              <w:left w:val="single" w:sz="8" w:space="0" w:color="008080"/>
              <w:bottom w:val="single" w:sz="12" w:space="0" w:color="008080"/>
              <w:right w:val="single" w:sz="8" w:space="0" w:color="008080"/>
            </w:tcBorders>
            <w:shd w:val="clear" w:color="auto" w:fill="auto"/>
          </w:tcPr>
          <w:p w:rsidR="00977BD2" w:rsidRPr="00B3542E" w:rsidRDefault="00BD4CBC" w:rsidP="00811947">
            <w:pPr>
              <w:spacing w:line="240" w:lineRule="auto"/>
              <w:ind w:left="0" w:firstLine="0"/>
              <w:jc w:val="center"/>
              <w:rPr>
                <w:sz w:val="24"/>
                <w:szCs w:val="24"/>
                <w:lang w:val="en-US"/>
              </w:rPr>
            </w:pPr>
            <w:r w:rsidRPr="00B3542E">
              <w:rPr>
                <w:sz w:val="24"/>
                <w:szCs w:val="24"/>
                <w:lang w:val="en-US"/>
              </w:rPr>
              <w:t>n</w:t>
            </w:r>
            <w:r w:rsidR="00977BD2" w:rsidRPr="00B3542E">
              <w:rPr>
                <w:sz w:val="24"/>
                <w:szCs w:val="24"/>
                <w:lang w:val="en-US"/>
              </w:rPr>
              <w:t>ormal</w:t>
            </w:r>
          </w:p>
          <w:p w:rsidR="00977BD2" w:rsidRPr="00B3542E" w:rsidRDefault="00977BD2" w:rsidP="00811947">
            <w:pPr>
              <w:spacing w:line="240" w:lineRule="auto"/>
              <w:ind w:left="0" w:firstLine="0"/>
              <w:jc w:val="center"/>
              <w:rPr>
                <w:sz w:val="24"/>
                <w:szCs w:val="24"/>
                <w:lang w:val="en-US"/>
              </w:rPr>
            </w:pPr>
            <w:r w:rsidRPr="00B3542E">
              <w:rPr>
                <w:sz w:val="24"/>
                <w:szCs w:val="24"/>
                <w:lang w:val="en-US"/>
              </w:rPr>
              <w:t>short</w:t>
            </w:r>
          </w:p>
          <w:p w:rsidR="00977BD2" w:rsidRPr="00B3542E" w:rsidRDefault="00977BD2" w:rsidP="00811947">
            <w:pPr>
              <w:spacing w:line="240" w:lineRule="auto"/>
              <w:ind w:left="0" w:firstLine="0"/>
              <w:jc w:val="center"/>
              <w:rPr>
                <w:sz w:val="24"/>
                <w:szCs w:val="24"/>
                <w:lang w:val="en-US"/>
              </w:rPr>
            </w:pPr>
            <w:r w:rsidRPr="00B3542E">
              <w:rPr>
                <w:sz w:val="24"/>
                <w:szCs w:val="24"/>
                <w:lang w:val="en-US"/>
              </w:rPr>
              <w:t>long</w:t>
            </w:r>
          </w:p>
        </w:tc>
        <w:tc>
          <w:tcPr>
            <w:tcW w:w="1497" w:type="dxa"/>
            <w:tcBorders>
              <w:top w:val="single" w:sz="8" w:space="0" w:color="008080"/>
              <w:left w:val="single" w:sz="8" w:space="0" w:color="008080"/>
              <w:bottom w:val="single" w:sz="12"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28</w:t>
            </w:r>
          </w:p>
          <w:p w:rsidR="00977BD2" w:rsidRPr="00B3542E" w:rsidRDefault="00977BD2" w:rsidP="00811947">
            <w:pPr>
              <w:spacing w:line="240" w:lineRule="auto"/>
              <w:ind w:left="0" w:firstLine="0"/>
              <w:jc w:val="center"/>
              <w:rPr>
                <w:sz w:val="24"/>
                <w:szCs w:val="24"/>
                <w:lang w:val="en-US"/>
              </w:rPr>
            </w:pPr>
            <w:r w:rsidRPr="00B3542E">
              <w:rPr>
                <w:sz w:val="24"/>
                <w:szCs w:val="24"/>
              </w:rPr>
              <w:t>—</w:t>
            </w:r>
          </w:p>
          <w:p w:rsidR="00977BD2" w:rsidRPr="00B3542E" w:rsidRDefault="00977BD2" w:rsidP="00811947">
            <w:pPr>
              <w:spacing w:line="240" w:lineRule="auto"/>
              <w:ind w:left="0" w:firstLine="0"/>
              <w:jc w:val="center"/>
              <w:rPr>
                <w:sz w:val="24"/>
                <w:szCs w:val="24"/>
                <w:lang w:val="en-US"/>
              </w:rPr>
            </w:pPr>
            <w:r w:rsidRPr="00B3542E">
              <w:rPr>
                <w:sz w:val="24"/>
                <w:szCs w:val="24"/>
              </w:rPr>
              <w:t>—</w:t>
            </w:r>
          </w:p>
        </w:tc>
        <w:tc>
          <w:tcPr>
            <w:tcW w:w="1129" w:type="dxa"/>
            <w:gridSpan w:val="2"/>
            <w:tcBorders>
              <w:top w:val="single" w:sz="8" w:space="0" w:color="008080"/>
              <w:left w:val="single" w:sz="8" w:space="0" w:color="008080"/>
              <w:bottom w:val="single" w:sz="12"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20</w:t>
            </w:r>
          </w:p>
          <w:p w:rsidR="00977BD2" w:rsidRPr="00B3542E" w:rsidRDefault="00977BD2" w:rsidP="00811947">
            <w:pPr>
              <w:spacing w:line="240" w:lineRule="auto"/>
              <w:ind w:left="0" w:firstLine="0"/>
              <w:jc w:val="center"/>
              <w:rPr>
                <w:sz w:val="24"/>
                <w:szCs w:val="24"/>
              </w:rPr>
            </w:pPr>
            <w:r w:rsidRPr="00B3542E">
              <w:rPr>
                <w:sz w:val="24"/>
                <w:szCs w:val="24"/>
              </w:rPr>
              <w:t>8</w:t>
            </w:r>
          </w:p>
          <w:p w:rsidR="00977BD2" w:rsidRPr="00B3542E" w:rsidRDefault="00977BD2" w:rsidP="00811947">
            <w:pPr>
              <w:spacing w:line="240" w:lineRule="auto"/>
              <w:ind w:left="0" w:firstLine="0"/>
              <w:jc w:val="center"/>
              <w:rPr>
                <w:sz w:val="24"/>
                <w:szCs w:val="24"/>
              </w:rPr>
            </w:pPr>
            <w:r w:rsidRPr="00B3542E">
              <w:rPr>
                <w:sz w:val="24"/>
                <w:szCs w:val="24"/>
              </w:rPr>
              <w:t>—</w:t>
            </w:r>
          </w:p>
        </w:tc>
        <w:tc>
          <w:tcPr>
            <w:tcW w:w="1129" w:type="dxa"/>
            <w:gridSpan w:val="2"/>
            <w:tcBorders>
              <w:top w:val="single" w:sz="8" w:space="0" w:color="008080"/>
              <w:left w:val="single" w:sz="8" w:space="0" w:color="008080"/>
              <w:bottom w:val="single" w:sz="12"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22</w:t>
            </w:r>
          </w:p>
          <w:p w:rsidR="00977BD2" w:rsidRPr="00B3542E" w:rsidRDefault="00977BD2" w:rsidP="00811947">
            <w:pPr>
              <w:spacing w:line="240" w:lineRule="auto"/>
              <w:ind w:left="0" w:firstLine="0"/>
              <w:jc w:val="center"/>
              <w:rPr>
                <w:sz w:val="24"/>
                <w:szCs w:val="24"/>
              </w:rPr>
            </w:pPr>
            <w:r w:rsidRPr="00B3542E">
              <w:rPr>
                <w:sz w:val="24"/>
                <w:szCs w:val="24"/>
              </w:rPr>
              <w:t>6</w:t>
            </w:r>
          </w:p>
          <w:p w:rsidR="00977BD2" w:rsidRPr="00B3542E" w:rsidRDefault="00977BD2" w:rsidP="00811947">
            <w:pPr>
              <w:spacing w:line="240" w:lineRule="auto"/>
              <w:ind w:left="0" w:firstLine="0"/>
              <w:jc w:val="center"/>
              <w:rPr>
                <w:sz w:val="24"/>
                <w:szCs w:val="24"/>
              </w:rPr>
            </w:pPr>
            <w:r w:rsidRPr="00B3542E">
              <w:rPr>
                <w:sz w:val="24"/>
                <w:szCs w:val="24"/>
              </w:rPr>
              <w:t>—</w:t>
            </w:r>
          </w:p>
        </w:tc>
        <w:tc>
          <w:tcPr>
            <w:tcW w:w="1334" w:type="dxa"/>
            <w:gridSpan w:val="2"/>
            <w:tcBorders>
              <w:top w:val="single" w:sz="8" w:space="0" w:color="008080"/>
              <w:left w:val="single" w:sz="8" w:space="0" w:color="008080"/>
              <w:bottom w:val="single" w:sz="12" w:space="0" w:color="008080"/>
              <w:right w:val="single" w:sz="8" w:space="0" w:color="008080"/>
            </w:tcBorders>
            <w:shd w:val="clear" w:color="auto" w:fill="auto"/>
          </w:tcPr>
          <w:p w:rsidR="00977BD2" w:rsidRPr="00B3542E" w:rsidRDefault="00977BD2" w:rsidP="00811947">
            <w:pPr>
              <w:spacing w:line="240" w:lineRule="auto"/>
              <w:ind w:left="0" w:firstLine="0"/>
              <w:jc w:val="center"/>
              <w:rPr>
                <w:sz w:val="24"/>
                <w:szCs w:val="24"/>
              </w:rPr>
            </w:pPr>
            <w:r w:rsidRPr="00B3542E">
              <w:rPr>
                <w:sz w:val="24"/>
                <w:szCs w:val="24"/>
              </w:rPr>
              <w:t>21</w:t>
            </w:r>
          </w:p>
          <w:p w:rsidR="00977BD2" w:rsidRPr="00B3542E" w:rsidRDefault="00977BD2" w:rsidP="00811947">
            <w:pPr>
              <w:spacing w:line="240" w:lineRule="auto"/>
              <w:ind w:left="0" w:firstLine="0"/>
              <w:jc w:val="center"/>
              <w:rPr>
                <w:sz w:val="24"/>
                <w:szCs w:val="24"/>
              </w:rPr>
            </w:pPr>
            <w:r w:rsidRPr="00B3542E">
              <w:rPr>
                <w:sz w:val="24"/>
                <w:szCs w:val="24"/>
              </w:rPr>
              <w:t>—</w:t>
            </w:r>
          </w:p>
          <w:p w:rsidR="00977BD2" w:rsidRPr="00B3542E" w:rsidRDefault="00977BD2" w:rsidP="00811947">
            <w:pPr>
              <w:spacing w:line="240" w:lineRule="auto"/>
              <w:ind w:left="0" w:firstLine="0"/>
              <w:jc w:val="center"/>
              <w:rPr>
                <w:sz w:val="24"/>
                <w:szCs w:val="24"/>
              </w:rPr>
            </w:pPr>
            <w:r w:rsidRPr="00B3542E">
              <w:rPr>
                <w:sz w:val="24"/>
                <w:szCs w:val="24"/>
              </w:rPr>
              <w:t>7</w:t>
            </w:r>
          </w:p>
        </w:tc>
      </w:tr>
    </w:tbl>
    <w:p w:rsidR="00977BD2" w:rsidRPr="00B3542E" w:rsidRDefault="00977BD2" w:rsidP="004F0FE7">
      <w:pPr>
        <w:spacing w:line="240" w:lineRule="auto"/>
        <w:rPr>
          <w:lang w:val="en-GB"/>
        </w:rPr>
      </w:pPr>
      <w:r w:rsidRPr="00B3542E">
        <w:rPr>
          <w:rStyle w:val="a5"/>
          <w:lang w:val="en-GB"/>
        </w:rPr>
        <w:t>The observation showed that there were more persons with physiological cardiovascular reactions on the dosed exertion at the beginning of basic period.</w:t>
      </w:r>
      <w:r w:rsidRPr="00B3542E">
        <w:rPr>
          <w:noProof/>
          <w:lang w:val="en-US"/>
        </w:rPr>
        <w:t xml:space="preserve"> </w:t>
      </w:r>
    </w:p>
    <w:p w:rsidR="00977BD2" w:rsidRPr="00B3542E" w:rsidRDefault="00977BD2" w:rsidP="00F3607B">
      <w:pPr>
        <w:pStyle w:val="a4"/>
        <w:rPr>
          <w:lang w:val="en-GB"/>
        </w:rPr>
      </w:pPr>
      <w:r w:rsidRPr="00B3542E">
        <w:rPr>
          <w:lang w:val="en-US"/>
        </w:rPr>
        <w:t xml:space="preserve">As the result of our investigation it was worked out the modeling characteristics for team on the whole and for every athlete (according to his </w:t>
      </w:r>
      <w:proofErr w:type="spellStart"/>
      <w:r w:rsidRPr="00B3542E">
        <w:rPr>
          <w:lang w:val="en-US"/>
        </w:rPr>
        <w:t>amplua</w:t>
      </w:r>
      <w:proofErr w:type="spellEnd"/>
      <w:r w:rsidRPr="00B3542E">
        <w:rPr>
          <w:lang w:val="en-US"/>
        </w:rPr>
        <w:t>) according to functional indicators</w:t>
      </w:r>
      <w:r w:rsidRPr="00B3542E">
        <w:rPr>
          <w:lang w:val="en-GB"/>
        </w:rPr>
        <w:t>.</w:t>
      </w:r>
    </w:p>
    <w:p w:rsidR="00977BD2" w:rsidRPr="00B3542E" w:rsidRDefault="00977BD2" w:rsidP="00F3607B">
      <w:pPr>
        <w:pStyle w:val="a4"/>
        <w:rPr>
          <w:lang w:val="en-US"/>
        </w:rPr>
      </w:pPr>
      <w:r w:rsidRPr="00B3542E">
        <w:rPr>
          <w:lang w:val="en-GB"/>
        </w:rPr>
        <w:t xml:space="preserve">It is considered that urea concentration is integral indicator of force qualities development. </w:t>
      </w:r>
      <w:r w:rsidRPr="00B3542E">
        <w:t>Н</w:t>
      </w:r>
      <w:r w:rsidRPr="00B3542E">
        <w:rPr>
          <w:vertAlign w:val="superscript"/>
          <w:lang w:val="en-GB"/>
        </w:rPr>
        <w:t>+</w:t>
      </w:r>
      <w:r w:rsidRPr="00B3542E">
        <w:rPr>
          <w:lang w:val="en-GB"/>
        </w:rPr>
        <w:t xml:space="preserve"> </w:t>
      </w:r>
      <w:r w:rsidRPr="00B3542E">
        <w:rPr>
          <w:lang w:val="en-US"/>
        </w:rPr>
        <w:t>La</w:t>
      </w:r>
      <w:r w:rsidRPr="00B3542E">
        <w:rPr>
          <w:vertAlign w:val="superscript"/>
          <w:lang w:val="en-GB"/>
        </w:rPr>
        <w:t>-</w:t>
      </w:r>
      <w:r w:rsidRPr="00B3542E">
        <w:rPr>
          <w:lang w:val="en-GB"/>
        </w:rPr>
        <w:t xml:space="preserve"> </w:t>
      </w:r>
      <w:r w:rsidRPr="00B3542E">
        <w:rPr>
          <w:lang w:val="en-US"/>
        </w:rPr>
        <w:t xml:space="preserve">concentration is the indicator of exertion intensity, development degree of speed qualities. The MOC is the integral indicator and </w:t>
      </w:r>
      <w:proofErr w:type="spellStart"/>
      <w:r w:rsidRPr="00B3542E">
        <w:rPr>
          <w:lang w:val="en-US"/>
        </w:rPr>
        <w:t>bioenergical</w:t>
      </w:r>
      <w:proofErr w:type="spellEnd"/>
      <w:r w:rsidRPr="00B3542E">
        <w:rPr>
          <w:lang w:val="en-US"/>
        </w:rPr>
        <w:t xml:space="preserve"> indicator of power.</w:t>
      </w:r>
    </w:p>
    <w:p w:rsidR="00977BD2" w:rsidRPr="00B3542E" w:rsidRDefault="00977BD2" w:rsidP="00F3607B">
      <w:pPr>
        <w:pStyle w:val="a4"/>
        <w:rPr>
          <w:lang w:val="en-GB"/>
        </w:rPr>
      </w:pPr>
      <w:r w:rsidRPr="00B3542E">
        <w:rPr>
          <w:lang w:val="en-GB"/>
        </w:rPr>
        <w:t xml:space="preserve">We give some examples of dynamics of physical work capacity in football players of different </w:t>
      </w:r>
      <w:proofErr w:type="spellStart"/>
      <w:r w:rsidRPr="00B3542E">
        <w:rPr>
          <w:lang w:val="en-GB"/>
        </w:rPr>
        <w:t>amplua</w:t>
      </w:r>
      <w:proofErr w:type="spellEnd"/>
      <w:r w:rsidRPr="00B3542E">
        <w:rPr>
          <w:lang w:val="en-GB"/>
        </w:rPr>
        <w:t xml:space="preserve"> during </w:t>
      </w:r>
      <w:r w:rsidR="00087D7E">
        <w:rPr>
          <w:lang w:val="en-GB"/>
        </w:rPr>
        <w:t xml:space="preserve">testing on </w:t>
      </w:r>
      <w:proofErr w:type="spellStart"/>
      <w:r w:rsidR="00087D7E">
        <w:rPr>
          <w:lang w:val="en-GB"/>
        </w:rPr>
        <w:t>veloergometer</w:t>
      </w:r>
      <w:proofErr w:type="spellEnd"/>
      <w:r w:rsidR="00087D7E">
        <w:rPr>
          <w:lang w:val="en-GB"/>
        </w:rPr>
        <w:t xml:space="preserve"> in 2008</w:t>
      </w:r>
      <w:r w:rsidRPr="00B3542E">
        <w:rPr>
          <w:lang w:val="en-GB"/>
        </w:rPr>
        <w:t xml:space="preserve"> year (the 6</w:t>
      </w:r>
      <w:r w:rsidRPr="00B3542E">
        <w:rPr>
          <w:vertAlign w:val="superscript"/>
          <w:lang w:val="en-GB"/>
        </w:rPr>
        <w:t>th</w:t>
      </w:r>
      <w:r w:rsidRPr="00B3542E">
        <w:rPr>
          <w:lang w:val="en-GB"/>
        </w:rPr>
        <w:t xml:space="preserve"> place i</w:t>
      </w:r>
      <w:r w:rsidR="00087D7E">
        <w:rPr>
          <w:lang w:val="en-GB"/>
        </w:rPr>
        <w:t>n championship of Ukraine), 2010</w:t>
      </w:r>
      <w:r w:rsidRPr="00B3542E">
        <w:rPr>
          <w:lang w:val="en-GB"/>
        </w:rPr>
        <w:t xml:space="preserve"> year (the 10</w:t>
      </w:r>
      <w:r w:rsidRPr="00B3542E">
        <w:rPr>
          <w:vertAlign w:val="superscript"/>
          <w:lang w:val="en-GB"/>
        </w:rPr>
        <w:t>th</w:t>
      </w:r>
      <w:r w:rsidR="00087D7E">
        <w:rPr>
          <w:lang w:val="en-GB"/>
        </w:rPr>
        <w:t xml:space="preserve"> place) and 2012</w:t>
      </w:r>
      <w:r w:rsidRPr="00B3542E">
        <w:rPr>
          <w:lang w:val="en-GB"/>
        </w:rPr>
        <w:t xml:space="preserve"> year (3</w:t>
      </w:r>
      <w:r w:rsidRPr="00B3542E">
        <w:rPr>
          <w:vertAlign w:val="superscript"/>
          <w:lang w:val="en-GB"/>
        </w:rPr>
        <w:t>rd</w:t>
      </w:r>
      <w:r w:rsidRPr="00B3542E">
        <w:rPr>
          <w:lang w:val="en-GB"/>
        </w:rPr>
        <w:t xml:space="preserve"> place).</w:t>
      </w:r>
    </w:p>
    <w:p w:rsidR="00977BD2" w:rsidRPr="00B3542E" w:rsidRDefault="00977BD2" w:rsidP="00F3607B">
      <w:pPr>
        <w:pStyle w:val="a4"/>
        <w:rPr>
          <w:lang w:val="en-GB"/>
        </w:rPr>
      </w:pPr>
      <w:r w:rsidRPr="00B3542E">
        <w:rPr>
          <w:lang w:val="en-US"/>
        </w:rPr>
        <w:t xml:space="preserve">The volume of fulfilled work (kg/m) and MCO meaning (ml/kg/min) according to years, accordingly, are represented in table 5. </w:t>
      </w:r>
    </w:p>
    <w:p w:rsidR="00977BD2" w:rsidRPr="00B3542E" w:rsidRDefault="00977BD2" w:rsidP="00EA2D1B">
      <w:pPr>
        <w:pStyle w:val="af0"/>
      </w:pPr>
      <w:r w:rsidRPr="00B3542E">
        <w:t>Table 5</w:t>
      </w:r>
    </w:p>
    <w:tbl>
      <w:tblPr>
        <w:tblStyle w:val="20"/>
        <w:tblW w:w="0" w:type="auto"/>
        <w:jc w:val="center"/>
        <w:tblLook w:val="01E0" w:firstRow="1" w:lastRow="1" w:firstColumn="1" w:lastColumn="1" w:noHBand="0" w:noVBand="0"/>
      </w:tblPr>
      <w:tblGrid>
        <w:gridCol w:w="2460"/>
        <w:gridCol w:w="961"/>
        <w:gridCol w:w="962"/>
        <w:gridCol w:w="961"/>
        <w:gridCol w:w="962"/>
        <w:gridCol w:w="961"/>
        <w:gridCol w:w="962"/>
      </w:tblGrid>
      <w:tr w:rsidR="00B3542E" w:rsidRPr="00B3542E" w:rsidTr="00837105">
        <w:trPr>
          <w:cnfStyle w:val="100000000000" w:firstRow="1" w:lastRow="0" w:firstColumn="0" w:lastColumn="0" w:oddVBand="0" w:evenVBand="0" w:oddHBand="0" w:evenHBand="0" w:firstRowFirstColumn="0" w:firstRowLastColumn="0" w:lastRowFirstColumn="0" w:lastRowLastColumn="0"/>
          <w:trHeight w:val="369"/>
          <w:jc w:val="center"/>
        </w:trPr>
        <w:tc>
          <w:tcPr>
            <w:cnfStyle w:val="001000000100" w:firstRow="0" w:lastRow="0" w:firstColumn="1" w:lastColumn="0" w:oddVBand="0" w:evenVBand="0" w:oddHBand="0" w:evenHBand="0" w:firstRowFirstColumn="1" w:firstRowLastColumn="0" w:lastRowFirstColumn="0" w:lastRowLastColumn="0"/>
            <w:tcW w:w="2460" w:type="dxa"/>
            <w:vMerge w:val="restart"/>
            <w:tcBorders>
              <w:top w:val="single" w:sz="12" w:space="0" w:color="008000"/>
              <w:left w:val="single" w:sz="8" w:space="0" w:color="008000"/>
              <w:right w:val="single" w:sz="8" w:space="0" w:color="008000"/>
            </w:tcBorders>
            <w:shd w:val="clear" w:color="auto" w:fill="auto"/>
            <w:vAlign w:val="center"/>
          </w:tcPr>
          <w:p w:rsidR="002A4543" w:rsidRPr="00B3542E" w:rsidRDefault="002A4543" w:rsidP="00F3607B">
            <w:pPr>
              <w:pStyle w:val="15"/>
              <w:rPr>
                <w:b/>
              </w:rPr>
            </w:pPr>
            <w:r w:rsidRPr="00B3542E">
              <w:rPr>
                <w:b/>
              </w:rPr>
              <w:t>Team staff</w:t>
            </w:r>
          </w:p>
        </w:tc>
        <w:tc>
          <w:tcPr>
            <w:tcW w:w="2884" w:type="dxa"/>
            <w:gridSpan w:val="3"/>
            <w:tcBorders>
              <w:top w:val="single" w:sz="12" w:space="0" w:color="008000"/>
              <w:left w:val="single" w:sz="8" w:space="0" w:color="008000"/>
              <w:bottom w:val="single" w:sz="12" w:space="0" w:color="008000"/>
              <w:right w:val="single" w:sz="8" w:space="0" w:color="008000"/>
            </w:tcBorders>
            <w:shd w:val="clear" w:color="auto" w:fill="auto"/>
            <w:vAlign w:val="center"/>
          </w:tcPr>
          <w:p w:rsidR="002A4543" w:rsidRPr="004F0FE7" w:rsidRDefault="002A4543" w:rsidP="00F3607B">
            <w:pPr>
              <w:pStyle w:val="ac"/>
              <w:cnfStyle w:val="100000000000" w:firstRow="1" w:lastRow="0" w:firstColumn="0" w:lastColumn="0" w:oddVBand="0" w:evenVBand="0" w:oddHBand="0" w:evenHBand="0" w:firstRowFirstColumn="0" w:firstRowLastColumn="0" w:lastRowFirstColumn="0" w:lastRowLastColumn="0"/>
            </w:pPr>
            <w:r w:rsidRPr="004F0FE7">
              <w:t>The volume of fulfilled work (kg/m)</w:t>
            </w:r>
          </w:p>
        </w:tc>
        <w:tc>
          <w:tcPr>
            <w:cnfStyle w:val="000000001000" w:firstRow="0" w:lastRow="0" w:firstColumn="0" w:lastColumn="0" w:oddVBand="0" w:evenVBand="0" w:oddHBand="0" w:evenHBand="0" w:firstRowFirstColumn="0" w:firstRowLastColumn="1" w:lastRowFirstColumn="0" w:lastRowLastColumn="0"/>
            <w:tcW w:w="2885" w:type="dxa"/>
            <w:gridSpan w:val="3"/>
            <w:tcBorders>
              <w:top w:val="single" w:sz="12" w:space="0" w:color="008000"/>
              <w:left w:val="single" w:sz="8" w:space="0" w:color="008000"/>
              <w:bottom w:val="single" w:sz="12" w:space="0" w:color="008000"/>
              <w:right w:val="single" w:sz="8" w:space="0" w:color="008000"/>
            </w:tcBorders>
            <w:shd w:val="clear" w:color="auto" w:fill="auto"/>
            <w:vAlign w:val="center"/>
          </w:tcPr>
          <w:p w:rsidR="002A4543" w:rsidRPr="004F0FE7" w:rsidRDefault="002A4543" w:rsidP="00F3607B">
            <w:pPr>
              <w:pStyle w:val="ac"/>
              <w:rPr>
                <w:b/>
              </w:rPr>
            </w:pPr>
            <w:r w:rsidRPr="004F0FE7">
              <w:rPr>
                <w:b/>
              </w:rPr>
              <w:t>MOC (ml/kg/min)</w:t>
            </w:r>
          </w:p>
        </w:tc>
      </w:tr>
      <w:tr w:rsidR="00837105" w:rsidRPr="00B3542E" w:rsidTr="00837105">
        <w:trPr>
          <w:trHeight w:val="445"/>
          <w:jc w:val="center"/>
        </w:trPr>
        <w:tc>
          <w:tcPr>
            <w:cnfStyle w:val="001000000000" w:firstRow="0" w:lastRow="0" w:firstColumn="1" w:lastColumn="0" w:oddVBand="0" w:evenVBand="0" w:oddHBand="0" w:evenHBand="0" w:firstRowFirstColumn="0" w:firstRowLastColumn="0" w:lastRowFirstColumn="0" w:lastRowLastColumn="0"/>
            <w:tcW w:w="2460" w:type="dxa"/>
            <w:vMerge/>
            <w:tcBorders>
              <w:left w:val="single" w:sz="8" w:space="0" w:color="008000"/>
              <w:bottom w:val="single" w:sz="12" w:space="0" w:color="008000"/>
              <w:right w:val="single" w:sz="8" w:space="0" w:color="008000"/>
            </w:tcBorders>
          </w:tcPr>
          <w:p w:rsidR="002A4543" w:rsidRPr="00B3542E" w:rsidRDefault="002A4543" w:rsidP="00F3607B">
            <w:pPr>
              <w:pStyle w:val="aa"/>
            </w:pPr>
          </w:p>
        </w:tc>
        <w:tc>
          <w:tcPr>
            <w:tcW w:w="961" w:type="dxa"/>
            <w:tcBorders>
              <w:top w:val="single" w:sz="12" w:space="0" w:color="008000"/>
              <w:left w:val="single" w:sz="8" w:space="0" w:color="008000"/>
              <w:bottom w:val="single" w:sz="12" w:space="0" w:color="008000"/>
              <w:right w:val="single" w:sz="8" w:space="0" w:color="008000"/>
            </w:tcBorders>
            <w:vAlign w:val="center"/>
          </w:tcPr>
          <w:p w:rsidR="002A4543" w:rsidRPr="00E2637D" w:rsidRDefault="00087D7E" w:rsidP="00F3607B">
            <w:pPr>
              <w:pStyle w:val="aa"/>
              <w:cnfStyle w:val="000000000000" w:firstRow="0" w:lastRow="0" w:firstColumn="0" w:lastColumn="0" w:oddVBand="0" w:evenVBand="0" w:oddHBand="0" w:evenHBand="0" w:firstRowFirstColumn="0" w:firstRowLastColumn="0" w:lastRowFirstColumn="0" w:lastRowLastColumn="0"/>
              <w:rPr>
                <w:color w:val="auto"/>
              </w:rPr>
            </w:pPr>
            <w:r>
              <w:rPr>
                <w:color w:val="auto"/>
              </w:rPr>
              <w:t>2008</w:t>
            </w:r>
          </w:p>
        </w:tc>
        <w:tc>
          <w:tcPr>
            <w:tcW w:w="962" w:type="dxa"/>
            <w:tcBorders>
              <w:top w:val="single" w:sz="12" w:space="0" w:color="008000"/>
              <w:left w:val="single" w:sz="8" w:space="0" w:color="008000"/>
              <w:bottom w:val="single" w:sz="12" w:space="0" w:color="008000"/>
              <w:right w:val="single" w:sz="8" w:space="0" w:color="008000"/>
            </w:tcBorders>
            <w:vAlign w:val="center"/>
          </w:tcPr>
          <w:p w:rsidR="002A4543" w:rsidRPr="00E2637D" w:rsidRDefault="00087D7E" w:rsidP="00F3607B">
            <w:pPr>
              <w:pStyle w:val="aa"/>
              <w:cnfStyle w:val="000000000000" w:firstRow="0" w:lastRow="0" w:firstColumn="0" w:lastColumn="0" w:oddVBand="0" w:evenVBand="0" w:oddHBand="0" w:evenHBand="0" w:firstRowFirstColumn="0" w:firstRowLastColumn="0" w:lastRowFirstColumn="0" w:lastRowLastColumn="0"/>
              <w:rPr>
                <w:color w:val="auto"/>
              </w:rPr>
            </w:pPr>
            <w:r>
              <w:rPr>
                <w:color w:val="auto"/>
              </w:rPr>
              <w:t>2010</w:t>
            </w:r>
          </w:p>
        </w:tc>
        <w:tc>
          <w:tcPr>
            <w:tcW w:w="961" w:type="dxa"/>
            <w:tcBorders>
              <w:top w:val="single" w:sz="12" w:space="0" w:color="008000"/>
              <w:left w:val="single" w:sz="8" w:space="0" w:color="008000"/>
              <w:bottom w:val="single" w:sz="12" w:space="0" w:color="008000"/>
              <w:right w:val="single" w:sz="8" w:space="0" w:color="008000"/>
            </w:tcBorders>
            <w:vAlign w:val="center"/>
          </w:tcPr>
          <w:p w:rsidR="002A4543" w:rsidRPr="00087D7E" w:rsidRDefault="002A4543" w:rsidP="00F3607B">
            <w:pPr>
              <w:pStyle w:val="aa"/>
              <w:cnfStyle w:val="000000000000" w:firstRow="0" w:lastRow="0" w:firstColumn="0" w:lastColumn="0" w:oddVBand="0" w:evenVBand="0" w:oddHBand="0" w:evenHBand="0" w:firstRowFirstColumn="0" w:firstRowLastColumn="0" w:lastRowFirstColumn="0" w:lastRowLastColumn="0"/>
              <w:rPr>
                <w:color w:val="auto"/>
                <w:lang w:val="ru-RU"/>
              </w:rPr>
            </w:pPr>
            <w:r w:rsidRPr="00E2637D">
              <w:rPr>
                <w:color w:val="auto"/>
              </w:rPr>
              <w:t>20</w:t>
            </w:r>
            <w:r w:rsidR="00087D7E">
              <w:rPr>
                <w:color w:val="auto"/>
                <w:lang w:val="ru-RU"/>
              </w:rPr>
              <w:t>12</w:t>
            </w:r>
          </w:p>
        </w:tc>
        <w:tc>
          <w:tcPr>
            <w:tcW w:w="962" w:type="dxa"/>
            <w:tcBorders>
              <w:top w:val="single" w:sz="12" w:space="0" w:color="008000"/>
              <w:left w:val="single" w:sz="8" w:space="0" w:color="008000"/>
              <w:bottom w:val="single" w:sz="12" w:space="0" w:color="008000"/>
              <w:right w:val="single" w:sz="8" w:space="0" w:color="008000"/>
            </w:tcBorders>
            <w:vAlign w:val="center"/>
          </w:tcPr>
          <w:p w:rsidR="002A4543" w:rsidRPr="00E2637D" w:rsidRDefault="00087D7E" w:rsidP="00F3607B">
            <w:pPr>
              <w:pStyle w:val="aa"/>
              <w:cnfStyle w:val="000000000000" w:firstRow="0" w:lastRow="0" w:firstColumn="0" w:lastColumn="0" w:oddVBand="0" w:evenVBand="0" w:oddHBand="0" w:evenHBand="0" w:firstRowFirstColumn="0" w:firstRowLastColumn="0" w:lastRowFirstColumn="0" w:lastRowLastColumn="0"/>
              <w:rPr>
                <w:color w:val="auto"/>
              </w:rPr>
            </w:pPr>
            <w:r>
              <w:rPr>
                <w:color w:val="auto"/>
              </w:rPr>
              <w:t>2008</w:t>
            </w:r>
          </w:p>
        </w:tc>
        <w:tc>
          <w:tcPr>
            <w:tcW w:w="961" w:type="dxa"/>
            <w:tcBorders>
              <w:top w:val="single" w:sz="12" w:space="0" w:color="008000"/>
              <w:left w:val="single" w:sz="8" w:space="0" w:color="008000"/>
              <w:bottom w:val="single" w:sz="12" w:space="0" w:color="008000"/>
              <w:right w:val="single" w:sz="8" w:space="0" w:color="008000"/>
            </w:tcBorders>
            <w:vAlign w:val="center"/>
          </w:tcPr>
          <w:p w:rsidR="002A4543" w:rsidRPr="00E2637D" w:rsidRDefault="00087D7E" w:rsidP="00F3607B">
            <w:pPr>
              <w:pStyle w:val="aa"/>
              <w:cnfStyle w:val="000000000000" w:firstRow="0" w:lastRow="0" w:firstColumn="0" w:lastColumn="0" w:oddVBand="0" w:evenVBand="0" w:oddHBand="0" w:evenHBand="0" w:firstRowFirstColumn="0" w:firstRowLastColumn="0" w:lastRowFirstColumn="0" w:lastRowLastColumn="0"/>
              <w:rPr>
                <w:color w:val="auto"/>
              </w:rPr>
            </w:pPr>
            <w:r>
              <w:rPr>
                <w:color w:val="auto"/>
              </w:rPr>
              <w:t>2010</w:t>
            </w:r>
          </w:p>
        </w:tc>
        <w:tc>
          <w:tcPr>
            <w:tcW w:w="962" w:type="dxa"/>
            <w:tcBorders>
              <w:top w:val="single" w:sz="12" w:space="0" w:color="008000"/>
              <w:left w:val="single" w:sz="8" w:space="0" w:color="008000"/>
              <w:bottom w:val="single" w:sz="12" w:space="0" w:color="008000"/>
              <w:right w:val="single" w:sz="8" w:space="0" w:color="008000"/>
            </w:tcBorders>
            <w:vAlign w:val="center"/>
          </w:tcPr>
          <w:p w:rsidR="002A4543" w:rsidRPr="00E2637D" w:rsidRDefault="00087D7E" w:rsidP="00F3607B">
            <w:pPr>
              <w:pStyle w:val="aa"/>
              <w:cnfStyle w:val="000000000000" w:firstRow="0" w:lastRow="0" w:firstColumn="0" w:lastColumn="0" w:oddVBand="0" w:evenVBand="0" w:oddHBand="0" w:evenHBand="0" w:firstRowFirstColumn="0" w:firstRowLastColumn="0" w:lastRowFirstColumn="0" w:lastRowLastColumn="0"/>
              <w:rPr>
                <w:color w:val="auto"/>
              </w:rPr>
            </w:pPr>
            <w:r>
              <w:rPr>
                <w:color w:val="auto"/>
              </w:rPr>
              <w:t>2012</w:t>
            </w:r>
          </w:p>
        </w:tc>
      </w:tr>
      <w:tr w:rsidR="00837105" w:rsidRPr="00B3542E" w:rsidTr="004F0FE7">
        <w:trPr>
          <w:trHeight w:val="468"/>
          <w:jc w:val="center"/>
        </w:trPr>
        <w:tc>
          <w:tcPr>
            <w:cnfStyle w:val="001000000000" w:firstRow="0" w:lastRow="0" w:firstColumn="1" w:lastColumn="0" w:oddVBand="0" w:evenVBand="0" w:oddHBand="0" w:evenHBand="0" w:firstRowFirstColumn="0" w:firstRowLastColumn="0" w:lastRowFirstColumn="0" w:lastRowLastColumn="0"/>
            <w:tcW w:w="2460" w:type="dxa"/>
            <w:tcBorders>
              <w:top w:val="single" w:sz="12" w:space="0" w:color="008000"/>
              <w:left w:val="single" w:sz="8" w:space="0" w:color="008000"/>
              <w:bottom w:val="single" w:sz="8" w:space="0" w:color="008000"/>
              <w:right w:val="single" w:sz="8" w:space="0" w:color="008000"/>
            </w:tcBorders>
            <w:shd w:val="clear" w:color="auto" w:fill="auto"/>
            <w:vAlign w:val="center"/>
          </w:tcPr>
          <w:p w:rsidR="002A4543" w:rsidRPr="004F0FE7" w:rsidRDefault="00EE6C55" w:rsidP="00262E34">
            <w:pPr>
              <w:spacing w:line="240" w:lineRule="auto"/>
              <w:ind w:left="0" w:firstLine="0"/>
              <w:jc w:val="left"/>
              <w:rPr>
                <w:rStyle w:val="a7"/>
                <w:b w:val="0"/>
                <w:sz w:val="24"/>
                <w:szCs w:val="24"/>
                <w:lang w:val="en-US"/>
              </w:rPr>
            </w:pPr>
            <w:r w:rsidRPr="004F0FE7">
              <w:rPr>
                <w:rStyle w:val="a7"/>
                <w:b w:val="0"/>
                <w:sz w:val="24"/>
                <w:szCs w:val="24"/>
                <w:lang w:val="en-US"/>
              </w:rPr>
              <w:t>For backs</w:t>
            </w:r>
          </w:p>
        </w:tc>
        <w:tc>
          <w:tcPr>
            <w:tcW w:w="961" w:type="dxa"/>
            <w:tcBorders>
              <w:top w:val="single" w:sz="12"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11907</w:t>
            </w:r>
          </w:p>
        </w:tc>
        <w:tc>
          <w:tcPr>
            <w:tcW w:w="962" w:type="dxa"/>
            <w:tcBorders>
              <w:top w:val="single" w:sz="12"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12720</w:t>
            </w:r>
          </w:p>
        </w:tc>
        <w:tc>
          <w:tcPr>
            <w:tcW w:w="961" w:type="dxa"/>
            <w:tcBorders>
              <w:top w:val="single" w:sz="12"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13360</w:t>
            </w:r>
          </w:p>
        </w:tc>
        <w:tc>
          <w:tcPr>
            <w:tcW w:w="962" w:type="dxa"/>
            <w:tcBorders>
              <w:top w:val="single" w:sz="12"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56,9</w:t>
            </w:r>
          </w:p>
        </w:tc>
        <w:tc>
          <w:tcPr>
            <w:tcW w:w="961" w:type="dxa"/>
            <w:tcBorders>
              <w:top w:val="single" w:sz="12"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48,8</w:t>
            </w:r>
          </w:p>
        </w:tc>
        <w:tc>
          <w:tcPr>
            <w:tcW w:w="962" w:type="dxa"/>
            <w:tcBorders>
              <w:top w:val="single" w:sz="12"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65,1</w:t>
            </w:r>
          </w:p>
        </w:tc>
      </w:tr>
      <w:tr w:rsidR="00837105" w:rsidRPr="00B3542E" w:rsidTr="004F0FE7">
        <w:trPr>
          <w:trHeight w:val="468"/>
          <w:jc w:val="center"/>
        </w:trPr>
        <w:tc>
          <w:tcPr>
            <w:cnfStyle w:val="001000000000" w:firstRow="0" w:lastRow="0" w:firstColumn="1" w:lastColumn="0" w:oddVBand="0" w:evenVBand="0" w:oddHBand="0" w:evenHBand="0" w:firstRowFirstColumn="0" w:firstRowLastColumn="0" w:lastRowFirstColumn="0" w:lastRowLastColumn="0"/>
            <w:tcW w:w="2460" w:type="dxa"/>
            <w:tcBorders>
              <w:top w:val="single" w:sz="8" w:space="0" w:color="008000"/>
              <w:left w:val="single" w:sz="8" w:space="0" w:color="008000"/>
              <w:bottom w:val="single" w:sz="8" w:space="0" w:color="008000"/>
              <w:right w:val="single" w:sz="8" w:space="0" w:color="008000"/>
            </w:tcBorders>
            <w:shd w:val="clear" w:color="auto" w:fill="auto"/>
            <w:vAlign w:val="center"/>
          </w:tcPr>
          <w:p w:rsidR="002A4543" w:rsidRPr="004F0FE7" w:rsidRDefault="00EE6C55" w:rsidP="00262E34">
            <w:pPr>
              <w:spacing w:line="240" w:lineRule="auto"/>
              <w:ind w:left="0" w:firstLine="0"/>
              <w:jc w:val="left"/>
              <w:rPr>
                <w:rStyle w:val="a7"/>
                <w:b w:val="0"/>
                <w:sz w:val="24"/>
                <w:szCs w:val="24"/>
                <w:lang w:val="en-US"/>
              </w:rPr>
            </w:pPr>
            <w:r w:rsidRPr="004F0FE7">
              <w:rPr>
                <w:rStyle w:val="a7"/>
                <w:b w:val="0"/>
                <w:sz w:val="24"/>
                <w:szCs w:val="24"/>
                <w:lang w:val="en-US"/>
              </w:rPr>
              <w:t>For half-backs</w:t>
            </w:r>
          </w:p>
        </w:tc>
        <w:tc>
          <w:tcPr>
            <w:tcW w:w="961" w:type="dxa"/>
            <w:tcBorders>
              <w:top w:val="single" w:sz="8"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9108</w:t>
            </w:r>
          </w:p>
        </w:tc>
        <w:tc>
          <w:tcPr>
            <w:tcW w:w="962" w:type="dxa"/>
            <w:tcBorders>
              <w:top w:val="single" w:sz="8"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12085</w:t>
            </w:r>
          </w:p>
        </w:tc>
        <w:tc>
          <w:tcPr>
            <w:tcW w:w="961" w:type="dxa"/>
            <w:tcBorders>
              <w:top w:val="single" w:sz="8"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13860</w:t>
            </w:r>
          </w:p>
        </w:tc>
        <w:tc>
          <w:tcPr>
            <w:tcW w:w="962" w:type="dxa"/>
            <w:tcBorders>
              <w:top w:val="single" w:sz="8"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55,6</w:t>
            </w:r>
          </w:p>
        </w:tc>
        <w:tc>
          <w:tcPr>
            <w:tcW w:w="961" w:type="dxa"/>
            <w:tcBorders>
              <w:top w:val="single" w:sz="8"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51,9</w:t>
            </w:r>
          </w:p>
        </w:tc>
        <w:tc>
          <w:tcPr>
            <w:tcW w:w="962" w:type="dxa"/>
            <w:tcBorders>
              <w:top w:val="single" w:sz="8" w:space="0" w:color="008000"/>
              <w:left w:val="single" w:sz="8" w:space="0" w:color="008000"/>
              <w:bottom w:val="single" w:sz="8" w:space="0" w:color="008000"/>
              <w:right w:val="single" w:sz="8" w:space="0" w:color="008000"/>
            </w:tcBorders>
            <w:vAlign w:val="center"/>
          </w:tcPr>
          <w:p w:rsidR="002A4543" w:rsidRPr="00B3542E" w:rsidRDefault="002A4543" w:rsidP="00262E34">
            <w:pPr>
              <w:pStyle w:val="af5"/>
              <w:spacing w:line="240" w:lineRule="auto"/>
              <w:ind w:firstLine="0"/>
              <w:jc w:val="center"/>
              <w:cnfStyle w:val="000000000000" w:firstRow="0" w:lastRow="0" w:firstColumn="0" w:lastColumn="0" w:oddVBand="0" w:evenVBand="0" w:oddHBand="0" w:evenHBand="0" w:firstRowFirstColumn="0" w:firstRowLastColumn="0" w:lastRowFirstColumn="0" w:lastRowLastColumn="0"/>
              <w:rPr>
                <w:rStyle w:val="a7"/>
                <w:szCs w:val="24"/>
              </w:rPr>
            </w:pPr>
            <w:r w:rsidRPr="00B3542E">
              <w:rPr>
                <w:rStyle w:val="a7"/>
                <w:szCs w:val="24"/>
              </w:rPr>
              <w:t>67,8</w:t>
            </w:r>
          </w:p>
        </w:tc>
      </w:tr>
      <w:tr w:rsidR="00837105" w:rsidRPr="00B3542E" w:rsidTr="004F0FE7">
        <w:trPr>
          <w:cnfStyle w:val="010000000000" w:firstRow="0" w:lastRow="1" w:firstColumn="0" w:lastColumn="0" w:oddVBand="0" w:evenVBand="0" w:oddHBand="0" w:evenHBand="0" w:firstRowFirstColumn="0" w:firstRowLastColumn="0" w:lastRowFirstColumn="0" w:lastRowLastColumn="0"/>
          <w:trHeight w:val="469"/>
          <w:jc w:val="center"/>
        </w:trPr>
        <w:tc>
          <w:tcPr>
            <w:cnfStyle w:val="001000000001" w:firstRow="0" w:lastRow="0" w:firstColumn="1" w:lastColumn="0" w:oddVBand="0" w:evenVBand="0" w:oddHBand="0" w:evenHBand="0" w:firstRowFirstColumn="0" w:firstRowLastColumn="0" w:lastRowFirstColumn="1" w:lastRowLastColumn="0"/>
            <w:tcW w:w="2460" w:type="dxa"/>
            <w:tcBorders>
              <w:top w:val="single" w:sz="8" w:space="0" w:color="008000"/>
              <w:left w:val="single" w:sz="8" w:space="0" w:color="008000"/>
              <w:bottom w:val="single" w:sz="12" w:space="0" w:color="008000"/>
              <w:right w:val="single" w:sz="8" w:space="0" w:color="008000"/>
            </w:tcBorders>
            <w:shd w:val="clear" w:color="auto" w:fill="auto"/>
            <w:vAlign w:val="center"/>
          </w:tcPr>
          <w:p w:rsidR="002A4543" w:rsidRPr="004F0FE7" w:rsidRDefault="00EE6C55" w:rsidP="00262E34">
            <w:pPr>
              <w:spacing w:line="240" w:lineRule="auto"/>
              <w:ind w:left="0" w:firstLine="0"/>
              <w:jc w:val="left"/>
              <w:rPr>
                <w:rStyle w:val="a7"/>
                <w:b w:val="0"/>
                <w:color w:val="auto"/>
                <w:sz w:val="24"/>
                <w:szCs w:val="24"/>
                <w:lang w:val="en-US"/>
              </w:rPr>
            </w:pPr>
            <w:r w:rsidRPr="004F0FE7">
              <w:rPr>
                <w:rStyle w:val="a7"/>
                <w:b w:val="0"/>
                <w:color w:val="auto"/>
                <w:sz w:val="24"/>
                <w:szCs w:val="24"/>
                <w:lang w:val="en-US"/>
              </w:rPr>
              <w:t>For forwards</w:t>
            </w:r>
          </w:p>
        </w:tc>
        <w:tc>
          <w:tcPr>
            <w:tcW w:w="961" w:type="dxa"/>
            <w:tcBorders>
              <w:top w:val="single" w:sz="8" w:space="0" w:color="008000"/>
              <w:left w:val="single" w:sz="8" w:space="0" w:color="008000"/>
              <w:bottom w:val="single" w:sz="12" w:space="0" w:color="008000"/>
              <w:right w:val="single" w:sz="8" w:space="0" w:color="008000"/>
            </w:tcBorders>
            <w:vAlign w:val="center"/>
          </w:tcPr>
          <w:p w:rsidR="002A4543" w:rsidRPr="00B3542E" w:rsidRDefault="002A4543" w:rsidP="00262E34">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7490</w:t>
            </w:r>
          </w:p>
        </w:tc>
        <w:tc>
          <w:tcPr>
            <w:tcW w:w="962" w:type="dxa"/>
            <w:tcBorders>
              <w:top w:val="single" w:sz="8" w:space="0" w:color="008000"/>
              <w:left w:val="single" w:sz="8" w:space="0" w:color="008000"/>
              <w:bottom w:val="single" w:sz="12" w:space="0" w:color="008000"/>
              <w:right w:val="single" w:sz="8" w:space="0" w:color="008000"/>
            </w:tcBorders>
            <w:vAlign w:val="center"/>
          </w:tcPr>
          <w:p w:rsidR="002A4543" w:rsidRPr="00B3542E" w:rsidRDefault="002A4543" w:rsidP="00262E34">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13725</w:t>
            </w:r>
          </w:p>
        </w:tc>
        <w:tc>
          <w:tcPr>
            <w:tcW w:w="961" w:type="dxa"/>
            <w:tcBorders>
              <w:top w:val="single" w:sz="8" w:space="0" w:color="008000"/>
              <w:left w:val="single" w:sz="8" w:space="0" w:color="008000"/>
              <w:bottom w:val="single" w:sz="12" w:space="0" w:color="008000"/>
              <w:right w:val="single" w:sz="8" w:space="0" w:color="008000"/>
            </w:tcBorders>
            <w:vAlign w:val="center"/>
          </w:tcPr>
          <w:p w:rsidR="002A4543" w:rsidRPr="00B3542E" w:rsidRDefault="002A4543" w:rsidP="00262E34">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13725</w:t>
            </w:r>
          </w:p>
        </w:tc>
        <w:tc>
          <w:tcPr>
            <w:tcW w:w="962" w:type="dxa"/>
            <w:tcBorders>
              <w:top w:val="single" w:sz="8" w:space="0" w:color="008000"/>
              <w:left w:val="single" w:sz="8" w:space="0" w:color="008000"/>
              <w:bottom w:val="single" w:sz="12" w:space="0" w:color="008000"/>
              <w:right w:val="single" w:sz="8" w:space="0" w:color="008000"/>
            </w:tcBorders>
            <w:vAlign w:val="center"/>
          </w:tcPr>
          <w:p w:rsidR="002A4543" w:rsidRPr="00B3542E" w:rsidRDefault="002A4543" w:rsidP="00262E34">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56,6</w:t>
            </w:r>
          </w:p>
        </w:tc>
        <w:tc>
          <w:tcPr>
            <w:tcW w:w="961" w:type="dxa"/>
            <w:tcBorders>
              <w:top w:val="single" w:sz="8" w:space="0" w:color="008000"/>
              <w:left w:val="single" w:sz="8" w:space="0" w:color="008000"/>
              <w:bottom w:val="single" w:sz="12" w:space="0" w:color="008000"/>
              <w:right w:val="single" w:sz="8" w:space="0" w:color="008000"/>
            </w:tcBorders>
            <w:vAlign w:val="center"/>
          </w:tcPr>
          <w:p w:rsidR="002A4543" w:rsidRPr="00B3542E" w:rsidRDefault="002A4543" w:rsidP="00262E34">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56,6</w:t>
            </w:r>
          </w:p>
        </w:tc>
        <w:tc>
          <w:tcPr>
            <w:tcW w:w="962" w:type="dxa"/>
            <w:tcBorders>
              <w:top w:val="single" w:sz="8" w:space="0" w:color="008000"/>
              <w:left w:val="single" w:sz="8" w:space="0" w:color="008000"/>
              <w:bottom w:val="single" w:sz="12" w:space="0" w:color="008000"/>
              <w:right w:val="single" w:sz="8" w:space="0" w:color="008000"/>
            </w:tcBorders>
            <w:vAlign w:val="center"/>
          </w:tcPr>
          <w:p w:rsidR="002A4543" w:rsidRPr="00B3542E" w:rsidRDefault="002A4543" w:rsidP="00262E34">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64,0</w:t>
            </w:r>
          </w:p>
        </w:tc>
      </w:tr>
    </w:tbl>
    <w:p w:rsidR="00977BD2" w:rsidRPr="00B3542E" w:rsidRDefault="00977BD2" w:rsidP="00F3607B">
      <w:pPr>
        <w:pStyle w:val="a4"/>
        <w:rPr>
          <w:lang w:val="en-US"/>
        </w:rPr>
      </w:pPr>
      <w:r w:rsidRPr="00B3542E">
        <w:rPr>
          <w:lang w:val="en-US"/>
        </w:rPr>
        <w:t xml:space="preserve">We proposed the standard averaged minimum model of functional preparation of backs, half-backs, forwards and the whole team in preparative period of football players according to results of </w:t>
      </w:r>
      <w:proofErr w:type="spellStart"/>
      <w:r w:rsidRPr="00B3542E">
        <w:rPr>
          <w:lang w:val="en-US"/>
        </w:rPr>
        <w:t>veloergometer</w:t>
      </w:r>
      <w:proofErr w:type="spellEnd"/>
      <w:r w:rsidRPr="00B3542E">
        <w:rPr>
          <w:lang w:val="en-US"/>
        </w:rPr>
        <w:t xml:space="preserve"> testing. We give the meanings, accordingly, the 3</w:t>
      </w:r>
      <w:r w:rsidRPr="00B3542E">
        <w:rPr>
          <w:vertAlign w:val="superscript"/>
          <w:lang w:val="en-US"/>
        </w:rPr>
        <w:t>rd</w:t>
      </w:r>
      <w:r w:rsidRPr="00B3542E">
        <w:rPr>
          <w:lang w:val="en-US"/>
        </w:rPr>
        <w:t xml:space="preserve"> power (</w:t>
      </w:r>
      <w:proofErr w:type="spellStart"/>
      <w:r w:rsidRPr="00B3542E">
        <w:rPr>
          <w:lang w:val="en-US"/>
        </w:rPr>
        <w:t>kgm</w:t>
      </w:r>
      <w:proofErr w:type="spellEnd"/>
      <w:r w:rsidRPr="00B3542E">
        <w:rPr>
          <w:lang w:val="en-US"/>
        </w:rPr>
        <w:t xml:space="preserve">/min), HBR (beat/min), </w:t>
      </w:r>
      <w:r w:rsidRPr="00B3542E">
        <w:t>Н</w:t>
      </w:r>
      <w:r w:rsidRPr="00B3542E">
        <w:rPr>
          <w:vertAlign w:val="superscript"/>
          <w:lang w:val="en-US"/>
        </w:rPr>
        <w:t>+</w:t>
      </w:r>
      <w:r w:rsidRPr="00B3542E">
        <w:rPr>
          <w:lang w:val="en-US"/>
        </w:rPr>
        <w:t xml:space="preserve"> La</w:t>
      </w:r>
      <w:r w:rsidRPr="00B3542E">
        <w:rPr>
          <w:vertAlign w:val="superscript"/>
          <w:lang w:val="en-US"/>
        </w:rPr>
        <w:t>-</w:t>
      </w:r>
      <w:r w:rsidRPr="00B3542E">
        <w:rPr>
          <w:lang w:val="en-US"/>
        </w:rPr>
        <w:t xml:space="preserve"> concentration (</w:t>
      </w:r>
      <w:proofErr w:type="spellStart"/>
      <w:r w:rsidRPr="00B3542E">
        <w:rPr>
          <w:lang w:val="en-US"/>
        </w:rPr>
        <w:t>mmole</w:t>
      </w:r>
      <w:proofErr w:type="spellEnd"/>
      <w:r w:rsidRPr="00B3542E">
        <w:rPr>
          <w:lang w:val="en-US"/>
        </w:rPr>
        <w:t>/l), urea (mg %), MCO (ml/kg/min) of standard model in table</w:t>
      </w:r>
      <w:r w:rsidR="00DA5CE3">
        <w:rPr>
          <w:lang w:val="en-US"/>
        </w:rPr>
        <w:t xml:space="preserve"> № 6</w:t>
      </w:r>
      <w:r w:rsidRPr="00B3542E">
        <w:rPr>
          <w:lang w:val="en-US"/>
        </w:rPr>
        <w:t>.</w:t>
      </w:r>
    </w:p>
    <w:p w:rsidR="00977BD2" w:rsidRPr="00F3607B" w:rsidRDefault="00977BD2" w:rsidP="00EA2D1B">
      <w:pPr>
        <w:pStyle w:val="af0"/>
      </w:pPr>
      <w:r w:rsidRPr="00F3607B">
        <w:t>Table 6</w:t>
      </w:r>
    </w:p>
    <w:tbl>
      <w:tblPr>
        <w:tblStyle w:val="-1"/>
        <w:tblW w:w="9666" w:type="dxa"/>
        <w:jc w:val="center"/>
        <w:tblLayout w:type="fixed"/>
        <w:tblLook w:val="01E0" w:firstRow="1" w:lastRow="1" w:firstColumn="1" w:lastColumn="1" w:noHBand="0" w:noVBand="0"/>
      </w:tblPr>
      <w:tblGrid>
        <w:gridCol w:w="2076"/>
        <w:gridCol w:w="1518"/>
        <w:gridCol w:w="1518"/>
        <w:gridCol w:w="1518"/>
        <w:gridCol w:w="1518"/>
        <w:gridCol w:w="1518"/>
      </w:tblGrid>
      <w:tr w:rsidR="00B3542E" w:rsidRPr="00B3542E" w:rsidTr="00DA5CE3">
        <w:trPr>
          <w:cnfStyle w:val="100000000000" w:firstRow="1" w:lastRow="0" w:firstColumn="0" w:lastColumn="0" w:oddVBand="0" w:evenVBand="0" w:oddHBand="0" w:evenHBand="0" w:firstRowFirstColumn="0" w:firstRowLastColumn="0" w:lastRowFirstColumn="0" w:lastRowLastColumn="0"/>
          <w:trHeight w:val="645"/>
          <w:jc w:val="center"/>
        </w:trPr>
        <w:tc>
          <w:tcPr>
            <w:tcW w:w="2076" w:type="dxa"/>
            <w:tcBorders>
              <w:top w:val="single" w:sz="12" w:space="0" w:color="008080"/>
              <w:left w:val="single" w:sz="8" w:space="0" w:color="008080"/>
              <w:bottom w:val="single" w:sz="12" w:space="0" w:color="008080"/>
              <w:right w:val="single" w:sz="8" w:space="0" w:color="008080"/>
            </w:tcBorders>
            <w:shd w:val="clear" w:color="auto" w:fill="auto"/>
            <w:vAlign w:val="center"/>
          </w:tcPr>
          <w:p w:rsidR="009C20B4" w:rsidRPr="00F3607B" w:rsidRDefault="009C20B4" w:rsidP="00F3607B">
            <w:pPr>
              <w:pStyle w:val="aa"/>
              <w:rPr>
                <w:b/>
                <w:i w:val="0"/>
                <w:color w:val="auto"/>
              </w:rPr>
            </w:pPr>
            <w:r w:rsidRPr="00F3607B">
              <w:rPr>
                <w:b/>
                <w:i w:val="0"/>
                <w:color w:val="auto"/>
              </w:rPr>
              <w:t>Team staff</w:t>
            </w:r>
          </w:p>
        </w:tc>
        <w:tc>
          <w:tcPr>
            <w:tcW w:w="1518" w:type="dxa"/>
            <w:tcBorders>
              <w:top w:val="single" w:sz="12" w:space="0" w:color="008080"/>
              <w:left w:val="single" w:sz="8" w:space="0" w:color="008080"/>
              <w:bottom w:val="single" w:sz="12" w:space="0" w:color="008080"/>
              <w:right w:val="single" w:sz="8" w:space="0" w:color="008080"/>
            </w:tcBorders>
            <w:shd w:val="clear" w:color="auto" w:fill="auto"/>
            <w:vAlign w:val="center"/>
          </w:tcPr>
          <w:p w:rsidR="009C20B4" w:rsidRPr="00F3607B" w:rsidRDefault="009C20B4" w:rsidP="00F3607B">
            <w:pPr>
              <w:pStyle w:val="aa"/>
              <w:rPr>
                <w:b/>
                <w:i w:val="0"/>
                <w:color w:val="auto"/>
                <w:lang w:val="ru-RU"/>
              </w:rPr>
            </w:pPr>
            <w:proofErr w:type="spellStart"/>
            <w:r w:rsidRPr="00F3607B">
              <w:rPr>
                <w:b/>
                <w:i w:val="0"/>
                <w:color w:val="auto"/>
              </w:rPr>
              <w:t>Veloergometer</w:t>
            </w:r>
            <w:proofErr w:type="spellEnd"/>
            <w:r w:rsidRPr="00F3607B">
              <w:rPr>
                <w:b/>
                <w:i w:val="0"/>
                <w:color w:val="auto"/>
              </w:rPr>
              <w:t xml:space="preserve"> testing </w:t>
            </w:r>
            <w:r w:rsidRPr="00F3607B">
              <w:rPr>
                <w:b/>
                <w:i w:val="0"/>
                <w:color w:val="auto"/>
                <w:lang w:val="ru-RU"/>
              </w:rPr>
              <w:t>(</w:t>
            </w:r>
            <w:proofErr w:type="spellStart"/>
            <w:r w:rsidRPr="00F3607B">
              <w:rPr>
                <w:b/>
                <w:i w:val="0"/>
                <w:color w:val="auto"/>
              </w:rPr>
              <w:t>kgm</w:t>
            </w:r>
            <w:proofErr w:type="spellEnd"/>
            <w:r w:rsidRPr="00F3607B">
              <w:rPr>
                <w:b/>
                <w:i w:val="0"/>
                <w:color w:val="auto"/>
              </w:rPr>
              <w:t>/</w:t>
            </w:r>
            <w:r w:rsidR="002A2AD2" w:rsidRPr="00F3607B">
              <w:rPr>
                <w:b/>
                <w:i w:val="0"/>
                <w:color w:val="auto"/>
              </w:rPr>
              <w:t>min</w:t>
            </w:r>
            <w:r w:rsidRPr="00F3607B">
              <w:rPr>
                <w:b/>
                <w:i w:val="0"/>
                <w:color w:val="auto"/>
                <w:lang w:val="ru-RU"/>
              </w:rPr>
              <w:t>)</w:t>
            </w:r>
          </w:p>
        </w:tc>
        <w:tc>
          <w:tcPr>
            <w:tcW w:w="1518" w:type="dxa"/>
            <w:tcBorders>
              <w:top w:val="single" w:sz="12" w:space="0" w:color="008080"/>
              <w:left w:val="single" w:sz="8" w:space="0" w:color="008080"/>
              <w:bottom w:val="single" w:sz="12" w:space="0" w:color="008080"/>
              <w:right w:val="single" w:sz="8" w:space="0" w:color="008080"/>
            </w:tcBorders>
            <w:shd w:val="clear" w:color="auto" w:fill="auto"/>
            <w:vAlign w:val="center"/>
          </w:tcPr>
          <w:p w:rsidR="009C20B4" w:rsidRPr="00F3607B" w:rsidRDefault="009C20B4" w:rsidP="00F3607B">
            <w:pPr>
              <w:pStyle w:val="aa"/>
              <w:rPr>
                <w:b/>
                <w:i w:val="0"/>
                <w:color w:val="auto"/>
                <w:lang w:val="ru-RU"/>
              </w:rPr>
            </w:pPr>
            <w:r w:rsidRPr="00F3607B">
              <w:rPr>
                <w:b/>
                <w:i w:val="0"/>
                <w:color w:val="auto"/>
              </w:rPr>
              <w:t>HBR</w:t>
            </w:r>
            <w:r w:rsidRPr="00F3607B">
              <w:rPr>
                <w:b/>
                <w:i w:val="0"/>
                <w:color w:val="auto"/>
                <w:lang w:val="ru-RU"/>
              </w:rPr>
              <w:t xml:space="preserve"> (</w:t>
            </w:r>
            <w:r w:rsidRPr="00F3607B">
              <w:rPr>
                <w:b/>
                <w:i w:val="0"/>
                <w:color w:val="auto"/>
              </w:rPr>
              <w:t>beat</w:t>
            </w:r>
            <w:r w:rsidRPr="00F3607B">
              <w:rPr>
                <w:b/>
                <w:i w:val="0"/>
                <w:color w:val="auto"/>
                <w:lang w:val="ru-RU"/>
              </w:rPr>
              <w:t>/</w:t>
            </w:r>
            <w:r w:rsidRPr="00F3607B">
              <w:rPr>
                <w:b/>
                <w:i w:val="0"/>
                <w:color w:val="auto"/>
              </w:rPr>
              <w:t>min</w:t>
            </w:r>
            <w:r w:rsidRPr="00F3607B">
              <w:rPr>
                <w:b/>
                <w:i w:val="0"/>
                <w:color w:val="auto"/>
                <w:lang w:val="ru-RU"/>
              </w:rPr>
              <w:t>)</w:t>
            </w:r>
          </w:p>
        </w:tc>
        <w:tc>
          <w:tcPr>
            <w:tcW w:w="1518" w:type="dxa"/>
            <w:tcBorders>
              <w:top w:val="single" w:sz="12" w:space="0" w:color="008080"/>
              <w:left w:val="single" w:sz="8" w:space="0" w:color="008080"/>
              <w:bottom w:val="single" w:sz="12" w:space="0" w:color="008080"/>
              <w:right w:val="single" w:sz="8" w:space="0" w:color="008080"/>
            </w:tcBorders>
            <w:shd w:val="clear" w:color="auto" w:fill="auto"/>
            <w:vAlign w:val="center"/>
          </w:tcPr>
          <w:p w:rsidR="009C20B4" w:rsidRPr="00F3607B" w:rsidRDefault="009C20B4" w:rsidP="00F3607B">
            <w:pPr>
              <w:pStyle w:val="aa"/>
              <w:rPr>
                <w:b/>
                <w:i w:val="0"/>
                <w:color w:val="auto"/>
              </w:rPr>
            </w:pPr>
            <w:r w:rsidRPr="00F3607B">
              <w:rPr>
                <w:b/>
                <w:i w:val="0"/>
                <w:color w:val="auto"/>
                <w:lang w:val="ru-RU"/>
              </w:rPr>
              <w:t>Н</w:t>
            </w:r>
            <w:r w:rsidRPr="00F3607B">
              <w:rPr>
                <w:b/>
                <w:i w:val="0"/>
                <w:color w:val="auto"/>
                <w:vertAlign w:val="superscript"/>
              </w:rPr>
              <w:t>+</w:t>
            </w:r>
            <w:r w:rsidRPr="00F3607B">
              <w:rPr>
                <w:b/>
                <w:i w:val="0"/>
                <w:color w:val="auto"/>
              </w:rPr>
              <w:t xml:space="preserve"> La</w:t>
            </w:r>
            <w:r w:rsidRPr="00F3607B">
              <w:rPr>
                <w:b/>
                <w:i w:val="0"/>
                <w:color w:val="auto"/>
                <w:vertAlign w:val="superscript"/>
              </w:rPr>
              <w:t>-</w:t>
            </w:r>
            <w:r w:rsidRPr="00F3607B">
              <w:rPr>
                <w:b/>
                <w:i w:val="0"/>
                <w:color w:val="auto"/>
              </w:rPr>
              <w:t xml:space="preserve"> concentration (</w:t>
            </w:r>
            <w:proofErr w:type="spellStart"/>
            <w:r w:rsidRPr="00F3607B">
              <w:rPr>
                <w:b/>
                <w:i w:val="0"/>
                <w:color w:val="auto"/>
              </w:rPr>
              <w:t>mmole</w:t>
            </w:r>
            <w:proofErr w:type="spellEnd"/>
            <w:r w:rsidRPr="00F3607B">
              <w:rPr>
                <w:b/>
                <w:i w:val="0"/>
                <w:color w:val="auto"/>
              </w:rPr>
              <w:t>/l)</w:t>
            </w:r>
          </w:p>
        </w:tc>
        <w:tc>
          <w:tcPr>
            <w:tcW w:w="1518" w:type="dxa"/>
            <w:tcBorders>
              <w:top w:val="single" w:sz="12" w:space="0" w:color="008080"/>
              <w:left w:val="single" w:sz="8" w:space="0" w:color="008080"/>
              <w:bottom w:val="single" w:sz="12" w:space="0" w:color="008080"/>
              <w:right w:val="single" w:sz="8" w:space="0" w:color="008080"/>
            </w:tcBorders>
            <w:shd w:val="clear" w:color="auto" w:fill="auto"/>
            <w:vAlign w:val="center"/>
          </w:tcPr>
          <w:p w:rsidR="009C20B4" w:rsidRPr="00F3607B" w:rsidRDefault="009C20B4" w:rsidP="00F3607B">
            <w:pPr>
              <w:pStyle w:val="aa"/>
              <w:rPr>
                <w:b/>
                <w:i w:val="0"/>
                <w:color w:val="auto"/>
                <w:lang w:val="ru-RU"/>
              </w:rPr>
            </w:pPr>
            <w:r w:rsidRPr="00F3607B">
              <w:rPr>
                <w:b/>
                <w:i w:val="0"/>
                <w:color w:val="auto"/>
              </w:rPr>
              <w:t>Urea concentration</w:t>
            </w:r>
            <w:r w:rsidRPr="00F3607B">
              <w:rPr>
                <w:b/>
                <w:i w:val="0"/>
                <w:color w:val="auto"/>
                <w:lang w:val="ru-RU"/>
              </w:rPr>
              <w:t xml:space="preserve"> (</w:t>
            </w:r>
            <w:r w:rsidRPr="00F3607B">
              <w:rPr>
                <w:b/>
                <w:i w:val="0"/>
                <w:color w:val="auto"/>
              </w:rPr>
              <w:t>mg</w:t>
            </w:r>
            <w:r w:rsidRPr="00F3607B">
              <w:rPr>
                <w:b/>
                <w:i w:val="0"/>
                <w:color w:val="auto"/>
                <w:lang w:val="ru-RU"/>
              </w:rPr>
              <w:t xml:space="preserve"> %)</w:t>
            </w:r>
          </w:p>
        </w:tc>
        <w:tc>
          <w:tcPr>
            <w:tcW w:w="1518" w:type="dxa"/>
            <w:tcBorders>
              <w:top w:val="single" w:sz="12" w:space="0" w:color="008080"/>
              <w:left w:val="single" w:sz="8" w:space="0" w:color="008080"/>
              <w:bottom w:val="single" w:sz="12" w:space="0" w:color="008080"/>
            </w:tcBorders>
            <w:shd w:val="clear" w:color="auto" w:fill="auto"/>
            <w:vAlign w:val="center"/>
          </w:tcPr>
          <w:p w:rsidR="009C20B4" w:rsidRPr="00F3607B" w:rsidRDefault="00950EBE" w:rsidP="00F3607B">
            <w:pPr>
              <w:pStyle w:val="aa"/>
              <w:rPr>
                <w:b/>
                <w:i w:val="0"/>
                <w:color w:val="auto"/>
                <w:lang w:val="ru-RU"/>
              </w:rPr>
            </w:pPr>
            <w:r w:rsidRPr="00F3607B">
              <w:rPr>
                <w:b/>
                <w:i w:val="0"/>
                <w:color w:val="auto"/>
              </w:rPr>
              <w:t>MCO</w:t>
            </w:r>
            <w:r w:rsidRPr="00F3607B">
              <w:rPr>
                <w:b/>
                <w:i w:val="0"/>
                <w:color w:val="auto"/>
                <w:lang w:val="ru-RU"/>
              </w:rPr>
              <w:t xml:space="preserve"> (</w:t>
            </w:r>
            <w:r w:rsidRPr="00F3607B">
              <w:rPr>
                <w:b/>
                <w:i w:val="0"/>
                <w:color w:val="auto"/>
              </w:rPr>
              <w:t>ml</w:t>
            </w:r>
            <w:r w:rsidRPr="00F3607B">
              <w:rPr>
                <w:b/>
                <w:i w:val="0"/>
                <w:color w:val="auto"/>
                <w:lang w:val="ru-RU"/>
              </w:rPr>
              <w:t>/</w:t>
            </w:r>
            <w:r w:rsidRPr="00F3607B">
              <w:rPr>
                <w:b/>
                <w:i w:val="0"/>
                <w:color w:val="auto"/>
              </w:rPr>
              <w:t>kg</w:t>
            </w:r>
            <w:r w:rsidR="000717D9" w:rsidRPr="00F3607B">
              <w:rPr>
                <w:b/>
                <w:i w:val="0"/>
                <w:color w:val="auto"/>
              </w:rPr>
              <w:t>/</w:t>
            </w:r>
            <w:r w:rsidRPr="00F3607B">
              <w:rPr>
                <w:b/>
                <w:i w:val="0"/>
                <w:color w:val="auto"/>
              </w:rPr>
              <w:t>min</w:t>
            </w:r>
            <w:r w:rsidR="009C20B4" w:rsidRPr="00F3607B">
              <w:rPr>
                <w:b/>
                <w:i w:val="0"/>
                <w:color w:val="auto"/>
                <w:lang w:val="ru-RU"/>
              </w:rPr>
              <w:t>)</w:t>
            </w:r>
          </w:p>
        </w:tc>
      </w:tr>
      <w:tr w:rsidR="00DA5CE3" w:rsidRPr="00B3542E" w:rsidTr="00DA5CE3">
        <w:trPr>
          <w:cnfStyle w:val="000000100000" w:firstRow="0" w:lastRow="0" w:firstColumn="0" w:lastColumn="0" w:oddVBand="0" w:evenVBand="0" w:oddHBand="1" w:evenHBand="0" w:firstRowFirstColumn="0" w:firstRowLastColumn="0" w:lastRowFirstColumn="0" w:lastRowLastColumn="0"/>
          <w:trHeight w:val="555"/>
          <w:jc w:val="center"/>
        </w:trPr>
        <w:tc>
          <w:tcPr>
            <w:tcW w:w="2076" w:type="dxa"/>
            <w:tcBorders>
              <w:top w:val="single" w:sz="12" w:space="0" w:color="008080"/>
              <w:left w:val="single" w:sz="8" w:space="0" w:color="008080"/>
              <w:bottom w:val="single" w:sz="8" w:space="0" w:color="008080"/>
              <w:right w:val="single" w:sz="8" w:space="0" w:color="008080"/>
            </w:tcBorders>
            <w:shd w:val="clear" w:color="auto" w:fill="auto"/>
            <w:vAlign w:val="center"/>
          </w:tcPr>
          <w:p w:rsidR="009C20B4" w:rsidRPr="00F3607B" w:rsidRDefault="00B358F8" w:rsidP="00B358F8">
            <w:pPr>
              <w:spacing w:line="240" w:lineRule="auto"/>
              <w:ind w:left="0" w:firstLine="0"/>
              <w:jc w:val="left"/>
              <w:rPr>
                <w:rStyle w:val="a7"/>
                <w:sz w:val="24"/>
                <w:szCs w:val="24"/>
                <w:lang w:val="en-US"/>
              </w:rPr>
            </w:pPr>
            <w:r w:rsidRPr="00F3607B">
              <w:rPr>
                <w:rStyle w:val="a7"/>
                <w:sz w:val="24"/>
                <w:szCs w:val="24"/>
                <w:lang w:val="en-US"/>
              </w:rPr>
              <w:t>For backs</w:t>
            </w:r>
          </w:p>
        </w:tc>
        <w:tc>
          <w:tcPr>
            <w:tcW w:w="1518" w:type="dxa"/>
            <w:tcBorders>
              <w:top w:val="single" w:sz="12"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1370</w:t>
            </w:r>
          </w:p>
        </w:tc>
        <w:tc>
          <w:tcPr>
            <w:tcW w:w="1518" w:type="dxa"/>
            <w:tcBorders>
              <w:top w:val="single" w:sz="12"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160</w:t>
            </w:r>
          </w:p>
        </w:tc>
        <w:tc>
          <w:tcPr>
            <w:tcW w:w="1518" w:type="dxa"/>
            <w:tcBorders>
              <w:top w:val="single" w:sz="12"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4,9</w:t>
            </w:r>
          </w:p>
        </w:tc>
        <w:tc>
          <w:tcPr>
            <w:tcW w:w="1518" w:type="dxa"/>
            <w:tcBorders>
              <w:top w:val="single" w:sz="12"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34,8</w:t>
            </w:r>
          </w:p>
        </w:tc>
        <w:tc>
          <w:tcPr>
            <w:tcW w:w="1518" w:type="dxa"/>
            <w:tcBorders>
              <w:top w:val="single" w:sz="12" w:space="0" w:color="008080"/>
              <w:left w:val="single" w:sz="8" w:space="0" w:color="008080"/>
              <w:bottom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65</w:t>
            </w:r>
          </w:p>
        </w:tc>
      </w:tr>
      <w:tr w:rsidR="00DA5CE3" w:rsidRPr="00B3542E" w:rsidTr="00DA5CE3">
        <w:trPr>
          <w:cnfStyle w:val="000000010000" w:firstRow="0" w:lastRow="0" w:firstColumn="0" w:lastColumn="0" w:oddVBand="0" w:evenVBand="0" w:oddHBand="0" w:evenHBand="1" w:firstRowFirstColumn="0" w:firstRowLastColumn="0" w:lastRowFirstColumn="0" w:lastRowLastColumn="0"/>
          <w:trHeight w:val="555"/>
          <w:jc w:val="center"/>
        </w:trPr>
        <w:tc>
          <w:tcPr>
            <w:tcW w:w="2076"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F3607B" w:rsidRDefault="00B358F8" w:rsidP="00B358F8">
            <w:pPr>
              <w:spacing w:line="240" w:lineRule="auto"/>
              <w:ind w:left="0" w:firstLine="0"/>
              <w:jc w:val="left"/>
              <w:rPr>
                <w:rStyle w:val="a7"/>
                <w:sz w:val="24"/>
                <w:szCs w:val="24"/>
                <w:lang w:val="en-US"/>
              </w:rPr>
            </w:pPr>
            <w:r w:rsidRPr="00F3607B">
              <w:rPr>
                <w:rStyle w:val="a7"/>
                <w:sz w:val="24"/>
                <w:szCs w:val="24"/>
                <w:lang w:val="en-US"/>
              </w:rPr>
              <w:lastRenderedPageBreak/>
              <w:t>For half-backs</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1315</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157</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4,8</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40,8</w:t>
            </w:r>
          </w:p>
        </w:tc>
        <w:tc>
          <w:tcPr>
            <w:tcW w:w="1518" w:type="dxa"/>
            <w:tcBorders>
              <w:top w:val="single" w:sz="8" w:space="0" w:color="008080"/>
              <w:left w:val="single" w:sz="8" w:space="0" w:color="008080"/>
              <w:bottom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68</w:t>
            </w:r>
          </w:p>
        </w:tc>
      </w:tr>
      <w:tr w:rsidR="00DA5CE3" w:rsidRPr="00B3542E" w:rsidTr="00DA5CE3">
        <w:trPr>
          <w:cnfStyle w:val="000000100000" w:firstRow="0" w:lastRow="0" w:firstColumn="0" w:lastColumn="0" w:oddVBand="0" w:evenVBand="0" w:oddHBand="1" w:evenHBand="0" w:firstRowFirstColumn="0" w:firstRowLastColumn="0" w:lastRowFirstColumn="0" w:lastRowLastColumn="0"/>
          <w:trHeight w:val="555"/>
          <w:jc w:val="center"/>
        </w:trPr>
        <w:tc>
          <w:tcPr>
            <w:tcW w:w="2076"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F3607B" w:rsidRDefault="00B358F8" w:rsidP="00B358F8">
            <w:pPr>
              <w:spacing w:line="240" w:lineRule="auto"/>
              <w:ind w:left="0" w:firstLine="0"/>
              <w:jc w:val="left"/>
              <w:rPr>
                <w:rStyle w:val="a7"/>
                <w:sz w:val="24"/>
                <w:szCs w:val="24"/>
                <w:lang w:val="en-US"/>
              </w:rPr>
            </w:pPr>
            <w:r w:rsidRPr="00F3607B">
              <w:rPr>
                <w:rStyle w:val="a7"/>
                <w:sz w:val="24"/>
                <w:szCs w:val="24"/>
                <w:lang w:val="en-US"/>
              </w:rPr>
              <w:t>For forwards</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1440</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159</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4,8</w:t>
            </w:r>
          </w:p>
        </w:tc>
        <w:tc>
          <w:tcPr>
            <w:tcW w:w="1518" w:type="dxa"/>
            <w:tcBorders>
              <w:top w:val="single" w:sz="8" w:space="0" w:color="008080"/>
              <w:left w:val="single" w:sz="8" w:space="0" w:color="008080"/>
              <w:bottom w:val="single" w:sz="8"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35,2</w:t>
            </w:r>
          </w:p>
        </w:tc>
        <w:tc>
          <w:tcPr>
            <w:tcW w:w="1518" w:type="dxa"/>
            <w:tcBorders>
              <w:top w:val="single" w:sz="8" w:space="0" w:color="008080"/>
              <w:left w:val="single" w:sz="8" w:space="0" w:color="008080"/>
              <w:bottom w:val="single" w:sz="8" w:space="0" w:color="008080"/>
            </w:tcBorders>
            <w:shd w:val="clear" w:color="auto" w:fill="auto"/>
            <w:vAlign w:val="center"/>
          </w:tcPr>
          <w:p w:rsidR="009C20B4" w:rsidRPr="00B3542E" w:rsidRDefault="009C20B4" w:rsidP="00B358F8">
            <w:pPr>
              <w:pStyle w:val="af5"/>
              <w:spacing w:line="240" w:lineRule="auto"/>
              <w:ind w:firstLine="0"/>
              <w:jc w:val="center"/>
              <w:rPr>
                <w:rStyle w:val="a7"/>
                <w:szCs w:val="24"/>
              </w:rPr>
            </w:pPr>
            <w:r w:rsidRPr="00B3542E">
              <w:rPr>
                <w:rStyle w:val="a7"/>
                <w:szCs w:val="24"/>
              </w:rPr>
              <w:t>64</w:t>
            </w:r>
          </w:p>
        </w:tc>
      </w:tr>
      <w:tr w:rsidR="00DA5CE3" w:rsidRPr="00B3542E" w:rsidTr="00DA5CE3">
        <w:trPr>
          <w:cnfStyle w:val="010000000000" w:firstRow="0" w:lastRow="1" w:firstColumn="0" w:lastColumn="0" w:oddVBand="0" w:evenVBand="0" w:oddHBand="0" w:evenHBand="0" w:firstRowFirstColumn="0" w:firstRowLastColumn="0" w:lastRowFirstColumn="0" w:lastRowLastColumn="0"/>
          <w:trHeight w:val="556"/>
          <w:jc w:val="center"/>
        </w:trPr>
        <w:tc>
          <w:tcPr>
            <w:cnfStyle w:val="000000000001" w:firstRow="0" w:lastRow="0" w:firstColumn="0" w:lastColumn="0" w:oddVBand="0" w:evenVBand="0" w:oddHBand="0" w:evenHBand="0" w:firstRowFirstColumn="0" w:firstRowLastColumn="0" w:lastRowFirstColumn="1" w:lastRowLastColumn="0"/>
            <w:tcW w:w="2076" w:type="dxa"/>
            <w:tcBorders>
              <w:top w:val="single" w:sz="8" w:space="0" w:color="008080"/>
              <w:left w:val="single" w:sz="8" w:space="0" w:color="008080"/>
              <w:bottom w:val="single" w:sz="12" w:space="0" w:color="008080"/>
              <w:right w:val="single" w:sz="8" w:space="0" w:color="008080"/>
            </w:tcBorders>
            <w:shd w:val="clear" w:color="auto" w:fill="auto"/>
            <w:vAlign w:val="center"/>
          </w:tcPr>
          <w:p w:rsidR="009C20B4" w:rsidRPr="00F3607B" w:rsidRDefault="00B358F8" w:rsidP="00B358F8">
            <w:pPr>
              <w:spacing w:line="240" w:lineRule="auto"/>
              <w:ind w:left="0" w:firstLine="0"/>
              <w:jc w:val="left"/>
              <w:rPr>
                <w:rStyle w:val="a7"/>
                <w:sz w:val="24"/>
                <w:szCs w:val="24"/>
                <w:lang w:val="en-US"/>
              </w:rPr>
            </w:pPr>
            <w:r w:rsidRPr="00F3607B">
              <w:rPr>
                <w:rStyle w:val="a7"/>
                <w:sz w:val="24"/>
                <w:szCs w:val="24"/>
                <w:lang w:val="en-US"/>
              </w:rPr>
              <w:t>For the whole team</w:t>
            </w:r>
          </w:p>
        </w:tc>
        <w:tc>
          <w:tcPr>
            <w:tcW w:w="1518" w:type="dxa"/>
            <w:tcBorders>
              <w:top w:val="single" w:sz="8" w:space="0" w:color="008080"/>
              <w:left w:val="single" w:sz="8" w:space="0" w:color="008080"/>
              <w:bottom w:val="single" w:sz="12"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1342</w:t>
            </w:r>
          </w:p>
        </w:tc>
        <w:tc>
          <w:tcPr>
            <w:tcW w:w="1518" w:type="dxa"/>
            <w:tcBorders>
              <w:top w:val="single" w:sz="8" w:space="0" w:color="008080"/>
              <w:left w:val="single" w:sz="8" w:space="0" w:color="008080"/>
              <w:bottom w:val="single" w:sz="12"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158</w:t>
            </w:r>
          </w:p>
        </w:tc>
        <w:tc>
          <w:tcPr>
            <w:tcW w:w="1518" w:type="dxa"/>
            <w:tcBorders>
              <w:top w:val="single" w:sz="8" w:space="0" w:color="008080"/>
              <w:left w:val="single" w:sz="8" w:space="0" w:color="008080"/>
              <w:bottom w:val="single" w:sz="12"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5,1</w:t>
            </w:r>
          </w:p>
        </w:tc>
        <w:tc>
          <w:tcPr>
            <w:tcW w:w="1518" w:type="dxa"/>
            <w:tcBorders>
              <w:top w:val="single" w:sz="8" w:space="0" w:color="008080"/>
              <w:left w:val="single" w:sz="8" w:space="0" w:color="008080"/>
              <w:bottom w:val="single" w:sz="12" w:space="0" w:color="008080"/>
              <w:right w:val="single" w:sz="8" w:space="0" w:color="008080"/>
            </w:tcBorders>
            <w:shd w:val="clear" w:color="auto" w:fill="auto"/>
            <w:vAlign w:val="center"/>
          </w:tcPr>
          <w:p w:rsidR="009C20B4" w:rsidRPr="00B3542E" w:rsidRDefault="009C20B4" w:rsidP="00B358F8">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37,0</w:t>
            </w:r>
          </w:p>
        </w:tc>
        <w:tc>
          <w:tcPr>
            <w:tcW w:w="1518" w:type="dxa"/>
            <w:tcBorders>
              <w:top w:val="single" w:sz="8" w:space="0" w:color="008080"/>
              <w:left w:val="single" w:sz="8" w:space="0" w:color="008080"/>
              <w:bottom w:val="single" w:sz="12" w:space="0" w:color="008080"/>
            </w:tcBorders>
            <w:shd w:val="clear" w:color="auto" w:fill="auto"/>
            <w:vAlign w:val="center"/>
          </w:tcPr>
          <w:p w:rsidR="009C20B4" w:rsidRPr="00B3542E" w:rsidRDefault="009C20B4" w:rsidP="00B358F8">
            <w:pPr>
              <w:pStyle w:val="af5"/>
              <w:spacing w:line="240" w:lineRule="auto"/>
              <w:ind w:firstLine="0"/>
              <w:jc w:val="center"/>
              <w:cnfStyle w:val="010000000000" w:firstRow="0" w:lastRow="1" w:firstColumn="0" w:lastColumn="0" w:oddVBand="0" w:evenVBand="0" w:oddHBand="0" w:evenHBand="0" w:firstRowFirstColumn="0" w:firstRowLastColumn="0" w:lastRowFirstColumn="0" w:lastRowLastColumn="0"/>
              <w:rPr>
                <w:rStyle w:val="a7"/>
                <w:szCs w:val="24"/>
              </w:rPr>
            </w:pPr>
            <w:r w:rsidRPr="00B3542E">
              <w:rPr>
                <w:rStyle w:val="a7"/>
                <w:szCs w:val="24"/>
              </w:rPr>
              <w:t>65</w:t>
            </w:r>
          </w:p>
        </w:tc>
      </w:tr>
    </w:tbl>
    <w:p w:rsidR="00977BD2" w:rsidRPr="00B3542E" w:rsidRDefault="00977BD2" w:rsidP="006A2C1F">
      <w:pPr>
        <w:pStyle w:val="2"/>
      </w:pPr>
      <w:r w:rsidRPr="00B3542E">
        <w:t>Conclusions</w:t>
      </w:r>
    </w:p>
    <w:p w:rsidR="00977BD2" w:rsidRPr="00B3542E" w:rsidRDefault="00167D98" w:rsidP="00004710">
      <w:pPr>
        <w:pStyle w:val="a4"/>
        <w:rPr>
          <w:lang w:val="en-US"/>
        </w:rPr>
      </w:pPr>
      <w:r>
        <w:rPr>
          <w:lang w:val="en-US"/>
        </w:rPr>
        <w:t xml:space="preserve">1. </w:t>
      </w:r>
      <w:r w:rsidR="00977BD2" w:rsidRPr="00B3542E">
        <w:rPr>
          <w:lang w:val="en-US"/>
        </w:rPr>
        <w:t>Thus, it can be said, that proposed physical exercise can be the objective test for estimation of operative work capacity of football players and taking into consideration dynamics of changing of every registered indicators, estimating work capacity one will be able judge about improvement or deterioration of state of training capacity of football players.</w:t>
      </w:r>
    </w:p>
    <w:p w:rsidR="00977BD2" w:rsidRPr="00B3542E" w:rsidRDefault="00167D98" w:rsidP="00167D98">
      <w:pPr>
        <w:pStyle w:val="a4"/>
        <w:rPr>
          <w:lang w:val="en-US"/>
        </w:rPr>
      </w:pPr>
      <w:r>
        <w:rPr>
          <w:lang w:val="en-US"/>
        </w:rPr>
        <w:t xml:space="preserve">2. </w:t>
      </w:r>
      <w:r w:rsidR="00977BD2" w:rsidRPr="00B3542E">
        <w:rPr>
          <w:lang w:val="en-US"/>
        </w:rPr>
        <w:t>Investigations in preparatory period the indicators of system of blood-circulation testify about good functional condition of athletes. At the early stages it is observed loss of sportive form and deterioration of investigative parameters because of saturation of basic period with calendar and comrades plays. It did not allow in full volume to perfect the play technique and interplaying period to improve physical preparation.</w:t>
      </w:r>
    </w:p>
    <w:p w:rsidR="00977BD2" w:rsidRPr="00B3542E" w:rsidRDefault="00167D98" w:rsidP="00167D98">
      <w:pPr>
        <w:pStyle w:val="a4"/>
        <w:rPr>
          <w:lang w:val="en-US"/>
        </w:rPr>
      </w:pPr>
      <w:r>
        <w:rPr>
          <w:lang w:val="en-US"/>
        </w:rPr>
        <w:t xml:space="preserve">3. </w:t>
      </w:r>
      <w:r w:rsidR="00977BD2" w:rsidRPr="00B3542E">
        <w:rPr>
          <w:lang w:val="en-US"/>
        </w:rPr>
        <w:t xml:space="preserve">Aerobic </w:t>
      </w:r>
      <w:proofErr w:type="spellStart"/>
      <w:r w:rsidR="00977BD2" w:rsidRPr="00B3542E">
        <w:rPr>
          <w:lang w:val="en-US"/>
        </w:rPr>
        <w:t>energoproduction</w:t>
      </w:r>
      <w:proofErr w:type="spellEnd"/>
      <w:r w:rsidR="00977BD2" w:rsidRPr="00B3542E">
        <w:rPr>
          <w:lang w:val="en-US"/>
        </w:rPr>
        <w:t xml:space="preserve"> and general endurance have very great importance for backs and for half-backs – mixed endurance, for forwards it is speed endurance.</w:t>
      </w:r>
    </w:p>
    <w:p w:rsidR="00977BD2" w:rsidRDefault="00167D98" w:rsidP="00167D98">
      <w:pPr>
        <w:pStyle w:val="a4"/>
        <w:rPr>
          <w:lang w:val="en-US"/>
        </w:rPr>
      </w:pPr>
      <w:r>
        <w:rPr>
          <w:lang w:val="en-US"/>
        </w:rPr>
        <w:t xml:space="preserve">4. </w:t>
      </w:r>
      <w:r w:rsidR="00977BD2" w:rsidRPr="00167D98">
        <w:rPr>
          <w:lang w:val="en-US"/>
        </w:rPr>
        <w:t xml:space="preserve">Proposed model helps to estimate efficiency of carrying out preparatory period of training process of football players, degree of development of physical qualities, to individualize exertion and make real correction of study-training process. </w:t>
      </w:r>
    </w:p>
    <w:p w:rsidR="009F76FD" w:rsidRPr="009F76FD" w:rsidRDefault="009F76FD" w:rsidP="006A2C1F">
      <w:pPr>
        <w:pStyle w:val="2"/>
        <w:rPr>
          <w:lang w:val="ru-RU"/>
        </w:rPr>
      </w:pPr>
      <w:r w:rsidRPr="009F76FD">
        <w:rPr>
          <w:rStyle w:val="hps"/>
        </w:rPr>
        <w:t>Literature</w:t>
      </w:r>
    </w:p>
    <w:p w:rsidR="009F76FD" w:rsidRPr="00084487" w:rsidRDefault="009F76FD" w:rsidP="00084487">
      <w:pPr>
        <w:pStyle w:val="af5"/>
        <w:spacing w:line="240" w:lineRule="auto"/>
        <w:rPr>
          <w:sz w:val="28"/>
          <w:szCs w:val="28"/>
        </w:rPr>
      </w:pPr>
      <w:r w:rsidRPr="00084487">
        <w:rPr>
          <w:sz w:val="28"/>
          <w:szCs w:val="28"/>
        </w:rPr>
        <w:t xml:space="preserve">1. </w:t>
      </w:r>
      <w:hyperlink r:id="rId8" w:history="1">
        <w:r w:rsidRPr="00084487">
          <w:rPr>
            <w:rStyle w:val="af6"/>
            <w:iCs/>
            <w:color w:val="auto"/>
            <w:sz w:val="28"/>
            <w:szCs w:val="28"/>
            <w:u w:val="none"/>
          </w:rPr>
          <w:t>Бриль М.С.</w:t>
        </w:r>
      </w:hyperlink>
      <w:r w:rsidRPr="00084487">
        <w:rPr>
          <w:sz w:val="28"/>
          <w:szCs w:val="28"/>
        </w:rPr>
        <w:t xml:space="preserve"> </w:t>
      </w:r>
      <w:hyperlink r:id="rId9" w:history="1">
        <w:r w:rsidRPr="00084487">
          <w:rPr>
            <w:rStyle w:val="af6"/>
            <w:color w:val="auto"/>
            <w:sz w:val="28"/>
            <w:szCs w:val="28"/>
            <w:u w:val="none"/>
          </w:rPr>
          <w:t>Отбор в спортивных играх</w:t>
        </w:r>
      </w:hyperlink>
      <w:r w:rsidRPr="00084487">
        <w:rPr>
          <w:sz w:val="28"/>
          <w:szCs w:val="28"/>
        </w:rPr>
        <w:t xml:space="preserve">. - М.: </w:t>
      </w:r>
      <w:proofErr w:type="spellStart"/>
      <w:r w:rsidRPr="00084487">
        <w:rPr>
          <w:sz w:val="28"/>
          <w:szCs w:val="28"/>
        </w:rPr>
        <w:t>ФиС</w:t>
      </w:r>
      <w:proofErr w:type="spellEnd"/>
      <w:r w:rsidRPr="00084487">
        <w:rPr>
          <w:sz w:val="28"/>
          <w:szCs w:val="28"/>
        </w:rPr>
        <w:t>, 1980. - 126 с.</w:t>
      </w:r>
    </w:p>
    <w:p w:rsidR="009F76FD" w:rsidRPr="00084487" w:rsidRDefault="009F76FD" w:rsidP="00084487">
      <w:pPr>
        <w:pStyle w:val="af5"/>
        <w:spacing w:line="240" w:lineRule="auto"/>
        <w:rPr>
          <w:sz w:val="28"/>
          <w:szCs w:val="28"/>
        </w:rPr>
      </w:pPr>
      <w:r w:rsidRPr="00084487">
        <w:rPr>
          <w:sz w:val="28"/>
          <w:szCs w:val="28"/>
        </w:rPr>
        <w:t xml:space="preserve">2. </w:t>
      </w:r>
      <w:hyperlink r:id="rId10" w:history="1">
        <w:r w:rsidRPr="00084487">
          <w:rPr>
            <w:rStyle w:val="af6"/>
            <w:iCs/>
            <w:color w:val="auto"/>
            <w:sz w:val="28"/>
            <w:szCs w:val="28"/>
            <w:u w:val="none"/>
          </w:rPr>
          <w:t>Дьячков В.М.</w:t>
        </w:r>
      </w:hyperlink>
      <w:r w:rsidRPr="00084487">
        <w:rPr>
          <w:sz w:val="28"/>
          <w:szCs w:val="28"/>
        </w:rPr>
        <w:t xml:space="preserve"> </w:t>
      </w:r>
      <w:hyperlink r:id="rId11" w:history="1">
        <w:r w:rsidRPr="00084487">
          <w:rPr>
            <w:rStyle w:val="af6"/>
            <w:color w:val="auto"/>
            <w:sz w:val="28"/>
            <w:szCs w:val="28"/>
            <w:u w:val="none"/>
          </w:rPr>
          <w:t>Совершенствование технического мастерства спортсменов</w:t>
        </w:r>
      </w:hyperlink>
      <w:r w:rsidRPr="00084487">
        <w:rPr>
          <w:sz w:val="28"/>
          <w:szCs w:val="28"/>
        </w:rPr>
        <w:t xml:space="preserve"> М., </w:t>
      </w:r>
      <w:proofErr w:type="spellStart"/>
      <w:r w:rsidRPr="00084487">
        <w:rPr>
          <w:sz w:val="28"/>
          <w:szCs w:val="28"/>
        </w:rPr>
        <w:t>ФиС</w:t>
      </w:r>
      <w:proofErr w:type="spellEnd"/>
      <w:r w:rsidRPr="00084487">
        <w:rPr>
          <w:sz w:val="28"/>
          <w:szCs w:val="28"/>
        </w:rPr>
        <w:t>. - 154 с.</w:t>
      </w:r>
    </w:p>
    <w:p w:rsidR="009F76FD" w:rsidRPr="00084487" w:rsidRDefault="009F76FD" w:rsidP="00084487">
      <w:pPr>
        <w:pStyle w:val="af5"/>
        <w:spacing w:line="240" w:lineRule="auto"/>
        <w:rPr>
          <w:sz w:val="28"/>
          <w:szCs w:val="28"/>
        </w:rPr>
      </w:pPr>
      <w:r w:rsidRPr="00084487">
        <w:rPr>
          <w:sz w:val="28"/>
          <w:szCs w:val="28"/>
        </w:rPr>
        <w:t xml:space="preserve">3. </w:t>
      </w:r>
      <w:hyperlink r:id="rId12" w:history="1">
        <w:r w:rsidRPr="00084487">
          <w:rPr>
            <w:rStyle w:val="af6"/>
            <w:iCs/>
            <w:color w:val="auto"/>
            <w:sz w:val="28"/>
            <w:szCs w:val="28"/>
            <w:u w:val="none"/>
          </w:rPr>
          <w:t>Зеленцов А.М.</w:t>
        </w:r>
      </w:hyperlink>
      <w:r w:rsidRPr="00084487">
        <w:rPr>
          <w:sz w:val="28"/>
          <w:szCs w:val="28"/>
        </w:rPr>
        <w:t xml:space="preserve">, </w:t>
      </w:r>
      <w:hyperlink r:id="rId13" w:history="1">
        <w:r w:rsidRPr="00084487">
          <w:rPr>
            <w:rStyle w:val="af6"/>
            <w:iCs/>
            <w:color w:val="auto"/>
            <w:sz w:val="28"/>
            <w:szCs w:val="28"/>
            <w:u w:val="none"/>
          </w:rPr>
          <w:t>Лобановский В.В.</w:t>
        </w:r>
      </w:hyperlink>
      <w:r w:rsidRPr="00084487">
        <w:rPr>
          <w:sz w:val="28"/>
          <w:szCs w:val="28"/>
        </w:rPr>
        <w:t xml:space="preserve"> </w:t>
      </w:r>
      <w:hyperlink r:id="rId14" w:history="1">
        <w:r w:rsidRPr="00084487">
          <w:rPr>
            <w:rStyle w:val="af6"/>
            <w:color w:val="auto"/>
            <w:sz w:val="28"/>
            <w:szCs w:val="28"/>
            <w:u w:val="none"/>
          </w:rPr>
          <w:t>Моделирование тренировки в футболе</w:t>
        </w:r>
      </w:hyperlink>
      <w:r w:rsidRPr="00084487">
        <w:rPr>
          <w:sz w:val="28"/>
          <w:szCs w:val="28"/>
        </w:rPr>
        <w:t xml:space="preserve">. - </w:t>
      </w:r>
      <w:proofErr w:type="spellStart"/>
      <w:r w:rsidRPr="00084487">
        <w:rPr>
          <w:sz w:val="28"/>
          <w:szCs w:val="28"/>
        </w:rPr>
        <w:t>Здоров'я</w:t>
      </w:r>
      <w:proofErr w:type="spellEnd"/>
      <w:r w:rsidRPr="00084487">
        <w:rPr>
          <w:sz w:val="28"/>
          <w:szCs w:val="28"/>
        </w:rPr>
        <w:t>, 1985. - 136 с.</w:t>
      </w:r>
    </w:p>
    <w:p w:rsidR="009F76FD" w:rsidRPr="00084487" w:rsidRDefault="009F76FD" w:rsidP="00084487">
      <w:pPr>
        <w:pStyle w:val="af5"/>
        <w:spacing w:line="240" w:lineRule="auto"/>
        <w:rPr>
          <w:sz w:val="28"/>
          <w:szCs w:val="28"/>
        </w:rPr>
      </w:pPr>
      <w:r w:rsidRPr="00084487">
        <w:rPr>
          <w:sz w:val="28"/>
          <w:szCs w:val="28"/>
        </w:rPr>
        <w:t xml:space="preserve">4. </w:t>
      </w:r>
      <w:hyperlink r:id="rId15" w:history="1">
        <w:proofErr w:type="spellStart"/>
        <w:r w:rsidRPr="00084487">
          <w:rPr>
            <w:rStyle w:val="af6"/>
            <w:iCs/>
            <w:color w:val="auto"/>
            <w:sz w:val="28"/>
            <w:szCs w:val="28"/>
            <w:u w:val="none"/>
          </w:rPr>
          <w:t>Иманалиев</w:t>
        </w:r>
        <w:proofErr w:type="spellEnd"/>
        <w:r w:rsidRPr="00084487">
          <w:rPr>
            <w:rStyle w:val="af6"/>
            <w:iCs/>
            <w:color w:val="auto"/>
            <w:sz w:val="28"/>
            <w:szCs w:val="28"/>
            <w:u w:val="none"/>
          </w:rPr>
          <w:t xml:space="preserve"> Т.Т.</w:t>
        </w:r>
      </w:hyperlink>
      <w:r w:rsidRPr="00084487">
        <w:rPr>
          <w:sz w:val="28"/>
          <w:szCs w:val="28"/>
        </w:rPr>
        <w:t xml:space="preserve"> </w:t>
      </w:r>
      <w:hyperlink r:id="rId16" w:history="1">
        <w:r w:rsidRPr="00084487">
          <w:rPr>
            <w:rStyle w:val="af6"/>
            <w:color w:val="auto"/>
            <w:sz w:val="28"/>
            <w:szCs w:val="28"/>
            <w:u w:val="none"/>
          </w:rPr>
          <w:t>Сопряженная физическая и технико-тактическая подготовка футболистов на этапе спортивного совершенствования</w:t>
        </w:r>
      </w:hyperlink>
      <w:r w:rsidRPr="00084487">
        <w:rPr>
          <w:sz w:val="28"/>
          <w:szCs w:val="28"/>
        </w:rPr>
        <w:t xml:space="preserve">: Канд. </w:t>
      </w:r>
      <w:proofErr w:type="spellStart"/>
      <w:r w:rsidRPr="00084487">
        <w:rPr>
          <w:sz w:val="28"/>
          <w:szCs w:val="28"/>
        </w:rPr>
        <w:t>дис</w:t>
      </w:r>
      <w:proofErr w:type="spellEnd"/>
      <w:r w:rsidRPr="00084487">
        <w:rPr>
          <w:sz w:val="28"/>
          <w:szCs w:val="28"/>
        </w:rPr>
        <w:t>. М., 1993.</w:t>
      </w:r>
    </w:p>
    <w:p w:rsidR="009F76FD" w:rsidRPr="00084487" w:rsidRDefault="009F76FD" w:rsidP="00084487">
      <w:pPr>
        <w:pStyle w:val="af5"/>
        <w:spacing w:line="240" w:lineRule="auto"/>
        <w:rPr>
          <w:sz w:val="28"/>
          <w:szCs w:val="28"/>
        </w:rPr>
      </w:pPr>
      <w:r w:rsidRPr="00084487">
        <w:rPr>
          <w:sz w:val="28"/>
          <w:szCs w:val="28"/>
        </w:rPr>
        <w:t xml:space="preserve">5. </w:t>
      </w:r>
      <w:hyperlink r:id="rId17" w:history="1">
        <w:proofErr w:type="spellStart"/>
        <w:r w:rsidRPr="00084487">
          <w:rPr>
            <w:rStyle w:val="af6"/>
            <w:iCs/>
            <w:color w:val="auto"/>
            <w:sz w:val="28"/>
            <w:szCs w:val="28"/>
            <w:u w:val="none"/>
          </w:rPr>
          <w:t>Лакан</w:t>
        </w:r>
        <w:proofErr w:type="spellEnd"/>
        <w:r w:rsidRPr="00084487">
          <w:rPr>
            <w:rStyle w:val="af6"/>
            <w:iCs/>
            <w:color w:val="auto"/>
            <w:sz w:val="28"/>
            <w:szCs w:val="28"/>
            <w:u w:val="none"/>
          </w:rPr>
          <w:t xml:space="preserve"> </w:t>
        </w:r>
        <w:proofErr w:type="spellStart"/>
        <w:r w:rsidRPr="00084487">
          <w:rPr>
            <w:rStyle w:val="af6"/>
            <w:iCs/>
            <w:color w:val="auto"/>
            <w:sz w:val="28"/>
            <w:szCs w:val="28"/>
            <w:u w:val="none"/>
          </w:rPr>
          <w:t>Г.ф</w:t>
        </w:r>
        <w:proofErr w:type="spellEnd"/>
        <w:r w:rsidRPr="00084487">
          <w:rPr>
            <w:rStyle w:val="af6"/>
            <w:iCs/>
            <w:color w:val="auto"/>
            <w:sz w:val="28"/>
            <w:szCs w:val="28"/>
            <w:u w:val="none"/>
          </w:rPr>
          <w:t>.</w:t>
        </w:r>
      </w:hyperlink>
      <w:r w:rsidRPr="00084487">
        <w:rPr>
          <w:sz w:val="28"/>
          <w:szCs w:val="28"/>
        </w:rPr>
        <w:t xml:space="preserve"> </w:t>
      </w:r>
      <w:hyperlink r:id="rId18" w:history="1">
        <w:r w:rsidRPr="00084487">
          <w:rPr>
            <w:rStyle w:val="af6"/>
            <w:color w:val="auto"/>
            <w:sz w:val="28"/>
            <w:szCs w:val="28"/>
            <w:u w:val="none"/>
          </w:rPr>
          <w:t>Биометрия</w:t>
        </w:r>
      </w:hyperlink>
      <w:r w:rsidRPr="00084487">
        <w:rPr>
          <w:sz w:val="28"/>
          <w:szCs w:val="28"/>
        </w:rPr>
        <w:t>. - М.: Высшая школа, 1990. - 350 с.</w:t>
      </w:r>
    </w:p>
    <w:p w:rsidR="009F76FD" w:rsidRPr="00084487" w:rsidRDefault="009F76FD" w:rsidP="00084487">
      <w:pPr>
        <w:pStyle w:val="af5"/>
        <w:spacing w:line="240" w:lineRule="auto"/>
        <w:rPr>
          <w:sz w:val="28"/>
          <w:szCs w:val="28"/>
        </w:rPr>
      </w:pPr>
      <w:r w:rsidRPr="00084487">
        <w:rPr>
          <w:sz w:val="28"/>
          <w:szCs w:val="28"/>
        </w:rPr>
        <w:t xml:space="preserve">6. </w:t>
      </w:r>
      <w:hyperlink r:id="rId19" w:history="1">
        <w:r w:rsidRPr="00084487">
          <w:rPr>
            <w:rStyle w:val="af6"/>
            <w:iCs/>
            <w:color w:val="auto"/>
            <w:sz w:val="28"/>
            <w:szCs w:val="28"/>
            <w:u w:val="none"/>
          </w:rPr>
          <w:t>Морозов Ю.А.</w:t>
        </w:r>
      </w:hyperlink>
      <w:r w:rsidRPr="00084487">
        <w:rPr>
          <w:sz w:val="28"/>
          <w:szCs w:val="28"/>
        </w:rPr>
        <w:t xml:space="preserve"> </w:t>
      </w:r>
      <w:hyperlink r:id="rId20" w:history="1">
        <w:proofErr w:type="spellStart"/>
        <w:r w:rsidRPr="00084487">
          <w:rPr>
            <w:rStyle w:val="af6"/>
            <w:color w:val="auto"/>
            <w:sz w:val="28"/>
            <w:szCs w:val="28"/>
            <w:u w:val="none"/>
          </w:rPr>
          <w:t>Предыгровая</w:t>
        </w:r>
        <w:proofErr w:type="spellEnd"/>
        <w:r w:rsidRPr="00084487">
          <w:rPr>
            <w:rStyle w:val="af6"/>
            <w:color w:val="auto"/>
            <w:sz w:val="28"/>
            <w:szCs w:val="28"/>
            <w:u w:val="none"/>
          </w:rPr>
          <w:t xml:space="preserve"> разминка как фактор формирования готовности футболистов к игре</w:t>
        </w:r>
      </w:hyperlink>
      <w:r w:rsidRPr="00084487">
        <w:rPr>
          <w:sz w:val="28"/>
          <w:szCs w:val="28"/>
        </w:rPr>
        <w:t xml:space="preserve">: </w:t>
      </w:r>
      <w:proofErr w:type="spellStart"/>
      <w:r w:rsidRPr="00084487">
        <w:rPr>
          <w:sz w:val="28"/>
          <w:szCs w:val="28"/>
        </w:rPr>
        <w:t>Автореф</w:t>
      </w:r>
      <w:proofErr w:type="spellEnd"/>
      <w:r w:rsidRPr="00084487">
        <w:rPr>
          <w:sz w:val="28"/>
          <w:szCs w:val="28"/>
        </w:rPr>
        <w:t xml:space="preserve">. канд. </w:t>
      </w:r>
      <w:proofErr w:type="spellStart"/>
      <w:r w:rsidRPr="00084487">
        <w:rPr>
          <w:sz w:val="28"/>
          <w:szCs w:val="28"/>
        </w:rPr>
        <w:t>дис</w:t>
      </w:r>
      <w:proofErr w:type="spellEnd"/>
      <w:r w:rsidRPr="00084487">
        <w:rPr>
          <w:sz w:val="28"/>
          <w:szCs w:val="28"/>
        </w:rPr>
        <w:t>. М., 1968. - 26 с.</w:t>
      </w:r>
    </w:p>
    <w:p w:rsidR="009F76FD" w:rsidRPr="00084487" w:rsidRDefault="009F76FD" w:rsidP="00084487">
      <w:pPr>
        <w:pStyle w:val="af5"/>
        <w:spacing w:line="240" w:lineRule="auto"/>
        <w:rPr>
          <w:sz w:val="28"/>
          <w:szCs w:val="28"/>
        </w:rPr>
      </w:pPr>
      <w:r w:rsidRPr="00084487">
        <w:rPr>
          <w:sz w:val="28"/>
          <w:szCs w:val="28"/>
        </w:rPr>
        <w:t xml:space="preserve">7. </w:t>
      </w:r>
      <w:hyperlink r:id="rId21" w:history="1">
        <w:proofErr w:type="spellStart"/>
        <w:r w:rsidRPr="00084487">
          <w:rPr>
            <w:rStyle w:val="af6"/>
            <w:iCs/>
            <w:color w:val="auto"/>
            <w:sz w:val="28"/>
            <w:szCs w:val="28"/>
            <w:u w:val="none"/>
          </w:rPr>
          <w:t>Рымашевский</w:t>
        </w:r>
        <w:proofErr w:type="spellEnd"/>
        <w:r w:rsidRPr="00084487">
          <w:rPr>
            <w:rStyle w:val="af6"/>
            <w:iCs/>
            <w:color w:val="auto"/>
            <w:sz w:val="28"/>
            <w:szCs w:val="28"/>
            <w:u w:val="none"/>
          </w:rPr>
          <w:t xml:space="preserve"> Г.А.</w:t>
        </w:r>
      </w:hyperlink>
      <w:r w:rsidRPr="00084487">
        <w:rPr>
          <w:sz w:val="28"/>
          <w:szCs w:val="28"/>
        </w:rPr>
        <w:t xml:space="preserve"> </w:t>
      </w:r>
      <w:hyperlink r:id="rId22" w:history="1">
        <w:r w:rsidRPr="00084487">
          <w:rPr>
            <w:rStyle w:val="af6"/>
            <w:color w:val="auto"/>
            <w:sz w:val="28"/>
            <w:szCs w:val="28"/>
            <w:u w:val="none"/>
          </w:rPr>
          <w:t>Экспериментальное обоснование некоторых путей повышения надежности выполнения технико-тактических действий футболистов высокой квалификации</w:t>
        </w:r>
      </w:hyperlink>
      <w:r w:rsidRPr="00084487">
        <w:rPr>
          <w:sz w:val="28"/>
          <w:szCs w:val="28"/>
        </w:rPr>
        <w:t xml:space="preserve">: </w:t>
      </w:r>
      <w:proofErr w:type="spellStart"/>
      <w:r w:rsidRPr="00084487">
        <w:rPr>
          <w:sz w:val="28"/>
          <w:szCs w:val="28"/>
        </w:rPr>
        <w:t>Канд.дис</w:t>
      </w:r>
      <w:proofErr w:type="spellEnd"/>
      <w:r w:rsidRPr="00084487">
        <w:rPr>
          <w:sz w:val="28"/>
          <w:szCs w:val="28"/>
        </w:rPr>
        <w:t>. М.,1978.</w:t>
      </w:r>
    </w:p>
    <w:p w:rsidR="009F76FD" w:rsidRPr="00084487" w:rsidRDefault="009F76FD" w:rsidP="00084487">
      <w:pPr>
        <w:pStyle w:val="af5"/>
        <w:spacing w:line="240" w:lineRule="auto"/>
        <w:rPr>
          <w:sz w:val="28"/>
          <w:szCs w:val="28"/>
        </w:rPr>
      </w:pPr>
      <w:r w:rsidRPr="00084487">
        <w:rPr>
          <w:sz w:val="28"/>
          <w:szCs w:val="28"/>
        </w:rPr>
        <w:t xml:space="preserve">8. </w:t>
      </w:r>
      <w:hyperlink r:id="rId23" w:history="1">
        <w:r w:rsidRPr="00084487">
          <w:rPr>
            <w:rStyle w:val="af6"/>
            <w:iCs/>
            <w:color w:val="auto"/>
            <w:sz w:val="28"/>
            <w:szCs w:val="28"/>
            <w:u w:val="none"/>
          </w:rPr>
          <w:t>Седов Ю.С.</w:t>
        </w:r>
      </w:hyperlink>
      <w:r w:rsidRPr="00084487">
        <w:rPr>
          <w:sz w:val="28"/>
          <w:szCs w:val="28"/>
        </w:rPr>
        <w:t xml:space="preserve">, </w:t>
      </w:r>
      <w:hyperlink r:id="rId24" w:history="1">
        <w:proofErr w:type="spellStart"/>
        <w:r w:rsidRPr="00084487">
          <w:rPr>
            <w:rStyle w:val="af6"/>
            <w:iCs/>
            <w:color w:val="auto"/>
            <w:sz w:val="28"/>
            <w:szCs w:val="28"/>
            <w:u w:val="none"/>
          </w:rPr>
          <w:t>Невмянов</w:t>
        </w:r>
        <w:proofErr w:type="spellEnd"/>
        <w:r w:rsidRPr="00084487">
          <w:rPr>
            <w:rStyle w:val="af6"/>
            <w:iCs/>
            <w:color w:val="auto"/>
            <w:sz w:val="28"/>
            <w:szCs w:val="28"/>
            <w:u w:val="none"/>
          </w:rPr>
          <w:t xml:space="preserve"> А.М.</w:t>
        </w:r>
      </w:hyperlink>
      <w:r w:rsidRPr="00084487">
        <w:rPr>
          <w:sz w:val="28"/>
          <w:szCs w:val="28"/>
        </w:rPr>
        <w:t xml:space="preserve"> </w:t>
      </w:r>
      <w:hyperlink r:id="rId25" w:history="1">
        <w:r w:rsidRPr="00084487">
          <w:rPr>
            <w:rStyle w:val="af6"/>
            <w:color w:val="auto"/>
            <w:sz w:val="28"/>
            <w:szCs w:val="28"/>
            <w:u w:val="none"/>
          </w:rPr>
          <w:t>Программированное совершенствование технико-тактических действий футболистов</w:t>
        </w:r>
      </w:hyperlink>
      <w:r w:rsidRPr="00084487">
        <w:rPr>
          <w:sz w:val="28"/>
          <w:szCs w:val="28"/>
        </w:rPr>
        <w:t xml:space="preserve">. Матер. </w:t>
      </w:r>
      <w:proofErr w:type="spellStart"/>
      <w:r w:rsidRPr="00084487">
        <w:rPr>
          <w:sz w:val="28"/>
          <w:szCs w:val="28"/>
        </w:rPr>
        <w:t>Всесоюзн</w:t>
      </w:r>
      <w:proofErr w:type="spellEnd"/>
      <w:r w:rsidRPr="00084487">
        <w:rPr>
          <w:sz w:val="28"/>
          <w:szCs w:val="28"/>
        </w:rPr>
        <w:t xml:space="preserve">. научно-метод. </w:t>
      </w:r>
      <w:proofErr w:type="spellStart"/>
      <w:r w:rsidRPr="00084487">
        <w:rPr>
          <w:sz w:val="28"/>
          <w:szCs w:val="28"/>
        </w:rPr>
        <w:t>конф</w:t>
      </w:r>
      <w:proofErr w:type="spellEnd"/>
      <w:r w:rsidRPr="00084487">
        <w:rPr>
          <w:sz w:val="28"/>
          <w:szCs w:val="28"/>
        </w:rPr>
        <w:t>. по футболу. М., 1973, с. 61 - 69.</w:t>
      </w:r>
    </w:p>
    <w:p w:rsidR="009F76FD" w:rsidRPr="00084487" w:rsidRDefault="009F76FD" w:rsidP="00084487">
      <w:pPr>
        <w:pStyle w:val="af5"/>
        <w:spacing w:line="240" w:lineRule="auto"/>
        <w:rPr>
          <w:sz w:val="28"/>
          <w:szCs w:val="28"/>
        </w:rPr>
      </w:pPr>
      <w:r w:rsidRPr="00084487">
        <w:rPr>
          <w:sz w:val="28"/>
          <w:szCs w:val="28"/>
        </w:rPr>
        <w:t xml:space="preserve">9. </w:t>
      </w:r>
      <w:hyperlink r:id="rId26" w:history="1">
        <w:r w:rsidRPr="00084487">
          <w:rPr>
            <w:rStyle w:val="af6"/>
            <w:color w:val="auto"/>
            <w:sz w:val="28"/>
            <w:szCs w:val="28"/>
            <w:u w:val="none"/>
          </w:rPr>
          <w:t>Футбол</w:t>
        </w:r>
      </w:hyperlink>
      <w:r w:rsidRPr="00084487">
        <w:rPr>
          <w:sz w:val="28"/>
          <w:szCs w:val="28"/>
        </w:rPr>
        <w:t xml:space="preserve">: </w:t>
      </w:r>
      <w:proofErr w:type="spellStart"/>
      <w:r w:rsidRPr="00084487">
        <w:rPr>
          <w:sz w:val="28"/>
          <w:szCs w:val="28"/>
        </w:rPr>
        <w:t>Учебн</w:t>
      </w:r>
      <w:proofErr w:type="spellEnd"/>
      <w:r w:rsidRPr="00084487">
        <w:rPr>
          <w:sz w:val="28"/>
          <w:szCs w:val="28"/>
        </w:rPr>
        <w:t xml:space="preserve">. пос. для тренеров /Общ. ред. С.А. Савина. - М.: </w:t>
      </w:r>
      <w:proofErr w:type="spellStart"/>
      <w:r w:rsidRPr="00084487">
        <w:rPr>
          <w:sz w:val="28"/>
          <w:szCs w:val="28"/>
        </w:rPr>
        <w:t>ФиС</w:t>
      </w:r>
      <w:proofErr w:type="spellEnd"/>
      <w:r w:rsidRPr="00084487">
        <w:rPr>
          <w:sz w:val="28"/>
          <w:szCs w:val="28"/>
        </w:rPr>
        <w:t>, 1969. - 276 с.</w:t>
      </w:r>
    </w:p>
    <w:p w:rsidR="009F76FD" w:rsidRPr="00084487" w:rsidRDefault="009F76FD" w:rsidP="00084487">
      <w:pPr>
        <w:pStyle w:val="af5"/>
        <w:spacing w:line="240" w:lineRule="auto"/>
        <w:rPr>
          <w:sz w:val="28"/>
          <w:szCs w:val="28"/>
        </w:rPr>
      </w:pPr>
      <w:r w:rsidRPr="00084487">
        <w:rPr>
          <w:sz w:val="28"/>
          <w:szCs w:val="28"/>
        </w:rPr>
        <w:t xml:space="preserve">10. </w:t>
      </w:r>
      <w:hyperlink r:id="rId27" w:history="1">
        <w:proofErr w:type="spellStart"/>
        <w:r w:rsidRPr="00084487">
          <w:rPr>
            <w:rStyle w:val="af6"/>
            <w:iCs/>
            <w:color w:val="auto"/>
            <w:sz w:val="28"/>
            <w:szCs w:val="28"/>
            <w:u w:val="none"/>
          </w:rPr>
          <w:t>Чанади</w:t>
        </w:r>
        <w:proofErr w:type="spellEnd"/>
        <w:r w:rsidRPr="00084487">
          <w:rPr>
            <w:rStyle w:val="af6"/>
            <w:iCs/>
            <w:color w:val="auto"/>
            <w:sz w:val="28"/>
            <w:szCs w:val="28"/>
            <w:u w:val="none"/>
          </w:rPr>
          <w:t xml:space="preserve"> А.</w:t>
        </w:r>
      </w:hyperlink>
      <w:r w:rsidRPr="00084487">
        <w:rPr>
          <w:sz w:val="28"/>
          <w:szCs w:val="28"/>
        </w:rPr>
        <w:t xml:space="preserve"> </w:t>
      </w:r>
      <w:hyperlink r:id="rId28" w:history="1">
        <w:r w:rsidRPr="00084487">
          <w:rPr>
            <w:rStyle w:val="af6"/>
            <w:color w:val="auto"/>
            <w:sz w:val="28"/>
            <w:szCs w:val="28"/>
            <w:u w:val="none"/>
          </w:rPr>
          <w:t>Футбол</w:t>
        </w:r>
      </w:hyperlink>
      <w:r w:rsidRPr="00084487">
        <w:rPr>
          <w:sz w:val="28"/>
          <w:szCs w:val="28"/>
        </w:rPr>
        <w:t xml:space="preserve"> (техника). - М.: </w:t>
      </w:r>
      <w:proofErr w:type="spellStart"/>
      <w:r w:rsidRPr="00084487">
        <w:rPr>
          <w:sz w:val="28"/>
          <w:szCs w:val="28"/>
        </w:rPr>
        <w:t>ФиС</w:t>
      </w:r>
      <w:proofErr w:type="spellEnd"/>
      <w:r w:rsidRPr="00084487">
        <w:rPr>
          <w:sz w:val="28"/>
          <w:szCs w:val="28"/>
        </w:rPr>
        <w:t>, 1978. - 254 с.</w:t>
      </w:r>
    </w:p>
    <w:p w:rsidR="009F76FD" w:rsidRPr="00084487" w:rsidRDefault="009F76FD" w:rsidP="009F76FD">
      <w:pPr>
        <w:spacing w:line="240" w:lineRule="auto"/>
        <w:ind w:left="0" w:firstLine="0"/>
        <w:jc w:val="center"/>
        <w:rPr>
          <w:b/>
          <w:sz w:val="28"/>
          <w:szCs w:val="28"/>
          <w:lang w:val="uk-UA"/>
        </w:rPr>
      </w:pPr>
      <w:r w:rsidRPr="00084487">
        <w:rPr>
          <w:b/>
          <w:sz w:val="28"/>
          <w:szCs w:val="28"/>
          <w:lang w:val="uk-UA"/>
        </w:rPr>
        <w:t>Моделювання функціональної підготовленості футболістів високої кваліфікації</w:t>
      </w:r>
    </w:p>
    <w:p w:rsidR="009F76FD" w:rsidRPr="00084487" w:rsidRDefault="009F76FD" w:rsidP="009F76FD">
      <w:pPr>
        <w:pStyle w:val="3"/>
        <w:spacing w:before="0" w:after="0"/>
        <w:rPr>
          <w:szCs w:val="28"/>
          <w:lang w:val="ru-RU"/>
        </w:rPr>
      </w:pPr>
      <w:r w:rsidRPr="00084487">
        <w:rPr>
          <w:szCs w:val="28"/>
          <w:lang w:val="uk-UA"/>
        </w:rPr>
        <w:lastRenderedPageBreak/>
        <w:t>Латогуз С.І.</w:t>
      </w:r>
      <w:r w:rsidR="00084487">
        <w:rPr>
          <w:szCs w:val="28"/>
          <w:lang w:val="uk-UA"/>
        </w:rPr>
        <w:t xml:space="preserve">, </w:t>
      </w:r>
      <w:proofErr w:type="spellStart"/>
      <w:r w:rsidR="00084487">
        <w:rPr>
          <w:szCs w:val="28"/>
          <w:lang w:val="uk-UA"/>
        </w:rPr>
        <w:t>Стратій</w:t>
      </w:r>
      <w:proofErr w:type="spellEnd"/>
      <w:r w:rsidR="00084487">
        <w:rPr>
          <w:szCs w:val="28"/>
          <w:lang w:val="uk-UA"/>
        </w:rPr>
        <w:t xml:space="preserve"> Н.В.</w:t>
      </w:r>
    </w:p>
    <w:p w:rsidR="009F76FD" w:rsidRPr="00084487" w:rsidRDefault="009F76FD" w:rsidP="009F76FD">
      <w:pPr>
        <w:pStyle w:val="af5"/>
        <w:spacing w:line="240" w:lineRule="auto"/>
        <w:rPr>
          <w:sz w:val="28"/>
          <w:szCs w:val="28"/>
          <w:lang w:val="uk-UA"/>
        </w:rPr>
      </w:pPr>
      <w:r w:rsidRPr="00084487">
        <w:rPr>
          <w:sz w:val="28"/>
          <w:szCs w:val="28"/>
          <w:lang w:val="uk-UA"/>
        </w:rPr>
        <w:t>Нами була вивчено фізична працездатність футболістів, а також функціональні особливості серцево-судинної системи в динаміці в різні періоди спортивного сезону. У результаті досліджень нами були розроблені модельні характеристики для команди в цілому та для кожного спортсмена (по амплуа) за функціональними показниками, які дозволяють визначити ефективність проведеного підготовчого періоду тренування футболістів, ступінь розвитку фізичних якостей, індивідуалізувати навантаження та коректувати учбово-тренувальний процес. Дослідження в підготовчому періоді показників системи кровообігу свідчили про хороший функціональний стан спортсменів, тоді як на ранніх етапах основного періоду відзначається втрата спортивної форми і погіршення параметрів, що вивчалися, із-за насиченості основного періоду календарними і товариськими іграми.</w:t>
      </w:r>
    </w:p>
    <w:p w:rsidR="009F76FD" w:rsidRPr="00084487" w:rsidRDefault="009F76FD" w:rsidP="009F76FD">
      <w:pPr>
        <w:pStyle w:val="af5"/>
        <w:spacing w:line="240" w:lineRule="auto"/>
        <w:rPr>
          <w:sz w:val="28"/>
          <w:szCs w:val="28"/>
          <w:lang w:val="uk-UA"/>
        </w:rPr>
      </w:pPr>
      <w:r w:rsidRPr="00084487">
        <w:rPr>
          <w:b/>
          <w:sz w:val="28"/>
          <w:szCs w:val="28"/>
          <w:lang w:val="uk-UA"/>
        </w:rPr>
        <w:t xml:space="preserve">Ключові слова: </w:t>
      </w:r>
      <w:r w:rsidRPr="00084487">
        <w:rPr>
          <w:sz w:val="28"/>
          <w:szCs w:val="28"/>
          <w:lang w:val="uk-UA"/>
        </w:rPr>
        <w:t xml:space="preserve">фізична працездатність, модельна характеристика, аеробна </w:t>
      </w:r>
      <w:proofErr w:type="spellStart"/>
      <w:r w:rsidRPr="00084487">
        <w:rPr>
          <w:sz w:val="28"/>
          <w:szCs w:val="28"/>
          <w:lang w:val="uk-UA"/>
        </w:rPr>
        <w:t>енергопродукція</w:t>
      </w:r>
      <w:proofErr w:type="spellEnd"/>
      <w:r w:rsidRPr="00084487">
        <w:rPr>
          <w:sz w:val="28"/>
          <w:szCs w:val="28"/>
          <w:lang w:val="uk-UA"/>
        </w:rPr>
        <w:t>, витривалість.</w:t>
      </w:r>
    </w:p>
    <w:p w:rsidR="009F76FD" w:rsidRPr="00084487" w:rsidRDefault="009F76FD" w:rsidP="009F76FD">
      <w:pPr>
        <w:pStyle w:val="1"/>
        <w:spacing w:before="0" w:after="0"/>
        <w:rPr>
          <w:rFonts w:ascii="Times New Roman" w:hAnsi="Times New Roman" w:cs="Times New Roman"/>
          <w:color w:val="auto"/>
          <w:szCs w:val="28"/>
          <w:lang w:val="ru-RU"/>
        </w:rPr>
      </w:pPr>
      <w:r w:rsidRPr="00084487">
        <w:rPr>
          <w:rFonts w:ascii="Times New Roman" w:hAnsi="Times New Roman" w:cs="Times New Roman"/>
          <w:color w:val="auto"/>
          <w:szCs w:val="28"/>
          <w:lang w:val="ru-RU"/>
        </w:rPr>
        <w:t xml:space="preserve">Моделирование функциональной подготовленности футболистов высокой квалификации </w:t>
      </w:r>
    </w:p>
    <w:p w:rsidR="009F76FD" w:rsidRPr="00084487" w:rsidRDefault="009F76FD" w:rsidP="009F76FD">
      <w:pPr>
        <w:pStyle w:val="3"/>
        <w:spacing w:before="0" w:after="0"/>
        <w:rPr>
          <w:szCs w:val="28"/>
          <w:lang w:val="ru-RU"/>
        </w:rPr>
      </w:pPr>
      <w:r w:rsidRPr="00084487">
        <w:rPr>
          <w:szCs w:val="28"/>
          <w:lang w:val="ru-RU"/>
        </w:rPr>
        <w:t>Латогуз С.И.</w:t>
      </w:r>
      <w:r w:rsidR="00084487">
        <w:rPr>
          <w:szCs w:val="28"/>
          <w:lang w:val="ru-RU"/>
        </w:rPr>
        <w:t xml:space="preserve">, </w:t>
      </w:r>
      <w:proofErr w:type="spellStart"/>
      <w:r w:rsidR="00084487">
        <w:rPr>
          <w:szCs w:val="28"/>
          <w:lang w:val="ru-RU"/>
        </w:rPr>
        <w:t>Стратий</w:t>
      </w:r>
      <w:proofErr w:type="spellEnd"/>
      <w:r w:rsidR="00084487">
        <w:rPr>
          <w:szCs w:val="28"/>
          <w:lang w:val="ru-RU"/>
        </w:rPr>
        <w:t xml:space="preserve"> Н.В.</w:t>
      </w:r>
    </w:p>
    <w:p w:rsidR="009F76FD" w:rsidRPr="00084487" w:rsidRDefault="009F76FD" w:rsidP="009F76FD">
      <w:pPr>
        <w:pStyle w:val="af5"/>
        <w:spacing w:line="240" w:lineRule="auto"/>
        <w:rPr>
          <w:b/>
          <w:sz w:val="28"/>
          <w:szCs w:val="28"/>
          <w:lang w:val="uk-UA"/>
        </w:rPr>
      </w:pPr>
      <w:r w:rsidRPr="00084487">
        <w:rPr>
          <w:sz w:val="28"/>
          <w:szCs w:val="28"/>
          <w:lang w:val="uk-UA"/>
        </w:rPr>
        <w:t xml:space="preserve">Нами </w:t>
      </w:r>
      <w:proofErr w:type="spellStart"/>
      <w:r w:rsidRPr="00084487">
        <w:rPr>
          <w:sz w:val="28"/>
          <w:szCs w:val="28"/>
          <w:lang w:val="uk-UA"/>
        </w:rPr>
        <w:t>было</w:t>
      </w:r>
      <w:proofErr w:type="spellEnd"/>
      <w:r w:rsidRPr="00084487">
        <w:rPr>
          <w:sz w:val="28"/>
          <w:szCs w:val="28"/>
          <w:lang w:val="uk-UA"/>
        </w:rPr>
        <w:t xml:space="preserve"> </w:t>
      </w:r>
      <w:proofErr w:type="spellStart"/>
      <w:r w:rsidRPr="00084487">
        <w:rPr>
          <w:sz w:val="28"/>
          <w:szCs w:val="28"/>
          <w:lang w:val="uk-UA"/>
        </w:rPr>
        <w:t>изучено</w:t>
      </w:r>
      <w:proofErr w:type="spellEnd"/>
      <w:r w:rsidRPr="00084487">
        <w:rPr>
          <w:sz w:val="28"/>
          <w:szCs w:val="28"/>
          <w:lang w:val="uk-UA"/>
        </w:rPr>
        <w:t xml:space="preserve"> </w:t>
      </w:r>
      <w:proofErr w:type="spellStart"/>
      <w:r w:rsidRPr="00084487">
        <w:rPr>
          <w:sz w:val="28"/>
          <w:szCs w:val="28"/>
          <w:lang w:val="uk-UA"/>
        </w:rPr>
        <w:t>физическая</w:t>
      </w:r>
      <w:proofErr w:type="spellEnd"/>
      <w:r w:rsidRPr="00084487">
        <w:rPr>
          <w:sz w:val="28"/>
          <w:szCs w:val="28"/>
          <w:lang w:val="uk-UA"/>
        </w:rPr>
        <w:t xml:space="preserve"> </w:t>
      </w:r>
      <w:proofErr w:type="spellStart"/>
      <w:r w:rsidRPr="00084487">
        <w:rPr>
          <w:sz w:val="28"/>
          <w:szCs w:val="28"/>
          <w:lang w:val="uk-UA"/>
        </w:rPr>
        <w:t>работоспособность</w:t>
      </w:r>
      <w:proofErr w:type="spellEnd"/>
      <w:r w:rsidRPr="00084487">
        <w:rPr>
          <w:sz w:val="28"/>
          <w:szCs w:val="28"/>
          <w:lang w:val="uk-UA"/>
        </w:rPr>
        <w:t xml:space="preserve"> </w:t>
      </w:r>
      <w:proofErr w:type="spellStart"/>
      <w:r w:rsidRPr="00084487">
        <w:rPr>
          <w:sz w:val="28"/>
          <w:szCs w:val="28"/>
          <w:lang w:val="uk-UA"/>
        </w:rPr>
        <w:t>футболистов</w:t>
      </w:r>
      <w:proofErr w:type="spellEnd"/>
      <w:r w:rsidRPr="00084487">
        <w:rPr>
          <w:sz w:val="28"/>
          <w:szCs w:val="28"/>
          <w:lang w:val="uk-UA"/>
        </w:rPr>
        <w:t xml:space="preserve">, а </w:t>
      </w:r>
      <w:proofErr w:type="spellStart"/>
      <w:r w:rsidRPr="00084487">
        <w:rPr>
          <w:sz w:val="28"/>
          <w:szCs w:val="28"/>
          <w:lang w:val="uk-UA"/>
        </w:rPr>
        <w:t>также</w:t>
      </w:r>
      <w:proofErr w:type="spellEnd"/>
      <w:r w:rsidRPr="00084487">
        <w:rPr>
          <w:sz w:val="28"/>
          <w:szCs w:val="28"/>
          <w:lang w:val="uk-UA"/>
        </w:rPr>
        <w:t xml:space="preserve"> </w:t>
      </w:r>
      <w:proofErr w:type="spellStart"/>
      <w:r w:rsidRPr="00084487">
        <w:rPr>
          <w:sz w:val="28"/>
          <w:szCs w:val="28"/>
          <w:lang w:val="uk-UA"/>
        </w:rPr>
        <w:t>функциональные</w:t>
      </w:r>
      <w:proofErr w:type="spellEnd"/>
      <w:r w:rsidRPr="00084487">
        <w:rPr>
          <w:sz w:val="28"/>
          <w:szCs w:val="28"/>
          <w:lang w:val="uk-UA"/>
        </w:rPr>
        <w:t xml:space="preserve"> </w:t>
      </w:r>
      <w:proofErr w:type="spellStart"/>
      <w:r w:rsidRPr="00084487">
        <w:rPr>
          <w:sz w:val="28"/>
          <w:szCs w:val="28"/>
          <w:lang w:val="uk-UA"/>
        </w:rPr>
        <w:t>особенности</w:t>
      </w:r>
      <w:proofErr w:type="spellEnd"/>
      <w:r w:rsidRPr="00084487">
        <w:rPr>
          <w:sz w:val="28"/>
          <w:szCs w:val="28"/>
          <w:lang w:val="uk-UA"/>
        </w:rPr>
        <w:t xml:space="preserve"> сердечно-</w:t>
      </w:r>
      <w:proofErr w:type="spellStart"/>
      <w:r w:rsidRPr="00084487">
        <w:rPr>
          <w:sz w:val="28"/>
          <w:szCs w:val="28"/>
          <w:lang w:val="uk-UA"/>
        </w:rPr>
        <w:t>сосудистой</w:t>
      </w:r>
      <w:proofErr w:type="spellEnd"/>
      <w:r w:rsidRPr="00084487">
        <w:rPr>
          <w:sz w:val="28"/>
          <w:szCs w:val="28"/>
          <w:lang w:val="uk-UA"/>
        </w:rPr>
        <w:t xml:space="preserve"> </w:t>
      </w:r>
      <w:proofErr w:type="spellStart"/>
      <w:r w:rsidRPr="00084487">
        <w:rPr>
          <w:sz w:val="28"/>
          <w:szCs w:val="28"/>
          <w:lang w:val="uk-UA"/>
        </w:rPr>
        <w:t>системы</w:t>
      </w:r>
      <w:proofErr w:type="spellEnd"/>
      <w:r w:rsidRPr="00084487">
        <w:rPr>
          <w:sz w:val="28"/>
          <w:szCs w:val="28"/>
          <w:lang w:val="uk-UA"/>
        </w:rPr>
        <w:t xml:space="preserve"> в </w:t>
      </w:r>
      <w:proofErr w:type="spellStart"/>
      <w:r w:rsidRPr="00084487">
        <w:rPr>
          <w:sz w:val="28"/>
          <w:szCs w:val="28"/>
          <w:lang w:val="uk-UA"/>
        </w:rPr>
        <w:t>динамике</w:t>
      </w:r>
      <w:proofErr w:type="spellEnd"/>
      <w:r w:rsidRPr="00084487">
        <w:rPr>
          <w:sz w:val="28"/>
          <w:szCs w:val="28"/>
          <w:lang w:val="uk-UA"/>
        </w:rPr>
        <w:t xml:space="preserve"> в </w:t>
      </w:r>
      <w:proofErr w:type="spellStart"/>
      <w:r w:rsidRPr="00084487">
        <w:rPr>
          <w:sz w:val="28"/>
          <w:szCs w:val="28"/>
          <w:lang w:val="uk-UA"/>
        </w:rPr>
        <w:t>разные</w:t>
      </w:r>
      <w:proofErr w:type="spellEnd"/>
      <w:r w:rsidRPr="00084487">
        <w:rPr>
          <w:sz w:val="28"/>
          <w:szCs w:val="28"/>
          <w:lang w:val="uk-UA"/>
        </w:rPr>
        <w:t xml:space="preserve"> </w:t>
      </w:r>
      <w:proofErr w:type="spellStart"/>
      <w:r w:rsidRPr="00084487">
        <w:rPr>
          <w:sz w:val="28"/>
          <w:szCs w:val="28"/>
          <w:lang w:val="uk-UA"/>
        </w:rPr>
        <w:t>периоды</w:t>
      </w:r>
      <w:proofErr w:type="spellEnd"/>
      <w:r w:rsidRPr="00084487">
        <w:rPr>
          <w:sz w:val="28"/>
          <w:szCs w:val="28"/>
          <w:lang w:val="uk-UA"/>
        </w:rPr>
        <w:t xml:space="preserve"> спортивного </w:t>
      </w:r>
      <w:proofErr w:type="spellStart"/>
      <w:r w:rsidRPr="00084487">
        <w:rPr>
          <w:sz w:val="28"/>
          <w:szCs w:val="28"/>
          <w:lang w:val="uk-UA"/>
        </w:rPr>
        <w:t>сезона</w:t>
      </w:r>
      <w:proofErr w:type="spellEnd"/>
      <w:r w:rsidRPr="00084487">
        <w:rPr>
          <w:sz w:val="28"/>
          <w:szCs w:val="28"/>
          <w:lang w:val="uk-UA"/>
        </w:rPr>
        <w:t xml:space="preserve">. В результате </w:t>
      </w:r>
      <w:proofErr w:type="spellStart"/>
      <w:r w:rsidRPr="00084487">
        <w:rPr>
          <w:sz w:val="28"/>
          <w:szCs w:val="28"/>
          <w:lang w:val="uk-UA"/>
        </w:rPr>
        <w:t>исследований</w:t>
      </w:r>
      <w:proofErr w:type="spellEnd"/>
      <w:r w:rsidRPr="00084487">
        <w:rPr>
          <w:sz w:val="28"/>
          <w:szCs w:val="28"/>
          <w:lang w:val="uk-UA"/>
        </w:rPr>
        <w:t xml:space="preserve"> нами </w:t>
      </w:r>
      <w:proofErr w:type="spellStart"/>
      <w:r w:rsidRPr="00084487">
        <w:rPr>
          <w:sz w:val="28"/>
          <w:szCs w:val="28"/>
          <w:lang w:val="uk-UA"/>
        </w:rPr>
        <w:t>были</w:t>
      </w:r>
      <w:proofErr w:type="spellEnd"/>
      <w:r w:rsidRPr="00084487">
        <w:rPr>
          <w:sz w:val="28"/>
          <w:szCs w:val="28"/>
          <w:lang w:val="uk-UA"/>
        </w:rPr>
        <w:t xml:space="preserve"> </w:t>
      </w:r>
      <w:proofErr w:type="spellStart"/>
      <w:r w:rsidRPr="00084487">
        <w:rPr>
          <w:sz w:val="28"/>
          <w:szCs w:val="28"/>
          <w:lang w:val="uk-UA"/>
        </w:rPr>
        <w:t>разработаны</w:t>
      </w:r>
      <w:proofErr w:type="spellEnd"/>
      <w:r w:rsidRPr="00084487">
        <w:rPr>
          <w:sz w:val="28"/>
          <w:szCs w:val="28"/>
          <w:lang w:val="uk-UA"/>
        </w:rPr>
        <w:t xml:space="preserve"> </w:t>
      </w:r>
      <w:proofErr w:type="spellStart"/>
      <w:r w:rsidRPr="00084487">
        <w:rPr>
          <w:sz w:val="28"/>
          <w:szCs w:val="28"/>
          <w:lang w:val="uk-UA"/>
        </w:rPr>
        <w:t>модельные</w:t>
      </w:r>
      <w:proofErr w:type="spellEnd"/>
      <w:r w:rsidRPr="00084487">
        <w:rPr>
          <w:sz w:val="28"/>
          <w:szCs w:val="28"/>
          <w:lang w:val="uk-UA"/>
        </w:rPr>
        <w:t xml:space="preserve"> характеристики для </w:t>
      </w:r>
      <w:proofErr w:type="spellStart"/>
      <w:r w:rsidRPr="00084487">
        <w:rPr>
          <w:sz w:val="28"/>
          <w:szCs w:val="28"/>
          <w:lang w:val="uk-UA"/>
        </w:rPr>
        <w:t>команды</w:t>
      </w:r>
      <w:proofErr w:type="spellEnd"/>
      <w:r w:rsidRPr="00084487">
        <w:rPr>
          <w:sz w:val="28"/>
          <w:szCs w:val="28"/>
          <w:lang w:val="uk-UA"/>
        </w:rPr>
        <w:t xml:space="preserve"> в </w:t>
      </w:r>
      <w:proofErr w:type="spellStart"/>
      <w:r w:rsidRPr="00084487">
        <w:rPr>
          <w:sz w:val="28"/>
          <w:szCs w:val="28"/>
          <w:lang w:val="uk-UA"/>
        </w:rPr>
        <w:t>целом</w:t>
      </w:r>
      <w:proofErr w:type="spellEnd"/>
      <w:r w:rsidRPr="00084487">
        <w:rPr>
          <w:sz w:val="28"/>
          <w:szCs w:val="28"/>
          <w:lang w:val="uk-UA"/>
        </w:rPr>
        <w:t xml:space="preserve"> и для </w:t>
      </w:r>
      <w:proofErr w:type="spellStart"/>
      <w:r w:rsidRPr="00084487">
        <w:rPr>
          <w:sz w:val="28"/>
          <w:szCs w:val="28"/>
          <w:lang w:val="uk-UA"/>
        </w:rPr>
        <w:t>каждого</w:t>
      </w:r>
      <w:proofErr w:type="spellEnd"/>
      <w:r w:rsidRPr="00084487">
        <w:rPr>
          <w:sz w:val="28"/>
          <w:szCs w:val="28"/>
          <w:lang w:val="uk-UA"/>
        </w:rPr>
        <w:t xml:space="preserve"> спортсмена (по амплуа) по </w:t>
      </w:r>
      <w:proofErr w:type="spellStart"/>
      <w:r w:rsidRPr="00084487">
        <w:rPr>
          <w:sz w:val="28"/>
          <w:szCs w:val="28"/>
          <w:lang w:val="uk-UA"/>
        </w:rPr>
        <w:t>функциональным</w:t>
      </w:r>
      <w:proofErr w:type="spellEnd"/>
      <w:r w:rsidRPr="00084487">
        <w:rPr>
          <w:sz w:val="28"/>
          <w:szCs w:val="28"/>
          <w:lang w:val="uk-UA"/>
        </w:rPr>
        <w:t xml:space="preserve"> </w:t>
      </w:r>
      <w:proofErr w:type="spellStart"/>
      <w:r w:rsidRPr="00084487">
        <w:rPr>
          <w:sz w:val="28"/>
          <w:szCs w:val="28"/>
          <w:lang w:val="uk-UA"/>
        </w:rPr>
        <w:t>показателям</w:t>
      </w:r>
      <w:proofErr w:type="spellEnd"/>
      <w:r w:rsidRPr="00084487">
        <w:rPr>
          <w:sz w:val="28"/>
          <w:szCs w:val="28"/>
          <w:lang w:val="uk-UA"/>
        </w:rPr>
        <w:t xml:space="preserve">, </w:t>
      </w:r>
      <w:proofErr w:type="spellStart"/>
      <w:r w:rsidRPr="00084487">
        <w:rPr>
          <w:sz w:val="28"/>
          <w:szCs w:val="28"/>
          <w:lang w:val="uk-UA"/>
        </w:rPr>
        <w:t>которые</w:t>
      </w:r>
      <w:proofErr w:type="spellEnd"/>
      <w:r w:rsidRPr="00084487">
        <w:rPr>
          <w:sz w:val="28"/>
          <w:szCs w:val="28"/>
          <w:lang w:val="uk-UA"/>
        </w:rPr>
        <w:t xml:space="preserve"> </w:t>
      </w:r>
      <w:proofErr w:type="spellStart"/>
      <w:r w:rsidRPr="00084487">
        <w:rPr>
          <w:sz w:val="28"/>
          <w:szCs w:val="28"/>
          <w:lang w:val="uk-UA"/>
        </w:rPr>
        <w:t>позволяют</w:t>
      </w:r>
      <w:proofErr w:type="spellEnd"/>
      <w:r w:rsidRPr="00084487">
        <w:rPr>
          <w:sz w:val="28"/>
          <w:szCs w:val="28"/>
          <w:lang w:val="uk-UA"/>
        </w:rPr>
        <w:t xml:space="preserve"> </w:t>
      </w:r>
      <w:proofErr w:type="spellStart"/>
      <w:r w:rsidRPr="00084487">
        <w:rPr>
          <w:sz w:val="28"/>
          <w:szCs w:val="28"/>
          <w:lang w:val="uk-UA"/>
        </w:rPr>
        <w:t>опредедить</w:t>
      </w:r>
      <w:proofErr w:type="spellEnd"/>
      <w:r w:rsidRPr="00084487">
        <w:rPr>
          <w:sz w:val="28"/>
          <w:szCs w:val="28"/>
          <w:lang w:val="uk-UA"/>
        </w:rPr>
        <w:t xml:space="preserve"> </w:t>
      </w:r>
      <w:proofErr w:type="spellStart"/>
      <w:r w:rsidRPr="00084487">
        <w:rPr>
          <w:sz w:val="28"/>
          <w:szCs w:val="28"/>
          <w:lang w:val="uk-UA"/>
        </w:rPr>
        <w:t>эффективность</w:t>
      </w:r>
      <w:proofErr w:type="spellEnd"/>
      <w:r w:rsidRPr="00084487">
        <w:rPr>
          <w:sz w:val="28"/>
          <w:szCs w:val="28"/>
          <w:lang w:val="uk-UA"/>
        </w:rPr>
        <w:t xml:space="preserve"> </w:t>
      </w:r>
      <w:proofErr w:type="spellStart"/>
      <w:r w:rsidRPr="00084487">
        <w:rPr>
          <w:sz w:val="28"/>
          <w:szCs w:val="28"/>
          <w:lang w:val="uk-UA"/>
        </w:rPr>
        <w:t>проведенного</w:t>
      </w:r>
      <w:proofErr w:type="spellEnd"/>
      <w:r w:rsidRPr="00084487">
        <w:rPr>
          <w:sz w:val="28"/>
          <w:szCs w:val="28"/>
          <w:lang w:val="uk-UA"/>
        </w:rPr>
        <w:t xml:space="preserve"> </w:t>
      </w:r>
      <w:proofErr w:type="spellStart"/>
      <w:r w:rsidRPr="00084487">
        <w:rPr>
          <w:sz w:val="28"/>
          <w:szCs w:val="28"/>
          <w:lang w:val="uk-UA"/>
        </w:rPr>
        <w:t>подготовительного</w:t>
      </w:r>
      <w:proofErr w:type="spellEnd"/>
      <w:r w:rsidRPr="00084487">
        <w:rPr>
          <w:sz w:val="28"/>
          <w:szCs w:val="28"/>
          <w:lang w:val="uk-UA"/>
        </w:rPr>
        <w:t xml:space="preserve"> </w:t>
      </w:r>
      <w:proofErr w:type="spellStart"/>
      <w:r w:rsidRPr="00084487">
        <w:rPr>
          <w:sz w:val="28"/>
          <w:szCs w:val="28"/>
          <w:lang w:val="uk-UA"/>
        </w:rPr>
        <w:t>периода</w:t>
      </w:r>
      <w:proofErr w:type="spellEnd"/>
      <w:r w:rsidRPr="00084487">
        <w:rPr>
          <w:sz w:val="28"/>
          <w:szCs w:val="28"/>
          <w:lang w:val="uk-UA"/>
        </w:rPr>
        <w:t xml:space="preserve"> </w:t>
      </w:r>
      <w:proofErr w:type="spellStart"/>
      <w:r w:rsidRPr="00084487">
        <w:rPr>
          <w:sz w:val="28"/>
          <w:szCs w:val="28"/>
          <w:lang w:val="uk-UA"/>
        </w:rPr>
        <w:t>тренировки</w:t>
      </w:r>
      <w:proofErr w:type="spellEnd"/>
      <w:r w:rsidRPr="00084487">
        <w:rPr>
          <w:sz w:val="28"/>
          <w:szCs w:val="28"/>
          <w:lang w:val="uk-UA"/>
        </w:rPr>
        <w:t xml:space="preserve"> </w:t>
      </w:r>
      <w:proofErr w:type="spellStart"/>
      <w:r w:rsidRPr="00084487">
        <w:rPr>
          <w:sz w:val="28"/>
          <w:szCs w:val="28"/>
          <w:lang w:val="uk-UA"/>
        </w:rPr>
        <w:t>футболистов</w:t>
      </w:r>
      <w:proofErr w:type="spellEnd"/>
      <w:r w:rsidRPr="00084487">
        <w:rPr>
          <w:sz w:val="28"/>
          <w:szCs w:val="28"/>
          <w:lang w:val="uk-UA"/>
        </w:rPr>
        <w:t xml:space="preserve">, </w:t>
      </w:r>
      <w:proofErr w:type="spellStart"/>
      <w:r w:rsidRPr="00084487">
        <w:rPr>
          <w:sz w:val="28"/>
          <w:szCs w:val="28"/>
          <w:lang w:val="uk-UA"/>
        </w:rPr>
        <w:t>степень</w:t>
      </w:r>
      <w:proofErr w:type="spellEnd"/>
      <w:r w:rsidRPr="00084487">
        <w:rPr>
          <w:sz w:val="28"/>
          <w:szCs w:val="28"/>
          <w:lang w:val="uk-UA"/>
        </w:rPr>
        <w:t xml:space="preserve"> </w:t>
      </w:r>
      <w:proofErr w:type="spellStart"/>
      <w:r w:rsidRPr="00084487">
        <w:rPr>
          <w:sz w:val="28"/>
          <w:szCs w:val="28"/>
          <w:lang w:val="uk-UA"/>
        </w:rPr>
        <w:t>развития</w:t>
      </w:r>
      <w:proofErr w:type="spellEnd"/>
      <w:r w:rsidRPr="00084487">
        <w:rPr>
          <w:sz w:val="28"/>
          <w:szCs w:val="28"/>
          <w:lang w:val="uk-UA"/>
        </w:rPr>
        <w:t xml:space="preserve"> </w:t>
      </w:r>
      <w:proofErr w:type="spellStart"/>
      <w:r w:rsidRPr="00084487">
        <w:rPr>
          <w:sz w:val="28"/>
          <w:szCs w:val="28"/>
          <w:lang w:val="uk-UA"/>
        </w:rPr>
        <w:t>физических</w:t>
      </w:r>
      <w:proofErr w:type="spellEnd"/>
      <w:r w:rsidRPr="00084487">
        <w:rPr>
          <w:sz w:val="28"/>
          <w:szCs w:val="28"/>
          <w:lang w:val="uk-UA"/>
        </w:rPr>
        <w:t xml:space="preserve"> </w:t>
      </w:r>
      <w:proofErr w:type="spellStart"/>
      <w:r w:rsidRPr="00084487">
        <w:rPr>
          <w:sz w:val="28"/>
          <w:szCs w:val="28"/>
          <w:lang w:val="uk-UA"/>
        </w:rPr>
        <w:t>качеств</w:t>
      </w:r>
      <w:proofErr w:type="spellEnd"/>
      <w:r w:rsidRPr="00084487">
        <w:rPr>
          <w:sz w:val="28"/>
          <w:szCs w:val="28"/>
          <w:lang w:val="uk-UA"/>
        </w:rPr>
        <w:t xml:space="preserve">, </w:t>
      </w:r>
      <w:proofErr w:type="spellStart"/>
      <w:r w:rsidRPr="00084487">
        <w:rPr>
          <w:sz w:val="28"/>
          <w:szCs w:val="28"/>
          <w:lang w:val="uk-UA"/>
        </w:rPr>
        <w:t>индивидуализировать</w:t>
      </w:r>
      <w:proofErr w:type="spellEnd"/>
      <w:r w:rsidRPr="00084487">
        <w:rPr>
          <w:sz w:val="28"/>
          <w:szCs w:val="28"/>
          <w:lang w:val="uk-UA"/>
        </w:rPr>
        <w:t xml:space="preserve"> </w:t>
      </w:r>
      <w:proofErr w:type="spellStart"/>
      <w:r w:rsidRPr="00084487">
        <w:rPr>
          <w:sz w:val="28"/>
          <w:szCs w:val="28"/>
          <w:lang w:val="uk-UA"/>
        </w:rPr>
        <w:t>нагрузку</w:t>
      </w:r>
      <w:proofErr w:type="spellEnd"/>
      <w:r w:rsidRPr="00084487">
        <w:rPr>
          <w:sz w:val="28"/>
          <w:szCs w:val="28"/>
          <w:lang w:val="uk-UA"/>
        </w:rPr>
        <w:t xml:space="preserve"> и </w:t>
      </w:r>
      <w:proofErr w:type="spellStart"/>
      <w:r w:rsidRPr="00084487">
        <w:rPr>
          <w:sz w:val="28"/>
          <w:szCs w:val="28"/>
          <w:lang w:val="uk-UA"/>
        </w:rPr>
        <w:t>корректировать</w:t>
      </w:r>
      <w:proofErr w:type="spellEnd"/>
      <w:r w:rsidRPr="00084487">
        <w:rPr>
          <w:sz w:val="28"/>
          <w:szCs w:val="28"/>
          <w:lang w:val="uk-UA"/>
        </w:rPr>
        <w:t xml:space="preserve"> </w:t>
      </w:r>
      <w:proofErr w:type="spellStart"/>
      <w:r w:rsidRPr="00084487">
        <w:rPr>
          <w:sz w:val="28"/>
          <w:szCs w:val="28"/>
          <w:lang w:val="uk-UA"/>
        </w:rPr>
        <w:t>учебно-тренировочный</w:t>
      </w:r>
      <w:proofErr w:type="spellEnd"/>
      <w:r w:rsidRPr="00084487">
        <w:rPr>
          <w:sz w:val="28"/>
          <w:szCs w:val="28"/>
          <w:lang w:val="uk-UA"/>
        </w:rPr>
        <w:t xml:space="preserve"> </w:t>
      </w:r>
      <w:proofErr w:type="spellStart"/>
      <w:r w:rsidRPr="00084487">
        <w:rPr>
          <w:sz w:val="28"/>
          <w:szCs w:val="28"/>
          <w:lang w:val="uk-UA"/>
        </w:rPr>
        <w:t>процесс</w:t>
      </w:r>
      <w:proofErr w:type="spellEnd"/>
      <w:r w:rsidRPr="00084487">
        <w:rPr>
          <w:sz w:val="28"/>
          <w:szCs w:val="28"/>
          <w:lang w:val="uk-UA"/>
        </w:rPr>
        <w:t>.</w:t>
      </w:r>
      <w:r w:rsidRPr="00084487">
        <w:rPr>
          <w:b/>
          <w:sz w:val="28"/>
          <w:szCs w:val="28"/>
          <w:lang w:val="uk-UA"/>
        </w:rPr>
        <w:t xml:space="preserve"> </w:t>
      </w:r>
      <w:r w:rsidRPr="00084487">
        <w:rPr>
          <w:sz w:val="28"/>
          <w:szCs w:val="28"/>
        </w:rPr>
        <w:t xml:space="preserve">Исследования в подготовительном периоде показателей системы кровообращения свидетельствовали о хорошем функциональном состоянии спортсменов, в то время как на ранних этапах  основного периода отмечается утрата спортивной формы и ухудшение </w:t>
      </w:r>
      <w:proofErr w:type="spellStart"/>
      <w:r w:rsidRPr="00084487">
        <w:rPr>
          <w:sz w:val="28"/>
          <w:szCs w:val="28"/>
        </w:rPr>
        <w:t>изучавшихся</w:t>
      </w:r>
      <w:proofErr w:type="spellEnd"/>
      <w:r w:rsidRPr="00084487">
        <w:rPr>
          <w:sz w:val="28"/>
          <w:szCs w:val="28"/>
        </w:rPr>
        <w:t xml:space="preserve"> параметров из-за насыщенности основного периода календарными и товарищескими играми.</w:t>
      </w:r>
    </w:p>
    <w:p w:rsidR="009F76FD" w:rsidRPr="00084487" w:rsidRDefault="009F76FD" w:rsidP="009F76FD">
      <w:pPr>
        <w:pStyle w:val="af5"/>
        <w:spacing w:line="240" w:lineRule="auto"/>
        <w:rPr>
          <w:sz w:val="28"/>
          <w:szCs w:val="28"/>
          <w:lang w:val="uk-UA"/>
        </w:rPr>
      </w:pPr>
      <w:proofErr w:type="spellStart"/>
      <w:r w:rsidRPr="00084487">
        <w:rPr>
          <w:b/>
          <w:sz w:val="28"/>
          <w:szCs w:val="28"/>
          <w:lang w:val="uk-UA"/>
        </w:rPr>
        <w:t>Ключевые</w:t>
      </w:r>
      <w:proofErr w:type="spellEnd"/>
      <w:r w:rsidRPr="00084487">
        <w:rPr>
          <w:b/>
          <w:sz w:val="28"/>
          <w:szCs w:val="28"/>
          <w:lang w:val="uk-UA"/>
        </w:rPr>
        <w:t xml:space="preserve"> слова: </w:t>
      </w:r>
      <w:proofErr w:type="spellStart"/>
      <w:r w:rsidRPr="00084487">
        <w:rPr>
          <w:sz w:val="28"/>
          <w:szCs w:val="28"/>
          <w:lang w:val="uk-UA"/>
        </w:rPr>
        <w:t>физическая</w:t>
      </w:r>
      <w:proofErr w:type="spellEnd"/>
      <w:r w:rsidRPr="00084487">
        <w:rPr>
          <w:sz w:val="28"/>
          <w:szCs w:val="28"/>
          <w:lang w:val="uk-UA"/>
        </w:rPr>
        <w:t xml:space="preserve"> </w:t>
      </w:r>
      <w:proofErr w:type="spellStart"/>
      <w:r w:rsidRPr="00084487">
        <w:rPr>
          <w:sz w:val="28"/>
          <w:szCs w:val="28"/>
          <w:lang w:val="uk-UA"/>
        </w:rPr>
        <w:t>работоспособность</w:t>
      </w:r>
      <w:proofErr w:type="spellEnd"/>
      <w:r w:rsidRPr="00084487">
        <w:rPr>
          <w:sz w:val="28"/>
          <w:szCs w:val="28"/>
          <w:lang w:val="uk-UA"/>
        </w:rPr>
        <w:t xml:space="preserve">, </w:t>
      </w:r>
      <w:proofErr w:type="spellStart"/>
      <w:r w:rsidRPr="00084487">
        <w:rPr>
          <w:sz w:val="28"/>
          <w:szCs w:val="28"/>
          <w:lang w:val="uk-UA"/>
        </w:rPr>
        <w:t>модельная</w:t>
      </w:r>
      <w:proofErr w:type="spellEnd"/>
      <w:r w:rsidRPr="00084487">
        <w:rPr>
          <w:sz w:val="28"/>
          <w:szCs w:val="28"/>
          <w:lang w:val="uk-UA"/>
        </w:rPr>
        <w:t xml:space="preserve"> характеристика, </w:t>
      </w:r>
      <w:proofErr w:type="spellStart"/>
      <w:r w:rsidRPr="00084487">
        <w:rPr>
          <w:sz w:val="28"/>
          <w:szCs w:val="28"/>
          <w:lang w:val="uk-UA"/>
        </w:rPr>
        <w:t>аэробная</w:t>
      </w:r>
      <w:proofErr w:type="spellEnd"/>
      <w:r w:rsidRPr="00084487">
        <w:rPr>
          <w:sz w:val="28"/>
          <w:szCs w:val="28"/>
          <w:lang w:val="uk-UA"/>
        </w:rPr>
        <w:t xml:space="preserve"> </w:t>
      </w:r>
      <w:proofErr w:type="spellStart"/>
      <w:r w:rsidRPr="00084487">
        <w:rPr>
          <w:sz w:val="28"/>
          <w:szCs w:val="28"/>
          <w:lang w:val="uk-UA"/>
        </w:rPr>
        <w:t>энергопродукция</w:t>
      </w:r>
      <w:proofErr w:type="spellEnd"/>
      <w:r w:rsidRPr="00084487">
        <w:rPr>
          <w:sz w:val="28"/>
          <w:szCs w:val="28"/>
          <w:lang w:val="uk-UA"/>
        </w:rPr>
        <w:t xml:space="preserve">, </w:t>
      </w:r>
      <w:proofErr w:type="spellStart"/>
      <w:r w:rsidRPr="00084487">
        <w:rPr>
          <w:sz w:val="28"/>
          <w:szCs w:val="28"/>
          <w:lang w:val="uk-UA"/>
        </w:rPr>
        <w:t>выносливость</w:t>
      </w:r>
      <w:proofErr w:type="spellEnd"/>
      <w:r w:rsidRPr="00084487">
        <w:rPr>
          <w:sz w:val="28"/>
          <w:szCs w:val="28"/>
          <w:lang w:val="uk-UA"/>
        </w:rPr>
        <w:t>.</w:t>
      </w:r>
    </w:p>
    <w:p w:rsidR="009F76FD" w:rsidRPr="00084487" w:rsidRDefault="009F76FD" w:rsidP="009F76FD">
      <w:pPr>
        <w:pStyle w:val="1"/>
        <w:spacing w:before="0" w:after="0"/>
        <w:rPr>
          <w:rFonts w:ascii="Times New Roman" w:hAnsi="Times New Roman" w:cs="Times New Roman"/>
          <w:color w:val="auto"/>
          <w:szCs w:val="28"/>
        </w:rPr>
      </w:pPr>
      <w:r w:rsidRPr="00084487">
        <w:rPr>
          <w:rFonts w:ascii="Times New Roman" w:hAnsi="Times New Roman" w:cs="Times New Roman"/>
          <w:color w:val="auto"/>
          <w:szCs w:val="28"/>
        </w:rPr>
        <w:t xml:space="preserve">Modeling of functional preparing of the high qualification football players </w:t>
      </w:r>
    </w:p>
    <w:p w:rsidR="009F76FD" w:rsidRPr="00084487" w:rsidRDefault="009F76FD" w:rsidP="009F76FD">
      <w:pPr>
        <w:pStyle w:val="3"/>
        <w:spacing w:before="0" w:after="0"/>
        <w:rPr>
          <w:szCs w:val="28"/>
          <w:lang w:val="en-US"/>
        </w:rPr>
      </w:pPr>
      <w:proofErr w:type="spellStart"/>
      <w:r w:rsidRPr="00084487">
        <w:rPr>
          <w:szCs w:val="28"/>
          <w:lang w:val="en-US"/>
        </w:rPr>
        <w:t>Latoguz</w:t>
      </w:r>
      <w:proofErr w:type="spellEnd"/>
      <w:r w:rsidRPr="00084487">
        <w:rPr>
          <w:szCs w:val="28"/>
          <w:lang w:val="uk-UA"/>
        </w:rPr>
        <w:t xml:space="preserve"> </w:t>
      </w:r>
      <w:r w:rsidRPr="00084487">
        <w:rPr>
          <w:szCs w:val="28"/>
          <w:lang w:val="en-US"/>
        </w:rPr>
        <w:t>S</w:t>
      </w:r>
      <w:r w:rsidRPr="00084487">
        <w:rPr>
          <w:szCs w:val="28"/>
          <w:lang w:val="uk-UA"/>
        </w:rPr>
        <w:t>.</w:t>
      </w:r>
      <w:r w:rsidRPr="00084487">
        <w:rPr>
          <w:szCs w:val="28"/>
          <w:lang w:val="en-US"/>
        </w:rPr>
        <w:t>I</w:t>
      </w:r>
      <w:r w:rsidRPr="00084487">
        <w:rPr>
          <w:szCs w:val="28"/>
          <w:lang w:val="uk-UA"/>
        </w:rPr>
        <w:t>.</w:t>
      </w:r>
      <w:r w:rsidR="00084487">
        <w:rPr>
          <w:szCs w:val="28"/>
          <w:lang w:val="uk-UA"/>
        </w:rPr>
        <w:t xml:space="preserve">, </w:t>
      </w:r>
      <w:proofErr w:type="spellStart"/>
      <w:r w:rsidR="00084487">
        <w:t>Stratiy</w:t>
      </w:r>
      <w:proofErr w:type="spellEnd"/>
      <w:r w:rsidR="00084487">
        <w:t xml:space="preserve"> N.V.</w:t>
      </w:r>
    </w:p>
    <w:p w:rsidR="009F76FD" w:rsidRPr="00084487" w:rsidRDefault="009F76FD" w:rsidP="009F76FD">
      <w:pPr>
        <w:pStyle w:val="af5"/>
        <w:spacing w:line="240" w:lineRule="auto"/>
        <w:rPr>
          <w:sz w:val="28"/>
          <w:szCs w:val="28"/>
          <w:lang w:val="en-US"/>
        </w:rPr>
      </w:pPr>
      <w:r w:rsidRPr="00084487">
        <w:rPr>
          <w:sz w:val="28"/>
          <w:szCs w:val="28"/>
          <w:lang w:val="en-US"/>
        </w:rPr>
        <w:t xml:space="preserve">It was investigated physical work capacity of football players, and also functional particularities of cardiovascular system in dynamics during different periods of sport season. At the result of our investigation it was. worked out modeling characteristics for team on the whole and for every athletes (according to his </w:t>
      </w:r>
      <w:proofErr w:type="spellStart"/>
      <w:r w:rsidRPr="00084487">
        <w:rPr>
          <w:sz w:val="28"/>
          <w:szCs w:val="28"/>
          <w:lang w:val="en-US"/>
        </w:rPr>
        <w:t>amplua</w:t>
      </w:r>
      <w:proofErr w:type="spellEnd"/>
      <w:r w:rsidRPr="00084487">
        <w:rPr>
          <w:sz w:val="28"/>
          <w:szCs w:val="28"/>
          <w:lang w:val="en-US"/>
        </w:rPr>
        <w:t>) according to functional indicators</w:t>
      </w:r>
      <w:r w:rsidRPr="00084487">
        <w:rPr>
          <w:sz w:val="28"/>
          <w:szCs w:val="28"/>
          <w:lang w:val="en-GB"/>
        </w:rPr>
        <w:t xml:space="preserve"> </w:t>
      </w:r>
      <w:r w:rsidRPr="00084487">
        <w:rPr>
          <w:sz w:val="28"/>
          <w:szCs w:val="28"/>
          <w:lang w:val="en-US"/>
        </w:rPr>
        <w:t xml:space="preserve">which helps to estimate efficiency of carried out preparatory period of training process of football players, degree of development of physical qualities, to individualize exertion and make real correction of study-training process. Research in setup time of indexes of the system of circulation of blood testified to the good functional state of sportsmen, while on the early stages of basic period the loss of sporting </w:t>
      </w:r>
      <w:r w:rsidRPr="00084487">
        <w:rPr>
          <w:sz w:val="28"/>
          <w:szCs w:val="28"/>
          <w:lang w:val="en-US"/>
        </w:rPr>
        <w:lastRenderedPageBreak/>
        <w:t>form and worsening of the studied parameters is marked from the saturation of basic period calendar and comradely games.</w:t>
      </w:r>
    </w:p>
    <w:p w:rsidR="009F76FD" w:rsidRPr="00084487" w:rsidRDefault="009F76FD" w:rsidP="009F76FD">
      <w:pPr>
        <w:pStyle w:val="af5"/>
        <w:spacing w:line="240" w:lineRule="auto"/>
        <w:rPr>
          <w:sz w:val="28"/>
          <w:szCs w:val="28"/>
          <w:lang w:val="uk-UA"/>
        </w:rPr>
      </w:pPr>
      <w:r w:rsidRPr="00084487">
        <w:rPr>
          <w:b/>
          <w:sz w:val="28"/>
          <w:szCs w:val="28"/>
          <w:lang w:val="en-US"/>
        </w:rPr>
        <w:t>Key words:</w:t>
      </w:r>
      <w:r w:rsidRPr="00084487">
        <w:rPr>
          <w:sz w:val="28"/>
          <w:szCs w:val="28"/>
          <w:lang w:val="en-US"/>
        </w:rPr>
        <w:t xml:space="preserve"> physical work capacity, the modelling characteristic, aerobic </w:t>
      </w:r>
      <w:proofErr w:type="spellStart"/>
      <w:r w:rsidRPr="00084487">
        <w:rPr>
          <w:sz w:val="28"/>
          <w:szCs w:val="28"/>
          <w:lang w:val="en-US"/>
        </w:rPr>
        <w:t>energoproduction</w:t>
      </w:r>
      <w:proofErr w:type="spellEnd"/>
      <w:r w:rsidRPr="00084487">
        <w:rPr>
          <w:sz w:val="28"/>
          <w:szCs w:val="28"/>
          <w:lang w:val="en-US"/>
        </w:rPr>
        <w:t>, endurance.</w:t>
      </w:r>
      <w:r w:rsidRPr="00084487">
        <w:rPr>
          <w:sz w:val="28"/>
          <w:szCs w:val="28"/>
          <w:lang w:val="uk-UA"/>
        </w:rPr>
        <w:t xml:space="preserve"> </w:t>
      </w:r>
    </w:p>
    <w:p w:rsidR="009F76FD" w:rsidRPr="009F76FD" w:rsidRDefault="009F76FD" w:rsidP="00167D98">
      <w:pPr>
        <w:pStyle w:val="a4"/>
        <w:rPr>
          <w:lang w:val="uk-UA"/>
        </w:rPr>
      </w:pPr>
      <w:bookmarkStart w:id="0" w:name="_GoBack"/>
      <w:bookmarkEnd w:id="0"/>
    </w:p>
    <w:sectPr w:rsidR="009F76FD" w:rsidRPr="009F76FD">
      <w:footerReference w:type="first" r:id="rId29"/>
      <w:pgSz w:w="11907" w:h="16840" w:code="9"/>
      <w:pgMar w:top="1134" w:right="1134" w:bottom="1134" w:left="1134" w:header="567" w:footer="567" w:gutter="0"/>
      <w:cols w:space="6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0DD3" w:rsidRDefault="00880DD3">
      <w:pPr>
        <w:spacing w:line="240" w:lineRule="auto"/>
      </w:pPr>
      <w:r>
        <w:separator/>
      </w:r>
    </w:p>
  </w:endnote>
  <w:endnote w:type="continuationSeparator" w:id="0">
    <w:p w:rsidR="00880DD3" w:rsidRDefault="00880D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36E1" w:rsidRDefault="00BA36E1" w:rsidP="00BA36E1">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0DD3" w:rsidRDefault="00880DD3">
      <w:pPr>
        <w:spacing w:line="240" w:lineRule="auto"/>
      </w:pPr>
      <w:r>
        <w:separator/>
      </w:r>
    </w:p>
  </w:footnote>
  <w:footnote w:type="continuationSeparator" w:id="0">
    <w:p w:rsidR="00880DD3" w:rsidRDefault="00880DD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A1310B"/>
    <w:multiLevelType w:val="hybridMultilevel"/>
    <w:tmpl w:val="AA54FAE2"/>
    <w:lvl w:ilvl="0" w:tplc="469AEE0A">
      <w:start w:val="1"/>
      <w:numFmt w:val="decimal"/>
      <w:lvlText w:val="%1."/>
      <w:lvlJc w:val="left"/>
      <w:pPr>
        <w:tabs>
          <w:tab w:val="num" w:pos="1102"/>
        </w:tabs>
        <w:ind w:left="1102" w:hanging="705"/>
      </w:pPr>
      <w:rPr>
        <w:rFonts w:hint="default"/>
      </w:rPr>
    </w:lvl>
    <w:lvl w:ilvl="1" w:tplc="04220019" w:tentative="1">
      <w:start w:val="1"/>
      <w:numFmt w:val="lowerLetter"/>
      <w:lvlText w:val="%2."/>
      <w:lvlJc w:val="left"/>
      <w:pPr>
        <w:tabs>
          <w:tab w:val="num" w:pos="1477"/>
        </w:tabs>
        <w:ind w:left="1477" w:hanging="360"/>
      </w:pPr>
    </w:lvl>
    <w:lvl w:ilvl="2" w:tplc="0422001B" w:tentative="1">
      <w:start w:val="1"/>
      <w:numFmt w:val="lowerRoman"/>
      <w:lvlText w:val="%3."/>
      <w:lvlJc w:val="right"/>
      <w:pPr>
        <w:tabs>
          <w:tab w:val="num" w:pos="2197"/>
        </w:tabs>
        <w:ind w:left="2197" w:hanging="180"/>
      </w:pPr>
    </w:lvl>
    <w:lvl w:ilvl="3" w:tplc="0422000F" w:tentative="1">
      <w:start w:val="1"/>
      <w:numFmt w:val="decimal"/>
      <w:lvlText w:val="%4."/>
      <w:lvlJc w:val="left"/>
      <w:pPr>
        <w:tabs>
          <w:tab w:val="num" w:pos="2917"/>
        </w:tabs>
        <w:ind w:left="2917" w:hanging="360"/>
      </w:pPr>
    </w:lvl>
    <w:lvl w:ilvl="4" w:tplc="04220019" w:tentative="1">
      <w:start w:val="1"/>
      <w:numFmt w:val="lowerLetter"/>
      <w:lvlText w:val="%5."/>
      <w:lvlJc w:val="left"/>
      <w:pPr>
        <w:tabs>
          <w:tab w:val="num" w:pos="3637"/>
        </w:tabs>
        <w:ind w:left="3637" w:hanging="360"/>
      </w:pPr>
    </w:lvl>
    <w:lvl w:ilvl="5" w:tplc="0422001B" w:tentative="1">
      <w:start w:val="1"/>
      <w:numFmt w:val="lowerRoman"/>
      <w:lvlText w:val="%6."/>
      <w:lvlJc w:val="right"/>
      <w:pPr>
        <w:tabs>
          <w:tab w:val="num" w:pos="4357"/>
        </w:tabs>
        <w:ind w:left="4357" w:hanging="180"/>
      </w:pPr>
    </w:lvl>
    <w:lvl w:ilvl="6" w:tplc="0422000F" w:tentative="1">
      <w:start w:val="1"/>
      <w:numFmt w:val="decimal"/>
      <w:lvlText w:val="%7."/>
      <w:lvlJc w:val="left"/>
      <w:pPr>
        <w:tabs>
          <w:tab w:val="num" w:pos="5077"/>
        </w:tabs>
        <w:ind w:left="5077" w:hanging="360"/>
      </w:pPr>
    </w:lvl>
    <w:lvl w:ilvl="7" w:tplc="04220019" w:tentative="1">
      <w:start w:val="1"/>
      <w:numFmt w:val="lowerLetter"/>
      <w:lvlText w:val="%8."/>
      <w:lvlJc w:val="left"/>
      <w:pPr>
        <w:tabs>
          <w:tab w:val="num" w:pos="5797"/>
        </w:tabs>
        <w:ind w:left="5797" w:hanging="360"/>
      </w:pPr>
    </w:lvl>
    <w:lvl w:ilvl="8" w:tplc="0422001B" w:tentative="1">
      <w:start w:val="1"/>
      <w:numFmt w:val="lowerRoman"/>
      <w:lvlText w:val="%9."/>
      <w:lvlJc w:val="right"/>
      <w:pPr>
        <w:tabs>
          <w:tab w:val="num" w:pos="6517"/>
        </w:tabs>
        <w:ind w:left="6517" w:hanging="180"/>
      </w:pPr>
    </w:lvl>
  </w:abstractNum>
  <w:abstractNum w:abstractNumId="1">
    <w:nsid w:val="38CB70FF"/>
    <w:multiLevelType w:val="hybridMultilevel"/>
    <w:tmpl w:val="035E8A3A"/>
    <w:lvl w:ilvl="0" w:tplc="FE6CF900">
      <w:start w:val="1"/>
      <w:numFmt w:val="decimal"/>
      <w:lvlText w:val="%1."/>
      <w:lvlJc w:val="left"/>
      <w:pPr>
        <w:tabs>
          <w:tab w:val="num" w:pos="1057"/>
        </w:tabs>
        <w:ind w:left="1057" w:hanging="660"/>
      </w:pPr>
      <w:rPr>
        <w:rFonts w:hint="default"/>
      </w:rPr>
    </w:lvl>
    <w:lvl w:ilvl="1" w:tplc="04220019" w:tentative="1">
      <w:start w:val="1"/>
      <w:numFmt w:val="lowerLetter"/>
      <w:lvlText w:val="%2."/>
      <w:lvlJc w:val="left"/>
      <w:pPr>
        <w:tabs>
          <w:tab w:val="num" w:pos="1477"/>
        </w:tabs>
        <w:ind w:left="1477" w:hanging="360"/>
      </w:pPr>
    </w:lvl>
    <w:lvl w:ilvl="2" w:tplc="0422001B" w:tentative="1">
      <w:start w:val="1"/>
      <w:numFmt w:val="lowerRoman"/>
      <w:lvlText w:val="%3."/>
      <w:lvlJc w:val="right"/>
      <w:pPr>
        <w:tabs>
          <w:tab w:val="num" w:pos="2197"/>
        </w:tabs>
        <w:ind w:left="2197" w:hanging="180"/>
      </w:pPr>
    </w:lvl>
    <w:lvl w:ilvl="3" w:tplc="0422000F" w:tentative="1">
      <w:start w:val="1"/>
      <w:numFmt w:val="decimal"/>
      <w:lvlText w:val="%4."/>
      <w:lvlJc w:val="left"/>
      <w:pPr>
        <w:tabs>
          <w:tab w:val="num" w:pos="2917"/>
        </w:tabs>
        <w:ind w:left="2917" w:hanging="360"/>
      </w:pPr>
    </w:lvl>
    <w:lvl w:ilvl="4" w:tplc="04220019" w:tentative="1">
      <w:start w:val="1"/>
      <w:numFmt w:val="lowerLetter"/>
      <w:lvlText w:val="%5."/>
      <w:lvlJc w:val="left"/>
      <w:pPr>
        <w:tabs>
          <w:tab w:val="num" w:pos="3637"/>
        </w:tabs>
        <w:ind w:left="3637" w:hanging="360"/>
      </w:pPr>
    </w:lvl>
    <w:lvl w:ilvl="5" w:tplc="0422001B" w:tentative="1">
      <w:start w:val="1"/>
      <w:numFmt w:val="lowerRoman"/>
      <w:lvlText w:val="%6."/>
      <w:lvlJc w:val="right"/>
      <w:pPr>
        <w:tabs>
          <w:tab w:val="num" w:pos="4357"/>
        </w:tabs>
        <w:ind w:left="4357" w:hanging="180"/>
      </w:pPr>
    </w:lvl>
    <w:lvl w:ilvl="6" w:tplc="0422000F" w:tentative="1">
      <w:start w:val="1"/>
      <w:numFmt w:val="decimal"/>
      <w:lvlText w:val="%7."/>
      <w:lvlJc w:val="left"/>
      <w:pPr>
        <w:tabs>
          <w:tab w:val="num" w:pos="5077"/>
        </w:tabs>
        <w:ind w:left="5077" w:hanging="360"/>
      </w:pPr>
    </w:lvl>
    <w:lvl w:ilvl="7" w:tplc="04220019" w:tentative="1">
      <w:start w:val="1"/>
      <w:numFmt w:val="lowerLetter"/>
      <w:lvlText w:val="%8."/>
      <w:lvlJc w:val="left"/>
      <w:pPr>
        <w:tabs>
          <w:tab w:val="num" w:pos="5797"/>
        </w:tabs>
        <w:ind w:left="5797" w:hanging="360"/>
      </w:pPr>
    </w:lvl>
    <w:lvl w:ilvl="8" w:tplc="0422001B" w:tentative="1">
      <w:start w:val="1"/>
      <w:numFmt w:val="lowerRoman"/>
      <w:lvlText w:val="%9."/>
      <w:lvlJc w:val="right"/>
      <w:pPr>
        <w:tabs>
          <w:tab w:val="num" w:pos="6517"/>
        </w:tabs>
        <w:ind w:left="6517" w:hanging="180"/>
      </w:pPr>
    </w:lvl>
  </w:abstractNum>
  <w:abstractNum w:abstractNumId="2">
    <w:nsid w:val="78A1067F"/>
    <w:multiLevelType w:val="hybridMultilevel"/>
    <w:tmpl w:val="C20E2C44"/>
    <w:lvl w:ilvl="0" w:tplc="0419000F">
      <w:start w:val="1"/>
      <w:numFmt w:val="decimal"/>
      <w:lvlText w:val="%1."/>
      <w:lvlJc w:val="left"/>
      <w:pPr>
        <w:tabs>
          <w:tab w:val="num" w:pos="1117"/>
        </w:tabs>
        <w:ind w:left="1117" w:hanging="360"/>
      </w:pPr>
    </w:lvl>
    <w:lvl w:ilvl="1" w:tplc="04190019" w:tentative="1">
      <w:start w:val="1"/>
      <w:numFmt w:val="lowerLetter"/>
      <w:lvlText w:val="%2."/>
      <w:lvlJc w:val="left"/>
      <w:pPr>
        <w:tabs>
          <w:tab w:val="num" w:pos="1837"/>
        </w:tabs>
        <w:ind w:left="1837" w:hanging="360"/>
      </w:pPr>
    </w:lvl>
    <w:lvl w:ilvl="2" w:tplc="0419001B" w:tentative="1">
      <w:start w:val="1"/>
      <w:numFmt w:val="lowerRoman"/>
      <w:lvlText w:val="%3."/>
      <w:lvlJc w:val="right"/>
      <w:pPr>
        <w:tabs>
          <w:tab w:val="num" w:pos="2557"/>
        </w:tabs>
        <w:ind w:left="2557" w:hanging="180"/>
      </w:pPr>
    </w:lvl>
    <w:lvl w:ilvl="3" w:tplc="0419000F" w:tentative="1">
      <w:start w:val="1"/>
      <w:numFmt w:val="decimal"/>
      <w:lvlText w:val="%4."/>
      <w:lvlJc w:val="left"/>
      <w:pPr>
        <w:tabs>
          <w:tab w:val="num" w:pos="3277"/>
        </w:tabs>
        <w:ind w:left="3277" w:hanging="360"/>
      </w:pPr>
    </w:lvl>
    <w:lvl w:ilvl="4" w:tplc="04190019" w:tentative="1">
      <w:start w:val="1"/>
      <w:numFmt w:val="lowerLetter"/>
      <w:lvlText w:val="%5."/>
      <w:lvlJc w:val="left"/>
      <w:pPr>
        <w:tabs>
          <w:tab w:val="num" w:pos="3997"/>
        </w:tabs>
        <w:ind w:left="3997" w:hanging="360"/>
      </w:pPr>
    </w:lvl>
    <w:lvl w:ilvl="5" w:tplc="0419001B" w:tentative="1">
      <w:start w:val="1"/>
      <w:numFmt w:val="lowerRoman"/>
      <w:lvlText w:val="%6."/>
      <w:lvlJc w:val="right"/>
      <w:pPr>
        <w:tabs>
          <w:tab w:val="num" w:pos="4717"/>
        </w:tabs>
        <w:ind w:left="4717" w:hanging="180"/>
      </w:pPr>
    </w:lvl>
    <w:lvl w:ilvl="6" w:tplc="0419000F" w:tentative="1">
      <w:start w:val="1"/>
      <w:numFmt w:val="decimal"/>
      <w:lvlText w:val="%7."/>
      <w:lvlJc w:val="left"/>
      <w:pPr>
        <w:tabs>
          <w:tab w:val="num" w:pos="5437"/>
        </w:tabs>
        <w:ind w:left="5437" w:hanging="360"/>
      </w:pPr>
    </w:lvl>
    <w:lvl w:ilvl="7" w:tplc="04190019" w:tentative="1">
      <w:start w:val="1"/>
      <w:numFmt w:val="lowerLetter"/>
      <w:lvlText w:val="%8."/>
      <w:lvlJc w:val="left"/>
      <w:pPr>
        <w:tabs>
          <w:tab w:val="num" w:pos="6157"/>
        </w:tabs>
        <w:ind w:left="6157" w:hanging="360"/>
      </w:pPr>
    </w:lvl>
    <w:lvl w:ilvl="8" w:tplc="0419001B" w:tentative="1">
      <w:start w:val="1"/>
      <w:numFmt w:val="lowerRoman"/>
      <w:lvlText w:val="%9."/>
      <w:lvlJc w:val="right"/>
      <w:pPr>
        <w:tabs>
          <w:tab w:val="num" w:pos="6877"/>
        </w:tabs>
        <w:ind w:left="6877"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CC6"/>
    <w:rsid w:val="00004710"/>
    <w:rsid w:val="000717D9"/>
    <w:rsid w:val="000736DF"/>
    <w:rsid w:val="00084487"/>
    <w:rsid w:val="00087D7E"/>
    <w:rsid w:val="000A64B5"/>
    <w:rsid w:val="001004F0"/>
    <w:rsid w:val="00167D98"/>
    <w:rsid w:val="001A1CC6"/>
    <w:rsid w:val="00214BBB"/>
    <w:rsid w:val="002378FD"/>
    <w:rsid w:val="00262E34"/>
    <w:rsid w:val="002A2AD2"/>
    <w:rsid w:val="002A4543"/>
    <w:rsid w:val="00323973"/>
    <w:rsid w:val="00350B1A"/>
    <w:rsid w:val="0045321C"/>
    <w:rsid w:val="004B49F5"/>
    <w:rsid w:val="004F0FE7"/>
    <w:rsid w:val="00550555"/>
    <w:rsid w:val="005D527A"/>
    <w:rsid w:val="006A2C1F"/>
    <w:rsid w:val="006B012D"/>
    <w:rsid w:val="007831CD"/>
    <w:rsid w:val="007F3851"/>
    <w:rsid w:val="00811947"/>
    <w:rsid w:val="00837105"/>
    <w:rsid w:val="00880DD3"/>
    <w:rsid w:val="009145D6"/>
    <w:rsid w:val="00950EBE"/>
    <w:rsid w:val="009760B2"/>
    <w:rsid w:val="00977BD2"/>
    <w:rsid w:val="009C20B4"/>
    <w:rsid w:val="009F76FD"/>
    <w:rsid w:val="00A8539F"/>
    <w:rsid w:val="00AC3FBD"/>
    <w:rsid w:val="00B3542E"/>
    <w:rsid w:val="00B358F8"/>
    <w:rsid w:val="00B768E3"/>
    <w:rsid w:val="00BA36E1"/>
    <w:rsid w:val="00BC1394"/>
    <w:rsid w:val="00BD4CBC"/>
    <w:rsid w:val="00C34184"/>
    <w:rsid w:val="00C9030E"/>
    <w:rsid w:val="00C93017"/>
    <w:rsid w:val="00DA5CE3"/>
    <w:rsid w:val="00DE2B62"/>
    <w:rsid w:val="00E2637D"/>
    <w:rsid w:val="00E66031"/>
    <w:rsid w:val="00E71071"/>
    <w:rsid w:val="00E85802"/>
    <w:rsid w:val="00EA2D1B"/>
    <w:rsid w:val="00EB3EF6"/>
    <w:rsid w:val="00EE1AED"/>
    <w:rsid w:val="00EE6C55"/>
    <w:rsid w:val="00F3607B"/>
    <w:rsid w:val="00F46A02"/>
    <w:rsid w:val="00F83FD6"/>
    <w:rsid w:val="00FC397C"/>
    <w:rsid w:val="00FD3A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87BC667-60F2-4B62-B627-FFBAA6D5F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line="440" w:lineRule="auto"/>
      <w:ind w:left="40" w:firstLine="340"/>
      <w:jc w:val="both"/>
    </w:pPr>
    <w:rPr>
      <w:sz w:val="22"/>
      <w:szCs w:val="22"/>
      <w:lang w:val="ru-RU" w:eastAsia="ru-RU"/>
    </w:rPr>
  </w:style>
  <w:style w:type="paragraph" w:styleId="1">
    <w:name w:val="heading 1"/>
    <w:basedOn w:val="a"/>
    <w:next w:val="a"/>
    <w:autoRedefine/>
    <w:qFormat/>
    <w:rsid w:val="00BA36E1"/>
    <w:pPr>
      <w:keepNext/>
      <w:spacing w:before="120" w:after="120" w:line="240" w:lineRule="auto"/>
      <w:ind w:left="0" w:firstLine="0"/>
      <w:jc w:val="center"/>
      <w:outlineLvl w:val="0"/>
    </w:pPr>
    <w:rPr>
      <w:rFonts w:ascii="Arial" w:hAnsi="Arial" w:cs="Arial"/>
      <w:b/>
      <w:bCs/>
      <w:caps/>
      <w:color w:val="800000"/>
      <w:kern w:val="32"/>
      <w:sz w:val="28"/>
      <w:szCs w:val="24"/>
      <w:lang w:val="en-US"/>
    </w:rPr>
  </w:style>
  <w:style w:type="paragraph" w:styleId="2">
    <w:name w:val="heading 2"/>
    <w:basedOn w:val="a"/>
    <w:next w:val="a"/>
    <w:autoRedefine/>
    <w:qFormat/>
    <w:rsid w:val="006A2C1F"/>
    <w:pPr>
      <w:keepNext/>
      <w:spacing w:line="240" w:lineRule="auto"/>
      <w:ind w:left="0" w:firstLine="0"/>
      <w:jc w:val="center"/>
      <w:outlineLvl w:val="1"/>
    </w:pPr>
    <w:rPr>
      <w:b/>
      <w:color w:val="222222"/>
      <w:sz w:val="28"/>
      <w:szCs w:val="24"/>
      <w:lang w:val="en"/>
    </w:rPr>
  </w:style>
  <w:style w:type="paragraph" w:styleId="3">
    <w:name w:val="heading 3"/>
    <w:basedOn w:val="a"/>
    <w:next w:val="a"/>
    <w:autoRedefine/>
    <w:qFormat/>
    <w:rsid w:val="00B3542E"/>
    <w:pPr>
      <w:keepNext/>
      <w:spacing w:before="60" w:after="60" w:line="240" w:lineRule="auto"/>
      <w:ind w:left="0" w:firstLine="0"/>
      <w:jc w:val="center"/>
      <w:outlineLvl w:val="2"/>
    </w:pPr>
    <w:rPr>
      <w:bCs/>
      <w:sz w:val="28"/>
      <w:szCs w:val="24"/>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1">
    <w:name w:val="FR1"/>
    <w:pPr>
      <w:widowControl w:val="0"/>
      <w:autoSpaceDE w:val="0"/>
      <w:autoSpaceDN w:val="0"/>
      <w:adjustRightInd w:val="0"/>
      <w:spacing w:line="520" w:lineRule="auto"/>
      <w:ind w:left="120"/>
      <w:jc w:val="center"/>
    </w:pPr>
    <w:rPr>
      <w:rFonts w:ascii="Arial" w:hAnsi="Arial" w:cs="Arial"/>
      <w:b/>
      <w:bCs/>
      <w:sz w:val="22"/>
      <w:szCs w:val="22"/>
      <w:lang w:val="ru-RU" w:eastAsia="ru-RU"/>
    </w:rPr>
  </w:style>
  <w:style w:type="paragraph" w:styleId="a3">
    <w:name w:val="header"/>
    <w:basedOn w:val="a"/>
    <w:pPr>
      <w:tabs>
        <w:tab w:val="center" w:pos="4677"/>
        <w:tab w:val="right" w:pos="9355"/>
      </w:tabs>
    </w:pPr>
    <w:rPr>
      <w:color w:val="800080"/>
    </w:rPr>
  </w:style>
  <w:style w:type="paragraph" w:customStyle="1" w:styleId="a4">
    <w:name w:val="Формат текста Знак"/>
    <w:basedOn w:val="a"/>
    <w:link w:val="a5"/>
    <w:autoRedefine/>
    <w:rsid w:val="00F3607B"/>
    <w:pPr>
      <w:spacing w:line="240" w:lineRule="auto"/>
      <w:ind w:left="0" w:firstLine="397"/>
    </w:pPr>
    <w:rPr>
      <w:sz w:val="28"/>
    </w:rPr>
  </w:style>
  <w:style w:type="paragraph" w:styleId="a6">
    <w:name w:val="footer"/>
    <w:basedOn w:val="a"/>
    <w:pPr>
      <w:tabs>
        <w:tab w:val="center" w:pos="4677"/>
        <w:tab w:val="right" w:pos="9355"/>
      </w:tabs>
    </w:pPr>
  </w:style>
  <w:style w:type="character" w:styleId="a7">
    <w:name w:val="page number"/>
    <w:basedOn w:val="a0"/>
  </w:style>
  <w:style w:type="table" w:styleId="a8">
    <w:name w:val="Table Contemporary"/>
    <w:basedOn w:val="a1"/>
    <w:pPr>
      <w:widowControl w:val="0"/>
      <w:autoSpaceDE w:val="0"/>
      <w:autoSpaceDN w:val="0"/>
      <w:adjustRightInd w:val="0"/>
      <w:spacing w:line="440" w:lineRule="auto"/>
      <w:ind w:left="40" w:firstLine="34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9">
    <w:name w:val="Жирный"/>
    <w:basedOn w:val="a4"/>
    <w:autoRedefine/>
    <w:rPr>
      <w:b/>
      <w:sz w:val="24"/>
    </w:rPr>
  </w:style>
  <w:style w:type="paragraph" w:customStyle="1" w:styleId="aa">
    <w:name w:val="Формат таблицы"/>
    <w:basedOn w:val="a4"/>
    <w:autoRedefine/>
    <w:pPr>
      <w:ind w:firstLine="0"/>
      <w:jc w:val="center"/>
    </w:pPr>
    <w:rPr>
      <w:b/>
      <w:color w:val="333399"/>
      <w:sz w:val="24"/>
      <w:szCs w:val="24"/>
      <w:lang w:val="en-US"/>
    </w:rPr>
  </w:style>
  <w:style w:type="paragraph" w:customStyle="1" w:styleId="ab">
    <w:name w:val="Стиль Формат таблицы +"/>
    <w:basedOn w:val="aa"/>
    <w:rPr>
      <w:sz w:val="20"/>
    </w:rPr>
  </w:style>
  <w:style w:type="table" w:styleId="30">
    <w:name w:val="Table Columns 3"/>
    <w:basedOn w:val="a1"/>
    <w:pPr>
      <w:widowControl w:val="0"/>
      <w:autoSpaceDE w:val="0"/>
      <w:autoSpaceDN w:val="0"/>
      <w:adjustRightInd w:val="0"/>
      <w:spacing w:line="440" w:lineRule="auto"/>
      <w:ind w:left="40" w:firstLine="34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20">
    <w:name w:val="Table Classic 2"/>
    <w:basedOn w:val="a1"/>
    <w:pPr>
      <w:widowControl w:val="0"/>
      <w:autoSpaceDE w:val="0"/>
      <w:autoSpaceDN w:val="0"/>
      <w:adjustRightInd w:val="0"/>
      <w:spacing w:line="440" w:lineRule="auto"/>
      <w:ind w:left="40" w:firstLine="34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ac">
    <w:name w:val="Стиль Формат таблицы + не полужирный Белый"/>
    <w:basedOn w:val="aa"/>
    <w:autoRedefine/>
    <w:rsid w:val="004F0FE7"/>
    <w:rPr>
      <w:bCs/>
      <w:color w:val="auto"/>
    </w:rPr>
  </w:style>
  <w:style w:type="paragraph" w:customStyle="1" w:styleId="ad">
    <w:name w:val="Стиль Формат таблицы + Белый"/>
    <w:basedOn w:val="aa"/>
    <w:autoRedefine/>
    <w:rPr>
      <w:color w:val="FFFFFF"/>
      <w:sz w:val="22"/>
    </w:rPr>
  </w:style>
  <w:style w:type="table" w:styleId="-1">
    <w:name w:val="Table List 1"/>
    <w:basedOn w:val="a1"/>
    <w:pPr>
      <w:widowControl w:val="0"/>
      <w:autoSpaceDE w:val="0"/>
      <w:autoSpaceDN w:val="0"/>
      <w:adjustRightInd w:val="0"/>
      <w:spacing w:line="440" w:lineRule="auto"/>
      <w:ind w:left="40" w:firstLine="34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e">
    <w:name w:val="caption"/>
    <w:aliases w:val="Название объекта Знак Знак Знак,Название объекта Знак Знак"/>
    <w:basedOn w:val="a"/>
    <w:next w:val="a"/>
    <w:link w:val="af"/>
    <w:autoRedefine/>
    <w:qFormat/>
    <w:pPr>
      <w:spacing w:line="240" w:lineRule="auto"/>
      <w:ind w:left="0" w:firstLine="0"/>
      <w:jc w:val="center"/>
    </w:pPr>
    <w:rPr>
      <w:b/>
      <w:bCs/>
      <w:color w:val="800080"/>
      <w:sz w:val="20"/>
      <w:szCs w:val="20"/>
    </w:rPr>
  </w:style>
  <w:style w:type="paragraph" w:customStyle="1" w:styleId="af0">
    <w:name w:val="Номер таблицы"/>
    <w:basedOn w:val="a4"/>
    <w:autoRedefine/>
    <w:rsid w:val="00EA2D1B"/>
    <w:pPr>
      <w:ind w:firstLine="0"/>
      <w:jc w:val="right"/>
    </w:pPr>
    <w:rPr>
      <w:szCs w:val="24"/>
      <w:lang w:val="en-US"/>
    </w:rPr>
  </w:style>
  <w:style w:type="paragraph" w:customStyle="1" w:styleId="af1">
    <w:name w:val="Название таблицы"/>
    <w:basedOn w:val="af0"/>
    <w:autoRedefine/>
    <w:rsid w:val="00EA2D1B"/>
    <w:pPr>
      <w:jc w:val="center"/>
    </w:pPr>
    <w:rPr>
      <w:b/>
    </w:rPr>
  </w:style>
  <w:style w:type="paragraph" w:customStyle="1" w:styleId="af2">
    <w:name w:val="Стиль Название объекта + не полужирный Знак Знак Знак Знак Знак"/>
    <w:basedOn w:val="ae"/>
    <w:link w:val="af3"/>
    <w:autoRedefine/>
    <w:pPr>
      <w:spacing w:before="120" w:after="120"/>
    </w:pPr>
    <w:rPr>
      <w:b w:val="0"/>
      <w:bCs w:val="0"/>
    </w:rPr>
  </w:style>
  <w:style w:type="character" w:customStyle="1" w:styleId="af">
    <w:name w:val="Название объекта Знак"/>
    <w:aliases w:val="Название объекта Знак Знак Знак Знак,Название объекта Знак Знак Знак6"/>
    <w:basedOn w:val="a0"/>
    <w:link w:val="ae"/>
    <w:rPr>
      <w:b/>
      <w:bCs/>
      <w:color w:val="800080"/>
      <w:lang w:val="ru-RU" w:eastAsia="ru-RU" w:bidi="ar-SA"/>
    </w:rPr>
  </w:style>
  <w:style w:type="character" w:customStyle="1" w:styleId="af3">
    <w:name w:val="Стиль Название объекта + не полужирный Знак Знак Знак Знак Знак Знак"/>
    <w:basedOn w:val="af"/>
    <w:link w:val="af2"/>
    <w:rPr>
      <w:b/>
      <w:bCs/>
      <w:color w:val="800080"/>
      <w:lang w:val="ru-RU" w:eastAsia="ru-RU" w:bidi="ar-SA"/>
    </w:rPr>
  </w:style>
  <w:style w:type="character" w:customStyle="1" w:styleId="10">
    <w:name w:val="Название объекта Знак Знак Знак1"/>
    <w:basedOn w:val="a0"/>
    <w:rPr>
      <w:b/>
      <w:bCs/>
      <w:color w:val="800080"/>
      <w:sz w:val="22"/>
      <w:lang w:val="ru-RU" w:eastAsia="ru-RU" w:bidi="ar-SA"/>
    </w:rPr>
  </w:style>
  <w:style w:type="paragraph" w:customStyle="1" w:styleId="11">
    <w:name w:val="Стиль Формат таблицы +1"/>
    <w:basedOn w:val="aa"/>
    <w:autoRedefine/>
    <w:rPr>
      <w:bCs/>
    </w:rPr>
  </w:style>
  <w:style w:type="character" w:customStyle="1" w:styleId="12">
    <w:name w:val="Название объекта1"/>
    <w:aliases w:val="Название объекта Знак Знак Знак2,Название объекта Знак Знак Знак3"/>
    <w:basedOn w:val="a0"/>
    <w:rPr>
      <w:b/>
      <w:bCs/>
      <w:color w:val="800080"/>
      <w:sz w:val="24"/>
      <w:szCs w:val="24"/>
      <w:lang w:val="ru-RU" w:eastAsia="ru-RU" w:bidi="ar-SA"/>
    </w:rPr>
  </w:style>
  <w:style w:type="character" w:customStyle="1" w:styleId="a5">
    <w:name w:val="Формат текста Знак Знак"/>
    <w:basedOn w:val="a0"/>
    <w:link w:val="a4"/>
    <w:rsid w:val="00F3607B"/>
    <w:rPr>
      <w:sz w:val="28"/>
      <w:szCs w:val="22"/>
      <w:lang w:val="ru-RU" w:eastAsia="ru-RU"/>
    </w:rPr>
  </w:style>
  <w:style w:type="paragraph" w:customStyle="1" w:styleId="13">
    <w:name w:val="Стиль Стиль Формат таблицы +1 +"/>
    <w:basedOn w:val="11"/>
  </w:style>
  <w:style w:type="paragraph" w:customStyle="1" w:styleId="21">
    <w:name w:val="Стиль Формат таблицы +2"/>
    <w:basedOn w:val="aa"/>
    <w:autoRedefine/>
    <w:rPr>
      <w:bCs/>
    </w:rPr>
  </w:style>
  <w:style w:type="paragraph" w:customStyle="1" w:styleId="0">
    <w:name w:val="Стиль Формат текста + Первая строка:  0 см"/>
    <w:basedOn w:val="a4"/>
    <w:autoRedefine/>
    <w:rPr>
      <w:szCs w:val="28"/>
    </w:rPr>
  </w:style>
  <w:style w:type="character" w:customStyle="1" w:styleId="22">
    <w:name w:val="Название объекта2"/>
    <w:aliases w:val="Название объекта Знак Знак Знак4,Название объекта Знак Знак Знак5"/>
    <w:basedOn w:val="a0"/>
    <w:rPr>
      <w:b/>
      <w:bCs/>
      <w:color w:val="800080"/>
      <w:sz w:val="22"/>
      <w:szCs w:val="22"/>
      <w:lang w:val="ru-RU" w:eastAsia="ru-RU" w:bidi="ar-SA"/>
    </w:rPr>
  </w:style>
  <w:style w:type="paragraph" w:customStyle="1" w:styleId="af4">
    <w:name w:val="Стиль Стиль Формат таблицы + Белый +"/>
    <w:basedOn w:val="ad"/>
    <w:autoRedefine/>
    <w:rPr>
      <w:bCs/>
      <w:sz w:val="24"/>
    </w:rPr>
  </w:style>
  <w:style w:type="paragraph" w:customStyle="1" w:styleId="14">
    <w:name w:val="Стиль Стиль Стиль Формат таблицы +1 + +"/>
    <w:basedOn w:val="13"/>
    <w:autoRedefine/>
  </w:style>
  <w:style w:type="paragraph" w:customStyle="1" w:styleId="af5">
    <w:name w:val="Формат текста"/>
    <w:basedOn w:val="a"/>
    <w:autoRedefine/>
    <w:rsid w:val="002A4543"/>
    <w:pPr>
      <w:spacing w:line="360" w:lineRule="auto"/>
      <w:ind w:left="0" w:firstLine="397"/>
    </w:pPr>
    <w:rPr>
      <w:sz w:val="24"/>
    </w:rPr>
  </w:style>
  <w:style w:type="paragraph" w:customStyle="1" w:styleId="15">
    <w:name w:val="Стиль Стиль Формат таблицы + Белый +1"/>
    <w:basedOn w:val="ad"/>
    <w:autoRedefine/>
    <w:rsid w:val="00AC3FBD"/>
    <w:rPr>
      <w:bCs/>
      <w:sz w:val="24"/>
    </w:rPr>
  </w:style>
  <w:style w:type="character" w:customStyle="1" w:styleId="hps">
    <w:name w:val="hps"/>
    <w:basedOn w:val="a0"/>
    <w:rsid w:val="009F76FD"/>
  </w:style>
  <w:style w:type="character" w:styleId="af6">
    <w:name w:val="Hyperlink"/>
    <w:rsid w:val="009F76F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lib.sportedu.ru/2SimQuery.idc?Author=&#1073;&#1088;&#1080;&#1083;&#1100;%20&#1084;" TargetMode="External"/><Relationship Id="rId13" Type="http://schemas.openxmlformats.org/officeDocument/2006/relationships/hyperlink" Target="http://lib.sportedu.ru/2SimQuery.idc?Author=&#1083;&#1086;&#1073;&#1072;&#1085;&#1086;&#1074;&#1089;&#1082;&#1080;&#1081;%20&#1074;" TargetMode="External"/><Relationship Id="rId18" Type="http://schemas.openxmlformats.org/officeDocument/2006/relationships/hyperlink" Target="http://lib.sportedu.ru/2SimQuery.idc?Title=&#1073;&#1080;&#1086;&#1084;&#1077;&#1090;&#1088;&#1080;&#1103;" TargetMode="External"/><Relationship Id="rId26" Type="http://schemas.openxmlformats.org/officeDocument/2006/relationships/hyperlink" Target="http://lib.sportedu.ru/2SimQuery.idc?Title=&#1092;&#1091;&#1090;&#1073;&#1086;&#1083;" TargetMode="External"/><Relationship Id="rId3" Type="http://schemas.openxmlformats.org/officeDocument/2006/relationships/settings" Target="settings.xml"/><Relationship Id="rId21" Type="http://schemas.openxmlformats.org/officeDocument/2006/relationships/hyperlink" Target="http://lib.sportedu.ru/2SimQuery.idc?Author=&#1088;&#1099;&#1084;&#1072;&#1096;&#1077;&#1074;&#1089;&#1082;&#1080;&#1081;%20&#1075;" TargetMode="External"/><Relationship Id="rId7" Type="http://schemas.openxmlformats.org/officeDocument/2006/relationships/image" Target="media/image1.emf"/><Relationship Id="rId12" Type="http://schemas.openxmlformats.org/officeDocument/2006/relationships/hyperlink" Target="http://lib.sportedu.ru/2SimQuery.idc?Author=%3e&#1079;&#1077;&#1083;&#1077;&#1085;&#1094;&#1086;&#1074;%20&#1072;" TargetMode="External"/><Relationship Id="rId17" Type="http://schemas.openxmlformats.org/officeDocument/2006/relationships/hyperlink" Target="http://lib.sportedu.ru/2SimQuery.idc?Author=&#1083;&#1072;&#1082;&#1072;&#1085;%20&#1075;" TargetMode="External"/><Relationship Id="rId25" Type="http://schemas.openxmlformats.org/officeDocument/2006/relationships/hyperlink" Target="http://lib.sportedu.ru/2SimQuery.idc?Title=&#1087;&#1088;&#1086;&#1075;&#1088;&#1072;&#1084;&#1084;&#1080;&#1088;&#1086;&#1074;&#1072;&#1085;&#1085;&#1086;&#1077;%20&#1089;&#1086;&#1074;&#1077;&#1088;&#1096;&#1077;&#1085;&#1089;&#1090;&#1074;&#1086;&#1074;&#1072;&#1085;&#1080;&#1077;%20&#1090;&#1077;&#1093;&#1085;&#1080;&#1082;&#1086;-&#1090;&#1072;&#1082;&#1090;&#1080;&#1095;&#1077;&#1089;&#1082;&#1080;&#1093;%20&#1076;&#1077;&#1081;&#1089;&#1090;&#1074;&#1080;&#1081;%20&#1092;&#1091;&#1090;&#1073;&#1086;&#1083;&#1080;&#1089;&#1090;&#1086;&#1074;" TargetMode="External"/><Relationship Id="rId2" Type="http://schemas.openxmlformats.org/officeDocument/2006/relationships/styles" Target="styles.xml"/><Relationship Id="rId16" Type="http://schemas.openxmlformats.org/officeDocument/2006/relationships/hyperlink" Target="http://lib.sportedu.ru/2SimQuery.idc?Title=&#1089;&#1086;&#1087;&#1088;&#1103;&#1078;&#1077;&#1085;&#1085;&#1072;&#1103;%20&#1092;&#1080;&#1079;&#1080;&#1095;&#1077;&#1089;&#1082;&#1072;&#1103;%20&#1080;%20&#1090;&#1077;&#1093;&#1085;&#1080;&#1082;&#1086;-&#1090;&#1072;&#1082;&#1090;&#1080;&#1095;&#1077;&#1089;&#1082;&#1072;&#1103;%20&#1087;&#1086;&#1076;&#1075;&#1086;&#1090;&#1086;&#1074;&#1082;&#1072;%20&#1092;&#1091;&#1090;&#1073;&#1086;&#1083;&#1080;&#1089;&#1090;&#1086;&#1074;%20&#1085;&#1072;%20&#1101;&#1090;&#1072;&#1087;&#1077;%20&#1089;&#1087;&#1086;&#1088;&#1090;&#1080;&#1074;&#1085;&#1086;&#1075;&#1086;%20&#1089;&#1086;&#1074;&#1077;&#1088;&#1096;&#1077;&#1085;&#1089;&#1090;&#1074;&#1086;&#1074;&#1072;&#1085;&#1080;&#1103;" TargetMode="External"/><Relationship Id="rId20" Type="http://schemas.openxmlformats.org/officeDocument/2006/relationships/hyperlink" Target="http://lib.sportedu.ru/2SimQuery.idc?Title=&#1087;&#1088;&#1077;&#1076;&#1099;&#1075;&#1088;&#1086;&#1074;&#1072;&#1103;%20&#1088;&#1072;&#1079;&#1084;&#1080;&#1085;&#1082;&#1072;%20&#1082;&#1072;&#1082;%20&#1092;&#1072;&#1082;&#1090;&#1086;&#1088;%20&#1092;&#1086;&#1088;&#1084;&#1080;&#1088;&#1086;&#1074;&#1072;&#1085;&#1080;&#1103;%20&#1075;&#1086;&#1090;&#1086;&#1074;&#1085;&#1086;&#1089;&#1090;&#1080;%20&#1092;&#1091;&#1090;&#1073;&#1086;&#1083;&#1080;&#1089;&#1090;&#1086;&#1074;%20&#1082;%20&#1080;&#1075;&#1088;&#1077;"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ib.sportedu.ru/2SimQuery.idc?Title=&#1089;&#1086;&#1074;&#1077;&#1088;&#1096;&#1077;&#1085;&#1089;&#1090;&#1074;&#1086;&#1074;&#1072;&#1085;&#1080;&#1077;%20&#1090;&#1077;&#1093;&#1085;&#1080;&#1095;&#1077;&#1089;&#1082;&#1086;&#1075;&#1086;%20&#1084;&#1072;&#1089;&#1090;&#1077;&#1088;&#1089;&#1090;&#1074;&#1072;%20&#1089;&#1087;&#1086;&#1088;&#1090;&#1089;&#1084;&#1077;&#1085;&#1086;&#1074;" TargetMode="External"/><Relationship Id="rId24" Type="http://schemas.openxmlformats.org/officeDocument/2006/relationships/hyperlink" Target="http://lib.sportedu.ru/2SimQuery.idc?Author=&#1085;&#1077;&#1074;&#1084;&#1103;&#1085;&#1086;&#1074;%20&#1072;" TargetMode="External"/><Relationship Id="rId5" Type="http://schemas.openxmlformats.org/officeDocument/2006/relationships/footnotes" Target="footnotes.xml"/><Relationship Id="rId15" Type="http://schemas.openxmlformats.org/officeDocument/2006/relationships/hyperlink" Target="http://lib.sportedu.ru/2SimQuery.idc?Author=&#1080;&#1084;&#1072;&#1085;&#1072;&#1083;&#1080;&#1077;&#1074;%20&#1090;" TargetMode="External"/><Relationship Id="rId23" Type="http://schemas.openxmlformats.org/officeDocument/2006/relationships/hyperlink" Target="http://lib.sportedu.ru/2SimQuery.idc?Author=&#1089;&#1077;&#1076;&#1086;&#1074;%20&#1102;" TargetMode="External"/><Relationship Id="rId28" Type="http://schemas.openxmlformats.org/officeDocument/2006/relationships/hyperlink" Target="http://lib.sportedu.ru/2SimQuery.idc?Title=&#1092;&#1091;&#1090;&#1073;&#1086;&#1083;" TargetMode="External"/><Relationship Id="rId10" Type="http://schemas.openxmlformats.org/officeDocument/2006/relationships/hyperlink" Target="http://lib.sportedu.ru/2SimQuery.idc?Author=&#1076;&#1100;&#1103;&#1095;&#1082;&#1086;&#1074;%20&#1074;" TargetMode="External"/><Relationship Id="rId19" Type="http://schemas.openxmlformats.org/officeDocument/2006/relationships/hyperlink" Target="http://lib.sportedu.ru/2SimQuery.idc?Author=&#1084;&#1086;&#1088;&#1086;&#1079;&#1086;&#1074;%20&#1102;"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lib.sportedu.ru/2SimQuery.idc?Title=&#1086;&#1090;&#1073;&#1086;&#1088;%20&#1074;%20&#1089;&#1087;&#1086;&#1088;&#1090;&#1080;&#1074;&#1085;&#1099;&#1093;%20&#1080;&#1075;&#1088;&#1072;&#1093;" TargetMode="External"/><Relationship Id="rId14" Type="http://schemas.openxmlformats.org/officeDocument/2006/relationships/hyperlink" Target="http://lib.sportedu.ru/2SimQuery.idc?Title=&#1084;&#1086;&#1076;&#1077;&#1083;&#1080;&#1088;&#1086;&#1074;&#1072;&#1085;&#1080;&#1077;%20&#1090;&#1088;&#1077;&#1085;&#1080;&#1088;&#1086;&#1074;&#1082;&#1080;%20&#1074;%20&#1092;&#1091;&#1090;&#1073;&#1086;&#1083;&#1077;" TargetMode="External"/><Relationship Id="rId22" Type="http://schemas.openxmlformats.org/officeDocument/2006/relationships/hyperlink" Target="http://lib.sportedu.ru/2SimQuery.idc?Title=&#1101;&#1082;&#1089;&#1087;&#1077;&#1088;&#1080;&#1084;&#1077;&#1085;&#1090;&#1072;&#1083;&#1100;&#1085;&#1086;&#1077;%20&#1086;&#1073;&#1086;&#1089;&#1085;&#1086;&#1074;&#1072;&#1085;&#1080;&#1077;%20&#1085;&#1077;&#1082;&#1086;&#1090;&#1086;&#1088;&#1099;&#1093;%20&#1087;&#1091;&#1090;&#1077;&#1081;%20&#1087;&#1086;&#1074;&#1099;&#1096;&#1077;&#1085;&#1080;&#1103;%20&#1085;&#1072;&#1076;&#1077;&#1078;&#1085;&#1086;&#1089;&#1090;&#1080;%20&#1074;&#1099;&#1087;&#1086;&#1083;&#1085;&#1077;&#1085;&#1080;&#1103;%20&#1090;&#1077;&#1093;&#1085;&#1080;&#1082;&#1086;-&#1090;&#1072;&#1082;&#1090;&#1080;&#1095;&#1077;&#1089;&#1082;&#1080;&#1093;%20&#1076;&#1077;&#1081;&#1089;&#1090;&#1074;&#1080;&#1081;%20&#1092;&#1091;&#1090;&#1073;&#1086;&#1083;&#1080;&#1089;&#1090;&#1086;&#1074;%20&#1074;&#1099;&#1089;&#1086;&#1082;&#1086;&#1081;%20&#1082;&#1074;&#1072;&#1083;&#1080;&#1092;&#1080;&#1082;&#1072;&#1094;&#1080;&#1080;" TargetMode="External"/><Relationship Id="rId27" Type="http://schemas.openxmlformats.org/officeDocument/2006/relationships/hyperlink" Target="http://lib.sportedu.ru/2SimQuery.idc?Author=&#1095;&#1072;&#1085;&#1072;&#1076;&#1080;%20&#1072;"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7</Pages>
  <Words>11956</Words>
  <Characters>6815</Characters>
  <Application>Microsoft Office Word</Application>
  <DocSecurity>0</DocSecurity>
  <Lines>56</Lines>
  <Paragraphs>37</Paragraphs>
  <ScaleCrop>false</ScaleCrop>
  <HeadingPairs>
    <vt:vector size="2" baseType="variant">
      <vt:variant>
        <vt:lpstr>Название</vt:lpstr>
      </vt:variant>
      <vt:variant>
        <vt:i4>1</vt:i4>
      </vt:variant>
    </vt:vector>
  </HeadingPairs>
  <TitlesOfParts>
    <vt:vector size="1" baseType="lpstr">
      <vt:lpstr>ДИФФЕРЕНЦИРОВАННОЕ ЛЕЧЕНИЕ АРТЕРИАЛЬНОЙ ГИПЕРТОНИИ ИАПФ (РЕНИ-ТЕК) И БЛОКАТОРАМИ РЕЦЕПТОРОВ АНГИОТЕНЗИНА-II</vt:lpstr>
    </vt:vector>
  </TitlesOfParts>
  <Company>ХГМУ</Company>
  <LinksUpToDate>false</LinksUpToDate>
  <CharactersWithSpaces>18734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ДИФФЕРЕНЦИРОВАННОЕ ЛЕЧЕНИЕ АРТЕРИАЛЬНОЙ ГИПЕРТОНИИ ИАПФ (РЕНИ-ТЕК) И БЛОКАТОРАМИ РЕЦЕПТОРОВ АНГИОТЕНЗИНА-II</dc:title>
  <dc:subject/>
  <dc:creator>Латогуз Сергей</dc:creator>
  <cp:keywords/>
  <dc:description/>
  <cp:lastModifiedBy>сергей латогуз</cp:lastModifiedBy>
  <cp:revision>17</cp:revision>
  <cp:lastPrinted>2002-04-07T16:00:00Z</cp:lastPrinted>
  <dcterms:created xsi:type="dcterms:W3CDTF">2015-01-21T17:24:00Z</dcterms:created>
  <dcterms:modified xsi:type="dcterms:W3CDTF">2015-01-21T18:59:00Z</dcterms:modified>
</cp:coreProperties>
</file>