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753C2" w14:textId="77777777" w:rsidR="004D63DE" w:rsidRPr="00576DDD" w:rsidRDefault="004D63DE" w:rsidP="00576DDD">
      <w:pPr>
        <w:spacing w:line="240" w:lineRule="auto"/>
        <w:rPr>
          <w:rFonts w:ascii="Times New Roman" w:hAnsi="Times New Roman" w:cs="Times New Roman"/>
          <w:b/>
          <w:sz w:val="24"/>
          <w:szCs w:val="24"/>
          <w:lang w:val="en-US"/>
        </w:rPr>
      </w:pPr>
      <w:r w:rsidRPr="00576DDD">
        <w:rPr>
          <w:rFonts w:ascii="Times New Roman" w:hAnsi="Times New Roman" w:cs="Times New Roman"/>
          <w:b/>
          <w:sz w:val="24"/>
          <w:szCs w:val="24"/>
          <w:lang w:val="en-US"/>
        </w:rPr>
        <w:t>Correlation between the lymphocyte-monocyte ratio and cytokines in chronic inflammation in rats treated with allogeneic mesenchymal stem cells</w:t>
      </w:r>
    </w:p>
    <w:p w14:paraId="33AF5AEA" w14:textId="4C178EC2" w:rsidR="00A02406" w:rsidRPr="008F5B59" w:rsidRDefault="00A02406" w:rsidP="00A02406">
      <w:pPr>
        <w:spacing w:line="240" w:lineRule="auto"/>
        <w:jc w:val="both"/>
        <w:rPr>
          <w:rFonts w:ascii="Times New Roman" w:hAnsi="Times New Roman" w:cs="Times New Roman"/>
          <w:b/>
          <w:sz w:val="20"/>
          <w:szCs w:val="20"/>
          <w:lang w:val="en-US"/>
        </w:rPr>
      </w:pPr>
      <w:r w:rsidRPr="008F5B59">
        <w:rPr>
          <w:rFonts w:ascii="Times New Roman" w:hAnsi="Times New Roman" w:cs="Times New Roman"/>
          <w:color w:val="222222"/>
          <w:sz w:val="20"/>
          <w:szCs w:val="20"/>
          <w:shd w:val="clear" w:color="auto" w:fill="FFFFFF"/>
          <w:lang w:val="en-US"/>
        </w:rPr>
        <w:t xml:space="preserve">corresponding author: </w:t>
      </w:r>
      <w:proofErr w:type="spellStart"/>
      <w:r w:rsidRPr="008F5B59">
        <w:rPr>
          <w:rFonts w:ascii="Times New Roman" w:hAnsi="Times New Roman" w:cs="Times New Roman"/>
          <w:b/>
          <w:sz w:val="20"/>
          <w:szCs w:val="20"/>
          <w:lang w:val="en-US"/>
        </w:rPr>
        <w:t>Nataliia</w:t>
      </w:r>
      <w:proofErr w:type="spellEnd"/>
      <w:r w:rsidRPr="008F5B59">
        <w:rPr>
          <w:rFonts w:ascii="Times New Roman" w:hAnsi="Times New Roman" w:cs="Times New Roman"/>
          <w:b/>
          <w:sz w:val="20"/>
          <w:szCs w:val="20"/>
          <w:lang w:val="en-US"/>
        </w:rPr>
        <w:t xml:space="preserve"> </w:t>
      </w:r>
      <w:proofErr w:type="spellStart"/>
      <w:r w:rsidRPr="008F5B59">
        <w:rPr>
          <w:rFonts w:ascii="Times New Roman" w:hAnsi="Times New Roman" w:cs="Times New Roman"/>
          <w:b/>
          <w:sz w:val="20"/>
          <w:szCs w:val="20"/>
          <w:lang w:val="en-US"/>
        </w:rPr>
        <w:t>Petryk</w:t>
      </w:r>
      <w:proofErr w:type="spellEnd"/>
      <w:r w:rsidRPr="008F5B59">
        <w:rPr>
          <w:rFonts w:ascii="Times New Roman" w:hAnsi="Times New Roman" w:cs="Times New Roman"/>
          <w:b/>
          <w:sz w:val="20"/>
          <w:szCs w:val="20"/>
          <w:lang w:val="en-US"/>
        </w:rPr>
        <w:t xml:space="preserve">, </w:t>
      </w:r>
      <w:r w:rsidR="009221EC">
        <w:rPr>
          <w:rFonts w:ascii="Times New Roman" w:hAnsi="Times New Roman" w:cs="Times New Roman"/>
          <w:b/>
          <w:sz w:val="20"/>
          <w:szCs w:val="20"/>
          <w:lang w:val="en-US"/>
        </w:rPr>
        <w:t xml:space="preserve">ORCID ID </w:t>
      </w:r>
      <w:r w:rsidR="009221EC" w:rsidRPr="009221EC">
        <w:rPr>
          <w:rFonts w:ascii="Arial" w:hAnsi="Arial" w:cs="Arial"/>
          <w:color w:val="494A4C"/>
          <w:sz w:val="18"/>
          <w:szCs w:val="18"/>
          <w:shd w:val="clear" w:color="auto" w:fill="FFFFFF"/>
          <w:lang w:val="en-US"/>
        </w:rPr>
        <w:t>0000-0001-6427-0155</w:t>
      </w:r>
    </w:p>
    <w:p w14:paraId="693FA529" w14:textId="77777777" w:rsidR="00A02406" w:rsidRPr="008F5B59" w:rsidRDefault="00A02406" w:rsidP="00A02406">
      <w:pPr>
        <w:spacing w:line="240" w:lineRule="auto"/>
        <w:jc w:val="both"/>
        <w:rPr>
          <w:rFonts w:ascii="Times New Roman" w:hAnsi="Times New Roman" w:cs="Times New Roman"/>
          <w:b/>
          <w:sz w:val="20"/>
          <w:szCs w:val="20"/>
          <w:lang w:val="en-US"/>
        </w:rPr>
      </w:pPr>
      <w:r w:rsidRPr="008F5B59">
        <w:rPr>
          <w:rFonts w:ascii="Times New Roman" w:hAnsi="Times New Roman" w:cs="Times New Roman"/>
          <w:b/>
          <w:sz w:val="20"/>
          <w:szCs w:val="20"/>
          <w:lang w:val="en-US"/>
        </w:rPr>
        <w:t xml:space="preserve">Department of Pathology. </w:t>
      </w:r>
      <w:proofErr w:type="spellStart"/>
      <w:r w:rsidRPr="008F5B59">
        <w:rPr>
          <w:rFonts w:ascii="Times New Roman" w:hAnsi="Times New Roman" w:cs="Times New Roman"/>
          <w:b/>
          <w:sz w:val="20"/>
          <w:szCs w:val="20"/>
          <w:lang w:val="en-US"/>
        </w:rPr>
        <w:t>Kharkiv</w:t>
      </w:r>
      <w:proofErr w:type="spellEnd"/>
      <w:r w:rsidRPr="008F5B59">
        <w:rPr>
          <w:rFonts w:ascii="Times New Roman" w:hAnsi="Times New Roman" w:cs="Times New Roman"/>
          <w:b/>
          <w:sz w:val="20"/>
          <w:szCs w:val="20"/>
          <w:lang w:val="en-US"/>
        </w:rPr>
        <w:t xml:space="preserve"> National Medical University. Ukraine.</w:t>
      </w:r>
    </w:p>
    <w:p w14:paraId="49B01426" w14:textId="77777777" w:rsidR="00A02406" w:rsidRPr="008F5B59" w:rsidRDefault="00A02406" w:rsidP="00A02406">
      <w:pPr>
        <w:spacing w:line="240" w:lineRule="auto"/>
        <w:jc w:val="both"/>
        <w:rPr>
          <w:rFonts w:ascii="Times New Roman" w:hAnsi="Times New Roman" w:cs="Times New Roman"/>
          <w:sz w:val="20"/>
          <w:szCs w:val="20"/>
          <w:lang w:val="en-US"/>
        </w:rPr>
      </w:pPr>
      <w:r w:rsidRPr="008F5B59">
        <w:rPr>
          <w:rFonts w:ascii="Times New Roman" w:hAnsi="Times New Roman" w:cs="Times New Roman"/>
          <w:color w:val="222222"/>
          <w:sz w:val="20"/>
          <w:szCs w:val="20"/>
          <w:shd w:val="clear" w:color="auto" w:fill="FFFFFF"/>
          <w:lang w:val="en-US"/>
        </w:rPr>
        <w:t xml:space="preserve">email address </w:t>
      </w:r>
      <w:hyperlink r:id="rId5" w:history="1">
        <w:r w:rsidRPr="008F5B59">
          <w:rPr>
            <w:rStyle w:val="a4"/>
            <w:rFonts w:ascii="Times New Roman" w:hAnsi="Times New Roman" w:cs="Times New Roman"/>
            <w:sz w:val="20"/>
            <w:szCs w:val="20"/>
            <w:lang w:val="en-US"/>
          </w:rPr>
          <w:t>perfectgynecologist@gmail.com</w:t>
        </w:r>
      </w:hyperlink>
    </w:p>
    <w:p w14:paraId="0301D21F" w14:textId="77777777" w:rsidR="00A02406" w:rsidRPr="008F5B59" w:rsidRDefault="00A02406" w:rsidP="00A02406">
      <w:pPr>
        <w:spacing w:line="240" w:lineRule="auto"/>
        <w:jc w:val="both"/>
        <w:rPr>
          <w:rFonts w:ascii="Times New Roman" w:hAnsi="Times New Roman" w:cs="Times New Roman"/>
          <w:b/>
          <w:sz w:val="20"/>
          <w:szCs w:val="20"/>
          <w:lang w:val="en-US"/>
        </w:rPr>
      </w:pPr>
      <w:r w:rsidRPr="008F5B59">
        <w:rPr>
          <w:rFonts w:ascii="Times New Roman" w:hAnsi="Times New Roman" w:cs="Times New Roman"/>
          <w:sz w:val="20"/>
          <w:szCs w:val="20"/>
          <w:lang w:val="en-US"/>
        </w:rPr>
        <w:t xml:space="preserve">author:     </w:t>
      </w:r>
      <w:r w:rsidRPr="008F5B59">
        <w:rPr>
          <w:rFonts w:ascii="Times New Roman" w:hAnsi="Times New Roman" w:cs="Times New Roman"/>
          <w:b/>
          <w:sz w:val="20"/>
          <w:szCs w:val="20"/>
          <w:lang w:val="en-US"/>
        </w:rPr>
        <w:t>Ole</w:t>
      </w:r>
      <w:r>
        <w:rPr>
          <w:rFonts w:ascii="Times New Roman" w:hAnsi="Times New Roman" w:cs="Times New Roman"/>
          <w:b/>
          <w:sz w:val="20"/>
          <w:szCs w:val="20"/>
          <w:lang w:val="en-US"/>
        </w:rPr>
        <w:t>ks</w:t>
      </w:r>
      <w:r w:rsidRPr="008F5B59">
        <w:rPr>
          <w:rFonts w:ascii="Times New Roman" w:hAnsi="Times New Roman" w:cs="Times New Roman"/>
          <w:b/>
          <w:sz w:val="20"/>
          <w:szCs w:val="20"/>
          <w:lang w:val="en-US"/>
        </w:rPr>
        <w:t>andr Shevchenko.</w:t>
      </w:r>
    </w:p>
    <w:p w14:paraId="77E69A58" w14:textId="77777777" w:rsidR="00A02406" w:rsidRPr="008F5B59" w:rsidRDefault="00A02406" w:rsidP="00A02406">
      <w:pPr>
        <w:spacing w:line="240" w:lineRule="auto"/>
        <w:jc w:val="both"/>
        <w:rPr>
          <w:rFonts w:ascii="Times New Roman" w:hAnsi="Times New Roman" w:cs="Times New Roman"/>
          <w:b/>
          <w:sz w:val="20"/>
          <w:szCs w:val="20"/>
          <w:lang w:val="en-US"/>
        </w:rPr>
      </w:pPr>
      <w:r w:rsidRPr="008F5B59">
        <w:rPr>
          <w:rFonts w:ascii="Times New Roman" w:hAnsi="Times New Roman" w:cs="Times New Roman"/>
          <w:b/>
          <w:sz w:val="20"/>
          <w:szCs w:val="20"/>
          <w:lang w:val="en-US"/>
        </w:rPr>
        <w:t xml:space="preserve">Department of Pathology. </w:t>
      </w:r>
      <w:proofErr w:type="spellStart"/>
      <w:r w:rsidRPr="008F5B59">
        <w:rPr>
          <w:rFonts w:ascii="Times New Roman" w:hAnsi="Times New Roman" w:cs="Times New Roman"/>
          <w:b/>
          <w:sz w:val="20"/>
          <w:szCs w:val="20"/>
          <w:lang w:val="en-US"/>
        </w:rPr>
        <w:t>Kharkiv</w:t>
      </w:r>
      <w:proofErr w:type="spellEnd"/>
      <w:r w:rsidRPr="008F5B59">
        <w:rPr>
          <w:rFonts w:ascii="Times New Roman" w:hAnsi="Times New Roman" w:cs="Times New Roman"/>
          <w:b/>
          <w:sz w:val="20"/>
          <w:szCs w:val="20"/>
          <w:lang w:val="en-US"/>
        </w:rPr>
        <w:t xml:space="preserve"> National Medical University. Ukraine.</w:t>
      </w:r>
    </w:p>
    <w:p w14:paraId="0DF91577" w14:textId="77777777" w:rsidR="009221EC" w:rsidRDefault="009221EC" w:rsidP="009221EC">
      <w:pPr>
        <w:spacing w:line="240" w:lineRule="auto"/>
        <w:rPr>
          <w:rFonts w:ascii="Times New Roman" w:hAnsi="Times New Roman" w:cs="Times New Roman"/>
          <w:sz w:val="24"/>
          <w:szCs w:val="24"/>
          <w:lang w:val="en-US"/>
        </w:rPr>
      </w:pPr>
    </w:p>
    <w:p w14:paraId="4E1AE8F3" w14:textId="62025162" w:rsidR="009221EC" w:rsidRPr="00576DDD" w:rsidRDefault="009221EC" w:rsidP="009221EC">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Abbreviation:</w:t>
      </w:r>
    </w:p>
    <w:p w14:paraId="796784B2" w14:textId="77777777" w:rsidR="009221EC" w:rsidRPr="00576DDD" w:rsidRDefault="009221EC" w:rsidP="009221EC">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MSCs - mesenchymal stem cells</w:t>
      </w:r>
    </w:p>
    <w:p w14:paraId="135A9960" w14:textId="77777777" w:rsidR="009221EC" w:rsidRPr="00576DDD" w:rsidRDefault="009221EC" w:rsidP="009221EC">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Car - </w:t>
      </w:r>
      <w:r w:rsidRPr="00576DDD">
        <w:rPr>
          <w:rFonts w:ascii="Times New Roman" w:hAnsi="Times New Roman" w:cs="Times New Roman"/>
          <w:sz w:val="24"/>
          <w:szCs w:val="24"/>
        </w:rPr>
        <w:t>λ</w:t>
      </w:r>
      <w:r w:rsidRPr="00576DDD">
        <w:rPr>
          <w:rFonts w:ascii="Times New Roman" w:hAnsi="Times New Roman" w:cs="Times New Roman"/>
          <w:sz w:val="24"/>
          <w:szCs w:val="24"/>
          <w:lang w:val="en-US"/>
        </w:rPr>
        <w:t>-carrageenan</w:t>
      </w:r>
    </w:p>
    <w:p w14:paraId="15BAC355" w14:textId="77777777" w:rsidR="009221EC" w:rsidRPr="00576DDD" w:rsidRDefault="009221EC" w:rsidP="009221EC">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WBC - white blood cells count</w:t>
      </w:r>
    </w:p>
    <w:p w14:paraId="38E443FC" w14:textId="77777777" w:rsidR="009221EC" w:rsidRPr="00576DDD" w:rsidRDefault="009221EC" w:rsidP="009221EC">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LMR - lymphocyte-monocyte ratio</w:t>
      </w:r>
    </w:p>
    <w:p w14:paraId="2810E58D" w14:textId="77777777" w:rsidR="009221EC" w:rsidRPr="00576DDD" w:rsidRDefault="009221EC" w:rsidP="009221EC">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rPr>
        <w:t>α</w:t>
      </w:r>
      <w:r w:rsidRPr="00576DDD">
        <w:rPr>
          <w:rFonts w:ascii="Times New Roman" w:hAnsi="Times New Roman" w:cs="Times New Roman"/>
          <w:sz w:val="24"/>
          <w:szCs w:val="24"/>
          <w:lang w:val="en-US"/>
        </w:rPr>
        <w:t>-TNF - tumor necrosis factor alpha</w:t>
      </w:r>
    </w:p>
    <w:p w14:paraId="2B43253F" w14:textId="77777777" w:rsidR="009221EC" w:rsidRPr="00576DDD" w:rsidRDefault="009221EC" w:rsidP="009221EC">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IL 6 - interleukin 6</w:t>
      </w:r>
    </w:p>
    <w:p w14:paraId="49F89F41" w14:textId="77777777" w:rsidR="009221EC" w:rsidRPr="00576DDD" w:rsidRDefault="009221EC" w:rsidP="009221EC">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CRP – C-reactive protein</w:t>
      </w:r>
    </w:p>
    <w:p w14:paraId="2FB0FB8F" w14:textId="77777777" w:rsidR="00A02406" w:rsidRDefault="00A02406" w:rsidP="00576DDD">
      <w:pPr>
        <w:spacing w:line="240" w:lineRule="auto"/>
        <w:jc w:val="both"/>
        <w:rPr>
          <w:rFonts w:ascii="Times New Roman" w:hAnsi="Times New Roman" w:cs="Times New Roman"/>
          <w:b/>
          <w:sz w:val="24"/>
          <w:szCs w:val="24"/>
          <w:lang w:val="en-US"/>
        </w:rPr>
      </w:pPr>
    </w:p>
    <w:p w14:paraId="7018F556"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Abstract: </w:t>
      </w:r>
    </w:p>
    <w:p w14:paraId="0888C7AD"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The chronic inflammatory process is a pathological condition characterized by an ongoing active inflammatory response and tissue destruction. Many studies show that chronic inflammation can play a severe role in various age-related diseases, including diabetes, cardiovascular, and autoimmune diseases. One of the important but poorly studied factors affecting the regulation of chronic inflammation is the regulatory activity of MSCs. In this regard, the study of mesenchymal stem cells preventing chronic inflammation in the experiment is an important area of modern pathology.</w:t>
      </w:r>
    </w:p>
    <w:p w14:paraId="0260ECD3" w14:textId="225B477A"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On the one hand, increased cytokines, such as </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 xml:space="preserve">-TNF, IL 6, and CRP, are reliable tools in diagnostic different inflammatory processes, especially chronic inflammation. On the other hand, nowadays, we need a more straightforward and not so expensive criterion for this purpose, for instance, a common total blood count and </w:t>
      </w:r>
      <w:r w:rsidR="009221EC" w:rsidRPr="00576DDD">
        <w:rPr>
          <w:rFonts w:ascii="Times New Roman" w:hAnsi="Times New Roman" w:cs="Times New Roman"/>
          <w:sz w:val="24"/>
          <w:szCs w:val="24"/>
          <w:lang w:val="en-US"/>
        </w:rPr>
        <w:t>lymphocyte-monocyte rat</w:t>
      </w:r>
      <w:r w:rsidR="009221EC">
        <w:rPr>
          <w:rFonts w:ascii="Times New Roman" w:hAnsi="Times New Roman" w:cs="Times New Roman"/>
          <w:sz w:val="24"/>
          <w:szCs w:val="24"/>
          <w:lang w:val="en-US"/>
        </w:rPr>
        <w:t>io</w:t>
      </w:r>
      <w:r w:rsidRPr="00576DDD">
        <w:rPr>
          <w:rFonts w:ascii="Times New Roman" w:hAnsi="Times New Roman" w:cs="Times New Roman"/>
          <w:sz w:val="24"/>
          <w:szCs w:val="24"/>
          <w:lang w:val="en-US"/>
        </w:rPr>
        <w:t xml:space="preserve">. For the first time, we investigated how trustworthy can be LMR and how possible to use it in chronic inflammation in rats to achieve prognostic goals.  </w:t>
      </w:r>
    </w:p>
    <w:p w14:paraId="5B6A1E3C" w14:textId="364E575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This </w:t>
      </w:r>
      <w:r w:rsidR="00225180" w:rsidRPr="00576DDD">
        <w:rPr>
          <w:rFonts w:ascii="Times New Roman" w:hAnsi="Times New Roman" w:cs="Times New Roman"/>
          <w:sz w:val="24"/>
          <w:szCs w:val="24"/>
          <w:lang w:val="en-US"/>
        </w:rPr>
        <w:t>study investigated</w:t>
      </w:r>
      <w:r w:rsidRPr="00576DDD">
        <w:rPr>
          <w:rFonts w:ascii="Times New Roman" w:hAnsi="Times New Roman" w:cs="Times New Roman"/>
          <w:sz w:val="24"/>
          <w:szCs w:val="24"/>
          <w:lang w:val="en-US"/>
        </w:rPr>
        <w:t xml:space="preserve"> the correlation between </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 xml:space="preserve">-TNF, IL-6, and CRP with LMR in rats' plasma in groups with chronic carrageenan inflammation and chronic inflammation with local injection of MSCs into the affected area. The study involved 132 adult male rats (180-220g), which were divided into groups. The inflammation model was chronic aseptic myositis caused by an intramuscular injection of 10mg </w:t>
      </w:r>
      <w:r w:rsidRPr="00576DDD">
        <w:rPr>
          <w:rFonts w:ascii="Times New Roman" w:hAnsi="Times New Roman" w:cs="Times New Roman"/>
          <w:sz w:val="24"/>
          <w:szCs w:val="24"/>
        </w:rPr>
        <w:t>λ</w:t>
      </w:r>
      <w:r w:rsidRPr="00576DDD">
        <w:rPr>
          <w:rFonts w:ascii="Times New Roman" w:hAnsi="Times New Roman" w:cs="Times New Roman"/>
          <w:sz w:val="24"/>
          <w:szCs w:val="24"/>
          <w:lang w:val="en-US"/>
        </w:rPr>
        <w:t xml:space="preserve">-carrageenan (Sigma-Aldrich GmbH). Our experimental groups of rats were treated with MSCs (the injection into the inflamed site) in the amount of 1-2 million cells once. Blood sampling was performed from 6 hours to 28 days. We calculated our results using </w:t>
      </w:r>
      <w:proofErr w:type="spellStart"/>
      <w:r w:rsidRPr="00576DDD">
        <w:rPr>
          <w:rFonts w:ascii="Times New Roman" w:hAnsi="Times New Roman" w:cs="Times New Roman"/>
          <w:sz w:val="24"/>
          <w:szCs w:val="24"/>
          <w:lang w:val="en-US"/>
        </w:rPr>
        <w:t>Statistica</w:t>
      </w:r>
      <w:proofErr w:type="spellEnd"/>
      <w:r w:rsidRPr="00576DDD">
        <w:rPr>
          <w:rFonts w:ascii="Times New Roman" w:hAnsi="Times New Roman" w:cs="Times New Roman"/>
          <w:sz w:val="24"/>
          <w:szCs w:val="24"/>
          <w:lang w:val="en-US"/>
        </w:rPr>
        <w:t xml:space="preserve"> (data analysis software) version 13. For comparison, we used one-way ANOVA, Turkey's post hoc test, where p &lt;0.05 was considered statistically significant.</w:t>
      </w:r>
    </w:p>
    <w:p w14:paraId="1116DDDC" w14:textId="0A7942B8"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lastRenderedPageBreak/>
        <w:t xml:space="preserve"> In our experiment, the correlation between levels of </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 xml:space="preserve">-TNF, IL-6, and CRP with </w:t>
      </w:r>
      <w:r w:rsidR="009221EC">
        <w:rPr>
          <w:rFonts w:ascii="Times New Roman" w:hAnsi="Times New Roman" w:cs="Times New Roman"/>
          <w:sz w:val="24"/>
          <w:szCs w:val="24"/>
          <w:lang w:val="en-US"/>
        </w:rPr>
        <w:t>LMR</w:t>
      </w:r>
      <w:r w:rsidRPr="00576DDD">
        <w:rPr>
          <w:rFonts w:ascii="Times New Roman" w:hAnsi="Times New Roman" w:cs="Times New Roman"/>
          <w:sz w:val="24"/>
          <w:szCs w:val="24"/>
          <w:lang w:val="en-US"/>
        </w:rPr>
        <w:t xml:space="preserve"> in rats was described for the first time, demonstrating the suppression of chronic inflammation through MSCs.</w:t>
      </w:r>
    </w:p>
    <w:p w14:paraId="5389D578" w14:textId="77777777" w:rsidR="009221EC" w:rsidRDefault="009221EC" w:rsidP="00576DDD">
      <w:pPr>
        <w:spacing w:line="240" w:lineRule="auto"/>
        <w:rPr>
          <w:rFonts w:ascii="Times New Roman" w:hAnsi="Times New Roman" w:cs="Times New Roman"/>
          <w:sz w:val="24"/>
          <w:szCs w:val="24"/>
          <w:lang w:val="en-US"/>
        </w:rPr>
      </w:pPr>
    </w:p>
    <w:p w14:paraId="354A0748" w14:textId="58BFDCE3"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Keywords: chronic inflammation, mesenchymal stem cells, lymphocyte-monocyte rate, tumor necrosis factor-alpha; interleukin 6; C-reactive protein.</w:t>
      </w:r>
    </w:p>
    <w:p w14:paraId="74061E22" w14:textId="77777777" w:rsidR="004D63DE" w:rsidRPr="00576DDD" w:rsidRDefault="004D63DE" w:rsidP="00576DDD">
      <w:pPr>
        <w:spacing w:line="240" w:lineRule="auto"/>
        <w:rPr>
          <w:rFonts w:ascii="Times New Roman" w:hAnsi="Times New Roman" w:cs="Times New Roman"/>
          <w:sz w:val="24"/>
          <w:szCs w:val="24"/>
          <w:lang w:val="en-US"/>
        </w:rPr>
      </w:pPr>
    </w:p>
    <w:p w14:paraId="5320A538" w14:textId="77777777" w:rsidR="004D63DE" w:rsidRPr="00576DDD" w:rsidRDefault="004D63DE" w:rsidP="00576DDD">
      <w:pPr>
        <w:spacing w:line="240" w:lineRule="auto"/>
        <w:rPr>
          <w:rFonts w:ascii="Times New Roman" w:hAnsi="Times New Roman" w:cs="Times New Roman"/>
          <w:sz w:val="24"/>
          <w:szCs w:val="24"/>
          <w:lang w:val="en-US"/>
        </w:rPr>
      </w:pPr>
    </w:p>
    <w:p w14:paraId="266F29B7"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Introduction:</w:t>
      </w:r>
    </w:p>
    <w:p w14:paraId="11A01931"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The chronic inflammatory process is a pathological condition characterized by an ongoing active inflammatory response and tissue destruction. A significant number of immune cells, including macrophages, neutrophils, and eosinophils, are involved directly or through the production of inflammatory cytokines in the pathogenesis of chronic inflammation [1].</w:t>
      </w:r>
    </w:p>
    <w:p w14:paraId="45F319C2"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          It is well known from the literature that there is a general concept according to which chronic inflammation is the leading cause of cancer and aging processes [2]. Moreover, many studies show that chronic inflammation can play a severe role in various age-related diseases, including diabetes, cardiovascular, and autoimmune diseases [3]. One of the important but poorly studied factors affecting the regulation of chronic inflammation is the regulatory activity of MSCs.</w:t>
      </w:r>
    </w:p>
    <w:p w14:paraId="1A3000B8"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            Human MSCs are individual progenitor cells that can be found in most vascularized body tissues. These cells have differentiation potential and are characterized by immunomodulatory and trophic activity [4].</w:t>
      </w:r>
    </w:p>
    <w:p w14:paraId="3E985322"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             At first, this was met with great skepticism, then the immunomodulatory ability of mesenchymal stem cells was proven and well reproduced in experiments. [5, 6], and opened up the possibility of using mesenchymal stem cells for tissue replacement and regeneration and the treatment of immune-mediated and inflammatory diseases [7]. Thus, it was found that the implication of mesenchymal stem cells in the treatment of inflammatory diseases could give the most significant effect [8].</w:t>
      </w:r>
    </w:p>
    <w:p w14:paraId="74BA1358"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           It is the fact that there are many works devoted to the regenerative properties of mesenchymal stem cells [9–17], there are very few studies dedicated to the pathogenetic effect of mesenchymal stem cells on the processes of chronic inflammation [18, 19].</w:t>
      </w:r>
    </w:p>
    <w:p w14:paraId="21850890"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    In recent years, there has been a tendency towards an increase in type 2 diabetes, obesity [20], cancer [21, 22], which are a consequence of chronic inflammation and lead to early mortality and disability.</w:t>
      </w:r>
    </w:p>
    <w:p w14:paraId="07A63DE1"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           In this regard, the study of mesenchymal stem cells preventing chronic inflammation in the experiment is an important area of ​​modern pathology.</w:t>
      </w:r>
    </w:p>
    <w:p w14:paraId="0CF5FE43" w14:textId="2EDCCCA0" w:rsidR="002B4FDB" w:rsidRPr="00576DDD" w:rsidRDefault="004D63DE" w:rsidP="002B4FDB">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It is well known that increased cytokines, such as </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 xml:space="preserve">-TNF, IL 6, and CRP, are reliable tools in diagnostic different inflammatory processes, especially chronic inflammation [23]. </w:t>
      </w:r>
      <w:r w:rsidR="00D8022D">
        <w:rPr>
          <w:rFonts w:ascii="Times New Roman" w:hAnsi="Times New Roman" w:cs="Times New Roman"/>
          <w:sz w:val="24"/>
          <w:szCs w:val="24"/>
          <w:lang w:val="uk-UA"/>
        </w:rPr>
        <w:t>(</w:t>
      </w:r>
      <w:r w:rsidR="00D8022D" w:rsidRPr="00576DDD">
        <w:rPr>
          <w:rFonts w:ascii="Times New Roman" w:hAnsi="Times New Roman" w:cs="Times New Roman"/>
          <w:sz w:val="24"/>
          <w:szCs w:val="24"/>
          <w:lang w:val="en-US"/>
        </w:rPr>
        <w:t>Fig. 1</w:t>
      </w:r>
      <w:r w:rsidR="00D8022D">
        <w:rPr>
          <w:rFonts w:ascii="Times New Roman" w:hAnsi="Times New Roman" w:cs="Times New Roman"/>
          <w:sz w:val="24"/>
          <w:szCs w:val="24"/>
          <w:lang w:val="uk-UA"/>
        </w:rPr>
        <w:t xml:space="preserve">) </w:t>
      </w:r>
      <w:r w:rsidRPr="00576DDD">
        <w:rPr>
          <w:rFonts w:ascii="Times New Roman" w:hAnsi="Times New Roman" w:cs="Times New Roman"/>
          <w:sz w:val="24"/>
          <w:szCs w:val="24"/>
          <w:lang w:val="en-US"/>
        </w:rPr>
        <w:t>Still, on the other hand, nowadays, we need a more straightforward and not so expensive criterion for this purpose, for instance, a common total blood count and LMR [24].</w:t>
      </w:r>
      <w:r w:rsidR="002B4FDB">
        <w:rPr>
          <w:rFonts w:ascii="Times New Roman" w:hAnsi="Times New Roman" w:cs="Times New Roman"/>
          <w:sz w:val="24"/>
          <w:szCs w:val="24"/>
          <w:lang w:val="uk-UA"/>
        </w:rPr>
        <w:t xml:space="preserve"> </w:t>
      </w:r>
      <w:r w:rsidR="002B4FDB" w:rsidRPr="00576DDD">
        <w:rPr>
          <w:rFonts w:ascii="Times New Roman" w:hAnsi="Times New Roman" w:cs="Times New Roman"/>
          <w:sz w:val="24"/>
          <w:szCs w:val="24"/>
          <w:lang w:val="en-US"/>
        </w:rPr>
        <w:t>LMR is an important prognostic marker of endothelial dysfunction and inflammation.</w:t>
      </w:r>
      <w:r w:rsidR="002B4FDB">
        <w:rPr>
          <w:rFonts w:ascii="Times New Roman" w:hAnsi="Times New Roman" w:cs="Times New Roman"/>
          <w:sz w:val="24"/>
          <w:szCs w:val="24"/>
          <w:lang w:val="uk-UA"/>
        </w:rPr>
        <w:t xml:space="preserve"> </w:t>
      </w:r>
      <w:r w:rsidR="002B4FDB" w:rsidRPr="00576DDD">
        <w:rPr>
          <w:rFonts w:ascii="Times New Roman" w:hAnsi="Times New Roman" w:cs="Times New Roman"/>
          <w:sz w:val="24"/>
          <w:szCs w:val="24"/>
          <w:lang w:val="en-US"/>
        </w:rPr>
        <w:t>Low LMR correlates with worsening recovery and is probably a prognostic criterion for developing diseases associated with chronic inflammation.</w:t>
      </w:r>
    </w:p>
    <w:p w14:paraId="0FA091BF" w14:textId="6972F86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lastRenderedPageBreak/>
        <w:t xml:space="preserve">In our study, we investigated how trustworthy can be LMR, and how possible to use it in chronic inflammation in rats to achieve prognostic goals.  </w:t>
      </w:r>
      <w:bookmarkStart w:id="0" w:name="_GoBack"/>
      <w:bookmarkEnd w:id="0"/>
    </w:p>
    <w:p w14:paraId="1E03F7EC" w14:textId="2E144BAA"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            This </w:t>
      </w:r>
      <w:r w:rsidR="00225180" w:rsidRPr="00576DDD">
        <w:rPr>
          <w:rFonts w:ascii="Times New Roman" w:hAnsi="Times New Roman" w:cs="Times New Roman"/>
          <w:sz w:val="24"/>
          <w:szCs w:val="24"/>
          <w:lang w:val="en-US"/>
        </w:rPr>
        <w:t>study investigated</w:t>
      </w:r>
      <w:r w:rsidRPr="00576DDD">
        <w:rPr>
          <w:rFonts w:ascii="Times New Roman" w:hAnsi="Times New Roman" w:cs="Times New Roman"/>
          <w:sz w:val="24"/>
          <w:szCs w:val="24"/>
          <w:lang w:val="en-US"/>
        </w:rPr>
        <w:t xml:space="preserve"> the correlation between </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-TNF, IL-6, and CRP with LMR in rats' plasma in groups with chronic carrageenan inflammation and chronic inflammation with local injection of MSCs into the affected area.</w:t>
      </w:r>
    </w:p>
    <w:p w14:paraId="194AE0AB" w14:textId="2E7F178A" w:rsidR="004D63DE" w:rsidRPr="00576DDD" w:rsidRDefault="00225180" w:rsidP="00576DDD">
      <w:pPr>
        <w:spacing w:line="240" w:lineRule="auto"/>
        <w:rPr>
          <w:rFonts w:ascii="Times New Roman" w:hAnsi="Times New Roman" w:cs="Times New Roman"/>
          <w:sz w:val="24"/>
          <w:szCs w:val="24"/>
          <w:lang w:val="en-US"/>
        </w:rPr>
      </w:pPr>
      <w:r w:rsidRPr="00576DDD">
        <w:rPr>
          <w:rFonts w:ascii="Times New Roman" w:hAnsi="Times New Roman" w:cs="Times New Roman"/>
          <w:noProof/>
          <w:sz w:val="24"/>
          <w:szCs w:val="24"/>
          <w:lang w:eastAsia="ru-RU"/>
        </w:rPr>
        <w:drawing>
          <wp:inline distT="0" distB="0" distL="0" distR="0" wp14:anchorId="5CB6DC3A" wp14:editId="6E2B87C4">
            <wp:extent cx="5667375" cy="3638550"/>
            <wp:effectExtent l="0" t="0" r="9525"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7375" cy="3638550"/>
                    </a:xfrm>
                    <a:prstGeom prst="rect">
                      <a:avLst/>
                    </a:prstGeom>
                    <a:noFill/>
                    <a:ln>
                      <a:noFill/>
                    </a:ln>
                  </pic:spPr>
                </pic:pic>
              </a:graphicData>
            </a:graphic>
          </wp:inline>
        </w:drawing>
      </w:r>
    </w:p>
    <w:p w14:paraId="6899C1FB" w14:textId="77777777" w:rsidR="004D63DE" w:rsidRPr="00576DDD" w:rsidRDefault="004D63DE" w:rsidP="00576DDD">
      <w:pPr>
        <w:spacing w:line="240" w:lineRule="auto"/>
        <w:rPr>
          <w:rFonts w:ascii="Times New Roman" w:hAnsi="Times New Roman" w:cs="Times New Roman"/>
          <w:sz w:val="24"/>
          <w:szCs w:val="24"/>
          <w:lang w:val="en-US"/>
        </w:rPr>
      </w:pPr>
    </w:p>
    <w:p w14:paraId="6DB3AD6C"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Fig. 1. Schematic of the relationship between TNF, monocytes, and macrophages. The positive feedback of TNF on monocytes for their functioning and then transforming into macrophages, which leads to enhancing the course of chronic inflammation</w:t>
      </w:r>
    </w:p>
    <w:p w14:paraId="2110F003" w14:textId="77777777" w:rsidR="004D63DE" w:rsidRPr="00576DDD" w:rsidRDefault="004D63DE" w:rsidP="00576DDD">
      <w:pPr>
        <w:spacing w:line="240" w:lineRule="auto"/>
        <w:rPr>
          <w:rFonts w:ascii="Times New Roman" w:hAnsi="Times New Roman" w:cs="Times New Roman"/>
          <w:sz w:val="24"/>
          <w:szCs w:val="24"/>
          <w:lang w:val="en-US"/>
        </w:rPr>
      </w:pPr>
    </w:p>
    <w:p w14:paraId="21D46C99"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Materials and methods.</w:t>
      </w:r>
    </w:p>
    <w:p w14:paraId="6D56E453"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The study involved 132 adult male rats (180-220g), which were divided into groups. The inflammation model was chronic aseptic myositis caused by intramuscular injection of 10mg </w:t>
      </w:r>
      <w:r w:rsidRPr="00576DDD">
        <w:rPr>
          <w:rFonts w:ascii="Times New Roman" w:hAnsi="Times New Roman" w:cs="Times New Roman"/>
          <w:sz w:val="24"/>
          <w:szCs w:val="24"/>
        </w:rPr>
        <w:t>λ</w:t>
      </w:r>
      <w:r w:rsidRPr="00576DDD">
        <w:rPr>
          <w:rFonts w:ascii="Times New Roman" w:hAnsi="Times New Roman" w:cs="Times New Roman"/>
          <w:sz w:val="24"/>
          <w:szCs w:val="24"/>
          <w:lang w:val="en-US"/>
        </w:rPr>
        <w:t xml:space="preserve">-carrageenan (Sigma-Aldrich GmbH) into the right hip [25]. </w:t>
      </w:r>
    </w:p>
    <w:p w14:paraId="39822D94"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The studies were carried out under the national "General Ethical Principles for Animal Research" (Ukraine, 2001) [26] (Strasbourg, 18.03.1986p.), the Declaration of </w:t>
      </w:r>
      <w:proofErr w:type="gramStart"/>
      <w:r w:rsidRPr="00576DDD">
        <w:rPr>
          <w:rFonts w:ascii="Times New Roman" w:hAnsi="Times New Roman" w:cs="Times New Roman"/>
          <w:sz w:val="24"/>
          <w:szCs w:val="24"/>
          <w:lang w:val="en-US"/>
        </w:rPr>
        <w:t>Helsinki,  (</w:t>
      </w:r>
      <w:proofErr w:type="gramEnd"/>
      <w:r w:rsidRPr="00576DDD">
        <w:rPr>
          <w:rFonts w:ascii="Times New Roman" w:hAnsi="Times New Roman" w:cs="Times New Roman"/>
          <w:sz w:val="24"/>
          <w:szCs w:val="24"/>
          <w:lang w:val="en-US"/>
        </w:rPr>
        <w:t xml:space="preserve">1964-2000), the charter of the Ukrainian Association for Bioethics and GLP (1992). Used the minimum acceptable for statistical processing and obtaining reliable results, the current number of animals (6 per group). Animals were sacrificed with inhalation of high concentrations of carbon dioxide (CO2), followed by decapitation. </w:t>
      </w:r>
    </w:p>
    <w:p w14:paraId="521B501F" w14:textId="77777777" w:rsidR="004D63DE" w:rsidRPr="00576DDD" w:rsidRDefault="004D63DE" w:rsidP="00576DDD">
      <w:pPr>
        <w:spacing w:line="240" w:lineRule="auto"/>
        <w:rPr>
          <w:rFonts w:ascii="Times New Roman" w:hAnsi="Times New Roman" w:cs="Times New Roman"/>
          <w:sz w:val="24"/>
          <w:szCs w:val="24"/>
          <w:lang w:val="en-US"/>
        </w:rPr>
      </w:pPr>
    </w:p>
    <w:p w14:paraId="7CDD886E"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Isolations of MSCs</w:t>
      </w:r>
    </w:p>
    <w:p w14:paraId="59C7D5A0" w14:textId="1752807C"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We isolated MSCs from the rat femur's bone marrow using the standard method [27–30]. The bone marrow was withdrawn from the rat femur's epiphyses then washed with Hanks solution (</w:t>
      </w:r>
      <w:proofErr w:type="spellStart"/>
      <w:r w:rsidRPr="00576DDD">
        <w:rPr>
          <w:rFonts w:ascii="Times New Roman" w:hAnsi="Times New Roman" w:cs="Times New Roman"/>
          <w:sz w:val="24"/>
          <w:szCs w:val="24"/>
          <w:lang w:val="en-US"/>
        </w:rPr>
        <w:t>Biowest</w:t>
      </w:r>
      <w:proofErr w:type="spellEnd"/>
      <w:r w:rsidRPr="00576DDD">
        <w:rPr>
          <w:rFonts w:ascii="Times New Roman" w:hAnsi="Times New Roman" w:cs="Times New Roman"/>
          <w:sz w:val="24"/>
          <w:szCs w:val="24"/>
          <w:lang w:val="en-US"/>
        </w:rPr>
        <w:t xml:space="preserve">, France). The cells were centrifuged to pellet (1000 rpm, 10 min). Mononuclear cells </w:t>
      </w:r>
      <w:r w:rsidR="00D8022D">
        <w:rPr>
          <w:rFonts w:ascii="Times New Roman" w:hAnsi="Times New Roman" w:cs="Times New Roman"/>
          <w:sz w:val="24"/>
          <w:szCs w:val="24"/>
          <w:lang w:val="uk-UA"/>
        </w:rPr>
        <w:lastRenderedPageBreak/>
        <w:t>(</w:t>
      </w:r>
      <w:r w:rsidR="00D8022D">
        <w:rPr>
          <w:rFonts w:ascii="Times New Roman" w:hAnsi="Times New Roman" w:cs="Times New Roman"/>
          <w:sz w:val="24"/>
          <w:szCs w:val="24"/>
          <w:lang w:val="en-US"/>
        </w:rPr>
        <w:t>Fig. 2</w:t>
      </w:r>
      <w:r w:rsidR="00D8022D">
        <w:rPr>
          <w:rFonts w:ascii="Times New Roman" w:hAnsi="Times New Roman" w:cs="Times New Roman"/>
          <w:sz w:val="24"/>
          <w:szCs w:val="24"/>
          <w:lang w:val="uk-UA"/>
        </w:rPr>
        <w:t xml:space="preserve">) </w:t>
      </w:r>
      <w:r w:rsidRPr="00576DDD">
        <w:rPr>
          <w:rFonts w:ascii="Times New Roman" w:hAnsi="Times New Roman" w:cs="Times New Roman"/>
          <w:sz w:val="24"/>
          <w:szCs w:val="24"/>
          <w:lang w:val="en-US"/>
        </w:rPr>
        <w:t xml:space="preserve">were obtained by centrifugation in a </w:t>
      </w:r>
      <w:proofErr w:type="spellStart"/>
      <w:r w:rsidRPr="00576DDD">
        <w:rPr>
          <w:rFonts w:ascii="Times New Roman" w:hAnsi="Times New Roman" w:cs="Times New Roman"/>
          <w:sz w:val="24"/>
          <w:szCs w:val="24"/>
          <w:lang w:val="en-US"/>
        </w:rPr>
        <w:t>Ficoll-Hypaque</w:t>
      </w:r>
      <w:proofErr w:type="spellEnd"/>
      <w:r w:rsidRPr="00576DDD">
        <w:rPr>
          <w:rFonts w:ascii="Times New Roman" w:hAnsi="Times New Roman" w:cs="Times New Roman"/>
          <w:sz w:val="24"/>
          <w:szCs w:val="24"/>
          <w:lang w:val="en-US"/>
        </w:rPr>
        <w:t xml:space="preserve"> gradient (density 1.077 g / ml) (Sigma, USA) at 400 g for 25 min and washed twice with Hanks solution (</w:t>
      </w:r>
      <w:proofErr w:type="spellStart"/>
      <w:r w:rsidRPr="00576DDD">
        <w:rPr>
          <w:rFonts w:ascii="Times New Roman" w:hAnsi="Times New Roman" w:cs="Times New Roman"/>
          <w:sz w:val="24"/>
          <w:szCs w:val="24"/>
          <w:lang w:val="en-US"/>
        </w:rPr>
        <w:t>Biowest</w:t>
      </w:r>
      <w:proofErr w:type="spellEnd"/>
      <w:r w:rsidRPr="00576DDD">
        <w:rPr>
          <w:rFonts w:ascii="Times New Roman" w:hAnsi="Times New Roman" w:cs="Times New Roman"/>
          <w:sz w:val="24"/>
          <w:szCs w:val="24"/>
          <w:lang w:val="en-US"/>
        </w:rPr>
        <w:t xml:space="preserve">, France). After that, the cells were resuspended in physiological saline at a concentration of 1.0x106 in 1 ml [31, 32]. We measured the total number of cells with a cytometer by staining with 0.2% trypan blue solution (Janssen </w:t>
      </w:r>
      <w:proofErr w:type="spellStart"/>
      <w:r w:rsidRPr="00576DDD">
        <w:rPr>
          <w:rFonts w:ascii="Times New Roman" w:hAnsi="Times New Roman" w:cs="Times New Roman"/>
          <w:sz w:val="24"/>
          <w:szCs w:val="24"/>
          <w:lang w:val="en-US"/>
        </w:rPr>
        <w:t>Chemica</w:t>
      </w:r>
      <w:proofErr w:type="spellEnd"/>
      <w:r w:rsidRPr="00576DDD">
        <w:rPr>
          <w:rFonts w:ascii="Times New Roman" w:hAnsi="Times New Roman" w:cs="Times New Roman"/>
          <w:sz w:val="24"/>
          <w:szCs w:val="24"/>
          <w:lang w:val="en-US"/>
        </w:rPr>
        <w:t xml:space="preserve">, Belgium). The structure of MSCs was investigated using a phase-contrast microscope; we studied cell cycles by flow cytometry. The immunocytochemical method </w:t>
      </w:r>
      <w:r w:rsidR="009221EC" w:rsidRPr="00576DDD">
        <w:rPr>
          <w:rFonts w:ascii="Times New Roman" w:hAnsi="Times New Roman" w:cs="Times New Roman"/>
          <w:sz w:val="24"/>
          <w:szCs w:val="24"/>
          <w:lang w:val="en-US"/>
        </w:rPr>
        <w:t>studied MSCs</w:t>
      </w:r>
      <w:r w:rsidRPr="00576DDD">
        <w:rPr>
          <w:rFonts w:ascii="Times New Roman" w:hAnsi="Times New Roman" w:cs="Times New Roman"/>
          <w:sz w:val="24"/>
          <w:szCs w:val="24"/>
          <w:lang w:val="en-US"/>
        </w:rPr>
        <w:t xml:space="preserve"> phenotype.</w:t>
      </w:r>
    </w:p>
    <w:p w14:paraId="625B4A18" w14:textId="5C6E6C98" w:rsidR="004D63DE" w:rsidRPr="00D8022D" w:rsidRDefault="004D63DE" w:rsidP="00576DDD">
      <w:pPr>
        <w:spacing w:line="240" w:lineRule="auto"/>
        <w:rPr>
          <w:rFonts w:ascii="Times New Roman" w:hAnsi="Times New Roman" w:cs="Times New Roman"/>
          <w:sz w:val="24"/>
          <w:szCs w:val="24"/>
          <w:lang w:val="uk-UA"/>
        </w:rPr>
      </w:pPr>
      <w:r w:rsidRPr="00576DDD">
        <w:rPr>
          <w:rFonts w:ascii="Times New Roman" w:hAnsi="Times New Roman" w:cs="Times New Roman"/>
          <w:sz w:val="24"/>
          <w:szCs w:val="24"/>
          <w:lang w:val="en-US"/>
        </w:rPr>
        <w:t>Primary cultured MSCs were oval, fusiform, or polygonal, adhered to a plastic surface within 24 hours, and reached 90% confluence within eight days. After cleaning and breeding, they were equally long, spindle-shaped, and transmitted every five days. The adhesion rate was complete within 24 hours. Flow cytometry showed that 80% of fourth-generation MSC cells were in the G0 phase. Immunocytochemical analysis showed that MSCs were positive for CD29, CD105, CD166, VLA-4, and P-selectin, but negative for CD34 and CD45.</w:t>
      </w:r>
      <w:r w:rsidR="00D8022D">
        <w:rPr>
          <w:rFonts w:ascii="Times New Roman" w:hAnsi="Times New Roman" w:cs="Times New Roman"/>
          <w:sz w:val="24"/>
          <w:szCs w:val="24"/>
          <w:lang w:val="uk-UA"/>
        </w:rPr>
        <w:t xml:space="preserve"> </w:t>
      </w:r>
    </w:p>
    <w:p w14:paraId="633654EE" w14:textId="061C30F5" w:rsidR="004D63DE" w:rsidRPr="00576DDD" w:rsidRDefault="00225180" w:rsidP="00576DDD">
      <w:pPr>
        <w:spacing w:line="240" w:lineRule="auto"/>
        <w:rPr>
          <w:rFonts w:ascii="Times New Roman" w:hAnsi="Times New Roman" w:cs="Times New Roman"/>
          <w:sz w:val="24"/>
          <w:szCs w:val="24"/>
          <w:lang w:val="en-US"/>
        </w:rPr>
      </w:pPr>
      <w:r w:rsidRPr="00576DDD">
        <w:rPr>
          <w:rFonts w:ascii="Times New Roman" w:hAnsi="Times New Roman" w:cs="Times New Roman"/>
          <w:noProof/>
          <w:sz w:val="24"/>
          <w:szCs w:val="24"/>
          <w:lang w:eastAsia="ru-RU"/>
        </w:rPr>
        <w:drawing>
          <wp:inline distT="0" distB="0" distL="0" distR="0" wp14:anchorId="028EEC77" wp14:editId="40125351">
            <wp:extent cx="3857625" cy="2893060"/>
            <wp:effectExtent l="0" t="0" r="9525" b="254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57625" cy="2893060"/>
                    </a:xfrm>
                    <a:prstGeom prst="rect">
                      <a:avLst/>
                    </a:prstGeom>
                    <a:noFill/>
                    <a:ln>
                      <a:noFill/>
                    </a:ln>
                  </pic:spPr>
                </pic:pic>
              </a:graphicData>
            </a:graphic>
          </wp:inline>
        </w:drawing>
      </w:r>
    </w:p>
    <w:p w14:paraId="366522FA"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Fig. 2. MSCs of the femoral bone marrow of male rats.</w:t>
      </w:r>
    </w:p>
    <w:p w14:paraId="60FB959A" w14:textId="77777777" w:rsidR="004D63DE" w:rsidRPr="00576DDD" w:rsidRDefault="004D63DE" w:rsidP="00576DDD">
      <w:pPr>
        <w:spacing w:line="240" w:lineRule="auto"/>
        <w:rPr>
          <w:rFonts w:ascii="Times New Roman" w:hAnsi="Times New Roman" w:cs="Times New Roman"/>
          <w:sz w:val="24"/>
          <w:szCs w:val="24"/>
          <w:lang w:val="en-US"/>
        </w:rPr>
      </w:pPr>
    </w:p>
    <w:p w14:paraId="2EA72B69"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Experiment and blood collection in rats</w:t>
      </w:r>
    </w:p>
    <w:p w14:paraId="5E39154A"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In the experiment, sixty rats had edema of the right thigh due to the intramuscular injection of </w:t>
      </w:r>
      <w:r w:rsidRPr="00576DDD">
        <w:rPr>
          <w:rFonts w:ascii="Times New Roman" w:hAnsi="Times New Roman" w:cs="Times New Roman"/>
          <w:sz w:val="24"/>
          <w:szCs w:val="24"/>
        </w:rPr>
        <w:t>λ</w:t>
      </w:r>
      <w:r w:rsidRPr="00576DDD">
        <w:rPr>
          <w:rFonts w:ascii="Times New Roman" w:hAnsi="Times New Roman" w:cs="Times New Roman"/>
          <w:sz w:val="24"/>
          <w:szCs w:val="24"/>
          <w:lang w:val="en-US"/>
        </w:rPr>
        <w:t>-carrageenan. The other sixty rats were simultaneously injected not only with carrageenan but also with a suspension of MSCs. The control group had six intact rats without intervention and six rats that were injected with MSCs without inflammation.</w:t>
      </w:r>
    </w:p>
    <w:p w14:paraId="4EF28FEC" w14:textId="462B0F7D"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The quantity of MSCs was 2 million cells in 0.4 ml per animal. There were ten terms in the experiment. For each assignment, we analyzed six rats with inflammation of carrageenan and six rats with inflammation plus MSCs. Animals were sacrificed under anesthesia after 6 hours on days 1, 2, 3, 5, 7, 10, 14, 21, 28. Blood samples were obtained by cardiac puncture. The blood smears were performed immediately</w:t>
      </w:r>
      <w:r w:rsidR="00D8022D">
        <w:rPr>
          <w:rFonts w:ascii="Times New Roman" w:hAnsi="Times New Roman" w:cs="Times New Roman"/>
          <w:sz w:val="24"/>
          <w:szCs w:val="24"/>
          <w:lang w:val="uk-UA"/>
        </w:rPr>
        <w:t xml:space="preserve"> (</w:t>
      </w:r>
      <w:r w:rsidR="00D8022D">
        <w:rPr>
          <w:rFonts w:ascii="Times New Roman" w:hAnsi="Times New Roman" w:cs="Times New Roman"/>
          <w:sz w:val="24"/>
          <w:szCs w:val="24"/>
          <w:lang w:val="en-US"/>
        </w:rPr>
        <w:t>Fig. 3</w:t>
      </w:r>
      <w:r w:rsidR="00D8022D">
        <w:rPr>
          <w:rFonts w:ascii="Times New Roman" w:hAnsi="Times New Roman" w:cs="Times New Roman"/>
          <w:sz w:val="24"/>
          <w:szCs w:val="24"/>
          <w:lang w:val="uk-UA"/>
        </w:rPr>
        <w:t>)</w:t>
      </w:r>
      <w:r w:rsidRPr="00576DDD">
        <w:rPr>
          <w:rFonts w:ascii="Times New Roman" w:hAnsi="Times New Roman" w:cs="Times New Roman"/>
          <w:sz w:val="24"/>
          <w:szCs w:val="24"/>
          <w:lang w:val="en-US"/>
        </w:rPr>
        <w:t>, and some blood was collected to the sterile tubes containing an anticoagulant (EDTA) for total blood count. Empty sterile tubes were used for plasma preparation. A blood clot appeared in 25-30 min, then the tubes were placed in a centrifuge and processed at 3000 rpm for 10 min. Plasma was obtained and sent to the freezer (-20ºC).</w:t>
      </w:r>
    </w:p>
    <w:p w14:paraId="4A883AFB" w14:textId="5B6D5CB4" w:rsidR="004D63DE" w:rsidRPr="00576DDD" w:rsidRDefault="00225180" w:rsidP="00576DDD">
      <w:pPr>
        <w:spacing w:line="240" w:lineRule="auto"/>
        <w:rPr>
          <w:rFonts w:ascii="Times New Roman" w:hAnsi="Times New Roman" w:cs="Times New Roman"/>
          <w:sz w:val="24"/>
          <w:szCs w:val="24"/>
          <w:lang w:val="en-US"/>
        </w:rPr>
      </w:pPr>
      <w:r w:rsidRPr="00576DDD">
        <w:rPr>
          <w:rFonts w:ascii="Times New Roman" w:hAnsi="Times New Roman" w:cs="Times New Roman"/>
          <w:noProof/>
          <w:sz w:val="24"/>
          <w:szCs w:val="24"/>
          <w:lang w:eastAsia="ru-RU"/>
        </w:rPr>
        <w:lastRenderedPageBreak/>
        <w:drawing>
          <wp:inline distT="0" distB="0" distL="0" distR="0" wp14:anchorId="11E25490" wp14:editId="32D2C7D1">
            <wp:extent cx="1905000" cy="1905000"/>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sidRPr="00576DDD">
        <w:rPr>
          <w:rFonts w:ascii="Times New Roman" w:hAnsi="Times New Roman" w:cs="Times New Roman"/>
          <w:noProof/>
          <w:sz w:val="24"/>
          <w:szCs w:val="24"/>
          <w:lang w:eastAsia="ru-RU"/>
        </w:rPr>
        <w:drawing>
          <wp:inline distT="0" distB="0" distL="0" distR="0" wp14:anchorId="048DCB2F" wp14:editId="4EB8711C">
            <wp:extent cx="1876425" cy="1876425"/>
            <wp:effectExtent l="0" t="0" r="9525" b="9525"/>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r w:rsidRPr="00576DDD">
        <w:rPr>
          <w:rFonts w:ascii="Times New Roman" w:hAnsi="Times New Roman" w:cs="Times New Roman"/>
          <w:noProof/>
          <w:sz w:val="24"/>
          <w:szCs w:val="24"/>
          <w:lang w:eastAsia="ru-RU"/>
        </w:rPr>
        <w:drawing>
          <wp:inline distT="0" distB="0" distL="0" distR="0" wp14:anchorId="0D8A5809" wp14:editId="0F60014D">
            <wp:extent cx="1895475" cy="1895475"/>
            <wp:effectExtent l="0" t="0" r="9525" b="9525"/>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r w:rsidR="004D63DE" w:rsidRPr="00576DDD">
        <w:rPr>
          <w:rFonts w:ascii="Times New Roman" w:hAnsi="Times New Roman" w:cs="Times New Roman"/>
          <w:sz w:val="24"/>
          <w:szCs w:val="24"/>
          <w:lang w:val="en-US"/>
        </w:rPr>
        <w:t xml:space="preserve">  </w:t>
      </w:r>
    </w:p>
    <w:p w14:paraId="674B9EC0"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Fig. 3. Peripheral blood smears of rats.</w:t>
      </w:r>
    </w:p>
    <w:p w14:paraId="5B161758" w14:textId="77777777" w:rsidR="004D63DE" w:rsidRPr="00576DDD" w:rsidRDefault="004D63DE" w:rsidP="00576DDD">
      <w:pPr>
        <w:spacing w:line="240" w:lineRule="auto"/>
        <w:rPr>
          <w:rFonts w:ascii="Times New Roman" w:hAnsi="Times New Roman" w:cs="Times New Roman"/>
          <w:sz w:val="24"/>
          <w:szCs w:val="24"/>
          <w:lang w:val="en-US"/>
        </w:rPr>
      </w:pPr>
    </w:p>
    <w:p w14:paraId="798A84E0"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Determination of </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-TNF, IL-6, and CRP</w:t>
      </w:r>
    </w:p>
    <w:p w14:paraId="52187385"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Plasma </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-TNF, IL-6, and CRP levels were measured using an enzyme-linked immunosorbent assay kit (Sigma-Aldrich GmbH) for quantitative measurement of target markers in biological fluids. We used ELISA for rat TNF-</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 ELISA for rat IL-6, ELISA for rat CRP (C-reactive protein).</w:t>
      </w:r>
    </w:p>
    <w:p w14:paraId="0F148FC2"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The lymphocytes monocytes ratio </w:t>
      </w:r>
    </w:p>
    <w:p w14:paraId="23BD014F" w14:textId="5A7CA0B2"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LMR in rats was calculated in the same way as in humans. </w:t>
      </w:r>
      <w:r w:rsidR="002B4FDB" w:rsidRPr="00576DDD">
        <w:rPr>
          <w:rFonts w:ascii="Times New Roman" w:hAnsi="Times New Roman" w:cs="Times New Roman"/>
          <w:sz w:val="24"/>
          <w:szCs w:val="24"/>
          <w:lang w:val="en-US"/>
        </w:rPr>
        <w:t>[3</w:t>
      </w:r>
      <w:r w:rsidR="002B4FDB">
        <w:rPr>
          <w:rFonts w:ascii="Times New Roman" w:hAnsi="Times New Roman" w:cs="Times New Roman"/>
          <w:sz w:val="24"/>
          <w:szCs w:val="24"/>
          <w:lang w:val="uk-UA"/>
        </w:rPr>
        <w:t>3</w:t>
      </w:r>
      <w:r w:rsidR="002B4FDB" w:rsidRPr="00576DDD">
        <w:rPr>
          <w:rFonts w:ascii="Times New Roman" w:hAnsi="Times New Roman" w:cs="Times New Roman"/>
          <w:sz w:val="24"/>
          <w:szCs w:val="24"/>
          <w:lang w:val="en-US"/>
        </w:rPr>
        <w:t>–40].</w:t>
      </w:r>
      <w:r w:rsidR="002B4FDB">
        <w:rPr>
          <w:rFonts w:ascii="Times New Roman" w:hAnsi="Times New Roman" w:cs="Times New Roman"/>
          <w:sz w:val="24"/>
          <w:szCs w:val="24"/>
          <w:lang w:val="uk-UA"/>
        </w:rPr>
        <w:t xml:space="preserve"> </w:t>
      </w:r>
      <w:r w:rsidRPr="00576DDD">
        <w:rPr>
          <w:rFonts w:ascii="Times New Roman" w:hAnsi="Times New Roman" w:cs="Times New Roman"/>
          <w:sz w:val="24"/>
          <w:szCs w:val="24"/>
          <w:lang w:val="en-US"/>
        </w:rPr>
        <w:t>We took the absolute number of lymphocytes and divided them by the complete number of monocytes. As a result, we found a positive trend of LMR increasing. On day 21, LMR was significantly higher in the group of animals with chronic inflammation and MSCs.</w:t>
      </w:r>
    </w:p>
    <w:p w14:paraId="24E7F44A"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Statistics</w:t>
      </w:r>
    </w:p>
    <w:p w14:paraId="71938463"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All calculations were performed using </w:t>
      </w:r>
      <w:proofErr w:type="spellStart"/>
      <w:r w:rsidRPr="00576DDD">
        <w:rPr>
          <w:rFonts w:ascii="Times New Roman" w:hAnsi="Times New Roman" w:cs="Times New Roman"/>
          <w:sz w:val="24"/>
          <w:szCs w:val="24"/>
          <w:lang w:val="en-US"/>
        </w:rPr>
        <w:t>Statistica</w:t>
      </w:r>
      <w:proofErr w:type="spellEnd"/>
      <w:r w:rsidRPr="00576DDD">
        <w:rPr>
          <w:rFonts w:ascii="Times New Roman" w:hAnsi="Times New Roman" w:cs="Times New Roman"/>
          <w:sz w:val="24"/>
          <w:szCs w:val="24"/>
          <w:lang w:val="en-US"/>
        </w:rPr>
        <w:t xml:space="preserve"> (data analysis software) version 13. For comparison, we used one-way ANOVA, Turkey's test, ere p &lt;0.05 was considered statistically significant.</w:t>
      </w:r>
    </w:p>
    <w:p w14:paraId="434AAB12"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Results and discussion.</w:t>
      </w:r>
    </w:p>
    <w:p w14:paraId="2291BAF7"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Elevated levels of proinflammatory cytokines accompany the majority of chronic inflammatory conditions. There are several therapeutic options for lowering these levels. These include monoclonal antibodies and cytokine receptor blockers, immunosuppressants, and non-steroidal anti-inflammatory drugs. None of these drugs are entirely safe or effective. Consequently, there is still a need to develop new approaches that can target other pathogenetic mechanisms. MSCs may be one such approach for decreasing the production of cytokines.</w:t>
      </w:r>
    </w:p>
    <w:p w14:paraId="4BBE5F03" w14:textId="31E0787D" w:rsidR="004D63DE" w:rsidRPr="00D8022D" w:rsidRDefault="004D63DE" w:rsidP="00576DDD">
      <w:pPr>
        <w:spacing w:line="240" w:lineRule="auto"/>
        <w:rPr>
          <w:rFonts w:ascii="Times New Roman" w:hAnsi="Times New Roman" w:cs="Times New Roman"/>
          <w:sz w:val="24"/>
          <w:szCs w:val="24"/>
          <w:lang w:val="uk-UA"/>
        </w:rPr>
      </w:pPr>
      <w:r w:rsidRPr="00576DDD">
        <w:rPr>
          <w:rFonts w:ascii="Times New Roman" w:hAnsi="Times New Roman" w:cs="Times New Roman"/>
          <w:sz w:val="24"/>
          <w:szCs w:val="24"/>
          <w:lang w:val="en-US"/>
        </w:rPr>
        <w:t xml:space="preserve"> The main objective of our study showed that the introduction of bone marrow MSCs in the area of chronic inflammation led to a significant decrease in proinflammatory cytokines, such as IL-6, TNF</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 xml:space="preserve">, and CRP, in the plasma of animals of the inflammatory group plus MSCs. </w:t>
      </w:r>
      <w:r w:rsidR="00D8022D">
        <w:rPr>
          <w:rFonts w:ascii="Times New Roman" w:hAnsi="Times New Roman" w:cs="Times New Roman"/>
          <w:sz w:val="24"/>
          <w:szCs w:val="24"/>
          <w:lang w:val="uk-UA"/>
        </w:rPr>
        <w:t>(</w:t>
      </w:r>
      <w:r w:rsidR="00D8022D">
        <w:rPr>
          <w:rFonts w:ascii="Times New Roman" w:hAnsi="Times New Roman" w:cs="Times New Roman"/>
          <w:sz w:val="24"/>
          <w:szCs w:val="24"/>
          <w:lang w:val="en-US"/>
        </w:rPr>
        <w:t>Fig. 5</w:t>
      </w:r>
      <w:r w:rsidR="00D8022D">
        <w:rPr>
          <w:rFonts w:ascii="Times New Roman" w:hAnsi="Times New Roman" w:cs="Times New Roman"/>
          <w:sz w:val="24"/>
          <w:szCs w:val="24"/>
          <w:lang w:val="uk-UA"/>
        </w:rPr>
        <w:t xml:space="preserve">,6,7). </w:t>
      </w:r>
      <w:r w:rsidRPr="00576DDD">
        <w:rPr>
          <w:rFonts w:ascii="Times New Roman" w:hAnsi="Times New Roman" w:cs="Times New Roman"/>
          <w:sz w:val="24"/>
          <w:szCs w:val="24"/>
          <w:lang w:val="en-US"/>
        </w:rPr>
        <w:t>This decrease was statistically significant.</w:t>
      </w:r>
      <w:r w:rsidR="00D8022D">
        <w:rPr>
          <w:rFonts w:ascii="Times New Roman" w:hAnsi="Times New Roman" w:cs="Times New Roman"/>
          <w:sz w:val="24"/>
          <w:szCs w:val="24"/>
          <w:lang w:val="uk-UA"/>
        </w:rPr>
        <w:t xml:space="preserve"> </w:t>
      </w:r>
      <w:r w:rsidRPr="00576DDD">
        <w:rPr>
          <w:rFonts w:ascii="Times New Roman" w:hAnsi="Times New Roman" w:cs="Times New Roman"/>
          <w:sz w:val="24"/>
          <w:szCs w:val="24"/>
          <w:lang w:val="en-US"/>
        </w:rPr>
        <w:t>LMR was significantly higher in animals with chronic inflammation and MSCs on the 1st day, then recovers on the 5th day. Since the 7th day, it was always superior during the next days with a peak on the 21st day.</w:t>
      </w:r>
      <w:r w:rsidR="00D8022D">
        <w:rPr>
          <w:rFonts w:ascii="Times New Roman" w:hAnsi="Times New Roman" w:cs="Times New Roman"/>
          <w:sz w:val="24"/>
          <w:szCs w:val="24"/>
          <w:lang w:val="uk-UA"/>
        </w:rPr>
        <w:t xml:space="preserve"> (</w:t>
      </w:r>
      <w:r w:rsidR="00D8022D">
        <w:rPr>
          <w:rFonts w:ascii="Times New Roman" w:hAnsi="Times New Roman" w:cs="Times New Roman"/>
          <w:sz w:val="24"/>
          <w:szCs w:val="24"/>
          <w:lang w:val="en-US"/>
        </w:rPr>
        <w:t xml:space="preserve">Fig. </w:t>
      </w:r>
      <w:r w:rsidR="00D8022D">
        <w:rPr>
          <w:rFonts w:ascii="Times New Roman" w:hAnsi="Times New Roman" w:cs="Times New Roman"/>
          <w:sz w:val="24"/>
          <w:szCs w:val="24"/>
          <w:lang w:val="uk-UA"/>
        </w:rPr>
        <w:t>4)</w:t>
      </w:r>
    </w:p>
    <w:p w14:paraId="614FC24A"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The immunosuppressive activity of MSCs can explain these results. MSCs can support many types of immune cells, including B cells, T cells, dendritic cells (DC), natural killer cells (NK), neutrophils, and macrophages [41]. Interaction mechanisms are based on cell-cell contact, working in conjunction with the secretion of soluble immune factors to induce MSC-regulated immunosuppression [42]. These specific modulators include immunomodulatory factors, </w:t>
      </w:r>
      <w:r w:rsidRPr="00576DDD">
        <w:rPr>
          <w:rFonts w:ascii="Times New Roman" w:hAnsi="Times New Roman" w:cs="Times New Roman"/>
          <w:sz w:val="24"/>
          <w:szCs w:val="24"/>
          <w:lang w:val="en-US"/>
        </w:rPr>
        <w:lastRenderedPageBreak/>
        <w:t>cytokines, growth factors, modulate inflammatory responses, and immune balance profiles. MSCs can also regulate the inflammatory process and repair damaged cells and tissues by attaching to the inflammation area [43]. The integration of MSCs with inflammatory processes enhances and suppress the immune response and depends on the general state of the immune system [44]. Surprisingly, MSCs modulate immunosuppression only when they are initially stimulated by inflammatory cytokines such as tumor necrosis factor (TNF) and interleukin- (IL-) 1 [45]. MSCs respond to inflammatory cytokines and produce immunoregulatory secretors that mediate the process of inflammation [46,47].</w:t>
      </w:r>
    </w:p>
    <w:p w14:paraId="4BDD86AB"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It is crucial to admit that, even though we used allogeneic bone marrow MSCs, there was a significant decrease in the cytokines in the plasma of animals in the control group plus MSCs compared to the control group. So, this can be explained by the immunomodulatory ability of MSCs [48]. Such a significant decrease in proinflammatory cytokines may indicate the non-immunogenic properties of allogeneic MSCs. This fact may be necessary in cases where it is impossible to obtain autologous MSCs.</w:t>
      </w:r>
    </w:p>
    <w:p w14:paraId="0C843CA5"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Even though the understanding of the mechanisms of immunomodulation based on MSCs remains incomplete, the growing volume of data prompts further studies of the properties of MSCs and their practical application. We believe that our research could help develop pathogenetic treatments for chronic inflammatory and autoimmune diseases that do not have side effects.</w:t>
      </w:r>
    </w:p>
    <w:p w14:paraId="48173658" w14:textId="3DC3C7FD" w:rsidR="004D63DE" w:rsidRPr="00576DDD" w:rsidRDefault="00225180" w:rsidP="00576DDD">
      <w:pPr>
        <w:spacing w:line="240" w:lineRule="auto"/>
        <w:ind w:firstLine="708"/>
        <w:rPr>
          <w:rFonts w:ascii="Times New Roman" w:hAnsi="Times New Roman" w:cs="Times New Roman"/>
          <w:sz w:val="24"/>
          <w:szCs w:val="24"/>
          <w:lang w:val="en-US"/>
        </w:rPr>
      </w:pPr>
      <w:r w:rsidRPr="00576DDD">
        <w:rPr>
          <w:rFonts w:ascii="Times New Roman" w:hAnsi="Times New Roman" w:cs="Times New Roman"/>
          <w:noProof/>
          <w:sz w:val="24"/>
          <w:szCs w:val="24"/>
          <w:lang w:eastAsia="ru-RU"/>
        </w:rPr>
        <w:drawing>
          <wp:inline distT="0" distB="0" distL="0" distR="0" wp14:anchorId="1ADC180B" wp14:editId="08931D64">
            <wp:extent cx="4572000" cy="2743200"/>
            <wp:effectExtent l="0" t="0" r="0" b="0"/>
            <wp:docPr id="1" name="Диаграмма 1">
              <a:extLst xmlns:a="http://schemas.openxmlformats.org/drawingml/2006/main">
                <a:ext uri="{FF2B5EF4-FFF2-40B4-BE49-F238E27FC236}">
                  <a16:creationId xmlns:a16="http://schemas.microsoft.com/office/drawing/2014/main" id="{783ED5FA-8654-4DC1-9729-2AC94A1F6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8CB4D9"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Fig.4. The lymphocyte-monocyte ratio. The red line is the level of LMR in groups with the inflammation treated with MSCs. Blueline - lymphocyte-monocyte rate in the usual course of inflammation.</w:t>
      </w:r>
    </w:p>
    <w:p w14:paraId="5A02AB5E" w14:textId="0166645C" w:rsidR="004D63DE" w:rsidRPr="00576DDD" w:rsidRDefault="00225180"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rPr>
        <w:object w:dxaOrig="9360" w:dyaOrig="7020" w14:anchorId="067CE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51pt" o:ole="">
            <v:imagedata r:id="rId12" o:title=""/>
          </v:shape>
          <o:OLEObject Type="Embed" ProgID="STATISTICA.Graph" ShapeID="_x0000_i1025" DrawAspect="Content" ObjectID="_1664798847" r:id="rId13">
            <o:FieldCodes>\s</o:FieldCodes>
          </o:OLEObject>
        </w:object>
      </w:r>
    </w:p>
    <w:p w14:paraId="33751A61"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Fig 5. The levels of </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-TNF (natural course of inflammation and inflammation treated with MSCs).</w:t>
      </w:r>
    </w:p>
    <w:p w14:paraId="2E81BDED" w14:textId="77777777" w:rsidR="004D63DE" w:rsidRPr="00576DDD" w:rsidRDefault="004D63DE" w:rsidP="00576DDD">
      <w:pPr>
        <w:spacing w:line="240" w:lineRule="auto"/>
        <w:rPr>
          <w:rFonts w:ascii="Times New Roman" w:hAnsi="Times New Roman" w:cs="Times New Roman"/>
          <w:sz w:val="24"/>
          <w:szCs w:val="24"/>
          <w:lang w:val="en-US"/>
        </w:rPr>
      </w:pPr>
    </w:p>
    <w:p w14:paraId="425FF9E6" w14:textId="2B6E7ABE" w:rsidR="004D63DE" w:rsidRPr="00576DDD" w:rsidRDefault="00225180"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rPr>
        <w:object w:dxaOrig="9360" w:dyaOrig="7020" w14:anchorId="17441F39">
          <v:shape id="_x0000_i1026" type="#_x0000_t75" style="width:468pt;height:351pt" o:ole="">
            <v:imagedata r:id="rId14" o:title=""/>
          </v:shape>
          <o:OLEObject Type="Embed" ProgID="STATISTICA.Graph" ShapeID="_x0000_i1026" DrawAspect="Content" ObjectID="_1664798848" r:id="rId15">
            <o:FieldCodes>\s</o:FieldCodes>
          </o:OLEObject>
        </w:object>
      </w:r>
    </w:p>
    <w:p w14:paraId="7702CD5C" w14:textId="77777777" w:rsidR="004D63DE" w:rsidRPr="00576DDD" w:rsidRDefault="004D63DE" w:rsidP="00576DDD">
      <w:pPr>
        <w:spacing w:line="240" w:lineRule="auto"/>
        <w:rPr>
          <w:rFonts w:ascii="Times New Roman" w:hAnsi="Times New Roman" w:cs="Times New Roman"/>
          <w:sz w:val="24"/>
          <w:szCs w:val="24"/>
          <w:lang w:val="en-US"/>
        </w:rPr>
      </w:pPr>
    </w:p>
    <w:p w14:paraId="418D3656" w14:textId="2401C99D"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Fig 6. The levels of IL-6 (natural course of inflammation and inflammation treated with MSCs).</w:t>
      </w:r>
    </w:p>
    <w:p w14:paraId="616A5B14" w14:textId="4613A698" w:rsidR="004D63DE" w:rsidRPr="00576DDD" w:rsidRDefault="00225180" w:rsidP="00576DDD">
      <w:pPr>
        <w:tabs>
          <w:tab w:val="left" w:pos="1080"/>
        </w:tabs>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lastRenderedPageBreak/>
        <w:tab/>
      </w:r>
      <w:r w:rsidRPr="00576DDD">
        <w:rPr>
          <w:rFonts w:ascii="Times New Roman" w:hAnsi="Times New Roman" w:cs="Times New Roman"/>
          <w:sz w:val="24"/>
          <w:szCs w:val="24"/>
        </w:rPr>
        <w:object w:dxaOrig="9360" w:dyaOrig="7020" w14:anchorId="1A68EB32">
          <v:shape id="_x0000_i1027" type="#_x0000_t75" style="width:468pt;height:351pt" o:ole="">
            <v:imagedata r:id="rId16" o:title=""/>
          </v:shape>
          <o:OLEObject Type="Embed" ProgID="STATISTICA.Graph" ShapeID="_x0000_i1027" DrawAspect="Content" ObjectID="_1664798849" r:id="rId17">
            <o:FieldCodes>\s</o:FieldCodes>
          </o:OLEObject>
        </w:object>
      </w:r>
    </w:p>
    <w:p w14:paraId="4835064D" w14:textId="77777777" w:rsidR="004D63DE" w:rsidRPr="00576DDD" w:rsidRDefault="004D63DE" w:rsidP="00576DDD">
      <w:pPr>
        <w:spacing w:line="240" w:lineRule="auto"/>
        <w:rPr>
          <w:rFonts w:ascii="Times New Roman" w:hAnsi="Times New Roman" w:cs="Times New Roman"/>
          <w:sz w:val="24"/>
          <w:szCs w:val="24"/>
          <w:lang w:val="en-US"/>
        </w:rPr>
      </w:pPr>
    </w:p>
    <w:p w14:paraId="353F915D" w14:textId="77777777" w:rsidR="004D63DE" w:rsidRPr="00576DDD" w:rsidRDefault="004D63DE" w:rsidP="00576DDD">
      <w:pPr>
        <w:spacing w:line="240" w:lineRule="auto"/>
        <w:rPr>
          <w:rFonts w:ascii="Times New Roman" w:hAnsi="Times New Roman" w:cs="Times New Roman"/>
          <w:sz w:val="24"/>
          <w:szCs w:val="24"/>
          <w:lang w:val="en-US"/>
        </w:rPr>
      </w:pPr>
    </w:p>
    <w:p w14:paraId="62B86B02" w14:textId="73A04DD2"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Fig 7. The levels of CRP (natural course of inflammation and inflammation treated with MSCs).</w:t>
      </w:r>
    </w:p>
    <w:p w14:paraId="57EE1DD7" w14:textId="77777777" w:rsidR="004D63DE" w:rsidRPr="00576DDD" w:rsidRDefault="004D63DE" w:rsidP="00576DDD">
      <w:pPr>
        <w:spacing w:line="240" w:lineRule="auto"/>
        <w:rPr>
          <w:rFonts w:ascii="Times New Roman" w:hAnsi="Times New Roman" w:cs="Times New Roman"/>
          <w:sz w:val="24"/>
          <w:szCs w:val="24"/>
          <w:lang w:val="en-US"/>
        </w:rPr>
      </w:pPr>
    </w:p>
    <w:p w14:paraId="64FBB372"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Conclusions:</w:t>
      </w:r>
    </w:p>
    <w:p w14:paraId="271FFD4C"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MSCs in the experiment showed themselves able to mitigate the severity of the inflammatory response. MSKs also showed good immunomodulatory properties. The LMR can be reliably used as an isolated immunological measurement in chronic inflammation or along with IL-6, </w:t>
      </w:r>
      <w:r w:rsidRPr="00576DDD">
        <w:rPr>
          <w:rFonts w:ascii="Times New Roman" w:hAnsi="Times New Roman" w:cs="Times New Roman"/>
          <w:sz w:val="24"/>
          <w:szCs w:val="24"/>
        </w:rPr>
        <w:t>α</w:t>
      </w:r>
      <w:r w:rsidRPr="00576DDD">
        <w:rPr>
          <w:rFonts w:ascii="Times New Roman" w:hAnsi="Times New Roman" w:cs="Times New Roman"/>
          <w:sz w:val="24"/>
          <w:szCs w:val="24"/>
          <w:lang w:val="en-US"/>
        </w:rPr>
        <w:t xml:space="preserve">-TNF, highly sensitive C-reactive protein. It was reliable to use LMR in the course of chronic inflammation in rats to achieve prognostic goals.  </w:t>
      </w:r>
    </w:p>
    <w:p w14:paraId="11452122"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 There is an excellent potential for further research into preventing chronic inflammation using MSCs, including clinical investigations. We see a great potential in the future study of stem cells as immunomodulatory and anti-inflammatory agents for increasing the quality and longevity of human life.</w:t>
      </w:r>
    </w:p>
    <w:p w14:paraId="2414C4A2" w14:textId="77777777" w:rsidR="004D63DE" w:rsidRPr="00576DDD" w:rsidRDefault="004D63DE" w:rsidP="00576DDD">
      <w:pPr>
        <w:spacing w:line="240" w:lineRule="auto"/>
        <w:rPr>
          <w:rFonts w:ascii="Times New Roman" w:hAnsi="Times New Roman" w:cs="Times New Roman"/>
          <w:sz w:val="24"/>
          <w:szCs w:val="24"/>
          <w:lang w:val="en-US"/>
        </w:rPr>
      </w:pPr>
      <w:r w:rsidRPr="00576DDD">
        <w:rPr>
          <w:rFonts w:ascii="Times New Roman" w:hAnsi="Times New Roman" w:cs="Times New Roman"/>
          <w:sz w:val="24"/>
          <w:szCs w:val="24"/>
          <w:lang w:val="en-US"/>
        </w:rPr>
        <w:t xml:space="preserve">Acknowledgment: This project was supported by </w:t>
      </w:r>
      <w:proofErr w:type="spellStart"/>
      <w:r w:rsidRPr="00576DDD">
        <w:rPr>
          <w:rFonts w:ascii="Times New Roman" w:hAnsi="Times New Roman" w:cs="Times New Roman"/>
          <w:sz w:val="24"/>
          <w:szCs w:val="24"/>
          <w:lang w:val="en-US"/>
        </w:rPr>
        <w:t>Kharkiv</w:t>
      </w:r>
      <w:proofErr w:type="spellEnd"/>
      <w:r w:rsidRPr="00576DDD">
        <w:rPr>
          <w:rFonts w:ascii="Times New Roman" w:hAnsi="Times New Roman" w:cs="Times New Roman"/>
          <w:sz w:val="24"/>
          <w:szCs w:val="24"/>
          <w:lang w:val="en-US"/>
        </w:rPr>
        <w:t xml:space="preserve"> National Medical University, </w:t>
      </w:r>
      <w:proofErr w:type="spellStart"/>
      <w:r w:rsidRPr="00576DDD">
        <w:rPr>
          <w:rFonts w:ascii="Times New Roman" w:hAnsi="Times New Roman" w:cs="Times New Roman"/>
          <w:sz w:val="24"/>
          <w:szCs w:val="24"/>
          <w:lang w:val="en-US"/>
        </w:rPr>
        <w:t>Kharkiv</w:t>
      </w:r>
      <w:proofErr w:type="spellEnd"/>
      <w:r w:rsidRPr="00576DDD">
        <w:rPr>
          <w:rFonts w:ascii="Times New Roman" w:hAnsi="Times New Roman" w:cs="Times New Roman"/>
          <w:sz w:val="24"/>
          <w:szCs w:val="24"/>
          <w:lang w:val="en-US"/>
        </w:rPr>
        <w:t>, Ukraine.</w:t>
      </w:r>
    </w:p>
    <w:p w14:paraId="68AF0ADC" w14:textId="1A86A425" w:rsidR="00E47142" w:rsidRPr="00A02406" w:rsidRDefault="004D63DE" w:rsidP="00576DDD">
      <w:pPr>
        <w:spacing w:line="240" w:lineRule="auto"/>
        <w:rPr>
          <w:rFonts w:ascii="Times New Roman" w:hAnsi="Times New Roman" w:cs="Times New Roman"/>
          <w:sz w:val="24"/>
          <w:szCs w:val="24"/>
          <w:lang w:val="en-US"/>
        </w:rPr>
      </w:pPr>
      <w:r w:rsidRPr="00A02406">
        <w:rPr>
          <w:rFonts w:ascii="Times New Roman" w:hAnsi="Times New Roman" w:cs="Times New Roman"/>
          <w:sz w:val="24"/>
          <w:szCs w:val="24"/>
          <w:lang w:val="en-US"/>
        </w:rPr>
        <w:t>Conflict of interest: none.</w:t>
      </w:r>
    </w:p>
    <w:p w14:paraId="3A53DC5C" w14:textId="3E3982C0" w:rsidR="00225180" w:rsidRPr="00A02406" w:rsidRDefault="00225180" w:rsidP="00576DDD">
      <w:pPr>
        <w:spacing w:line="240" w:lineRule="auto"/>
        <w:rPr>
          <w:rFonts w:ascii="Times New Roman" w:hAnsi="Times New Roman" w:cs="Times New Roman"/>
          <w:sz w:val="24"/>
          <w:szCs w:val="24"/>
          <w:lang w:val="en-US"/>
        </w:rPr>
      </w:pPr>
    </w:p>
    <w:p w14:paraId="33FF267C" w14:textId="77777777" w:rsidR="00225180" w:rsidRPr="00576DDD" w:rsidRDefault="00225180" w:rsidP="00576DDD">
      <w:pPr>
        <w:spacing w:line="240" w:lineRule="auto"/>
        <w:rPr>
          <w:rFonts w:ascii="Times New Roman" w:hAnsi="Times New Roman" w:cs="Times New Roman"/>
          <w:b/>
          <w:sz w:val="24"/>
          <w:szCs w:val="24"/>
          <w:lang w:val="en-US"/>
        </w:rPr>
      </w:pPr>
      <w:r w:rsidRPr="00576DDD">
        <w:rPr>
          <w:rFonts w:ascii="Times New Roman" w:hAnsi="Times New Roman" w:cs="Times New Roman"/>
          <w:b/>
          <w:sz w:val="24"/>
          <w:szCs w:val="24"/>
          <w:lang w:val="en-US"/>
        </w:rPr>
        <w:t>References:</w:t>
      </w:r>
    </w:p>
    <w:p w14:paraId="5E743970" w14:textId="679BBCD9" w:rsidR="00225180" w:rsidRPr="000A078A" w:rsidRDefault="00FC7E34" w:rsidP="00576DDD">
      <w:pPr>
        <w:pStyle w:val="1"/>
        <w:numPr>
          <w:ilvl w:val="0"/>
          <w:numId w:val="1"/>
        </w:numPr>
        <w:shd w:val="clear" w:color="auto" w:fill="FFFFFF"/>
        <w:spacing w:after="150" w:line="240" w:lineRule="auto"/>
        <w:rPr>
          <w:rFonts w:ascii="Times New Roman" w:hAnsi="Times New Roman" w:cs="Times New Roman"/>
          <w:color w:val="auto"/>
          <w:sz w:val="24"/>
          <w:szCs w:val="24"/>
          <w:shd w:val="clear" w:color="auto" w:fill="FFFFFF"/>
          <w:lang w:val="uk-UA"/>
        </w:rPr>
      </w:pPr>
      <w:hyperlink r:id="rId18" w:anchor="auth-1" w:history="1">
        <w:r w:rsidR="00225180" w:rsidRPr="000A078A">
          <w:rPr>
            <w:rStyle w:val="a4"/>
            <w:rFonts w:ascii="Times New Roman" w:eastAsia="Times New Roman" w:hAnsi="Times New Roman" w:cs="Times New Roman"/>
            <w:bCs/>
            <w:color w:val="auto"/>
            <w:sz w:val="24"/>
            <w:szCs w:val="24"/>
            <w:u w:val="none"/>
            <w:lang w:val="en-US" w:eastAsia="ru-RU"/>
          </w:rPr>
          <w:t xml:space="preserve">Oliver </w:t>
        </w:r>
        <w:proofErr w:type="spellStart"/>
        <w:r w:rsidR="00225180" w:rsidRPr="000A078A">
          <w:rPr>
            <w:rStyle w:val="a4"/>
            <w:rFonts w:ascii="Times New Roman" w:eastAsia="Times New Roman" w:hAnsi="Times New Roman" w:cs="Times New Roman"/>
            <w:bCs/>
            <w:color w:val="auto"/>
            <w:sz w:val="24"/>
            <w:szCs w:val="24"/>
            <w:u w:val="none"/>
            <w:lang w:val="en-US" w:eastAsia="ru-RU"/>
          </w:rPr>
          <w:t>Soehnlein</w:t>
        </w:r>
        <w:proofErr w:type="spellEnd"/>
      </w:hyperlink>
      <w:r w:rsidR="00225180" w:rsidRPr="000A078A">
        <w:rPr>
          <w:rFonts w:ascii="Times New Roman" w:eastAsia="Times New Roman" w:hAnsi="Times New Roman" w:cs="Times New Roman"/>
          <w:bCs/>
          <w:color w:val="auto"/>
          <w:sz w:val="24"/>
          <w:szCs w:val="24"/>
          <w:lang w:val="en-US" w:eastAsia="ru-RU"/>
        </w:rPr>
        <w:t xml:space="preserve">, </w:t>
      </w:r>
      <w:hyperlink r:id="rId19" w:anchor="auth-2" w:history="1">
        <w:r w:rsidR="00225180" w:rsidRPr="000A078A">
          <w:rPr>
            <w:rStyle w:val="a4"/>
            <w:rFonts w:ascii="Times New Roman" w:eastAsia="Times New Roman" w:hAnsi="Times New Roman" w:cs="Times New Roman"/>
            <w:bCs/>
            <w:color w:val="auto"/>
            <w:sz w:val="24"/>
            <w:szCs w:val="24"/>
            <w:u w:val="none"/>
            <w:lang w:val="en-US" w:eastAsia="ru-RU"/>
          </w:rPr>
          <w:t>Sabine Steffens</w:t>
        </w:r>
      </w:hyperlink>
      <w:r w:rsidR="00225180" w:rsidRPr="000A078A">
        <w:rPr>
          <w:rFonts w:ascii="Times New Roman" w:eastAsia="Times New Roman" w:hAnsi="Times New Roman" w:cs="Times New Roman"/>
          <w:bCs/>
          <w:color w:val="auto"/>
          <w:sz w:val="24"/>
          <w:szCs w:val="24"/>
          <w:lang w:val="en-US" w:eastAsia="ru-RU"/>
        </w:rPr>
        <w:t xml:space="preserve">, </w:t>
      </w:r>
      <w:hyperlink r:id="rId20" w:anchor="auth-3" w:history="1">
        <w:r w:rsidR="00225180" w:rsidRPr="000A078A">
          <w:rPr>
            <w:rStyle w:val="a4"/>
            <w:rFonts w:ascii="Times New Roman" w:eastAsia="Times New Roman" w:hAnsi="Times New Roman" w:cs="Times New Roman"/>
            <w:bCs/>
            <w:color w:val="auto"/>
            <w:sz w:val="24"/>
            <w:szCs w:val="24"/>
            <w:u w:val="none"/>
            <w:lang w:val="en-US" w:eastAsia="ru-RU"/>
          </w:rPr>
          <w:t>Andrés Hidalgo</w:t>
        </w:r>
      </w:hyperlink>
      <w:r w:rsidR="00225180" w:rsidRPr="000A078A">
        <w:rPr>
          <w:rFonts w:ascii="Times New Roman" w:eastAsia="Times New Roman" w:hAnsi="Times New Roman" w:cs="Times New Roman"/>
          <w:bCs/>
          <w:color w:val="auto"/>
          <w:sz w:val="24"/>
          <w:szCs w:val="24"/>
          <w:lang w:val="en-US" w:eastAsia="ru-RU"/>
        </w:rPr>
        <w:t>, </w:t>
      </w:r>
      <w:hyperlink r:id="rId21" w:anchor="auth-4" w:history="1">
        <w:r w:rsidR="00225180" w:rsidRPr="000A078A">
          <w:rPr>
            <w:rStyle w:val="a4"/>
            <w:rFonts w:ascii="Times New Roman" w:eastAsia="Times New Roman" w:hAnsi="Times New Roman" w:cs="Times New Roman"/>
            <w:bCs/>
            <w:color w:val="auto"/>
            <w:sz w:val="24"/>
            <w:szCs w:val="24"/>
            <w:u w:val="none"/>
            <w:lang w:val="en-US" w:eastAsia="ru-RU"/>
          </w:rPr>
          <w:t>Christian Weber</w:t>
        </w:r>
      </w:hyperlink>
      <w:r w:rsidR="00225180" w:rsidRPr="000A078A">
        <w:rPr>
          <w:rFonts w:ascii="Times New Roman" w:eastAsia="Times New Roman" w:hAnsi="Times New Roman" w:cs="Times New Roman"/>
          <w:bCs/>
          <w:color w:val="auto"/>
          <w:sz w:val="24"/>
          <w:szCs w:val="24"/>
          <w:lang w:val="uk-UA" w:eastAsia="ru-RU"/>
        </w:rPr>
        <w:t>.</w:t>
      </w:r>
      <w:r w:rsidR="00225180" w:rsidRPr="000A078A">
        <w:rPr>
          <w:rFonts w:ascii="Times New Roman" w:eastAsia="Times New Roman" w:hAnsi="Times New Roman" w:cs="Times New Roman"/>
          <w:bCs/>
          <w:color w:val="auto"/>
          <w:sz w:val="24"/>
          <w:szCs w:val="24"/>
          <w:lang w:val="en-US" w:eastAsia="ru-RU"/>
        </w:rPr>
        <w:t xml:space="preserve"> </w:t>
      </w:r>
      <w:r w:rsidR="00CA7B7C">
        <w:rPr>
          <w:rFonts w:ascii="Times New Roman" w:eastAsia="Times New Roman" w:hAnsi="Times New Roman" w:cs="Times New Roman"/>
          <w:bCs/>
          <w:color w:val="auto"/>
          <w:sz w:val="24"/>
          <w:szCs w:val="24"/>
          <w:lang w:val="uk-UA" w:eastAsia="ru-RU"/>
        </w:rPr>
        <w:t>(</w:t>
      </w:r>
      <w:r w:rsidR="00225180" w:rsidRPr="000A078A">
        <w:rPr>
          <w:rFonts w:ascii="Times New Roman" w:eastAsia="Times New Roman" w:hAnsi="Times New Roman" w:cs="Times New Roman"/>
          <w:bCs/>
          <w:color w:val="auto"/>
          <w:sz w:val="24"/>
          <w:szCs w:val="24"/>
          <w:lang w:val="en-US" w:eastAsia="ru-RU"/>
        </w:rPr>
        <w:t>2017</w:t>
      </w:r>
      <w:r w:rsidR="00CA7B7C">
        <w:rPr>
          <w:rFonts w:ascii="Times New Roman" w:eastAsia="Times New Roman" w:hAnsi="Times New Roman" w:cs="Times New Roman"/>
          <w:bCs/>
          <w:color w:val="auto"/>
          <w:sz w:val="24"/>
          <w:szCs w:val="24"/>
          <w:lang w:val="uk-UA" w:eastAsia="ru-RU"/>
        </w:rPr>
        <w:t>)</w:t>
      </w:r>
      <w:r w:rsidR="00225180" w:rsidRPr="000A078A">
        <w:rPr>
          <w:rFonts w:ascii="Times New Roman" w:eastAsia="Times New Roman" w:hAnsi="Times New Roman" w:cs="Times New Roman"/>
          <w:bCs/>
          <w:color w:val="auto"/>
          <w:sz w:val="24"/>
          <w:szCs w:val="24"/>
          <w:lang w:val="uk-UA" w:eastAsia="ru-RU"/>
        </w:rPr>
        <w:t xml:space="preserve">. </w:t>
      </w:r>
      <w:r w:rsidR="00225180" w:rsidRPr="000A078A">
        <w:rPr>
          <w:rFonts w:ascii="Times New Roman" w:hAnsi="Times New Roman" w:cs="Times New Roman"/>
          <w:color w:val="auto"/>
          <w:sz w:val="24"/>
          <w:szCs w:val="24"/>
          <w:lang w:val="en-US"/>
        </w:rPr>
        <w:t>Circadian Control of Inflammatory Processes in Atherosclerosis and Its Complications</w:t>
      </w:r>
      <w:r w:rsidR="00225180" w:rsidRPr="000A078A">
        <w:rPr>
          <w:rFonts w:ascii="Times New Roman" w:hAnsi="Times New Roman" w:cs="Times New Roman"/>
          <w:color w:val="auto"/>
          <w:sz w:val="24"/>
          <w:szCs w:val="24"/>
          <w:lang w:val="uk-UA"/>
        </w:rPr>
        <w:t xml:space="preserve"> </w:t>
      </w:r>
      <w:proofErr w:type="spellStart"/>
      <w:r w:rsidR="00225180" w:rsidRPr="000A078A">
        <w:rPr>
          <w:rFonts w:ascii="Times New Roman" w:hAnsi="Times New Roman" w:cs="Times New Roman"/>
          <w:color w:val="auto"/>
          <w:sz w:val="24"/>
          <w:szCs w:val="24"/>
          <w:lang w:val="uk-UA"/>
        </w:rPr>
        <w:t>Arteriosclerosis</w:t>
      </w:r>
      <w:proofErr w:type="spellEnd"/>
      <w:r w:rsidR="00225180" w:rsidRPr="000A078A">
        <w:rPr>
          <w:rFonts w:ascii="Times New Roman" w:hAnsi="Times New Roman" w:cs="Times New Roman"/>
          <w:color w:val="auto"/>
          <w:sz w:val="24"/>
          <w:szCs w:val="24"/>
          <w:shd w:val="clear" w:color="auto" w:fill="FFFFFF"/>
          <w:lang w:val="uk-UA"/>
        </w:rPr>
        <w:t>.</w:t>
      </w:r>
      <w:r w:rsidR="00225180" w:rsidRPr="000A078A">
        <w:rPr>
          <w:rFonts w:ascii="Times New Roman" w:hAnsi="Times New Roman" w:cs="Times New Roman"/>
          <w:color w:val="auto"/>
          <w:sz w:val="24"/>
          <w:szCs w:val="24"/>
          <w:shd w:val="clear" w:color="auto" w:fill="FFFFFF"/>
          <w:lang w:val="en-US"/>
        </w:rPr>
        <w:t xml:space="preserve"> Thrombosis, and Vascular Biology. 2017; 37:1022–1028</w:t>
      </w:r>
      <w:r w:rsidR="00225180" w:rsidRPr="000A078A">
        <w:rPr>
          <w:rFonts w:ascii="Times New Roman" w:hAnsi="Times New Roman" w:cs="Times New Roman"/>
          <w:color w:val="auto"/>
          <w:sz w:val="24"/>
          <w:szCs w:val="24"/>
          <w:shd w:val="clear" w:color="auto" w:fill="FFFFFF"/>
          <w:lang w:val="uk-UA"/>
        </w:rPr>
        <w:t>.</w:t>
      </w:r>
    </w:p>
    <w:p w14:paraId="2BCC6816" w14:textId="522EC609" w:rsidR="00225180" w:rsidRPr="000A078A" w:rsidRDefault="00FC7E34" w:rsidP="00576DDD">
      <w:pPr>
        <w:pStyle w:val="1"/>
        <w:numPr>
          <w:ilvl w:val="0"/>
          <w:numId w:val="1"/>
        </w:numPr>
        <w:shd w:val="clear" w:color="auto" w:fill="FFFFFF"/>
        <w:spacing w:line="240" w:lineRule="auto"/>
        <w:ind w:left="1080"/>
        <w:textAlignment w:val="baseline"/>
        <w:rPr>
          <w:rFonts w:ascii="Times New Roman" w:hAnsi="Times New Roman" w:cs="Times New Roman"/>
          <w:color w:val="auto"/>
          <w:sz w:val="24"/>
          <w:szCs w:val="24"/>
          <w:lang w:val="en-US"/>
        </w:rPr>
      </w:pPr>
      <w:hyperlink r:id="rId22" w:history="1">
        <w:r w:rsidR="00225180" w:rsidRPr="000A078A">
          <w:rPr>
            <w:rStyle w:val="a4"/>
            <w:rFonts w:ascii="Times New Roman" w:hAnsi="Times New Roman" w:cs="Times New Roman"/>
            <w:color w:val="auto"/>
            <w:sz w:val="24"/>
            <w:szCs w:val="24"/>
            <w:u w:val="none"/>
            <w:bdr w:val="none" w:sz="0" w:space="0" w:color="auto" w:frame="1"/>
            <w:shd w:val="clear" w:color="auto" w:fill="FFFFFF"/>
            <w:lang w:val="en-US"/>
          </w:rPr>
          <w:t>J.D. Walston</w:t>
        </w:r>
      </w:hyperlink>
      <w:r w:rsidR="00225180" w:rsidRPr="000A078A">
        <w:rPr>
          <w:rFonts w:ascii="Times New Roman" w:hAnsi="Times New Roman" w:cs="Times New Roman"/>
          <w:color w:val="auto"/>
          <w:sz w:val="24"/>
          <w:szCs w:val="24"/>
          <w:lang w:val="uk-UA"/>
        </w:rPr>
        <w:t xml:space="preserve">. </w:t>
      </w:r>
      <w:r w:rsidR="00CA7B7C">
        <w:rPr>
          <w:rFonts w:ascii="Times New Roman" w:hAnsi="Times New Roman" w:cs="Times New Roman"/>
          <w:color w:val="auto"/>
          <w:sz w:val="24"/>
          <w:szCs w:val="24"/>
          <w:lang w:val="uk-UA"/>
        </w:rPr>
        <w:t>(</w:t>
      </w:r>
      <w:r w:rsidR="00225180" w:rsidRPr="000A078A">
        <w:rPr>
          <w:rFonts w:ascii="Times New Roman" w:hAnsi="Times New Roman" w:cs="Times New Roman"/>
          <w:color w:val="auto"/>
          <w:sz w:val="24"/>
          <w:szCs w:val="24"/>
          <w:lang w:val="uk-UA"/>
        </w:rPr>
        <w:t>2017</w:t>
      </w:r>
      <w:r w:rsidR="00CA7B7C">
        <w:rPr>
          <w:rFonts w:ascii="Times New Roman" w:hAnsi="Times New Roman" w:cs="Times New Roman"/>
          <w:color w:val="auto"/>
          <w:sz w:val="24"/>
          <w:szCs w:val="24"/>
          <w:lang w:val="uk-UA"/>
        </w:rPr>
        <w:t>)</w:t>
      </w:r>
      <w:r w:rsidR="00225180" w:rsidRPr="000A078A">
        <w:rPr>
          <w:rFonts w:ascii="Times New Roman" w:hAnsi="Times New Roman" w:cs="Times New Roman"/>
          <w:color w:val="auto"/>
          <w:sz w:val="24"/>
          <w:szCs w:val="24"/>
          <w:lang w:val="uk-UA"/>
        </w:rPr>
        <w:t xml:space="preserve">. </w:t>
      </w:r>
      <w:r w:rsidR="00225180" w:rsidRPr="000A078A">
        <w:rPr>
          <w:rFonts w:ascii="Times New Roman" w:hAnsi="Times New Roman" w:cs="Times New Roman"/>
          <w:color w:val="auto"/>
          <w:sz w:val="24"/>
          <w:szCs w:val="24"/>
          <w:lang w:val="en-US"/>
        </w:rPr>
        <w:t>The fire of chronic inflammation in older adults: etiologies, consequences, and treatments.</w:t>
      </w:r>
      <w:r w:rsidR="00225180" w:rsidRPr="000A078A">
        <w:rPr>
          <w:rStyle w:val="a6"/>
          <w:rFonts w:ascii="Times New Roman" w:hAnsi="Times New Roman" w:cs="Times New Roman"/>
          <w:i w:val="0"/>
          <w:color w:val="auto"/>
          <w:sz w:val="24"/>
          <w:szCs w:val="24"/>
          <w:bdr w:val="none" w:sz="0" w:space="0" w:color="auto" w:frame="1"/>
          <w:shd w:val="clear" w:color="auto" w:fill="FFFFFF"/>
          <w:lang w:val="en-US"/>
        </w:rPr>
        <w:t xml:space="preserve">     Innovation in Aging</w:t>
      </w:r>
      <w:r w:rsidR="00225180" w:rsidRPr="000A078A">
        <w:rPr>
          <w:rFonts w:ascii="Times New Roman" w:hAnsi="Times New Roman" w:cs="Times New Roman"/>
          <w:color w:val="auto"/>
          <w:sz w:val="24"/>
          <w:szCs w:val="24"/>
          <w:shd w:val="clear" w:color="auto" w:fill="FFFFFF"/>
          <w:lang w:val="en-US"/>
        </w:rPr>
        <w:t>, Volume 1, Issue suppl_1, 1 July 2017, Page 961, </w:t>
      </w:r>
      <w:hyperlink r:id="rId23" w:history="1">
        <w:r w:rsidR="00225180" w:rsidRPr="000A078A">
          <w:rPr>
            <w:rStyle w:val="a4"/>
            <w:rFonts w:ascii="Times New Roman" w:hAnsi="Times New Roman" w:cs="Times New Roman"/>
            <w:color w:val="auto"/>
            <w:sz w:val="24"/>
            <w:szCs w:val="24"/>
            <w:u w:val="none"/>
            <w:bdr w:val="none" w:sz="0" w:space="0" w:color="auto" w:frame="1"/>
            <w:shd w:val="clear" w:color="auto" w:fill="FFFFFF"/>
            <w:lang w:val="en-US"/>
          </w:rPr>
          <w:t>https://doi.org/10.1093/geroni/igx004.3462</w:t>
        </w:r>
      </w:hyperlink>
      <w:r w:rsidR="00225180" w:rsidRPr="000A078A">
        <w:rPr>
          <w:rFonts w:ascii="Times New Roman" w:hAnsi="Times New Roman" w:cs="Times New Roman"/>
          <w:color w:val="auto"/>
          <w:sz w:val="24"/>
          <w:szCs w:val="24"/>
          <w:lang w:val="en-US"/>
        </w:rPr>
        <w:t>.</w:t>
      </w:r>
    </w:p>
    <w:p w14:paraId="5BC1EB22" w14:textId="77777777" w:rsidR="00225180" w:rsidRPr="000A078A" w:rsidRDefault="00225180" w:rsidP="00576DDD">
      <w:pPr>
        <w:pStyle w:val="a5"/>
        <w:spacing w:line="240" w:lineRule="auto"/>
        <w:ind w:left="1080"/>
        <w:rPr>
          <w:rFonts w:ascii="Times New Roman" w:hAnsi="Times New Roman" w:cs="Times New Roman"/>
          <w:sz w:val="24"/>
          <w:szCs w:val="24"/>
          <w:lang w:val="en-US"/>
        </w:rPr>
      </w:pPr>
    </w:p>
    <w:p w14:paraId="39665AB5" w14:textId="57B532AC" w:rsidR="00225180" w:rsidRPr="000A078A" w:rsidRDefault="00FC7E34" w:rsidP="00576DDD">
      <w:pPr>
        <w:pStyle w:val="a5"/>
        <w:numPr>
          <w:ilvl w:val="0"/>
          <w:numId w:val="1"/>
        </w:numPr>
        <w:spacing w:after="0" w:line="240" w:lineRule="auto"/>
        <w:jc w:val="both"/>
        <w:rPr>
          <w:rFonts w:ascii="Times New Roman" w:hAnsi="Times New Roman" w:cs="Times New Roman"/>
          <w:sz w:val="24"/>
          <w:szCs w:val="24"/>
          <w:lang w:val="en-US"/>
        </w:rPr>
      </w:pPr>
      <w:hyperlink r:id="rId24" w:history="1">
        <w:r w:rsidR="00225180" w:rsidRPr="000A078A">
          <w:rPr>
            <w:rStyle w:val="a4"/>
            <w:rFonts w:ascii="Times New Roman" w:hAnsi="Times New Roman" w:cs="Times New Roman"/>
            <w:color w:val="auto"/>
            <w:sz w:val="24"/>
            <w:szCs w:val="24"/>
            <w:u w:val="none"/>
            <w:bdr w:val="none" w:sz="0" w:space="0" w:color="auto" w:frame="1"/>
            <w:shd w:val="clear" w:color="auto" w:fill="FFFFFF"/>
            <w:lang w:val="en-US"/>
          </w:rPr>
          <w:t>Bertrand Fougère</w:t>
        </w:r>
      </w:hyperlink>
      <w:r w:rsidR="00225180" w:rsidRPr="000A078A">
        <w:rPr>
          <w:rStyle w:val="delimiter"/>
          <w:rFonts w:ascii="Times New Roman" w:hAnsi="Times New Roman" w:cs="Times New Roman"/>
          <w:sz w:val="24"/>
          <w:szCs w:val="24"/>
          <w:bdr w:val="none" w:sz="0" w:space="0" w:color="auto" w:frame="1"/>
          <w:shd w:val="clear" w:color="auto" w:fill="FFFFFF"/>
          <w:lang w:val="en-US"/>
        </w:rPr>
        <w:t>,</w:t>
      </w:r>
      <w:r w:rsidR="00225180" w:rsidRPr="000A078A">
        <w:rPr>
          <w:rFonts w:ascii="Times New Roman" w:hAnsi="Times New Roman" w:cs="Times New Roman"/>
          <w:sz w:val="24"/>
          <w:szCs w:val="24"/>
          <w:shd w:val="clear" w:color="auto" w:fill="FFFFFF"/>
          <w:lang w:val="en-US"/>
        </w:rPr>
        <w:t> </w:t>
      </w:r>
      <w:hyperlink r:id="rId25" w:history="1">
        <w:r w:rsidR="00225180" w:rsidRPr="000A078A">
          <w:rPr>
            <w:rStyle w:val="a4"/>
            <w:rFonts w:ascii="Times New Roman" w:hAnsi="Times New Roman" w:cs="Times New Roman"/>
            <w:color w:val="auto"/>
            <w:sz w:val="24"/>
            <w:szCs w:val="24"/>
            <w:u w:val="none"/>
            <w:bdr w:val="none" w:sz="0" w:space="0" w:color="auto" w:frame="1"/>
            <w:shd w:val="clear" w:color="auto" w:fill="FFFFFF"/>
            <w:lang w:val="en-US"/>
          </w:rPr>
          <w:t>Eric Boulanger</w:t>
        </w:r>
      </w:hyperlink>
      <w:r w:rsidR="00225180" w:rsidRPr="000A078A">
        <w:rPr>
          <w:rStyle w:val="delimiter"/>
          <w:rFonts w:ascii="Times New Roman" w:hAnsi="Times New Roman" w:cs="Times New Roman"/>
          <w:sz w:val="24"/>
          <w:szCs w:val="24"/>
          <w:bdr w:val="none" w:sz="0" w:space="0" w:color="auto" w:frame="1"/>
          <w:shd w:val="clear" w:color="auto" w:fill="FFFFFF"/>
          <w:lang w:val="en-US"/>
        </w:rPr>
        <w:t>,</w:t>
      </w:r>
      <w:r w:rsidR="00225180" w:rsidRPr="000A078A">
        <w:rPr>
          <w:rFonts w:ascii="Times New Roman" w:hAnsi="Times New Roman" w:cs="Times New Roman"/>
          <w:sz w:val="24"/>
          <w:szCs w:val="24"/>
          <w:shd w:val="clear" w:color="auto" w:fill="FFFFFF"/>
          <w:lang w:val="en-US"/>
        </w:rPr>
        <w:t> </w:t>
      </w:r>
      <w:hyperlink r:id="rId26" w:history="1">
        <w:r w:rsidR="00225180" w:rsidRPr="000A078A">
          <w:rPr>
            <w:rStyle w:val="a4"/>
            <w:rFonts w:ascii="Times New Roman" w:hAnsi="Times New Roman" w:cs="Times New Roman"/>
            <w:color w:val="auto"/>
            <w:sz w:val="24"/>
            <w:szCs w:val="24"/>
            <w:u w:val="none"/>
            <w:bdr w:val="none" w:sz="0" w:space="0" w:color="auto" w:frame="1"/>
            <w:shd w:val="clear" w:color="auto" w:fill="FFFFFF"/>
            <w:lang w:val="en-US"/>
          </w:rPr>
          <w:t>Fati Nourhashémi</w:t>
        </w:r>
      </w:hyperlink>
      <w:r w:rsidR="00225180" w:rsidRPr="000A078A">
        <w:rPr>
          <w:rStyle w:val="delimiter"/>
          <w:rFonts w:ascii="Times New Roman" w:hAnsi="Times New Roman" w:cs="Times New Roman"/>
          <w:sz w:val="24"/>
          <w:szCs w:val="24"/>
          <w:bdr w:val="none" w:sz="0" w:space="0" w:color="auto" w:frame="1"/>
          <w:shd w:val="clear" w:color="auto" w:fill="FFFFFF"/>
          <w:lang w:val="en-US"/>
        </w:rPr>
        <w:t>,</w:t>
      </w:r>
      <w:r w:rsidR="00225180" w:rsidRPr="000A078A">
        <w:rPr>
          <w:rFonts w:ascii="Times New Roman" w:hAnsi="Times New Roman" w:cs="Times New Roman"/>
          <w:sz w:val="24"/>
          <w:szCs w:val="24"/>
          <w:shd w:val="clear" w:color="auto" w:fill="FFFFFF"/>
          <w:lang w:val="en-US"/>
        </w:rPr>
        <w:t> </w:t>
      </w:r>
      <w:hyperlink r:id="rId27" w:history="1">
        <w:r w:rsidR="00225180" w:rsidRPr="000A078A">
          <w:rPr>
            <w:rStyle w:val="a4"/>
            <w:rFonts w:ascii="Times New Roman" w:hAnsi="Times New Roman" w:cs="Times New Roman"/>
            <w:color w:val="auto"/>
            <w:sz w:val="24"/>
            <w:szCs w:val="24"/>
            <w:u w:val="none"/>
            <w:bdr w:val="none" w:sz="0" w:space="0" w:color="auto" w:frame="1"/>
            <w:shd w:val="clear" w:color="auto" w:fill="FFFFFF"/>
            <w:lang w:val="en-US"/>
          </w:rPr>
          <w:t>Sophie Guyonnet</w:t>
        </w:r>
      </w:hyperlink>
      <w:r w:rsidR="00225180" w:rsidRPr="000A078A">
        <w:rPr>
          <w:rStyle w:val="delimiter"/>
          <w:rFonts w:ascii="Times New Roman" w:hAnsi="Times New Roman" w:cs="Times New Roman"/>
          <w:sz w:val="24"/>
          <w:szCs w:val="24"/>
          <w:bdr w:val="none" w:sz="0" w:space="0" w:color="auto" w:frame="1"/>
          <w:shd w:val="clear" w:color="auto" w:fill="FFFFFF"/>
          <w:lang w:val="en-US"/>
        </w:rPr>
        <w:t>,</w:t>
      </w:r>
      <w:r w:rsidR="00225180" w:rsidRPr="000A078A">
        <w:rPr>
          <w:rFonts w:ascii="Times New Roman" w:hAnsi="Times New Roman" w:cs="Times New Roman"/>
          <w:sz w:val="24"/>
          <w:szCs w:val="24"/>
          <w:shd w:val="clear" w:color="auto" w:fill="FFFFFF"/>
          <w:lang w:val="en-US"/>
        </w:rPr>
        <w:t> </w:t>
      </w:r>
      <w:hyperlink r:id="rId28" w:history="1">
        <w:r w:rsidR="00225180" w:rsidRPr="000A078A">
          <w:rPr>
            <w:rStyle w:val="a4"/>
            <w:rFonts w:ascii="Times New Roman" w:hAnsi="Times New Roman" w:cs="Times New Roman"/>
            <w:color w:val="auto"/>
            <w:sz w:val="24"/>
            <w:szCs w:val="24"/>
            <w:u w:val="none"/>
            <w:bdr w:val="none" w:sz="0" w:space="0" w:color="auto" w:frame="1"/>
            <w:shd w:val="clear" w:color="auto" w:fill="FFFFFF"/>
            <w:lang w:val="en-US"/>
          </w:rPr>
          <w:t>Matteo Cesari</w:t>
        </w:r>
      </w:hyperlink>
      <w:r w:rsidR="00225180" w:rsidRPr="000A078A">
        <w:rPr>
          <w:rStyle w:val="al-author-name-more"/>
          <w:rFonts w:ascii="Times New Roman" w:hAnsi="Times New Roman" w:cs="Times New Roman"/>
          <w:sz w:val="24"/>
          <w:szCs w:val="24"/>
          <w:bdr w:val="none" w:sz="0" w:space="0" w:color="auto" w:frame="1"/>
          <w:shd w:val="clear" w:color="auto" w:fill="FFFFFF"/>
          <w:lang w:val="en-US"/>
        </w:rPr>
        <w:t xml:space="preserve">. </w:t>
      </w:r>
      <w:r w:rsidR="00CA7B7C">
        <w:rPr>
          <w:rStyle w:val="al-author-name-more"/>
          <w:rFonts w:ascii="Times New Roman" w:hAnsi="Times New Roman" w:cs="Times New Roman"/>
          <w:sz w:val="24"/>
          <w:szCs w:val="24"/>
          <w:bdr w:val="none" w:sz="0" w:space="0" w:color="auto" w:frame="1"/>
          <w:shd w:val="clear" w:color="auto" w:fill="FFFFFF"/>
          <w:lang w:val="uk-UA"/>
        </w:rPr>
        <w:t>(</w:t>
      </w:r>
      <w:r w:rsidR="00225180" w:rsidRPr="000A078A">
        <w:rPr>
          <w:rStyle w:val="al-author-name-more"/>
          <w:rFonts w:ascii="Times New Roman" w:hAnsi="Times New Roman" w:cs="Times New Roman"/>
          <w:sz w:val="24"/>
          <w:szCs w:val="24"/>
          <w:bdr w:val="none" w:sz="0" w:space="0" w:color="auto" w:frame="1"/>
          <w:shd w:val="clear" w:color="auto" w:fill="FFFFFF"/>
          <w:lang w:val="en-US"/>
        </w:rPr>
        <w:t>2016</w:t>
      </w:r>
      <w:r w:rsidR="00CA7B7C">
        <w:rPr>
          <w:rStyle w:val="al-author-name-more"/>
          <w:rFonts w:ascii="Times New Roman" w:hAnsi="Times New Roman" w:cs="Times New Roman"/>
          <w:sz w:val="24"/>
          <w:szCs w:val="24"/>
          <w:bdr w:val="none" w:sz="0" w:space="0" w:color="auto" w:frame="1"/>
          <w:shd w:val="clear" w:color="auto" w:fill="FFFFFF"/>
          <w:lang w:val="uk-UA"/>
        </w:rPr>
        <w:t>)</w:t>
      </w:r>
      <w:r w:rsidR="00225180" w:rsidRPr="000A078A">
        <w:rPr>
          <w:rStyle w:val="al-author-name-more"/>
          <w:rFonts w:ascii="Times New Roman" w:hAnsi="Times New Roman" w:cs="Times New Roman"/>
          <w:sz w:val="24"/>
          <w:szCs w:val="24"/>
          <w:bdr w:val="none" w:sz="0" w:space="0" w:color="auto" w:frame="1"/>
          <w:shd w:val="clear" w:color="auto" w:fill="FFFFFF"/>
          <w:lang w:val="en-US"/>
        </w:rPr>
        <w:t xml:space="preserve">. </w:t>
      </w:r>
      <w:r w:rsidR="00225180" w:rsidRPr="000A078A">
        <w:rPr>
          <w:rFonts w:ascii="Times New Roman" w:hAnsi="Times New Roman" w:cs="Times New Roman"/>
          <w:sz w:val="24"/>
          <w:szCs w:val="24"/>
          <w:lang w:val="en-US"/>
        </w:rPr>
        <w:t xml:space="preserve">Chronic Inflammation: Accelerator of Biological Aging. </w:t>
      </w:r>
      <w:r w:rsidR="00225180" w:rsidRPr="000A078A">
        <w:rPr>
          <w:rStyle w:val="a6"/>
          <w:rFonts w:ascii="Times New Roman" w:hAnsi="Times New Roman" w:cs="Times New Roman"/>
          <w:i w:val="0"/>
          <w:sz w:val="24"/>
          <w:szCs w:val="24"/>
          <w:bdr w:val="none" w:sz="0" w:space="0" w:color="auto" w:frame="1"/>
          <w:shd w:val="clear" w:color="auto" w:fill="FFFFFF"/>
          <w:lang w:val="en-US"/>
        </w:rPr>
        <w:t>The Journals of Gerontology: Series A</w:t>
      </w:r>
      <w:r w:rsidR="00225180" w:rsidRPr="000A078A">
        <w:rPr>
          <w:rFonts w:ascii="Times New Roman" w:hAnsi="Times New Roman" w:cs="Times New Roman"/>
          <w:sz w:val="24"/>
          <w:szCs w:val="24"/>
          <w:shd w:val="clear" w:color="auto" w:fill="FFFFFF"/>
          <w:lang w:val="en-US"/>
        </w:rPr>
        <w:t>, Volume 72, Issue 9, September 2017, Pages 1218–1225, </w:t>
      </w:r>
      <w:hyperlink r:id="rId29" w:history="1">
        <w:r w:rsidR="00225180" w:rsidRPr="000A078A">
          <w:rPr>
            <w:rStyle w:val="a4"/>
            <w:rFonts w:ascii="Times New Roman" w:hAnsi="Times New Roman" w:cs="Times New Roman"/>
            <w:color w:val="auto"/>
            <w:sz w:val="24"/>
            <w:szCs w:val="24"/>
            <w:u w:val="none"/>
            <w:bdr w:val="none" w:sz="0" w:space="0" w:color="auto" w:frame="1"/>
            <w:shd w:val="clear" w:color="auto" w:fill="FFFFFF"/>
            <w:lang w:val="en-US"/>
          </w:rPr>
          <w:t>https://doi.org/10.1093/gerona/glw240</w:t>
        </w:r>
      </w:hyperlink>
      <w:r w:rsidR="00225180" w:rsidRPr="000A078A">
        <w:rPr>
          <w:rFonts w:ascii="Times New Roman" w:hAnsi="Times New Roman" w:cs="Times New Roman"/>
          <w:sz w:val="24"/>
          <w:szCs w:val="24"/>
          <w:lang w:val="en-US"/>
        </w:rPr>
        <w:t>.</w:t>
      </w:r>
    </w:p>
    <w:p w14:paraId="26B2A60D" w14:textId="10499297" w:rsidR="00225180" w:rsidRPr="000A078A" w:rsidRDefault="00FC7E34" w:rsidP="00576DDD">
      <w:pPr>
        <w:pStyle w:val="1"/>
        <w:numPr>
          <w:ilvl w:val="0"/>
          <w:numId w:val="1"/>
        </w:numPr>
        <w:shd w:val="clear" w:color="auto" w:fill="FFFFFF"/>
        <w:spacing w:before="120" w:after="120" w:line="240" w:lineRule="auto"/>
        <w:rPr>
          <w:rFonts w:ascii="Times New Roman" w:hAnsi="Times New Roman" w:cs="Times New Roman"/>
          <w:color w:val="auto"/>
          <w:sz w:val="24"/>
          <w:szCs w:val="24"/>
          <w:lang w:val="en-US"/>
        </w:rPr>
      </w:pPr>
      <w:hyperlink r:id="rId30" w:history="1">
        <w:r w:rsidR="00225180" w:rsidRPr="000A078A">
          <w:rPr>
            <w:rStyle w:val="a4"/>
            <w:rFonts w:ascii="Times New Roman" w:hAnsi="Times New Roman" w:cs="Times New Roman"/>
            <w:color w:val="auto"/>
            <w:sz w:val="24"/>
            <w:szCs w:val="24"/>
            <w:u w:val="none"/>
            <w:shd w:val="clear" w:color="auto" w:fill="FFFFFF"/>
            <w:lang w:val="en-US"/>
          </w:rPr>
          <w:t>Caplan AI</w:t>
        </w:r>
      </w:hyperlink>
      <w:r w:rsidR="00225180" w:rsidRPr="000A078A">
        <w:rPr>
          <w:rFonts w:ascii="Times New Roman" w:hAnsi="Times New Roman" w:cs="Times New Roman"/>
          <w:color w:val="auto"/>
          <w:sz w:val="24"/>
          <w:szCs w:val="24"/>
          <w:shd w:val="clear" w:color="auto" w:fill="FFFFFF"/>
          <w:lang w:val="en-US"/>
        </w:rPr>
        <w:t>, </w:t>
      </w:r>
      <w:proofErr w:type="spellStart"/>
      <w:r w:rsidR="00225180" w:rsidRPr="000A078A">
        <w:rPr>
          <w:rFonts w:ascii="Times New Roman" w:hAnsi="Times New Roman" w:cs="Times New Roman"/>
          <w:color w:val="auto"/>
          <w:sz w:val="24"/>
          <w:szCs w:val="24"/>
        </w:rPr>
        <w:fldChar w:fldCharType="begin"/>
      </w:r>
      <w:r w:rsidR="00225180" w:rsidRPr="000A078A">
        <w:rPr>
          <w:rFonts w:ascii="Times New Roman" w:hAnsi="Times New Roman" w:cs="Times New Roman"/>
          <w:color w:val="auto"/>
          <w:sz w:val="24"/>
          <w:szCs w:val="24"/>
          <w:lang w:val="en-US"/>
        </w:rPr>
        <w:instrText xml:space="preserve"> HYPERLINK "https://www.ncbi.nlm.nih.gov/pubmed/?term=Bruder%20SP%5BAuthor%5D&amp;cauthor=true&amp;cauthor_uid=11378515" </w:instrText>
      </w:r>
      <w:r w:rsidR="00225180" w:rsidRPr="000A078A">
        <w:rPr>
          <w:rFonts w:ascii="Times New Roman" w:hAnsi="Times New Roman" w:cs="Times New Roman"/>
          <w:color w:val="auto"/>
          <w:sz w:val="24"/>
          <w:szCs w:val="24"/>
        </w:rPr>
        <w:fldChar w:fldCharType="separate"/>
      </w:r>
      <w:r w:rsidR="00225180" w:rsidRPr="000A078A">
        <w:rPr>
          <w:rStyle w:val="a4"/>
          <w:rFonts w:ascii="Times New Roman" w:hAnsi="Times New Roman" w:cs="Times New Roman"/>
          <w:color w:val="auto"/>
          <w:sz w:val="24"/>
          <w:szCs w:val="24"/>
          <w:u w:val="none"/>
          <w:shd w:val="clear" w:color="auto" w:fill="FFFFFF"/>
          <w:lang w:val="en-US"/>
        </w:rPr>
        <w:t>Bruder</w:t>
      </w:r>
      <w:proofErr w:type="spellEnd"/>
      <w:r w:rsidR="00225180" w:rsidRPr="000A078A">
        <w:rPr>
          <w:rStyle w:val="a4"/>
          <w:rFonts w:ascii="Times New Roman" w:hAnsi="Times New Roman" w:cs="Times New Roman"/>
          <w:color w:val="auto"/>
          <w:sz w:val="24"/>
          <w:szCs w:val="24"/>
          <w:u w:val="none"/>
          <w:shd w:val="clear" w:color="auto" w:fill="FFFFFF"/>
          <w:lang w:val="en-US"/>
        </w:rPr>
        <w:t xml:space="preserve"> SP</w:t>
      </w:r>
      <w:r w:rsidR="00225180" w:rsidRPr="000A078A">
        <w:rPr>
          <w:rFonts w:ascii="Times New Roman" w:hAnsi="Times New Roman" w:cs="Times New Roman"/>
          <w:color w:val="auto"/>
          <w:sz w:val="24"/>
          <w:szCs w:val="24"/>
        </w:rPr>
        <w:fldChar w:fldCharType="end"/>
      </w:r>
      <w:r w:rsidR="00225180" w:rsidRPr="000A078A">
        <w:rPr>
          <w:rFonts w:ascii="Times New Roman" w:hAnsi="Times New Roman" w:cs="Times New Roman"/>
          <w:color w:val="auto"/>
          <w:sz w:val="24"/>
          <w:szCs w:val="24"/>
          <w:shd w:val="clear" w:color="auto" w:fill="FFFFFF"/>
          <w:lang w:val="en-US"/>
        </w:rPr>
        <w:t xml:space="preserve">. </w:t>
      </w:r>
      <w:r w:rsidR="00CA7B7C">
        <w:rPr>
          <w:rFonts w:ascii="Times New Roman" w:hAnsi="Times New Roman" w:cs="Times New Roman"/>
          <w:color w:val="auto"/>
          <w:sz w:val="24"/>
          <w:szCs w:val="24"/>
          <w:shd w:val="clear" w:color="auto" w:fill="FFFFFF"/>
          <w:lang w:val="uk-UA"/>
        </w:rPr>
        <w:t>(</w:t>
      </w:r>
      <w:r w:rsidR="00225180" w:rsidRPr="000A078A">
        <w:rPr>
          <w:rFonts w:ascii="Times New Roman" w:hAnsi="Times New Roman" w:cs="Times New Roman"/>
          <w:color w:val="auto"/>
          <w:sz w:val="24"/>
          <w:szCs w:val="24"/>
          <w:shd w:val="clear" w:color="auto" w:fill="FFFFFF"/>
          <w:lang w:val="en-US"/>
        </w:rPr>
        <w:t>2001</w:t>
      </w:r>
      <w:r w:rsidR="00CA7B7C">
        <w:rPr>
          <w:rFonts w:ascii="Times New Roman" w:hAnsi="Times New Roman" w:cs="Times New Roman"/>
          <w:color w:val="auto"/>
          <w:sz w:val="24"/>
          <w:szCs w:val="24"/>
          <w:shd w:val="clear" w:color="auto" w:fill="FFFFFF"/>
          <w:lang w:val="uk-UA"/>
        </w:rPr>
        <w:t>)</w:t>
      </w:r>
      <w:r w:rsidR="00225180" w:rsidRPr="000A078A">
        <w:rPr>
          <w:rFonts w:ascii="Times New Roman" w:hAnsi="Times New Roman" w:cs="Times New Roman"/>
          <w:color w:val="auto"/>
          <w:sz w:val="24"/>
          <w:szCs w:val="24"/>
          <w:shd w:val="clear" w:color="auto" w:fill="FFFFFF"/>
          <w:lang w:val="en-US"/>
        </w:rPr>
        <w:t xml:space="preserve">. </w:t>
      </w:r>
      <w:r w:rsidR="00225180" w:rsidRPr="000A078A">
        <w:rPr>
          <w:rFonts w:ascii="Times New Roman" w:hAnsi="Times New Roman" w:cs="Times New Roman"/>
          <w:color w:val="auto"/>
          <w:sz w:val="24"/>
          <w:szCs w:val="24"/>
          <w:lang w:val="en-US"/>
        </w:rPr>
        <w:t>Mesenchymal stem cells: building blocks for molecular medicine in the 21st century. TRENDS in Molecular Medicine Vol.7 No.6.</w:t>
      </w:r>
    </w:p>
    <w:p w14:paraId="3ED9E34F" w14:textId="16615C76" w:rsidR="00225180" w:rsidRPr="00CA7B7C" w:rsidRDefault="00FC7E34" w:rsidP="00CA7B7C">
      <w:pPr>
        <w:pStyle w:val="1"/>
        <w:numPr>
          <w:ilvl w:val="0"/>
          <w:numId w:val="1"/>
        </w:numPr>
        <w:shd w:val="clear" w:color="auto" w:fill="FFFFFF"/>
        <w:spacing w:before="120" w:after="120" w:line="240" w:lineRule="auto"/>
        <w:rPr>
          <w:rFonts w:ascii="Times New Roman" w:hAnsi="Times New Roman" w:cs="Times New Roman"/>
          <w:color w:val="auto"/>
          <w:sz w:val="24"/>
          <w:szCs w:val="24"/>
          <w:shd w:val="clear" w:color="auto" w:fill="FFFFFF"/>
          <w:lang w:val="en-US"/>
        </w:rPr>
      </w:pPr>
      <w:hyperlink r:id="rId31" w:history="1">
        <w:proofErr w:type="spellStart"/>
        <w:r w:rsidR="00225180" w:rsidRPr="00CA7B7C">
          <w:rPr>
            <w:rStyle w:val="a4"/>
            <w:rFonts w:ascii="Times New Roman" w:hAnsi="Times New Roman" w:cs="Times New Roman"/>
            <w:color w:val="auto"/>
            <w:sz w:val="24"/>
            <w:szCs w:val="24"/>
            <w:u w:val="none"/>
            <w:shd w:val="clear" w:color="auto" w:fill="FFFFFF"/>
            <w:lang w:val="en-US"/>
          </w:rPr>
          <w:t>Szyska</w:t>
        </w:r>
        <w:proofErr w:type="spellEnd"/>
        <w:r w:rsidR="00225180" w:rsidRPr="00CA7B7C">
          <w:rPr>
            <w:rStyle w:val="a4"/>
            <w:rFonts w:ascii="Times New Roman" w:hAnsi="Times New Roman" w:cs="Times New Roman"/>
            <w:color w:val="auto"/>
            <w:sz w:val="24"/>
            <w:szCs w:val="24"/>
            <w:u w:val="none"/>
            <w:shd w:val="clear" w:color="auto" w:fill="FFFFFF"/>
            <w:lang w:val="en-US"/>
          </w:rPr>
          <w:t xml:space="preserve"> M</w:t>
        </w:r>
      </w:hyperlink>
      <w:r w:rsidR="00225180" w:rsidRPr="00CA7B7C">
        <w:rPr>
          <w:rFonts w:ascii="Times New Roman" w:hAnsi="Times New Roman" w:cs="Times New Roman"/>
          <w:color w:val="auto"/>
          <w:sz w:val="24"/>
          <w:szCs w:val="24"/>
          <w:shd w:val="clear" w:color="auto" w:fill="FFFFFF"/>
          <w:lang w:val="en-US"/>
        </w:rPr>
        <w:t>, </w:t>
      </w:r>
      <w:hyperlink r:id="rId32" w:history="1">
        <w:r w:rsidR="00225180" w:rsidRPr="00CA7B7C">
          <w:rPr>
            <w:rStyle w:val="a4"/>
            <w:rFonts w:ascii="Times New Roman" w:hAnsi="Times New Roman" w:cs="Times New Roman"/>
            <w:color w:val="auto"/>
            <w:sz w:val="24"/>
            <w:szCs w:val="24"/>
            <w:u w:val="none"/>
            <w:shd w:val="clear" w:color="auto" w:fill="FFFFFF"/>
            <w:lang w:val="en-US"/>
          </w:rPr>
          <w:t>Na IK</w:t>
        </w:r>
      </w:hyperlink>
      <w:r w:rsidR="00225180" w:rsidRPr="00CA7B7C">
        <w:rPr>
          <w:rFonts w:ascii="Times New Roman" w:hAnsi="Times New Roman" w:cs="Times New Roman"/>
          <w:color w:val="auto"/>
          <w:sz w:val="24"/>
          <w:szCs w:val="24"/>
          <w:shd w:val="clear" w:color="auto" w:fill="FFFFFF"/>
          <w:lang w:val="en-US"/>
        </w:rPr>
        <w:t xml:space="preserve">. </w:t>
      </w:r>
      <w:r w:rsidR="00CA7B7C" w:rsidRPr="00CA7B7C">
        <w:rPr>
          <w:rFonts w:ascii="Times New Roman" w:hAnsi="Times New Roman" w:cs="Times New Roman"/>
          <w:color w:val="auto"/>
          <w:sz w:val="24"/>
          <w:szCs w:val="24"/>
          <w:shd w:val="clear" w:color="auto" w:fill="FFFFFF"/>
          <w:lang w:val="uk-UA"/>
        </w:rPr>
        <w:t>(</w:t>
      </w:r>
      <w:r w:rsidR="00225180" w:rsidRPr="00CA7B7C">
        <w:rPr>
          <w:rFonts w:ascii="Times New Roman" w:hAnsi="Times New Roman" w:cs="Times New Roman"/>
          <w:color w:val="auto"/>
          <w:sz w:val="24"/>
          <w:szCs w:val="24"/>
          <w:shd w:val="clear" w:color="auto" w:fill="FFFFFF"/>
          <w:lang w:val="en-US"/>
        </w:rPr>
        <w:t>2016</w:t>
      </w:r>
      <w:r w:rsidR="00CA7B7C" w:rsidRPr="00CA7B7C">
        <w:rPr>
          <w:rFonts w:ascii="Times New Roman" w:hAnsi="Times New Roman" w:cs="Times New Roman"/>
          <w:color w:val="auto"/>
          <w:sz w:val="24"/>
          <w:szCs w:val="24"/>
          <w:shd w:val="clear" w:color="auto" w:fill="FFFFFF"/>
          <w:lang w:val="uk-UA"/>
        </w:rPr>
        <w:t>)</w:t>
      </w:r>
      <w:r w:rsidR="00225180" w:rsidRPr="00CA7B7C">
        <w:rPr>
          <w:rFonts w:ascii="Times New Roman" w:hAnsi="Times New Roman" w:cs="Times New Roman"/>
          <w:color w:val="auto"/>
          <w:sz w:val="24"/>
          <w:szCs w:val="24"/>
          <w:shd w:val="clear" w:color="auto" w:fill="FFFFFF"/>
          <w:lang w:val="en-US"/>
        </w:rPr>
        <w:t xml:space="preserve">. </w:t>
      </w:r>
      <w:r w:rsidR="00225180" w:rsidRPr="00CA7B7C">
        <w:rPr>
          <w:rFonts w:ascii="Times New Roman" w:hAnsi="Times New Roman" w:cs="Times New Roman"/>
          <w:color w:val="auto"/>
          <w:sz w:val="24"/>
          <w:szCs w:val="24"/>
          <w:lang w:val="en-US"/>
        </w:rPr>
        <w:t>Bone Marrow GvHD after Allogeneic Hematopoietic Stem Cell Transplantation.</w:t>
      </w:r>
      <w:r w:rsidR="00225180" w:rsidRPr="00CA7B7C">
        <w:rPr>
          <w:rFonts w:ascii="Times New Roman" w:hAnsi="Times New Roman" w:cs="Times New Roman"/>
          <w:color w:val="auto"/>
          <w:sz w:val="24"/>
          <w:szCs w:val="24"/>
          <w:shd w:val="clear" w:color="auto" w:fill="FFFFFF"/>
          <w:lang w:val="en-US"/>
        </w:rPr>
        <w:t xml:space="preserve">  </w:t>
      </w:r>
      <w:hyperlink r:id="rId33" w:tooltip="Frontiers in immunology." w:history="1">
        <w:r w:rsidR="00225180" w:rsidRPr="00CA7B7C">
          <w:rPr>
            <w:rStyle w:val="a4"/>
            <w:rFonts w:ascii="Times New Roman" w:hAnsi="Times New Roman" w:cs="Times New Roman"/>
            <w:color w:val="auto"/>
            <w:sz w:val="24"/>
            <w:szCs w:val="24"/>
            <w:u w:val="none"/>
            <w:shd w:val="clear" w:color="auto" w:fill="FFFFFF"/>
            <w:lang w:val="en-US"/>
          </w:rPr>
          <w:t xml:space="preserve">Front </w:t>
        </w:r>
        <w:proofErr w:type="spellStart"/>
        <w:r w:rsidR="00225180" w:rsidRPr="00CA7B7C">
          <w:rPr>
            <w:rStyle w:val="a4"/>
            <w:rFonts w:ascii="Times New Roman" w:hAnsi="Times New Roman" w:cs="Times New Roman"/>
            <w:color w:val="auto"/>
            <w:sz w:val="24"/>
            <w:szCs w:val="24"/>
            <w:u w:val="none"/>
            <w:shd w:val="clear" w:color="auto" w:fill="FFFFFF"/>
            <w:lang w:val="en-US"/>
          </w:rPr>
          <w:t>Immunol</w:t>
        </w:r>
        <w:proofErr w:type="spellEnd"/>
        <w:r w:rsidR="00225180" w:rsidRPr="00CA7B7C">
          <w:rPr>
            <w:rStyle w:val="a4"/>
            <w:rFonts w:ascii="Times New Roman" w:hAnsi="Times New Roman" w:cs="Times New Roman"/>
            <w:color w:val="auto"/>
            <w:sz w:val="24"/>
            <w:szCs w:val="24"/>
            <w:u w:val="none"/>
            <w:shd w:val="clear" w:color="auto" w:fill="FFFFFF"/>
            <w:lang w:val="en-US"/>
          </w:rPr>
          <w:t>.</w:t>
        </w:r>
      </w:hyperlink>
      <w:r w:rsidR="00CA7B7C">
        <w:rPr>
          <w:rFonts w:ascii="Times New Roman" w:hAnsi="Times New Roman" w:cs="Times New Roman"/>
          <w:color w:val="auto"/>
          <w:sz w:val="24"/>
          <w:szCs w:val="24"/>
          <w:shd w:val="clear" w:color="auto" w:fill="FFFFFF"/>
          <w:lang w:val="en-US"/>
        </w:rPr>
        <w:t xml:space="preserve"> 2016 Mar 30;7:118. </w:t>
      </w:r>
      <w:r w:rsidR="00225180" w:rsidRPr="00CA7B7C">
        <w:rPr>
          <w:rFonts w:ascii="Times New Roman" w:hAnsi="Times New Roman" w:cs="Times New Roman"/>
          <w:color w:val="auto"/>
          <w:sz w:val="24"/>
          <w:szCs w:val="24"/>
          <w:shd w:val="clear" w:color="auto" w:fill="FFFFFF"/>
          <w:lang w:val="en-US"/>
        </w:rPr>
        <w:t xml:space="preserve">doi:10.3389/fimmu.2016.00118. </w:t>
      </w:r>
    </w:p>
    <w:p w14:paraId="47F22690" w14:textId="0F71731E"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r w:rsidRPr="000A078A">
        <w:rPr>
          <w:rFonts w:ascii="Times New Roman" w:hAnsi="Times New Roman" w:cs="Times New Roman"/>
          <w:sz w:val="24"/>
          <w:szCs w:val="24"/>
          <w:shd w:val="clear" w:color="auto" w:fill="FFFFFF"/>
          <w:lang w:val="en-US"/>
        </w:rPr>
        <w:t>Le</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Blanc</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K</w:t>
      </w:r>
      <w:r w:rsidRPr="000A078A">
        <w:rPr>
          <w:rFonts w:ascii="Times New Roman" w:hAnsi="Times New Roman" w:cs="Times New Roman"/>
          <w:sz w:val="24"/>
          <w:szCs w:val="24"/>
          <w:shd w:val="clear" w:color="auto" w:fill="FFFFFF"/>
          <w:lang w:val="uk-UA"/>
        </w:rPr>
        <w:t xml:space="preserve">, </w:t>
      </w:r>
      <w:proofErr w:type="spellStart"/>
      <w:r w:rsidRPr="000A078A">
        <w:rPr>
          <w:rFonts w:ascii="Times New Roman" w:hAnsi="Times New Roman" w:cs="Times New Roman"/>
          <w:sz w:val="24"/>
          <w:szCs w:val="24"/>
          <w:shd w:val="clear" w:color="auto" w:fill="FFFFFF"/>
          <w:lang w:val="en-US"/>
        </w:rPr>
        <w:t>Frassoni</w:t>
      </w:r>
      <w:proofErr w:type="spellEnd"/>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F</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Ball</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L</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Locatelli</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F</w:t>
      </w:r>
      <w:r w:rsidRPr="000A078A">
        <w:rPr>
          <w:rFonts w:ascii="Times New Roman" w:hAnsi="Times New Roman" w:cs="Times New Roman"/>
          <w:sz w:val="24"/>
          <w:szCs w:val="24"/>
          <w:shd w:val="clear" w:color="auto" w:fill="FFFFFF"/>
          <w:lang w:val="uk-UA"/>
        </w:rPr>
        <w:t xml:space="preserve">, </w:t>
      </w:r>
      <w:proofErr w:type="spellStart"/>
      <w:r w:rsidRPr="000A078A">
        <w:rPr>
          <w:rFonts w:ascii="Times New Roman" w:hAnsi="Times New Roman" w:cs="Times New Roman"/>
          <w:sz w:val="24"/>
          <w:szCs w:val="24"/>
          <w:shd w:val="clear" w:color="auto" w:fill="FFFFFF"/>
          <w:lang w:val="en-US"/>
        </w:rPr>
        <w:t>Roelofs</w:t>
      </w:r>
      <w:proofErr w:type="spellEnd"/>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H</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Lewis</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I</w:t>
      </w:r>
      <w:r w:rsidRPr="000A078A">
        <w:rPr>
          <w:rFonts w:ascii="Times New Roman" w:hAnsi="Times New Roman" w:cs="Times New Roman"/>
          <w:sz w:val="24"/>
          <w:szCs w:val="24"/>
          <w:shd w:val="clear" w:color="auto" w:fill="FFFFFF"/>
          <w:lang w:val="uk-UA"/>
        </w:rPr>
        <w:t xml:space="preserve">, </w:t>
      </w:r>
      <w:proofErr w:type="spellStart"/>
      <w:r w:rsidRPr="000A078A">
        <w:rPr>
          <w:rFonts w:ascii="Times New Roman" w:hAnsi="Times New Roman" w:cs="Times New Roman"/>
          <w:sz w:val="24"/>
          <w:szCs w:val="24"/>
          <w:shd w:val="clear" w:color="auto" w:fill="FFFFFF"/>
          <w:lang w:val="en-US"/>
        </w:rPr>
        <w:t>Lanino</w:t>
      </w:r>
      <w:proofErr w:type="spellEnd"/>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E</w:t>
      </w:r>
      <w:r w:rsidRPr="000A078A">
        <w:rPr>
          <w:rFonts w:ascii="Times New Roman" w:hAnsi="Times New Roman" w:cs="Times New Roman"/>
          <w:sz w:val="24"/>
          <w:szCs w:val="24"/>
          <w:shd w:val="clear" w:color="auto" w:fill="FFFFFF"/>
          <w:lang w:val="uk-UA"/>
        </w:rPr>
        <w:t xml:space="preserve">, </w:t>
      </w:r>
      <w:proofErr w:type="spellStart"/>
      <w:r w:rsidRPr="000A078A">
        <w:rPr>
          <w:rFonts w:ascii="Times New Roman" w:hAnsi="Times New Roman" w:cs="Times New Roman"/>
          <w:sz w:val="24"/>
          <w:szCs w:val="24"/>
          <w:shd w:val="clear" w:color="auto" w:fill="FFFFFF"/>
          <w:lang w:val="en-US"/>
        </w:rPr>
        <w:t>Sundberg</w:t>
      </w:r>
      <w:proofErr w:type="spellEnd"/>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B</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Bernardo</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ME</w:t>
      </w:r>
      <w:r w:rsidRPr="000A078A">
        <w:rPr>
          <w:rFonts w:ascii="Times New Roman" w:hAnsi="Times New Roman" w:cs="Times New Roman"/>
          <w:sz w:val="24"/>
          <w:szCs w:val="24"/>
          <w:shd w:val="clear" w:color="auto" w:fill="FFFFFF"/>
          <w:lang w:val="uk-UA"/>
        </w:rPr>
        <w:t xml:space="preserve">, </w:t>
      </w:r>
      <w:proofErr w:type="spellStart"/>
      <w:r w:rsidRPr="000A078A">
        <w:rPr>
          <w:rFonts w:ascii="Times New Roman" w:hAnsi="Times New Roman" w:cs="Times New Roman"/>
          <w:sz w:val="24"/>
          <w:szCs w:val="24"/>
          <w:shd w:val="clear" w:color="auto" w:fill="FFFFFF"/>
          <w:lang w:val="en-US"/>
        </w:rPr>
        <w:t>Remberger</w:t>
      </w:r>
      <w:proofErr w:type="spellEnd"/>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M</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Dini</w:t>
      </w:r>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G</w:t>
      </w:r>
      <w:r w:rsidRPr="000A078A">
        <w:rPr>
          <w:rFonts w:ascii="Times New Roman" w:hAnsi="Times New Roman" w:cs="Times New Roman"/>
          <w:sz w:val="24"/>
          <w:szCs w:val="24"/>
          <w:shd w:val="clear" w:color="auto" w:fill="FFFFFF"/>
          <w:lang w:val="uk-UA"/>
        </w:rPr>
        <w:t xml:space="preserve">, </w:t>
      </w:r>
      <w:proofErr w:type="spellStart"/>
      <w:r w:rsidRPr="000A078A">
        <w:rPr>
          <w:rFonts w:ascii="Times New Roman" w:hAnsi="Times New Roman" w:cs="Times New Roman"/>
          <w:sz w:val="24"/>
          <w:szCs w:val="24"/>
          <w:shd w:val="clear" w:color="auto" w:fill="FFFFFF"/>
          <w:lang w:val="en-US"/>
        </w:rPr>
        <w:t>Egeler</w:t>
      </w:r>
      <w:proofErr w:type="spellEnd"/>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RM</w:t>
      </w:r>
      <w:r w:rsidRPr="000A078A">
        <w:rPr>
          <w:rFonts w:ascii="Times New Roman" w:hAnsi="Times New Roman" w:cs="Times New Roman"/>
          <w:sz w:val="24"/>
          <w:szCs w:val="24"/>
          <w:shd w:val="clear" w:color="auto" w:fill="FFFFFF"/>
          <w:lang w:val="uk-UA"/>
        </w:rPr>
        <w:t xml:space="preserve">, </w:t>
      </w:r>
      <w:proofErr w:type="spellStart"/>
      <w:r w:rsidRPr="000A078A">
        <w:rPr>
          <w:rFonts w:ascii="Times New Roman" w:hAnsi="Times New Roman" w:cs="Times New Roman"/>
          <w:sz w:val="24"/>
          <w:szCs w:val="24"/>
          <w:shd w:val="clear" w:color="auto" w:fill="FFFFFF"/>
          <w:lang w:val="en-US"/>
        </w:rPr>
        <w:t>Bacigalupo</w:t>
      </w:r>
      <w:proofErr w:type="spellEnd"/>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A</w:t>
      </w:r>
      <w:r w:rsidRPr="000A078A">
        <w:rPr>
          <w:rFonts w:ascii="Times New Roman" w:hAnsi="Times New Roman" w:cs="Times New Roman"/>
          <w:sz w:val="24"/>
          <w:szCs w:val="24"/>
          <w:shd w:val="clear" w:color="auto" w:fill="FFFFFF"/>
          <w:lang w:val="uk-UA"/>
        </w:rPr>
        <w:t xml:space="preserve">, </w:t>
      </w:r>
      <w:proofErr w:type="spellStart"/>
      <w:r w:rsidRPr="000A078A">
        <w:rPr>
          <w:rFonts w:ascii="Times New Roman" w:hAnsi="Times New Roman" w:cs="Times New Roman"/>
          <w:sz w:val="24"/>
          <w:szCs w:val="24"/>
          <w:shd w:val="clear" w:color="auto" w:fill="FFFFFF"/>
          <w:lang w:val="en-US"/>
        </w:rPr>
        <w:t>Fibbe</w:t>
      </w:r>
      <w:proofErr w:type="spellEnd"/>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W</w:t>
      </w:r>
      <w:r w:rsidRPr="000A078A">
        <w:rPr>
          <w:rFonts w:ascii="Times New Roman" w:hAnsi="Times New Roman" w:cs="Times New Roman"/>
          <w:sz w:val="24"/>
          <w:szCs w:val="24"/>
          <w:shd w:val="clear" w:color="auto" w:fill="FFFFFF"/>
          <w:lang w:val="uk-UA"/>
        </w:rPr>
        <w:t xml:space="preserve">, </w:t>
      </w:r>
      <w:proofErr w:type="spellStart"/>
      <w:r w:rsidRPr="000A078A">
        <w:rPr>
          <w:rFonts w:ascii="Times New Roman" w:hAnsi="Times New Roman" w:cs="Times New Roman"/>
          <w:sz w:val="24"/>
          <w:szCs w:val="24"/>
          <w:shd w:val="clear" w:color="auto" w:fill="FFFFFF"/>
          <w:lang w:val="en-US"/>
        </w:rPr>
        <w:t>Ringden</w:t>
      </w:r>
      <w:proofErr w:type="spellEnd"/>
      <w:r w:rsidRPr="000A078A">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lang w:val="en-US"/>
        </w:rPr>
        <w:t>O</w:t>
      </w:r>
      <w:r w:rsidRPr="000A078A">
        <w:rPr>
          <w:rFonts w:ascii="Times New Roman" w:hAnsi="Times New Roman" w:cs="Times New Roman"/>
          <w:sz w:val="24"/>
          <w:szCs w:val="24"/>
          <w:shd w:val="clear" w:color="auto" w:fill="FFFFFF"/>
          <w:lang w:val="uk-UA"/>
        </w:rPr>
        <w:t xml:space="preserve">. </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uk-UA"/>
        </w:rPr>
        <w:t>2008</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 xml:space="preserve">. </w:t>
      </w:r>
      <w:hyperlink r:id="rId34" w:tooltip="Lancet (London, England)." w:history="1">
        <w:r w:rsidRPr="00CA7B7C">
          <w:rPr>
            <w:rStyle w:val="a4"/>
            <w:rFonts w:ascii="Times New Roman" w:hAnsi="Times New Roman" w:cs="Times New Roman"/>
            <w:color w:val="auto"/>
            <w:sz w:val="24"/>
            <w:szCs w:val="24"/>
            <w:u w:val="none"/>
            <w:shd w:val="clear" w:color="auto" w:fill="FFFFFF"/>
            <w:lang w:val="en-US"/>
          </w:rPr>
          <w:t>Lancet.</w:t>
        </w:r>
      </w:hyperlink>
      <w:r w:rsidRPr="00CA7B7C">
        <w:rPr>
          <w:rFonts w:ascii="Times New Roman" w:hAnsi="Times New Roman" w:cs="Times New Roman"/>
          <w:sz w:val="24"/>
          <w:szCs w:val="24"/>
          <w:shd w:val="clear" w:color="auto" w:fill="FFFFFF"/>
          <w:lang w:val="en-US"/>
        </w:rPr>
        <w:t xml:space="preserve"> 10;371(9624):1579-86. </w:t>
      </w:r>
      <w:proofErr w:type="spellStart"/>
      <w:r w:rsidRPr="00CA7B7C">
        <w:rPr>
          <w:rFonts w:ascii="Times New Roman" w:hAnsi="Times New Roman" w:cs="Times New Roman"/>
          <w:sz w:val="24"/>
          <w:szCs w:val="24"/>
          <w:shd w:val="clear" w:color="auto" w:fill="FFFFFF"/>
          <w:lang w:val="en-US"/>
        </w:rPr>
        <w:t>doi</w:t>
      </w:r>
      <w:proofErr w:type="spellEnd"/>
      <w:r w:rsidRPr="00CA7B7C">
        <w:rPr>
          <w:rFonts w:ascii="Times New Roman" w:hAnsi="Times New Roman" w:cs="Times New Roman"/>
          <w:sz w:val="24"/>
          <w:szCs w:val="24"/>
          <w:shd w:val="clear" w:color="auto" w:fill="FFFFFF"/>
          <w:lang w:val="en-US"/>
        </w:rPr>
        <w:t>: 10.1016/S0140-6736(08)60690-X.</w:t>
      </w:r>
    </w:p>
    <w:p w14:paraId="2FBE4C7D" w14:textId="2E10FA6B" w:rsidR="00225180" w:rsidRPr="000A078A" w:rsidRDefault="00225180" w:rsidP="00576DDD">
      <w:pPr>
        <w:pStyle w:val="1"/>
        <w:numPr>
          <w:ilvl w:val="0"/>
          <w:numId w:val="1"/>
        </w:numPr>
        <w:shd w:val="clear" w:color="auto" w:fill="FFFFFF"/>
        <w:spacing w:before="120" w:after="120" w:line="240" w:lineRule="auto"/>
        <w:rPr>
          <w:rFonts w:ascii="Times New Roman" w:hAnsi="Times New Roman" w:cs="Times New Roman"/>
          <w:color w:val="auto"/>
          <w:sz w:val="24"/>
          <w:szCs w:val="24"/>
          <w:shd w:val="clear" w:color="auto" w:fill="FFFFFF"/>
        </w:rPr>
      </w:pPr>
      <w:r w:rsidRPr="000A078A">
        <w:rPr>
          <w:rStyle w:val="element-citation"/>
          <w:rFonts w:ascii="Times New Roman" w:hAnsi="Times New Roman" w:cs="Times New Roman"/>
          <w:color w:val="auto"/>
          <w:sz w:val="24"/>
          <w:szCs w:val="24"/>
          <w:shd w:val="clear" w:color="auto" w:fill="FFFFFF"/>
          <w:lang w:val="en-US"/>
        </w:rPr>
        <w:t xml:space="preserve">Griffin MD, Elliman SJ, Cahill E, English K, </w:t>
      </w:r>
      <w:proofErr w:type="spellStart"/>
      <w:r w:rsidRPr="000A078A">
        <w:rPr>
          <w:rStyle w:val="element-citation"/>
          <w:rFonts w:ascii="Times New Roman" w:hAnsi="Times New Roman" w:cs="Times New Roman"/>
          <w:color w:val="auto"/>
          <w:sz w:val="24"/>
          <w:szCs w:val="24"/>
          <w:shd w:val="clear" w:color="auto" w:fill="FFFFFF"/>
          <w:lang w:val="en-US"/>
        </w:rPr>
        <w:t>Ceredig</w:t>
      </w:r>
      <w:proofErr w:type="spellEnd"/>
      <w:r w:rsidRPr="000A078A">
        <w:rPr>
          <w:rStyle w:val="element-citation"/>
          <w:rFonts w:ascii="Times New Roman" w:hAnsi="Times New Roman" w:cs="Times New Roman"/>
          <w:color w:val="auto"/>
          <w:sz w:val="24"/>
          <w:szCs w:val="24"/>
          <w:shd w:val="clear" w:color="auto" w:fill="FFFFFF"/>
          <w:lang w:val="en-US"/>
        </w:rPr>
        <w:t xml:space="preserve"> R, Ritter T. </w:t>
      </w:r>
      <w:r w:rsidRPr="000A078A">
        <w:rPr>
          <w:rStyle w:val="element-citation"/>
          <w:rFonts w:ascii="Times New Roman" w:hAnsi="Times New Roman" w:cs="Times New Roman"/>
          <w:color w:val="auto"/>
          <w:sz w:val="24"/>
          <w:szCs w:val="24"/>
          <w:shd w:val="clear" w:color="auto" w:fill="FFFFFF"/>
          <w:lang w:val="uk-UA"/>
        </w:rPr>
        <w:t xml:space="preserve"> </w:t>
      </w:r>
      <w:r w:rsidR="00CA7B7C">
        <w:rPr>
          <w:rStyle w:val="element-citation"/>
          <w:rFonts w:ascii="Times New Roman" w:hAnsi="Times New Roman" w:cs="Times New Roman"/>
          <w:color w:val="auto"/>
          <w:sz w:val="24"/>
          <w:szCs w:val="24"/>
          <w:shd w:val="clear" w:color="auto" w:fill="FFFFFF"/>
          <w:lang w:val="uk-UA"/>
        </w:rPr>
        <w:t>(</w:t>
      </w:r>
      <w:r w:rsidRPr="000A078A">
        <w:rPr>
          <w:rStyle w:val="element-citation"/>
          <w:rFonts w:ascii="Times New Roman" w:hAnsi="Times New Roman" w:cs="Times New Roman"/>
          <w:color w:val="auto"/>
          <w:sz w:val="24"/>
          <w:szCs w:val="24"/>
          <w:shd w:val="clear" w:color="auto" w:fill="FFFFFF"/>
          <w:lang w:val="uk-UA"/>
        </w:rPr>
        <w:t>2013</w:t>
      </w:r>
      <w:r w:rsidR="00CA7B7C">
        <w:rPr>
          <w:rStyle w:val="element-citation"/>
          <w:rFonts w:ascii="Times New Roman" w:hAnsi="Times New Roman" w:cs="Times New Roman"/>
          <w:color w:val="auto"/>
          <w:sz w:val="24"/>
          <w:szCs w:val="24"/>
          <w:shd w:val="clear" w:color="auto" w:fill="FFFFFF"/>
          <w:lang w:val="uk-UA"/>
        </w:rPr>
        <w:t>)</w:t>
      </w:r>
      <w:r w:rsidRPr="000A078A">
        <w:rPr>
          <w:rStyle w:val="element-citation"/>
          <w:rFonts w:ascii="Times New Roman" w:hAnsi="Times New Roman" w:cs="Times New Roman"/>
          <w:color w:val="auto"/>
          <w:sz w:val="24"/>
          <w:szCs w:val="24"/>
          <w:shd w:val="clear" w:color="auto" w:fill="FFFFFF"/>
          <w:lang w:val="en-US"/>
        </w:rPr>
        <w:t xml:space="preserve">. </w:t>
      </w:r>
      <w:r w:rsidRPr="000A078A">
        <w:rPr>
          <w:rFonts w:ascii="Times New Roman" w:hAnsi="Times New Roman" w:cs="Times New Roman"/>
          <w:color w:val="auto"/>
          <w:sz w:val="24"/>
          <w:szCs w:val="24"/>
          <w:lang w:val="en-US"/>
        </w:rPr>
        <w:t xml:space="preserve">Concise review: adult mesenchymal stromal cell therapy for inflammatory diseases: how well are we joining the dots? </w:t>
      </w:r>
      <w:hyperlink r:id="rId35" w:tooltip="Stem cells (Dayton, Ohio)." w:history="1">
        <w:proofErr w:type="spellStart"/>
        <w:r w:rsidRPr="000A078A">
          <w:rPr>
            <w:rStyle w:val="a4"/>
            <w:rFonts w:ascii="Times New Roman" w:hAnsi="Times New Roman" w:cs="Times New Roman"/>
            <w:color w:val="auto"/>
            <w:sz w:val="24"/>
            <w:szCs w:val="24"/>
            <w:u w:val="none"/>
            <w:shd w:val="clear" w:color="auto" w:fill="FFFFFF"/>
          </w:rPr>
          <w:t>Stem</w:t>
        </w:r>
        <w:proofErr w:type="spellEnd"/>
        <w:r w:rsidRPr="000A078A">
          <w:rPr>
            <w:rStyle w:val="a4"/>
            <w:rFonts w:ascii="Times New Roman" w:hAnsi="Times New Roman" w:cs="Times New Roman"/>
            <w:color w:val="auto"/>
            <w:sz w:val="24"/>
            <w:szCs w:val="24"/>
            <w:u w:val="none"/>
            <w:shd w:val="clear" w:color="auto" w:fill="FFFFFF"/>
          </w:rPr>
          <w:t xml:space="preserve"> </w:t>
        </w:r>
        <w:proofErr w:type="spellStart"/>
        <w:r w:rsidRPr="000A078A">
          <w:rPr>
            <w:rStyle w:val="a4"/>
            <w:rFonts w:ascii="Times New Roman" w:hAnsi="Times New Roman" w:cs="Times New Roman"/>
            <w:color w:val="auto"/>
            <w:sz w:val="24"/>
            <w:szCs w:val="24"/>
            <w:u w:val="none"/>
            <w:shd w:val="clear" w:color="auto" w:fill="FFFFFF"/>
          </w:rPr>
          <w:t>Cells</w:t>
        </w:r>
        <w:proofErr w:type="spellEnd"/>
        <w:r w:rsidRPr="000A078A">
          <w:rPr>
            <w:rStyle w:val="a4"/>
            <w:rFonts w:ascii="Times New Roman" w:hAnsi="Times New Roman" w:cs="Times New Roman"/>
            <w:color w:val="auto"/>
            <w:sz w:val="24"/>
            <w:szCs w:val="24"/>
            <w:u w:val="none"/>
            <w:shd w:val="clear" w:color="auto" w:fill="FFFFFF"/>
          </w:rPr>
          <w:t>.</w:t>
        </w:r>
      </w:hyperlink>
      <w:r w:rsidRPr="000A078A">
        <w:rPr>
          <w:rFonts w:ascii="Times New Roman" w:hAnsi="Times New Roman" w:cs="Times New Roman"/>
          <w:color w:val="auto"/>
          <w:sz w:val="24"/>
          <w:szCs w:val="24"/>
          <w:shd w:val="clear" w:color="auto" w:fill="FFFFFF"/>
        </w:rPr>
        <w:t xml:space="preserve"> (10):2033-41. </w:t>
      </w:r>
      <w:proofErr w:type="spellStart"/>
      <w:r w:rsidRPr="000A078A">
        <w:rPr>
          <w:rFonts w:ascii="Times New Roman" w:hAnsi="Times New Roman" w:cs="Times New Roman"/>
          <w:color w:val="auto"/>
          <w:sz w:val="24"/>
          <w:szCs w:val="24"/>
          <w:shd w:val="clear" w:color="auto" w:fill="FFFFFF"/>
        </w:rPr>
        <w:t>doi</w:t>
      </w:r>
      <w:proofErr w:type="spellEnd"/>
      <w:r w:rsidRPr="000A078A">
        <w:rPr>
          <w:rFonts w:ascii="Times New Roman" w:hAnsi="Times New Roman" w:cs="Times New Roman"/>
          <w:color w:val="auto"/>
          <w:sz w:val="24"/>
          <w:szCs w:val="24"/>
          <w:shd w:val="clear" w:color="auto" w:fill="FFFFFF"/>
        </w:rPr>
        <w:t>: 10.1002/stem.1452.</w:t>
      </w:r>
    </w:p>
    <w:p w14:paraId="328919A6" w14:textId="74C2C232" w:rsidR="00225180" w:rsidRPr="000A078A" w:rsidRDefault="00225180" w:rsidP="00576DDD">
      <w:pPr>
        <w:pStyle w:val="1"/>
        <w:numPr>
          <w:ilvl w:val="0"/>
          <w:numId w:val="1"/>
        </w:numPr>
        <w:shd w:val="clear" w:color="auto" w:fill="FFFFFF"/>
        <w:spacing w:before="280" w:after="140" w:line="240" w:lineRule="auto"/>
        <w:rPr>
          <w:rFonts w:ascii="Times New Roman" w:hAnsi="Times New Roman" w:cs="Times New Roman"/>
          <w:color w:val="auto"/>
          <w:sz w:val="24"/>
          <w:szCs w:val="24"/>
          <w:shd w:val="clear" w:color="auto" w:fill="FFFFFF"/>
        </w:rPr>
      </w:pPr>
      <w:r w:rsidRPr="000A078A">
        <w:rPr>
          <w:rFonts w:ascii="Times New Roman" w:eastAsia="Times New Roman" w:hAnsi="Times New Roman" w:cs="Times New Roman"/>
          <w:color w:val="auto"/>
          <w:sz w:val="24"/>
          <w:szCs w:val="24"/>
          <w:lang w:val="en-US" w:eastAsia="ru-RU"/>
        </w:rPr>
        <w:t>Li</w:t>
      </w:r>
      <w:r w:rsidRPr="000A078A">
        <w:rPr>
          <w:rFonts w:ascii="Times New Roman" w:eastAsia="Times New Roman" w:hAnsi="Times New Roman" w:cs="Times New Roman"/>
          <w:color w:val="auto"/>
          <w:sz w:val="24"/>
          <w:szCs w:val="24"/>
          <w:lang w:val="uk-UA" w:eastAsia="ru-RU"/>
        </w:rPr>
        <w:t>-</w:t>
      </w:r>
      <w:r w:rsidRPr="000A078A">
        <w:rPr>
          <w:rFonts w:ascii="Times New Roman" w:eastAsia="Times New Roman" w:hAnsi="Times New Roman" w:cs="Times New Roman"/>
          <w:color w:val="auto"/>
          <w:sz w:val="24"/>
          <w:szCs w:val="24"/>
          <w:lang w:val="en-US" w:eastAsia="ru-RU"/>
        </w:rPr>
        <w:t>Tzu Wang</w:t>
      </w:r>
      <w:r w:rsidRPr="000A078A">
        <w:rPr>
          <w:rFonts w:ascii="Times New Roman" w:eastAsia="Times New Roman" w:hAnsi="Times New Roman" w:cs="Times New Roman"/>
          <w:color w:val="auto"/>
          <w:sz w:val="24"/>
          <w:szCs w:val="24"/>
          <w:lang w:val="uk-UA" w:eastAsia="ru-RU"/>
        </w:rPr>
        <w:t xml:space="preserve">, </w:t>
      </w:r>
      <w:proofErr w:type="spellStart"/>
      <w:r w:rsidRPr="000A078A">
        <w:rPr>
          <w:rFonts w:ascii="Times New Roman" w:eastAsia="Times New Roman" w:hAnsi="Times New Roman" w:cs="Times New Roman"/>
          <w:color w:val="auto"/>
          <w:sz w:val="24"/>
          <w:szCs w:val="24"/>
          <w:lang w:val="uk-UA" w:eastAsia="ru-RU"/>
        </w:rPr>
        <w:t>Chiao</w:t>
      </w:r>
      <w:proofErr w:type="spellEnd"/>
      <w:r w:rsidRPr="000A078A">
        <w:rPr>
          <w:rFonts w:ascii="Times New Roman" w:eastAsia="Times New Roman" w:hAnsi="Times New Roman" w:cs="Times New Roman"/>
          <w:color w:val="auto"/>
          <w:sz w:val="24"/>
          <w:szCs w:val="24"/>
          <w:lang w:val="uk-UA" w:eastAsia="ru-RU"/>
        </w:rPr>
        <w:t>-</w:t>
      </w:r>
      <w:proofErr w:type="spellStart"/>
      <w:r w:rsidRPr="000A078A">
        <w:rPr>
          <w:rFonts w:ascii="Times New Roman" w:eastAsia="Times New Roman" w:hAnsi="Times New Roman" w:cs="Times New Roman"/>
          <w:color w:val="auto"/>
          <w:sz w:val="24"/>
          <w:szCs w:val="24"/>
          <w:lang w:val="en-US" w:eastAsia="ru-RU"/>
        </w:rPr>
        <w:t>Hsuan</w:t>
      </w:r>
      <w:proofErr w:type="spellEnd"/>
      <w:r w:rsidRPr="000A078A">
        <w:rPr>
          <w:rFonts w:ascii="Times New Roman" w:eastAsia="Times New Roman" w:hAnsi="Times New Roman" w:cs="Times New Roman"/>
          <w:color w:val="auto"/>
          <w:sz w:val="24"/>
          <w:szCs w:val="24"/>
          <w:lang w:val="en-US" w:eastAsia="ru-RU"/>
        </w:rPr>
        <w:t> Ting</w:t>
      </w:r>
      <w:r w:rsidRPr="000A078A">
        <w:rPr>
          <w:rFonts w:ascii="Times New Roman" w:eastAsia="Times New Roman" w:hAnsi="Times New Roman" w:cs="Times New Roman"/>
          <w:color w:val="auto"/>
          <w:sz w:val="24"/>
          <w:szCs w:val="24"/>
          <w:lang w:val="uk-UA" w:eastAsia="ru-RU"/>
        </w:rPr>
        <w:t xml:space="preserve">, </w:t>
      </w:r>
      <w:proofErr w:type="spellStart"/>
      <w:r w:rsidRPr="000A078A">
        <w:rPr>
          <w:rFonts w:ascii="Times New Roman" w:eastAsia="Times New Roman" w:hAnsi="Times New Roman" w:cs="Times New Roman"/>
          <w:color w:val="auto"/>
          <w:sz w:val="24"/>
          <w:szCs w:val="24"/>
          <w:lang w:val="uk-UA" w:eastAsia="ru-RU"/>
        </w:rPr>
        <w:t>Men</w:t>
      </w:r>
      <w:proofErr w:type="spellEnd"/>
      <w:r w:rsidRPr="000A078A">
        <w:rPr>
          <w:rFonts w:ascii="Times New Roman" w:eastAsia="Times New Roman" w:hAnsi="Times New Roman" w:cs="Times New Roman"/>
          <w:color w:val="auto"/>
          <w:sz w:val="24"/>
          <w:szCs w:val="24"/>
          <w:lang w:val="uk-UA" w:eastAsia="ru-RU"/>
        </w:rPr>
        <w:t>-</w:t>
      </w:r>
      <w:proofErr w:type="spellStart"/>
      <w:r w:rsidRPr="000A078A">
        <w:rPr>
          <w:rFonts w:ascii="Times New Roman" w:eastAsia="Times New Roman" w:hAnsi="Times New Roman" w:cs="Times New Roman"/>
          <w:color w:val="auto"/>
          <w:sz w:val="24"/>
          <w:szCs w:val="24"/>
          <w:lang w:val="en-US" w:eastAsia="ru-RU"/>
        </w:rPr>
        <w:t>Luh</w:t>
      </w:r>
      <w:proofErr w:type="spellEnd"/>
      <w:r w:rsidRPr="000A078A">
        <w:rPr>
          <w:rFonts w:ascii="Times New Roman" w:eastAsia="Times New Roman" w:hAnsi="Times New Roman" w:cs="Times New Roman"/>
          <w:color w:val="auto"/>
          <w:sz w:val="24"/>
          <w:szCs w:val="24"/>
          <w:lang w:val="en-US" w:eastAsia="ru-RU"/>
        </w:rPr>
        <w:t> Yen</w:t>
      </w:r>
      <w:r w:rsidRPr="000A078A">
        <w:rPr>
          <w:rFonts w:ascii="Times New Roman" w:eastAsia="Times New Roman" w:hAnsi="Times New Roman" w:cs="Times New Roman"/>
          <w:color w:val="auto"/>
          <w:sz w:val="24"/>
          <w:szCs w:val="24"/>
          <w:lang w:val="uk-UA" w:eastAsia="ru-RU"/>
        </w:rPr>
        <w:t xml:space="preserve">, </w:t>
      </w:r>
      <w:proofErr w:type="spellStart"/>
      <w:r w:rsidRPr="000A078A">
        <w:rPr>
          <w:rFonts w:ascii="Times New Roman" w:eastAsia="Times New Roman" w:hAnsi="Times New Roman" w:cs="Times New Roman"/>
          <w:color w:val="auto"/>
          <w:sz w:val="24"/>
          <w:szCs w:val="24"/>
          <w:lang w:val="uk-UA" w:eastAsia="ru-RU"/>
        </w:rPr>
        <w:t>Ko</w:t>
      </w:r>
      <w:proofErr w:type="spellEnd"/>
      <w:r w:rsidRPr="000A078A">
        <w:rPr>
          <w:rFonts w:ascii="Times New Roman" w:eastAsia="Times New Roman" w:hAnsi="Times New Roman" w:cs="Times New Roman"/>
          <w:color w:val="auto"/>
          <w:sz w:val="24"/>
          <w:szCs w:val="24"/>
          <w:lang w:val="uk-UA" w:eastAsia="ru-RU"/>
        </w:rPr>
        <w:t>-</w:t>
      </w:r>
      <w:proofErr w:type="spellStart"/>
      <w:r w:rsidRPr="000A078A">
        <w:rPr>
          <w:rFonts w:ascii="Times New Roman" w:eastAsia="Times New Roman" w:hAnsi="Times New Roman" w:cs="Times New Roman"/>
          <w:color w:val="auto"/>
          <w:sz w:val="24"/>
          <w:szCs w:val="24"/>
          <w:lang w:val="en-US" w:eastAsia="ru-RU"/>
        </w:rPr>
        <w:t>Jiunn</w:t>
      </w:r>
      <w:proofErr w:type="spellEnd"/>
      <w:r w:rsidRPr="000A078A">
        <w:rPr>
          <w:rFonts w:ascii="Times New Roman" w:eastAsia="Times New Roman" w:hAnsi="Times New Roman" w:cs="Times New Roman"/>
          <w:color w:val="auto"/>
          <w:sz w:val="24"/>
          <w:szCs w:val="24"/>
          <w:lang w:val="en-US" w:eastAsia="ru-RU"/>
        </w:rPr>
        <w:t> Liu</w:t>
      </w:r>
      <w:r w:rsidRPr="000A078A">
        <w:rPr>
          <w:rFonts w:ascii="Times New Roman" w:eastAsia="Times New Roman" w:hAnsi="Times New Roman" w:cs="Times New Roman"/>
          <w:color w:val="auto"/>
          <w:sz w:val="24"/>
          <w:szCs w:val="24"/>
          <w:lang w:val="uk-UA" w:eastAsia="ru-RU"/>
        </w:rPr>
        <w:t xml:space="preserve">, </w:t>
      </w:r>
      <w:proofErr w:type="spellStart"/>
      <w:r w:rsidRPr="000A078A">
        <w:rPr>
          <w:rFonts w:ascii="Times New Roman" w:eastAsia="Times New Roman" w:hAnsi="Times New Roman" w:cs="Times New Roman"/>
          <w:color w:val="auto"/>
          <w:sz w:val="24"/>
          <w:szCs w:val="24"/>
          <w:lang w:val="uk-UA" w:eastAsia="ru-RU"/>
        </w:rPr>
        <w:t>Huey</w:t>
      </w:r>
      <w:proofErr w:type="spellEnd"/>
      <w:r w:rsidRPr="000A078A">
        <w:rPr>
          <w:rFonts w:ascii="Times New Roman" w:eastAsia="Times New Roman" w:hAnsi="Times New Roman" w:cs="Times New Roman"/>
          <w:color w:val="auto"/>
          <w:sz w:val="24"/>
          <w:szCs w:val="24"/>
          <w:lang w:val="uk-UA" w:eastAsia="ru-RU"/>
        </w:rPr>
        <w:t>-</w:t>
      </w:r>
      <w:r w:rsidRPr="000A078A">
        <w:rPr>
          <w:rFonts w:ascii="Times New Roman" w:eastAsia="Times New Roman" w:hAnsi="Times New Roman" w:cs="Times New Roman"/>
          <w:color w:val="auto"/>
          <w:sz w:val="24"/>
          <w:szCs w:val="24"/>
          <w:lang w:val="en-US" w:eastAsia="ru-RU"/>
        </w:rPr>
        <w:t>Kang </w:t>
      </w:r>
      <w:proofErr w:type="spellStart"/>
      <w:r w:rsidRPr="000A078A">
        <w:rPr>
          <w:rFonts w:ascii="Times New Roman" w:eastAsia="Times New Roman" w:hAnsi="Times New Roman" w:cs="Times New Roman"/>
          <w:color w:val="auto"/>
          <w:sz w:val="24"/>
          <w:szCs w:val="24"/>
          <w:lang w:val="en-US" w:eastAsia="ru-RU"/>
        </w:rPr>
        <w:t>Sytwu</w:t>
      </w:r>
      <w:proofErr w:type="spellEnd"/>
      <w:r w:rsidRPr="000A078A">
        <w:rPr>
          <w:rFonts w:ascii="Times New Roman" w:eastAsia="Times New Roman" w:hAnsi="Times New Roman" w:cs="Times New Roman"/>
          <w:color w:val="auto"/>
          <w:sz w:val="24"/>
          <w:szCs w:val="24"/>
          <w:lang w:val="uk-UA" w:eastAsia="ru-RU"/>
        </w:rPr>
        <w:t xml:space="preserve">, </w:t>
      </w:r>
      <w:proofErr w:type="spellStart"/>
      <w:r w:rsidRPr="000A078A">
        <w:rPr>
          <w:rFonts w:ascii="Times New Roman" w:eastAsia="Times New Roman" w:hAnsi="Times New Roman" w:cs="Times New Roman"/>
          <w:color w:val="auto"/>
          <w:sz w:val="24"/>
          <w:szCs w:val="24"/>
          <w:lang w:val="uk-UA" w:eastAsia="ru-RU"/>
        </w:rPr>
        <w:t>Kenneth</w:t>
      </w:r>
      <w:proofErr w:type="spellEnd"/>
      <w:r w:rsidRPr="000A078A">
        <w:rPr>
          <w:rFonts w:ascii="Times New Roman" w:eastAsia="Times New Roman" w:hAnsi="Times New Roman" w:cs="Times New Roman"/>
          <w:color w:val="auto"/>
          <w:sz w:val="24"/>
          <w:szCs w:val="24"/>
          <w:lang w:val="en-US" w:eastAsia="ru-RU"/>
        </w:rPr>
        <w:t> K</w:t>
      </w:r>
      <w:r w:rsidRPr="000A078A">
        <w:rPr>
          <w:rFonts w:ascii="Times New Roman" w:eastAsia="Times New Roman" w:hAnsi="Times New Roman" w:cs="Times New Roman"/>
          <w:color w:val="auto"/>
          <w:sz w:val="24"/>
          <w:szCs w:val="24"/>
          <w:lang w:val="uk-UA" w:eastAsia="ru-RU"/>
        </w:rPr>
        <w:t>.</w:t>
      </w:r>
      <w:r w:rsidRPr="000A078A">
        <w:rPr>
          <w:rFonts w:ascii="Times New Roman" w:eastAsia="Times New Roman" w:hAnsi="Times New Roman" w:cs="Times New Roman"/>
          <w:color w:val="auto"/>
          <w:sz w:val="24"/>
          <w:szCs w:val="24"/>
          <w:lang w:val="en-US" w:eastAsia="ru-RU"/>
        </w:rPr>
        <w:t> Wu and</w:t>
      </w:r>
      <w:r w:rsidRPr="000A078A">
        <w:rPr>
          <w:rFonts w:ascii="Times New Roman" w:eastAsia="Times New Roman" w:hAnsi="Times New Roman" w:cs="Times New Roman"/>
          <w:color w:val="auto"/>
          <w:sz w:val="24"/>
          <w:szCs w:val="24"/>
          <w:lang w:val="uk-UA" w:eastAsia="ru-RU"/>
        </w:rPr>
        <w:t xml:space="preserve"> B.</w:t>
      </w:r>
      <w:r w:rsidRPr="000A078A">
        <w:rPr>
          <w:rFonts w:ascii="Times New Roman" w:eastAsia="Times New Roman" w:hAnsi="Times New Roman" w:cs="Times New Roman"/>
          <w:color w:val="auto"/>
          <w:sz w:val="24"/>
          <w:szCs w:val="24"/>
          <w:lang w:val="en-US" w:eastAsia="ru-RU"/>
        </w:rPr>
        <w:t> </w:t>
      </w:r>
      <w:proofErr w:type="spellStart"/>
      <w:r w:rsidRPr="000A078A">
        <w:rPr>
          <w:rFonts w:ascii="Times New Roman" w:eastAsia="Times New Roman" w:hAnsi="Times New Roman" w:cs="Times New Roman"/>
          <w:color w:val="auto"/>
          <w:sz w:val="24"/>
          <w:szCs w:val="24"/>
          <w:lang w:val="en-US" w:eastAsia="ru-RU"/>
        </w:rPr>
        <w:t>Linju</w:t>
      </w:r>
      <w:proofErr w:type="spellEnd"/>
      <w:r w:rsidRPr="000A078A">
        <w:rPr>
          <w:rFonts w:ascii="Times New Roman" w:eastAsia="Times New Roman" w:hAnsi="Times New Roman" w:cs="Times New Roman"/>
          <w:color w:val="auto"/>
          <w:sz w:val="24"/>
          <w:szCs w:val="24"/>
          <w:lang w:val="en-US" w:eastAsia="ru-RU"/>
        </w:rPr>
        <w:t> Yen.</w:t>
      </w:r>
      <w:r w:rsidRPr="000A078A">
        <w:rPr>
          <w:rFonts w:ascii="Times New Roman" w:eastAsia="Times New Roman" w:hAnsi="Times New Roman" w:cs="Times New Roman"/>
          <w:color w:val="auto"/>
          <w:sz w:val="24"/>
          <w:szCs w:val="24"/>
          <w:lang w:val="uk-UA" w:eastAsia="ru-RU"/>
        </w:rPr>
        <w:t xml:space="preserve"> </w:t>
      </w:r>
      <w:r w:rsidR="00CA7B7C">
        <w:rPr>
          <w:rFonts w:ascii="Times New Roman" w:eastAsia="Times New Roman" w:hAnsi="Times New Roman" w:cs="Times New Roman"/>
          <w:color w:val="auto"/>
          <w:sz w:val="24"/>
          <w:szCs w:val="24"/>
          <w:lang w:val="uk-UA" w:eastAsia="ru-RU"/>
        </w:rPr>
        <w:t>(</w:t>
      </w:r>
      <w:r w:rsidRPr="000A078A">
        <w:rPr>
          <w:rFonts w:ascii="Times New Roman" w:eastAsia="Times New Roman" w:hAnsi="Times New Roman" w:cs="Times New Roman"/>
          <w:color w:val="auto"/>
          <w:sz w:val="24"/>
          <w:szCs w:val="24"/>
          <w:lang w:val="uk-UA" w:eastAsia="ru-RU"/>
        </w:rPr>
        <w:t>2016</w:t>
      </w:r>
      <w:r w:rsidR="00CA7B7C">
        <w:rPr>
          <w:rFonts w:ascii="Times New Roman" w:eastAsia="Times New Roman" w:hAnsi="Times New Roman" w:cs="Times New Roman"/>
          <w:color w:val="auto"/>
          <w:sz w:val="24"/>
          <w:szCs w:val="24"/>
          <w:lang w:val="uk-UA" w:eastAsia="ru-RU"/>
        </w:rPr>
        <w:t>)</w:t>
      </w:r>
      <w:r w:rsidRPr="000A078A">
        <w:rPr>
          <w:rFonts w:ascii="Times New Roman" w:eastAsia="Times New Roman" w:hAnsi="Times New Roman" w:cs="Times New Roman"/>
          <w:color w:val="auto"/>
          <w:sz w:val="24"/>
          <w:szCs w:val="24"/>
          <w:lang w:val="en-US" w:eastAsia="ru-RU"/>
        </w:rPr>
        <w:t>.</w:t>
      </w:r>
      <w:r w:rsidRPr="000A078A">
        <w:rPr>
          <w:rFonts w:ascii="Times New Roman" w:hAnsi="Times New Roman" w:cs="Times New Roman"/>
          <w:bCs/>
          <w:color w:val="auto"/>
          <w:sz w:val="24"/>
          <w:szCs w:val="24"/>
          <w:lang w:val="en-US"/>
        </w:rPr>
        <w:t xml:space="preserve"> Human mesenchymal stem cells (MSCs) for treatment towards immune- and inflammation-mediated diseases: review of current clinical trials. </w:t>
      </w:r>
      <w:hyperlink r:id="rId36" w:history="1">
        <w:proofErr w:type="spellStart"/>
        <w:r w:rsidRPr="000A078A">
          <w:rPr>
            <w:rStyle w:val="a4"/>
            <w:rFonts w:ascii="Times New Roman" w:hAnsi="Times New Roman" w:cs="Times New Roman"/>
            <w:iCs/>
            <w:color w:val="auto"/>
            <w:sz w:val="24"/>
            <w:szCs w:val="24"/>
            <w:u w:val="none"/>
            <w:shd w:val="clear" w:color="auto" w:fill="FFFFFF"/>
          </w:rPr>
          <w:t>Journal</w:t>
        </w:r>
        <w:proofErr w:type="spellEnd"/>
        <w:r w:rsidRPr="000A078A">
          <w:rPr>
            <w:rStyle w:val="a4"/>
            <w:rFonts w:ascii="Times New Roman" w:hAnsi="Times New Roman" w:cs="Times New Roman"/>
            <w:iCs/>
            <w:color w:val="auto"/>
            <w:sz w:val="24"/>
            <w:szCs w:val="24"/>
            <w:u w:val="none"/>
            <w:shd w:val="clear" w:color="auto" w:fill="FFFFFF"/>
          </w:rPr>
          <w:t xml:space="preserve"> </w:t>
        </w:r>
        <w:proofErr w:type="spellStart"/>
        <w:r w:rsidRPr="000A078A">
          <w:rPr>
            <w:rStyle w:val="a4"/>
            <w:rFonts w:ascii="Times New Roman" w:hAnsi="Times New Roman" w:cs="Times New Roman"/>
            <w:iCs/>
            <w:color w:val="auto"/>
            <w:sz w:val="24"/>
            <w:szCs w:val="24"/>
            <w:u w:val="none"/>
            <w:shd w:val="clear" w:color="auto" w:fill="FFFFFF"/>
          </w:rPr>
          <w:t>of</w:t>
        </w:r>
        <w:proofErr w:type="spellEnd"/>
        <w:r w:rsidRPr="000A078A">
          <w:rPr>
            <w:rStyle w:val="a4"/>
            <w:rFonts w:ascii="Times New Roman" w:hAnsi="Times New Roman" w:cs="Times New Roman"/>
            <w:iCs/>
            <w:color w:val="auto"/>
            <w:sz w:val="24"/>
            <w:szCs w:val="24"/>
            <w:u w:val="none"/>
            <w:shd w:val="clear" w:color="auto" w:fill="FFFFFF"/>
          </w:rPr>
          <w:t xml:space="preserve"> </w:t>
        </w:r>
        <w:proofErr w:type="spellStart"/>
        <w:r w:rsidRPr="000A078A">
          <w:rPr>
            <w:rStyle w:val="a4"/>
            <w:rFonts w:ascii="Times New Roman" w:hAnsi="Times New Roman" w:cs="Times New Roman"/>
            <w:iCs/>
            <w:color w:val="auto"/>
            <w:sz w:val="24"/>
            <w:szCs w:val="24"/>
            <w:u w:val="none"/>
            <w:shd w:val="clear" w:color="auto" w:fill="FFFFFF"/>
          </w:rPr>
          <w:t>Biomedical</w:t>
        </w:r>
        <w:proofErr w:type="spellEnd"/>
        <w:r w:rsidRPr="000A078A">
          <w:rPr>
            <w:rStyle w:val="a4"/>
            <w:rFonts w:ascii="Times New Roman" w:hAnsi="Times New Roman" w:cs="Times New Roman"/>
            <w:iCs/>
            <w:color w:val="auto"/>
            <w:sz w:val="24"/>
            <w:szCs w:val="24"/>
            <w:u w:val="none"/>
            <w:shd w:val="clear" w:color="auto" w:fill="FFFFFF"/>
          </w:rPr>
          <w:t xml:space="preserve"> </w:t>
        </w:r>
        <w:proofErr w:type="spellStart"/>
        <w:r w:rsidRPr="000A078A">
          <w:rPr>
            <w:rStyle w:val="a4"/>
            <w:rFonts w:ascii="Times New Roman" w:hAnsi="Times New Roman" w:cs="Times New Roman"/>
            <w:iCs/>
            <w:color w:val="auto"/>
            <w:sz w:val="24"/>
            <w:szCs w:val="24"/>
            <w:u w:val="none"/>
            <w:shd w:val="clear" w:color="auto" w:fill="FFFFFF"/>
          </w:rPr>
          <w:t>Science</w:t>
        </w:r>
        <w:proofErr w:type="spellEnd"/>
      </w:hyperlink>
      <w:r w:rsidRPr="000A078A">
        <w:rPr>
          <w:rFonts w:ascii="Times New Roman" w:hAnsi="Times New Roman" w:cs="Times New Roman"/>
          <w:color w:val="auto"/>
          <w:sz w:val="24"/>
          <w:szCs w:val="24"/>
          <w:shd w:val="clear" w:color="auto" w:fill="FFFFFF"/>
        </w:rPr>
        <w:t> </w:t>
      </w:r>
      <w:proofErr w:type="spellStart"/>
      <w:r w:rsidRPr="000A078A">
        <w:rPr>
          <w:rStyle w:val="u-visually-hidden"/>
          <w:rFonts w:ascii="Times New Roman" w:hAnsi="Times New Roman" w:cs="Times New Roman"/>
          <w:color w:val="auto"/>
          <w:sz w:val="24"/>
          <w:szCs w:val="24"/>
          <w:bdr w:val="none" w:sz="0" w:space="0" w:color="auto" w:frame="1"/>
          <w:shd w:val="clear" w:color="auto" w:fill="FFFFFF"/>
        </w:rPr>
        <w:t>volume</w:t>
      </w:r>
      <w:proofErr w:type="spellEnd"/>
      <w:r w:rsidRPr="000A078A">
        <w:rPr>
          <w:rFonts w:ascii="Times New Roman" w:hAnsi="Times New Roman" w:cs="Times New Roman"/>
          <w:bCs/>
          <w:color w:val="auto"/>
          <w:sz w:val="24"/>
          <w:szCs w:val="24"/>
          <w:shd w:val="clear" w:color="auto" w:fill="FFFFFF"/>
        </w:rPr>
        <w:t> 23</w:t>
      </w:r>
      <w:r w:rsidRPr="000A078A">
        <w:rPr>
          <w:rFonts w:ascii="Times New Roman" w:hAnsi="Times New Roman" w:cs="Times New Roman"/>
          <w:color w:val="auto"/>
          <w:sz w:val="24"/>
          <w:szCs w:val="24"/>
          <w:shd w:val="clear" w:color="auto" w:fill="FFFFFF"/>
        </w:rPr>
        <w:t xml:space="preserve">, </w:t>
      </w:r>
      <w:proofErr w:type="spellStart"/>
      <w:r w:rsidRPr="000A078A">
        <w:rPr>
          <w:rFonts w:ascii="Times New Roman" w:hAnsi="Times New Roman" w:cs="Times New Roman"/>
          <w:color w:val="auto"/>
          <w:sz w:val="24"/>
          <w:szCs w:val="24"/>
          <w:shd w:val="clear" w:color="auto" w:fill="FFFFFF"/>
        </w:rPr>
        <w:t>Article</w:t>
      </w:r>
      <w:proofErr w:type="spellEnd"/>
      <w:r w:rsidRPr="000A078A">
        <w:rPr>
          <w:rFonts w:ascii="Times New Roman" w:hAnsi="Times New Roman" w:cs="Times New Roman"/>
          <w:color w:val="auto"/>
          <w:sz w:val="24"/>
          <w:szCs w:val="24"/>
          <w:shd w:val="clear" w:color="auto" w:fill="FFFFFF"/>
        </w:rPr>
        <w:t> </w:t>
      </w:r>
      <w:proofErr w:type="spellStart"/>
      <w:r w:rsidRPr="000A078A">
        <w:rPr>
          <w:rFonts w:ascii="Times New Roman" w:hAnsi="Times New Roman" w:cs="Times New Roman"/>
          <w:color w:val="auto"/>
          <w:sz w:val="24"/>
          <w:szCs w:val="24"/>
          <w:shd w:val="clear" w:color="auto" w:fill="FFFFFF"/>
        </w:rPr>
        <w:t>number</w:t>
      </w:r>
      <w:proofErr w:type="spellEnd"/>
      <w:r w:rsidRPr="000A078A">
        <w:rPr>
          <w:rFonts w:ascii="Times New Roman" w:hAnsi="Times New Roman" w:cs="Times New Roman"/>
          <w:color w:val="auto"/>
          <w:sz w:val="24"/>
          <w:szCs w:val="24"/>
          <w:shd w:val="clear" w:color="auto" w:fill="FFFFFF"/>
        </w:rPr>
        <w:t>: 76 </w:t>
      </w:r>
    </w:p>
    <w:p w14:paraId="50A9BEA9" w14:textId="2FC6E6EF"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r w:rsidRPr="000A078A">
        <w:rPr>
          <w:rStyle w:val="truncated-visible"/>
          <w:rFonts w:ascii="Times New Roman" w:hAnsi="Times New Roman" w:cs="Times New Roman"/>
          <w:sz w:val="24"/>
          <w:szCs w:val="24"/>
          <w:bdr w:val="none" w:sz="0" w:space="0" w:color="auto" w:frame="1"/>
          <w:shd w:val="clear" w:color="auto" w:fill="FFFFFF"/>
          <w:lang w:val="en-US"/>
        </w:rPr>
        <w:t xml:space="preserve">Joerg D. </w:t>
      </w:r>
      <w:proofErr w:type="spellStart"/>
      <w:r w:rsidRPr="000A078A">
        <w:rPr>
          <w:rStyle w:val="truncated-visible"/>
          <w:rFonts w:ascii="Times New Roman" w:hAnsi="Times New Roman" w:cs="Times New Roman"/>
          <w:sz w:val="24"/>
          <w:szCs w:val="24"/>
          <w:bdr w:val="none" w:sz="0" w:space="0" w:color="auto" w:frame="1"/>
          <w:shd w:val="clear" w:color="auto" w:fill="FFFFFF"/>
          <w:lang w:val="en-US"/>
        </w:rPr>
        <w:t>Hoeck</w:t>
      </w:r>
      <w:proofErr w:type="spellEnd"/>
      <w:r w:rsidRPr="000A078A">
        <w:rPr>
          <w:rStyle w:val="truncated-visible"/>
          <w:rFonts w:ascii="Times New Roman" w:hAnsi="Times New Roman" w:cs="Times New Roman"/>
          <w:sz w:val="24"/>
          <w:szCs w:val="24"/>
          <w:bdr w:val="none" w:sz="0" w:space="0" w:color="auto" w:frame="1"/>
          <w:shd w:val="clear" w:color="auto" w:fill="FFFFFF"/>
          <w:lang w:val="en-US"/>
        </w:rPr>
        <w:t xml:space="preserve">, Brian </w:t>
      </w:r>
      <w:proofErr w:type="spellStart"/>
      <w:r w:rsidRPr="000A078A">
        <w:rPr>
          <w:rStyle w:val="truncated-visible"/>
          <w:rFonts w:ascii="Times New Roman" w:hAnsi="Times New Roman" w:cs="Times New Roman"/>
          <w:sz w:val="24"/>
          <w:szCs w:val="24"/>
          <w:bdr w:val="none" w:sz="0" w:space="0" w:color="auto" w:frame="1"/>
          <w:shd w:val="clear" w:color="auto" w:fill="FFFFFF"/>
          <w:lang w:val="en-US"/>
        </w:rPr>
        <w:t>Biehs</w:t>
      </w:r>
      <w:proofErr w:type="spellEnd"/>
      <w:r w:rsidRPr="000A078A">
        <w:rPr>
          <w:rStyle w:val="truncated-visible"/>
          <w:rFonts w:ascii="Times New Roman" w:hAnsi="Times New Roman" w:cs="Times New Roman"/>
          <w:sz w:val="24"/>
          <w:szCs w:val="24"/>
          <w:bdr w:val="none" w:sz="0" w:space="0" w:color="auto" w:frame="1"/>
          <w:shd w:val="clear" w:color="auto" w:fill="FFFFFF"/>
          <w:lang w:val="en-US"/>
        </w:rPr>
        <w:t xml:space="preserve">, Antonina V. </w:t>
      </w:r>
      <w:proofErr w:type="spellStart"/>
      <w:r w:rsidRPr="000A078A">
        <w:rPr>
          <w:rStyle w:val="truncated-visible"/>
          <w:rFonts w:ascii="Times New Roman" w:hAnsi="Times New Roman" w:cs="Times New Roman"/>
          <w:sz w:val="24"/>
          <w:szCs w:val="24"/>
          <w:bdr w:val="none" w:sz="0" w:space="0" w:color="auto" w:frame="1"/>
          <w:shd w:val="clear" w:color="auto" w:fill="FFFFFF"/>
          <w:lang w:val="en-US"/>
        </w:rPr>
        <w:t>Kurtova</w:t>
      </w:r>
      <w:proofErr w:type="spellEnd"/>
      <w:r w:rsidRPr="000A078A">
        <w:rPr>
          <w:rStyle w:val="truncated-visible"/>
          <w:rFonts w:ascii="Times New Roman" w:hAnsi="Times New Roman" w:cs="Times New Roman"/>
          <w:sz w:val="24"/>
          <w:szCs w:val="24"/>
          <w:bdr w:val="none" w:sz="0" w:space="0" w:color="auto" w:frame="1"/>
          <w:shd w:val="clear" w:color="auto" w:fill="FFFFFF"/>
          <w:lang w:val="en-US"/>
        </w:rPr>
        <w:t xml:space="preserve">, </w:t>
      </w:r>
      <w:proofErr w:type="spellStart"/>
      <w:r w:rsidRPr="000A078A">
        <w:rPr>
          <w:rStyle w:val="truncated-visible"/>
          <w:rFonts w:ascii="Times New Roman" w:hAnsi="Times New Roman" w:cs="Times New Roman"/>
          <w:sz w:val="24"/>
          <w:szCs w:val="24"/>
          <w:bdr w:val="none" w:sz="0" w:space="0" w:color="auto" w:frame="1"/>
          <w:shd w:val="clear" w:color="auto" w:fill="FFFFFF"/>
          <w:lang w:val="en-US"/>
        </w:rPr>
        <w:t>Noelyn</w:t>
      </w:r>
      <w:proofErr w:type="spellEnd"/>
      <w:r w:rsidRPr="000A078A">
        <w:rPr>
          <w:rStyle w:val="truncated-visible"/>
          <w:rFonts w:ascii="Times New Roman" w:hAnsi="Times New Roman" w:cs="Times New Roman"/>
          <w:sz w:val="24"/>
          <w:szCs w:val="24"/>
          <w:bdr w:val="none" w:sz="0" w:space="0" w:color="auto" w:frame="1"/>
          <w:shd w:val="clear" w:color="auto" w:fill="FFFFFF"/>
          <w:lang w:val="en-US"/>
        </w:rPr>
        <w:t xml:space="preserve"> M. </w:t>
      </w:r>
      <w:proofErr w:type="spellStart"/>
      <w:r w:rsidRPr="000A078A">
        <w:rPr>
          <w:rStyle w:val="truncated-visible"/>
          <w:rFonts w:ascii="Times New Roman" w:hAnsi="Times New Roman" w:cs="Times New Roman"/>
          <w:sz w:val="24"/>
          <w:szCs w:val="24"/>
          <w:bdr w:val="none" w:sz="0" w:space="0" w:color="auto" w:frame="1"/>
          <w:shd w:val="clear" w:color="auto" w:fill="FFFFFF"/>
          <w:lang w:val="en-US"/>
        </w:rPr>
        <w:t>Kljavin</w:t>
      </w:r>
      <w:proofErr w:type="spellEnd"/>
      <w:r w:rsidRPr="000A078A">
        <w:rPr>
          <w:rStyle w:val="truncated-visible"/>
          <w:rFonts w:ascii="Times New Roman" w:hAnsi="Times New Roman" w:cs="Times New Roman"/>
          <w:sz w:val="24"/>
          <w:szCs w:val="24"/>
          <w:bdr w:val="none" w:sz="0" w:space="0" w:color="auto" w:frame="1"/>
          <w:shd w:val="clear" w:color="auto" w:fill="FFFFFF"/>
          <w:lang w:val="en-US"/>
        </w:rPr>
        <w:t xml:space="preserve">, Felipe de Sousa e </w:t>
      </w:r>
      <w:proofErr w:type="spellStart"/>
      <w:r w:rsidRPr="000A078A">
        <w:rPr>
          <w:rStyle w:val="truncated-visible"/>
          <w:rFonts w:ascii="Times New Roman" w:hAnsi="Times New Roman" w:cs="Times New Roman"/>
          <w:sz w:val="24"/>
          <w:szCs w:val="24"/>
          <w:bdr w:val="none" w:sz="0" w:space="0" w:color="auto" w:frame="1"/>
          <w:shd w:val="clear" w:color="auto" w:fill="FFFFFF"/>
          <w:lang w:val="en-US"/>
        </w:rPr>
        <w:t>Melo</w:t>
      </w:r>
      <w:proofErr w:type="spellEnd"/>
      <w:r w:rsidRPr="000A078A">
        <w:rPr>
          <w:rStyle w:val="truncated-visible"/>
          <w:rFonts w:ascii="Times New Roman" w:hAnsi="Times New Roman" w:cs="Times New Roman"/>
          <w:sz w:val="24"/>
          <w:szCs w:val="24"/>
          <w:bdr w:val="none" w:sz="0" w:space="0" w:color="auto" w:frame="1"/>
          <w:shd w:val="clear" w:color="auto" w:fill="FFFFFF"/>
          <w:lang w:val="en-US"/>
        </w:rPr>
        <w:t>, Bruno</w:t>
      </w:r>
      <w:r w:rsidRPr="000A078A">
        <w:rPr>
          <w:rStyle w:val="truncated-hidden"/>
          <w:rFonts w:ascii="Times New Roman" w:hAnsi="Times New Roman" w:cs="Times New Roman"/>
          <w:sz w:val="24"/>
          <w:szCs w:val="24"/>
          <w:bdr w:val="none" w:sz="0" w:space="0" w:color="auto" w:frame="1"/>
          <w:shd w:val="clear" w:color="auto" w:fill="FFFFFF"/>
          <w:lang w:val="en-US"/>
        </w:rPr>
        <w:t> </w:t>
      </w:r>
      <w:proofErr w:type="spellStart"/>
      <w:r w:rsidRPr="000A078A">
        <w:rPr>
          <w:rStyle w:val="truncated-hidden"/>
          <w:rFonts w:ascii="Times New Roman" w:hAnsi="Times New Roman" w:cs="Times New Roman"/>
          <w:sz w:val="24"/>
          <w:szCs w:val="24"/>
          <w:bdr w:val="none" w:sz="0" w:space="0" w:color="auto" w:frame="1"/>
          <w:shd w:val="clear" w:color="auto" w:fill="FFFFFF"/>
          <w:lang w:val="en-US"/>
        </w:rPr>
        <w:t>Alicke</w:t>
      </w:r>
      <w:proofErr w:type="spellEnd"/>
      <w:r w:rsidRPr="000A078A">
        <w:rPr>
          <w:rStyle w:val="truncated-hidden"/>
          <w:rFonts w:ascii="Times New Roman" w:hAnsi="Times New Roman" w:cs="Times New Roman"/>
          <w:sz w:val="24"/>
          <w:szCs w:val="24"/>
          <w:bdr w:val="none" w:sz="0" w:space="0" w:color="auto" w:frame="1"/>
          <w:shd w:val="clear" w:color="auto" w:fill="FFFFFF"/>
          <w:lang w:val="en-US"/>
        </w:rPr>
        <w:t xml:space="preserve">, </w:t>
      </w:r>
      <w:proofErr w:type="spellStart"/>
      <w:r w:rsidRPr="000A078A">
        <w:rPr>
          <w:rStyle w:val="truncated-hidden"/>
          <w:rFonts w:ascii="Times New Roman" w:hAnsi="Times New Roman" w:cs="Times New Roman"/>
          <w:sz w:val="24"/>
          <w:szCs w:val="24"/>
          <w:bdr w:val="none" w:sz="0" w:space="0" w:color="auto" w:frame="1"/>
          <w:shd w:val="clear" w:color="auto" w:fill="FFFFFF"/>
          <w:lang w:val="en-US"/>
        </w:rPr>
        <w:t>Hartmut</w:t>
      </w:r>
      <w:proofErr w:type="spellEnd"/>
      <w:r w:rsidRPr="000A078A">
        <w:rPr>
          <w:rStyle w:val="truncated-hidden"/>
          <w:rFonts w:ascii="Times New Roman" w:hAnsi="Times New Roman" w:cs="Times New Roman"/>
          <w:sz w:val="24"/>
          <w:szCs w:val="24"/>
          <w:bdr w:val="none" w:sz="0" w:space="0" w:color="auto" w:frame="1"/>
          <w:shd w:val="clear" w:color="auto" w:fill="FFFFFF"/>
          <w:lang w:val="en-US"/>
        </w:rPr>
        <w:t xml:space="preserve"> </w:t>
      </w:r>
      <w:proofErr w:type="spellStart"/>
      <w:r w:rsidRPr="000A078A">
        <w:rPr>
          <w:rStyle w:val="truncated-hidden"/>
          <w:rFonts w:ascii="Times New Roman" w:hAnsi="Times New Roman" w:cs="Times New Roman"/>
          <w:sz w:val="24"/>
          <w:szCs w:val="24"/>
          <w:bdr w:val="none" w:sz="0" w:space="0" w:color="auto" w:frame="1"/>
          <w:shd w:val="clear" w:color="auto" w:fill="FFFFFF"/>
          <w:lang w:val="en-US"/>
        </w:rPr>
        <w:t>Koeppen</w:t>
      </w:r>
      <w:proofErr w:type="spellEnd"/>
      <w:r w:rsidRPr="000A078A">
        <w:rPr>
          <w:rStyle w:val="truncated-hidden"/>
          <w:rFonts w:ascii="Times New Roman" w:hAnsi="Times New Roman" w:cs="Times New Roman"/>
          <w:sz w:val="24"/>
          <w:szCs w:val="24"/>
          <w:bdr w:val="none" w:sz="0" w:space="0" w:color="auto" w:frame="1"/>
          <w:shd w:val="clear" w:color="auto" w:fill="FFFFFF"/>
          <w:lang w:val="en-US"/>
        </w:rPr>
        <w:t xml:space="preserve">, Zora </w:t>
      </w:r>
      <w:proofErr w:type="spellStart"/>
      <w:r w:rsidRPr="000A078A">
        <w:rPr>
          <w:rStyle w:val="truncated-hidden"/>
          <w:rFonts w:ascii="Times New Roman" w:hAnsi="Times New Roman" w:cs="Times New Roman"/>
          <w:sz w:val="24"/>
          <w:szCs w:val="24"/>
          <w:bdr w:val="none" w:sz="0" w:space="0" w:color="auto" w:frame="1"/>
          <w:shd w:val="clear" w:color="auto" w:fill="FFFFFF"/>
          <w:lang w:val="en-US"/>
        </w:rPr>
        <w:t>Modrusan</w:t>
      </w:r>
      <w:proofErr w:type="spellEnd"/>
      <w:r w:rsidRPr="000A078A">
        <w:rPr>
          <w:rStyle w:val="truncated-hidden"/>
          <w:rFonts w:ascii="Times New Roman" w:hAnsi="Times New Roman" w:cs="Times New Roman"/>
          <w:sz w:val="24"/>
          <w:szCs w:val="24"/>
          <w:bdr w:val="none" w:sz="0" w:space="0" w:color="auto" w:frame="1"/>
          <w:shd w:val="clear" w:color="auto" w:fill="FFFFFF"/>
          <w:lang w:val="en-US"/>
        </w:rPr>
        <w:t xml:space="preserve">, Robert </w:t>
      </w:r>
      <w:proofErr w:type="spellStart"/>
      <w:r w:rsidRPr="000A078A">
        <w:rPr>
          <w:rStyle w:val="truncated-hidden"/>
          <w:rFonts w:ascii="Times New Roman" w:hAnsi="Times New Roman" w:cs="Times New Roman"/>
          <w:sz w:val="24"/>
          <w:szCs w:val="24"/>
          <w:bdr w:val="none" w:sz="0" w:space="0" w:color="auto" w:frame="1"/>
          <w:shd w:val="clear" w:color="auto" w:fill="FFFFFF"/>
          <w:lang w:val="en-US"/>
        </w:rPr>
        <w:t>Piskol</w:t>
      </w:r>
      <w:proofErr w:type="spellEnd"/>
      <w:r w:rsidRPr="000A078A">
        <w:rPr>
          <w:rStyle w:val="truncated-hidden"/>
          <w:rFonts w:ascii="Times New Roman" w:hAnsi="Times New Roman" w:cs="Times New Roman"/>
          <w:sz w:val="24"/>
          <w:szCs w:val="24"/>
          <w:bdr w:val="none" w:sz="0" w:space="0" w:color="auto" w:frame="1"/>
          <w:shd w:val="clear" w:color="auto" w:fill="FFFFFF"/>
          <w:lang w:val="en-US"/>
        </w:rPr>
        <w:t xml:space="preserve">, Frederic J. de </w:t>
      </w:r>
      <w:proofErr w:type="spellStart"/>
      <w:r w:rsidRPr="000A078A">
        <w:rPr>
          <w:rStyle w:val="truncated-hidden"/>
          <w:rFonts w:ascii="Times New Roman" w:hAnsi="Times New Roman" w:cs="Times New Roman"/>
          <w:sz w:val="24"/>
          <w:szCs w:val="24"/>
          <w:bdr w:val="none" w:sz="0" w:space="0" w:color="auto" w:frame="1"/>
          <w:shd w:val="clear" w:color="auto" w:fill="FFFFFF"/>
          <w:lang w:val="en-US"/>
        </w:rPr>
        <w:t>Sauvage</w:t>
      </w:r>
      <w:proofErr w:type="spellEnd"/>
      <w:r w:rsidRPr="000A078A">
        <w:rPr>
          <w:rStyle w:val="truncated-hidden"/>
          <w:rFonts w:ascii="Times New Roman" w:hAnsi="Times New Roman" w:cs="Times New Roman"/>
          <w:sz w:val="24"/>
          <w:szCs w:val="24"/>
          <w:bdr w:val="none" w:sz="0" w:space="0" w:color="auto" w:frame="1"/>
          <w:shd w:val="clear" w:color="auto" w:fill="FFFFFF"/>
          <w:lang w:val="en-US"/>
        </w:rPr>
        <w:t xml:space="preserve">. </w:t>
      </w:r>
      <w:r w:rsidR="00CA7B7C">
        <w:rPr>
          <w:rStyle w:val="truncated-hidden"/>
          <w:rFonts w:ascii="Times New Roman" w:hAnsi="Times New Roman" w:cs="Times New Roman"/>
          <w:sz w:val="24"/>
          <w:szCs w:val="24"/>
          <w:bdr w:val="none" w:sz="0" w:space="0" w:color="auto" w:frame="1"/>
          <w:shd w:val="clear" w:color="auto" w:fill="FFFFFF"/>
          <w:lang w:val="uk-UA"/>
        </w:rPr>
        <w:t>(</w:t>
      </w:r>
      <w:r w:rsidRPr="000A078A">
        <w:rPr>
          <w:rStyle w:val="truncated-hidden"/>
          <w:rFonts w:ascii="Times New Roman" w:hAnsi="Times New Roman" w:cs="Times New Roman"/>
          <w:sz w:val="24"/>
          <w:szCs w:val="24"/>
          <w:bdr w:val="none" w:sz="0" w:space="0" w:color="auto" w:frame="1"/>
          <w:shd w:val="clear" w:color="auto" w:fill="FFFFFF"/>
          <w:lang w:val="en-US"/>
        </w:rPr>
        <w:t>2017</w:t>
      </w:r>
      <w:r w:rsidR="00CA7B7C">
        <w:rPr>
          <w:rStyle w:val="truncated-hidden"/>
          <w:rFonts w:ascii="Times New Roman" w:hAnsi="Times New Roman" w:cs="Times New Roman"/>
          <w:sz w:val="24"/>
          <w:szCs w:val="24"/>
          <w:bdr w:val="none" w:sz="0" w:space="0" w:color="auto" w:frame="1"/>
          <w:shd w:val="clear" w:color="auto" w:fill="FFFFFF"/>
          <w:lang w:val="uk-UA"/>
        </w:rPr>
        <w:t>)</w:t>
      </w:r>
      <w:r w:rsidRPr="000A078A">
        <w:rPr>
          <w:rStyle w:val="truncated-hidden"/>
          <w:rFonts w:ascii="Times New Roman" w:hAnsi="Times New Roman" w:cs="Times New Roman"/>
          <w:sz w:val="24"/>
          <w:szCs w:val="24"/>
          <w:bdr w:val="none" w:sz="0" w:space="0" w:color="auto" w:frame="1"/>
          <w:shd w:val="clear" w:color="auto" w:fill="FFFFFF"/>
          <w:lang w:val="en-US"/>
        </w:rPr>
        <w:t xml:space="preserve">. </w:t>
      </w:r>
      <w:r w:rsidRPr="000A078A">
        <w:rPr>
          <w:rFonts w:ascii="Times New Roman" w:hAnsi="Times New Roman" w:cs="Times New Roman"/>
          <w:sz w:val="24"/>
          <w:szCs w:val="24"/>
          <w:shd w:val="clear" w:color="auto" w:fill="FFFFFF"/>
          <w:lang w:val="en-US"/>
        </w:rPr>
        <w:t xml:space="preserve">Stem cell plasticity enables hair regeneration following Lgr5+ cell loss. </w:t>
      </w:r>
      <w:hyperlink r:id="rId37" w:history="1">
        <w:proofErr w:type="spellStart"/>
        <w:r w:rsidRPr="000A078A">
          <w:rPr>
            <w:rStyle w:val="a4"/>
            <w:rFonts w:ascii="Times New Roman" w:hAnsi="Times New Roman" w:cs="Times New Roman"/>
            <w:iCs/>
            <w:color w:val="auto"/>
            <w:sz w:val="24"/>
            <w:szCs w:val="24"/>
            <w:u w:val="none"/>
            <w:shd w:val="clear" w:color="auto" w:fill="FFFFFF"/>
          </w:rPr>
          <w:t>Nature</w:t>
        </w:r>
        <w:proofErr w:type="spellEnd"/>
        <w:r w:rsidRPr="000A078A">
          <w:rPr>
            <w:rStyle w:val="a4"/>
            <w:rFonts w:ascii="Times New Roman" w:hAnsi="Times New Roman" w:cs="Times New Roman"/>
            <w:iCs/>
            <w:color w:val="auto"/>
            <w:sz w:val="24"/>
            <w:szCs w:val="24"/>
            <w:u w:val="none"/>
            <w:shd w:val="clear" w:color="auto" w:fill="FFFFFF"/>
          </w:rPr>
          <w:t xml:space="preserve"> </w:t>
        </w:r>
        <w:proofErr w:type="spellStart"/>
        <w:r w:rsidRPr="000A078A">
          <w:rPr>
            <w:rStyle w:val="a4"/>
            <w:rFonts w:ascii="Times New Roman" w:hAnsi="Times New Roman" w:cs="Times New Roman"/>
            <w:iCs/>
            <w:color w:val="auto"/>
            <w:sz w:val="24"/>
            <w:szCs w:val="24"/>
            <w:u w:val="none"/>
            <w:shd w:val="clear" w:color="auto" w:fill="FFFFFF"/>
          </w:rPr>
          <w:t>Cell</w:t>
        </w:r>
        <w:proofErr w:type="spellEnd"/>
        <w:r w:rsidRPr="000A078A">
          <w:rPr>
            <w:rStyle w:val="a4"/>
            <w:rFonts w:ascii="Times New Roman" w:hAnsi="Times New Roman" w:cs="Times New Roman"/>
            <w:iCs/>
            <w:color w:val="auto"/>
            <w:sz w:val="24"/>
            <w:szCs w:val="24"/>
            <w:u w:val="none"/>
            <w:shd w:val="clear" w:color="auto" w:fill="FFFFFF"/>
          </w:rPr>
          <w:t xml:space="preserve"> </w:t>
        </w:r>
        <w:proofErr w:type="spellStart"/>
        <w:r w:rsidRPr="000A078A">
          <w:rPr>
            <w:rStyle w:val="a4"/>
            <w:rFonts w:ascii="Times New Roman" w:hAnsi="Times New Roman" w:cs="Times New Roman"/>
            <w:iCs/>
            <w:color w:val="auto"/>
            <w:sz w:val="24"/>
            <w:szCs w:val="24"/>
            <w:u w:val="none"/>
            <w:shd w:val="clear" w:color="auto" w:fill="FFFFFF"/>
          </w:rPr>
          <w:t>Biology</w:t>
        </w:r>
        <w:proofErr w:type="spellEnd"/>
      </w:hyperlink>
      <w:r w:rsidRPr="000A078A">
        <w:rPr>
          <w:rFonts w:ascii="Times New Roman" w:hAnsi="Times New Roman" w:cs="Times New Roman"/>
          <w:sz w:val="24"/>
          <w:szCs w:val="24"/>
          <w:shd w:val="clear" w:color="auto" w:fill="FFFFFF"/>
        </w:rPr>
        <w:t> </w:t>
      </w:r>
      <w:proofErr w:type="spellStart"/>
      <w:r w:rsidRPr="000A078A">
        <w:rPr>
          <w:rStyle w:val="u-visually-hidden"/>
          <w:rFonts w:ascii="Times New Roman" w:hAnsi="Times New Roman" w:cs="Times New Roman"/>
          <w:sz w:val="24"/>
          <w:szCs w:val="24"/>
          <w:bdr w:val="none" w:sz="0" w:space="0" w:color="auto" w:frame="1"/>
          <w:shd w:val="clear" w:color="auto" w:fill="FFFFFF"/>
        </w:rPr>
        <w:t>volume</w:t>
      </w:r>
      <w:proofErr w:type="spellEnd"/>
      <w:r w:rsidRPr="000A078A">
        <w:rPr>
          <w:rFonts w:ascii="Times New Roman" w:hAnsi="Times New Roman" w:cs="Times New Roman"/>
          <w:bCs/>
          <w:sz w:val="24"/>
          <w:szCs w:val="24"/>
          <w:shd w:val="clear" w:color="auto" w:fill="FFFFFF"/>
        </w:rPr>
        <w:t> 19</w:t>
      </w:r>
      <w:r w:rsidRPr="000A078A">
        <w:rPr>
          <w:rFonts w:ascii="Times New Roman" w:hAnsi="Times New Roman" w:cs="Times New Roman"/>
          <w:sz w:val="24"/>
          <w:szCs w:val="24"/>
          <w:shd w:val="clear" w:color="auto" w:fill="FFFFFF"/>
        </w:rPr>
        <w:t>, </w:t>
      </w:r>
      <w:proofErr w:type="spellStart"/>
      <w:r w:rsidRPr="000A078A">
        <w:rPr>
          <w:rStyle w:val="u-visually-hidden"/>
          <w:rFonts w:ascii="Times New Roman" w:hAnsi="Times New Roman" w:cs="Times New Roman"/>
          <w:sz w:val="24"/>
          <w:szCs w:val="24"/>
          <w:bdr w:val="none" w:sz="0" w:space="0" w:color="auto" w:frame="1"/>
          <w:shd w:val="clear" w:color="auto" w:fill="FFFFFF"/>
        </w:rPr>
        <w:t>pages</w:t>
      </w:r>
      <w:proofErr w:type="spellEnd"/>
      <w:r w:rsidRPr="000A078A">
        <w:rPr>
          <w:rStyle w:val="u-visually-hidden"/>
          <w:rFonts w:ascii="Times New Roman" w:hAnsi="Times New Roman" w:cs="Times New Roman"/>
          <w:sz w:val="24"/>
          <w:szCs w:val="24"/>
          <w:bdr w:val="none" w:sz="0" w:space="0" w:color="auto" w:frame="1"/>
          <w:shd w:val="clear" w:color="auto" w:fill="FFFFFF"/>
          <w:lang w:val="en-US"/>
        </w:rPr>
        <w:t xml:space="preserve"> </w:t>
      </w:r>
      <w:r w:rsidRPr="000A078A">
        <w:rPr>
          <w:rFonts w:ascii="Times New Roman" w:hAnsi="Times New Roman" w:cs="Times New Roman"/>
          <w:sz w:val="24"/>
          <w:szCs w:val="24"/>
          <w:shd w:val="clear" w:color="auto" w:fill="FFFFFF"/>
        </w:rPr>
        <w:t>666–676</w:t>
      </w:r>
      <w:r w:rsidRPr="000A078A">
        <w:rPr>
          <w:rFonts w:ascii="Times New Roman" w:hAnsi="Times New Roman" w:cs="Times New Roman"/>
          <w:sz w:val="24"/>
          <w:szCs w:val="24"/>
          <w:shd w:val="clear" w:color="auto" w:fill="FFFFFF"/>
          <w:lang w:val="en-US"/>
        </w:rPr>
        <w:t>.</w:t>
      </w:r>
    </w:p>
    <w:p w14:paraId="1B042C91" w14:textId="77777777" w:rsidR="00225180" w:rsidRPr="000A078A" w:rsidRDefault="00225180" w:rsidP="00576DDD">
      <w:pPr>
        <w:pStyle w:val="a5"/>
        <w:spacing w:line="240" w:lineRule="auto"/>
        <w:ind w:left="1429"/>
        <w:rPr>
          <w:rFonts w:ascii="Times New Roman" w:hAnsi="Times New Roman" w:cs="Times New Roman"/>
          <w:sz w:val="24"/>
          <w:szCs w:val="24"/>
          <w:lang w:val="en-US"/>
        </w:rPr>
      </w:pPr>
    </w:p>
    <w:bookmarkStart w:id="1" w:name="bau1"/>
    <w:p w14:paraId="0A2E81FB" w14:textId="29732A28" w:rsidR="00225180" w:rsidRPr="000A078A" w:rsidRDefault="00225180" w:rsidP="00576DDD">
      <w:pPr>
        <w:pStyle w:val="a5"/>
        <w:numPr>
          <w:ilvl w:val="0"/>
          <w:numId w:val="1"/>
        </w:numPr>
        <w:spacing w:after="0" w:line="240" w:lineRule="auto"/>
        <w:jc w:val="both"/>
        <w:rPr>
          <w:rFonts w:ascii="Times New Roman" w:eastAsia="Times New Roman" w:hAnsi="Times New Roman" w:cs="Times New Roman"/>
          <w:sz w:val="24"/>
          <w:szCs w:val="24"/>
          <w:lang w:val="en-US"/>
        </w:rPr>
      </w:pPr>
      <w:r w:rsidRPr="000A078A">
        <w:rPr>
          <w:rFonts w:ascii="Times New Roman" w:hAnsi="Times New Roman" w:cs="Times New Roman"/>
          <w:sz w:val="24"/>
          <w:szCs w:val="24"/>
        </w:rPr>
        <w:fldChar w:fldCharType="begin"/>
      </w:r>
      <w:r w:rsidRPr="000A078A">
        <w:rPr>
          <w:rFonts w:ascii="Times New Roman" w:hAnsi="Times New Roman" w:cs="Times New Roman"/>
          <w:sz w:val="24"/>
          <w:szCs w:val="24"/>
          <w:lang w:val="en-US"/>
        </w:rPr>
        <w:instrText xml:space="preserve"> HYPERLINK "https://www.sciencedirect.com/science/article/pii/S2211124720302357" \l "!" </w:instrText>
      </w:r>
      <w:r w:rsidRPr="000A078A">
        <w:rPr>
          <w:rFonts w:ascii="Times New Roman" w:hAnsi="Times New Roman" w:cs="Times New Roman"/>
          <w:sz w:val="24"/>
          <w:szCs w:val="24"/>
        </w:rPr>
        <w:fldChar w:fldCharType="separate"/>
      </w:r>
      <w:r w:rsidRPr="000A078A">
        <w:rPr>
          <w:rStyle w:val="text"/>
          <w:rFonts w:ascii="Times New Roman" w:hAnsi="Times New Roman" w:cs="Times New Roman"/>
          <w:sz w:val="24"/>
          <w:szCs w:val="24"/>
          <w:lang w:val="en-US"/>
        </w:rPr>
        <w:t xml:space="preserve">Andrea </w:t>
      </w:r>
      <w:proofErr w:type="spellStart"/>
      <w:r w:rsidRPr="000A078A">
        <w:rPr>
          <w:rStyle w:val="text"/>
          <w:rFonts w:ascii="Times New Roman" w:hAnsi="Times New Roman" w:cs="Times New Roman"/>
          <w:sz w:val="24"/>
          <w:szCs w:val="24"/>
          <w:lang w:val="en-US"/>
        </w:rPr>
        <w:t>J.De</w:t>
      </w:r>
      <w:proofErr w:type="spellEnd"/>
      <w:r w:rsidRPr="000A078A">
        <w:rPr>
          <w:rStyle w:val="text"/>
          <w:rFonts w:ascii="Times New Roman" w:hAnsi="Times New Roman" w:cs="Times New Roman"/>
          <w:sz w:val="24"/>
          <w:szCs w:val="24"/>
          <w:lang w:val="en-US"/>
        </w:rPr>
        <w:t xml:space="preserve"> </w:t>
      </w:r>
      <w:proofErr w:type="spellStart"/>
      <w:r w:rsidRPr="000A078A">
        <w:rPr>
          <w:rStyle w:val="text"/>
          <w:rFonts w:ascii="Times New Roman" w:hAnsi="Times New Roman" w:cs="Times New Roman"/>
          <w:sz w:val="24"/>
          <w:szCs w:val="24"/>
          <w:lang w:val="en-US"/>
        </w:rPr>
        <w:t>Micheli</w:t>
      </w:r>
      <w:proofErr w:type="spellEnd"/>
      <w:r w:rsidRPr="000A078A">
        <w:rPr>
          <w:rFonts w:ascii="Times New Roman" w:hAnsi="Times New Roman" w:cs="Times New Roman"/>
          <w:sz w:val="24"/>
          <w:szCs w:val="24"/>
        </w:rPr>
        <w:fldChar w:fldCharType="end"/>
      </w:r>
      <w:bookmarkStart w:id="2" w:name="bau2"/>
      <w:bookmarkEnd w:id="1"/>
      <w:r w:rsidRPr="000A078A">
        <w:rPr>
          <w:rFonts w:ascii="Times New Roman" w:hAnsi="Times New Roman" w:cs="Times New Roman"/>
          <w:sz w:val="24"/>
          <w:szCs w:val="24"/>
          <w:lang w:val="en-US"/>
        </w:rPr>
        <w:t xml:space="preserve">, </w:t>
      </w:r>
      <w:hyperlink r:id="rId38" w:anchor="!" w:history="1">
        <w:r w:rsidRPr="000A078A">
          <w:rPr>
            <w:rStyle w:val="text"/>
            <w:rFonts w:ascii="Times New Roman" w:hAnsi="Times New Roman" w:cs="Times New Roman"/>
            <w:sz w:val="24"/>
            <w:szCs w:val="24"/>
            <w:lang w:val="en-US"/>
          </w:rPr>
          <w:t xml:space="preserve">Emily </w:t>
        </w:r>
        <w:proofErr w:type="spellStart"/>
        <w:r w:rsidRPr="000A078A">
          <w:rPr>
            <w:rStyle w:val="text"/>
            <w:rFonts w:ascii="Times New Roman" w:hAnsi="Times New Roman" w:cs="Times New Roman"/>
            <w:sz w:val="24"/>
            <w:szCs w:val="24"/>
            <w:lang w:val="en-US"/>
          </w:rPr>
          <w:t>J.Laurilliard</w:t>
        </w:r>
        <w:proofErr w:type="spellEnd"/>
      </w:hyperlink>
      <w:bookmarkStart w:id="3" w:name="bau3"/>
      <w:bookmarkEnd w:id="2"/>
      <w:r w:rsidRPr="000A078A">
        <w:rPr>
          <w:rFonts w:ascii="Times New Roman" w:hAnsi="Times New Roman" w:cs="Times New Roman"/>
          <w:sz w:val="24"/>
          <w:szCs w:val="24"/>
          <w:lang w:val="en-US"/>
        </w:rPr>
        <w:t xml:space="preserve">, </w:t>
      </w:r>
      <w:hyperlink r:id="rId39" w:anchor="!" w:history="1">
        <w:r w:rsidRPr="000A078A">
          <w:rPr>
            <w:rStyle w:val="text"/>
            <w:rFonts w:ascii="Times New Roman" w:hAnsi="Times New Roman" w:cs="Times New Roman"/>
            <w:sz w:val="24"/>
            <w:szCs w:val="24"/>
            <w:lang w:val="en-US"/>
          </w:rPr>
          <w:t xml:space="preserve">Charles </w:t>
        </w:r>
        <w:proofErr w:type="spellStart"/>
        <w:r w:rsidRPr="000A078A">
          <w:rPr>
            <w:rStyle w:val="text"/>
            <w:rFonts w:ascii="Times New Roman" w:hAnsi="Times New Roman" w:cs="Times New Roman"/>
            <w:sz w:val="24"/>
            <w:szCs w:val="24"/>
            <w:lang w:val="en-US"/>
          </w:rPr>
          <w:t>L.Heinke</w:t>
        </w:r>
        <w:proofErr w:type="spellEnd"/>
      </w:hyperlink>
      <w:bookmarkStart w:id="4" w:name="bau4"/>
      <w:bookmarkEnd w:id="3"/>
      <w:r w:rsidRPr="000A078A">
        <w:rPr>
          <w:rFonts w:ascii="Times New Roman" w:hAnsi="Times New Roman" w:cs="Times New Roman"/>
          <w:sz w:val="24"/>
          <w:szCs w:val="24"/>
          <w:lang w:val="en-US"/>
        </w:rPr>
        <w:t xml:space="preserve">, </w:t>
      </w:r>
      <w:hyperlink r:id="rId40" w:anchor="!" w:history="1">
        <w:proofErr w:type="spellStart"/>
        <w:r w:rsidRPr="000A078A">
          <w:rPr>
            <w:rStyle w:val="text"/>
            <w:rFonts w:ascii="Times New Roman" w:hAnsi="Times New Roman" w:cs="Times New Roman"/>
            <w:sz w:val="24"/>
            <w:szCs w:val="24"/>
            <w:lang w:val="en-US"/>
          </w:rPr>
          <w:t>Hiranmayi</w:t>
        </w:r>
        <w:proofErr w:type="spellEnd"/>
        <w:r w:rsidRPr="000A078A">
          <w:rPr>
            <w:rStyle w:val="text"/>
            <w:rFonts w:ascii="Times New Roman" w:hAnsi="Times New Roman" w:cs="Times New Roman"/>
            <w:sz w:val="24"/>
            <w:szCs w:val="24"/>
            <w:lang w:val="en-US"/>
          </w:rPr>
          <w:t xml:space="preserve"> </w:t>
        </w:r>
        <w:proofErr w:type="spellStart"/>
        <w:r w:rsidRPr="000A078A">
          <w:rPr>
            <w:rStyle w:val="text"/>
            <w:rFonts w:ascii="Times New Roman" w:hAnsi="Times New Roman" w:cs="Times New Roman"/>
            <w:sz w:val="24"/>
            <w:szCs w:val="24"/>
            <w:lang w:val="en-US"/>
          </w:rPr>
          <w:t>Ravichandran</w:t>
        </w:r>
        <w:proofErr w:type="spellEnd"/>
      </w:hyperlink>
      <w:bookmarkStart w:id="5" w:name="bau5"/>
      <w:bookmarkEnd w:id="4"/>
      <w:r w:rsidRPr="000A078A">
        <w:rPr>
          <w:rFonts w:ascii="Times New Roman" w:hAnsi="Times New Roman" w:cs="Times New Roman"/>
          <w:sz w:val="24"/>
          <w:szCs w:val="24"/>
          <w:lang w:val="en-US"/>
        </w:rPr>
        <w:t xml:space="preserve">, </w:t>
      </w:r>
      <w:hyperlink r:id="rId41" w:anchor="!" w:history="1">
        <w:r w:rsidRPr="000A078A">
          <w:rPr>
            <w:rStyle w:val="text"/>
            <w:rFonts w:ascii="Times New Roman" w:hAnsi="Times New Roman" w:cs="Times New Roman"/>
            <w:sz w:val="24"/>
            <w:szCs w:val="24"/>
            <w:lang w:val="en-US"/>
          </w:rPr>
          <w:t xml:space="preserve">Paula </w:t>
        </w:r>
        <w:proofErr w:type="spellStart"/>
        <w:r w:rsidRPr="000A078A">
          <w:rPr>
            <w:rStyle w:val="text"/>
            <w:rFonts w:ascii="Times New Roman" w:hAnsi="Times New Roman" w:cs="Times New Roman"/>
            <w:sz w:val="24"/>
            <w:szCs w:val="24"/>
            <w:lang w:val="en-US"/>
          </w:rPr>
          <w:t>Fraczek</w:t>
        </w:r>
        <w:proofErr w:type="spellEnd"/>
      </w:hyperlink>
      <w:bookmarkStart w:id="6" w:name="bau6"/>
      <w:bookmarkEnd w:id="5"/>
      <w:r w:rsidRPr="000A078A">
        <w:rPr>
          <w:rFonts w:ascii="Times New Roman" w:hAnsi="Times New Roman" w:cs="Times New Roman"/>
          <w:sz w:val="24"/>
          <w:szCs w:val="24"/>
          <w:lang w:val="en-US"/>
        </w:rPr>
        <w:t xml:space="preserve">, </w:t>
      </w:r>
      <w:hyperlink r:id="rId42" w:anchor="!" w:history="1">
        <w:proofErr w:type="spellStart"/>
        <w:r w:rsidRPr="000A078A">
          <w:rPr>
            <w:rStyle w:val="text"/>
            <w:rFonts w:ascii="Times New Roman" w:hAnsi="Times New Roman" w:cs="Times New Roman"/>
            <w:sz w:val="24"/>
            <w:szCs w:val="24"/>
            <w:lang w:val="en-US"/>
          </w:rPr>
          <w:t>SharonSoueid-Baumgarten</w:t>
        </w:r>
        <w:proofErr w:type="spellEnd"/>
      </w:hyperlink>
      <w:bookmarkStart w:id="7" w:name="bau7"/>
      <w:bookmarkEnd w:id="6"/>
      <w:r w:rsidRPr="000A078A">
        <w:rPr>
          <w:rFonts w:ascii="Times New Roman" w:hAnsi="Times New Roman" w:cs="Times New Roman"/>
          <w:sz w:val="24"/>
          <w:szCs w:val="24"/>
          <w:lang w:val="en-US"/>
        </w:rPr>
        <w:t xml:space="preserve">, </w:t>
      </w:r>
      <w:hyperlink r:id="rId43" w:anchor="!" w:history="1">
        <w:proofErr w:type="spellStart"/>
        <w:r w:rsidRPr="000A078A">
          <w:rPr>
            <w:rStyle w:val="text"/>
            <w:rFonts w:ascii="Times New Roman" w:hAnsi="Times New Roman" w:cs="Times New Roman"/>
            <w:sz w:val="24"/>
            <w:szCs w:val="24"/>
            <w:lang w:val="en-US"/>
          </w:rPr>
          <w:t>Iwijn</w:t>
        </w:r>
        <w:proofErr w:type="spellEnd"/>
        <w:r w:rsidRPr="000A078A">
          <w:rPr>
            <w:rStyle w:val="text"/>
            <w:rFonts w:ascii="Times New Roman" w:hAnsi="Times New Roman" w:cs="Times New Roman"/>
            <w:sz w:val="24"/>
            <w:szCs w:val="24"/>
            <w:lang w:val="en-US"/>
          </w:rPr>
          <w:t xml:space="preserve"> De Vlaminck</w:t>
        </w:r>
      </w:hyperlink>
      <w:bookmarkStart w:id="8" w:name="bau8"/>
      <w:bookmarkEnd w:id="7"/>
      <w:r w:rsidRPr="000A078A">
        <w:rPr>
          <w:rFonts w:ascii="Times New Roman" w:hAnsi="Times New Roman" w:cs="Times New Roman"/>
          <w:sz w:val="24"/>
          <w:szCs w:val="24"/>
          <w:lang w:val="en-US"/>
        </w:rPr>
        <w:t xml:space="preserve">, </w:t>
      </w:r>
      <w:hyperlink r:id="rId44" w:anchor="!" w:history="1">
        <w:r w:rsidRPr="000A078A">
          <w:rPr>
            <w:rStyle w:val="text"/>
            <w:rFonts w:ascii="Times New Roman" w:hAnsi="Times New Roman" w:cs="Times New Roman"/>
            <w:sz w:val="24"/>
            <w:szCs w:val="24"/>
            <w:lang w:val="en-US"/>
          </w:rPr>
          <w:t xml:space="preserve">Olivier </w:t>
        </w:r>
        <w:proofErr w:type="spellStart"/>
        <w:r w:rsidRPr="000A078A">
          <w:rPr>
            <w:rStyle w:val="text"/>
            <w:rFonts w:ascii="Times New Roman" w:hAnsi="Times New Roman" w:cs="Times New Roman"/>
            <w:sz w:val="24"/>
            <w:szCs w:val="24"/>
            <w:lang w:val="en-US"/>
          </w:rPr>
          <w:t>Elemento</w:t>
        </w:r>
        <w:proofErr w:type="spellEnd"/>
      </w:hyperlink>
      <w:bookmarkStart w:id="9" w:name="bau9"/>
      <w:bookmarkEnd w:id="8"/>
      <w:r w:rsidRPr="000A078A">
        <w:rPr>
          <w:rFonts w:ascii="Times New Roman" w:hAnsi="Times New Roman" w:cs="Times New Roman"/>
          <w:sz w:val="24"/>
          <w:szCs w:val="24"/>
          <w:lang w:val="en-US"/>
        </w:rPr>
        <w:t xml:space="preserve">, </w:t>
      </w:r>
      <w:hyperlink r:id="rId45" w:anchor="!" w:history="1">
        <w:r w:rsidRPr="000A078A">
          <w:rPr>
            <w:rStyle w:val="text"/>
            <w:rFonts w:ascii="Times New Roman" w:hAnsi="Times New Roman" w:cs="Times New Roman"/>
            <w:sz w:val="24"/>
            <w:szCs w:val="24"/>
            <w:lang w:val="en-US"/>
          </w:rPr>
          <w:t xml:space="preserve">Benjamin </w:t>
        </w:r>
        <w:proofErr w:type="spellStart"/>
        <w:r w:rsidRPr="000A078A">
          <w:rPr>
            <w:rStyle w:val="text"/>
            <w:rFonts w:ascii="Times New Roman" w:hAnsi="Times New Roman" w:cs="Times New Roman"/>
            <w:sz w:val="24"/>
            <w:szCs w:val="24"/>
            <w:lang w:val="en-US"/>
          </w:rPr>
          <w:t>D.Cosgrove</w:t>
        </w:r>
        <w:proofErr w:type="spellEnd"/>
      </w:hyperlink>
      <w:bookmarkEnd w:id="9"/>
      <w:r w:rsidRPr="000A078A">
        <w:rPr>
          <w:rFonts w:ascii="Times New Roman" w:hAnsi="Times New Roman" w:cs="Times New Roman"/>
          <w:sz w:val="24"/>
          <w:szCs w:val="24"/>
          <w:lang w:val="en-US"/>
        </w:rPr>
        <w:t xml:space="preserve">. </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2020</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 xml:space="preserve">. </w:t>
      </w:r>
      <w:r w:rsidRPr="000A078A">
        <w:rPr>
          <w:rStyle w:val="title-text"/>
          <w:rFonts w:ascii="Times New Roman" w:hAnsi="Times New Roman" w:cs="Times New Roman"/>
          <w:sz w:val="24"/>
          <w:szCs w:val="24"/>
          <w:lang w:val="en-US"/>
        </w:rPr>
        <w:t xml:space="preserve">Single-Cell Analysis of the Muscle Stem Cell Hierarchy Identifies Heterotypic Communication Signals Involved in Skeletal Muscle Regeneration. Cell reports. </w:t>
      </w:r>
      <w:hyperlink r:id="rId46" w:tooltip="Go to table of contents for this volume/issue" w:history="1">
        <w:proofErr w:type="spellStart"/>
        <w:r w:rsidRPr="000A078A">
          <w:rPr>
            <w:rStyle w:val="a4"/>
            <w:rFonts w:ascii="Times New Roman" w:hAnsi="Times New Roman" w:cs="Times New Roman"/>
            <w:color w:val="auto"/>
            <w:sz w:val="24"/>
            <w:szCs w:val="24"/>
            <w:u w:val="none"/>
          </w:rPr>
          <w:t>Volume</w:t>
        </w:r>
        <w:proofErr w:type="spellEnd"/>
        <w:r w:rsidRPr="000A078A">
          <w:rPr>
            <w:rStyle w:val="a4"/>
            <w:rFonts w:ascii="Times New Roman" w:hAnsi="Times New Roman" w:cs="Times New Roman"/>
            <w:color w:val="auto"/>
            <w:sz w:val="24"/>
            <w:szCs w:val="24"/>
            <w:u w:val="none"/>
          </w:rPr>
          <w:t xml:space="preserve"> 30, </w:t>
        </w:r>
        <w:proofErr w:type="spellStart"/>
        <w:r w:rsidRPr="000A078A">
          <w:rPr>
            <w:rStyle w:val="a4"/>
            <w:rFonts w:ascii="Times New Roman" w:hAnsi="Times New Roman" w:cs="Times New Roman"/>
            <w:color w:val="auto"/>
            <w:sz w:val="24"/>
            <w:szCs w:val="24"/>
            <w:u w:val="none"/>
          </w:rPr>
          <w:t>Issue</w:t>
        </w:r>
        <w:proofErr w:type="spellEnd"/>
        <w:r w:rsidRPr="000A078A">
          <w:rPr>
            <w:rStyle w:val="a4"/>
            <w:rFonts w:ascii="Times New Roman" w:hAnsi="Times New Roman" w:cs="Times New Roman"/>
            <w:color w:val="auto"/>
            <w:sz w:val="24"/>
            <w:szCs w:val="24"/>
            <w:u w:val="none"/>
          </w:rPr>
          <w:t xml:space="preserve"> 10</w:t>
        </w:r>
      </w:hyperlink>
      <w:r w:rsidRPr="000A078A">
        <w:rPr>
          <w:rFonts w:ascii="Times New Roman" w:hAnsi="Times New Roman" w:cs="Times New Roman"/>
          <w:sz w:val="24"/>
          <w:szCs w:val="24"/>
        </w:rPr>
        <w:t>, </w:t>
      </w:r>
      <w:proofErr w:type="spellStart"/>
      <w:r w:rsidRPr="000A078A">
        <w:rPr>
          <w:rFonts w:ascii="Times New Roman" w:hAnsi="Times New Roman" w:cs="Times New Roman"/>
          <w:sz w:val="24"/>
          <w:szCs w:val="24"/>
        </w:rPr>
        <w:t>Pages</w:t>
      </w:r>
      <w:proofErr w:type="spellEnd"/>
      <w:r w:rsidRPr="000A078A">
        <w:rPr>
          <w:rFonts w:ascii="Times New Roman" w:hAnsi="Times New Roman" w:cs="Times New Roman"/>
          <w:sz w:val="24"/>
          <w:szCs w:val="24"/>
        </w:rPr>
        <w:t xml:space="preserve"> 3583-3595.e5</w:t>
      </w:r>
      <w:r w:rsidRPr="000A078A">
        <w:rPr>
          <w:rFonts w:ascii="Times New Roman" w:hAnsi="Times New Roman" w:cs="Times New Roman"/>
          <w:sz w:val="24"/>
          <w:szCs w:val="24"/>
          <w:lang w:val="en-US"/>
        </w:rPr>
        <w:t>.</w:t>
      </w:r>
    </w:p>
    <w:p w14:paraId="353D42B7" w14:textId="77777777" w:rsidR="00225180" w:rsidRPr="000A078A" w:rsidRDefault="00225180" w:rsidP="00576DDD">
      <w:pPr>
        <w:pStyle w:val="a5"/>
        <w:spacing w:line="240" w:lineRule="auto"/>
        <w:ind w:left="1429"/>
        <w:rPr>
          <w:rFonts w:ascii="Times New Roman" w:eastAsia="Times New Roman" w:hAnsi="Times New Roman" w:cs="Times New Roman"/>
          <w:sz w:val="24"/>
          <w:szCs w:val="24"/>
          <w:lang w:val="en-US"/>
        </w:rPr>
      </w:pPr>
    </w:p>
    <w:p w14:paraId="0A3539BB" w14:textId="22049C1F" w:rsidR="00225180" w:rsidRPr="000A078A" w:rsidRDefault="00FC7E34" w:rsidP="00576DDD">
      <w:pPr>
        <w:pStyle w:val="1"/>
        <w:numPr>
          <w:ilvl w:val="0"/>
          <w:numId w:val="1"/>
        </w:numPr>
        <w:spacing w:before="0" w:line="240" w:lineRule="auto"/>
        <w:textAlignment w:val="center"/>
        <w:rPr>
          <w:rFonts w:ascii="Times New Roman" w:hAnsi="Times New Roman" w:cs="Times New Roman"/>
          <w:color w:val="auto"/>
          <w:sz w:val="24"/>
          <w:szCs w:val="24"/>
          <w:lang w:val="en-US"/>
        </w:rPr>
      </w:pPr>
      <w:hyperlink r:id="rId47" w:anchor="!" w:history="1">
        <w:proofErr w:type="spellStart"/>
        <w:r w:rsidR="00225180" w:rsidRPr="000A078A">
          <w:rPr>
            <w:rStyle w:val="a4"/>
            <w:rFonts w:ascii="Times New Roman" w:hAnsi="Times New Roman" w:cs="Times New Roman"/>
            <w:color w:val="auto"/>
            <w:sz w:val="24"/>
            <w:szCs w:val="24"/>
            <w:u w:val="none"/>
            <w:lang w:val="en-US"/>
          </w:rPr>
          <w:t>Takehito</w:t>
        </w:r>
        <w:proofErr w:type="spellEnd"/>
        <w:r w:rsidR="00225180" w:rsidRPr="000A078A">
          <w:rPr>
            <w:rStyle w:val="a4"/>
            <w:rFonts w:ascii="Times New Roman" w:hAnsi="Times New Roman" w:cs="Times New Roman"/>
            <w:color w:val="auto"/>
            <w:sz w:val="24"/>
            <w:szCs w:val="24"/>
            <w:u w:val="none"/>
            <w:lang w:val="en-US"/>
          </w:rPr>
          <w:t xml:space="preserve"> </w:t>
        </w:r>
        <w:proofErr w:type="spellStart"/>
        <w:r w:rsidR="00225180" w:rsidRPr="000A078A">
          <w:rPr>
            <w:rStyle w:val="a4"/>
            <w:rFonts w:ascii="Times New Roman" w:hAnsi="Times New Roman" w:cs="Times New Roman"/>
            <w:color w:val="auto"/>
            <w:sz w:val="24"/>
            <w:szCs w:val="24"/>
            <w:u w:val="none"/>
            <w:lang w:val="en-US"/>
          </w:rPr>
          <w:t>Ouchi</w:t>
        </w:r>
        <w:proofErr w:type="spellEnd"/>
      </w:hyperlink>
      <w:r w:rsidR="00225180" w:rsidRPr="000A078A">
        <w:rPr>
          <w:rFonts w:ascii="Times New Roman" w:hAnsi="Times New Roman" w:cs="Times New Roman"/>
          <w:color w:val="auto"/>
          <w:sz w:val="24"/>
          <w:szCs w:val="24"/>
          <w:lang w:val="en-US"/>
        </w:rPr>
        <w:t xml:space="preserve">, </w:t>
      </w:r>
      <w:hyperlink r:id="rId48" w:anchor="!" w:history="1">
        <w:proofErr w:type="spellStart"/>
        <w:r w:rsidR="00225180" w:rsidRPr="000A078A">
          <w:rPr>
            <w:rStyle w:val="a4"/>
            <w:rFonts w:ascii="Times New Roman" w:hAnsi="Times New Roman" w:cs="Times New Roman"/>
            <w:color w:val="auto"/>
            <w:sz w:val="24"/>
            <w:szCs w:val="24"/>
            <w:u w:val="none"/>
            <w:lang w:val="en-US"/>
          </w:rPr>
          <w:t>Taneaki</w:t>
        </w:r>
        <w:proofErr w:type="spellEnd"/>
        <w:r w:rsidR="00225180" w:rsidRPr="000A078A">
          <w:rPr>
            <w:rStyle w:val="a4"/>
            <w:rFonts w:ascii="Times New Roman" w:hAnsi="Times New Roman" w:cs="Times New Roman"/>
            <w:color w:val="auto"/>
            <w:sz w:val="24"/>
            <w:szCs w:val="24"/>
            <w:u w:val="none"/>
            <w:lang w:val="en-US"/>
          </w:rPr>
          <w:t xml:space="preserve"> Nakagawa</w:t>
        </w:r>
      </w:hyperlink>
      <w:r w:rsidR="00225180" w:rsidRPr="000A078A">
        <w:rPr>
          <w:rFonts w:ascii="Times New Roman" w:hAnsi="Times New Roman" w:cs="Times New Roman"/>
          <w:color w:val="auto"/>
          <w:sz w:val="24"/>
          <w:szCs w:val="24"/>
          <w:lang w:val="en-US"/>
        </w:rPr>
        <w:t xml:space="preserve">. </w:t>
      </w:r>
      <w:r w:rsidR="00CA7B7C">
        <w:rPr>
          <w:rFonts w:ascii="Times New Roman" w:hAnsi="Times New Roman" w:cs="Times New Roman"/>
          <w:color w:val="auto"/>
          <w:sz w:val="24"/>
          <w:szCs w:val="24"/>
          <w:lang w:val="uk-UA"/>
        </w:rPr>
        <w:t>(</w:t>
      </w:r>
      <w:r w:rsidR="00225180" w:rsidRPr="000A078A">
        <w:rPr>
          <w:rFonts w:ascii="Times New Roman" w:hAnsi="Times New Roman" w:cs="Times New Roman"/>
          <w:color w:val="auto"/>
          <w:sz w:val="24"/>
          <w:szCs w:val="24"/>
          <w:lang w:val="en-US"/>
        </w:rPr>
        <w:t>2020</w:t>
      </w:r>
      <w:r w:rsidR="00CA7B7C">
        <w:rPr>
          <w:rFonts w:ascii="Times New Roman" w:hAnsi="Times New Roman" w:cs="Times New Roman"/>
          <w:color w:val="auto"/>
          <w:sz w:val="24"/>
          <w:szCs w:val="24"/>
          <w:lang w:val="uk-UA"/>
        </w:rPr>
        <w:t>)</w:t>
      </w:r>
      <w:r w:rsidR="00225180" w:rsidRPr="000A078A">
        <w:rPr>
          <w:rFonts w:ascii="Times New Roman" w:hAnsi="Times New Roman" w:cs="Times New Roman"/>
          <w:color w:val="auto"/>
          <w:sz w:val="24"/>
          <w:szCs w:val="24"/>
          <w:lang w:val="en-US"/>
        </w:rPr>
        <w:t xml:space="preserve">. </w:t>
      </w:r>
      <w:r w:rsidR="00225180" w:rsidRPr="000A078A">
        <w:rPr>
          <w:rStyle w:val="title-text"/>
          <w:rFonts w:ascii="Times New Roman" w:hAnsi="Times New Roman" w:cs="Times New Roman"/>
          <w:color w:val="auto"/>
          <w:sz w:val="24"/>
          <w:szCs w:val="24"/>
          <w:lang w:val="en-US"/>
        </w:rPr>
        <w:t xml:space="preserve">Mesenchymal stem cell-based tissue regeneration therapies for periodontitis. </w:t>
      </w:r>
      <w:hyperlink r:id="rId49" w:tooltip="Go to Regenerative Therapy on ScienceDirect" w:history="1">
        <w:r w:rsidR="00225180" w:rsidRPr="000A078A">
          <w:rPr>
            <w:rStyle w:val="a4"/>
            <w:rFonts w:ascii="Times New Roman" w:hAnsi="Times New Roman" w:cs="Times New Roman"/>
            <w:color w:val="auto"/>
            <w:sz w:val="24"/>
            <w:szCs w:val="24"/>
            <w:u w:val="none"/>
            <w:lang w:val="en-US"/>
          </w:rPr>
          <w:t>Regenerative Therapy</w:t>
        </w:r>
      </w:hyperlink>
      <w:r w:rsidR="00225180" w:rsidRPr="000A078A">
        <w:rPr>
          <w:rFonts w:ascii="Times New Roman" w:hAnsi="Times New Roman" w:cs="Times New Roman"/>
          <w:color w:val="auto"/>
          <w:sz w:val="24"/>
          <w:szCs w:val="24"/>
          <w:lang w:val="en-US"/>
        </w:rPr>
        <w:t xml:space="preserve">. </w:t>
      </w:r>
      <w:hyperlink r:id="rId50" w:tooltip="Go to table of contents for this volume/issue" w:history="1">
        <w:r w:rsidR="00225180" w:rsidRPr="000A078A">
          <w:rPr>
            <w:rStyle w:val="a4"/>
            <w:rFonts w:ascii="Times New Roman" w:hAnsi="Times New Roman" w:cs="Times New Roman"/>
            <w:color w:val="auto"/>
            <w:sz w:val="24"/>
            <w:szCs w:val="24"/>
            <w:u w:val="none"/>
            <w:lang w:val="en-US"/>
          </w:rPr>
          <w:t>Volume 14</w:t>
        </w:r>
      </w:hyperlink>
      <w:r w:rsidR="00225180" w:rsidRPr="000A078A">
        <w:rPr>
          <w:rFonts w:ascii="Times New Roman" w:hAnsi="Times New Roman" w:cs="Times New Roman"/>
          <w:color w:val="auto"/>
          <w:sz w:val="24"/>
          <w:szCs w:val="24"/>
          <w:lang w:val="en-US"/>
        </w:rPr>
        <w:t>,  Pages 72-78.</w:t>
      </w:r>
    </w:p>
    <w:p w14:paraId="36F466D8" w14:textId="77777777" w:rsidR="00225180" w:rsidRPr="000A078A" w:rsidRDefault="00225180" w:rsidP="00576DDD">
      <w:pPr>
        <w:spacing w:line="240" w:lineRule="auto"/>
        <w:rPr>
          <w:rFonts w:ascii="Times New Roman" w:hAnsi="Times New Roman" w:cs="Times New Roman"/>
          <w:sz w:val="24"/>
          <w:szCs w:val="24"/>
          <w:lang w:val="en-US"/>
        </w:rPr>
      </w:pPr>
    </w:p>
    <w:p w14:paraId="591A30E1" w14:textId="73459DD6" w:rsidR="00225180" w:rsidRPr="000A078A" w:rsidRDefault="00225180" w:rsidP="00576DDD">
      <w:pPr>
        <w:pStyle w:val="a5"/>
        <w:numPr>
          <w:ilvl w:val="0"/>
          <w:numId w:val="1"/>
        </w:numPr>
        <w:spacing w:after="0" w:line="240" w:lineRule="auto"/>
        <w:jc w:val="both"/>
        <w:rPr>
          <w:rFonts w:ascii="Times New Roman" w:eastAsia="Times New Roman" w:hAnsi="Times New Roman" w:cs="Times New Roman"/>
          <w:sz w:val="24"/>
          <w:szCs w:val="24"/>
          <w:lang w:val="en-US"/>
        </w:rPr>
      </w:pPr>
      <w:r w:rsidRPr="000A078A">
        <w:rPr>
          <w:rFonts w:ascii="Times New Roman" w:hAnsi="Times New Roman" w:cs="Times New Roman"/>
          <w:sz w:val="24"/>
          <w:szCs w:val="24"/>
          <w:lang w:val="en-US"/>
        </w:rPr>
        <w:t xml:space="preserve">Feng Zhou, Amanda B. Reed-Maldonado, Yan Tan, </w:t>
      </w:r>
      <w:proofErr w:type="spellStart"/>
      <w:r w:rsidRPr="000A078A">
        <w:rPr>
          <w:rFonts w:ascii="Times New Roman" w:hAnsi="Times New Roman" w:cs="Times New Roman"/>
          <w:sz w:val="24"/>
          <w:szCs w:val="24"/>
          <w:lang w:val="en-US"/>
        </w:rPr>
        <w:t>Huixing</w:t>
      </w:r>
      <w:proofErr w:type="spellEnd"/>
      <w:r w:rsidRPr="000A078A">
        <w:rPr>
          <w:rFonts w:ascii="Times New Roman" w:hAnsi="Times New Roman" w:cs="Times New Roman"/>
          <w:sz w:val="24"/>
          <w:szCs w:val="24"/>
          <w:lang w:val="en-US"/>
        </w:rPr>
        <w:t xml:space="preserve"> Yuan, </w:t>
      </w:r>
      <w:proofErr w:type="spellStart"/>
      <w:r w:rsidRPr="000A078A">
        <w:rPr>
          <w:rFonts w:ascii="Times New Roman" w:hAnsi="Times New Roman" w:cs="Times New Roman"/>
          <w:sz w:val="24"/>
          <w:szCs w:val="24"/>
          <w:lang w:val="en-US"/>
        </w:rPr>
        <w:t>Dongyi</w:t>
      </w:r>
      <w:proofErr w:type="spellEnd"/>
      <w:r w:rsidRPr="000A078A">
        <w:rPr>
          <w:rFonts w:ascii="Times New Roman" w:hAnsi="Times New Roman" w:cs="Times New Roman"/>
          <w:sz w:val="24"/>
          <w:szCs w:val="24"/>
          <w:lang w:val="en-US"/>
        </w:rPr>
        <w:t xml:space="preserve"> Peng, Lia </w:t>
      </w:r>
      <w:proofErr w:type="spellStart"/>
      <w:r w:rsidRPr="000A078A">
        <w:rPr>
          <w:rFonts w:ascii="Times New Roman" w:hAnsi="Times New Roman" w:cs="Times New Roman"/>
          <w:sz w:val="24"/>
          <w:szCs w:val="24"/>
          <w:lang w:val="en-US"/>
        </w:rPr>
        <w:t>Banie</w:t>
      </w:r>
      <w:proofErr w:type="spellEnd"/>
      <w:r w:rsidRPr="000A078A">
        <w:rPr>
          <w:rFonts w:ascii="Times New Roman" w:hAnsi="Times New Roman" w:cs="Times New Roman"/>
          <w:sz w:val="24"/>
          <w:szCs w:val="24"/>
          <w:lang w:val="en-US"/>
        </w:rPr>
        <w:t xml:space="preserve">, </w:t>
      </w:r>
      <w:proofErr w:type="spellStart"/>
      <w:r w:rsidRPr="000A078A">
        <w:rPr>
          <w:rFonts w:ascii="Times New Roman" w:hAnsi="Times New Roman" w:cs="Times New Roman"/>
          <w:sz w:val="24"/>
          <w:szCs w:val="24"/>
          <w:lang w:val="en-US"/>
        </w:rPr>
        <w:t>Guifang</w:t>
      </w:r>
      <w:proofErr w:type="spellEnd"/>
      <w:r w:rsidRPr="000A078A">
        <w:rPr>
          <w:rFonts w:ascii="Times New Roman" w:hAnsi="Times New Roman" w:cs="Times New Roman"/>
          <w:sz w:val="24"/>
          <w:szCs w:val="24"/>
          <w:lang w:val="en-US"/>
        </w:rPr>
        <w:t xml:space="preserve"> Wang, </w:t>
      </w:r>
      <w:proofErr w:type="spellStart"/>
      <w:r w:rsidRPr="000A078A">
        <w:rPr>
          <w:rFonts w:ascii="Times New Roman" w:hAnsi="Times New Roman" w:cs="Times New Roman"/>
          <w:sz w:val="24"/>
          <w:szCs w:val="24"/>
          <w:lang w:val="en-US"/>
        </w:rPr>
        <w:t>Jianquan</w:t>
      </w:r>
      <w:proofErr w:type="spellEnd"/>
      <w:r w:rsidRPr="000A078A">
        <w:rPr>
          <w:rFonts w:ascii="Times New Roman" w:hAnsi="Times New Roman" w:cs="Times New Roman"/>
          <w:sz w:val="24"/>
          <w:szCs w:val="24"/>
          <w:lang w:val="en-US"/>
        </w:rPr>
        <w:t xml:space="preserve"> </w:t>
      </w:r>
      <w:proofErr w:type="spellStart"/>
      <w:r w:rsidRPr="000A078A">
        <w:rPr>
          <w:rFonts w:ascii="Times New Roman" w:hAnsi="Times New Roman" w:cs="Times New Roman"/>
          <w:sz w:val="24"/>
          <w:szCs w:val="24"/>
          <w:lang w:val="en-US"/>
        </w:rPr>
        <w:t>H</w:t>
      </w:r>
      <w:r w:rsidR="00CA7B7C">
        <w:rPr>
          <w:rFonts w:ascii="Times New Roman" w:hAnsi="Times New Roman" w:cs="Times New Roman"/>
          <w:sz w:val="24"/>
          <w:szCs w:val="24"/>
          <w:lang w:val="en-US"/>
        </w:rPr>
        <w:t>ou</w:t>
      </w:r>
      <w:proofErr w:type="spellEnd"/>
      <w:r w:rsidR="00CA7B7C">
        <w:rPr>
          <w:rFonts w:ascii="Times New Roman" w:hAnsi="Times New Roman" w:cs="Times New Roman"/>
          <w:sz w:val="24"/>
          <w:szCs w:val="24"/>
          <w:lang w:val="en-US"/>
        </w:rPr>
        <w:t xml:space="preserve">, </w:t>
      </w:r>
      <w:proofErr w:type="spellStart"/>
      <w:r w:rsidR="00CA7B7C">
        <w:rPr>
          <w:rFonts w:ascii="Times New Roman" w:hAnsi="Times New Roman" w:cs="Times New Roman"/>
          <w:sz w:val="24"/>
          <w:szCs w:val="24"/>
          <w:lang w:val="en-US"/>
        </w:rPr>
        <w:t>Guiting</w:t>
      </w:r>
      <w:proofErr w:type="spellEnd"/>
      <w:r w:rsidR="00CA7B7C">
        <w:rPr>
          <w:rFonts w:ascii="Times New Roman" w:hAnsi="Times New Roman" w:cs="Times New Roman"/>
          <w:sz w:val="24"/>
          <w:szCs w:val="24"/>
          <w:lang w:val="en-US"/>
        </w:rPr>
        <w:t xml:space="preserve"> Lin, and Tom F. </w:t>
      </w:r>
      <w:proofErr w:type="spellStart"/>
      <w:r w:rsidR="00CA7B7C">
        <w:rPr>
          <w:rFonts w:ascii="Times New Roman" w:hAnsi="Times New Roman" w:cs="Times New Roman"/>
          <w:sz w:val="24"/>
          <w:szCs w:val="24"/>
          <w:lang w:val="en-US"/>
        </w:rPr>
        <w:t>Lue</w:t>
      </w:r>
      <w:proofErr w:type="spellEnd"/>
      <w:r w:rsidR="00CA7B7C">
        <w:rPr>
          <w:rFonts w:ascii="Times New Roman" w:hAnsi="Times New Roman" w:cs="Times New Roman"/>
          <w:sz w:val="24"/>
          <w:szCs w:val="24"/>
          <w:lang w:val="en-US"/>
        </w:rPr>
        <w:t>.</w:t>
      </w:r>
      <w:r w:rsidRPr="000A078A">
        <w:rPr>
          <w:rFonts w:ascii="Times New Roman" w:hAnsi="Times New Roman" w:cs="Times New Roman"/>
          <w:sz w:val="24"/>
          <w:szCs w:val="24"/>
          <w:lang w:val="en-US"/>
        </w:rPr>
        <w:t xml:space="preserve"> </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2019</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 xml:space="preserve">. Development of Male External Urethral Sphincter and </w:t>
      </w:r>
      <w:proofErr w:type="spellStart"/>
      <w:r w:rsidRPr="000A078A">
        <w:rPr>
          <w:rFonts w:ascii="Times New Roman" w:hAnsi="Times New Roman" w:cs="Times New Roman"/>
          <w:sz w:val="24"/>
          <w:szCs w:val="24"/>
          <w:lang w:val="en-US"/>
        </w:rPr>
        <w:t>TissueResident</w:t>
      </w:r>
      <w:proofErr w:type="spellEnd"/>
      <w:r w:rsidRPr="000A078A">
        <w:rPr>
          <w:rFonts w:ascii="Times New Roman" w:hAnsi="Times New Roman" w:cs="Times New Roman"/>
          <w:sz w:val="24"/>
          <w:szCs w:val="24"/>
          <w:lang w:val="en-US"/>
        </w:rPr>
        <w:t xml:space="preserve"> Stem/Progenitor Cells in Rats. Stem Cells and Development Mary Ann Liebert, Inc. DOI: 10.1089/scd.2019.0241.</w:t>
      </w:r>
    </w:p>
    <w:p w14:paraId="5CD1FB5B" w14:textId="77777777" w:rsidR="00225180" w:rsidRPr="000A078A" w:rsidRDefault="00225180" w:rsidP="00576DDD">
      <w:pPr>
        <w:pStyle w:val="a5"/>
        <w:spacing w:line="240" w:lineRule="auto"/>
        <w:ind w:left="1429"/>
        <w:rPr>
          <w:rFonts w:ascii="Times New Roman" w:eastAsia="Times New Roman" w:hAnsi="Times New Roman" w:cs="Times New Roman"/>
          <w:sz w:val="24"/>
          <w:szCs w:val="24"/>
          <w:lang w:val="en-US"/>
        </w:rPr>
      </w:pPr>
    </w:p>
    <w:bookmarkStart w:id="10" w:name="bau005"/>
    <w:p w14:paraId="7EA4C72B" w14:textId="33F82FA0" w:rsidR="00225180" w:rsidRPr="000A078A" w:rsidRDefault="00225180" w:rsidP="00576DDD">
      <w:pPr>
        <w:pStyle w:val="2"/>
        <w:numPr>
          <w:ilvl w:val="0"/>
          <w:numId w:val="1"/>
        </w:numPr>
        <w:spacing w:before="0" w:beforeAutospacing="0" w:after="0" w:afterAutospacing="0"/>
        <w:textAlignment w:val="center"/>
        <w:rPr>
          <w:b w:val="0"/>
          <w:sz w:val="24"/>
          <w:szCs w:val="24"/>
          <w:lang w:val="en-US"/>
        </w:rPr>
      </w:pPr>
      <w:r w:rsidRPr="000A078A">
        <w:rPr>
          <w:sz w:val="24"/>
          <w:szCs w:val="24"/>
        </w:rPr>
        <w:lastRenderedPageBreak/>
        <w:fldChar w:fldCharType="begin"/>
      </w:r>
      <w:r w:rsidRPr="000A078A">
        <w:rPr>
          <w:sz w:val="24"/>
          <w:szCs w:val="24"/>
          <w:lang w:val="en-US"/>
        </w:rPr>
        <w:instrText xml:space="preserve"> HYPERLINK "https://www.sciencedirect.com/science/article/pii/S1046202315300918" \l "!" </w:instrText>
      </w:r>
      <w:r w:rsidRPr="000A078A">
        <w:rPr>
          <w:sz w:val="24"/>
          <w:szCs w:val="24"/>
        </w:rPr>
        <w:fldChar w:fldCharType="separate"/>
      </w:r>
      <w:r w:rsidRPr="000A078A">
        <w:rPr>
          <w:rStyle w:val="text"/>
          <w:b w:val="0"/>
          <w:sz w:val="24"/>
          <w:szCs w:val="24"/>
          <w:lang w:val="en-US"/>
        </w:rPr>
        <w:t xml:space="preserve">Stephen </w:t>
      </w:r>
      <w:proofErr w:type="spellStart"/>
      <w:r w:rsidRPr="000A078A">
        <w:rPr>
          <w:rStyle w:val="text"/>
          <w:b w:val="0"/>
          <w:sz w:val="24"/>
          <w:szCs w:val="24"/>
          <w:lang w:val="en-US"/>
        </w:rPr>
        <w:t>M.Richardson</w:t>
      </w:r>
      <w:proofErr w:type="spellEnd"/>
      <w:r w:rsidRPr="000A078A">
        <w:rPr>
          <w:sz w:val="24"/>
          <w:szCs w:val="24"/>
        </w:rPr>
        <w:fldChar w:fldCharType="end"/>
      </w:r>
      <w:bookmarkStart w:id="11" w:name="bau010"/>
      <w:bookmarkEnd w:id="10"/>
      <w:r w:rsidRPr="000A078A">
        <w:rPr>
          <w:b w:val="0"/>
          <w:sz w:val="24"/>
          <w:szCs w:val="24"/>
          <w:lang w:val="en-US"/>
        </w:rPr>
        <w:t xml:space="preserve">, </w:t>
      </w:r>
      <w:hyperlink r:id="rId51" w:anchor="!" w:history="1">
        <w:proofErr w:type="spellStart"/>
        <w:r w:rsidRPr="000A078A">
          <w:rPr>
            <w:rStyle w:val="text"/>
            <w:b w:val="0"/>
            <w:sz w:val="24"/>
            <w:szCs w:val="24"/>
            <w:lang w:val="en-US"/>
          </w:rPr>
          <w:t>Gauthaman</w:t>
        </w:r>
        <w:proofErr w:type="spellEnd"/>
        <w:r w:rsidRPr="000A078A">
          <w:rPr>
            <w:rStyle w:val="text"/>
            <w:b w:val="0"/>
            <w:sz w:val="24"/>
            <w:szCs w:val="24"/>
            <w:lang w:val="en-US"/>
          </w:rPr>
          <w:t xml:space="preserve"> </w:t>
        </w:r>
        <w:proofErr w:type="spellStart"/>
        <w:r w:rsidRPr="000A078A">
          <w:rPr>
            <w:rStyle w:val="text"/>
            <w:b w:val="0"/>
            <w:sz w:val="24"/>
            <w:szCs w:val="24"/>
            <w:lang w:val="en-US"/>
          </w:rPr>
          <w:t>Kalamegam</w:t>
        </w:r>
        <w:proofErr w:type="spellEnd"/>
      </w:hyperlink>
      <w:bookmarkStart w:id="12" w:name="bau015"/>
      <w:bookmarkEnd w:id="11"/>
      <w:r w:rsidRPr="000A078A">
        <w:rPr>
          <w:b w:val="0"/>
          <w:sz w:val="24"/>
          <w:szCs w:val="24"/>
          <w:lang w:val="en-US"/>
        </w:rPr>
        <w:t xml:space="preserve">, </w:t>
      </w:r>
      <w:hyperlink r:id="rId52" w:anchor="!" w:history="1">
        <w:r w:rsidRPr="000A078A">
          <w:rPr>
            <w:rStyle w:val="text"/>
            <w:b w:val="0"/>
            <w:sz w:val="24"/>
            <w:szCs w:val="24"/>
            <w:lang w:val="en-US"/>
          </w:rPr>
          <w:t xml:space="preserve">Peter </w:t>
        </w:r>
        <w:proofErr w:type="spellStart"/>
        <w:r w:rsidRPr="000A078A">
          <w:rPr>
            <w:rStyle w:val="text"/>
            <w:b w:val="0"/>
            <w:sz w:val="24"/>
            <w:szCs w:val="24"/>
            <w:lang w:val="en-US"/>
          </w:rPr>
          <w:t>N.Pushpara</w:t>
        </w:r>
        <w:proofErr w:type="spellEnd"/>
        <w:r w:rsidRPr="000A078A">
          <w:rPr>
            <w:rStyle w:val="text"/>
            <w:b w:val="0"/>
            <w:sz w:val="24"/>
            <w:szCs w:val="24"/>
            <w:lang w:val="en-US"/>
          </w:rPr>
          <w:t xml:space="preserve">, </w:t>
        </w:r>
      </w:hyperlink>
      <w:bookmarkStart w:id="13" w:name="bau020"/>
      <w:bookmarkEnd w:id="12"/>
      <w:r w:rsidRPr="000A078A">
        <w:rPr>
          <w:sz w:val="24"/>
          <w:szCs w:val="24"/>
        </w:rPr>
        <w:fldChar w:fldCharType="begin"/>
      </w:r>
      <w:r w:rsidRPr="000A078A">
        <w:rPr>
          <w:sz w:val="24"/>
          <w:szCs w:val="24"/>
          <w:lang w:val="en-US"/>
        </w:rPr>
        <w:instrText xml:space="preserve"> HYPERLINK "https://www.sciencedirect.com/science/article/pii/S1046202315300918" \l "!" </w:instrText>
      </w:r>
      <w:r w:rsidRPr="000A078A">
        <w:rPr>
          <w:sz w:val="24"/>
          <w:szCs w:val="24"/>
        </w:rPr>
        <w:fldChar w:fldCharType="separate"/>
      </w:r>
      <w:proofErr w:type="spellStart"/>
      <w:r w:rsidRPr="000A078A">
        <w:rPr>
          <w:rStyle w:val="text"/>
          <w:b w:val="0"/>
          <w:sz w:val="24"/>
          <w:szCs w:val="24"/>
          <w:lang w:val="en-US"/>
        </w:rPr>
        <w:t>Csaba</w:t>
      </w:r>
      <w:proofErr w:type="spellEnd"/>
      <w:r w:rsidRPr="000A078A">
        <w:rPr>
          <w:rStyle w:val="text"/>
          <w:b w:val="0"/>
          <w:sz w:val="24"/>
          <w:szCs w:val="24"/>
          <w:lang w:val="en-US"/>
        </w:rPr>
        <w:t xml:space="preserve"> Matta</w:t>
      </w:r>
      <w:r w:rsidRPr="000A078A">
        <w:rPr>
          <w:sz w:val="24"/>
          <w:szCs w:val="24"/>
        </w:rPr>
        <w:fldChar w:fldCharType="end"/>
      </w:r>
      <w:bookmarkStart w:id="14" w:name="bau025"/>
      <w:bookmarkEnd w:id="13"/>
      <w:r w:rsidRPr="000A078A">
        <w:rPr>
          <w:b w:val="0"/>
          <w:sz w:val="24"/>
          <w:szCs w:val="24"/>
          <w:lang w:val="en-US"/>
        </w:rPr>
        <w:t xml:space="preserve">, </w:t>
      </w:r>
      <w:hyperlink r:id="rId53" w:anchor="!" w:history="1">
        <w:r w:rsidRPr="000A078A">
          <w:rPr>
            <w:rStyle w:val="text"/>
            <w:b w:val="0"/>
            <w:sz w:val="24"/>
            <w:szCs w:val="24"/>
            <w:lang w:val="en-US"/>
          </w:rPr>
          <w:t xml:space="preserve">Adnan </w:t>
        </w:r>
        <w:proofErr w:type="spellStart"/>
        <w:r w:rsidRPr="000A078A">
          <w:rPr>
            <w:rStyle w:val="text"/>
            <w:b w:val="0"/>
            <w:sz w:val="24"/>
            <w:szCs w:val="24"/>
            <w:lang w:val="en-US"/>
          </w:rPr>
          <w:t>Memic</w:t>
        </w:r>
        <w:proofErr w:type="spellEnd"/>
      </w:hyperlink>
      <w:bookmarkStart w:id="15" w:name="bau030"/>
      <w:bookmarkEnd w:id="14"/>
      <w:r w:rsidRPr="000A078A">
        <w:rPr>
          <w:b w:val="0"/>
          <w:sz w:val="24"/>
          <w:szCs w:val="24"/>
          <w:lang w:val="en-US"/>
        </w:rPr>
        <w:t xml:space="preserve">, </w:t>
      </w:r>
      <w:hyperlink r:id="rId54" w:anchor="!" w:history="1">
        <w:r w:rsidRPr="000A078A">
          <w:rPr>
            <w:rStyle w:val="text"/>
            <w:b w:val="0"/>
            <w:sz w:val="24"/>
            <w:szCs w:val="24"/>
            <w:lang w:val="en-US"/>
          </w:rPr>
          <w:t xml:space="preserve">Ali </w:t>
        </w:r>
        <w:proofErr w:type="spellStart"/>
        <w:r w:rsidRPr="000A078A">
          <w:rPr>
            <w:rStyle w:val="text"/>
            <w:b w:val="0"/>
            <w:sz w:val="24"/>
            <w:szCs w:val="24"/>
            <w:lang w:val="en-US"/>
          </w:rPr>
          <w:t>Khademhosseini</w:t>
        </w:r>
        <w:proofErr w:type="spellEnd"/>
      </w:hyperlink>
      <w:bookmarkStart w:id="16" w:name="bau035"/>
      <w:bookmarkEnd w:id="15"/>
      <w:r w:rsidRPr="000A078A">
        <w:rPr>
          <w:b w:val="0"/>
          <w:sz w:val="24"/>
          <w:szCs w:val="24"/>
          <w:lang w:val="en-US"/>
        </w:rPr>
        <w:t xml:space="preserve">, </w:t>
      </w:r>
      <w:hyperlink r:id="rId55" w:anchor="!" w:history="1">
        <w:r w:rsidRPr="000A078A">
          <w:rPr>
            <w:rStyle w:val="text"/>
            <w:b w:val="0"/>
            <w:sz w:val="24"/>
            <w:szCs w:val="24"/>
            <w:lang w:val="en-US"/>
          </w:rPr>
          <w:t xml:space="preserve">Reza </w:t>
        </w:r>
        <w:proofErr w:type="spellStart"/>
        <w:r w:rsidRPr="000A078A">
          <w:rPr>
            <w:rStyle w:val="text"/>
            <w:b w:val="0"/>
            <w:sz w:val="24"/>
            <w:szCs w:val="24"/>
            <w:lang w:val="en-US"/>
          </w:rPr>
          <w:t>Mobasheri</w:t>
        </w:r>
        <w:proofErr w:type="spellEnd"/>
      </w:hyperlink>
      <w:bookmarkStart w:id="17" w:name="bau040"/>
      <w:bookmarkEnd w:id="16"/>
      <w:r w:rsidRPr="000A078A">
        <w:rPr>
          <w:b w:val="0"/>
          <w:sz w:val="24"/>
          <w:szCs w:val="24"/>
          <w:lang w:val="en-US"/>
        </w:rPr>
        <w:t xml:space="preserve">, </w:t>
      </w:r>
      <w:hyperlink r:id="rId56" w:anchor="!" w:history="1">
        <w:r w:rsidRPr="000A078A">
          <w:rPr>
            <w:rStyle w:val="text"/>
            <w:b w:val="0"/>
            <w:sz w:val="24"/>
            <w:szCs w:val="24"/>
            <w:lang w:val="en-US"/>
          </w:rPr>
          <w:t xml:space="preserve">Fabian </w:t>
        </w:r>
        <w:proofErr w:type="spellStart"/>
        <w:r w:rsidRPr="000A078A">
          <w:rPr>
            <w:rStyle w:val="text"/>
            <w:b w:val="0"/>
            <w:sz w:val="24"/>
            <w:szCs w:val="24"/>
            <w:lang w:val="en-US"/>
          </w:rPr>
          <w:t>L.Poletti</w:t>
        </w:r>
        <w:proofErr w:type="spellEnd"/>
      </w:hyperlink>
      <w:bookmarkStart w:id="18" w:name="bau045"/>
      <w:bookmarkEnd w:id="17"/>
      <w:r w:rsidRPr="000A078A">
        <w:rPr>
          <w:b w:val="0"/>
          <w:sz w:val="24"/>
          <w:szCs w:val="24"/>
          <w:lang w:val="en-US"/>
        </w:rPr>
        <w:t xml:space="preserve">, </w:t>
      </w:r>
      <w:hyperlink r:id="rId57" w:anchor="!" w:history="1">
        <w:r w:rsidRPr="000A078A">
          <w:rPr>
            <w:rStyle w:val="text"/>
            <w:b w:val="0"/>
            <w:sz w:val="24"/>
            <w:szCs w:val="24"/>
            <w:lang w:val="en-US"/>
          </w:rPr>
          <w:t xml:space="preserve">Judith </w:t>
        </w:r>
        <w:proofErr w:type="spellStart"/>
        <w:r w:rsidRPr="000A078A">
          <w:rPr>
            <w:rStyle w:val="text"/>
            <w:b w:val="0"/>
            <w:sz w:val="24"/>
            <w:szCs w:val="24"/>
            <w:lang w:val="en-US"/>
          </w:rPr>
          <w:t>A.Hoyland</w:t>
        </w:r>
        <w:proofErr w:type="spellEnd"/>
      </w:hyperlink>
      <w:bookmarkStart w:id="19" w:name="bau050"/>
      <w:bookmarkEnd w:id="18"/>
      <w:r w:rsidRPr="000A078A">
        <w:rPr>
          <w:b w:val="0"/>
          <w:sz w:val="24"/>
          <w:szCs w:val="24"/>
          <w:lang w:val="en-US"/>
        </w:rPr>
        <w:t xml:space="preserve">, </w:t>
      </w:r>
      <w:hyperlink r:id="rId58" w:anchor="!" w:history="1">
        <w:r w:rsidRPr="000A078A">
          <w:rPr>
            <w:rStyle w:val="text"/>
            <w:b w:val="0"/>
            <w:sz w:val="24"/>
            <w:szCs w:val="24"/>
            <w:lang w:val="en-US"/>
          </w:rPr>
          <w:t xml:space="preserve">Ali </w:t>
        </w:r>
        <w:proofErr w:type="spellStart"/>
        <w:r w:rsidRPr="000A078A">
          <w:rPr>
            <w:rStyle w:val="text"/>
            <w:b w:val="0"/>
            <w:sz w:val="24"/>
            <w:szCs w:val="24"/>
            <w:lang w:val="en-US"/>
          </w:rPr>
          <w:t>Mobasheri</w:t>
        </w:r>
        <w:proofErr w:type="spellEnd"/>
      </w:hyperlink>
      <w:bookmarkEnd w:id="19"/>
      <w:r w:rsidRPr="000A078A">
        <w:rPr>
          <w:b w:val="0"/>
          <w:sz w:val="24"/>
          <w:szCs w:val="24"/>
          <w:lang w:val="en-US"/>
        </w:rPr>
        <w:t xml:space="preserve">. </w:t>
      </w:r>
      <w:r w:rsidR="00CA7B7C">
        <w:rPr>
          <w:b w:val="0"/>
          <w:sz w:val="24"/>
          <w:szCs w:val="24"/>
          <w:lang w:val="uk-UA"/>
        </w:rPr>
        <w:t>(</w:t>
      </w:r>
      <w:r w:rsidRPr="000A078A">
        <w:rPr>
          <w:b w:val="0"/>
          <w:sz w:val="24"/>
          <w:szCs w:val="24"/>
          <w:lang w:val="en-US"/>
        </w:rPr>
        <w:t>2016</w:t>
      </w:r>
      <w:r w:rsidR="00CA7B7C">
        <w:rPr>
          <w:b w:val="0"/>
          <w:sz w:val="24"/>
          <w:szCs w:val="24"/>
          <w:lang w:val="uk-UA"/>
        </w:rPr>
        <w:t>)</w:t>
      </w:r>
      <w:r w:rsidRPr="000A078A">
        <w:rPr>
          <w:b w:val="0"/>
          <w:sz w:val="24"/>
          <w:szCs w:val="24"/>
          <w:lang w:val="en-US"/>
        </w:rPr>
        <w:t xml:space="preserve">. </w:t>
      </w:r>
      <w:r w:rsidRPr="000A078A">
        <w:rPr>
          <w:rStyle w:val="title-text"/>
          <w:b w:val="0"/>
          <w:sz w:val="24"/>
          <w:szCs w:val="24"/>
          <w:lang w:val="en-US"/>
        </w:rPr>
        <w:t xml:space="preserve">Mesenchymal stem cells in regenerative medicine: Focus on articular cartilage and intervertebral disc regeneration. </w:t>
      </w:r>
      <w:hyperlink r:id="rId59" w:tooltip="Go to Methods on ScienceDirect" w:history="1">
        <w:proofErr w:type="spellStart"/>
        <w:r w:rsidRPr="000A078A">
          <w:rPr>
            <w:rStyle w:val="a4"/>
            <w:b w:val="0"/>
            <w:color w:val="auto"/>
            <w:sz w:val="24"/>
            <w:szCs w:val="24"/>
            <w:u w:val="none"/>
          </w:rPr>
          <w:t>Methods</w:t>
        </w:r>
        <w:proofErr w:type="spellEnd"/>
      </w:hyperlink>
      <w:r w:rsidRPr="000A078A">
        <w:rPr>
          <w:b w:val="0"/>
          <w:sz w:val="24"/>
          <w:szCs w:val="24"/>
          <w:lang w:val="en-US"/>
        </w:rPr>
        <w:t xml:space="preserve"> </w:t>
      </w:r>
      <w:hyperlink r:id="rId60" w:tooltip="Go to table of contents for this volume/issue" w:history="1">
        <w:proofErr w:type="spellStart"/>
        <w:r w:rsidRPr="000A078A">
          <w:rPr>
            <w:rStyle w:val="a4"/>
            <w:b w:val="0"/>
            <w:color w:val="auto"/>
            <w:sz w:val="24"/>
            <w:szCs w:val="24"/>
            <w:u w:val="none"/>
          </w:rPr>
          <w:t>Volume</w:t>
        </w:r>
        <w:proofErr w:type="spellEnd"/>
        <w:r w:rsidRPr="000A078A">
          <w:rPr>
            <w:rStyle w:val="a4"/>
            <w:b w:val="0"/>
            <w:color w:val="auto"/>
            <w:sz w:val="24"/>
            <w:szCs w:val="24"/>
            <w:u w:val="none"/>
          </w:rPr>
          <w:t xml:space="preserve"> 99</w:t>
        </w:r>
      </w:hyperlink>
      <w:r w:rsidRPr="000A078A">
        <w:rPr>
          <w:b w:val="0"/>
          <w:sz w:val="24"/>
          <w:szCs w:val="24"/>
        </w:rPr>
        <w:t xml:space="preserve">, 15 </w:t>
      </w:r>
      <w:proofErr w:type="spellStart"/>
      <w:r w:rsidRPr="000A078A">
        <w:rPr>
          <w:b w:val="0"/>
          <w:sz w:val="24"/>
          <w:szCs w:val="24"/>
        </w:rPr>
        <w:t>April</w:t>
      </w:r>
      <w:proofErr w:type="spellEnd"/>
      <w:r w:rsidRPr="000A078A">
        <w:rPr>
          <w:b w:val="0"/>
          <w:sz w:val="24"/>
          <w:szCs w:val="24"/>
        </w:rPr>
        <w:t xml:space="preserve"> 2016, </w:t>
      </w:r>
      <w:proofErr w:type="spellStart"/>
      <w:r w:rsidRPr="000A078A">
        <w:rPr>
          <w:b w:val="0"/>
          <w:sz w:val="24"/>
          <w:szCs w:val="24"/>
        </w:rPr>
        <w:t>Pages</w:t>
      </w:r>
      <w:proofErr w:type="spellEnd"/>
      <w:r w:rsidRPr="000A078A">
        <w:rPr>
          <w:b w:val="0"/>
          <w:sz w:val="24"/>
          <w:szCs w:val="24"/>
        </w:rPr>
        <w:t xml:space="preserve"> 69-80</w:t>
      </w:r>
      <w:r w:rsidRPr="000A078A">
        <w:rPr>
          <w:b w:val="0"/>
          <w:sz w:val="24"/>
          <w:szCs w:val="24"/>
          <w:lang w:val="en-US"/>
        </w:rPr>
        <w:t>.</w:t>
      </w:r>
    </w:p>
    <w:p w14:paraId="1279B928" w14:textId="77777777" w:rsidR="00225180" w:rsidRPr="000A078A" w:rsidRDefault="00225180" w:rsidP="00576DDD">
      <w:pPr>
        <w:pStyle w:val="2"/>
        <w:spacing w:before="0" w:beforeAutospacing="0" w:after="0" w:afterAutospacing="0"/>
        <w:ind w:left="1429"/>
        <w:textAlignment w:val="center"/>
        <w:rPr>
          <w:b w:val="0"/>
          <w:sz w:val="24"/>
          <w:szCs w:val="24"/>
          <w:lang w:val="en-US"/>
        </w:rPr>
      </w:pPr>
    </w:p>
    <w:p w14:paraId="62C0E2CF" w14:textId="07E789BE" w:rsidR="00225180" w:rsidRPr="000A078A" w:rsidRDefault="00225180" w:rsidP="00576DDD">
      <w:pPr>
        <w:pStyle w:val="1"/>
        <w:numPr>
          <w:ilvl w:val="0"/>
          <w:numId w:val="1"/>
        </w:numPr>
        <w:shd w:val="clear" w:color="auto" w:fill="FFFFFF"/>
        <w:spacing w:before="0" w:line="240" w:lineRule="auto"/>
        <w:rPr>
          <w:rFonts w:ascii="Times New Roman" w:hAnsi="Times New Roman" w:cs="Times New Roman"/>
          <w:color w:val="auto"/>
          <w:sz w:val="24"/>
          <w:szCs w:val="24"/>
          <w:lang w:val="en-US"/>
        </w:rPr>
      </w:pPr>
      <w:r w:rsidRPr="000A078A">
        <w:rPr>
          <w:rFonts w:ascii="Times New Roman" w:hAnsi="Times New Roman" w:cs="Times New Roman"/>
          <w:color w:val="auto"/>
          <w:sz w:val="24"/>
          <w:szCs w:val="24"/>
          <w:lang w:val="en-US"/>
        </w:rPr>
        <w:t xml:space="preserve">Rebekah M. </w:t>
      </w:r>
      <w:proofErr w:type="spellStart"/>
      <w:r w:rsidRPr="000A078A">
        <w:rPr>
          <w:rFonts w:ascii="Times New Roman" w:hAnsi="Times New Roman" w:cs="Times New Roman"/>
          <w:color w:val="auto"/>
          <w:sz w:val="24"/>
          <w:szCs w:val="24"/>
          <w:lang w:val="en-US"/>
        </w:rPr>
        <w:t>Samsonraj</w:t>
      </w:r>
      <w:proofErr w:type="spellEnd"/>
      <w:r w:rsidRPr="000A078A">
        <w:rPr>
          <w:rFonts w:ascii="Times New Roman" w:hAnsi="Times New Roman" w:cs="Times New Roman"/>
          <w:color w:val="auto"/>
          <w:sz w:val="24"/>
          <w:szCs w:val="24"/>
          <w:lang w:val="en-US"/>
        </w:rPr>
        <w:t xml:space="preserve">, Michael </w:t>
      </w:r>
      <w:proofErr w:type="spellStart"/>
      <w:r w:rsidRPr="000A078A">
        <w:rPr>
          <w:rFonts w:ascii="Times New Roman" w:hAnsi="Times New Roman" w:cs="Times New Roman"/>
          <w:color w:val="auto"/>
          <w:sz w:val="24"/>
          <w:szCs w:val="24"/>
          <w:lang w:val="en-US"/>
        </w:rPr>
        <w:t>Raghunath</w:t>
      </w:r>
      <w:proofErr w:type="spellEnd"/>
      <w:r w:rsidRPr="000A078A">
        <w:rPr>
          <w:rFonts w:ascii="Times New Roman" w:hAnsi="Times New Roman" w:cs="Times New Roman"/>
          <w:color w:val="auto"/>
          <w:sz w:val="24"/>
          <w:szCs w:val="24"/>
          <w:lang w:val="en-US"/>
        </w:rPr>
        <w:t xml:space="preserve">, Victor </w:t>
      </w:r>
      <w:proofErr w:type="spellStart"/>
      <w:r w:rsidRPr="000A078A">
        <w:rPr>
          <w:rFonts w:ascii="Times New Roman" w:hAnsi="Times New Roman" w:cs="Times New Roman"/>
          <w:color w:val="auto"/>
          <w:sz w:val="24"/>
          <w:szCs w:val="24"/>
          <w:lang w:val="en-US"/>
        </w:rPr>
        <w:t>Nurcombe</w:t>
      </w:r>
      <w:proofErr w:type="spellEnd"/>
      <w:r w:rsidRPr="000A078A">
        <w:rPr>
          <w:rFonts w:ascii="Times New Roman" w:hAnsi="Times New Roman" w:cs="Times New Roman"/>
          <w:color w:val="auto"/>
          <w:sz w:val="24"/>
          <w:szCs w:val="24"/>
          <w:lang w:val="en-US"/>
        </w:rPr>
        <w:t xml:space="preserve">, James H. Hui, Andre j. Van </w:t>
      </w:r>
      <w:proofErr w:type="spellStart"/>
      <w:r w:rsidRPr="000A078A">
        <w:rPr>
          <w:rFonts w:ascii="Times New Roman" w:hAnsi="Times New Roman" w:cs="Times New Roman"/>
          <w:color w:val="auto"/>
          <w:sz w:val="24"/>
          <w:szCs w:val="24"/>
          <w:lang w:val="en-US"/>
        </w:rPr>
        <w:t>Wijnen</w:t>
      </w:r>
      <w:proofErr w:type="spellEnd"/>
      <w:r w:rsidRPr="000A078A">
        <w:rPr>
          <w:rFonts w:ascii="Times New Roman" w:hAnsi="Times New Roman" w:cs="Times New Roman"/>
          <w:color w:val="auto"/>
          <w:sz w:val="24"/>
          <w:szCs w:val="24"/>
          <w:lang w:val="en-US"/>
        </w:rPr>
        <w:t xml:space="preserve">, Simon M. Cool. </w:t>
      </w:r>
      <w:r w:rsidR="00CA7B7C">
        <w:rPr>
          <w:rFonts w:ascii="Times New Roman" w:hAnsi="Times New Roman" w:cs="Times New Roman"/>
          <w:color w:val="auto"/>
          <w:sz w:val="24"/>
          <w:szCs w:val="24"/>
          <w:lang w:val="uk-UA"/>
        </w:rPr>
        <w:t>(</w:t>
      </w:r>
      <w:r w:rsidRPr="000A078A">
        <w:rPr>
          <w:rFonts w:ascii="Times New Roman" w:hAnsi="Times New Roman" w:cs="Times New Roman"/>
          <w:color w:val="auto"/>
          <w:sz w:val="24"/>
          <w:szCs w:val="24"/>
          <w:lang w:val="en-US"/>
        </w:rPr>
        <w:t>2017</w:t>
      </w:r>
      <w:r w:rsidR="00CA7B7C">
        <w:rPr>
          <w:rFonts w:ascii="Times New Roman" w:hAnsi="Times New Roman" w:cs="Times New Roman"/>
          <w:color w:val="auto"/>
          <w:sz w:val="24"/>
          <w:szCs w:val="24"/>
          <w:lang w:val="uk-UA"/>
        </w:rPr>
        <w:t>)</w:t>
      </w:r>
      <w:r w:rsidRPr="000A078A">
        <w:rPr>
          <w:rFonts w:ascii="Times New Roman" w:hAnsi="Times New Roman" w:cs="Times New Roman"/>
          <w:color w:val="auto"/>
          <w:sz w:val="24"/>
          <w:szCs w:val="24"/>
          <w:lang w:val="en-US"/>
        </w:rPr>
        <w:t xml:space="preserve">. Concise Review: Multifaceted Characterization of Human Mesenchymal Stem Cells for Use in Regenerative </w:t>
      </w:r>
      <w:r w:rsidRPr="00CA7B7C">
        <w:rPr>
          <w:rFonts w:ascii="Times New Roman" w:hAnsi="Times New Roman" w:cs="Times New Roman"/>
          <w:color w:val="auto"/>
          <w:sz w:val="24"/>
          <w:szCs w:val="24"/>
          <w:lang w:val="en-US"/>
        </w:rPr>
        <w:t xml:space="preserve">Medicine </w:t>
      </w:r>
      <w:hyperlink r:id="rId61" w:history="1">
        <w:r w:rsidRPr="00CA7B7C">
          <w:rPr>
            <w:rStyle w:val="a4"/>
            <w:rFonts w:ascii="Times New Roman" w:hAnsi="Times New Roman" w:cs="Times New Roman"/>
            <w:bCs/>
            <w:iCs/>
            <w:color w:val="auto"/>
            <w:sz w:val="24"/>
            <w:szCs w:val="24"/>
            <w:u w:val="none"/>
            <w:shd w:val="clear" w:color="auto" w:fill="FFFFFF"/>
            <w:lang w:val="en-US"/>
          </w:rPr>
          <w:t xml:space="preserve">STEM CELLS Translational Medicine </w:t>
        </w:r>
        <w:r w:rsidRPr="00CA7B7C">
          <w:rPr>
            <w:rStyle w:val="a4"/>
            <w:rFonts w:ascii="Times New Roman" w:hAnsi="Times New Roman" w:cs="Times New Roman"/>
            <w:bCs/>
            <w:color w:val="auto"/>
            <w:sz w:val="24"/>
            <w:szCs w:val="24"/>
            <w:u w:val="none"/>
            <w:shd w:val="clear" w:color="auto" w:fill="FFFFFF"/>
            <w:lang w:val="en-US"/>
          </w:rPr>
          <w:t>doi.org/10.1002/sctm.17-0129</w:t>
        </w:r>
      </w:hyperlink>
      <w:r w:rsidRPr="000A078A">
        <w:rPr>
          <w:rFonts w:ascii="Times New Roman" w:hAnsi="Times New Roman" w:cs="Times New Roman"/>
          <w:color w:val="auto"/>
          <w:sz w:val="24"/>
          <w:szCs w:val="24"/>
          <w:lang w:val="en-US"/>
        </w:rPr>
        <w:t>.</w:t>
      </w:r>
    </w:p>
    <w:p w14:paraId="1CCA10A5" w14:textId="77777777" w:rsidR="00225180" w:rsidRPr="000A078A" w:rsidRDefault="00225180" w:rsidP="00576DDD">
      <w:pPr>
        <w:spacing w:line="240" w:lineRule="auto"/>
        <w:rPr>
          <w:rFonts w:ascii="Times New Roman" w:hAnsi="Times New Roman" w:cs="Times New Roman"/>
          <w:sz w:val="24"/>
          <w:szCs w:val="24"/>
          <w:lang w:val="en-US"/>
        </w:rPr>
      </w:pPr>
    </w:p>
    <w:p w14:paraId="0EED3D92" w14:textId="72FF5C7C" w:rsidR="00225180" w:rsidRPr="000A078A" w:rsidRDefault="00FC7E34" w:rsidP="00576DDD">
      <w:pPr>
        <w:pStyle w:val="a5"/>
        <w:numPr>
          <w:ilvl w:val="0"/>
          <w:numId w:val="1"/>
        </w:numPr>
        <w:spacing w:after="0" w:line="240" w:lineRule="auto"/>
        <w:jc w:val="both"/>
        <w:rPr>
          <w:rFonts w:ascii="Times New Roman" w:hAnsi="Times New Roman" w:cs="Times New Roman"/>
          <w:sz w:val="24"/>
          <w:szCs w:val="24"/>
          <w:lang w:val="en-US"/>
        </w:rPr>
      </w:pPr>
      <w:hyperlink r:id="rId62" w:anchor="auth-1" w:history="1">
        <w:r w:rsidR="00225180" w:rsidRPr="000A078A">
          <w:rPr>
            <w:rStyle w:val="a4"/>
            <w:rFonts w:ascii="Times New Roman" w:hAnsi="Times New Roman" w:cs="Times New Roman"/>
            <w:color w:val="auto"/>
            <w:sz w:val="24"/>
            <w:szCs w:val="24"/>
            <w:u w:val="none"/>
            <w:lang w:val="en-US"/>
          </w:rPr>
          <w:t>Somayeh Keshtkar</w:t>
        </w:r>
      </w:hyperlink>
      <w:r w:rsidR="00225180" w:rsidRPr="000A078A">
        <w:rPr>
          <w:rFonts w:ascii="Times New Roman" w:hAnsi="Times New Roman" w:cs="Times New Roman"/>
          <w:sz w:val="24"/>
          <w:szCs w:val="24"/>
          <w:lang w:val="en-US"/>
        </w:rPr>
        <w:t>, </w:t>
      </w:r>
      <w:hyperlink r:id="rId63" w:anchor="auth-2" w:history="1">
        <w:r w:rsidR="00225180" w:rsidRPr="000A078A">
          <w:rPr>
            <w:rStyle w:val="a4"/>
            <w:rFonts w:ascii="Times New Roman" w:hAnsi="Times New Roman" w:cs="Times New Roman"/>
            <w:color w:val="auto"/>
            <w:sz w:val="24"/>
            <w:szCs w:val="24"/>
            <w:u w:val="none"/>
            <w:lang w:val="en-US"/>
          </w:rPr>
          <w:t>Negar Azarpira</w:t>
        </w:r>
      </w:hyperlink>
      <w:r w:rsidR="00225180" w:rsidRPr="000A078A">
        <w:rPr>
          <w:rFonts w:ascii="Times New Roman" w:hAnsi="Times New Roman" w:cs="Times New Roman"/>
          <w:sz w:val="24"/>
          <w:szCs w:val="24"/>
          <w:lang w:val="en-US"/>
        </w:rPr>
        <w:t xml:space="preserve">, </w:t>
      </w:r>
      <w:hyperlink r:id="rId64" w:anchor="auth-3" w:history="1">
        <w:r w:rsidR="00225180" w:rsidRPr="000A078A">
          <w:rPr>
            <w:rStyle w:val="a4"/>
            <w:rFonts w:ascii="Times New Roman" w:hAnsi="Times New Roman" w:cs="Times New Roman"/>
            <w:color w:val="auto"/>
            <w:sz w:val="24"/>
            <w:szCs w:val="24"/>
            <w:u w:val="none"/>
            <w:lang w:val="en-US"/>
          </w:rPr>
          <w:t>Mohammad Hossein Ghahremani</w:t>
        </w:r>
      </w:hyperlink>
      <w:r w:rsidR="00225180" w:rsidRPr="000A078A">
        <w:rPr>
          <w:rFonts w:ascii="Times New Roman" w:hAnsi="Times New Roman" w:cs="Times New Roman"/>
          <w:sz w:val="24"/>
          <w:szCs w:val="24"/>
          <w:lang w:val="en-US"/>
        </w:rPr>
        <w:t xml:space="preserve">, </w:t>
      </w:r>
      <w:r w:rsidR="00CA7B7C">
        <w:rPr>
          <w:rFonts w:ascii="Times New Roman" w:hAnsi="Times New Roman" w:cs="Times New Roman"/>
          <w:sz w:val="24"/>
          <w:szCs w:val="24"/>
          <w:lang w:val="uk-UA"/>
        </w:rPr>
        <w:t>(</w:t>
      </w:r>
      <w:r w:rsidR="00225180" w:rsidRPr="000A078A">
        <w:rPr>
          <w:rFonts w:ascii="Times New Roman" w:hAnsi="Times New Roman" w:cs="Times New Roman"/>
          <w:sz w:val="24"/>
          <w:szCs w:val="24"/>
          <w:lang w:val="en-US"/>
        </w:rPr>
        <w:t>2018</w:t>
      </w:r>
      <w:r w:rsidR="00CA7B7C">
        <w:rPr>
          <w:rFonts w:ascii="Times New Roman" w:hAnsi="Times New Roman" w:cs="Times New Roman"/>
          <w:sz w:val="24"/>
          <w:szCs w:val="24"/>
          <w:lang w:val="uk-UA"/>
        </w:rPr>
        <w:t>)</w:t>
      </w:r>
      <w:r w:rsidR="00225180" w:rsidRPr="000A078A">
        <w:rPr>
          <w:rFonts w:ascii="Times New Roman" w:hAnsi="Times New Roman" w:cs="Times New Roman"/>
          <w:sz w:val="24"/>
          <w:szCs w:val="24"/>
          <w:lang w:val="en-US"/>
        </w:rPr>
        <w:t xml:space="preserve"> Mesenchymal stem cell-derived extracellular vesicles: novel frontiers in regenerative medicine. </w:t>
      </w:r>
      <w:hyperlink r:id="rId65" w:history="1">
        <w:r w:rsidR="00225180" w:rsidRPr="000A078A">
          <w:rPr>
            <w:rStyle w:val="a4"/>
            <w:rFonts w:ascii="Times New Roman" w:hAnsi="Times New Roman" w:cs="Times New Roman"/>
            <w:color w:val="auto"/>
            <w:sz w:val="24"/>
            <w:szCs w:val="24"/>
            <w:u w:val="none"/>
            <w:lang w:val="en-US"/>
          </w:rPr>
          <w:t>Stem Cell Research &amp; Therapy</w:t>
        </w:r>
      </w:hyperlink>
      <w:r w:rsidR="00225180" w:rsidRPr="000A078A">
        <w:rPr>
          <w:rFonts w:ascii="Times New Roman" w:hAnsi="Times New Roman" w:cs="Times New Roman"/>
          <w:sz w:val="24"/>
          <w:szCs w:val="24"/>
          <w:shd w:val="clear" w:color="auto" w:fill="FCFCFC"/>
          <w:lang w:val="en-US"/>
        </w:rPr>
        <w:t xml:space="preserve">  </w:t>
      </w:r>
      <w:r w:rsidR="00225180" w:rsidRPr="000A078A">
        <w:rPr>
          <w:rFonts w:ascii="Times New Roman" w:hAnsi="Times New Roman" w:cs="Times New Roman"/>
          <w:sz w:val="24"/>
          <w:szCs w:val="24"/>
          <w:lang w:val="en-US"/>
        </w:rPr>
        <w:t xml:space="preserve">9, 63. </w:t>
      </w:r>
      <w:r w:rsidR="00225180" w:rsidRPr="000A078A">
        <w:rPr>
          <w:rFonts w:ascii="Times New Roman" w:hAnsi="Times New Roman" w:cs="Times New Roman"/>
          <w:sz w:val="24"/>
          <w:szCs w:val="24"/>
          <w:shd w:val="clear" w:color="auto" w:fill="FCFCFC"/>
          <w:lang w:val="en-US"/>
        </w:rPr>
        <w:t>https://</w:t>
      </w:r>
      <w:r w:rsidR="00225180" w:rsidRPr="000A078A">
        <w:rPr>
          <w:rFonts w:ascii="Times New Roman" w:hAnsi="Times New Roman" w:cs="Times New Roman"/>
          <w:sz w:val="24"/>
          <w:szCs w:val="24"/>
          <w:lang w:val="en-US"/>
        </w:rPr>
        <w:t>doi.org/10.1186/s13287-018-0791-7.</w:t>
      </w:r>
    </w:p>
    <w:p w14:paraId="3E5FC349" w14:textId="1BD95D69" w:rsidR="00225180" w:rsidRPr="000A078A" w:rsidRDefault="00FC7E34" w:rsidP="00576DDD">
      <w:pPr>
        <w:pStyle w:val="1"/>
        <w:numPr>
          <w:ilvl w:val="0"/>
          <w:numId w:val="1"/>
        </w:numPr>
        <w:shd w:val="clear" w:color="auto" w:fill="FFFFFF"/>
        <w:spacing w:line="240" w:lineRule="auto"/>
        <w:rPr>
          <w:rFonts w:ascii="Times New Roman" w:eastAsia="Times New Roman" w:hAnsi="Times New Roman" w:cs="Times New Roman"/>
          <w:color w:val="auto"/>
          <w:sz w:val="24"/>
          <w:szCs w:val="24"/>
          <w:lang w:val="en-US"/>
        </w:rPr>
      </w:pPr>
      <w:hyperlink r:id="rId66" w:tooltip="Yao Fu" w:history="1">
        <w:r w:rsidR="00225180" w:rsidRPr="000A078A">
          <w:rPr>
            <w:rStyle w:val="a4"/>
            <w:rFonts w:ascii="Times New Roman" w:hAnsi="Times New Roman" w:cs="Times New Roman"/>
            <w:color w:val="auto"/>
            <w:sz w:val="24"/>
            <w:szCs w:val="24"/>
            <w:u w:val="none"/>
            <w:lang w:val="en-US"/>
          </w:rPr>
          <w:t>Yao Fu</w:t>
        </w:r>
      </w:hyperlink>
      <w:r w:rsidR="00225180" w:rsidRPr="000A078A">
        <w:rPr>
          <w:rStyle w:val="author-name"/>
          <w:rFonts w:ascii="Times New Roman" w:hAnsi="Times New Roman" w:cs="Times New Roman"/>
          <w:color w:val="auto"/>
          <w:sz w:val="24"/>
          <w:szCs w:val="24"/>
          <w:shd w:val="clear" w:color="auto" w:fill="FFFFFF"/>
          <w:lang w:val="en-US"/>
        </w:rPr>
        <w:t xml:space="preserve">, </w:t>
      </w:r>
      <w:hyperlink r:id="rId67" w:tooltip="Lisanne Karbaat" w:history="1">
        <w:r w:rsidR="00225180" w:rsidRPr="000A078A">
          <w:rPr>
            <w:rStyle w:val="a4"/>
            <w:rFonts w:ascii="Times New Roman" w:hAnsi="Times New Roman" w:cs="Times New Roman"/>
            <w:color w:val="auto"/>
            <w:sz w:val="24"/>
            <w:szCs w:val="24"/>
            <w:u w:val="none"/>
            <w:lang w:val="en-US"/>
          </w:rPr>
          <w:t>Lisanne Karbaat</w:t>
        </w:r>
      </w:hyperlink>
      <w:r w:rsidR="00225180" w:rsidRPr="000A078A">
        <w:rPr>
          <w:rStyle w:val="author-name"/>
          <w:rFonts w:ascii="Times New Roman" w:hAnsi="Times New Roman" w:cs="Times New Roman"/>
          <w:color w:val="auto"/>
          <w:sz w:val="24"/>
          <w:szCs w:val="24"/>
          <w:shd w:val="clear" w:color="auto" w:fill="FFFFFF"/>
          <w:lang w:val="en-US"/>
        </w:rPr>
        <w:t xml:space="preserve">, </w:t>
      </w:r>
      <w:hyperlink r:id="rId68" w:tooltip="Ling Wu" w:history="1">
        <w:r w:rsidR="00225180" w:rsidRPr="000A078A">
          <w:rPr>
            <w:rStyle w:val="a4"/>
            <w:rFonts w:ascii="Times New Roman" w:hAnsi="Times New Roman" w:cs="Times New Roman"/>
            <w:color w:val="auto"/>
            <w:sz w:val="24"/>
            <w:szCs w:val="24"/>
            <w:u w:val="none"/>
            <w:lang w:val="en-US"/>
          </w:rPr>
          <w:t>Ling Wu</w:t>
        </w:r>
      </w:hyperlink>
      <w:r w:rsidR="00225180" w:rsidRPr="000A078A">
        <w:rPr>
          <w:rStyle w:val="author-name"/>
          <w:rFonts w:ascii="Times New Roman" w:hAnsi="Times New Roman" w:cs="Times New Roman"/>
          <w:color w:val="auto"/>
          <w:sz w:val="24"/>
          <w:szCs w:val="24"/>
          <w:shd w:val="clear" w:color="auto" w:fill="FFFFFF"/>
          <w:lang w:val="en-US"/>
        </w:rPr>
        <w:t xml:space="preserve">, </w:t>
      </w:r>
      <w:hyperlink r:id="rId69" w:tooltip="Jeroen Leijten" w:history="1">
        <w:r w:rsidR="00225180" w:rsidRPr="000A078A">
          <w:rPr>
            <w:rStyle w:val="a4"/>
            <w:rFonts w:ascii="Times New Roman" w:hAnsi="Times New Roman" w:cs="Times New Roman"/>
            <w:color w:val="auto"/>
            <w:sz w:val="24"/>
            <w:szCs w:val="24"/>
            <w:u w:val="none"/>
            <w:lang w:val="en-US"/>
          </w:rPr>
          <w:t>Jeroen Leijten</w:t>
        </w:r>
      </w:hyperlink>
      <w:r w:rsidR="00225180" w:rsidRPr="000A078A">
        <w:rPr>
          <w:rStyle w:val="author-name"/>
          <w:rFonts w:ascii="Times New Roman" w:hAnsi="Times New Roman" w:cs="Times New Roman"/>
          <w:color w:val="auto"/>
          <w:sz w:val="24"/>
          <w:szCs w:val="24"/>
          <w:shd w:val="clear" w:color="auto" w:fill="FFFFFF"/>
          <w:lang w:val="en-US"/>
        </w:rPr>
        <w:t xml:space="preserve">, </w:t>
      </w:r>
      <w:hyperlink r:id="rId70" w:tooltip="Sanne K. Both" w:history="1">
        <w:r w:rsidR="00225180" w:rsidRPr="000A078A">
          <w:rPr>
            <w:rStyle w:val="a4"/>
            <w:rFonts w:ascii="Times New Roman" w:hAnsi="Times New Roman" w:cs="Times New Roman"/>
            <w:color w:val="auto"/>
            <w:sz w:val="24"/>
            <w:szCs w:val="24"/>
            <w:u w:val="none"/>
            <w:lang w:val="en-US"/>
          </w:rPr>
          <w:t>Sanne K. Both</w:t>
        </w:r>
      </w:hyperlink>
      <w:r w:rsidR="00225180" w:rsidRPr="000A078A">
        <w:rPr>
          <w:rStyle w:val="author-name"/>
          <w:rFonts w:ascii="Times New Roman" w:hAnsi="Times New Roman" w:cs="Times New Roman"/>
          <w:color w:val="auto"/>
          <w:sz w:val="24"/>
          <w:szCs w:val="24"/>
          <w:shd w:val="clear" w:color="auto" w:fill="FFFFFF"/>
          <w:lang w:val="en-US"/>
        </w:rPr>
        <w:t xml:space="preserve">, </w:t>
      </w:r>
      <w:hyperlink r:id="rId71" w:tooltip="Marcel Karperien" w:history="1">
        <w:r w:rsidR="00225180" w:rsidRPr="000A078A">
          <w:rPr>
            <w:rStyle w:val="a4"/>
            <w:rFonts w:ascii="Times New Roman" w:hAnsi="Times New Roman" w:cs="Times New Roman"/>
            <w:color w:val="auto"/>
            <w:sz w:val="24"/>
            <w:szCs w:val="24"/>
            <w:u w:val="none"/>
            <w:lang w:val="en-US"/>
          </w:rPr>
          <w:t>Marcel Karperien</w:t>
        </w:r>
      </w:hyperlink>
      <w:r w:rsidR="00225180" w:rsidRPr="000A078A">
        <w:rPr>
          <w:rFonts w:ascii="Times New Roman" w:hAnsi="Times New Roman" w:cs="Times New Roman"/>
          <w:color w:val="auto"/>
          <w:sz w:val="24"/>
          <w:szCs w:val="24"/>
          <w:lang w:val="en-US"/>
        </w:rPr>
        <w:t xml:space="preserve">. </w:t>
      </w:r>
      <w:r w:rsidR="00CA7B7C">
        <w:rPr>
          <w:rFonts w:ascii="Times New Roman" w:hAnsi="Times New Roman" w:cs="Times New Roman"/>
          <w:color w:val="auto"/>
          <w:sz w:val="24"/>
          <w:szCs w:val="24"/>
          <w:lang w:val="uk-UA"/>
        </w:rPr>
        <w:t>(</w:t>
      </w:r>
      <w:r w:rsidR="00225180" w:rsidRPr="000A078A">
        <w:rPr>
          <w:rFonts w:ascii="Times New Roman" w:hAnsi="Times New Roman" w:cs="Times New Roman"/>
          <w:color w:val="auto"/>
          <w:sz w:val="24"/>
          <w:szCs w:val="24"/>
          <w:lang w:val="en-US"/>
        </w:rPr>
        <w:t>2017</w:t>
      </w:r>
      <w:r w:rsidR="00CA7B7C">
        <w:rPr>
          <w:rFonts w:ascii="Times New Roman" w:hAnsi="Times New Roman" w:cs="Times New Roman"/>
          <w:color w:val="auto"/>
          <w:sz w:val="24"/>
          <w:szCs w:val="24"/>
          <w:lang w:val="uk-UA"/>
        </w:rPr>
        <w:t>)</w:t>
      </w:r>
      <w:r w:rsidR="00225180" w:rsidRPr="000A078A">
        <w:rPr>
          <w:rFonts w:ascii="Times New Roman" w:hAnsi="Times New Roman" w:cs="Times New Roman"/>
          <w:color w:val="auto"/>
          <w:sz w:val="24"/>
          <w:szCs w:val="24"/>
          <w:lang w:val="en-US"/>
        </w:rPr>
        <w:t xml:space="preserve">. </w:t>
      </w:r>
      <w:hyperlink r:id="rId72" w:tooltip="Trophic Effects of Mesenchymal Stem Cells in Tissue Regeneration" w:history="1">
        <w:r w:rsidR="00225180" w:rsidRPr="000A078A">
          <w:rPr>
            <w:rStyle w:val="a4"/>
            <w:rFonts w:ascii="Times New Roman" w:hAnsi="Times New Roman" w:cs="Times New Roman"/>
            <w:color w:val="auto"/>
            <w:sz w:val="24"/>
            <w:szCs w:val="24"/>
            <w:u w:val="none"/>
            <w:lang w:val="en-US"/>
          </w:rPr>
          <w:t>Trophic Effects of Mesenchymal Stem Cells in Tissue Regeneration</w:t>
        </w:r>
      </w:hyperlink>
      <w:r w:rsidR="00225180" w:rsidRPr="000A078A">
        <w:rPr>
          <w:rFonts w:ascii="Times New Roman" w:hAnsi="Times New Roman" w:cs="Times New Roman"/>
          <w:color w:val="auto"/>
          <w:sz w:val="24"/>
          <w:szCs w:val="24"/>
          <w:lang w:val="en-US"/>
        </w:rPr>
        <w:t xml:space="preserve">. </w:t>
      </w:r>
      <w:hyperlink r:id="rId73" w:history="1">
        <w:r w:rsidR="00225180" w:rsidRPr="000A078A">
          <w:rPr>
            <w:rStyle w:val="a4"/>
            <w:rFonts w:ascii="Times New Roman" w:hAnsi="Times New Roman" w:cs="Times New Roman"/>
            <w:bCs/>
            <w:color w:val="auto"/>
            <w:sz w:val="24"/>
            <w:szCs w:val="24"/>
            <w:u w:val="none"/>
            <w:shd w:val="clear" w:color="auto" w:fill="FFFFFF"/>
            <w:lang w:val="en-US"/>
          </w:rPr>
          <w:t>Tissue Engineering Part B: Reviews</w:t>
        </w:r>
      </w:hyperlink>
      <w:hyperlink r:id="rId74" w:history="1">
        <w:r w:rsidR="00225180" w:rsidRPr="000A078A">
          <w:rPr>
            <w:rStyle w:val="a4"/>
            <w:rFonts w:ascii="Times New Roman" w:hAnsi="Times New Roman" w:cs="Times New Roman"/>
            <w:bCs/>
            <w:color w:val="auto"/>
            <w:sz w:val="24"/>
            <w:szCs w:val="24"/>
            <w:u w:val="none"/>
            <w:shd w:val="clear" w:color="auto" w:fill="FFFFFF"/>
            <w:lang w:val="en-US"/>
          </w:rPr>
          <w:t>Vol. 23, No. 6</w:t>
        </w:r>
      </w:hyperlink>
      <w:r w:rsidR="00225180" w:rsidRPr="000A078A">
        <w:rPr>
          <w:rFonts w:ascii="Times New Roman" w:hAnsi="Times New Roman" w:cs="Times New Roman"/>
          <w:color w:val="auto"/>
          <w:sz w:val="24"/>
          <w:szCs w:val="24"/>
          <w:lang w:val="en-US"/>
        </w:rPr>
        <w:t xml:space="preserve">. </w:t>
      </w:r>
      <w:hyperlink r:id="rId75" w:history="1">
        <w:r w:rsidR="00225180" w:rsidRPr="000A078A">
          <w:rPr>
            <w:rStyle w:val="a4"/>
            <w:rFonts w:ascii="Times New Roman" w:hAnsi="Times New Roman" w:cs="Times New Roman"/>
            <w:color w:val="auto"/>
            <w:sz w:val="24"/>
            <w:szCs w:val="24"/>
            <w:u w:val="none"/>
            <w:shd w:val="clear" w:color="auto" w:fill="FFFFFF"/>
            <w:lang w:val="en-US"/>
          </w:rPr>
          <w:t>https://doi.org/10.1089/ten.teb.2016.0365</w:t>
        </w:r>
      </w:hyperlink>
      <w:r w:rsidR="00225180" w:rsidRPr="000A078A">
        <w:rPr>
          <w:rFonts w:ascii="Times New Roman" w:hAnsi="Times New Roman" w:cs="Times New Roman"/>
          <w:color w:val="auto"/>
          <w:sz w:val="24"/>
          <w:szCs w:val="24"/>
          <w:lang w:val="en-US"/>
        </w:rPr>
        <w:t>.</w:t>
      </w:r>
    </w:p>
    <w:p w14:paraId="7AD398AA" w14:textId="68291337" w:rsidR="00225180" w:rsidRPr="000A078A" w:rsidRDefault="00225180" w:rsidP="00576DDD">
      <w:pPr>
        <w:pStyle w:val="1"/>
        <w:numPr>
          <w:ilvl w:val="0"/>
          <w:numId w:val="1"/>
        </w:numPr>
        <w:shd w:val="clear" w:color="auto" w:fill="FFFFFF"/>
        <w:spacing w:before="360" w:after="480" w:line="240" w:lineRule="auto"/>
        <w:rPr>
          <w:rFonts w:ascii="Times New Roman" w:eastAsia="Times New Roman" w:hAnsi="Times New Roman" w:cs="Times New Roman"/>
          <w:color w:val="auto"/>
          <w:sz w:val="24"/>
          <w:szCs w:val="24"/>
          <w:lang w:val="en-US"/>
        </w:rPr>
      </w:pPr>
      <w:proofErr w:type="spellStart"/>
      <w:r w:rsidRPr="000A078A">
        <w:rPr>
          <w:rFonts w:ascii="Times New Roman" w:hAnsi="Times New Roman" w:cs="Times New Roman"/>
          <w:color w:val="auto"/>
          <w:sz w:val="24"/>
          <w:szCs w:val="24"/>
          <w:shd w:val="clear" w:color="auto" w:fill="FFFFFF"/>
          <w:lang w:val="en-US"/>
        </w:rPr>
        <w:t>Oryan</w:t>
      </w:r>
      <w:proofErr w:type="spellEnd"/>
      <w:r w:rsidRPr="000A078A">
        <w:rPr>
          <w:rFonts w:ascii="Times New Roman" w:hAnsi="Times New Roman" w:cs="Times New Roman"/>
          <w:color w:val="auto"/>
          <w:sz w:val="24"/>
          <w:szCs w:val="24"/>
          <w:shd w:val="clear" w:color="auto" w:fill="FFFFFF"/>
          <w:lang w:val="en-US"/>
        </w:rPr>
        <w:t xml:space="preserve"> A. </w:t>
      </w:r>
      <w:proofErr w:type="spellStart"/>
      <w:r w:rsidRPr="000A078A">
        <w:rPr>
          <w:rFonts w:ascii="Times New Roman" w:hAnsi="Times New Roman" w:cs="Times New Roman"/>
          <w:color w:val="auto"/>
          <w:sz w:val="24"/>
          <w:szCs w:val="24"/>
          <w:shd w:val="clear" w:color="auto" w:fill="FFFFFF"/>
          <w:lang w:val="en-US"/>
        </w:rPr>
        <w:t>Kamali</w:t>
      </w:r>
      <w:proofErr w:type="spellEnd"/>
      <w:r w:rsidRPr="000A078A">
        <w:rPr>
          <w:rFonts w:ascii="Times New Roman" w:hAnsi="Times New Roman" w:cs="Times New Roman"/>
          <w:color w:val="auto"/>
          <w:sz w:val="24"/>
          <w:szCs w:val="24"/>
          <w:shd w:val="clear" w:color="auto" w:fill="FFFFFF"/>
          <w:lang w:val="en-US"/>
        </w:rPr>
        <w:t xml:space="preserve"> A. </w:t>
      </w:r>
      <w:r w:rsidRPr="000A078A">
        <w:rPr>
          <w:rStyle w:val="color"/>
          <w:rFonts w:ascii="Times New Roman" w:hAnsi="Times New Roman" w:cs="Times New Roman"/>
          <w:color w:val="auto"/>
          <w:sz w:val="24"/>
          <w:szCs w:val="24"/>
          <w:bdr w:val="none" w:sz="0" w:space="0" w:color="auto" w:frame="1"/>
          <w:shd w:val="clear" w:color="auto" w:fill="FFFFFF"/>
          <w:lang w:val="en-US"/>
        </w:rPr>
        <w:t>·</w:t>
      </w:r>
      <w:r w:rsidRPr="000A078A">
        <w:rPr>
          <w:rFonts w:ascii="Times New Roman" w:hAnsi="Times New Roman" w:cs="Times New Roman"/>
          <w:color w:val="auto"/>
          <w:sz w:val="24"/>
          <w:szCs w:val="24"/>
          <w:shd w:val="clear" w:color="auto" w:fill="FFFFFF"/>
          <w:lang w:val="en-US"/>
        </w:rPr>
        <w:t> </w:t>
      </w:r>
      <w:proofErr w:type="spellStart"/>
      <w:r w:rsidRPr="000A078A">
        <w:rPr>
          <w:rFonts w:ascii="Times New Roman" w:hAnsi="Times New Roman" w:cs="Times New Roman"/>
          <w:color w:val="auto"/>
          <w:sz w:val="24"/>
          <w:szCs w:val="24"/>
          <w:shd w:val="clear" w:color="auto" w:fill="FFFFFF"/>
          <w:lang w:val="en-US"/>
        </w:rPr>
        <w:t>Moshiri</w:t>
      </w:r>
      <w:proofErr w:type="spellEnd"/>
      <w:r w:rsidRPr="000A078A">
        <w:rPr>
          <w:rFonts w:ascii="Times New Roman" w:hAnsi="Times New Roman" w:cs="Times New Roman"/>
          <w:color w:val="auto"/>
          <w:sz w:val="24"/>
          <w:szCs w:val="24"/>
          <w:shd w:val="clear" w:color="auto" w:fill="FFFFFF"/>
          <w:lang w:val="en-US"/>
        </w:rPr>
        <w:t xml:space="preserve"> A. </w:t>
      </w:r>
      <w:proofErr w:type="spellStart"/>
      <w:r w:rsidRPr="000A078A">
        <w:rPr>
          <w:rFonts w:ascii="Times New Roman" w:hAnsi="Times New Roman" w:cs="Times New Roman"/>
          <w:color w:val="auto"/>
          <w:sz w:val="24"/>
          <w:szCs w:val="24"/>
          <w:shd w:val="clear" w:color="auto" w:fill="FFFFFF"/>
          <w:lang w:val="en-US"/>
        </w:rPr>
        <w:t>Baghaban</w:t>
      </w:r>
      <w:proofErr w:type="spellEnd"/>
      <w:r w:rsidRPr="000A078A">
        <w:rPr>
          <w:rFonts w:ascii="Times New Roman" w:hAnsi="Times New Roman" w:cs="Times New Roman"/>
          <w:color w:val="auto"/>
          <w:sz w:val="24"/>
          <w:szCs w:val="24"/>
          <w:shd w:val="clear" w:color="auto" w:fill="FFFFFF"/>
          <w:lang w:val="en-US"/>
        </w:rPr>
        <w:t xml:space="preserve"> </w:t>
      </w:r>
      <w:proofErr w:type="spellStart"/>
      <w:r w:rsidRPr="000A078A">
        <w:rPr>
          <w:rFonts w:ascii="Times New Roman" w:hAnsi="Times New Roman" w:cs="Times New Roman"/>
          <w:color w:val="auto"/>
          <w:sz w:val="24"/>
          <w:szCs w:val="24"/>
          <w:shd w:val="clear" w:color="auto" w:fill="FFFFFF"/>
          <w:lang w:val="en-US"/>
        </w:rPr>
        <w:t>Eslaminejad</w:t>
      </w:r>
      <w:proofErr w:type="spellEnd"/>
      <w:r w:rsidRPr="000A078A">
        <w:rPr>
          <w:rFonts w:ascii="Times New Roman" w:hAnsi="Times New Roman" w:cs="Times New Roman"/>
          <w:color w:val="auto"/>
          <w:sz w:val="24"/>
          <w:szCs w:val="24"/>
          <w:shd w:val="clear" w:color="auto" w:fill="FFFFFF"/>
          <w:lang w:val="en-US"/>
        </w:rPr>
        <w:t xml:space="preserve"> M. </w:t>
      </w:r>
      <w:r w:rsidR="00CA7B7C">
        <w:rPr>
          <w:rFonts w:ascii="Times New Roman" w:hAnsi="Times New Roman" w:cs="Times New Roman"/>
          <w:color w:val="auto"/>
          <w:sz w:val="24"/>
          <w:szCs w:val="24"/>
          <w:shd w:val="clear" w:color="auto" w:fill="FFFFFF"/>
          <w:lang w:val="uk-UA"/>
        </w:rPr>
        <w:t>(</w:t>
      </w:r>
      <w:r w:rsidRPr="000A078A">
        <w:rPr>
          <w:rFonts w:ascii="Times New Roman" w:hAnsi="Times New Roman" w:cs="Times New Roman"/>
          <w:color w:val="auto"/>
          <w:sz w:val="24"/>
          <w:szCs w:val="24"/>
          <w:shd w:val="clear" w:color="auto" w:fill="FFFFFF"/>
          <w:lang w:val="en-US"/>
        </w:rPr>
        <w:t>2017</w:t>
      </w:r>
      <w:r w:rsidR="00CA7B7C">
        <w:rPr>
          <w:rFonts w:ascii="Times New Roman" w:hAnsi="Times New Roman" w:cs="Times New Roman"/>
          <w:color w:val="auto"/>
          <w:sz w:val="24"/>
          <w:szCs w:val="24"/>
          <w:shd w:val="clear" w:color="auto" w:fill="FFFFFF"/>
          <w:lang w:val="uk-UA"/>
        </w:rPr>
        <w:t>)</w:t>
      </w:r>
      <w:r w:rsidRPr="000A078A">
        <w:rPr>
          <w:rFonts w:ascii="Times New Roman" w:hAnsi="Times New Roman" w:cs="Times New Roman"/>
          <w:color w:val="auto"/>
          <w:sz w:val="24"/>
          <w:szCs w:val="24"/>
          <w:shd w:val="clear" w:color="auto" w:fill="FFFFFF"/>
          <w:lang w:val="en-US"/>
        </w:rPr>
        <w:t xml:space="preserve">.  </w:t>
      </w:r>
      <w:r w:rsidRPr="000A078A">
        <w:rPr>
          <w:rFonts w:ascii="Times New Roman" w:hAnsi="Times New Roman" w:cs="Times New Roman"/>
          <w:color w:val="auto"/>
          <w:sz w:val="24"/>
          <w:szCs w:val="24"/>
          <w:lang w:val="en-US"/>
        </w:rPr>
        <w:t xml:space="preserve">Role of Mesenchymal Stem Cells in Bone Regenerative Medicine: What Is the Evidence? Cell Tissue Organs </w:t>
      </w:r>
      <w:hyperlink r:id="rId76" w:history="1">
        <w:r w:rsidRPr="000A078A">
          <w:rPr>
            <w:rStyle w:val="a4"/>
            <w:rFonts w:ascii="Times New Roman" w:hAnsi="Times New Roman" w:cs="Times New Roman"/>
            <w:color w:val="auto"/>
            <w:sz w:val="24"/>
            <w:szCs w:val="24"/>
            <w:u w:val="none"/>
            <w:bdr w:val="none" w:sz="0" w:space="0" w:color="auto" w:frame="1"/>
            <w:shd w:val="clear" w:color="auto" w:fill="FFFFFF"/>
            <w:lang w:val="en-US"/>
          </w:rPr>
          <w:t>https://doi.org/10.1159/000469704</w:t>
        </w:r>
      </w:hyperlink>
      <w:r w:rsidRPr="000A078A">
        <w:rPr>
          <w:rFonts w:ascii="Times New Roman" w:hAnsi="Times New Roman" w:cs="Times New Roman"/>
          <w:color w:val="auto"/>
          <w:sz w:val="24"/>
          <w:szCs w:val="24"/>
          <w:bdr w:val="none" w:sz="0" w:space="0" w:color="auto" w:frame="1"/>
          <w:shd w:val="clear" w:color="auto" w:fill="FFFFFF"/>
          <w:lang w:val="en-US"/>
        </w:rPr>
        <w:t>.</w:t>
      </w:r>
    </w:p>
    <w:p w14:paraId="2294A719" w14:textId="5E6C2E98" w:rsidR="00225180" w:rsidRPr="000A078A" w:rsidRDefault="00FC7E34" w:rsidP="00576DDD">
      <w:pPr>
        <w:pStyle w:val="a5"/>
        <w:numPr>
          <w:ilvl w:val="0"/>
          <w:numId w:val="1"/>
        </w:numPr>
        <w:spacing w:after="0" w:line="240" w:lineRule="auto"/>
        <w:jc w:val="both"/>
        <w:rPr>
          <w:rFonts w:ascii="Times New Roman" w:hAnsi="Times New Roman" w:cs="Times New Roman"/>
          <w:sz w:val="24"/>
          <w:szCs w:val="24"/>
        </w:rPr>
      </w:pPr>
      <w:hyperlink r:id="rId77" w:anchor="auth-1" w:history="1">
        <w:r w:rsidR="00225180" w:rsidRPr="000A078A">
          <w:rPr>
            <w:rStyle w:val="a4"/>
            <w:rFonts w:ascii="Times New Roman" w:hAnsi="Times New Roman" w:cs="Times New Roman"/>
            <w:color w:val="auto"/>
            <w:sz w:val="24"/>
            <w:szCs w:val="24"/>
            <w:u w:val="none"/>
            <w:lang w:val="en-US"/>
          </w:rPr>
          <w:t>Jun Guo</w:t>
        </w:r>
      </w:hyperlink>
      <w:r w:rsidR="00225180" w:rsidRPr="000A078A">
        <w:rPr>
          <w:rFonts w:ascii="Times New Roman" w:hAnsi="Times New Roman" w:cs="Times New Roman"/>
          <w:sz w:val="24"/>
          <w:szCs w:val="24"/>
          <w:lang w:val="en-US"/>
        </w:rPr>
        <w:t xml:space="preserve">, </w:t>
      </w:r>
      <w:hyperlink r:id="rId78" w:anchor="auth-2" w:history="1">
        <w:r w:rsidR="00225180" w:rsidRPr="000A078A">
          <w:rPr>
            <w:rStyle w:val="a4"/>
            <w:rFonts w:ascii="Times New Roman" w:hAnsi="Times New Roman" w:cs="Times New Roman"/>
            <w:color w:val="auto"/>
            <w:sz w:val="24"/>
            <w:szCs w:val="24"/>
            <w:u w:val="none"/>
            <w:lang w:val="en-US"/>
          </w:rPr>
          <w:t>Guo-sheng Lin</w:t>
        </w:r>
      </w:hyperlink>
      <w:r w:rsidR="00225180" w:rsidRPr="000A078A">
        <w:rPr>
          <w:rFonts w:ascii="Times New Roman" w:hAnsi="Times New Roman" w:cs="Times New Roman"/>
          <w:sz w:val="24"/>
          <w:szCs w:val="24"/>
          <w:lang w:val="en-US"/>
        </w:rPr>
        <w:t xml:space="preserve">, </w:t>
      </w:r>
      <w:hyperlink r:id="rId79" w:anchor="auth-3" w:history="1">
        <w:r w:rsidR="00225180" w:rsidRPr="000A078A">
          <w:rPr>
            <w:rStyle w:val="a4"/>
            <w:rFonts w:ascii="Times New Roman" w:hAnsi="Times New Roman" w:cs="Times New Roman"/>
            <w:color w:val="auto"/>
            <w:sz w:val="24"/>
            <w:szCs w:val="24"/>
            <w:u w:val="none"/>
            <w:lang w:val="en-US"/>
          </w:rPr>
          <w:t>Cui-yu Bao</w:t>
        </w:r>
      </w:hyperlink>
      <w:r w:rsidR="00225180" w:rsidRPr="000A078A">
        <w:rPr>
          <w:rFonts w:ascii="Times New Roman" w:hAnsi="Times New Roman" w:cs="Times New Roman"/>
          <w:sz w:val="24"/>
          <w:szCs w:val="24"/>
          <w:lang w:val="en-US"/>
        </w:rPr>
        <w:t>, </w:t>
      </w:r>
      <w:hyperlink r:id="rId80" w:anchor="auth-4" w:history="1">
        <w:r w:rsidR="00225180" w:rsidRPr="000A078A">
          <w:rPr>
            <w:rStyle w:val="a4"/>
            <w:rFonts w:ascii="Times New Roman" w:hAnsi="Times New Roman" w:cs="Times New Roman"/>
            <w:color w:val="auto"/>
            <w:sz w:val="24"/>
            <w:szCs w:val="24"/>
            <w:u w:val="none"/>
            <w:lang w:val="en-US"/>
          </w:rPr>
          <w:t>Zhi-min Hu</w:t>
        </w:r>
      </w:hyperlink>
      <w:r w:rsidR="00225180" w:rsidRPr="000A078A">
        <w:rPr>
          <w:rFonts w:ascii="Times New Roman" w:hAnsi="Times New Roman" w:cs="Times New Roman"/>
          <w:sz w:val="24"/>
          <w:szCs w:val="24"/>
          <w:lang w:val="en-US"/>
        </w:rPr>
        <w:t> &amp; </w:t>
      </w:r>
      <w:hyperlink r:id="rId81" w:anchor="auth-5" w:history="1">
        <w:r w:rsidR="00225180" w:rsidRPr="000A078A">
          <w:rPr>
            <w:rStyle w:val="a4"/>
            <w:rFonts w:ascii="Times New Roman" w:hAnsi="Times New Roman" w:cs="Times New Roman"/>
            <w:color w:val="auto"/>
            <w:sz w:val="24"/>
            <w:szCs w:val="24"/>
            <w:u w:val="none"/>
            <w:lang w:val="en-US"/>
          </w:rPr>
          <w:t>Ming-yan Hu</w:t>
        </w:r>
      </w:hyperlink>
      <w:r w:rsidR="00225180" w:rsidRPr="000A078A">
        <w:rPr>
          <w:rFonts w:ascii="Times New Roman" w:hAnsi="Times New Roman" w:cs="Times New Roman"/>
          <w:sz w:val="24"/>
          <w:szCs w:val="24"/>
          <w:lang w:val="en-US"/>
        </w:rPr>
        <w:t>. </w:t>
      </w:r>
      <w:r w:rsidR="00CA7B7C">
        <w:rPr>
          <w:rFonts w:ascii="Times New Roman" w:hAnsi="Times New Roman" w:cs="Times New Roman"/>
          <w:sz w:val="24"/>
          <w:szCs w:val="24"/>
          <w:lang w:val="uk-UA"/>
        </w:rPr>
        <w:t>(</w:t>
      </w:r>
      <w:r w:rsidR="00225180" w:rsidRPr="000A078A">
        <w:rPr>
          <w:rFonts w:ascii="Times New Roman" w:hAnsi="Times New Roman" w:cs="Times New Roman"/>
          <w:sz w:val="24"/>
          <w:szCs w:val="24"/>
          <w:lang w:val="en-US"/>
        </w:rPr>
        <w:t>2007</w:t>
      </w:r>
      <w:r w:rsidR="00CA7B7C">
        <w:rPr>
          <w:rFonts w:ascii="Times New Roman" w:hAnsi="Times New Roman" w:cs="Times New Roman"/>
          <w:sz w:val="24"/>
          <w:szCs w:val="24"/>
          <w:lang w:val="uk-UA"/>
        </w:rPr>
        <w:t>)</w:t>
      </w:r>
      <w:r w:rsidR="00225180" w:rsidRPr="000A078A">
        <w:rPr>
          <w:rFonts w:ascii="Times New Roman" w:hAnsi="Times New Roman" w:cs="Times New Roman"/>
          <w:sz w:val="24"/>
          <w:szCs w:val="24"/>
          <w:lang w:val="en-US"/>
        </w:rPr>
        <w:t xml:space="preserve">. Anti-Inflammation Role for Mesenchymal Stem Cells Transplantation in Myocardial Infarction. </w:t>
      </w:r>
      <w:proofErr w:type="spellStart"/>
      <w:r w:rsidR="00225180" w:rsidRPr="000A078A">
        <w:rPr>
          <w:rFonts w:ascii="Times New Roman" w:hAnsi="Times New Roman" w:cs="Times New Roman"/>
          <w:sz w:val="24"/>
          <w:szCs w:val="24"/>
        </w:rPr>
        <w:t>I</w:t>
      </w:r>
      <w:hyperlink r:id="rId82" w:history="1">
        <w:r w:rsidR="00225180" w:rsidRPr="000A078A">
          <w:rPr>
            <w:rStyle w:val="a4"/>
            <w:rFonts w:ascii="Times New Roman" w:hAnsi="Times New Roman" w:cs="Times New Roman"/>
            <w:color w:val="auto"/>
            <w:sz w:val="24"/>
            <w:szCs w:val="24"/>
            <w:u w:val="none"/>
          </w:rPr>
          <w:t>nflammation</w:t>
        </w:r>
        <w:proofErr w:type="spellEnd"/>
      </w:hyperlink>
      <w:r w:rsidR="00225180" w:rsidRPr="000A078A">
        <w:rPr>
          <w:rFonts w:ascii="Times New Roman" w:hAnsi="Times New Roman" w:cs="Times New Roman"/>
          <w:sz w:val="24"/>
          <w:szCs w:val="24"/>
        </w:rPr>
        <w:t> </w:t>
      </w:r>
      <w:r w:rsidR="00225180" w:rsidRPr="000A078A">
        <w:rPr>
          <w:rFonts w:ascii="Times New Roman" w:hAnsi="Times New Roman" w:cs="Times New Roman"/>
          <w:sz w:val="24"/>
          <w:szCs w:val="24"/>
          <w:lang w:val="en-US"/>
        </w:rPr>
        <w:t xml:space="preserve"> </w:t>
      </w:r>
      <w:proofErr w:type="spellStart"/>
      <w:r w:rsidR="00225180" w:rsidRPr="000A078A">
        <w:rPr>
          <w:rFonts w:ascii="Times New Roman" w:hAnsi="Times New Roman" w:cs="Times New Roman"/>
          <w:sz w:val="24"/>
          <w:szCs w:val="24"/>
        </w:rPr>
        <w:t>volume</w:t>
      </w:r>
      <w:proofErr w:type="spellEnd"/>
      <w:r w:rsidR="00225180" w:rsidRPr="000A078A">
        <w:rPr>
          <w:rFonts w:ascii="Times New Roman" w:hAnsi="Times New Roman" w:cs="Times New Roman"/>
          <w:sz w:val="24"/>
          <w:szCs w:val="24"/>
        </w:rPr>
        <w:t> 30, </w:t>
      </w:r>
      <w:proofErr w:type="spellStart"/>
      <w:r w:rsidR="00225180" w:rsidRPr="000A078A">
        <w:rPr>
          <w:rFonts w:ascii="Times New Roman" w:hAnsi="Times New Roman" w:cs="Times New Roman"/>
          <w:sz w:val="24"/>
          <w:szCs w:val="24"/>
        </w:rPr>
        <w:t>pages</w:t>
      </w:r>
      <w:proofErr w:type="spellEnd"/>
      <w:r w:rsidR="00225180" w:rsidRPr="000A078A">
        <w:rPr>
          <w:rFonts w:ascii="Times New Roman" w:hAnsi="Times New Roman" w:cs="Times New Roman"/>
          <w:sz w:val="24"/>
          <w:szCs w:val="24"/>
          <w:lang w:val="en-US"/>
        </w:rPr>
        <w:t xml:space="preserve"> </w:t>
      </w:r>
      <w:r w:rsidR="00225180" w:rsidRPr="000A078A">
        <w:rPr>
          <w:rFonts w:ascii="Times New Roman" w:hAnsi="Times New Roman" w:cs="Times New Roman"/>
          <w:sz w:val="24"/>
          <w:szCs w:val="24"/>
        </w:rPr>
        <w:t xml:space="preserve">97–104. </w:t>
      </w:r>
      <w:hyperlink r:id="rId83" w:history="1">
        <w:r w:rsidR="00225180" w:rsidRPr="000A078A">
          <w:rPr>
            <w:rStyle w:val="a4"/>
            <w:rFonts w:ascii="Times New Roman" w:hAnsi="Times New Roman" w:cs="Times New Roman"/>
            <w:color w:val="auto"/>
            <w:sz w:val="24"/>
            <w:szCs w:val="24"/>
            <w:u w:val="none"/>
          </w:rPr>
          <w:t>https://doi.org/10.1007/s10753-007-9025-3</w:t>
        </w:r>
      </w:hyperlink>
      <w:r w:rsidR="00225180" w:rsidRPr="000A078A">
        <w:rPr>
          <w:rFonts w:ascii="Times New Roman" w:hAnsi="Times New Roman" w:cs="Times New Roman"/>
          <w:sz w:val="24"/>
          <w:szCs w:val="24"/>
          <w:lang w:val="en-US"/>
        </w:rPr>
        <w:t>.</w:t>
      </w:r>
    </w:p>
    <w:p w14:paraId="3BDB2EF1" w14:textId="77777777" w:rsidR="00225180" w:rsidRPr="000A078A" w:rsidRDefault="00225180" w:rsidP="00576DDD">
      <w:pPr>
        <w:pStyle w:val="a5"/>
        <w:spacing w:line="240" w:lineRule="auto"/>
        <w:ind w:left="1429"/>
        <w:rPr>
          <w:rFonts w:ascii="Times New Roman" w:hAnsi="Times New Roman" w:cs="Times New Roman"/>
          <w:sz w:val="24"/>
          <w:szCs w:val="24"/>
        </w:rPr>
      </w:pPr>
    </w:p>
    <w:p w14:paraId="62A4AA9E" w14:textId="155F1A05"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proofErr w:type="spellStart"/>
      <w:r w:rsidRPr="000A078A">
        <w:rPr>
          <w:rFonts w:ascii="Times New Roman" w:hAnsi="Times New Roman" w:cs="Times New Roman"/>
          <w:sz w:val="24"/>
          <w:szCs w:val="24"/>
        </w:rPr>
        <w:t>Ugnė</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Pivoraitė</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Akvilė</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Jarmalavičiūtė</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Virginijus</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Tunaitis</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Giedrė</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Ramanauskaitė</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Aida</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Vaitkuvienė</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Vytautas</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Kašėta</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Genė</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Biziulevičienė</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Algirdas</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Venalis</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Augustas</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Pivoriūnas</w:t>
      </w:r>
      <w:proofErr w:type="spellEnd"/>
      <w:r w:rsidRPr="000A078A">
        <w:rPr>
          <w:rFonts w:ascii="Times New Roman" w:hAnsi="Times New Roman" w:cs="Times New Roman"/>
          <w:sz w:val="24"/>
          <w:szCs w:val="24"/>
        </w:rPr>
        <w:t xml:space="preserve">. </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2015</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 xml:space="preserve">. Exosomes from Human Dental Pulp Stem Cells Suppress Carrageenan-Induced Acute Inflammation in Mice. </w:t>
      </w:r>
      <w:proofErr w:type="spellStart"/>
      <w:r w:rsidRPr="000A078A">
        <w:rPr>
          <w:rFonts w:ascii="Times New Roman" w:hAnsi="Times New Roman" w:cs="Times New Roman"/>
          <w:sz w:val="24"/>
          <w:szCs w:val="24"/>
        </w:rPr>
        <w:t>Inflammation</w:t>
      </w:r>
      <w:proofErr w:type="spellEnd"/>
      <w:r w:rsidRPr="000A078A">
        <w:rPr>
          <w:rFonts w:ascii="Times New Roman" w:hAnsi="Times New Roman" w:cs="Times New Roman"/>
          <w:sz w:val="24"/>
          <w:szCs w:val="24"/>
          <w:lang w:val="en-US"/>
        </w:rPr>
        <w:t>.</w:t>
      </w:r>
      <w:r w:rsidRPr="000A078A">
        <w:rPr>
          <w:rFonts w:ascii="Times New Roman" w:hAnsi="Times New Roman" w:cs="Times New Roman"/>
          <w:sz w:val="24"/>
          <w:szCs w:val="24"/>
        </w:rPr>
        <w:t xml:space="preserve"> DOI: 10.1007/s10753-015-0173-6</w:t>
      </w:r>
    </w:p>
    <w:p w14:paraId="62324BC9"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3E92366F" w14:textId="77777777" w:rsidR="00225180" w:rsidRPr="000A078A" w:rsidRDefault="00225180" w:rsidP="00576DDD">
      <w:pPr>
        <w:pStyle w:val="a5"/>
        <w:spacing w:line="240" w:lineRule="auto"/>
        <w:ind w:left="1429"/>
        <w:rPr>
          <w:rFonts w:ascii="Times New Roman" w:hAnsi="Times New Roman" w:cs="Times New Roman"/>
          <w:sz w:val="24"/>
          <w:szCs w:val="24"/>
          <w:lang w:val="en-US"/>
        </w:rPr>
      </w:pPr>
    </w:p>
    <w:p w14:paraId="0A3F270E" w14:textId="51A54305" w:rsidR="00225180" w:rsidRPr="000A078A" w:rsidRDefault="00225180" w:rsidP="00576DDD">
      <w:pPr>
        <w:pStyle w:val="a5"/>
        <w:numPr>
          <w:ilvl w:val="0"/>
          <w:numId w:val="1"/>
        </w:numPr>
        <w:shd w:val="clear" w:color="auto" w:fill="FFFFFF"/>
        <w:spacing w:after="0" w:line="240" w:lineRule="auto"/>
        <w:jc w:val="both"/>
        <w:rPr>
          <w:rFonts w:ascii="Times New Roman" w:hAnsi="Times New Roman" w:cs="Times New Roman"/>
          <w:sz w:val="24"/>
          <w:szCs w:val="24"/>
          <w:lang w:val="en-US"/>
        </w:rPr>
      </w:pPr>
      <w:proofErr w:type="spellStart"/>
      <w:r w:rsidRPr="000A078A">
        <w:rPr>
          <w:rFonts w:ascii="Times New Roman" w:hAnsi="Times New Roman" w:cs="Times New Roman"/>
          <w:sz w:val="24"/>
          <w:szCs w:val="24"/>
          <w:shd w:val="clear" w:color="auto" w:fill="FFFFFF"/>
          <w:lang w:val="en-US"/>
        </w:rPr>
        <w:t>Leitner</w:t>
      </w:r>
      <w:proofErr w:type="spellEnd"/>
      <w:r w:rsidRPr="000A078A">
        <w:rPr>
          <w:rFonts w:ascii="Times New Roman" w:hAnsi="Times New Roman" w:cs="Times New Roman"/>
          <w:sz w:val="24"/>
          <w:szCs w:val="24"/>
          <w:shd w:val="clear" w:color="auto" w:fill="FFFFFF"/>
          <w:lang w:val="en-US"/>
        </w:rPr>
        <w:t xml:space="preserve"> DR, </w:t>
      </w:r>
      <w:proofErr w:type="spellStart"/>
      <w:r w:rsidRPr="000A078A">
        <w:rPr>
          <w:rFonts w:ascii="Times New Roman" w:hAnsi="Times New Roman" w:cs="Times New Roman"/>
          <w:sz w:val="24"/>
          <w:szCs w:val="24"/>
          <w:shd w:val="clear" w:color="auto" w:fill="FFFFFF"/>
          <w:lang w:val="en-US"/>
        </w:rPr>
        <w:t>Frühbeck</w:t>
      </w:r>
      <w:proofErr w:type="spellEnd"/>
      <w:r w:rsidRPr="000A078A">
        <w:rPr>
          <w:rFonts w:ascii="Times New Roman" w:hAnsi="Times New Roman" w:cs="Times New Roman"/>
          <w:sz w:val="24"/>
          <w:szCs w:val="24"/>
          <w:shd w:val="clear" w:color="auto" w:fill="FFFFFF"/>
          <w:lang w:val="en-US"/>
        </w:rPr>
        <w:t xml:space="preserve"> G, </w:t>
      </w:r>
      <w:proofErr w:type="spellStart"/>
      <w:r w:rsidRPr="000A078A">
        <w:rPr>
          <w:rFonts w:ascii="Times New Roman" w:hAnsi="Times New Roman" w:cs="Times New Roman"/>
          <w:sz w:val="24"/>
          <w:szCs w:val="24"/>
          <w:shd w:val="clear" w:color="auto" w:fill="FFFFFF"/>
          <w:lang w:val="en-US"/>
        </w:rPr>
        <w:t>Yumuk</w:t>
      </w:r>
      <w:proofErr w:type="spellEnd"/>
      <w:r w:rsidRPr="000A078A">
        <w:rPr>
          <w:rFonts w:ascii="Times New Roman" w:hAnsi="Times New Roman" w:cs="Times New Roman"/>
          <w:sz w:val="24"/>
          <w:szCs w:val="24"/>
          <w:shd w:val="clear" w:color="auto" w:fill="FFFFFF"/>
          <w:lang w:val="en-US"/>
        </w:rPr>
        <w:t xml:space="preserve"> V, et al. </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2017</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 Obesity and Type 2 Diabetes: Two Diseases with a Need for Combined Treatment Strategies - EASO Can Lead the Way. </w:t>
      </w:r>
      <w:proofErr w:type="spellStart"/>
      <w:r w:rsidRPr="000A078A">
        <w:rPr>
          <w:rFonts w:ascii="Times New Roman" w:hAnsi="Times New Roman" w:cs="Times New Roman"/>
          <w:iCs/>
          <w:sz w:val="24"/>
          <w:szCs w:val="24"/>
          <w:shd w:val="clear" w:color="auto" w:fill="FFFFFF"/>
          <w:lang w:val="en-US"/>
        </w:rPr>
        <w:t>Obes</w:t>
      </w:r>
      <w:proofErr w:type="spellEnd"/>
      <w:r w:rsidRPr="000A078A">
        <w:rPr>
          <w:rFonts w:ascii="Times New Roman" w:hAnsi="Times New Roman" w:cs="Times New Roman"/>
          <w:iCs/>
          <w:sz w:val="24"/>
          <w:szCs w:val="24"/>
          <w:shd w:val="clear" w:color="auto" w:fill="FFFFFF"/>
          <w:lang w:val="en-US"/>
        </w:rPr>
        <w:t xml:space="preserve"> Facts</w:t>
      </w:r>
      <w:r w:rsidRPr="000A078A">
        <w:rPr>
          <w:rFonts w:ascii="Times New Roman" w:hAnsi="Times New Roman" w:cs="Times New Roman"/>
          <w:sz w:val="24"/>
          <w:szCs w:val="24"/>
          <w:shd w:val="clear" w:color="auto" w:fill="FFFFFF"/>
          <w:lang w:val="en-US"/>
        </w:rPr>
        <w:t>.10(5):483–492. doi:10.1159/000480525</w:t>
      </w:r>
    </w:p>
    <w:p w14:paraId="33C9F8B0" w14:textId="77777777" w:rsidR="00225180" w:rsidRPr="000A078A" w:rsidRDefault="00225180" w:rsidP="00576DDD">
      <w:pPr>
        <w:pStyle w:val="a5"/>
        <w:shd w:val="clear" w:color="auto" w:fill="FFFFFF"/>
        <w:spacing w:line="240" w:lineRule="auto"/>
        <w:ind w:left="1429"/>
        <w:rPr>
          <w:rFonts w:ascii="Times New Roman" w:hAnsi="Times New Roman" w:cs="Times New Roman"/>
          <w:sz w:val="24"/>
          <w:szCs w:val="24"/>
          <w:lang w:val="en-US"/>
        </w:rPr>
      </w:pPr>
    </w:p>
    <w:p w14:paraId="66563F0B" w14:textId="21327138"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proofErr w:type="spellStart"/>
      <w:r w:rsidRPr="000A078A">
        <w:rPr>
          <w:rFonts w:ascii="Times New Roman" w:hAnsi="Times New Roman" w:cs="Times New Roman"/>
          <w:sz w:val="24"/>
          <w:szCs w:val="24"/>
          <w:shd w:val="clear" w:color="auto" w:fill="FFFFFF"/>
          <w:lang w:val="en-US"/>
        </w:rPr>
        <w:t>Boloker</w:t>
      </w:r>
      <w:proofErr w:type="spellEnd"/>
      <w:r w:rsidRPr="000A078A">
        <w:rPr>
          <w:rFonts w:ascii="Times New Roman" w:hAnsi="Times New Roman" w:cs="Times New Roman"/>
          <w:sz w:val="24"/>
          <w:szCs w:val="24"/>
          <w:shd w:val="clear" w:color="auto" w:fill="FFFFFF"/>
          <w:lang w:val="en-US"/>
        </w:rPr>
        <w:t xml:space="preserve">, Gabrielle et al. Updated statistics of lung and bronchus cancer in United States. </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2018</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 </w:t>
      </w:r>
      <w:r w:rsidRPr="000A078A">
        <w:rPr>
          <w:rFonts w:ascii="Times New Roman" w:hAnsi="Times New Roman" w:cs="Times New Roman"/>
          <w:iCs/>
          <w:sz w:val="24"/>
          <w:szCs w:val="24"/>
          <w:shd w:val="clear" w:color="auto" w:fill="FFFFFF"/>
          <w:lang w:val="en-US"/>
        </w:rPr>
        <w:t>Journal of thoracic disease</w:t>
      </w:r>
      <w:r w:rsidR="00CA7B7C">
        <w:rPr>
          <w:rFonts w:ascii="Times New Roman" w:hAnsi="Times New Roman" w:cs="Times New Roman"/>
          <w:sz w:val="24"/>
          <w:szCs w:val="24"/>
          <w:shd w:val="clear" w:color="auto" w:fill="FFFFFF"/>
          <w:lang w:val="en-US"/>
        </w:rPr>
        <w:t> vol. 10,3 2018</w:t>
      </w:r>
      <w:r w:rsidRPr="000A078A">
        <w:rPr>
          <w:rFonts w:ascii="Times New Roman" w:hAnsi="Times New Roman" w:cs="Times New Roman"/>
          <w:sz w:val="24"/>
          <w:szCs w:val="24"/>
          <w:shd w:val="clear" w:color="auto" w:fill="FFFFFF"/>
          <w:lang w:val="en-US"/>
        </w:rPr>
        <w:t>: 1158-1161. doi:10.21037/jtd.2018.03.15.</w:t>
      </w:r>
    </w:p>
    <w:p w14:paraId="15BD714D"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1FB04475" w14:textId="32D100BC"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proofErr w:type="spellStart"/>
      <w:r w:rsidRPr="000A078A">
        <w:rPr>
          <w:rFonts w:ascii="Times New Roman" w:hAnsi="Times New Roman" w:cs="Times New Roman"/>
          <w:sz w:val="24"/>
          <w:szCs w:val="24"/>
          <w:shd w:val="clear" w:color="auto" w:fill="FFFFFF"/>
          <w:lang w:val="en-US"/>
        </w:rPr>
        <w:t>Sitarz</w:t>
      </w:r>
      <w:proofErr w:type="spellEnd"/>
      <w:r w:rsidRPr="000A078A">
        <w:rPr>
          <w:rFonts w:ascii="Times New Roman" w:hAnsi="Times New Roman" w:cs="Times New Roman"/>
          <w:sz w:val="24"/>
          <w:szCs w:val="24"/>
          <w:shd w:val="clear" w:color="auto" w:fill="FFFFFF"/>
          <w:lang w:val="en-US"/>
        </w:rPr>
        <w:t xml:space="preserve">, Robert et al. </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2018</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 Gastric cancer: epidemiology, prevention, classification, and treatment. </w:t>
      </w:r>
      <w:r w:rsidRPr="000A078A">
        <w:rPr>
          <w:rFonts w:ascii="Times New Roman" w:hAnsi="Times New Roman" w:cs="Times New Roman"/>
          <w:iCs/>
          <w:sz w:val="24"/>
          <w:szCs w:val="24"/>
          <w:shd w:val="clear" w:color="auto" w:fill="FFFFFF"/>
          <w:lang w:val="en-US"/>
        </w:rPr>
        <w:t>Cancer management and research</w:t>
      </w:r>
      <w:r w:rsidRPr="000A078A">
        <w:rPr>
          <w:rFonts w:ascii="Times New Roman" w:hAnsi="Times New Roman" w:cs="Times New Roman"/>
          <w:sz w:val="24"/>
          <w:szCs w:val="24"/>
          <w:shd w:val="clear" w:color="auto" w:fill="FFFFFF"/>
          <w:lang w:val="en-US"/>
        </w:rPr>
        <w:t> vol. 10 239-248. 7. doi:10.2147/CMAR.S149619.</w:t>
      </w:r>
    </w:p>
    <w:p w14:paraId="483EF9CC"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3301D0EA" w14:textId="414CD187"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proofErr w:type="spellStart"/>
      <w:r w:rsidRPr="000A078A">
        <w:rPr>
          <w:rFonts w:ascii="Times New Roman" w:hAnsi="Times New Roman" w:cs="Times New Roman"/>
          <w:sz w:val="24"/>
          <w:szCs w:val="24"/>
          <w:shd w:val="clear" w:color="auto" w:fill="FFFFFF"/>
          <w:lang w:val="en-US"/>
        </w:rPr>
        <w:t>Petryk</w:t>
      </w:r>
      <w:proofErr w:type="spellEnd"/>
      <w:r w:rsidRPr="000A078A">
        <w:rPr>
          <w:rFonts w:ascii="Times New Roman" w:hAnsi="Times New Roman" w:cs="Times New Roman"/>
          <w:sz w:val="24"/>
          <w:szCs w:val="24"/>
          <w:shd w:val="clear" w:color="auto" w:fill="FFFFFF"/>
          <w:lang w:val="en-US"/>
        </w:rPr>
        <w:t xml:space="preserve"> N, Shevchenko O. Mesenchymal Stem Cells Anti-Inflammatory Activity in Rats: Proinflammatory Cytokines. </w:t>
      </w:r>
      <w:r w:rsidRPr="000A078A">
        <w:rPr>
          <w:rFonts w:ascii="Times New Roman" w:hAnsi="Times New Roman" w:cs="Times New Roman"/>
          <w:iCs/>
          <w:sz w:val="24"/>
          <w:szCs w:val="24"/>
          <w:bdr w:val="none" w:sz="0" w:space="0" w:color="auto" w:frame="1"/>
          <w:shd w:val="clear" w:color="auto" w:fill="FFFFFF"/>
        </w:rPr>
        <w:t xml:space="preserve">J </w:t>
      </w:r>
      <w:proofErr w:type="spellStart"/>
      <w:r w:rsidRPr="000A078A">
        <w:rPr>
          <w:rFonts w:ascii="Times New Roman" w:hAnsi="Times New Roman" w:cs="Times New Roman"/>
          <w:iCs/>
          <w:sz w:val="24"/>
          <w:szCs w:val="24"/>
          <w:bdr w:val="none" w:sz="0" w:space="0" w:color="auto" w:frame="1"/>
          <w:shd w:val="clear" w:color="auto" w:fill="FFFFFF"/>
        </w:rPr>
        <w:t>Inflamm</w:t>
      </w:r>
      <w:proofErr w:type="spellEnd"/>
      <w:r w:rsidRPr="000A078A">
        <w:rPr>
          <w:rFonts w:ascii="Times New Roman" w:hAnsi="Times New Roman" w:cs="Times New Roman"/>
          <w:iCs/>
          <w:sz w:val="24"/>
          <w:szCs w:val="24"/>
          <w:bdr w:val="none" w:sz="0" w:space="0" w:color="auto" w:frame="1"/>
          <w:shd w:val="clear" w:color="auto" w:fill="FFFFFF"/>
        </w:rPr>
        <w:t xml:space="preserve"> </w:t>
      </w:r>
      <w:proofErr w:type="spellStart"/>
      <w:r w:rsidRPr="000A078A">
        <w:rPr>
          <w:rFonts w:ascii="Times New Roman" w:hAnsi="Times New Roman" w:cs="Times New Roman"/>
          <w:iCs/>
          <w:sz w:val="24"/>
          <w:szCs w:val="24"/>
          <w:bdr w:val="none" w:sz="0" w:space="0" w:color="auto" w:frame="1"/>
          <w:shd w:val="clear" w:color="auto" w:fill="FFFFFF"/>
        </w:rPr>
        <w:t>Res</w:t>
      </w:r>
      <w:proofErr w:type="spellEnd"/>
      <w:r w:rsidRPr="000A078A">
        <w:rPr>
          <w:rFonts w:ascii="Times New Roman" w:hAnsi="Times New Roman" w:cs="Times New Roman"/>
          <w:sz w:val="24"/>
          <w:szCs w:val="24"/>
          <w:shd w:val="clear" w:color="auto" w:fill="FFFFFF"/>
        </w:rPr>
        <w:t xml:space="preserve">. </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rPr>
        <w:t>2020</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rPr>
        <w:t>; 13:293-301</w:t>
      </w:r>
      <w:r w:rsidRPr="000A078A">
        <w:rPr>
          <w:rFonts w:ascii="Times New Roman" w:hAnsi="Times New Roman" w:cs="Times New Roman"/>
          <w:sz w:val="24"/>
          <w:szCs w:val="24"/>
        </w:rPr>
        <w:br/>
      </w:r>
      <w:hyperlink r:id="rId84" w:history="1">
        <w:r w:rsidRPr="000A078A">
          <w:rPr>
            <w:rStyle w:val="a4"/>
            <w:rFonts w:ascii="Times New Roman" w:hAnsi="Times New Roman" w:cs="Times New Roman"/>
            <w:color w:val="auto"/>
            <w:sz w:val="24"/>
            <w:szCs w:val="24"/>
            <w:u w:val="none"/>
            <w:shd w:val="clear" w:color="auto" w:fill="FFFFFF"/>
          </w:rPr>
          <w:t>https://doi.org/10.2147/JIR.S256932</w:t>
        </w:r>
      </w:hyperlink>
    </w:p>
    <w:p w14:paraId="67B8779F"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2AD20E11" w14:textId="77777777"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proofErr w:type="spellStart"/>
      <w:r w:rsidRPr="000A078A">
        <w:rPr>
          <w:rFonts w:ascii="Times New Roman" w:hAnsi="Times New Roman" w:cs="Times New Roman"/>
          <w:sz w:val="24"/>
          <w:szCs w:val="24"/>
          <w:shd w:val="clear" w:color="auto" w:fill="FCFCFC"/>
          <w:lang w:val="en-US"/>
        </w:rPr>
        <w:t>Petryk</w:t>
      </w:r>
      <w:proofErr w:type="spellEnd"/>
      <w:r w:rsidRPr="000A078A">
        <w:rPr>
          <w:rFonts w:ascii="Times New Roman" w:hAnsi="Times New Roman" w:cs="Times New Roman"/>
          <w:sz w:val="24"/>
          <w:szCs w:val="24"/>
          <w:shd w:val="clear" w:color="auto" w:fill="FCFCFC"/>
          <w:lang w:val="en-US"/>
        </w:rPr>
        <w:t xml:space="preserve">, N., Shevchenko, O. Anti-inflammatory Activity of Mesenchymal Stem Cells in </w:t>
      </w:r>
      <w:r w:rsidRPr="000A078A">
        <w:rPr>
          <w:rFonts w:ascii="Times New Roman" w:hAnsi="Times New Roman" w:cs="Times New Roman"/>
          <w:sz w:val="24"/>
          <w:szCs w:val="24"/>
          <w:shd w:val="clear" w:color="auto" w:fill="FCFCFC"/>
        </w:rPr>
        <w:t>λ</w:t>
      </w:r>
      <w:r w:rsidRPr="000A078A">
        <w:rPr>
          <w:rFonts w:ascii="Times New Roman" w:hAnsi="Times New Roman" w:cs="Times New Roman"/>
          <w:sz w:val="24"/>
          <w:szCs w:val="24"/>
          <w:shd w:val="clear" w:color="auto" w:fill="FCFCFC"/>
          <w:lang w:val="en-US"/>
        </w:rPr>
        <w:t>-Carrageenan-Induced Chronic Inflammation in Rats: Reactions of the Blood System, Leukocyte-Monocyte Ratio. </w:t>
      </w:r>
      <w:proofErr w:type="spellStart"/>
      <w:r w:rsidRPr="000A078A">
        <w:rPr>
          <w:rFonts w:ascii="Times New Roman" w:hAnsi="Times New Roman" w:cs="Times New Roman"/>
          <w:iCs/>
          <w:sz w:val="24"/>
          <w:szCs w:val="24"/>
          <w:shd w:val="clear" w:color="auto" w:fill="FCFCFC"/>
        </w:rPr>
        <w:t>Inflammation</w:t>
      </w:r>
      <w:proofErr w:type="spellEnd"/>
      <w:r w:rsidRPr="000A078A">
        <w:rPr>
          <w:rFonts w:ascii="Times New Roman" w:hAnsi="Times New Roman" w:cs="Times New Roman"/>
          <w:sz w:val="24"/>
          <w:szCs w:val="24"/>
          <w:shd w:val="clear" w:color="auto" w:fill="FCFCFC"/>
        </w:rPr>
        <w:t xml:space="preserve"> (2020). </w:t>
      </w:r>
      <w:hyperlink r:id="rId85" w:history="1">
        <w:r w:rsidRPr="000A078A">
          <w:rPr>
            <w:rStyle w:val="a4"/>
            <w:rFonts w:ascii="Times New Roman" w:hAnsi="Times New Roman" w:cs="Times New Roman"/>
            <w:color w:val="auto"/>
            <w:sz w:val="24"/>
            <w:szCs w:val="24"/>
            <w:u w:val="none"/>
            <w:shd w:val="clear" w:color="auto" w:fill="FCFCFC"/>
          </w:rPr>
          <w:t>https://doi.org/10.1007/s10753-020-01262-5</w:t>
        </w:r>
      </w:hyperlink>
    </w:p>
    <w:p w14:paraId="57726CF4"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5BCAB11E" w14:textId="49215446"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r w:rsidRPr="000A078A">
        <w:rPr>
          <w:rFonts w:ascii="Times New Roman" w:hAnsi="Times New Roman" w:cs="Times New Roman"/>
          <w:sz w:val="24"/>
          <w:szCs w:val="24"/>
          <w:lang w:val="en-US"/>
        </w:rPr>
        <w:t xml:space="preserve">NA </w:t>
      </w:r>
      <w:proofErr w:type="spellStart"/>
      <w:r w:rsidRPr="000A078A">
        <w:rPr>
          <w:rFonts w:ascii="Times New Roman" w:hAnsi="Times New Roman" w:cs="Times New Roman"/>
          <w:sz w:val="24"/>
          <w:szCs w:val="24"/>
          <w:lang w:val="en-US"/>
        </w:rPr>
        <w:t>Klimenko</w:t>
      </w:r>
      <w:proofErr w:type="spellEnd"/>
      <w:r w:rsidRPr="000A078A">
        <w:rPr>
          <w:rFonts w:ascii="Times New Roman" w:hAnsi="Times New Roman" w:cs="Times New Roman"/>
          <w:sz w:val="24"/>
          <w:szCs w:val="24"/>
          <w:lang w:val="en-US"/>
        </w:rPr>
        <w:t xml:space="preserve">, SV </w:t>
      </w:r>
      <w:proofErr w:type="spellStart"/>
      <w:r w:rsidRPr="000A078A">
        <w:rPr>
          <w:rFonts w:ascii="Times New Roman" w:hAnsi="Times New Roman" w:cs="Times New Roman"/>
          <w:sz w:val="24"/>
          <w:szCs w:val="24"/>
          <w:lang w:val="en-US"/>
        </w:rPr>
        <w:t>Tatarko</w:t>
      </w:r>
      <w:proofErr w:type="spellEnd"/>
      <w:r w:rsidRPr="000A078A">
        <w:rPr>
          <w:rFonts w:ascii="Times New Roman" w:hAnsi="Times New Roman" w:cs="Times New Roman"/>
          <w:sz w:val="24"/>
          <w:szCs w:val="24"/>
          <w:lang w:val="en-US"/>
        </w:rPr>
        <w:t xml:space="preserve">, AN Shevchenko, GI </w:t>
      </w:r>
      <w:proofErr w:type="spellStart"/>
      <w:r w:rsidRPr="000A078A">
        <w:rPr>
          <w:rFonts w:ascii="Times New Roman" w:hAnsi="Times New Roman" w:cs="Times New Roman"/>
          <w:sz w:val="24"/>
          <w:szCs w:val="24"/>
          <w:lang w:val="en-US"/>
        </w:rPr>
        <w:t>Gubina-Vakulik</w:t>
      </w:r>
      <w:proofErr w:type="spellEnd"/>
      <w:r w:rsidRPr="000A078A">
        <w:rPr>
          <w:rFonts w:ascii="Times New Roman" w:hAnsi="Times New Roman" w:cs="Times New Roman"/>
          <w:sz w:val="24"/>
          <w:szCs w:val="24"/>
          <w:lang w:val="en-US"/>
        </w:rPr>
        <w:t xml:space="preserve">. </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2007</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 xml:space="preserve">. Justification of the model of chronic (secondary chronic) inflammation. </w:t>
      </w:r>
      <w:proofErr w:type="spellStart"/>
      <w:r w:rsidRPr="000A078A">
        <w:rPr>
          <w:rFonts w:ascii="Times New Roman" w:hAnsi="Times New Roman" w:cs="Times New Roman"/>
          <w:sz w:val="24"/>
          <w:szCs w:val="24"/>
          <w:lang w:val="en-US"/>
        </w:rPr>
        <w:t>Eksperim</w:t>
      </w:r>
      <w:proofErr w:type="spellEnd"/>
      <w:r w:rsidRPr="000A078A">
        <w:rPr>
          <w:rFonts w:ascii="Times New Roman" w:hAnsi="Times New Roman" w:cs="Times New Roman"/>
          <w:sz w:val="24"/>
          <w:szCs w:val="24"/>
          <w:lang w:val="en-US"/>
        </w:rPr>
        <w:t xml:space="preserve">. I </w:t>
      </w:r>
      <w:proofErr w:type="spellStart"/>
      <w:r w:rsidRPr="000A078A">
        <w:rPr>
          <w:rFonts w:ascii="Times New Roman" w:hAnsi="Times New Roman" w:cs="Times New Roman"/>
          <w:sz w:val="24"/>
          <w:szCs w:val="24"/>
          <w:lang w:val="en-US"/>
        </w:rPr>
        <w:t>clinich</w:t>
      </w:r>
      <w:proofErr w:type="spellEnd"/>
      <w:r w:rsidRPr="000A078A">
        <w:rPr>
          <w:rFonts w:ascii="Times New Roman" w:hAnsi="Times New Roman" w:cs="Times New Roman"/>
          <w:sz w:val="24"/>
          <w:szCs w:val="24"/>
          <w:lang w:val="en-US"/>
        </w:rPr>
        <w:t>. medicine. No. 2. p. 24-28.</w:t>
      </w:r>
    </w:p>
    <w:p w14:paraId="09F9BBFF"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4CADCEEC" w14:textId="77777777" w:rsidR="00225180" w:rsidRPr="000A078A" w:rsidRDefault="00225180" w:rsidP="00576DDD">
      <w:pPr>
        <w:pStyle w:val="a5"/>
        <w:spacing w:after="0" w:line="240" w:lineRule="auto"/>
        <w:ind w:left="1003"/>
        <w:jc w:val="both"/>
        <w:rPr>
          <w:rFonts w:ascii="Times New Roman" w:hAnsi="Times New Roman" w:cs="Times New Roman"/>
          <w:sz w:val="24"/>
          <w:szCs w:val="24"/>
          <w:lang w:val="en-US"/>
        </w:rPr>
      </w:pPr>
    </w:p>
    <w:p w14:paraId="42E810CC" w14:textId="77777777" w:rsidR="00225180" w:rsidRPr="000A078A" w:rsidRDefault="00225180" w:rsidP="00576DDD">
      <w:pPr>
        <w:pStyle w:val="a5"/>
        <w:numPr>
          <w:ilvl w:val="0"/>
          <w:numId w:val="1"/>
        </w:numPr>
        <w:spacing w:line="240" w:lineRule="auto"/>
        <w:jc w:val="both"/>
        <w:rPr>
          <w:rFonts w:ascii="Times New Roman" w:hAnsi="Times New Roman" w:cs="Times New Roman"/>
          <w:sz w:val="24"/>
          <w:szCs w:val="24"/>
          <w:lang w:val="en-US"/>
        </w:rPr>
      </w:pPr>
      <w:r w:rsidRPr="000A078A">
        <w:rPr>
          <w:rFonts w:ascii="Times New Roman" w:hAnsi="Times New Roman" w:cs="Times New Roman"/>
          <w:spacing w:val="4"/>
          <w:sz w:val="24"/>
          <w:szCs w:val="24"/>
          <w:shd w:val="clear" w:color="auto" w:fill="FCFCFC"/>
          <w:lang w:val="en-US"/>
        </w:rPr>
        <w:t xml:space="preserve">van der </w:t>
      </w:r>
      <w:proofErr w:type="spellStart"/>
      <w:r w:rsidRPr="000A078A">
        <w:rPr>
          <w:rFonts w:ascii="Times New Roman" w:hAnsi="Times New Roman" w:cs="Times New Roman"/>
          <w:spacing w:val="4"/>
          <w:sz w:val="24"/>
          <w:szCs w:val="24"/>
          <w:shd w:val="clear" w:color="auto" w:fill="FCFCFC"/>
          <w:lang w:val="en-US"/>
        </w:rPr>
        <w:t>Meulen</w:t>
      </w:r>
      <w:proofErr w:type="spellEnd"/>
      <w:r w:rsidRPr="000A078A">
        <w:rPr>
          <w:rFonts w:ascii="Times New Roman" w:hAnsi="Times New Roman" w:cs="Times New Roman"/>
          <w:spacing w:val="4"/>
          <w:sz w:val="24"/>
          <w:szCs w:val="24"/>
          <w:shd w:val="clear" w:color="auto" w:fill="FCFCFC"/>
          <w:lang w:val="en-US"/>
        </w:rPr>
        <w:t xml:space="preserve">-Frank M., </w:t>
      </w:r>
      <w:proofErr w:type="spellStart"/>
      <w:r w:rsidRPr="000A078A">
        <w:rPr>
          <w:rFonts w:ascii="Times New Roman" w:hAnsi="Times New Roman" w:cs="Times New Roman"/>
          <w:spacing w:val="4"/>
          <w:sz w:val="24"/>
          <w:szCs w:val="24"/>
          <w:shd w:val="clear" w:color="auto" w:fill="FCFCFC"/>
          <w:lang w:val="en-US"/>
        </w:rPr>
        <w:t>Prins</w:t>
      </w:r>
      <w:proofErr w:type="spellEnd"/>
      <w:r w:rsidRPr="000A078A">
        <w:rPr>
          <w:rFonts w:ascii="Times New Roman" w:hAnsi="Times New Roman" w:cs="Times New Roman"/>
          <w:spacing w:val="4"/>
          <w:sz w:val="24"/>
          <w:szCs w:val="24"/>
          <w:shd w:val="clear" w:color="auto" w:fill="FCFCFC"/>
          <w:lang w:val="en-US"/>
        </w:rPr>
        <w:t xml:space="preserve"> JB., </w:t>
      </w:r>
      <w:proofErr w:type="spellStart"/>
      <w:r w:rsidRPr="000A078A">
        <w:rPr>
          <w:rFonts w:ascii="Times New Roman" w:hAnsi="Times New Roman" w:cs="Times New Roman"/>
          <w:spacing w:val="4"/>
          <w:sz w:val="24"/>
          <w:szCs w:val="24"/>
          <w:shd w:val="clear" w:color="auto" w:fill="FCFCFC"/>
          <w:lang w:val="en-US"/>
        </w:rPr>
        <w:t>Waarts</w:t>
      </w:r>
      <w:proofErr w:type="spellEnd"/>
      <w:r w:rsidRPr="000A078A">
        <w:rPr>
          <w:rFonts w:ascii="Times New Roman" w:hAnsi="Times New Roman" w:cs="Times New Roman"/>
          <w:spacing w:val="4"/>
          <w:sz w:val="24"/>
          <w:szCs w:val="24"/>
          <w:shd w:val="clear" w:color="auto" w:fill="FCFCFC"/>
          <w:lang w:val="en-US"/>
        </w:rPr>
        <w:t xml:space="preserve"> BL., Hofstra W. (2017) Vertebrate Animals Used for Experimental and Other Scientific Purposes: Principles and Practice for Legislation and Protection. In: </w:t>
      </w:r>
      <w:proofErr w:type="spellStart"/>
      <w:r w:rsidRPr="000A078A">
        <w:rPr>
          <w:rFonts w:ascii="Times New Roman" w:hAnsi="Times New Roman" w:cs="Times New Roman"/>
          <w:spacing w:val="4"/>
          <w:sz w:val="24"/>
          <w:szCs w:val="24"/>
          <w:shd w:val="clear" w:color="auto" w:fill="FCFCFC"/>
          <w:lang w:val="en-US"/>
        </w:rPr>
        <w:t>Glaudemans</w:t>
      </w:r>
      <w:proofErr w:type="spellEnd"/>
      <w:r w:rsidRPr="000A078A">
        <w:rPr>
          <w:rFonts w:ascii="Times New Roman" w:hAnsi="Times New Roman" w:cs="Times New Roman"/>
          <w:spacing w:val="4"/>
          <w:sz w:val="24"/>
          <w:szCs w:val="24"/>
          <w:shd w:val="clear" w:color="auto" w:fill="FCFCFC"/>
          <w:lang w:val="en-US"/>
        </w:rPr>
        <w:t xml:space="preserve"> A., </w:t>
      </w:r>
      <w:proofErr w:type="spellStart"/>
      <w:r w:rsidRPr="000A078A">
        <w:rPr>
          <w:rFonts w:ascii="Times New Roman" w:hAnsi="Times New Roman" w:cs="Times New Roman"/>
          <w:spacing w:val="4"/>
          <w:sz w:val="24"/>
          <w:szCs w:val="24"/>
          <w:shd w:val="clear" w:color="auto" w:fill="FCFCFC"/>
          <w:lang w:val="en-US"/>
        </w:rPr>
        <w:t>Medema</w:t>
      </w:r>
      <w:proofErr w:type="spellEnd"/>
      <w:r w:rsidRPr="000A078A">
        <w:rPr>
          <w:rFonts w:ascii="Times New Roman" w:hAnsi="Times New Roman" w:cs="Times New Roman"/>
          <w:spacing w:val="4"/>
          <w:sz w:val="24"/>
          <w:szCs w:val="24"/>
          <w:shd w:val="clear" w:color="auto" w:fill="FCFCFC"/>
          <w:lang w:val="en-US"/>
        </w:rPr>
        <w:t xml:space="preserve"> J., van </w:t>
      </w:r>
      <w:proofErr w:type="spellStart"/>
      <w:r w:rsidRPr="000A078A">
        <w:rPr>
          <w:rFonts w:ascii="Times New Roman" w:hAnsi="Times New Roman" w:cs="Times New Roman"/>
          <w:spacing w:val="4"/>
          <w:sz w:val="24"/>
          <w:szCs w:val="24"/>
          <w:shd w:val="clear" w:color="auto" w:fill="FCFCFC"/>
          <w:lang w:val="en-US"/>
        </w:rPr>
        <w:t>Zanten</w:t>
      </w:r>
      <w:proofErr w:type="spellEnd"/>
      <w:r w:rsidRPr="000A078A">
        <w:rPr>
          <w:rFonts w:ascii="Times New Roman" w:hAnsi="Times New Roman" w:cs="Times New Roman"/>
          <w:spacing w:val="4"/>
          <w:sz w:val="24"/>
          <w:szCs w:val="24"/>
          <w:shd w:val="clear" w:color="auto" w:fill="FCFCFC"/>
          <w:lang w:val="en-US"/>
        </w:rPr>
        <w:t xml:space="preserve"> A., </w:t>
      </w:r>
      <w:proofErr w:type="spellStart"/>
      <w:r w:rsidRPr="000A078A">
        <w:rPr>
          <w:rFonts w:ascii="Times New Roman" w:hAnsi="Times New Roman" w:cs="Times New Roman"/>
          <w:spacing w:val="4"/>
          <w:sz w:val="24"/>
          <w:szCs w:val="24"/>
          <w:shd w:val="clear" w:color="auto" w:fill="FCFCFC"/>
          <w:lang w:val="en-US"/>
        </w:rPr>
        <w:t>Dierckx</w:t>
      </w:r>
      <w:proofErr w:type="spellEnd"/>
      <w:r w:rsidRPr="000A078A">
        <w:rPr>
          <w:rFonts w:ascii="Times New Roman" w:hAnsi="Times New Roman" w:cs="Times New Roman"/>
          <w:spacing w:val="4"/>
          <w:sz w:val="24"/>
          <w:szCs w:val="24"/>
          <w:shd w:val="clear" w:color="auto" w:fill="FCFCFC"/>
          <w:lang w:val="en-US"/>
        </w:rPr>
        <w:t xml:space="preserve"> R., Ahaus C. (eds) Quality in Nuclear Medicine. </w:t>
      </w:r>
      <w:proofErr w:type="spellStart"/>
      <w:r w:rsidRPr="000A078A">
        <w:rPr>
          <w:rFonts w:ascii="Times New Roman" w:hAnsi="Times New Roman" w:cs="Times New Roman"/>
          <w:spacing w:val="4"/>
          <w:sz w:val="24"/>
          <w:szCs w:val="24"/>
          <w:shd w:val="clear" w:color="auto" w:fill="FCFCFC"/>
        </w:rPr>
        <w:t>Springer</w:t>
      </w:r>
      <w:proofErr w:type="spellEnd"/>
      <w:r w:rsidRPr="000A078A">
        <w:rPr>
          <w:rFonts w:ascii="Times New Roman" w:hAnsi="Times New Roman" w:cs="Times New Roman"/>
          <w:spacing w:val="4"/>
          <w:sz w:val="24"/>
          <w:szCs w:val="24"/>
          <w:shd w:val="clear" w:color="auto" w:fill="FCFCFC"/>
        </w:rPr>
        <w:t xml:space="preserve">, </w:t>
      </w:r>
      <w:proofErr w:type="spellStart"/>
      <w:r w:rsidRPr="000A078A">
        <w:rPr>
          <w:rFonts w:ascii="Times New Roman" w:hAnsi="Times New Roman" w:cs="Times New Roman"/>
          <w:spacing w:val="4"/>
          <w:sz w:val="24"/>
          <w:szCs w:val="24"/>
          <w:shd w:val="clear" w:color="auto" w:fill="FCFCFC"/>
        </w:rPr>
        <w:t>Cham</w:t>
      </w:r>
      <w:proofErr w:type="spellEnd"/>
      <w:r w:rsidRPr="000A078A">
        <w:rPr>
          <w:rFonts w:ascii="Times New Roman" w:hAnsi="Times New Roman" w:cs="Times New Roman"/>
          <w:spacing w:val="4"/>
          <w:sz w:val="24"/>
          <w:szCs w:val="24"/>
          <w:shd w:val="clear" w:color="auto" w:fill="FCFCFC"/>
        </w:rPr>
        <w:t xml:space="preserve">. </w:t>
      </w:r>
      <w:hyperlink r:id="rId86" w:history="1">
        <w:r w:rsidRPr="000A078A">
          <w:rPr>
            <w:rStyle w:val="a4"/>
            <w:rFonts w:ascii="Times New Roman" w:hAnsi="Times New Roman" w:cs="Times New Roman"/>
            <w:color w:val="auto"/>
            <w:spacing w:val="4"/>
            <w:sz w:val="24"/>
            <w:szCs w:val="24"/>
            <w:u w:val="none"/>
            <w:shd w:val="clear" w:color="auto" w:fill="FCFCFC"/>
          </w:rPr>
          <w:t>https://doi.org/10.1007/978-3-319-33531-5_5</w:t>
        </w:r>
      </w:hyperlink>
    </w:p>
    <w:p w14:paraId="5BD92C83" w14:textId="77777777" w:rsidR="00225180" w:rsidRPr="000A078A" w:rsidRDefault="00225180" w:rsidP="00576DDD">
      <w:pPr>
        <w:pStyle w:val="a5"/>
        <w:spacing w:line="240" w:lineRule="auto"/>
        <w:ind w:left="1003"/>
        <w:jc w:val="both"/>
        <w:rPr>
          <w:rFonts w:ascii="Times New Roman" w:hAnsi="Times New Roman" w:cs="Times New Roman"/>
          <w:sz w:val="24"/>
          <w:szCs w:val="24"/>
          <w:lang w:val="en-US"/>
        </w:rPr>
      </w:pPr>
    </w:p>
    <w:p w14:paraId="358D8597" w14:textId="3E25FACE" w:rsidR="00225180" w:rsidRDefault="00225180" w:rsidP="00576DDD">
      <w:pPr>
        <w:pStyle w:val="a3"/>
        <w:numPr>
          <w:ilvl w:val="0"/>
          <w:numId w:val="1"/>
        </w:numPr>
        <w:shd w:val="clear" w:color="auto" w:fill="FFFFFF"/>
        <w:spacing w:before="0" w:beforeAutospacing="0" w:after="0" w:afterAutospacing="0"/>
        <w:rPr>
          <w:lang w:val="en-US"/>
        </w:rPr>
      </w:pPr>
      <w:proofErr w:type="spellStart"/>
      <w:r w:rsidRPr="000A078A">
        <w:rPr>
          <w:lang w:val="en-US"/>
        </w:rPr>
        <w:t>Sproston</w:t>
      </w:r>
      <w:proofErr w:type="spellEnd"/>
      <w:r w:rsidRPr="000A078A">
        <w:rPr>
          <w:lang w:val="en-US"/>
        </w:rPr>
        <w:t xml:space="preserve"> NR, Ashworth JJ. </w:t>
      </w:r>
      <w:r w:rsidR="00CA7B7C">
        <w:rPr>
          <w:lang w:val="uk-UA"/>
        </w:rPr>
        <w:t>(</w:t>
      </w:r>
      <w:r w:rsidRPr="000A078A">
        <w:rPr>
          <w:lang w:val="en-US"/>
        </w:rPr>
        <w:t>2018</w:t>
      </w:r>
      <w:r w:rsidR="00CA7B7C">
        <w:rPr>
          <w:lang w:val="uk-UA"/>
        </w:rPr>
        <w:t>)</w:t>
      </w:r>
      <w:r w:rsidRPr="000A078A">
        <w:rPr>
          <w:lang w:val="en-US"/>
        </w:rPr>
        <w:t xml:space="preserve">. Role of C-Reactive Protein at Sites of Inflammation and Infection. </w:t>
      </w:r>
      <w:r w:rsidRPr="000A078A">
        <w:rPr>
          <w:iCs/>
          <w:lang w:val="en-US"/>
        </w:rPr>
        <w:t>Front Immunol</w:t>
      </w:r>
      <w:r w:rsidRPr="000A078A">
        <w:rPr>
          <w:lang w:val="en-US"/>
        </w:rPr>
        <w:t>. 2018; 9:754. Apr 13. doi:10.3389/fimmu.2018.00754</w:t>
      </w:r>
    </w:p>
    <w:p w14:paraId="51884E5B" w14:textId="77777777" w:rsidR="00CA7B7C" w:rsidRDefault="00CA7B7C" w:rsidP="00CA7B7C">
      <w:pPr>
        <w:pStyle w:val="a5"/>
        <w:rPr>
          <w:lang w:val="en-US"/>
        </w:rPr>
      </w:pPr>
    </w:p>
    <w:p w14:paraId="521382A8" w14:textId="77777777" w:rsidR="00CA7B7C" w:rsidRPr="000A078A" w:rsidRDefault="00CA7B7C" w:rsidP="00CA7B7C">
      <w:pPr>
        <w:pStyle w:val="a3"/>
        <w:shd w:val="clear" w:color="auto" w:fill="FFFFFF"/>
        <w:spacing w:before="0" w:beforeAutospacing="0" w:after="0" w:afterAutospacing="0"/>
        <w:ind w:left="1003"/>
        <w:rPr>
          <w:lang w:val="en-US"/>
        </w:rPr>
      </w:pPr>
    </w:p>
    <w:p w14:paraId="114AD032" w14:textId="74E33C80" w:rsidR="00225180" w:rsidRPr="00CA7B7C" w:rsidRDefault="00225180" w:rsidP="00576DDD">
      <w:pPr>
        <w:pStyle w:val="a5"/>
        <w:numPr>
          <w:ilvl w:val="0"/>
          <w:numId w:val="1"/>
        </w:numPr>
        <w:spacing w:after="0" w:line="240" w:lineRule="auto"/>
        <w:rPr>
          <w:rFonts w:ascii="Times New Roman" w:hAnsi="Times New Roman" w:cs="Times New Roman"/>
          <w:sz w:val="24"/>
          <w:szCs w:val="24"/>
          <w:lang w:val="en-US"/>
        </w:rPr>
      </w:pPr>
      <w:r w:rsidRPr="000A078A">
        <w:rPr>
          <w:rFonts w:ascii="Times New Roman" w:hAnsi="Times New Roman" w:cs="Times New Roman"/>
          <w:sz w:val="24"/>
          <w:szCs w:val="24"/>
          <w:shd w:val="clear" w:color="auto" w:fill="FFFFFF"/>
          <w:lang w:val="en-US"/>
        </w:rPr>
        <w:t xml:space="preserve">Morrison SJ, </w:t>
      </w:r>
      <w:proofErr w:type="spellStart"/>
      <w:r w:rsidRPr="000A078A">
        <w:rPr>
          <w:rFonts w:ascii="Times New Roman" w:hAnsi="Times New Roman" w:cs="Times New Roman"/>
          <w:sz w:val="24"/>
          <w:szCs w:val="24"/>
          <w:shd w:val="clear" w:color="auto" w:fill="FFFFFF"/>
          <w:lang w:val="en-US"/>
        </w:rPr>
        <w:t>Scadden</w:t>
      </w:r>
      <w:proofErr w:type="spellEnd"/>
      <w:r w:rsidRPr="000A078A">
        <w:rPr>
          <w:rFonts w:ascii="Times New Roman" w:hAnsi="Times New Roman" w:cs="Times New Roman"/>
          <w:sz w:val="24"/>
          <w:szCs w:val="24"/>
          <w:shd w:val="clear" w:color="auto" w:fill="FFFFFF"/>
          <w:lang w:val="en-US"/>
        </w:rPr>
        <w:t xml:space="preserve"> DT. The bone marrow niche for </w:t>
      </w:r>
      <w:proofErr w:type="spellStart"/>
      <w:r w:rsidRPr="000A078A">
        <w:rPr>
          <w:rFonts w:ascii="Times New Roman" w:hAnsi="Times New Roman" w:cs="Times New Roman"/>
          <w:sz w:val="24"/>
          <w:szCs w:val="24"/>
          <w:shd w:val="clear" w:color="auto" w:fill="FFFFFF"/>
          <w:lang w:val="en-US"/>
        </w:rPr>
        <w:t>haematopoietic</w:t>
      </w:r>
      <w:proofErr w:type="spellEnd"/>
      <w:r w:rsidRPr="000A078A">
        <w:rPr>
          <w:rFonts w:ascii="Times New Roman" w:hAnsi="Times New Roman" w:cs="Times New Roman"/>
          <w:sz w:val="24"/>
          <w:szCs w:val="24"/>
          <w:shd w:val="clear" w:color="auto" w:fill="FFFFFF"/>
          <w:lang w:val="en-US"/>
        </w:rPr>
        <w:t xml:space="preserve"> stem cells. </w:t>
      </w:r>
      <w:proofErr w:type="spellStart"/>
      <w:r w:rsidRPr="000A078A">
        <w:rPr>
          <w:rFonts w:ascii="Times New Roman" w:hAnsi="Times New Roman" w:cs="Times New Roman"/>
          <w:iCs/>
          <w:sz w:val="24"/>
          <w:szCs w:val="24"/>
          <w:shd w:val="clear" w:color="auto" w:fill="FFFFFF"/>
        </w:rPr>
        <w:t>Nature</w:t>
      </w:r>
      <w:proofErr w:type="spellEnd"/>
      <w:r w:rsidRPr="000A078A">
        <w:rPr>
          <w:rFonts w:ascii="Times New Roman" w:hAnsi="Times New Roman" w:cs="Times New Roman"/>
          <w:sz w:val="24"/>
          <w:szCs w:val="24"/>
          <w:shd w:val="clear" w:color="auto" w:fill="FFFFFF"/>
        </w:rPr>
        <w:t xml:space="preserve">. </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rPr>
        <w:t>2014</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rPr>
        <w:t>;505</w:t>
      </w:r>
      <w:r w:rsidR="00CA7B7C">
        <w:rPr>
          <w:rFonts w:ascii="Times New Roman" w:hAnsi="Times New Roman" w:cs="Times New Roman"/>
          <w:sz w:val="24"/>
          <w:szCs w:val="24"/>
          <w:shd w:val="clear" w:color="auto" w:fill="FFFFFF"/>
          <w:lang w:val="uk-UA"/>
        </w:rPr>
        <w:t xml:space="preserve"> </w:t>
      </w:r>
      <w:r w:rsidRPr="000A078A">
        <w:rPr>
          <w:rFonts w:ascii="Times New Roman" w:hAnsi="Times New Roman" w:cs="Times New Roman"/>
          <w:sz w:val="24"/>
          <w:szCs w:val="24"/>
          <w:shd w:val="clear" w:color="auto" w:fill="FFFFFF"/>
        </w:rPr>
        <w:t>(7483):327–334. doi:10.1038/nature12984.</w:t>
      </w:r>
    </w:p>
    <w:p w14:paraId="3C979349" w14:textId="77777777" w:rsidR="00CA7B7C" w:rsidRPr="000A078A" w:rsidRDefault="00CA7B7C" w:rsidP="00CA7B7C">
      <w:pPr>
        <w:pStyle w:val="a5"/>
        <w:spacing w:after="0" w:line="240" w:lineRule="auto"/>
        <w:ind w:left="1003"/>
        <w:rPr>
          <w:rFonts w:ascii="Times New Roman" w:hAnsi="Times New Roman" w:cs="Times New Roman"/>
          <w:sz w:val="24"/>
          <w:szCs w:val="24"/>
          <w:lang w:val="en-US"/>
        </w:rPr>
      </w:pPr>
    </w:p>
    <w:p w14:paraId="0A48BE61" w14:textId="169CC90E" w:rsidR="00CA7B7C" w:rsidRDefault="00225180" w:rsidP="00CA7B7C">
      <w:pPr>
        <w:pStyle w:val="1"/>
        <w:numPr>
          <w:ilvl w:val="0"/>
          <w:numId w:val="1"/>
        </w:numPr>
        <w:spacing w:before="0" w:line="240" w:lineRule="auto"/>
        <w:rPr>
          <w:rFonts w:ascii="Times New Roman" w:hAnsi="Times New Roman" w:cs="Times New Roman"/>
          <w:color w:val="auto"/>
          <w:sz w:val="24"/>
          <w:szCs w:val="24"/>
          <w:lang w:val="en-US"/>
        </w:rPr>
      </w:pPr>
      <w:r w:rsidRPr="000A078A">
        <w:rPr>
          <w:rFonts w:ascii="Times New Roman" w:hAnsi="Times New Roman" w:cs="Times New Roman"/>
          <w:bCs/>
          <w:color w:val="auto"/>
          <w:sz w:val="24"/>
          <w:szCs w:val="24"/>
          <w:lang w:val="en-US"/>
        </w:rPr>
        <w:t>Susanne</w:t>
      </w:r>
      <w:r w:rsidRPr="000A078A">
        <w:rPr>
          <w:rFonts w:ascii="Times New Roman" w:hAnsi="Times New Roman" w:cs="Times New Roman"/>
          <w:bCs/>
          <w:color w:val="auto"/>
          <w:sz w:val="24"/>
          <w:szCs w:val="24"/>
          <w:lang w:val="uk-UA"/>
        </w:rPr>
        <w:t xml:space="preserve"> </w:t>
      </w:r>
      <w:r w:rsidRPr="000A078A">
        <w:rPr>
          <w:rFonts w:ascii="Times New Roman" w:hAnsi="Times New Roman" w:cs="Times New Roman"/>
          <w:bCs/>
          <w:color w:val="auto"/>
          <w:sz w:val="24"/>
          <w:szCs w:val="24"/>
          <w:lang w:val="en-US"/>
        </w:rPr>
        <w:t>Kern</w:t>
      </w:r>
      <w:r w:rsidRPr="000A078A">
        <w:rPr>
          <w:rFonts w:ascii="Times New Roman" w:hAnsi="Times New Roman" w:cs="Times New Roman"/>
          <w:bCs/>
          <w:color w:val="auto"/>
          <w:sz w:val="24"/>
          <w:szCs w:val="24"/>
          <w:lang w:val="uk-UA"/>
        </w:rPr>
        <w:t>,</w:t>
      </w:r>
      <w:r w:rsidRPr="000A078A">
        <w:rPr>
          <w:rFonts w:ascii="Times New Roman" w:hAnsi="Times New Roman" w:cs="Times New Roman"/>
          <w:color w:val="auto"/>
          <w:sz w:val="24"/>
          <w:szCs w:val="24"/>
          <w:lang w:val="en-US"/>
        </w:rPr>
        <w:t xml:space="preserve"> Hermann</w:t>
      </w:r>
      <w:r w:rsidRPr="000A078A">
        <w:rPr>
          <w:rFonts w:ascii="Times New Roman" w:hAnsi="Times New Roman" w:cs="Times New Roman"/>
          <w:color w:val="auto"/>
          <w:sz w:val="24"/>
          <w:szCs w:val="24"/>
          <w:lang w:val="uk-UA"/>
        </w:rPr>
        <w:t xml:space="preserve"> </w:t>
      </w:r>
      <w:proofErr w:type="spellStart"/>
      <w:proofErr w:type="gramStart"/>
      <w:r w:rsidRPr="000A078A">
        <w:rPr>
          <w:rFonts w:ascii="Times New Roman" w:hAnsi="Times New Roman" w:cs="Times New Roman"/>
          <w:color w:val="auto"/>
          <w:sz w:val="24"/>
          <w:szCs w:val="24"/>
          <w:lang w:val="en-US"/>
        </w:rPr>
        <w:t>Eichler</w:t>
      </w:r>
      <w:proofErr w:type="spellEnd"/>
      <w:r w:rsidRPr="000A078A">
        <w:rPr>
          <w:rFonts w:ascii="Times New Roman" w:hAnsi="Times New Roman" w:cs="Times New Roman"/>
          <w:color w:val="auto"/>
          <w:sz w:val="24"/>
          <w:szCs w:val="24"/>
          <w:lang w:val="uk-UA"/>
        </w:rPr>
        <w:t>,</w:t>
      </w:r>
      <w:r w:rsidRPr="000A078A">
        <w:rPr>
          <w:rFonts w:ascii="Times New Roman" w:hAnsi="Times New Roman" w:cs="Times New Roman"/>
          <w:color w:val="auto"/>
          <w:sz w:val="24"/>
          <w:szCs w:val="24"/>
          <w:lang w:val="en-US"/>
        </w:rPr>
        <w:t>Johannes</w:t>
      </w:r>
      <w:proofErr w:type="gramEnd"/>
      <w:r w:rsidRPr="000A078A">
        <w:rPr>
          <w:rFonts w:ascii="Times New Roman" w:hAnsi="Times New Roman" w:cs="Times New Roman"/>
          <w:color w:val="auto"/>
          <w:sz w:val="24"/>
          <w:szCs w:val="24"/>
          <w:lang w:val="uk-UA"/>
        </w:rPr>
        <w:t xml:space="preserve"> </w:t>
      </w:r>
      <w:proofErr w:type="spellStart"/>
      <w:r w:rsidRPr="000A078A">
        <w:rPr>
          <w:rFonts w:ascii="Times New Roman" w:hAnsi="Times New Roman" w:cs="Times New Roman"/>
          <w:color w:val="auto"/>
          <w:sz w:val="24"/>
          <w:szCs w:val="24"/>
          <w:lang w:val="en-US"/>
        </w:rPr>
        <w:t>Stoeve</w:t>
      </w:r>
      <w:proofErr w:type="spellEnd"/>
      <w:r w:rsidRPr="000A078A">
        <w:rPr>
          <w:rFonts w:ascii="Times New Roman" w:hAnsi="Times New Roman" w:cs="Times New Roman"/>
          <w:color w:val="auto"/>
          <w:sz w:val="24"/>
          <w:szCs w:val="24"/>
          <w:lang w:val="uk-UA"/>
        </w:rPr>
        <w:t>,</w:t>
      </w:r>
      <w:r w:rsidRPr="000A078A">
        <w:rPr>
          <w:rFonts w:ascii="Times New Roman" w:hAnsi="Times New Roman" w:cs="Times New Roman"/>
          <w:color w:val="auto"/>
          <w:sz w:val="24"/>
          <w:szCs w:val="24"/>
          <w:lang w:val="en-US"/>
        </w:rPr>
        <w:t>Harald</w:t>
      </w:r>
      <w:r w:rsidRPr="000A078A">
        <w:rPr>
          <w:rFonts w:ascii="Times New Roman" w:hAnsi="Times New Roman" w:cs="Times New Roman"/>
          <w:color w:val="auto"/>
          <w:sz w:val="24"/>
          <w:szCs w:val="24"/>
          <w:lang w:val="uk-UA"/>
        </w:rPr>
        <w:t xml:space="preserve"> </w:t>
      </w:r>
      <w:r w:rsidRPr="000A078A">
        <w:rPr>
          <w:rFonts w:ascii="Times New Roman" w:hAnsi="Times New Roman" w:cs="Times New Roman"/>
          <w:color w:val="auto"/>
          <w:sz w:val="24"/>
          <w:szCs w:val="24"/>
          <w:lang w:val="en-US"/>
        </w:rPr>
        <w:t>Kl</w:t>
      </w:r>
      <w:r w:rsidRPr="000A078A">
        <w:rPr>
          <w:rFonts w:ascii="Times New Roman" w:hAnsi="Times New Roman" w:cs="Times New Roman"/>
          <w:color w:val="auto"/>
          <w:sz w:val="24"/>
          <w:szCs w:val="24"/>
          <w:lang w:val="uk-UA"/>
        </w:rPr>
        <w:t>ü</w:t>
      </w:r>
      <w:proofErr w:type="spellStart"/>
      <w:r w:rsidRPr="000A078A">
        <w:rPr>
          <w:rFonts w:ascii="Times New Roman" w:hAnsi="Times New Roman" w:cs="Times New Roman"/>
          <w:color w:val="auto"/>
          <w:sz w:val="24"/>
          <w:szCs w:val="24"/>
          <w:lang w:val="en-US"/>
        </w:rPr>
        <w:t>ter</w:t>
      </w:r>
      <w:proofErr w:type="spellEnd"/>
      <w:r w:rsidRPr="000A078A">
        <w:rPr>
          <w:rFonts w:ascii="Times New Roman" w:hAnsi="Times New Roman" w:cs="Times New Roman"/>
          <w:color w:val="auto"/>
          <w:sz w:val="24"/>
          <w:szCs w:val="24"/>
          <w:lang w:val="uk-UA"/>
        </w:rPr>
        <w:t>,</w:t>
      </w:r>
      <w:r w:rsidRPr="000A078A">
        <w:rPr>
          <w:rFonts w:ascii="Times New Roman" w:hAnsi="Times New Roman" w:cs="Times New Roman"/>
          <w:color w:val="auto"/>
          <w:sz w:val="24"/>
          <w:szCs w:val="24"/>
          <w:lang w:val="en-US"/>
        </w:rPr>
        <w:t>Karen</w:t>
      </w:r>
      <w:r w:rsidRPr="000A078A">
        <w:rPr>
          <w:rFonts w:ascii="Times New Roman" w:hAnsi="Times New Roman" w:cs="Times New Roman"/>
          <w:color w:val="auto"/>
          <w:sz w:val="24"/>
          <w:szCs w:val="24"/>
          <w:lang w:val="uk-UA"/>
        </w:rPr>
        <w:t xml:space="preserve"> </w:t>
      </w:r>
      <w:proofErr w:type="spellStart"/>
      <w:r w:rsidRPr="000A078A">
        <w:rPr>
          <w:rFonts w:ascii="Times New Roman" w:hAnsi="Times New Roman" w:cs="Times New Roman"/>
          <w:color w:val="auto"/>
          <w:sz w:val="24"/>
          <w:szCs w:val="24"/>
          <w:lang w:val="en-US"/>
        </w:rPr>
        <w:t>Bieback</w:t>
      </w:r>
      <w:proofErr w:type="spellEnd"/>
      <w:r w:rsidRPr="000A078A">
        <w:rPr>
          <w:rFonts w:ascii="Times New Roman" w:hAnsi="Times New Roman" w:cs="Times New Roman"/>
          <w:color w:val="auto"/>
          <w:sz w:val="24"/>
          <w:szCs w:val="24"/>
          <w:lang w:val="en-US"/>
        </w:rPr>
        <w:t>.</w:t>
      </w:r>
      <w:r w:rsidRPr="000A078A">
        <w:rPr>
          <w:rFonts w:ascii="Times New Roman" w:hAnsi="Times New Roman" w:cs="Times New Roman"/>
          <w:color w:val="auto"/>
          <w:sz w:val="24"/>
          <w:szCs w:val="24"/>
          <w:lang w:val="uk-UA"/>
        </w:rPr>
        <w:t xml:space="preserve"> </w:t>
      </w:r>
      <w:r w:rsidR="00CA7B7C">
        <w:rPr>
          <w:rFonts w:ascii="Times New Roman" w:hAnsi="Times New Roman" w:cs="Times New Roman"/>
          <w:color w:val="auto"/>
          <w:sz w:val="24"/>
          <w:szCs w:val="24"/>
          <w:lang w:val="uk-UA"/>
        </w:rPr>
        <w:t>(</w:t>
      </w:r>
      <w:r w:rsidRPr="000A078A">
        <w:rPr>
          <w:rFonts w:ascii="Times New Roman" w:hAnsi="Times New Roman" w:cs="Times New Roman"/>
          <w:color w:val="auto"/>
          <w:sz w:val="24"/>
          <w:szCs w:val="24"/>
          <w:lang w:val="uk-UA"/>
        </w:rPr>
        <w:t>2012</w:t>
      </w:r>
      <w:r w:rsidR="00CA7B7C">
        <w:rPr>
          <w:rFonts w:ascii="Times New Roman" w:hAnsi="Times New Roman" w:cs="Times New Roman"/>
          <w:color w:val="auto"/>
          <w:sz w:val="24"/>
          <w:szCs w:val="24"/>
          <w:lang w:val="uk-UA"/>
        </w:rPr>
        <w:t>)</w:t>
      </w:r>
      <w:r w:rsidRPr="000A078A">
        <w:rPr>
          <w:rFonts w:ascii="Times New Roman" w:hAnsi="Times New Roman" w:cs="Times New Roman"/>
          <w:color w:val="auto"/>
          <w:sz w:val="24"/>
          <w:szCs w:val="24"/>
          <w:lang w:val="en-US"/>
        </w:rPr>
        <w:t xml:space="preserve">. </w:t>
      </w:r>
      <w:r w:rsidRPr="000A078A">
        <w:rPr>
          <w:rFonts w:ascii="Times New Roman" w:hAnsi="Times New Roman" w:cs="Times New Roman"/>
          <w:bCs/>
          <w:color w:val="auto"/>
          <w:sz w:val="24"/>
          <w:szCs w:val="24"/>
          <w:lang w:val="en-US"/>
        </w:rPr>
        <w:t xml:space="preserve">Comparative Analysis of Mesenchymal Stem Cells from Bone Marrow, Umbilical Cord Blood, or Adipose Tissue. </w:t>
      </w:r>
      <w:hyperlink r:id="rId87" w:tgtFrame="_blank" w:history="1">
        <w:proofErr w:type="spellStart"/>
        <w:r w:rsidRPr="000A078A">
          <w:rPr>
            <w:rStyle w:val="a4"/>
            <w:rFonts w:ascii="Times New Roman" w:hAnsi="Times New Roman" w:cs="Times New Roman"/>
            <w:color w:val="auto"/>
            <w:sz w:val="24"/>
            <w:szCs w:val="24"/>
            <w:u w:val="none"/>
            <w:bdr w:val="none" w:sz="0" w:space="0" w:color="auto" w:frame="1"/>
          </w:rPr>
          <w:t>Stem</w:t>
        </w:r>
        <w:proofErr w:type="spellEnd"/>
        <w:r w:rsidRPr="000A078A">
          <w:rPr>
            <w:rStyle w:val="a4"/>
            <w:rFonts w:ascii="Times New Roman" w:hAnsi="Times New Roman" w:cs="Times New Roman"/>
            <w:color w:val="auto"/>
            <w:sz w:val="24"/>
            <w:szCs w:val="24"/>
            <w:u w:val="none"/>
            <w:bdr w:val="none" w:sz="0" w:space="0" w:color="auto" w:frame="1"/>
          </w:rPr>
          <w:t xml:space="preserve"> </w:t>
        </w:r>
        <w:proofErr w:type="spellStart"/>
        <w:r w:rsidRPr="000A078A">
          <w:rPr>
            <w:rStyle w:val="a4"/>
            <w:rFonts w:ascii="Times New Roman" w:hAnsi="Times New Roman" w:cs="Times New Roman"/>
            <w:color w:val="auto"/>
            <w:sz w:val="24"/>
            <w:szCs w:val="24"/>
            <w:u w:val="none"/>
            <w:bdr w:val="none" w:sz="0" w:space="0" w:color="auto" w:frame="1"/>
          </w:rPr>
          <w:t>Cells</w:t>
        </w:r>
        <w:proofErr w:type="spellEnd"/>
      </w:hyperlink>
      <w:r w:rsidRPr="000A078A">
        <w:rPr>
          <w:rFonts w:ascii="Times New Roman" w:hAnsi="Times New Roman" w:cs="Times New Roman"/>
          <w:color w:val="auto"/>
          <w:sz w:val="24"/>
          <w:szCs w:val="24"/>
        </w:rPr>
        <w:t> 24(5):1294-301</w:t>
      </w:r>
      <w:r w:rsidRPr="000A078A">
        <w:rPr>
          <w:rFonts w:ascii="Times New Roman" w:hAnsi="Times New Roman" w:cs="Times New Roman"/>
          <w:color w:val="auto"/>
          <w:sz w:val="24"/>
          <w:szCs w:val="24"/>
          <w:lang w:val="en-US"/>
        </w:rPr>
        <w:t>.</w:t>
      </w:r>
    </w:p>
    <w:p w14:paraId="242149EE" w14:textId="77777777" w:rsidR="00CA7B7C" w:rsidRPr="00CA7B7C" w:rsidRDefault="00CA7B7C" w:rsidP="00CA7B7C">
      <w:pPr>
        <w:rPr>
          <w:lang w:val="en-US"/>
        </w:rPr>
      </w:pPr>
    </w:p>
    <w:p w14:paraId="6E3FB712" w14:textId="415E205F" w:rsidR="00225180" w:rsidRDefault="00225180" w:rsidP="00576DDD">
      <w:pPr>
        <w:pStyle w:val="1"/>
        <w:numPr>
          <w:ilvl w:val="0"/>
          <w:numId w:val="1"/>
        </w:numPr>
        <w:spacing w:before="0" w:line="240" w:lineRule="auto"/>
        <w:rPr>
          <w:rFonts w:ascii="Times New Roman" w:hAnsi="Times New Roman" w:cs="Times New Roman"/>
          <w:color w:val="auto"/>
          <w:sz w:val="24"/>
          <w:szCs w:val="24"/>
          <w:lang w:val="en-US"/>
        </w:rPr>
      </w:pPr>
      <w:proofErr w:type="spellStart"/>
      <w:r w:rsidRPr="000A078A">
        <w:rPr>
          <w:rFonts w:ascii="Times New Roman" w:hAnsi="Times New Roman" w:cs="Times New Roman"/>
          <w:color w:val="auto"/>
          <w:sz w:val="24"/>
          <w:szCs w:val="24"/>
          <w:lang w:val="en-US"/>
        </w:rPr>
        <w:t>Baldev</w:t>
      </w:r>
      <w:proofErr w:type="spellEnd"/>
      <w:r w:rsidRPr="000A078A">
        <w:rPr>
          <w:rFonts w:ascii="Times New Roman" w:hAnsi="Times New Roman" w:cs="Times New Roman"/>
          <w:color w:val="auto"/>
          <w:sz w:val="24"/>
          <w:szCs w:val="24"/>
          <w:lang w:val="en-US"/>
        </w:rPr>
        <w:t xml:space="preserve"> R. Gulati, Rajesh Kumar, Niharika Mohanty, Pawan Kuma, Rajesh K. Somasundaram, Prem S. Yadav. </w:t>
      </w:r>
      <w:r w:rsidR="00CA7B7C">
        <w:rPr>
          <w:rFonts w:ascii="Times New Roman" w:hAnsi="Times New Roman" w:cs="Times New Roman"/>
          <w:color w:val="auto"/>
          <w:sz w:val="24"/>
          <w:szCs w:val="24"/>
          <w:lang w:val="uk-UA"/>
        </w:rPr>
        <w:t>(</w:t>
      </w:r>
      <w:r w:rsidRPr="000A078A">
        <w:rPr>
          <w:rFonts w:ascii="Times New Roman" w:hAnsi="Times New Roman" w:cs="Times New Roman"/>
          <w:color w:val="auto"/>
          <w:sz w:val="24"/>
          <w:szCs w:val="24"/>
          <w:lang w:val="en-US"/>
        </w:rPr>
        <w:t>2013</w:t>
      </w:r>
      <w:r w:rsidR="00CA7B7C">
        <w:rPr>
          <w:rFonts w:ascii="Times New Roman" w:hAnsi="Times New Roman" w:cs="Times New Roman"/>
          <w:color w:val="auto"/>
          <w:sz w:val="24"/>
          <w:szCs w:val="24"/>
          <w:lang w:val="uk-UA"/>
        </w:rPr>
        <w:t>)</w:t>
      </w:r>
      <w:r w:rsidRPr="000A078A">
        <w:rPr>
          <w:rFonts w:ascii="Times New Roman" w:hAnsi="Times New Roman" w:cs="Times New Roman"/>
          <w:color w:val="auto"/>
          <w:sz w:val="24"/>
          <w:szCs w:val="24"/>
          <w:lang w:val="en-US"/>
        </w:rPr>
        <w:t>. Bone Morphogenetic Protein-12 Induces Tenogenic Differentiation of Mesenchymal Stem Cells Derived from Equine Amniotic Fluid. Cells Tissues Organs 2013; 198:377–389 DOI: 10.1159/000358231.</w:t>
      </w:r>
    </w:p>
    <w:p w14:paraId="1A1E34ED" w14:textId="77777777" w:rsidR="00CA7B7C" w:rsidRPr="00CA7B7C" w:rsidRDefault="00CA7B7C" w:rsidP="00CA7B7C">
      <w:pPr>
        <w:rPr>
          <w:lang w:val="en-US"/>
        </w:rPr>
      </w:pPr>
    </w:p>
    <w:p w14:paraId="1D5F1252" w14:textId="4BA8AAAC" w:rsidR="00225180" w:rsidRPr="00CA7B7C" w:rsidRDefault="00FC7E34" w:rsidP="00576DDD">
      <w:pPr>
        <w:pStyle w:val="a5"/>
        <w:numPr>
          <w:ilvl w:val="0"/>
          <w:numId w:val="1"/>
        </w:numPr>
        <w:shd w:val="clear" w:color="auto" w:fill="FFFFFF"/>
        <w:spacing w:before="120" w:after="120" w:line="240" w:lineRule="auto"/>
        <w:rPr>
          <w:rFonts w:ascii="Times New Roman" w:eastAsia="Times New Roman" w:hAnsi="Times New Roman" w:cs="Times New Roman"/>
          <w:sz w:val="24"/>
          <w:szCs w:val="24"/>
          <w:lang w:val="en-US"/>
        </w:rPr>
      </w:pPr>
      <w:hyperlink r:id="rId88" w:history="1">
        <w:proofErr w:type="spellStart"/>
        <w:r w:rsidR="00225180" w:rsidRPr="000A078A">
          <w:rPr>
            <w:rStyle w:val="a4"/>
            <w:rFonts w:ascii="Times New Roman" w:hAnsi="Times New Roman" w:cs="Times New Roman"/>
            <w:color w:val="auto"/>
            <w:sz w:val="24"/>
            <w:szCs w:val="24"/>
            <w:u w:val="none"/>
            <w:shd w:val="clear" w:color="auto" w:fill="FFFFFF"/>
            <w:lang w:val="en-US"/>
          </w:rPr>
          <w:t>Kassis</w:t>
        </w:r>
        <w:proofErr w:type="spellEnd"/>
        <w:r w:rsidR="00225180" w:rsidRPr="000A078A">
          <w:rPr>
            <w:rStyle w:val="a4"/>
            <w:rFonts w:ascii="Times New Roman" w:hAnsi="Times New Roman" w:cs="Times New Roman"/>
            <w:color w:val="auto"/>
            <w:sz w:val="24"/>
            <w:szCs w:val="24"/>
            <w:u w:val="none"/>
            <w:shd w:val="clear" w:color="auto" w:fill="FFFFFF"/>
            <w:lang w:val="en-US"/>
          </w:rPr>
          <w:t xml:space="preserve"> I</w:t>
        </w:r>
      </w:hyperlink>
      <w:r w:rsidR="00225180" w:rsidRPr="000A078A">
        <w:rPr>
          <w:rFonts w:ascii="Times New Roman" w:hAnsi="Times New Roman" w:cs="Times New Roman"/>
          <w:sz w:val="24"/>
          <w:szCs w:val="24"/>
          <w:shd w:val="clear" w:color="auto" w:fill="FFFFFF"/>
          <w:lang w:val="en-US"/>
        </w:rPr>
        <w:t>, </w:t>
      </w:r>
      <w:proofErr w:type="spellStart"/>
      <w:r w:rsidR="00225180" w:rsidRPr="000A078A">
        <w:rPr>
          <w:rStyle w:val="a4"/>
          <w:rFonts w:ascii="Times New Roman" w:hAnsi="Times New Roman" w:cs="Times New Roman"/>
          <w:color w:val="auto"/>
          <w:sz w:val="24"/>
          <w:szCs w:val="24"/>
          <w:u w:val="none"/>
          <w:shd w:val="clear" w:color="auto" w:fill="FFFFFF"/>
          <w:lang w:val="en-US"/>
        </w:rPr>
        <w:fldChar w:fldCharType="begin"/>
      </w:r>
      <w:r w:rsidR="00225180" w:rsidRPr="000A078A">
        <w:rPr>
          <w:rStyle w:val="a4"/>
          <w:rFonts w:ascii="Times New Roman" w:hAnsi="Times New Roman" w:cs="Times New Roman"/>
          <w:color w:val="auto"/>
          <w:sz w:val="24"/>
          <w:szCs w:val="24"/>
          <w:u w:val="none"/>
          <w:shd w:val="clear" w:color="auto" w:fill="FFFFFF"/>
          <w:lang w:val="en-US"/>
        </w:rPr>
        <w:instrText xml:space="preserve"> HYPERLINK "https://www.ncbi.nlm.nih.gov/pubmed/?term=Zangi%20L%5BAuthor%5D&amp;cauthor=true&amp;cauthor_uid=16670702" </w:instrText>
      </w:r>
      <w:r w:rsidR="00225180" w:rsidRPr="000A078A">
        <w:rPr>
          <w:rStyle w:val="a4"/>
          <w:rFonts w:ascii="Times New Roman" w:hAnsi="Times New Roman" w:cs="Times New Roman"/>
          <w:color w:val="auto"/>
          <w:sz w:val="24"/>
          <w:szCs w:val="24"/>
          <w:u w:val="none"/>
          <w:shd w:val="clear" w:color="auto" w:fill="FFFFFF"/>
          <w:lang w:val="en-US"/>
        </w:rPr>
        <w:fldChar w:fldCharType="separate"/>
      </w:r>
      <w:r w:rsidR="00225180" w:rsidRPr="000A078A">
        <w:rPr>
          <w:rStyle w:val="a4"/>
          <w:rFonts w:ascii="Times New Roman" w:hAnsi="Times New Roman" w:cs="Times New Roman"/>
          <w:color w:val="auto"/>
          <w:sz w:val="24"/>
          <w:szCs w:val="24"/>
          <w:u w:val="none"/>
          <w:shd w:val="clear" w:color="auto" w:fill="FFFFFF"/>
          <w:lang w:val="en-US"/>
        </w:rPr>
        <w:t>Zangi</w:t>
      </w:r>
      <w:proofErr w:type="spellEnd"/>
      <w:r w:rsidR="00225180" w:rsidRPr="000A078A">
        <w:rPr>
          <w:rStyle w:val="a4"/>
          <w:rFonts w:ascii="Times New Roman" w:hAnsi="Times New Roman" w:cs="Times New Roman"/>
          <w:color w:val="auto"/>
          <w:sz w:val="24"/>
          <w:szCs w:val="24"/>
          <w:u w:val="none"/>
          <w:shd w:val="clear" w:color="auto" w:fill="FFFFFF"/>
          <w:lang w:val="en-US"/>
        </w:rPr>
        <w:t xml:space="preserve"> L</w:t>
      </w:r>
      <w:r w:rsidR="00225180" w:rsidRPr="000A078A">
        <w:rPr>
          <w:rStyle w:val="a4"/>
          <w:rFonts w:ascii="Times New Roman" w:hAnsi="Times New Roman" w:cs="Times New Roman"/>
          <w:color w:val="auto"/>
          <w:sz w:val="24"/>
          <w:szCs w:val="24"/>
          <w:u w:val="none"/>
          <w:shd w:val="clear" w:color="auto" w:fill="FFFFFF"/>
          <w:lang w:val="en-US"/>
        </w:rPr>
        <w:fldChar w:fldCharType="end"/>
      </w:r>
      <w:r w:rsidR="00225180" w:rsidRPr="000A078A">
        <w:rPr>
          <w:rFonts w:ascii="Times New Roman" w:hAnsi="Times New Roman" w:cs="Times New Roman"/>
          <w:sz w:val="24"/>
          <w:szCs w:val="24"/>
          <w:shd w:val="clear" w:color="auto" w:fill="FFFFFF"/>
          <w:lang w:val="en-US"/>
        </w:rPr>
        <w:t>, </w:t>
      </w:r>
      <w:proofErr w:type="spellStart"/>
      <w:r w:rsidR="00CA7B7C" w:rsidRPr="000A078A">
        <w:fldChar w:fldCharType="begin"/>
      </w:r>
      <w:r w:rsidR="00CA7B7C" w:rsidRPr="000A078A">
        <w:rPr>
          <w:rFonts w:ascii="Times New Roman" w:hAnsi="Times New Roman" w:cs="Times New Roman"/>
          <w:sz w:val="24"/>
          <w:szCs w:val="24"/>
          <w:lang w:val="en-US"/>
        </w:rPr>
        <w:instrText xml:space="preserve"> HYPERLINK "https://www.ncbi.nlm.nih.gov/pubmed/?term=Rivkin%20R%5BAuthor%5D&amp;cauthor=true&amp;cauthor_uid=16670702" </w:instrText>
      </w:r>
      <w:r w:rsidR="00CA7B7C" w:rsidRPr="000A078A">
        <w:fldChar w:fldCharType="separate"/>
      </w:r>
      <w:r w:rsidR="00225180" w:rsidRPr="000A078A">
        <w:rPr>
          <w:rStyle w:val="a4"/>
          <w:rFonts w:ascii="Times New Roman" w:hAnsi="Times New Roman" w:cs="Times New Roman"/>
          <w:color w:val="auto"/>
          <w:sz w:val="24"/>
          <w:szCs w:val="24"/>
          <w:u w:val="none"/>
          <w:shd w:val="clear" w:color="auto" w:fill="FFFFFF"/>
          <w:lang w:val="en-US"/>
        </w:rPr>
        <w:t>Rivkin</w:t>
      </w:r>
      <w:proofErr w:type="spellEnd"/>
      <w:r w:rsidR="00225180" w:rsidRPr="000A078A">
        <w:rPr>
          <w:rStyle w:val="a4"/>
          <w:rFonts w:ascii="Times New Roman" w:hAnsi="Times New Roman" w:cs="Times New Roman"/>
          <w:color w:val="auto"/>
          <w:sz w:val="24"/>
          <w:szCs w:val="24"/>
          <w:u w:val="none"/>
          <w:shd w:val="clear" w:color="auto" w:fill="FFFFFF"/>
          <w:lang w:val="en-US"/>
        </w:rPr>
        <w:t xml:space="preserve"> R</w:t>
      </w:r>
      <w:r w:rsidR="00CA7B7C" w:rsidRPr="000A078A">
        <w:rPr>
          <w:rStyle w:val="a4"/>
          <w:rFonts w:ascii="Times New Roman" w:hAnsi="Times New Roman" w:cs="Times New Roman"/>
          <w:color w:val="auto"/>
          <w:sz w:val="24"/>
          <w:szCs w:val="24"/>
          <w:u w:val="none"/>
          <w:shd w:val="clear" w:color="auto" w:fill="FFFFFF"/>
          <w:lang w:val="en-US"/>
        </w:rPr>
        <w:fldChar w:fldCharType="end"/>
      </w:r>
      <w:r w:rsidR="00225180" w:rsidRPr="000A078A">
        <w:rPr>
          <w:rFonts w:ascii="Times New Roman" w:hAnsi="Times New Roman" w:cs="Times New Roman"/>
          <w:sz w:val="24"/>
          <w:szCs w:val="24"/>
          <w:shd w:val="clear" w:color="auto" w:fill="FFFFFF"/>
          <w:lang w:val="en-US"/>
        </w:rPr>
        <w:t>, </w:t>
      </w:r>
      <w:proofErr w:type="spellStart"/>
      <w:r w:rsidR="00225180" w:rsidRPr="000A078A">
        <w:rPr>
          <w:rStyle w:val="a4"/>
          <w:rFonts w:ascii="Times New Roman" w:hAnsi="Times New Roman" w:cs="Times New Roman"/>
          <w:color w:val="auto"/>
          <w:sz w:val="24"/>
          <w:szCs w:val="24"/>
          <w:u w:val="none"/>
          <w:shd w:val="clear" w:color="auto" w:fill="FFFFFF"/>
          <w:lang w:val="en-US"/>
        </w:rPr>
        <w:fldChar w:fldCharType="begin"/>
      </w:r>
      <w:r w:rsidR="00225180" w:rsidRPr="000A078A">
        <w:rPr>
          <w:rStyle w:val="a4"/>
          <w:rFonts w:ascii="Times New Roman" w:hAnsi="Times New Roman" w:cs="Times New Roman"/>
          <w:color w:val="auto"/>
          <w:sz w:val="24"/>
          <w:szCs w:val="24"/>
          <w:u w:val="none"/>
          <w:shd w:val="clear" w:color="auto" w:fill="FFFFFF"/>
          <w:lang w:val="en-US"/>
        </w:rPr>
        <w:instrText xml:space="preserve"> HYPERLINK "https://www.ncbi.nlm.nih.gov/pubmed/?term=Levdansky%20L%5BAuthor%5D&amp;cauthor=true&amp;cauthor_uid=16670702" </w:instrText>
      </w:r>
      <w:r w:rsidR="00225180" w:rsidRPr="000A078A">
        <w:rPr>
          <w:rStyle w:val="a4"/>
          <w:rFonts w:ascii="Times New Roman" w:hAnsi="Times New Roman" w:cs="Times New Roman"/>
          <w:color w:val="auto"/>
          <w:sz w:val="24"/>
          <w:szCs w:val="24"/>
          <w:u w:val="none"/>
          <w:shd w:val="clear" w:color="auto" w:fill="FFFFFF"/>
          <w:lang w:val="en-US"/>
        </w:rPr>
        <w:fldChar w:fldCharType="separate"/>
      </w:r>
      <w:r w:rsidR="00225180" w:rsidRPr="000A078A">
        <w:rPr>
          <w:rStyle w:val="a4"/>
          <w:rFonts w:ascii="Times New Roman" w:hAnsi="Times New Roman" w:cs="Times New Roman"/>
          <w:color w:val="auto"/>
          <w:sz w:val="24"/>
          <w:szCs w:val="24"/>
          <w:u w:val="none"/>
          <w:shd w:val="clear" w:color="auto" w:fill="FFFFFF"/>
          <w:lang w:val="en-US"/>
        </w:rPr>
        <w:t>Levdansky</w:t>
      </w:r>
      <w:proofErr w:type="spellEnd"/>
      <w:r w:rsidR="00225180" w:rsidRPr="000A078A">
        <w:rPr>
          <w:rStyle w:val="a4"/>
          <w:rFonts w:ascii="Times New Roman" w:hAnsi="Times New Roman" w:cs="Times New Roman"/>
          <w:color w:val="auto"/>
          <w:sz w:val="24"/>
          <w:szCs w:val="24"/>
          <w:u w:val="none"/>
          <w:shd w:val="clear" w:color="auto" w:fill="FFFFFF"/>
          <w:lang w:val="en-US"/>
        </w:rPr>
        <w:t xml:space="preserve"> L</w:t>
      </w:r>
      <w:r w:rsidR="00225180" w:rsidRPr="000A078A">
        <w:rPr>
          <w:rStyle w:val="a4"/>
          <w:rFonts w:ascii="Times New Roman" w:hAnsi="Times New Roman" w:cs="Times New Roman"/>
          <w:color w:val="auto"/>
          <w:sz w:val="24"/>
          <w:szCs w:val="24"/>
          <w:u w:val="none"/>
          <w:shd w:val="clear" w:color="auto" w:fill="FFFFFF"/>
          <w:lang w:val="en-US"/>
        </w:rPr>
        <w:fldChar w:fldCharType="end"/>
      </w:r>
      <w:r w:rsidR="00225180" w:rsidRPr="000A078A">
        <w:rPr>
          <w:rFonts w:ascii="Times New Roman" w:hAnsi="Times New Roman" w:cs="Times New Roman"/>
          <w:sz w:val="24"/>
          <w:szCs w:val="24"/>
          <w:shd w:val="clear" w:color="auto" w:fill="FFFFFF"/>
          <w:lang w:val="en-US"/>
        </w:rPr>
        <w:t>, </w:t>
      </w:r>
      <w:hyperlink r:id="rId89" w:history="1">
        <w:r w:rsidR="00225180" w:rsidRPr="000A078A">
          <w:rPr>
            <w:rStyle w:val="a4"/>
            <w:rFonts w:ascii="Times New Roman" w:hAnsi="Times New Roman" w:cs="Times New Roman"/>
            <w:color w:val="auto"/>
            <w:sz w:val="24"/>
            <w:szCs w:val="24"/>
            <w:u w:val="none"/>
            <w:shd w:val="clear" w:color="auto" w:fill="FFFFFF"/>
            <w:lang w:val="en-US"/>
          </w:rPr>
          <w:t>Samuel S</w:t>
        </w:r>
      </w:hyperlink>
      <w:r w:rsidR="00225180" w:rsidRPr="000A078A">
        <w:rPr>
          <w:rFonts w:ascii="Times New Roman" w:hAnsi="Times New Roman" w:cs="Times New Roman"/>
          <w:sz w:val="24"/>
          <w:szCs w:val="24"/>
          <w:shd w:val="clear" w:color="auto" w:fill="FFFFFF"/>
          <w:lang w:val="en-US"/>
        </w:rPr>
        <w:t>, </w:t>
      </w:r>
      <w:hyperlink r:id="rId90" w:history="1">
        <w:r w:rsidR="00225180" w:rsidRPr="000A078A">
          <w:rPr>
            <w:rStyle w:val="a4"/>
            <w:rFonts w:ascii="Times New Roman" w:hAnsi="Times New Roman" w:cs="Times New Roman"/>
            <w:color w:val="auto"/>
            <w:sz w:val="24"/>
            <w:szCs w:val="24"/>
            <w:u w:val="none"/>
            <w:shd w:val="clear" w:color="auto" w:fill="FFFFFF"/>
            <w:lang w:val="en-US"/>
          </w:rPr>
          <w:t>Marx G</w:t>
        </w:r>
      </w:hyperlink>
      <w:r w:rsidR="00225180" w:rsidRPr="000A078A">
        <w:rPr>
          <w:rFonts w:ascii="Times New Roman" w:hAnsi="Times New Roman" w:cs="Times New Roman"/>
          <w:sz w:val="24"/>
          <w:szCs w:val="24"/>
          <w:shd w:val="clear" w:color="auto" w:fill="FFFFFF"/>
          <w:lang w:val="en-US"/>
        </w:rPr>
        <w:t>, </w:t>
      </w:r>
      <w:proofErr w:type="spellStart"/>
      <w:r w:rsidR="00225180" w:rsidRPr="000A078A">
        <w:rPr>
          <w:rStyle w:val="a4"/>
          <w:rFonts w:ascii="Times New Roman" w:hAnsi="Times New Roman" w:cs="Times New Roman"/>
          <w:color w:val="auto"/>
          <w:sz w:val="24"/>
          <w:szCs w:val="24"/>
          <w:u w:val="none"/>
          <w:shd w:val="clear" w:color="auto" w:fill="FFFFFF"/>
          <w:lang w:val="en-US"/>
        </w:rPr>
        <w:fldChar w:fldCharType="begin"/>
      </w:r>
      <w:r w:rsidR="00225180" w:rsidRPr="000A078A">
        <w:rPr>
          <w:rStyle w:val="a4"/>
          <w:rFonts w:ascii="Times New Roman" w:hAnsi="Times New Roman" w:cs="Times New Roman"/>
          <w:color w:val="auto"/>
          <w:sz w:val="24"/>
          <w:szCs w:val="24"/>
          <w:u w:val="none"/>
          <w:shd w:val="clear" w:color="auto" w:fill="FFFFFF"/>
          <w:lang w:val="en-US"/>
        </w:rPr>
        <w:instrText xml:space="preserve"> HYPERLINK "https://www.ncbi.nlm.nih.gov/pubmed/?term=Gorodetsky%20R%5BAuthor%5D&amp;cauthor=true&amp;cauthor_uid=16670702" </w:instrText>
      </w:r>
      <w:r w:rsidR="00225180" w:rsidRPr="000A078A">
        <w:rPr>
          <w:rStyle w:val="a4"/>
          <w:rFonts w:ascii="Times New Roman" w:hAnsi="Times New Roman" w:cs="Times New Roman"/>
          <w:color w:val="auto"/>
          <w:sz w:val="24"/>
          <w:szCs w:val="24"/>
          <w:u w:val="none"/>
          <w:shd w:val="clear" w:color="auto" w:fill="FFFFFF"/>
          <w:lang w:val="en-US"/>
        </w:rPr>
        <w:fldChar w:fldCharType="separate"/>
      </w:r>
      <w:r w:rsidR="00225180" w:rsidRPr="000A078A">
        <w:rPr>
          <w:rStyle w:val="a4"/>
          <w:rFonts w:ascii="Times New Roman" w:hAnsi="Times New Roman" w:cs="Times New Roman"/>
          <w:color w:val="auto"/>
          <w:sz w:val="24"/>
          <w:szCs w:val="24"/>
          <w:u w:val="none"/>
          <w:shd w:val="clear" w:color="auto" w:fill="FFFFFF"/>
          <w:lang w:val="en-US"/>
        </w:rPr>
        <w:t>Gorodetsky</w:t>
      </w:r>
      <w:proofErr w:type="spellEnd"/>
      <w:r w:rsidR="00225180" w:rsidRPr="000A078A">
        <w:rPr>
          <w:rStyle w:val="a4"/>
          <w:rFonts w:ascii="Times New Roman" w:hAnsi="Times New Roman" w:cs="Times New Roman"/>
          <w:color w:val="auto"/>
          <w:sz w:val="24"/>
          <w:szCs w:val="24"/>
          <w:u w:val="none"/>
          <w:shd w:val="clear" w:color="auto" w:fill="FFFFFF"/>
          <w:lang w:val="en-US"/>
        </w:rPr>
        <w:t xml:space="preserve"> R</w:t>
      </w:r>
      <w:r w:rsidR="00225180" w:rsidRPr="000A078A">
        <w:rPr>
          <w:rStyle w:val="a4"/>
          <w:rFonts w:ascii="Times New Roman" w:hAnsi="Times New Roman" w:cs="Times New Roman"/>
          <w:color w:val="auto"/>
          <w:sz w:val="24"/>
          <w:szCs w:val="24"/>
          <w:u w:val="none"/>
          <w:shd w:val="clear" w:color="auto" w:fill="FFFFFF"/>
          <w:lang w:val="en-US"/>
        </w:rPr>
        <w:fldChar w:fldCharType="end"/>
      </w:r>
      <w:r w:rsidR="00225180" w:rsidRPr="000A078A">
        <w:rPr>
          <w:rFonts w:ascii="Times New Roman" w:hAnsi="Times New Roman" w:cs="Times New Roman"/>
          <w:sz w:val="24"/>
          <w:szCs w:val="24"/>
          <w:shd w:val="clear" w:color="auto" w:fill="FFFFFF"/>
          <w:lang w:val="en-US"/>
        </w:rPr>
        <w:t xml:space="preserve">. </w:t>
      </w:r>
      <w:r w:rsidR="00CA7B7C">
        <w:rPr>
          <w:rFonts w:ascii="Times New Roman" w:hAnsi="Times New Roman" w:cs="Times New Roman"/>
          <w:sz w:val="24"/>
          <w:szCs w:val="24"/>
          <w:shd w:val="clear" w:color="auto" w:fill="FFFFFF"/>
          <w:lang w:val="uk-UA"/>
        </w:rPr>
        <w:t>(</w:t>
      </w:r>
      <w:r w:rsidR="00225180" w:rsidRPr="000A078A">
        <w:rPr>
          <w:rFonts w:ascii="Times New Roman" w:hAnsi="Times New Roman" w:cs="Times New Roman"/>
          <w:sz w:val="24"/>
          <w:szCs w:val="24"/>
          <w:shd w:val="clear" w:color="auto" w:fill="FFFFFF"/>
          <w:lang w:val="en-US"/>
        </w:rPr>
        <w:t>2006</w:t>
      </w:r>
      <w:r w:rsidR="00CA7B7C">
        <w:rPr>
          <w:rFonts w:ascii="Times New Roman" w:hAnsi="Times New Roman" w:cs="Times New Roman"/>
          <w:sz w:val="24"/>
          <w:szCs w:val="24"/>
          <w:shd w:val="clear" w:color="auto" w:fill="FFFFFF"/>
          <w:lang w:val="uk-UA"/>
        </w:rPr>
        <w:t>)</w:t>
      </w:r>
      <w:r w:rsidR="00225180" w:rsidRPr="000A078A">
        <w:rPr>
          <w:rFonts w:ascii="Times New Roman" w:hAnsi="Times New Roman" w:cs="Times New Roman"/>
          <w:sz w:val="24"/>
          <w:szCs w:val="24"/>
          <w:shd w:val="clear" w:color="auto" w:fill="FFFFFF"/>
          <w:lang w:val="en-US"/>
        </w:rPr>
        <w:t xml:space="preserve">. </w:t>
      </w:r>
      <w:r w:rsidR="00225180" w:rsidRPr="000A078A">
        <w:rPr>
          <w:rFonts w:ascii="Times New Roman" w:hAnsi="Times New Roman" w:cs="Times New Roman"/>
          <w:sz w:val="24"/>
          <w:szCs w:val="24"/>
          <w:lang w:val="en-US"/>
        </w:rPr>
        <w:t xml:space="preserve">Isolation of mesenchymal stem cells from G-CSF-mobilized human peripheral blood using fibrin microbeads. </w:t>
      </w:r>
      <w:hyperlink r:id="rId91" w:tooltip="Bone marrow transplantation." w:history="1">
        <w:r w:rsidR="00225180" w:rsidRPr="000A078A">
          <w:rPr>
            <w:rStyle w:val="a4"/>
            <w:rFonts w:ascii="Times New Roman" w:hAnsi="Times New Roman" w:cs="Times New Roman"/>
            <w:color w:val="auto"/>
            <w:sz w:val="24"/>
            <w:szCs w:val="24"/>
            <w:u w:val="none"/>
            <w:shd w:val="clear" w:color="auto" w:fill="FFFFFF"/>
            <w:lang w:val="en-US"/>
          </w:rPr>
          <w:t>Bone Marrow Transplant.</w:t>
        </w:r>
      </w:hyperlink>
      <w:r w:rsidR="00225180" w:rsidRPr="000A078A">
        <w:rPr>
          <w:rFonts w:ascii="Times New Roman" w:hAnsi="Times New Roman" w:cs="Times New Roman"/>
          <w:sz w:val="24"/>
          <w:szCs w:val="24"/>
          <w:shd w:val="clear" w:color="auto" w:fill="FFFFFF"/>
          <w:lang w:val="en-US"/>
        </w:rPr>
        <w:t> 2006 May;</w:t>
      </w:r>
      <w:r w:rsidR="00CA7B7C">
        <w:rPr>
          <w:rFonts w:ascii="Times New Roman" w:hAnsi="Times New Roman" w:cs="Times New Roman"/>
          <w:sz w:val="24"/>
          <w:szCs w:val="24"/>
          <w:shd w:val="clear" w:color="auto" w:fill="FFFFFF"/>
          <w:lang w:val="uk-UA"/>
        </w:rPr>
        <w:t xml:space="preserve"> </w:t>
      </w:r>
      <w:r w:rsidR="00225180" w:rsidRPr="000A078A">
        <w:rPr>
          <w:rFonts w:ascii="Times New Roman" w:hAnsi="Times New Roman" w:cs="Times New Roman"/>
          <w:sz w:val="24"/>
          <w:szCs w:val="24"/>
          <w:shd w:val="clear" w:color="auto" w:fill="FFFFFF"/>
          <w:lang w:val="en-US"/>
        </w:rPr>
        <w:t>37(10):967-76.</w:t>
      </w:r>
      <w:r w:rsidR="00225180" w:rsidRPr="000A078A">
        <w:rPr>
          <w:rFonts w:ascii="Times New Roman" w:hAnsi="Times New Roman" w:cs="Times New Roman"/>
          <w:sz w:val="24"/>
          <w:szCs w:val="24"/>
          <w:lang w:val="en-US"/>
        </w:rPr>
        <w:t xml:space="preserve"> PMID: 16670702 DOI: </w:t>
      </w:r>
      <w:hyperlink r:id="rId92" w:tgtFrame="_blank" w:history="1">
        <w:r w:rsidR="00225180" w:rsidRPr="000A078A">
          <w:rPr>
            <w:rStyle w:val="a4"/>
            <w:rFonts w:ascii="Times New Roman" w:hAnsi="Times New Roman" w:cs="Times New Roman"/>
            <w:color w:val="auto"/>
            <w:sz w:val="24"/>
            <w:szCs w:val="24"/>
            <w:u w:val="none"/>
            <w:lang w:val="en-US"/>
          </w:rPr>
          <w:t>10.1038/sj.bmt.1705358</w:t>
        </w:r>
      </w:hyperlink>
      <w:r w:rsidR="00225180" w:rsidRPr="000A078A">
        <w:rPr>
          <w:rFonts w:ascii="Times New Roman" w:hAnsi="Times New Roman" w:cs="Times New Roman"/>
          <w:sz w:val="24"/>
          <w:szCs w:val="24"/>
          <w:lang w:val="en-US"/>
        </w:rPr>
        <w:t>.</w:t>
      </w:r>
    </w:p>
    <w:p w14:paraId="63F63CFD" w14:textId="77777777" w:rsidR="00CA7B7C" w:rsidRPr="00CA7B7C" w:rsidRDefault="00CA7B7C" w:rsidP="00CA7B7C">
      <w:pPr>
        <w:pStyle w:val="a5"/>
        <w:rPr>
          <w:rFonts w:ascii="Times New Roman" w:eastAsia="Times New Roman" w:hAnsi="Times New Roman" w:cs="Times New Roman"/>
          <w:sz w:val="24"/>
          <w:szCs w:val="24"/>
          <w:lang w:val="en-US"/>
        </w:rPr>
      </w:pPr>
    </w:p>
    <w:p w14:paraId="29CACBB9" w14:textId="77777777" w:rsidR="00CA7B7C" w:rsidRPr="000A078A" w:rsidRDefault="00CA7B7C" w:rsidP="00CA7B7C">
      <w:pPr>
        <w:pStyle w:val="a5"/>
        <w:shd w:val="clear" w:color="auto" w:fill="FFFFFF"/>
        <w:spacing w:before="120" w:after="120" w:line="240" w:lineRule="auto"/>
        <w:ind w:left="1003"/>
        <w:rPr>
          <w:rFonts w:ascii="Times New Roman" w:eastAsia="Times New Roman" w:hAnsi="Times New Roman" w:cs="Times New Roman"/>
          <w:sz w:val="24"/>
          <w:szCs w:val="24"/>
          <w:lang w:val="en-US"/>
        </w:rPr>
      </w:pPr>
    </w:p>
    <w:p w14:paraId="634E931A" w14:textId="029493D8" w:rsidR="00225180" w:rsidRDefault="00225180" w:rsidP="00576DDD">
      <w:pPr>
        <w:pStyle w:val="a5"/>
        <w:numPr>
          <w:ilvl w:val="0"/>
          <w:numId w:val="1"/>
        </w:numPr>
        <w:spacing w:after="0" w:line="240" w:lineRule="auto"/>
        <w:rPr>
          <w:rFonts w:ascii="Times New Roman" w:hAnsi="Times New Roman" w:cs="Times New Roman"/>
          <w:sz w:val="24"/>
          <w:szCs w:val="24"/>
          <w:lang w:val="en-US"/>
        </w:rPr>
      </w:pPr>
      <w:r w:rsidRPr="000A078A">
        <w:rPr>
          <w:rFonts w:ascii="Times New Roman" w:hAnsi="Times New Roman" w:cs="Times New Roman"/>
          <w:sz w:val="24"/>
          <w:szCs w:val="24"/>
          <w:lang w:val="en-US"/>
        </w:rPr>
        <w:t xml:space="preserve">K. Uchida, K. Urabe, K. </w:t>
      </w:r>
      <w:proofErr w:type="spellStart"/>
      <w:r w:rsidRPr="000A078A">
        <w:rPr>
          <w:rFonts w:ascii="Times New Roman" w:hAnsi="Times New Roman" w:cs="Times New Roman"/>
          <w:sz w:val="24"/>
          <w:szCs w:val="24"/>
          <w:lang w:val="en-US"/>
        </w:rPr>
        <w:t>Naruse</w:t>
      </w:r>
      <w:proofErr w:type="spellEnd"/>
      <w:r w:rsidRPr="000A078A">
        <w:rPr>
          <w:rFonts w:ascii="Times New Roman" w:hAnsi="Times New Roman" w:cs="Times New Roman"/>
          <w:sz w:val="24"/>
          <w:szCs w:val="24"/>
          <w:lang w:val="en-US"/>
        </w:rPr>
        <w:t xml:space="preserve">, M. </w:t>
      </w:r>
      <w:proofErr w:type="spellStart"/>
      <w:r w:rsidRPr="000A078A">
        <w:rPr>
          <w:rFonts w:ascii="Times New Roman" w:hAnsi="Times New Roman" w:cs="Times New Roman"/>
          <w:sz w:val="24"/>
          <w:szCs w:val="24"/>
          <w:lang w:val="en-US"/>
        </w:rPr>
        <w:t>Ujihira</w:t>
      </w:r>
      <w:proofErr w:type="spellEnd"/>
      <w:r w:rsidRPr="000A078A">
        <w:rPr>
          <w:rFonts w:ascii="Times New Roman" w:hAnsi="Times New Roman" w:cs="Times New Roman"/>
          <w:sz w:val="24"/>
          <w:szCs w:val="24"/>
          <w:lang w:val="en-US"/>
        </w:rPr>
        <w:t xml:space="preserve">, K. Mabuchi, and M. </w:t>
      </w:r>
      <w:proofErr w:type="spellStart"/>
      <w:r w:rsidRPr="000A078A">
        <w:rPr>
          <w:rFonts w:ascii="Times New Roman" w:hAnsi="Times New Roman" w:cs="Times New Roman"/>
          <w:sz w:val="24"/>
          <w:szCs w:val="24"/>
          <w:lang w:val="en-US"/>
        </w:rPr>
        <w:t>Itoman</w:t>
      </w:r>
      <w:proofErr w:type="spellEnd"/>
      <w:r w:rsidRPr="000A078A">
        <w:rPr>
          <w:rFonts w:ascii="Times New Roman" w:hAnsi="Times New Roman" w:cs="Times New Roman"/>
          <w:sz w:val="24"/>
          <w:szCs w:val="24"/>
          <w:lang w:val="en-US"/>
        </w:rPr>
        <w:t xml:space="preserve">. </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2007</w:t>
      </w:r>
      <w:r w:rsidR="00CA7B7C">
        <w:rPr>
          <w:rFonts w:ascii="Times New Roman" w:hAnsi="Times New Roman" w:cs="Times New Roman"/>
          <w:sz w:val="24"/>
          <w:szCs w:val="24"/>
          <w:lang w:val="uk-UA"/>
        </w:rPr>
        <w:t>)</w:t>
      </w:r>
      <w:r w:rsidRPr="000A078A">
        <w:rPr>
          <w:rFonts w:ascii="Times New Roman" w:hAnsi="Times New Roman" w:cs="Times New Roman"/>
          <w:sz w:val="24"/>
          <w:szCs w:val="24"/>
          <w:lang w:val="en-US"/>
        </w:rPr>
        <w:t xml:space="preserve">. Comparison of the cytokine-induced migratory response between primary and </w:t>
      </w:r>
      <w:proofErr w:type="spellStart"/>
      <w:r w:rsidRPr="000A078A">
        <w:rPr>
          <w:rFonts w:ascii="Times New Roman" w:hAnsi="Times New Roman" w:cs="Times New Roman"/>
          <w:sz w:val="24"/>
          <w:szCs w:val="24"/>
          <w:lang w:val="en-US"/>
        </w:rPr>
        <w:t>subcultured</w:t>
      </w:r>
      <w:proofErr w:type="spellEnd"/>
      <w:r w:rsidRPr="000A078A">
        <w:rPr>
          <w:rFonts w:ascii="Times New Roman" w:hAnsi="Times New Roman" w:cs="Times New Roman"/>
          <w:sz w:val="24"/>
          <w:szCs w:val="24"/>
          <w:lang w:val="en-US"/>
        </w:rPr>
        <w:t xml:space="preserve"> populations of rat mesenchymal bone marrow cells. J </w:t>
      </w:r>
      <w:proofErr w:type="spellStart"/>
      <w:r w:rsidRPr="000A078A">
        <w:rPr>
          <w:rFonts w:ascii="Times New Roman" w:hAnsi="Times New Roman" w:cs="Times New Roman"/>
          <w:sz w:val="24"/>
          <w:szCs w:val="24"/>
          <w:lang w:val="en-US"/>
        </w:rPr>
        <w:t>Orthop</w:t>
      </w:r>
      <w:proofErr w:type="spellEnd"/>
      <w:r w:rsidRPr="000A078A">
        <w:rPr>
          <w:rFonts w:ascii="Times New Roman" w:hAnsi="Times New Roman" w:cs="Times New Roman"/>
          <w:sz w:val="24"/>
          <w:szCs w:val="24"/>
          <w:lang w:val="en-US"/>
        </w:rPr>
        <w:t xml:space="preserve"> </w:t>
      </w:r>
      <w:proofErr w:type="spellStart"/>
      <w:r w:rsidRPr="000A078A">
        <w:rPr>
          <w:rFonts w:ascii="Times New Roman" w:hAnsi="Times New Roman" w:cs="Times New Roman"/>
          <w:sz w:val="24"/>
          <w:szCs w:val="24"/>
          <w:lang w:val="en-US"/>
        </w:rPr>
        <w:t>Sci</w:t>
      </w:r>
      <w:proofErr w:type="spellEnd"/>
      <w:r w:rsidRPr="000A078A">
        <w:rPr>
          <w:rFonts w:ascii="Times New Roman" w:hAnsi="Times New Roman" w:cs="Times New Roman"/>
          <w:sz w:val="24"/>
          <w:szCs w:val="24"/>
          <w:lang w:val="en-US"/>
        </w:rPr>
        <w:t xml:space="preserve"> 12:484–492 DOI 10.1007/s00776-007-1159-5.</w:t>
      </w:r>
    </w:p>
    <w:p w14:paraId="18F87174" w14:textId="77777777" w:rsidR="00CA7B7C" w:rsidRPr="000A078A" w:rsidRDefault="00CA7B7C" w:rsidP="00CA7B7C">
      <w:pPr>
        <w:pStyle w:val="a5"/>
        <w:spacing w:after="0" w:line="240" w:lineRule="auto"/>
        <w:ind w:left="1003"/>
        <w:rPr>
          <w:rFonts w:ascii="Times New Roman" w:hAnsi="Times New Roman" w:cs="Times New Roman"/>
          <w:sz w:val="24"/>
          <w:szCs w:val="24"/>
          <w:lang w:val="en-US"/>
        </w:rPr>
      </w:pPr>
    </w:p>
    <w:p w14:paraId="586E38F1" w14:textId="4542E6D1"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r w:rsidRPr="000A078A">
        <w:rPr>
          <w:rFonts w:ascii="Times New Roman" w:hAnsi="Times New Roman" w:cs="Times New Roman"/>
          <w:sz w:val="24"/>
          <w:szCs w:val="24"/>
          <w:shd w:val="clear" w:color="auto" w:fill="FFFFFF"/>
          <w:lang w:val="en-US"/>
        </w:rPr>
        <w:t xml:space="preserve">Lee, </w:t>
      </w:r>
      <w:proofErr w:type="spellStart"/>
      <w:r w:rsidRPr="000A078A">
        <w:rPr>
          <w:rFonts w:ascii="Times New Roman" w:hAnsi="Times New Roman" w:cs="Times New Roman"/>
          <w:sz w:val="24"/>
          <w:szCs w:val="24"/>
          <w:shd w:val="clear" w:color="auto" w:fill="FFFFFF"/>
          <w:lang w:val="en-US"/>
        </w:rPr>
        <w:t>Jeong</w:t>
      </w:r>
      <w:proofErr w:type="spellEnd"/>
      <w:r w:rsidRPr="000A078A">
        <w:rPr>
          <w:rFonts w:ascii="Times New Roman" w:hAnsi="Times New Roman" w:cs="Times New Roman"/>
          <w:sz w:val="24"/>
          <w:szCs w:val="24"/>
          <w:shd w:val="clear" w:color="auto" w:fill="FFFFFF"/>
          <w:lang w:val="en-US"/>
        </w:rPr>
        <w:t xml:space="preserve"> Soo et al. </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2018</w:t>
      </w:r>
      <w:r w:rsidR="00CA7B7C">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 “Reference values of neutrophil-lymphocyte ratio, lymphocyte-monocyte ratio, platelet-lymphocyte ratio, and mean platelet volume in healthy adults in South Korea.” </w:t>
      </w:r>
      <w:r w:rsidRPr="000A078A">
        <w:rPr>
          <w:rFonts w:ascii="Times New Roman" w:hAnsi="Times New Roman" w:cs="Times New Roman"/>
          <w:iCs/>
          <w:sz w:val="24"/>
          <w:szCs w:val="24"/>
          <w:shd w:val="clear" w:color="auto" w:fill="FFFFFF"/>
          <w:lang w:val="en-US"/>
        </w:rPr>
        <w:t>Medicine</w:t>
      </w:r>
      <w:r w:rsidRPr="000A078A">
        <w:rPr>
          <w:rFonts w:ascii="Times New Roman" w:hAnsi="Times New Roman" w:cs="Times New Roman"/>
          <w:sz w:val="24"/>
          <w:szCs w:val="24"/>
          <w:shd w:val="clear" w:color="auto" w:fill="FFFFFF"/>
          <w:lang w:val="en-US"/>
        </w:rPr>
        <w:t> vol. 97,26: e11138. doi:10.1097/MD.0000000000011138.</w:t>
      </w:r>
    </w:p>
    <w:p w14:paraId="178B4FFE"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56887FF7" w14:textId="349A19BE"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proofErr w:type="spellStart"/>
      <w:r w:rsidRPr="000A078A">
        <w:rPr>
          <w:rFonts w:ascii="Times New Roman" w:hAnsi="Times New Roman" w:cs="Times New Roman"/>
          <w:sz w:val="24"/>
          <w:szCs w:val="24"/>
          <w:shd w:val="clear" w:color="auto" w:fill="FFFFFF"/>
          <w:lang w:val="en-US"/>
        </w:rPr>
        <w:lastRenderedPageBreak/>
        <w:t>Guo</w:t>
      </w:r>
      <w:proofErr w:type="spellEnd"/>
      <w:r w:rsidRPr="000A078A">
        <w:rPr>
          <w:rFonts w:ascii="Times New Roman" w:hAnsi="Times New Roman" w:cs="Times New Roman"/>
          <w:sz w:val="24"/>
          <w:szCs w:val="24"/>
          <w:shd w:val="clear" w:color="auto" w:fill="FFFFFF"/>
          <w:lang w:val="en-US"/>
        </w:rPr>
        <w:t xml:space="preserve">, </w:t>
      </w:r>
      <w:proofErr w:type="spellStart"/>
      <w:r w:rsidRPr="000A078A">
        <w:rPr>
          <w:rFonts w:ascii="Times New Roman" w:hAnsi="Times New Roman" w:cs="Times New Roman"/>
          <w:sz w:val="24"/>
          <w:szCs w:val="24"/>
          <w:shd w:val="clear" w:color="auto" w:fill="FFFFFF"/>
          <w:lang w:val="en-US"/>
        </w:rPr>
        <w:t>Ya-Huan</w:t>
      </w:r>
      <w:proofErr w:type="spellEnd"/>
      <w:r w:rsidRPr="000A078A">
        <w:rPr>
          <w:rFonts w:ascii="Times New Roman" w:hAnsi="Times New Roman" w:cs="Times New Roman"/>
          <w:sz w:val="24"/>
          <w:szCs w:val="24"/>
          <w:shd w:val="clear" w:color="auto" w:fill="FFFFFF"/>
          <w:lang w:val="en-US"/>
        </w:rPr>
        <w:t xml:space="preserve"> et al.</w:t>
      </w:r>
      <w:r w:rsidR="009D6AB4" w:rsidRPr="009D6AB4">
        <w:rPr>
          <w:rFonts w:ascii="Times New Roman" w:hAnsi="Times New Roman" w:cs="Times New Roman"/>
          <w:sz w:val="24"/>
          <w:szCs w:val="24"/>
          <w:shd w:val="clear" w:color="auto" w:fill="FFFFFF"/>
          <w:lang w:val="en-US"/>
        </w:rPr>
        <w:t xml:space="preserve"> </w:t>
      </w:r>
      <w:r w:rsidR="009D6AB4">
        <w:rPr>
          <w:rFonts w:ascii="Times New Roman" w:hAnsi="Times New Roman" w:cs="Times New Roman"/>
          <w:sz w:val="24"/>
          <w:szCs w:val="24"/>
          <w:shd w:val="clear" w:color="auto" w:fill="FFFFFF"/>
          <w:lang w:val="uk-UA"/>
        </w:rPr>
        <w:t>(</w:t>
      </w:r>
      <w:r w:rsidR="009D6AB4">
        <w:rPr>
          <w:rFonts w:ascii="Times New Roman" w:hAnsi="Times New Roman" w:cs="Times New Roman"/>
          <w:sz w:val="24"/>
          <w:szCs w:val="24"/>
          <w:shd w:val="clear" w:color="auto" w:fill="FFFFFF"/>
          <w:lang w:val="en-US"/>
        </w:rPr>
        <w:t>2017</w:t>
      </w:r>
      <w:r w:rsidR="009D6AB4">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 xml:space="preserve"> “The clinical use of the platelet/lymphocyte ratio and lymphocyte/monocyte ratio as prognostic predictors in colorectal cancer: a meta-analysis.” </w:t>
      </w:r>
      <w:proofErr w:type="spellStart"/>
      <w:r w:rsidRPr="009D6AB4">
        <w:rPr>
          <w:rFonts w:ascii="Times New Roman" w:hAnsi="Times New Roman" w:cs="Times New Roman"/>
          <w:iCs/>
          <w:sz w:val="24"/>
          <w:szCs w:val="24"/>
          <w:shd w:val="clear" w:color="auto" w:fill="FFFFFF"/>
          <w:lang w:val="en-US"/>
        </w:rPr>
        <w:t>Oncotarget</w:t>
      </w:r>
      <w:proofErr w:type="spellEnd"/>
      <w:r w:rsidRPr="009D6AB4">
        <w:rPr>
          <w:rFonts w:ascii="Times New Roman" w:hAnsi="Times New Roman" w:cs="Times New Roman"/>
          <w:sz w:val="24"/>
          <w:szCs w:val="24"/>
          <w:shd w:val="clear" w:color="auto" w:fill="FFFFFF"/>
          <w:lang w:val="en-US"/>
        </w:rPr>
        <w:t> vol. 8,12 (2017): 20011-20024. doi:10.18632/oncotarget.15311</w:t>
      </w:r>
      <w:r w:rsidRPr="000A078A">
        <w:rPr>
          <w:rFonts w:ascii="Times New Roman" w:hAnsi="Times New Roman" w:cs="Times New Roman"/>
          <w:sz w:val="24"/>
          <w:szCs w:val="24"/>
          <w:shd w:val="clear" w:color="auto" w:fill="FFFFFF"/>
          <w:lang w:val="en-US"/>
        </w:rPr>
        <w:t>.</w:t>
      </w:r>
    </w:p>
    <w:p w14:paraId="4DA20584"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5BBA6A2D" w14:textId="53E37A0D"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proofErr w:type="spellStart"/>
      <w:r w:rsidRPr="000A078A">
        <w:rPr>
          <w:rFonts w:ascii="Times New Roman" w:hAnsi="Times New Roman" w:cs="Times New Roman"/>
          <w:sz w:val="24"/>
          <w:szCs w:val="24"/>
          <w:shd w:val="clear" w:color="auto" w:fill="FFFFFF"/>
          <w:lang w:val="en-US"/>
        </w:rPr>
        <w:t>Eo</w:t>
      </w:r>
      <w:proofErr w:type="spellEnd"/>
      <w:r w:rsidRPr="000A078A">
        <w:rPr>
          <w:rFonts w:ascii="Times New Roman" w:hAnsi="Times New Roman" w:cs="Times New Roman"/>
          <w:sz w:val="24"/>
          <w:szCs w:val="24"/>
          <w:shd w:val="clear" w:color="auto" w:fill="FFFFFF"/>
          <w:lang w:val="en-US"/>
        </w:rPr>
        <w:t xml:space="preserve">, Wan </w:t>
      </w:r>
      <w:proofErr w:type="spellStart"/>
      <w:r w:rsidRPr="000A078A">
        <w:rPr>
          <w:rFonts w:ascii="Times New Roman" w:hAnsi="Times New Roman" w:cs="Times New Roman"/>
          <w:sz w:val="24"/>
          <w:szCs w:val="24"/>
          <w:shd w:val="clear" w:color="auto" w:fill="FFFFFF"/>
          <w:lang w:val="en-US"/>
        </w:rPr>
        <w:t>Kyu</w:t>
      </w:r>
      <w:proofErr w:type="spellEnd"/>
      <w:r w:rsidRPr="000A078A">
        <w:rPr>
          <w:rFonts w:ascii="Times New Roman" w:hAnsi="Times New Roman" w:cs="Times New Roman"/>
          <w:sz w:val="24"/>
          <w:szCs w:val="24"/>
          <w:shd w:val="clear" w:color="auto" w:fill="FFFFFF"/>
          <w:lang w:val="en-US"/>
        </w:rPr>
        <w:t xml:space="preserve"> et al.</w:t>
      </w:r>
      <w:r w:rsidR="009D6AB4" w:rsidRPr="009D6AB4">
        <w:rPr>
          <w:rFonts w:ascii="Times New Roman" w:hAnsi="Times New Roman" w:cs="Times New Roman"/>
          <w:sz w:val="24"/>
          <w:szCs w:val="24"/>
          <w:shd w:val="clear" w:color="auto" w:fill="FFFFFF"/>
          <w:lang w:val="en-US"/>
        </w:rPr>
        <w:t xml:space="preserve"> </w:t>
      </w:r>
      <w:r w:rsidR="009D6AB4">
        <w:rPr>
          <w:rFonts w:ascii="Times New Roman" w:hAnsi="Times New Roman" w:cs="Times New Roman"/>
          <w:sz w:val="24"/>
          <w:szCs w:val="24"/>
          <w:shd w:val="clear" w:color="auto" w:fill="FFFFFF"/>
          <w:lang w:val="uk-UA"/>
        </w:rPr>
        <w:t>(</w:t>
      </w:r>
      <w:r w:rsidR="009D6AB4" w:rsidRPr="009D6AB4">
        <w:rPr>
          <w:rFonts w:ascii="Times New Roman" w:hAnsi="Times New Roman" w:cs="Times New Roman"/>
          <w:sz w:val="24"/>
          <w:szCs w:val="24"/>
          <w:shd w:val="clear" w:color="auto" w:fill="FFFFFF"/>
          <w:lang w:val="en-US"/>
        </w:rPr>
        <w:t>2016</w:t>
      </w:r>
      <w:r w:rsidR="009D6AB4">
        <w:rPr>
          <w:rFonts w:ascii="Times New Roman" w:hAnsi="Times New Roman" w:cs="Times New Roman"/>
          <w:sz w:val="24"/>
          <w:szCs w:val="24"/>
          <w:shd w:val="clear" w:color="auto" w:fill="FFFFFF"/>
          <w:lang w:val="uk-UA"/>
        </w:rPr>
        <w:t>)</w:t>
      </w:r>
      <w:r w:rsidRPr="000A078A">
        <w:rPr>
          <w:rFonts w:ascii="Times New Roman" w:hAnsi="Times New Roman" w:cs="Times New Roman"/>
          <w:sz w:val="24"/>
          <w:szCs w:val="24"/>
          <w:shd w:val="clear" w:color="auto" w:fill="FFFFFF"/>
          <w:lang w:val="en-US"/>
        </w:rPr>
        <w:t xml:space="preserve"> “The Lymphocyte-Monocyte Ratio Predicts Patient Survival and Aggressiveness of Ovarian Cancer.” </w:t>
      </w:r>
      <w:r w:rsidRPr="009D6AB4">
        <w:rPr>
          <w:rFonts w:ascii="Times New Roman" w:hAnsi="Times New Roman" w:cs="Times New Roman"/>
          <w:iCs/>
          <w:sz w:val="24"/>
          <w:szCs w:val="24"/>
          <w:shd w:val="clear" w:color="auto" w:fill="FFFFFF"/>
          <w:lang w:val="en-US"/>
        </w:rPr>
        <w:t>Journal of Cancer</w:t>
      </w:r>
      <w:r w:rsidRPr="009D6AB4">
        <w:rPr>
          <w:rFonts w:ascii="Times New Roman" w:hAnsi="Times New Roman" w:cs="Times New Roman"/>
          <w:sz w:val="24"/>
          <w:szCs w:val="24"/>
          <w:shd w:val="clear" w:color="auto" w:fill="FFFFFF"/>
          <w:lang w:val="en-US"/>
        </w:rPr>
        <w:t> vol. 7,3 289-96. 29 Jan. 2016, doi:10.7150/jca.13432</w:t>
      </w:r>
      <w:r w:rsidRPr="000A078A">
        <w:rPr>
          <w:rFonts w:ascii="Times New Roman" w:hAnsi="Times New Roman" w:cs="Times New Roman"/>
          <w:sz w:val="24"/>
          <w:szCs w:val="24"/>
          <w:shd w:val="clear" w:color="auto" w:fill="FFFFFF"/>
          <w:lang w:val="en-US"/>
        </w:rPr>
        <w:t>.</w:t>
      </w:r>
    </w:p>
    <w:p w14:paraId="1988164B"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14CBFBD6" w14:textId="5CDB77B4" w:rsidR="00225180" w:rsidRPr="000A078A" w:rsidRDefault="00FC7E34" w:rsidP="00576DDD">
      <w:pPr>
        <w:pStyle w:val="2"/>
        <w:numPr>
          <w:ilvl w:val="0"/>
          <w:numId w:val="1"/>
        </w:numPr>
        <w:spacing w:before="0" w:beforeAutospacing="0" w:after="0" w:afterAutospacing="0"/>
        <w:rPr>
          <w:b w:val="0"/>
          <w:sz w:val="24"/>
          <w:szCs w:val="24"/>
          <w:lang w:val="en-US"/>
        </w:rPr>
      </w:pPr>
      <w:hyperlink r:id="rId93" w:anchor="!" w:history="1">
        <w:r w:rsidR="00225180" w:rsidRPr="000A078A">
          <w:rPr>
            <w:rStyle w:val="a4"/>
            <w:b w:val="0"/>
            <w:color w:val="auto"/>
            <w:sz w:val="24"/>
            <w:szCs w:val="24"/>
            <w:u w:val="none"/>
            <w:lang w:val="en-US"/>
          </w:rPr>
          <w:t>SandhyaGokavarapuMDS</w:t>
        </w:r>
        <w:r w:rsidR="00225180" w:rsidRPr="000A078A">
          <w:rPr>
            <w:rStyle w:val="author-ref"/>
            <w:b w:val="0"/>
            <w:sz w:val="24"/>
            <w:szCs w:val="24"/>
            <w:lang w:val="en-US"/>
          </w:rPr>
          <w:t>†</w:t>
        </w:r>
      </w:hyperlink>
      <w:hyperlink r:id="rId94" w:anchor="!" w:history="1">
        <w:r w:rsidR="00225180" w:rsidRPr="000A078A">
          <w:rPr>
            <w:rStyle w:val="a4"/>
            <w:b w:val="0"/>
            <w:color w:val="auto"/>
            <w:sz w:val="24"/>
            <w:szCs w:val="24"/>
            <w:u w:val="none"/>
            <w:lang w:val="en-US"/>
          </w:rPr>
          <w:t>Li ZhenWangDDS, MD, PhD</w:t>
        </w:r>
        <w:r w:rsidR="00225180" w:rsidRPr="000A078A">
          <w:rPr>
            <w:rStyle w:val="author-ref"/>
            <w:b w:val="0"/>
            <w:sz w:val="24"/>
            <w:szCs w:val="24"/>
            <w:lang w:val="en-US"/>
          </w:rPr>
          <w:t>‡</w:t>
        </w:r>
      </w:hyperlink>
      <w:hyperlink r:id="rId95" w:anchor="!" w:history="1">
        <w:r w:rsidR="00225180" w:rsidRPr="000A078A">
          <w:rPr>
            <w:rStyle w:val="a4"/>
            <w:b w:val="0"/>
            <w:color w:val="auto"/>
            <w:sz w:val="24"/>
            <w:szCs w:val="24"/>
            <w:u w:val="none"/>
            <w:lang w:val="en-US"/>
          </w:rPr>
          <w:t>ZhenTianDDS, MD, PhD</w:t>
        </w:r>
        <w:r w:rsidR="00225180" w:rsidRPr="000A078A">
          <w:rPr>
            <w:rStyle w:val="author-ref"/>
            <w:b w:val="0"/>
            <w:sz w:val="24"/>
            <w:szCs w:val="24"/>
            <w:lang w:val="en-US"/>
          </w:rPr>
          <w:t>§</w:t>
        </w:r>
      </w:hyperlink>
      <w:hyperlink r:id="rId96" w:anchor="!" w:history="1">
        <w:r w:rsidR="00225180" w:rsidRPr="000A078A">
          <w:rPr>
            <w:rStyle w:val="a4"/>
            <w:b w:val="0"/>
            <w:color w:val="auto"/>
            <w:sz w:val="24"/>
            <w:szCs w:val="24"/>
            <w:u w:val="none"/>
            <w:lang w:val="en-US"/>
          </w:rPr>
          <w:t>Chen PingZhangDDS, MD, PhD</w:t>
        </w:r>
        <w:r w:rsidR="00225180" w:rsidRPr="000A078A">
          <w:rPr>
            <w:rStyle w:val="author-ref"/>
            <w:b w:val="0"/>
            <w:sz w:val="24"/>
            <w:szCs w:val="24"/>
            <w:lang w:val="en-US"/>
          </w:rPr>
          <w:t>‖</w:t>
        </w:r>
      </w:hyperlink>
      <w:r w:rsidR="00225180" w:rsidRPr="000A078A">
        <w:rPr>
          <w:b w:val="0"/>
          <w:sz w:val="24"/>
          <w:szCs w:val="24"/>
          <w:lang w:val="en-US"/>
        </w:rPr>
        <w:t xml:space="preserve">. </w:t>
      </w:r>
      <w:r w:rsidR="009D6AB4">
        <w:rPr>
          <w:b w:val="0"/>
          <w:sz w:val="24"/>
          <w:szCs w:val="24"/>
          <w:lang w:val="uk-UA"/>
        </w:rPr>
        <w:t>(</w:t>
      </w:r>
      <w:r w:rsidR="00225180" w:rsidRPr="000A078A">
        <w:rPr>
          <w:b w:val="0"/>
          <w:sz w:val="24"/>
          <w:szCs w:val="24"/>
          <w:lang w:val="en-US"/>
        </w:rPr>
        <w:t>2017</w:t>
      </w:r>
      <w:r w:rsidR="009D6AB4">
        <w:rPr>
          <w:b w:val="0"/>
          <w:sz w:val="24"/>
          <w:szCs w:val="24"/>
          <w:lang w:val="uk-UA"/>
        </w:rPr>
        <w:t>)</w:t>
      </w:r>
      <w:r w:rsidR="00225180" w:rsidRPr="000A078A">
        <w:rPr>
          <w:b w:val="0"/>
          <w:sz w:val="24"/>
          <w:szCs w:val="24"/>
          <w:lang w:val="en-US"/>
        </w:rPr>
        <w:t xml:space="preserve">. </w:t>
      </w:r>
      <w:r w:rsidR="00225180" w:rsidRPr="000A078A">
        <w:rPr>
          <w:rStyle w:val="title-text"/>
          <w:b w:val="0"/>
          <w:sz w:val="24"/>
          <w:szCs w:val="24"/>
          <w:lang w:val="en-US"/>
        </w:rPr>
        <w:t xml:space="preserve">Low Pretreatment Lymphocyte-Monocyte Ratio and High Platelet-Lymphocyte Ratio Indicate Poor Cancer Outcome in Early Tongue Cancer. </w:t>
      </w:r>
      <w:hyperlink r:id="rId97" w:tooltip="Go to Journal of Oral and Maxillofacial Surgery on ScienceDirect" w:history="1">
        <w:r w:rsidR="00225180" w:rsidRPr="000A078A">
          <w:rPr>
            <w:rStyle w:val="a4"/>
            <w:b w:val="0"/>
            <w:color w:val="auto"/>
            <w:sz w:val="24"/>
            <w:szCs w:val="24"/>
            <w:u w:val="none"/>
            <w:lang w:val="en-US"/>
          </w:rPr>
          <w:t>Journal of Oral and Maxillofacial Surgery</w:t>
        </w:r>
      </w:hyperlink>
      <w:r w:rsidR="00225180" w:rsidRPr="000A078A">
        <w:rPr>
          <w:b w:val="0"/>
          <w:sz w:val="24"/>
          <w:szCs w:val="24"/>
          <w:lang w:val="en-US"/>
        </w:rPr>
        <w:t xml:space="preserve"> </w:t>
      </w:r>
      <w:hyperlink r:id="rId98" w:tooltip="Go to table of contents for this volume/issue" w:history="1">
        <w:r w:rsidR="00225180" w:rsidRPr="000A078A">
          <w:rPr>
            <w:rStyle w:val="a4"/>
            <w:b w:val="0"/>
            <w:color w:val="auto"/>
            <w:sz w:val="24"/>
            <w:szCs w:val="24"/>
            <w:u w:val="none"/>
            <w:lang w:val="en-US"/>
          </w:rPr>
          <w:t>Volume 75, Issue 8</w:t>
        </w:r>
      </w:hyperlink>
      <w:r w:rsidR="00225180" w:rsidRPr="000A078A">
        <w:rPr>
          <w:b w:val="0"/>
          <w:sz w:val="24"/>
          <w:szCs w:val="24"/>
          <w:lang w:val="en-US"/>
        </w:rPr>
        <w:t xml:space="preserve">, August 2017, Pages 1762-1774. </w:t>
      </w:r>
      <w:hyperlink r:id="rId99" w:tgtFrame="_blank" w:tooltip="Persistent link using digital object identifier" w:history="1">
        <w:r w:rsidR="00225180" w:rsidRPr="000A078A">
          <w:rPr>
            <w:rStyle w:val="a4"/>
            <w:b w:val="0"/>
            <w:color w:val="auto"/>
            <w:sz w:val="24"/>
            <w:szCs w:val="24"/>
            <w:u w:val="none"/>
          </w:rPr>
          <w:t>https://doi.org/10.1016/j.joms.2016.12.023</w:t>
        </w:r>
      </w:hyperlink>
      <w:r w:rsidR="00225180" w:rsidRPr="000A078A">
        <w:rPr>
          <w:b w:val="0"/>
          <w:sz w:val="24"/>
          <w:szCs w:val="24"/>
          <w:lang w:val="en-US"/>
        </w:rPr>
        <w:t>.</w:t>
      </w:r>
    </w:p>
    <w:p w14:paraId="70890A3F" w14:textId="77777777" w:rsidR="00225180" w:rsidRPr="000A078A" w:rsidRDefault="00225180" w:rsidP="00576DDD">
      <w:pPr>
        <w:pStyle w:val="1"/>
        <w:spacing w:before="0" w:line="240" w:lineRule="auto"/>
        <w:rPr>
          <w:rFonts w:ascii="Times New Roman" w:eastAsia="Times New Roman" w:hAnsi="Times New Roman" w:cs="Times New Roman"/>
          <w:color w:val="auto"/>
          <w:sz w:val="24"/>
          <w:szCs w:val="24"/>
          <w:lang w:val="en-US"/>
        </w:rPr>
      </w:pPr>
    </w:p>
    <w:p w14:paraId="545AF3FE" w14:textId="1E29AFA5" w:rsidR="00225180" w:rsidRPr="000A078A" w:rsidRDefault="00FC7E34" w:rsidP="00576DDD">
      <w:pPr>
        <w:pStyle w:val="a5"/>
        <w:numPr>
          <w:ilvl w:val="0"/>
          <w:numId w:val="1"/>
        </w:numPr>
        <w:spacing w:after="0" w:line="240" w:lineRule="auto"/>
        <w:jc w:val="both"/>
        <w:rPr>
          <w:rFonts w:ascii="Times New Roman" w:hAnsi="Times New Roman" w:cs="Times New Roman"/>
          <w:sz w:val="24"/>
          <w:szCs w:val="24"/>
          <w:lang w:val="en-US"/>
        </w:rPr>
      </w:pPr>
      <w:hyperlink r:id="rId100" w:anchor="auth-1" w:history="1">
        <w:r w:rsidR="00225180" w:rsidRPr="000A078A">
          <w:rPr>
            <w:rStyle w:val="a4"/>
            <w:rFonts w:ascii="Times New Roman" w:hAnsi="Times New Roman" w:cs="Times New Roman"/>
            <w:color w:val="auto"/>
            <w:sz w:val="24"/>
            <w:szCs w:val="24"/>
            <w:u w:val="none"/>
            <w:lang w:val="en-US"/>
          </w:rPr>
          <w:t>Marek Sierzega PhD</w:t>
        </w:r>
      </w:hyperlink>
      <w:r w:rsidR="00225180" w:rsidRPr="000A078A">
        <w:rPr>
          <w:rFonts w:ascii="Times New Roman" w:hAnsi="Times New Roman" w:cs="Times New Roman"/>
          <w:sz w:val="24"/>
          <w:szCs w:val="24"/>
          <w:lang w:val="en-US"/>
        </w:rPr>
        <w:t xml:space="preserve">, </w:t>
      </w:r>
      <w:hyperlink r:id="rId101" w:anchor="auth-2" w:history="1">
        <w:r w:rsidR="00225180" w:rsidRPr="000A078A">
          <w:rPr>
            <w:rStyle w:val="a4"/>
            <w:rFonts w:ascii="Times New Roman" w:hAnsi="Times New Roman" w:cs="Times New Roman"/>
            <w:color w:val="auto"/>
            <w:sz w:val="24"/>
            <w:szCs w:val="24"/>
            <w:u w:val="none"/>
            <w:lang w:val="en-US"/>
          </w:rPr>
          <w:t>Marzena Lenart PhD</w:t>
        </w:r>
      </w:hyperlink>
      <w:r w:rsidR="00225180" w:rsidRPr="000A078A">
        <w:rPr>
          <w:rFonts w:ascii="Times New Roman" w:hAnsi="Times New Roman" w:cs="Times New Roman"/>
          <w:sz w:val="24"/>
          <w:szCs w:val="24"/>
          <w:lang w:val="en-US"/>
        </w:rPr>
        <w:t xml:space="preserve">, </w:t>
      </w:r>
      <w:hyperlink r:id="rId102" w:anchor="auth-3" w:history="1">
        <w:r w:rsidR="00225180" w:rsidRPr="000A078A">
          <w:rPr>
            <w:rStyle w:val="a4"/>
            <w:rFonts w:ascii="Times New Roman" w:hAnsi="Times New Roman" w:cs="Times New Roman"/>
            <w:color w:val="auto"/>
            <w:sz w:val="24"/>
            <w:szCs w:val="24"/>
            <w:u w:val="none"/>
            <w:lang w:val="en-US"/>
          </w:rPr>
          <w:t>Magdalena Rutkowska PhD</w:t>
        </w:r>
      </w:hyperlink>
      <w:r w:rsidR="00225180" w:rsidRPr="000A078A">
        <w:rPr>
          <w:rFonts w:ascii="Times New Roman" w:hAnsi="Times New Roman" w:cs="Times New Roman"/>
          <w:sz w:val="24"/>
          <w:szCs w:val="24"/>
          <w:lang w:val="en-US"/>
        </w:rPr>
        <w:t>, </w:t>
      </w:r>
      <w:hyperlink r:id="rId103" w:anchor="auth-4" w:history="1">
        <w:r w:rsidR="00225180" w:rsidRPr="000A078A">
          <w:rPr>
            <w:rStyle w:val="a4"/>
            <w:rFonts w:ascii="Times New Roman" w:hAnsi="Times New Roman" w:cs="Times New Roman"/>
            <w:color w:val="auto"/>
            <w:sz w:val="24"/>
            <w:szCs w:val="24"/>
            <w:u w:val="none"/>
            <w:lang w:val="en-US"/>
          </w:rPr>
          <w:t>Marta Surman PhD</w:t>
        </w:r>
      </w:hyperlink>
      <w:r w:rsidR="00225180" w:rsidRPr="000A078A">
        <w:rPr>
          <w:rFonts w:ascii="Times New Roman" w:hAnsi="Times New Roman" w:cs="Times New Roman"/>
          <w:sz w:val="24"/>
          <w:szCs w:val="24"/>
          <w:lang w:val="en-US"/>
        </w:rPr>
        <w:t>, </w:t>
      </w:r>
      <w:hyperlink r:id="rId104" w:anchor="auth-5" w:history="1">
        <w:r w:rsidR="00225180" w:rsidRPr="000A078A">
          <w:rPr>
            <w:rStyle w:val="a4"/>
            <w:rFonts w:ascii="Times New Roman" w:hAnsi="Times New Roman" w:cs="Times New Roman"/>
            <w:color w:val="auto"/>
            <w:sz w:val="24"/>
            <w:szCs w:val="24"/>
            <w:u w:val="none"/>
            <w:lang w:val="en-US"/>
          </w:rPr>
          <w:t>Bozenna Mytar MSc</w:t>
        </w:r>
      </w:hyperlink>
      <w:r w:rsidR="00225180" w:rsidRPr="000A078A">
        <w:rPr>
          <w:rFonts w:ascii="Times New Roman" w:hAnsi="Times New Roman" w:cs="Times New Roman"/>
          <w:sz w:val="24"/>
          <w:szCs w:val="24"/>
          <w:lang w:val="en-US"/>
        </w:rPr>
        <w:t>, </w:t>
      </w:r>
      <w:hyperlink r:id="rId105" w:anchor="auth-6" w:history="1">
        <w:r w:rsidR="00225180" w:rsidRPr="000A078A">
          <w:rPr>
            <w:rStyle w:val="a4"/>
            <w:rFonts w:ascii="Times New Roman" w:hAnsi="Times New Roman" w:cs="Times New Roman"/>
            <w:color w:val="auto"/>
            <w:sz w:val="24"/>
            <w:szCs w:val="24"/>
            <w:u w:val="none"/>
            <w:lang w:val="en-US"/>
          </w:rPr>
          <w:t>Andrzej Matyja PhD</w:t>
        </w:r>
      </w:hyperlink>
      <w:r w:rsidR="00225180" w:rsidRPr="000A078A">
        <w:rPr>
          <w:rFonts w:ascii="Times New Roman" w:hAnsi="Times New Roman" w:cs="Times New Roman"/>
          <w:sz w:val="24"/>
          <w:szCs w:val="24"/>
          <w:lang w:val="en-US"/>
        </w:rPr>
        <w:t>, </w:t>
      </w:r>
      <w:hyperlink r:id="rId106" w:anchor="auth-7" w:history="1">
        <w:r w:rsidR="00225180" w:rsidRPr="000A078A">
          <w:rPr>
            <w:rStyle w:val="a4"/>
            <w:rFonts w:ascii="Times New Roman" w:hAnsi="Times New Roman" w:cs="Times New Roman"/>
            <w:color w:val="auto"/>
            <w:sz w:val="24"/>
            <w:szCs w:val="24"/>
            <w:u w:val="none"/>
            <w:lang w:val="en-US"/>
          </w:rPr>
          <w:t>Maciej Siedlar PhD</w:t>
        </w:r>
      </w:hyperlink>
      <w:r w:rsidR="00225180" w:rsidRPr="000A078A">
        <w:rPr>
          <w:rFonts w:ascii="Times New Roman" w:hAnsi="Times New Roman" w:cs="Times New Roman"/>
          <w:sz w:val="24"/>
          <w:szCs w:val="24"/>
          <w:lang w:val="en-US"/>
        </w:rPr>
        <w:t> &amp; </w:t>
      </w:r>
      <w:hyperlink r:id="rId107" w:anchor="auth-8" w:history="1">
        <w:r w:rsidR="00225180" w:rsidRPr="000A078A">
          <w:rPr>
            <w:rStyle w:val="a4"/>
            <w:rFonts w:ascii="Times New Roman" w:hAnsi="Times New Roman" w:cs="Times New Roman"/>
            <w:color w:val="auto"/>
            <w:sz w:val="24"/>
            <w:szCs w:val="24"/>
            <w:u w:val="none"/>
            <w:lang w:val="en-US"/>
          </w:rPr>
          <w:t>Jan Kulig PhD</w:t>
        </w:r>
      </w:hyperlink>
      <w:r w:rsidR="00225180" w:rsidRPr="000A078A">
        <w:rPr>
          <w:rFonts w:ascii="Times New Roman" w:hAnsi="Times New Roman" w:cs="Times New Roman"/>
          <w:sz w:val="24"/>
          <w:szCs w:val="24"/>
          <w:lang w:val="en-US"/>
        </w:rPr>
        <w:t xml:space="preserve">. </w:t>
      </w:r>
      <w:r w:rsidR="009D6AB4">
        <w:rPr>
          <w:rFonts w:ascii="Times New Roman" w:hAnsi="Times New Roman" w:cs="Times New Roman"/>
          <w:sz w:val="24"/>
          <w:szCs w:val="24"/>
          <w:lang w:val="uk-UA"/>
        </w:rPr>
        <w:t>(</w:t>
      </w:r>
      <w:r w:rsidR="00225180" w:rsidRPr="000A078A">
        <w:rPr>
          <w:rFonts w:ascii="Times New Roman" w:hAnsi="Times New Roman" w:cs="Times New Roman"/>
          <w:sz w:val="24"/>
          <w:szCs w:val="24"/>
          <w:lang w:val="en-US"/>
        </w:rPr>
        <w:t>2017</w:t>
      </w:r>
      <w:r w:rsidR="009D6AB4">
        <w:rPr>
          <w:rFonts w:ascii="Times New Roman" w:hAnsi="Times New Roman" w:cs="Times New Roman"/>
          <w:sz w:val="24"/>
          <w:szCs w:val="24"/>
          <w:lang w:val="uk-UA"/>
        </w:rPr>
        <w:t>)</w:t>
      </w:r>
      <w:r w:rsidR="00225180" w:rsidRPr="000A078A">
        <w:rPr>
          <w:rFonts w:ascii="Times New Roman" w:hAnsi="Times New Roman" w:cs="Times New Roman"/>
          <w:sz w:val="24"/>
          <w:szCs w:val="24"/>
          <w:lang w:val="en-US"/>
        </w:rPr>
        <w:t xml:space="preserve">. Preoperative Neutrophil-Lymphocyte and Lymphocyte-Monocyte Ratios Reflect Immune Cell Population Rearrangement in </w:t>
      </w:r>
      <w:proofErr w:type="spellStart"/>
      <w:r w:rsidR="00225180" w:rsidRPr="000A078A">
        <w:rPr>
          <w:rFonts w:ascii="Times New Roman" w:hAnsi="Times New Roman" w:cs="Times New Roman"/>
          <w:sz w:val="24"/>
          <w:szCs w:val="24"/>
          <w:lang w:val="en-US"/>
        </w:rPr>
        <w:t>Resectable</w:t>
      </w:r>
      <w:proofErr w:type="spellEnd"/>
      <w:r w:rsidR="00225180" w:rsidRPr="000A078A">
        <w:rPr>
          <w:rFonts w:ascii="Times New Roman" w:hAnsi="Times New Roman" w:cs="Times New Roman"/>
          <w:sz w:val="24"/>
          <w:szCs w:val="24"/>
          <w:lang w:val="en-US"/>
        </w:rPr>
        <w:t xml:space="preserve"> Pancreatic Cancer. </w:t>
      </w:r>
      <w:hyperlink r:id="rId108" w:history="1">
        <w:r w:rsidR="00225180" w:rsidRPr="000A078A">
          <w:rPr>
            <w:rStyle w:val="a4"/>
            <w:rFonts w:ascii="Times New Roman" w:hAnsi="Times New Roman" w:cs="Times New Roman"/>
            <w:color w:val="auto"/>
            <w:sz w:val="24"/>
            <w:szCs w:val="24"/>
            <w:u w:val="none"/>
            <w:lang w:val="en-US"/>
          </w:rPr>
          <w:t>Annals of Surgical Oncology</w:t>
        </w:r>
      </w:hyperlink>
      <w:r w:rsidR="00225180" w:rsidRPr="000A078A">
        <w:rPr>
          <w:rFonts w:ascii="Times New Roman" w:hAnsi="Times New Roman" w:cs="Times New Roman"/>
          <w:sz w:val="24"/>
          <w:szCs w:val="24"/>
          <w:lang w:val="en-US"/>
        </w:rPr>
        <w:t xml:space="preserve"> volume 24, pages808–815. </w:t>
      </w:r>
      <w:hyperlink r:id="rId109" w:history="1">
        <w:r w:rsidR="00225180" w:rsidRPr="000A078A">
          <w:rPr>
            <w:rStyle w:val="a4"/>
            <w:rFonts w:ascii="Times New Roman" w:hAnsi="Times New Roman" w:cs="Times New Roman"/>
            <w:color w:val="auto"/>
            <w:sz w:val="24"/>
            <w:szCs w:val="24"/>
            <w:u w:val="none"/>
            <w:lang w:val="en-US"/>
          </w:rPr>
          <w:t>https://doi.org/10.1245/s10434-016-5634-0</w:t>
        </w:r>
      </w:hyperlink>
    </w:p>
    <w:p w14:paraId="404F40B3" w14:textId="77777777" w:rsidR="00225180" w:rsidRPr="000A078A" w:rsidRDefault="00225180" w:rsidP="00576DDD">
      <w:pPr>
        <w:spacing w:line="240" w:lineRule="auto"/>
        <w:rPr>
          <w:rFonts w:ascii="Times New Roman" w:hAnsi="Times New Roman" w:cs="Times New Roman"/>
          <w:sz w:val="24"/>
          <w:szCs w:val="24"/>
          <w:lang w:val="en-US"/>
        </w:rPr>
      </w:pPr>
    </w:p>
    <w:p w14:paraId="3B71DC4F" w14:textId="0F0F952C" w:rsidR="00225180" w:rsidRPr="000A078A" w:rsidRDefault="00225180" w:rsidP="00576DDD">
      <w:pPr>
        <w:pStyle w:val="a5"/>
        <w:numPr>
          <w:ilvl w:val="0"/>
          <w:numId w:val="1"/>
        </w:numPr>
        <w:spacing w:after="0" w:line="240" w:lineRule="auto"/>
        <w:jc w:val="both"/>
        <w:rPr>
          <w:rFonts w:ascii="Times New Roman" w:hAnsi="Times New Roman" w:cs="Times New Roman"/>
          <w:sz w:val="24"/>
          <w:szCs w:val="24"/>
          <w:lang w:val="en-US"/>
        </w:rPr>
      </w:pPr>
      <w:proofErr w:type="spellStart"/>
      <w:r w:rsidRPr="000A078A">
        <w:rPr>
          <w:rFonts w:ascii="Times New Roman" w:eastAsia="Times New Roman" w:hAnsi="Times New Roman" w:cs="Times New Roman"/>
          <w:sz w:val="24"/>
          <w:szCs w:val="24"/>
          <w:lang w:val="en-US" w:eastAsia="ru-RU"/>
        </w:rPr>
        <w:t>Masatsune</w:t>
      </w:r>
      <w:proofErr w:type="spellEnd"/>
      <w:r w:rsidRPr="000A078A">
        <w:rPr>
          <w:rFonts w:ascii="Times New Roman" w:eastAsia="Times New Roman" w:hAnsi="Times New Roman" w:cs="Times New Roman"/>
          <w:sz w:val="24"/>
          <w:szCs w:val="24"/>
          <w:lang w:val="en-US" w:eastAsia="ru-RU"/>
        </w:rPr>
        <w:t xml:space="preserve"> </w:t>
      </w:r>
      <w:proofErr w:type="spellStart"/>
      <w:r w:rsidRPr="000A078A">
        <w:rPr>
          <w:rFonts w:ascii="Times New Roman" w:eastAsia="Times New Roman" w:hAnsi="Times New Roman" w:cs="Times New Roman"/>
          <w:sz w:val="24"/>
          <w:szCs w:val="24"/>
          <w:lang w:val="en-US" w:eastAsia="ru-RU"/>
        </w:rPr>
        <w:t>Shibutani</w:t>
      </w:r>
      <w:proofErr w:type="spellEnd"/>
      <w:r w:rsidRPr="000A078A">
        <w:rPr>
          <w:rFonts w:ascii="Times New Roman" w:eastAsia="Times New Roman" w:hAnsi="Times New Roman" w:cs="Times New Roman"/>
          <w:sz w:val="24"/>
          <w:szCs w:val="24"/>
          <w:shd w:val="clear" w:color="auto" w:fill="FFFFFF"/>
          <w:lang w:val="en-US" w:eastAsia="ru-RU"/>
        </w:rPr>
        <w:t>,</w:t>
      </w:r>
      <w:r w:rsidRPr="000A078A">
        <w:rPr>
          <w:rFonts w:ascii="Times New Roman" w:eastAsia="Times New Roman" w:hAnsi="Times New Roman" w:cs="Times New Roman"/>
          <w:sz w:val="24"/>
          <w:szCs w:val="24"/>
          <w:lang w:val="en-US" w:eastAsia="ru-RU"/>
        </w:rPr>
        <w:t xml:space="preserve"> Kiyoshi Maeda, </w:t>
      </w:r>
      <w:proofErr w:type="spellStart"/>
      <w:r w:rsidRPr="000A078A">
        <w:rPr>
          <w:rFonts w:ascii="Times New Roman" w:eastAsia="Times New Roman" w:hAnsi="Times New Roman" w:cs="Times New Roman"/>
          <w:sz w:val="24"/>
          <w:szCs w:val="24"/>
          <w:lang w:val="en-US" w:eastAsia="ru-RU"/>
        </w:rPr>
        <w:t>Hisashi</w:t>
      </w:r>
      <w:proofErr w:type="spellEnd"/>
      <w:r w:rsidRPr="000A078A">
        <w:rPr>
          <w:rFonts w:ascii="Times New Roman" w:eastAsia="Times New Roman" w:hAnsi="Times New Roman" w:cs="Times New Roman"/>
          <w:sz w:val="24"/>
          <w:szCs w:val="24"/>
          <w:lang w:val="en-US" w:eastAsia="ru-RU"/>
        </w:rPr>
        <w:t xml:space="preserve"> </w:t>
      </w:r>
      <w:proofErr w:type="spellStart"/>
      <w:r w:rsidRPr="000A078A">
        <w:rPr>
          <w:rFonts w:ascii="Times New Roman" w:eastAsia="Times New Roman" w:hAnsi="Times New Roman" w:cs="Times New Roman"/>
          <w:sz w:val="24"/>
          <w:szCs w:val="24"/>
          <w:lang w:val="en-US" w:eastAsia="ru-RU"/>
        </w:rPr>
        <w:t>Nagahara</w:t>
      </w:r>
      <w:proofErr w:type="spellEnd"/>
      <w:r w:rsidRPr="000A078A">
        <w:rPr>
          <w:rFonts w:ascii="Times New Roman" w:eastAsia="Times New Roman" w:hAnsi="Times New Roman" w:cs="Times New Roman"/>
          <w:sz w:val="24"/>
          <w:szCs w:val="24"/>
          <w:lang w:val="en-US" w:eastAsia="ru-RU"/>
        </w:rPr>
        <w:t xml:space="preserve">, </w:t>
      </w:r>
      <w:proofErr w:type="spellStart"/>
      <w:r w:rsidRPr="000A078A">
        <w:rPr>
          <w:rFonts w:ascii="Times New Roman" w:eastAsia="Times New Roman" w:hAnsi="Times New Roman" w:cs="Times New Roman"/>
          <w:sz w:val="24"/>
          <w:szCs w:val="24"/>
          <w:lang w:val="en-US" w:eastAsia="ru-RU"/>
        </w:rPr>
        <w:t>Yasuhito</w:t>
      </w:r>
      <w:proofErr w:type="spellEnd"/>
      <w:r w:rsidRPr="000A078A">
        <w:rPr>
          <w:rFonts w:ascii="Times New Roman" w:eastAsia="Times New Roman" w:hAnsi="Times New Roman" w:cs="Times New Roman"/>
          <w:sz w:val="24"/>
          <w:szCs w:val="24"/>
          <w:lang w:val="en-US" w:eastAsia="ru-RU"/>
        </w:rPr>
        <w:t xml:space="preserve"> Iseki</w:t>
      </w:r>
      <w:r w:rsidRPr="000A078A">
        <w:rPr>
          <w:rFonts w:ascii="Times New Roman" w:eastAsia="Times New Roman" w:hAnsi="Times New Roman" w:cs="Times New Roman"/>
          <w:sz w:val="24"/>
          <w:szCs w:val="24"/>
          <w:shd w:val="clear" w:color="auto" w:fill="FFFFFF"/>
          <w:lang w:val="en-US" w:eastAsia="ru-RU"/>
        </w:rPr>
        <w:t>,</w:t>
      </w:r>
      <w:r w:rsidRPr="000A078A">
        <w:rPr>
          <w:rFonts w:ascii="Times New Roman" w:eastAsia="Times New Roman" w:hAnsi="Times New Roman" w:cs="Times New Roman"/>
          <w:sz w:val="24"/>
          <w:szCs w:val="24"/>
          <w:lang w:val="en-US" w:eastAsia="ru-RU"/>
        </w:rPr>
        <w:t xml:space="preserve"> </w:t>
      </w:r>
      <w:proofErr w:type="spellStart"/>
      <w:r w:rsidRPr="000A078A">
        <w:rPr>
          <w:rFonts w:ascii="Times New Roman" w:eastAsia="Times New Roman" w:hAnsi="Times New Roman" w:cs="Times New Roman"/>
          <w:sz w:val="24"/>
          <w:szCs w:val="24"/>
          <w:lang w:val="en-US" w:eastAsia="ru-RU"/>
        </w:rPr>
        <w:t>Tetsuro</w:t>
      </w:r>
      <w:proofErr w:type="spellEnd"/>
      <w:r w:rsidRPr="000A078A">
        <w:rPr>
          <w:rFonts w:ascii="Times New Roman" w:eastAsia="Times New Roman" w:hAnsi="Times New Roman" w:cs="Times New Roman"/>
          <w:sz w:val="24"/>
          <w:szCs w:val="24"/>
          <w:lang w:val="en-US" w:eastAsia="ru-RU"/>
        </w:rPr>
        <w:t xml:space="preserve"> </w:t>
      </w:r>
      <w:proofErr w:type="spellStart"/>
      <w:r w:rsidRPr="000A078A">
        <w:rPr>
          <w:rFonts w:ascii="Times New Roman" w:eastAsia="Times New Roman" w:hAnsi="Times New Roman" w:cs="Times New Roman"/>
          <w:sz w:val="24"/>
          <w:szCs w:val="24"/>
          <w:lang w:val="en-US" w:eastAsia="ru-RU"/>
        </w:rPr>
        <w:t>Ikeya</w:t>
      </w:r>
      <w:proofErr w:type="spellEnd"/>
      <w:r w:rsidRPr="000A078A">
        <w:rPr>
          <w:rFonts w:ascii="Times New Roman" w:eastAsia="Times New Roman" w:hAnsi="Times New Roman" w:cs="Times New Roman"/>
          <w:sz w:val="24"/>
          <w:szCs w:val="24"/>
          <w:shd w:val="clear" w:color="auto" w:fill="FFFFFF"/>
          <w:lang w:val="en-US" w:eastAsia="ru-RU"/>
        </w:rPr>
        <w:t xml:space="preserve">, </w:t>
      </w:r>
      <w:r w:rsidRPr="000A078A">
        <w:rPr>
          <w:rFonts w:ascii="Times New Roman" w:eastAsia="Times New Roman" w:hAnsi="Times New Roman" w:cs="Times New Roman"/>
          <w:sz w:val="24"/>
          <w:szCs w:val="24"/>
          <w:lang w:val="en-US" w:eastAsia="ru-RU"/>
        </w:rPr>
        <w:t xml:space="preserve">Kosei </w:t>
      </w:r>
      <w:proofErr w:type="spellStart"/>
      <w:r w:rsidRPr="000A078A">
        <w:rPr>
          <w:rFonts w:ascii="Times New Roman" w:eastAsia="Times New Roman" w:hAnsi="Times New Roman" w:cs="Times New Roman"/>
          <w:sz w:val="24"/>
          <w:szCs w:val="24"/>
          <w:lang w:val="en-US" w:eastAsia="ru-RU"/>
        </w:rPr>
        <w:t>Hirakawa</w:t>
      </w:r>
      <w:proofErr w:type="spellEnd"/>
      <w:r w:rsidRPr="000A078A">
        <w:rPr>
          <w:rFonts w:ascii="Times New Roman" w:eastAsia="Times New Roman" w:hAnsi="Times New Roman" w:cs="Times New Roman"/>
          <w:sz w:val="24"/>
          <w:szCs w:val="24"/>
          <w:lang w:val="en-US" w:eastAsia="ru-RU"/>
        </w:rPr>
        <w:t xml:space="preserve">. </w:t>
      </w:r>
      <w:r w:rsidR="009D6AB4">
        <w:rPr>
          <w:rFonts w:ascii="Times New Roman" w:eastAsia="Times New Roman" w:hAnsi="Times New Roman" w:cs="Times New Roman"/>
          <w:sz w:val="24"/>
          <w:szCs w:val="24"/>
          <w:lang w:val="uk-UA" w:eastAsia="ru-RU"/>
        </w:rPr>
        <w:t>(</w:t>
      </w:r>
      <w:r w:rsidRPr="000A078A">
        <w:rPr>
          <w:rFonts w:ascii="Times New Roman" w:eastAsia="Times New Roman" w:hAnsi="Times New Roman" w:cs="Times New Roman"/>
          <w:sz w:val="24"/>
          <w:szCs w:val="24"/>
          <w:lang w:val="en-US" w:eastAsia="ru-RU"/>
        </w:rPr>
        <w:t>2017</w:t>
      </w:r>
      <w:r w:rsidR="009D6AB4">
        <w:rPr>
          <w:rFonts w:ascii="Times New Roman" w:eastAsia="Times New Roman" w:hAnsi="Times New Roman" w:cs="Times New Roman"/>
          <w:sz w:val="24"/>
          <w:szCs w:val="24"/>
          <w:lang w:val="uk-UA" w:eastAsia="ru-RU"/>
        </w:rPr>
        <w:t>)</w:t>
      </w:r>
      <w:r w:rsidRPr="000A078A">
        <w:rPr>
          <w:rFonts w:ascii="Times New Roman" w:eastAsia="Times New Roman" w:hAnsi="Times New Roman" w:cs="Times New Roman"/>
          <w:sz w:val="24"/>
          <w:szCs w:val="24"/>
          <w:lang w:val="en-US" w:eastAsia="ru-RU"/>
        </w:rPr>
        <w:t xml:space="preserve">. </w:t>
      </w:r>
      <w:r w:rsidRPr="000A078A">
        <w:rPr>
          <w:rFonts w:ascii="Times New Roman" w:hAnsi="Times New Roman" w:cs="Times New Roman"/>
          <w:sz w:val="24"/>
          <w:szCs w:val="24"/>
          <w:lang w:val="en-US"/>
        </w:rPr>
        <w:t>Prognostic significance of the preoperative lymphocyte</w:t>
      </w:r>
      <w:r w:rsidRPr="000A078A">
        <w:rPr>
          <w:rFonts w:ascii="Times New Roman" w:hAnsi="Times New Roman" w:cs="Times New Roman"/>
          <w:sz w:val="24"/>
          <w:szCs w:val="24"/>
          <w:lang w:val="en-US"/>
        </w:rPr>
        <w:noBreakHyphen/>
        <w:t>to</w:t>
      </w:r>
      <w:r w:rsidRPr="000A078A">
        <w:rPr>
          <w:rFonts w:ascii="Times New Roman" w:hAnsi="Times New Roman" w:cs="Times New Roman"/>
          <w:sz w:val="24"/>
          <w:szCs w:val="24"/>
          <w:lang w:val="en-US"/>
        </w:rPr>
        <w:noBreakHyphen/>
        <w:t>monocyte ratio in patients with colorectal cancer. ONCOLOGY LETTERS 13: 1000-1006. DOI: 10.3892/ol.2016.5487.</w:t>
      </w:r>
    </w:p>
    <w:p w14:paraId="1A1D8EE7" w14:textId="77777777" w:rsidR="00225180" w:rsidRPr="000A078A" w:rsidRDefault="00225180" w:rsidP="00576DDD">
      <w:pPr>
        <w:pStyle w:val="a5"/>
        <w:spacing w:line="240" w:lineRule="auto"/>
        <w:rPr>
          <w:rFonts w:ascii="Times New Roman" w:hAnsi="Times New Roman" w:cs="Times New Roman"/>
          <w:sz w:val="24"/>
          <w:szCs w:val="24"/>
          <w:lang w:val="en-US"/>
        </w:rPr>
      </w:pPr>
    </w:p>
    <w:p w14:paraId="7B000357" w14:textId="4D2C604A" w:rsidR="00225180" w:rsidRPr="000A078A" w:rsidRDefault="00FC7E34" w:rsidP="00576DDD">
      <w:pPr>
        <w:pStyle w:val="1"/>
        <w:numPr>
          <w:ilvl w:val="0"/>
          <w:numId w:val="1"/>
        </w:numPr>
        <w:shd w:val="clear" w:color="auto" w:fill="FFFFFF"/>
        <w:spacing w:before="0" w:after="240" w:line="240" w:lineRule="auto"/>
        <w:jc w:val="both"/>
        <w:rPr>
          <w:rFonts w:ascii="Times New Roman" w:eastAsia="Times New Roman" w:hAnsi="Times New Roman" w:cs="Times New Roman"/>
          <w:color w:val="auto"/>
          <w:sz w:val="24"/>
          <w:szCs w:val="24"/>
          <w:lang w:val="en-US"/>
        </w:rPr>
      </w:pPr>
      <w:hyperlink r:id="rId110" w:anchor="auth-1" w:history="1">
        <w:r w:rsidR="00225180" w:rsidRPr="000A078A">
          <w:rPr>
            <w:rStyle w:val="a4"/>
            <w:rFonts w:ascii="Times New Roman" w:hAnsi="Times New Roman" w:cs="Times New Roman"/>
            <w:color w:val="auto"/>
            <w:sz w:val="24"/>
            <w:szCs w:val="24"/>
            <w:u w:val="none"/>
            <w:lang w:val="en-US"/>
          </w:rPr>
          <w:t>Danielle Lux</w:t>
        </w:r>
      </w:hyperlink>
      <w:r w:rsidR="00225180" w:rsidRPr="000A078A">
        <w:rPr>
          <w:rFonts w:ascii="Times New Roman" w:hAnsi="Times New Roman" w:cs="Times New Roman"/>
          <w:color w:val="auto"/>
          <w:sz w:val="24"/>
          <w:szCs w:val="24"/>
          <w:lang w:val="en-US"/>
        </w:rPr>
        <w:t xml:space="preserve">, </w:t>
      </w:r>
      <w:hyperlink r:id="rId111" w:anchor="auth-2" w:history="1">
        <w:r w:rsidR="00225180" w:rsidRPr="000A078A">
          <w:rPr>
            <w:rStyle w:val="a4"/>
            <w:rFonts w:ascii="Times New Roman" w:hAnsi="Times New Roman" w:cs="Times New Roman"/>
            <w:color w:val="auto"/>
            <w:sz w:val="24"/>
            <w:szCs w:val="24"/>
            <w:u w:val="none"/>
            <w:lang w:val="en-US"/>
          </w:rPr>
          <w:t>Vafa Alakbarzade</w:t>
        </w:r>
      </w:hyperlink>
      <w:r w:rsidR="00225180" w:rsidRPr="000A078A">
        <w:rPr>
          <w:rFonts w:ascii="Times New Roman" w:hAnsi="Times New Roman" w:cs="Times New Roman"/>
          <w:color w:val="auto"/>
          <w:sz w:val="24"/>
          <w:szCs w:val="24"/>
          <w:lang w:val="en-US"/>
        </w:rPr>
        <w:t>, </w:t>
      </w:r>
      <w:hyperlink r:id="rId112" w:anchor="auth-3" w:history="1">
        <w:r w:rsidR="00225180" w:rsidRPr="000A078A">
          <w:rPr>
            <w:rStyle w:val="a4"/>
            <w:rFonts w:ascii="Times New Roman" w:hAnsi="Times New Roman" w:cs="Times New Roman"/>
            <w:color w:val="auto"/>
            <w:sz w:val="24"/>
            <w:szCs w:val="24"/>
            <w:u w:val="none"/>
            <w:lang w:val="en-US"/>
          </w:rPr>
          <w:t>Luke Bridge</w:t>
        </w:r>
      </w:hyperlink>
      <w:r w:rsidR="00225180" w:rsidRPr="000A078A">
        <w:rPr>
          <w:rFonts w:ascii="Times New Roman" w:hAnsi="Times New Roman" w:cs="Times New Roman"/>
          <w:color w:val="auto"/>
          <w:sz w:val="24"/>
          <w:szCs w:val="24"/>
          <w:lang w:val="en-US"/>
        </w:rPr>
        <w:t>, </w:t>
      </w:r>
      <w:hyperlink r:id="rId113" w:anchor="auth-4" w:history="1">
        <w:r w:rsidR="00225180" w:rsidRPr="000A078A">
          <w:rPr>
            <w:rStyle w:val="a4"/>
            <w:rFonts w:ascii="Times New Roman" w:hAnsi="Times New Roman" w:cs="Times New Roman"/>
            <w:color w:val="auto"/>
            <w:sz w:val="24"/>
            <w:szCs w:val="24"/>
            <w:u w:val="none"/>
            <w:lang w:val="en-US"/>
          </w:rPr>
          <w:t>Camilla N. Clark</w:t>
        </w:r>
      </w:hyperlink>
      <w:r w:rsidR="00225180" w:rsidRPr="000A078A">
        <w:rPr>
          <w:rFonts w:ascii="Times New Roman" w:hAnsi="Times New Roman" w:cs="Times New Roman"/>
          <w:color w:val="auto"/>
          <w:sz w:val="24"/>
          <w:szCs w:val="24"/>
          <w:lang w:val="en-US"/>
        </w:rPr>
        <w:t>, </w:t>
      </w:r>
      <w:hyperlink r:id="rId114" w:anchor="auth-5" w:history="1">
        <w:r w:rsidR="00225180" w:rsidRPr="000A078A">
          <w:rPr>
            <w:rStyle w:val="a4"/>
            <w:rFonts w:ascii="Times New Roman" w:hAnsi="Times New Roman" w:cs="Times New Roman"/>
            <w:color w:val="auto"/>
            <w:sz w:val="24"/>
            <w:szCs w:val="24"/>
            <w:u w:val="none"/>
            <w:lang w:val="en-US"/>
          </w:rPr>
          <w:t>Brian Clarke</w:t>
        </w:r>
      </w:hyperlink>
      <w:r w:rsidR="00225180" w:rsidRPr="000A078A">
        <w:rPr>
          <w:rFonts w:ascii="Times New Roman" w:hAnsi="Times New Roman" w:cs="Times New Roman"/>
          <w:color w:val="auto"/>
          <w:sz w:val="24"/>
          <w:szCs w:val="24"/>
          <w:lang w:val="en-US"/>
        </w:rPr>
        <w:t>, </w:t>
      </w:r>
      <w:hyperlink r:id="rId115" w:anchor="auth-6" w:history="1">
        <w:r w:rsidR="00225180" w:rsidRPr="000A078A">
          <w:rPr>
            <w:rStyle w:val="a4"/>
            <w:rFonts w:ascii="Times New Roman" w:hAnsi="Times New Roman" w:cs="Times New Roman"/>
            <w:color w:val="auto"/>
            <w:sz w:val="24"/>
            <w:szCs w:val="24"/>
            <w:u w:val="none"/>
            <w:lang w:val="en-US"/>
          </w:rPr>
          <w:t>Liqun Zhang</w:t>
        </w:r>
      </w:hyperlink>
      <w:r w:rsidR="00225180" w:rsidRPr="000A078A">
        <w:rPr>
          <w:rFonts w:ascii="Times New Roman" w:hAnsi="Times New Roman" w:cs="Times New Roman"/>
          <w:color w:val="auto"/>
          <w:sz w:val="24"/>
          <w:szCs w:val="24"/>
          <w:lang w:val="en-US"/>
        </w:rPr>
        <w:t>, </w:t>
      </w:r>
      <w:hyperlink r:id="rId116" w:anchor="auth-7" w:history="1">
        <w:r w:rsidR="00225180" w:rsidRPr="000A078A">
          <w:rPr>
            <w:rStyle w:val="a4"/>
            <w:rFonts w:ascii="Times New Roman" w:hAnsi="Times New Roman" w:cs="Times New Roman"/>
            <w:color w:val="auto"/>
            <w:sz w:val="24"/>
            <w:szCs w:val="24"/>
            <w:u w:val="none"/>
            <w:lang w:val="en-US"/>
          </w:rPr>
          <w:t>Usman Khan</w:t>
        </w:r>
      </w:hyperlink>
      <w:r w:rsidR="00225180" w:rsidRPr="000A078A">
        <w:rPr>
          <w:rFonts w:ascii="Times New Roman" w:hAnsi="Times New Roman" w:cs="Times New Roman"/>
          <w:color w:val="auto"/>
          <w:sz w:val="24"/>
          <w:szCs w:val="24"/>
          <w:lang w:val="en-US"/>
        </w:rPr>
        <w:t> &amp; </w:t>
      </w:r>
      <w:hyperlink r:id="rId117" w:anchor="auth-8" w:history="1">
        <w:r w:rsidR="00225180" w:rsidRPr="000A078A">
          <w:rPr>
            <w:rStyle w:val="a4"/>
            <w:rFonts w:ascii="Times New Roman" w:hAnsi="Times New Roman" w:cs="Times New Roman"/>
            <w:color w:val="auto"/>
            <w:sz w:val="24"/>
            <w:szCs w:val="24"/>
            <w:u w:val="none"/>
            <w:lang w:val="en-US"/>
          </w:rPr>
          <w:t>Anthony C. Pereira</w:t>
        </w:r>
      </w:hyperlink>
      <w:r w:rsidR="00225180" w:rsidRPr="000A078A">
        <w:rPr>
          <w:rFonts w:ascii="Times New Roman" w:hAnsi="Times New Roman" w:cs="Times New Roman"/>
          <w:color w:val="auto"/>
          <w:sz w:val="24"/>
          <w:szCs w:val="24"/>
          <w:lang w:val="en-US"/>
        </w:rPr>
        <w:t xml:space="preserve">. </w:t>
      </w:r>
      <w:r w:rsidR="009D6AB4">
        <w:rPr>
          <w:rFonts w:ascii="Times New Roman" w:hAnsi="Times New Roman" w:cs="Times New Roman"/>
          <w:color w:val="auto"/>
          <w:sz w:val="24"/>
          <w:szCs w:val="24"/>
          <w:lang w:val="uk-UA"/>
        </w:rPr>
        <w:t>(</w:t>
      </w:r>
      <w:r w:rsidR="00225180" w:rsidRPr="000A078A">
        <w:rPr>
          <w:rFonts w:ascii="Times New Roman" w:hAnsi="Times New Roman" w:cs="Times New Roman"/>
          <w:color w:val="auto"/>
          <w:sz w:val="24"/>
          <w:szCs w:val="24"/>
          <w:lang w:val="en-US"/>
        </w:rPr>
        <w:t>2020</w:t>
      </w:r>
      <w:r w:rsidR="009D6AB4">
        <w:rPr>
          <w:rFonts w:ascii="Times New Roman" w:hAnsi="Times New Roman" w:cs="Times New Roman"/>
          <w:color w:val="auto"/>
          <w:sz w:val="24"/>
          <w:szCs w:val="24"/>
          <w:lang w:val="uk-UA"/>
        </w:rPr>
        <w:t>)</w:t>
      </w:r>
      <w:r w:rsidR="00225180" w:rsidRPr="000A078A">
        <w:rPr>
          <w:rFonts w:ascii="Times New Roman" w:hAnsi="Times New Roman" w:cs="Times New Roman"/>
          <w:color w:val="auto"/>
          <w:sz w:val="24"/>
          <w:szCs w:val="24"/>
          <w:lang w:val="en-US"/>
        </w:rPr>
        <w:t xml:space="preserve">. The association of neutrophil-lymphocyte ratio and lymphocyte-monocyte ratio with 3-month clinical outcome after mechanical thrombectomy following stroke. </w:t>
      </w:r>
      <w:hyperlink r:id="rId118" w:history="1">
        <w:r w:rsidR="00225180" w:rsidRPr="000A078A">
          <w:rPr>
            <w:rStyle w:val="a4"/>
            <w:rFonts w:ascii="Times New Roman" w:hAnsi="Times New Roman" w:cs="Times New Roman"/>
            <w:iCs/>
            <w:color w:val="auto"/>
            <w:sz w:val="24"/>
            <w:szCs w:val="24"/>
            <w:u w:val="none"/>
            <w:shd w:val="clear" w:color="auto" w:fill="FFFFFF"/>
            <w:lang w:val="en-US"/>
          </w:rPr>
          <w:t>Journal of Neuroinflammation</w:t>
        </w:r>
      </w:hyperlink>
      <w:r w:rsidR="00225180" w:rsidRPr="000A078A">
        <w:rPr>
          <w:rFonts w:ascii="Times New Roman" w:hAnsi="Times New Roman" w:cs="Times New Roman"/>
          <w:color w:val="auto"/>
          <w:sz w:val="24"/>
          <w:szCs w:val="24"/>
          <w:shd w:val="clear" w:color="auto" w:fill="FFFFFF"/>
          <w:lang w:val="en-US"/>
        </w:rPr>
        <w:t> </w:t>
      </w:r>
      <w:r w:rsidR="00225180" w:rsidRPr="000A078A">
        <w:rPr>
          <w:rStyle w:val="u-visually-hidden"/>
          <w:rFonts w:ascii="Times New Roman" w:hAnsi="Times New Roman" w:cs="Times New Roman"/>
          <w:color w:val="auto"/>
          <w:sz w:val="24"/>
          <w:szCs w:val="24"/>
          <w:bdr w:val="none" w:sz="0" w:space="0" w:color="auto" w:frame="1"/>
          <w:shd w:val="clear" w:color="auto" w:fill="FFFFFF"/>
          <w:lang w:val="en-US"/>
        </w:rPr>
        <w:t>volume</w:t>
      </w:r>
      <w:r w:rsidR="00225180" w:rsidRPr="000A078A">
        <w:rPr>
          <w:rFonts w:ascii="Times New Roman" w:hAnsi="Times New Roman" w:cs="Times New Roman"/>
          <w:bCs/>
          <w:color w:val="auto"/>
          <w:sz w:val="24"/>
          <w:szCs w:val="24"/>
          <w:shd w:val="clear" w:color="auto" w:fill="FFFFFF"/>
          <w:lang w:val="en-US"/>
        </w:rPr>
        <w:t> 17</w:t>
      </w:r>
      <w:r w:rsidR="00225180" w:rsidRPr="000A078A">
        <w:rPr>
          <w:rFonts w:ascii="Times New Roman" w:hAnsi="Times New Roman" w:cs="Times New Roman"/>
          <w:color w:val="auto"/>
          <w:sz w:val="24"/>
          <w:szCs w:val="24"/>
          <w:shd w:val="clear" w:color="auto" w:fill="FFFFFF"/>
          <w:lang w:val="en-US"/>
        </w:rPr>
        <w:t xml:space="preserve">, Article number: 60. </w:t>
      </w:r>
      <w:hyperlink r:id="rId119" w:history="1">
        <w:r w:rsidR="00225180" w:rsidRPr="000A078A">
          <w:rPr>
            <w:rStyle w:val="a4"/>
            <w:rFonts w:ascii="Times New Roman" w:hAnsi="Times New Roman" w:cs="Times New Roman"/>
            <w:color w:val="auto"/>
            <w:sz w:val="24"/>
            <w:szCs w:val="24"/>
            <w:u w:val="none"/>
            <w:shd w:val="clear" w:color="auto" w:fill="FFFFFF"/>
            <w:lang w:val="en-US"/>
          </w:rPr>
          <w:t>https://doi.org/10.1186/s12974-020-01739-y</w:t>
        </w:r>
      </w:hyperlink>
    </w:p>
    <w:p w14:paraId="4A8D0F20" w14:textId="30D7721C" w:rsidR="00225180" w:rsidRDefault="00225180" w:rsidP="00576DDD">
      <w:pPr>
        <w:pStyle w:val="c-author-listitem"/>
        <w:numPr>
          <w:ilvl w:val="0"/>
          <w:numId w:val="1"/>
        </w:numPr>
        <w:shd w:val="clear" w:color="auto" w:fill="FFFFFF"/>
        <w:jc w:val="both"/>
        <w:rPr>
          <w:lang w:val="en-US"/>
        </w:rPr>
      </w:pPr>
      <w:r w:rsidRPr="000A078A">
        <w:rPr>
          <w:lang w:val="en-US"/>
        </w:rPr>
        <w:t xml:space="preserve">Selma </w:t>
      </w:r>
      <w:proofErr w:type="spellStart"/>
      <w:r w:rsidRPr="000A078A">
        <w:rPr>
          <w:lang w:val="en-US"/>
        </w:rPr>
        <w:t>Tekin</w:t>
      </w:r>
      <w:proofErr w:type="spellEnd"/>
      <w:r w:rsidRPr="000A078A">
        <w:rPr>
          <w:lang w:val="en-US"/>
        </w:rPr>
        <w:t xml:space="preserve">, </w:t>
      </w:r>
      <w:proofErr w:type="spellStart"/>
      <w:r w:rsidRPr="000A078A">
        <w:rPr>
          <w:lang w:val="en-US"/>
        </w:rPr>
        <w:t>Esin</w:t>
      </w:r>
      <w:proofErr w:type="spellEnd"/>
      <w:r w:rsidRPr="000A078A">
        <w:rPr>
          <w:lang w:val="en-US"/>
        </w:rPr>
        <w:t xml:space="preserve"> </w:t>
      </w:r>
      <w:proofErr w:type="spellStart"/>
      <w:r w:rsidRPr="000A078A">
        <w:rPr>
          <w:lang w:val="en-US"/>
        </w:rPr>
        <w:t>Avci</w:t>
      </w:r>
      <w:proofErr w:type="spellEnd"/>
      <w:r w:rsidRPr="000A078A">
        <w:rPr>
          <w:lang w:val="en-US"/>
        </w:rPr>
        <w:t xml:space="preserve">, </w:t>
      </w:r>
      <w:proofErr w:type="spellStart"/>
      <w:r w:rsidRPr="000A078A">
        <w:rPr>
          <w:lang w:val="en-US"/>
        </w:rPr>
        <w:t>Rukiye</w:t>
      </w:r>
      <w:proofErr w:type="spellEnd"/>
      <w:r w:rsidRPr="000A078A">
        <w:rPr>
          <w:lang w:val="en-US"/>
        </w:rPr>
        <w:t xml:space="preserve"> Nar, </w:t>
      </w:r>
      <w:proofErr w:type="spellStart"/>
      <w:r w:rsidRPr="000A078A">
        <w:rPr>
          <w:lang w:val="en-US"/>
        </w:rPr>
        <w:t>Eylem</w:t>
      </w:r>
      <w:proofErr w:type="spellEnd"/>
      <w:r w:rsidRPr="000A078A">
        <w:rPr>
          <w:lang w:val="en-US"/>
        </w:rPr>
        <w:t xml:space="preserve"> </w:t>
      </w:r>
      <w:proofErr w:type="spellStart"/>
      <w:r w:rsidRPr="000A078A">
        <w:rPr>
          <w:lang w:val="en-US"/>
        </w:rPr>
        <w:t>Değirmenci</w:t>
      </w:r>
      <w:proofErr w:type="spellEnd"/>
      <w:r w:rsidRPr="000A078A">
        <w:rPr>
          <w:lang w:val="en-US"/>
        </w:rPr>
        <w:t xml:space="preserve">, </w:t>
      </w:r>
      <w:proofErr w:type="spellStart"/>
      <w:r w:rsidRPr="000A078A">
        <w:rPr>
          <w:lang w:val="en-US"/>
        </w:rPr>
        <w:t>Süleyman</w:t>
      </w:r>
      <w:proofErr w:type="spellEnd"/>
      <w:r w:rsidRPr="000A078A">
        <w:rPr>
          <w:lang w:val="en-US"/>
        </w:rPr>
        <w:t xml:space="preserve"> </w:t>
      </w:r>
      <w:proofErr w:type="spellStart"/>
      <w:r w:rsidRPr="000A078A">
        <w:rPr>
          <w:lang w:val="en-US"/>
        </w:rPr>
        <w:t>Demir</w:t>
      </w:r>
      <w:proofErr w:type="spellEnd"/>
      <w:r w:rsidRPr="000A078A">
        <w:rPr>
          <w:lang w:val="en-US"/>
        </w:rPr>
        <w:t xml:space="preserve">, </w:t>
      </w:r>
      <w:proofErr w:type="spellStart"/>
      <w:r w:rsidRPr="000A078A">
        <w:rPr>
          <w:lang w:val="en-US"/>
        </w:rPr>
        <w:t>Hande</w:t>
      </w:r>
      <w:proofErr w:type="spellEnd"/>
      <w:r w:rsidRPr="000A078A">
        <w:rPr>
          <w:lang w:val="en-US"/>
        </w:rPr>
        <w:t xml:space="preserve"> </w:t>
      </w:r>
      <w:proofErr w:type="spellStart"/>
      <w:r w:rsidRPr="000A078A">
        <w:rPr>
          <w:lang w:val="en-US"/>
        </w:rPr>
        <w:t>Şenol</w:t>
      </w:r>
      <w:proofErr w:type="spellEnd"/>
      <w:r w:rsidRPr="000A078A">
        <w:rPr>
          <w:lang w:val="en-US"/>
        </w:rPr>
        <w:t xml:space="preserve">. </w:t>
      </w:r>
      <w:r w:rsidR="009D6AB4">
        <w:rPr>
          <w:lang w:val="uk-UA"/>
        </w:rPr>
        <w:t>(</w:t>
      </w:r>
      <w:r w:rsidRPr="000A078A">
        <w:rPr>
          <w:lang w:val="en-US"/>
        </w:rPr>
        <w:t>2019</w:t>
      </w:r>
      <w:r w:rsidR="009D6AB4">
        <w:rPr>
          <w:lang w:val="uk-UA"/>
        </w:rPr>
        <w:t>)</w:t>
      </w:r>
      <w:r w:rsidRPr="000A078A">
        <w:rPr>
          <w:lang w:val="en-US"/>
        </w:rPr>
        <w:t xml:space="preserve">. Are Monocyte/HDL, Lymphocyte/Monocyte and Neutrophil/Lymphocyte Ratios Prognostic or Follow-up Markers in Ischemic Cerebrovascular Patients? J Basic Clin Health Sci 2020; 1:38-43 Journal of Basic and Clinical Health Sciences </w:t>
      </w:r>
      <w:hyperlink r:id="rId120" w:history="1">
        <w:r w:rsidRPr="000A078A">
          <w:rPr>
            <w:rStyle w:val="a4"/>
            <w:color w:val="auto"/>
            <w:u w:val="none"/>
            <w:lang w:val="en-US"/>
          </w:rPr>
          <w:t>https://doi.org/10.30621/jbachs.2020.837</w:t>
        </w:r>
      </w:hyperlink>
      <w:r w:rsidRPr="000A078A">
        <w:rPr>
          <w:lang w:val="en-US"/>
        </w:rPr>
        <w:t>.</w:t>
      </w:r>
    </w:p>
    <w:p w14:paraId="7BCA7405" w14:textId="77777777" w:rsidR="009D6AB4" w:rsidRPr="000A078A" w:rsidRDefault="009D6AB4" w:rsidP="009D6AB4">
      <w:pPr>
        <w:pStyle w:val="c-author-listitem"/>
        <w:shd w:val="clear" w:color="auto" w:fill="FFFFFF"/>
        <w:ind w:left="1003"/>
        <w:jc w:val="both"/>
        <w:rPr>
          <w:lang w:val="en-US"/>
        </w:rPr>
      </w:pPr>
    </w:p>
    <w:p w14:paraId="208A1578" w14:textId="09FDEDDF" w:rsidR="00225180" w:rsidRDefault="00225180" w:rsidP="00576DDD">
      <w:pPr>
        <w:pStyle w:val="a5"/>
        <w:numPr>
          <w:ilvl w:val="0"/>
          <w:numId w:val="1"/>
        </w:numPr>
        <w:spacing w:after="0" w:line="240" w:lineRule="auto"/>
        <w:rPr>
          <w:rFonts w:ascii="Times New Roman" w:eastAsia="Times New Roman" w:hAnsi="Times New Roman" w:cs="Times New Roman"/>
          <w:sz w:val="24"/>
          <w:szCs w:val="24"/>
          <w:lang w:val="en-US" w:eastAsia="ru-RU"/>
        </w:rPr>
      </w:pPr>
      <w:r w:rsidRPr="000A078A">
        <w:rPr>
          <w:rFonts w:ascii="Times New Roman" w:eastAsia="Times New Roman" w:hAnsi="Times New Roman" w:cs="Times New Roman"/>
          <w:sz w:val="24"/>
          <w:szCs w:val="24"/>
          <w:lang w:val="en-US" w:eastAsia="ru-RU"/>
        </w:rPr>
        <w:t xml:space="preserve">Y. Wang, X. Chen, W. Cao, and Y. Shi, </w:t>
      </w:r>
      <w:r w:rsidR="009D6AB4">
        <w:rPr>
          <w:rFonts w:ascii="Times New Roman" w:eastAsia="Times New Roman" w:hAnsi="Times New Roman" w:cs="Times New Roman"/>
          <w:sz w:val="24"/>
          <w:szCs w:val="24"/>
          <w:lang w:val="uk-UA" w:eastAsia="ru-RU"/>
        </w:rPr>
        <w:t>(</w:t>
      </w:r>
      <w:r w:rsidR="009D6AB4" w:rsidRPr="000A078A">
        <w:rPr>
          <w:rFonts w:ascii="Times New Roman" w:eastAsia="Times New Roman" w:hAnsi="Times New Roman" w:cs="Times New Roman"/>
          <w:sz w:val="24"/>
          <w:szCs w:val="24"/>
          <w:lang w:val="en-US" w:eastAsia="ru-RU"/>
        </w:rPr>
        <w:t>2014</w:t>
      </w:r>
      <w:r w:rsidR="009D6AB4">
        <w:rPr>
          <w:rFonts w:ascii="Times New Roman" w:eastAsia="Times New Roman" w:hAnsi="Times New Roman" w:cs="Times New Roman"/>
          <w:sz w:val="24"/>
          <w:szCs w:val="24"/>
          <w:lang w:val="uk-UA" w:eastAsia="ru-RU"/>
        </w:rPr>
        <w:t>)</w:t>
      </w:r>
      <w:r w:rsidR="009D6AB4" w:rsidRPr="000A078A">
        <w:rPr>
          <w:rFonts w:ascii="Times New Roman" w:eastAsia="Times New Roman" w:hAnsi="Times New Roman" w:cs="Times New Roman"/>
          <w:sz w:val="24"/>
          <w:szCs w:val="24"/>
          <w:lang w:val="en-US" w:eastAsia="ru-RU"/>
        </w:rPr>
        <w:t xml:space="preserve"> </w:t>
      </w:r>
      <w:r w:rsidRPr="000A078A">
        <w:rPr>
          <w:rFonts w:ascii="Times New Roman" w:eastAsia="Times New Roman" w:hAnsi="Times New Roman" w:cs="Times New Roman"/>
          <w:sz w:val="24"/>
          <w:szCs w:val="24"/>
          <w:lang w:val="en-US" w:eastAsia="ru-RU"/>
        </w:rPr>
        <w:t xml:space="preserve">“Plasticity of mesenchymal stem cells in immunomodulation: pathological and therapeutic implications,” </w:t>
      </w:r>
      <w:r w:rsidRPr="000A078A">
        <w:rPr>
          <w:rFonts w:ascii="Times New Roman" w:eastAsia="Times New Roman" w:hAnsi="Times New Roman" w:cs="Times New Roman"/>
          <w:iCs/>
          <w:sz w:val="24"/>
          <w:szCs w:val="24"/>
          <w:lang w:val="en-US" w:eastAsia="ru-RU"/>
        </w:rPr>
        <w:t>Nature Immunology</w:t>
      </w:r>
      <w:r w:rsidRPr="000A078A">
        <w:rPr>
          <w:rFonts w:ascii="Times New Roman" w:eastAsia="Times New Roman" w:hAnsi="Times New Roman" w:cs="Times New Roman"/>
          <w:sz w:val="24"/>
          <w:szCs w:val="24"/>
          <w:lang w:val="en-US" w:eastAsia="ru-RU"/>
        </w:rPr>
        <w:t>, vol. 15, no. 11, pp. 1009–1016, 2014.</w:t>
      </w:r>
    </w:p>
    <w:p w14:paraId="490522E7" w14:textId="77777777" w:rsidR="009D6AB4" w:rsidRPr="009D6AB4" w:rsidRDefault="009D6AB4" w:rsidP="009D6AB4">
      <w:pPr>
        <w:pStyle w:val="a5"/>
        <w:rPr>
          <w:rFonts w:ascii="Times New Roman" w:eastAsia="Times New Roman" w:hAnsi="Times New Roman" w:cs="Times New Roman"/>
          <w:sz w:val="24"/>
          <w:szCs w:val="24"/>
          <w:lang w:val="en-US" w:eastAsia="ru-RU"/>
        </w:rPr>
      </w:pPr>
    </w:p>
    <w:p w14:paraId="6F19BA18" w14:textId="77777777" w:rsidR="009D6AB4" w:rsidRPr="000A078A" w:rsidRDefault="009D6AB4" w:rsidP="009D6AB4">
      <w:pPr>
        <w:pStyle w:val="a5"/>
        <w:spacing w:after="0" w:line="240" w:lineRule="auto"/>
        <w:ind w:left="1003"/>
        <w:rPr>
          <w:rFonts w:ascii="Times New Roman" w:eastAsia="Times New Roman" w:hAnsi="Times New Roman" w:cs="Times New Roman"/>
          <w:sz w:val="24"/>
          <w:szCs w:val="24"/>
          <w:lang w:val="en-US" w:eastAsia="ru-RU"/>
        </w:rPr>
      </w:pPr>
    </w:p>
    <w:p w14:paraId="6C666413" w14:textId="104AFE95" w:rsidR="00225180" w:rsidRDefault="00225180" w:rsidP="00576DDD">
      <w:pPr>
        <w:pStyle w:val="a5"/>
        <w:numPr>
          <w:ilvl w:val="0"/>
          <w:numId w:val="1"/>
        </w:numPr>
        <w:spacing w:after="0" w:line="240" w:lineRule="auto"/>
        <w:rPr>
          <w:rFonts w:ascii="Times New Roman" w:eastAsia="Times New Roman" w:hAnsi="Times New Roman" w:cs="Times New Roman"/>
          <w:sz w:val="24"/>
          <w:szCs w:val="24"/>
          <w:lang w:val="en-US" w:eastAsia="ru-RU"/>
        </w:rPr>
      </w:pPr>
      <w:r w:rsidRPr="000A078A">
        <w:rPr>
          <w:rFonts w:ascii="Times New Roman" w:eastAsia="Times New Roman" w:hAnsi="Times New Roman" w:cs="Times New Roman"/>
          <w:sz w:val="24"/>
          <w:szCs w:val="24"/>
          <w:lang w:val="en-US" w:eastAsia="ru-RU"/>
        </w:rPr>
        <w:t xml:space="preserve">T. J. Kean, P. Lin, A. I. Caplan, and J. E. Dennis, </w:t>
      </w:r>
      <w:r w:rsidR="009D6AB4">
        <w:rPr>
          <w:rFonts w:ascii="Times New Roman" w:eastAsia="Times New Roman" w:hAnsi="Times New Roman" w:cs="Times New Roman"/>
          <w:sz w:val="24"/>
          <w:szCs w:val="24"/>
          <w:lang w:val="uk-UA" w:eastAsia="ru-RU"/>
        </w:rPr>
        <w:t>(</w:t>
      </w:r>
      <w:r w:rsidR="009D6AB4">
        <w:rPr>
          <w:rFonts w:ascii="Times New Roman" w:eastAsia="Times New Roman" w:hAnsi="Times New Roman" w:cs="Times New Roman"/>
          <w:sz w:val="24"/>
          <w:szCs w:val="24"/>
          <w:lang w:val="en-US" w:eastAsia="ru-RU"/>
        </w:rPr>
        <w:t>2013</w:t>
      </w:r>
      <w:r w:rsidR="009D6AB4">
        <w:rPr>
          <w:rFonts w:ascii="Times New Roman" w:eastAsia="Times New Roman" w:hAnsi="Times New Roman" w:cs="Times New Roman"/>
          <w:sz w:val="24"/>
          <w:szCs w:val="24"/>
          <w:lang w:val="uk-UA" w:eastAsia="ru-RU"/>
        </w:rPr>
        <w:t>)</w:t>
      </w:r>
      <w:r w:rsidR="009D6AB4" w:rsidRPr="000A078A">
        <w:rPr>
          <w:rFonts w:ascii="Times New Roman" w:eastAsia="Times New Roman" w:hAnsi="Times New Roman" w:cs="Times New Roman"/>
          <w:sz w:val="24"/>
          <w:szCs w:val="24"/>
          <w:lang w:val="en-US" w:eastAsia="ru-RU"/>
        </w:rPr>
        <w:t xml:space="preserve"> </w:t>
      </w:r>
      <w:r w:rsidRPr="000A078A">
        <w:rPr>
          <w:rFonts w:ascii="Times New Roman" w:eastAsia="Times New Roman" w:hAnsi="Times New Roman" w:cs="Times New Roman"/>
          <w:sz w:val="24"/>
          <w:szCs w:val="24"/>
          <w:lang w:val="en-US" w:eastAsia="ru-RU"/>
        </w:rPr>
        <w:t xml:space="preserve">“MSCs: delivery routes and engraftment, cell-targeting strategies, and immune modulation,” </w:t>
      </w:r>
      <w:r w:rsidRPr="000A078A">
        <w:rPr>
          <w:rFonts w:ascii="Times New Roman" w:eastAsia="Times New Roman" w:hAnsi="Times New Roman" w:cs="Times New Roman"/>
          <w:iCs/>
          <w:sz w:val="24"/>
          <w:szCs w:val="24"/>
          <w:lang w:val="en-US" w:eastAsia="ru-RU"/>
        </w:rPr>
        <w:t>Stem Cells International</w:t>
      </w:r>
      <w:r w:rsidRPr="000A078A">
        <w:rPr>
          <w:rFonts w:ascii="Times New Roman" w:eastAsia="Times New Roman" w:hAnsi="Times New Roman" w:cs="Times New Roman"/>
          <w:sz w:val="24"/>
          <w:szCs w:val="24"/>
          <w:lang w:val="en-US" w:eastAsia="ru-RU"/>
        </w:rPr>
        <w:t>, vol. 2013, Article ID 732742, 13 pages, 2013.</w:t>
      </w:r>
    </w:p>
    <w:p w14:paraId="77955D9B" w14:textId="77777777" w:rsidR="009D6AB4" w:rsidRPr="000A078A" w:rsidRDefault="009D6AB4" w:rsidP="009D6AB4">
      <w:pPr>
        <w:pStyle w:val="a5"/>
        <w:spacing w:after="0" w:line="240" w:lineRule="auto"/>
        <w:ind w:left="1003"/>
        <w:rPr>
          <w:rFonts w:ascii="Times New Roman" w:eastAsia="Times New Roman" w:hAnsi="Times New Roman" w:cs="Times New Roman"/>
          <w:sz w:val="24"/>
          <w:szCs w:val="24"/>
          <w:lang w:val="en-US" w:eastAsia="ru-RU"/>
        </w:rPr>
      </w:pPr>
    </w:p>
    <w:p w14:paraId="2F1A11AF" w14:textId="16AA9F03" w:rsidR="00225180" w:rsidRDefault="00225180" w:rsidP="00576DDD">
      <w:pPr>
        <w:pStyle w:val="a5"/>
        <w:numPr>
          <w:ilvl w:val="0"/>
          <w:numId w:val="1"/>
        </w:numPr>
        <w:spacing w:after="0" w:line="240" w:lineRule="auto"/>
        <w:rPr>
          <w:rFonts w:ascii="Times New Roman" w:eastAsia="Times New Roman" w:hAnsi="Times New Roman" w:cs="Times New Roman"/>
          <w:sz w:val="24"/>
          <w:szCs w:val="24"/>
          <w:lang w:val="en-US" w:eastAsia="ru-RU"/>
        </w:rPr>
      </w:pPr>
      <w:r w:rsidRPr="000A078A">
        <w:rPr>
          <w:rFonts w:ascii="Times New Roman" w:eastAsia="Times New Roman" w:hAnsi="Times New Roman" w:cs="Times New Roman"/>
          <w:sz w:val="24"/>
          <w:szCs w:val="24"/>
          <w:lang w:val="en-US" w:eastAsia="ru-RU"/>
        </w:rPr>
        <w:lastRenderedPageBreak/>
        <w:t xml:space="preserve">G. Ren, L. Zhang, X. Zhao et al., </w:t>
      </w:r>
      <w:r w:rsidR="007C7233">
        <w:rPr>
          <w:rFonts w:ascii="Times New Roman" w:eastAsia="Times New Roman" w:hAnsi="Times New Roman" w:cs="Times New Roman"/>
          <w:sz w:val="24"/>
          <w:szCs w:val="24"/>
          <w:lang w:val="uk-UA" w:eastAsia="ru-RU"/>
        </w:rPr>
        <w:t>(</w:t>
      </w:r>
      <w:r w:rsidR="007C7233">
        <w:rPr>
          <w:rFonts w:ascii="Times New Roman" w:eastAsia="Times New Roman" w:hAnsi="Times New Roman" w:cs="Times New Roman"/>
          <w:sz w:val="24"/>
          <w:szCs w:val="24"/>
          <w:lang w:val="en-US" w:eastAsia="ru-RU"/>
        </w:rPr>
        <w:t>2008</w:t>
      </w:r>
      <w:r w:rsidR="007C7233">
        <w:rPr>
          <w:rFonts w:ascii="Times New Roman" w:eastAsia="Times New Roman" w:hAnsi="Times New Roman" w:cs="Times New Roman"/>
          <w:sz w:val="24"/>
          <w:szCs w:val="24"/>
          <w:lang w:val="uk-UA" w:eastAsia="ru-RU"/>
        </w:rPr>
        <w:t>)</w:t>
      </w:r>
      <w:r w:rsidR="007C7233" w:rsidRPr="000A078A">
        <w:rPr>
          <w:rFonts w:ascii="Times New Roman" w:eastAsia="Times New Roman" w:hAnsi="Times New Roman" w:cs="Times New Roman"/>
          <w:sz w:val="24"/>
          <w:szCs w:val="24"/>
          <w:lang w:val="en-US" w:eastAsia="ru-RU"/>
        </w:rPr>
        <w:t xml:space="preserve"> </w:t>
      </w:r>
      <w:r w:rsidRPr="000A078A">
        <w:rPr>
          <w:rFonts w:ascii="Times New Roman" w:eastAsia="Times New Roman" w:hAnsi="Times New Roman" w:cs="Times New Roman"/>
          <w:sz w:val="24"/>
          <w:szCs w:val="24"/>
          <w:lang w:val="en-US" w:eastAsia="ru-RU"/>
        </w:rPr>
        <w:t xml:space="preserve">“Mesenchymal stem cell-mediated immunosuppression occurs via concerted action of chemokines and nitric oxide,” </w:t>
      </w:r>
      <w:r w:rsidRPr="000A078A">
        <w:rPr>
          <w:rFonts w:ascii="Times New Roman" w:eastAsia="Times New Roman" w:hAnsi="Times New Roman" w:cs="Times New Roman"/>
          <w:iCs/>
          <w:sz w:val="24"/>
          <w:szCs w:val="24"/>
          <w:lang w:val="en-US" w:eastAsia="ru-RU"/>
        </w:rPr>
        <w:t>Cell Stem Cell</w:t>
      </w:r>
      <w:r w:rsidRPr="000A078A">
        <w:rPr>
          <w:rFonts w:ascii="Times New Roman" w:eastAsia="Times New Roman" w:hAnsi="Times New Roman" w:cs="Times New Roman"/>
          <w:sz w:val="24"/>
          <w:szCs w:val="24"/>
          <w:lang w:val="en-US" w:eastAsia="ru-RU"/>
        </w:rPr>
        <w:t>, vol. 2, no. 2, pp. 141–150, 2008</w:t>
      </w:r>
    </w:p>
    <w:p w14:paraId="08C559B9" w14:textId="77777777" w:rsidR="007C7233" w:rsidRPr="007C7233" w:rsidRDefault="007C7233" w:rsidP="007C7233">
      <w:pPr>
        <w:pStyle w:val="a5"/>
        <w:rPr>
          <w:rFonts w:ascii="Times New Roman" w:eastAsia="Times New Roman" w:hAnsi="Times New Roman" w:cs="Times New Roman"/>
          <w:sz w:val="24"/>
          <w:szCs w:val="24"/>
          <w:lang w:val="en-US" w:eastAsia="ru-RU"/>
        </w:rPr>
      </w:pPr>
    </w:p>
    <w:p w14:paraId="487D44CD" w14:textId="77777777" w:rsidR="007C7233" w:rsidRPr="000A078A" w:rsidRDefault="007C7233" w:rsidP="007C7233">
      <w:pPr>
        <w:pStyle w:val="a5"/>
        <w:spacing w:after="0" w:line="240" w:lineRule="auto"/>
        <w:ind w:left="1003"/>
        <w:rPr>
          <w:rFonts w:ascii="Times New Roman" w:eastAsia="Times New Roman" w:hAnsi="Times New Roman" w:cs="Times New Roman"/>
          <w:sz w:val="24"/>
          <w:szCs w:val="24"/>
          <w:lang w:val="en-US" w:eastAsia="ru-RU"/>
        </w:rPr>
      </w:pPr>
    </w:p>
    <w:p w14:paraId="162525E4" w14:textId="6A814BE9" w:rsidR="00225180" w:rsidRDefault="00225180" w:rsidP="00576DDD">
      <w:pPr>
        <w:pStyle w:val="a5"/>
        <w:numPr>
          <w:ilvl w:val="0"/>
          <w:numId w:val="1"/>
        </w:numPr>
        <w:spacing w:after="0" w:line="240" w:lineRule="auto"/>
        <w:rPr>
          <w:rFonts w:ascii="Times New Roman" w:eastAsia="Times New Roman" w:hAnsi="Times New Roman" w:cs="Times New Roman"/>
          <w:sz w:val="24"/>
          <w:szCs w:val="24"/>
          <w:lang w:val="en-US" w:eastAsia="ru-RU"/>
        </w:rPr>
      </w:pPr>
      <w:r w:rsidRPr="000A078A">
        <w:rPr>
          <w:rFonts w:ascii="Times New Roman" w:eastAsia="Times New Roman" w:hAnsi="Times New Roman" w:cs="Times New Roman"/>
          <w:sz w:val="24"/>
          <w:szCs w:val="24"/>
          <w:lang w:val="en-US" w:eastAsia="ru-RU"/>
        </w:rPr>
        <w:t xml:space="preserve">R. Anzalone, M. L. </w:t>
      </w:r>
      <w:proofErr w:type="spellStart"/>
      <w:r w:rsidRPr="000A078A">
        <w:rPr>
          <w:rFonts w:ascii="Times New Roman" w:eastAsia="Times New Roman" w:hAnsi="Times New Roman" w:cs="Times New Roman"/>
          <w:sz w:val="24"/>
          <w:szCs w:val="24"/>
          <w:lang w:val="en-US" w:eastAsia="ru-RU"/>
        </w:rPr>
        <w:t>Iacono</w:t>
      </w:r>
      <w:proofErr w:type="spellEnd"/>
      <w:r w:rsidRPr="000A078A">
        <w:rPr>
          <w:rFonts w:ascii="Times New Roman" w:eastAsia="Times New Roman" w:hAnsi="Times New Roman" w:cs="Times New Roman"/>
          <w:sz w:val="24"/>
          <w:szCs w:val="24"/>
          <w:lang w:val="en-US" w:eastAsia="ru-RU"/>
        </w:rPr>
        <w:t xml:space="preserve">, S. Corrao et </w:t>
      </w:r>
      <w:r w:rsidR="007C7233">
        <w:rPr>
          <w:rFonts w:ascii="Times New Roman" w:eastAsia="Times New Roman" w:hAnsi="Times New Roman" w:cs="Times New Roman"/>
          <w:sz w:val="24"/>
          <w:szCs w:val="24"/>
          <w:lang w:val="en-US" w:eastAsia="ru-RU"/>
        </w:rPr>
        <w:t>al.</w:t>
      </w:r>
      <w:r w:rsidR="007C7233">
        <w:rPr>
          <w:rFonts w:ascii="Times New Roman" w:eastAsia="Times New Roman" w:hAnsi="Times New Roman" w:cs="Times New Roman"/>
          <w:sz w:val="24"/>
          <w:szCs w:val="24"/>
          <w:lang w:val="uk-UA" w:eastAsia="ru-RU"/>
        </w:rPr>
        <w:t xml:space="preserve"> (</w:t>
      </w:r>
      <w:r w:rsidR="007C7233">
        <w:rPr>
          <w:rFonts w:ascii="Times New Roman" w:eastAsia="Times New Roman" w:hAnsi="Times New Roman" w:cs="Times New Roman"/>
          <w:sz w:val="24"/>
          <w:szCs w:val="24"/>
          <w:lang w:val="en-US" w:eastAsia="ru-RU"/>
        </w:rPr>
        <w:t>2010</w:t>
      </w:r>
      <w:r w:rsidR="007C7233">
        <w:rPr>
          <w:rFonts w:ascii="Times New Roman" w:eastAsia="Times New Roman" w:hAnsi="Times New Roman" w:cs="Times New Roman"/>
          <w:sz w:val="24"/>
          <w:szCs w:val="24"/>
          <w:lang w:val="uk-UA" w:eastAsia="ru-RU"/>
        </w:rPr>
        <w:t>)</w:t>
      </w:r>
      <w:r w:rsidRPr="000A078A">
        <w:rPr>
          <w:rFonts w:ascii="Times New Roman" w:eastAsia="Times New Roman" w:hAnsi="Times New Roman" w:cs="Times New Roman"/>
          <w:sz w:val="24"/>
          <w:szCs w:val="24"/>
          <w:lang w:val="en-US" w:eastAsia="ru-RU"/>
        </w:rPr>
        <w:t xml:space="preserve"> “New emerging potentials for human Wharton’s jelly mesenchymal stem cells: immunological features and hepatocyte-like </w:t>
      </w:r>
      <w:proofErr w:type="spellStart"/>
      <w:r w:rsidRPr="000A078A">
        <w:rPr>
          <w:rFonts w:ascii="Times New Roman" w:eastAsia="Times New Roman" w:hAnsi="Times New Roman" w:cs="Times New Roman"/>
          <w:sz w:val="24"/>
          <w:szCs w:val="24"/>
          <w:lang w:val="en-US" w:eastAsia="ru-RU"/>
        </w:rPr>
        <w:t>differentiative</w:t>
      </w:r>
      <w:proofErr w:type="spellEnd"/>
      <w:r w:rsidRPr="000A078A">
        <w:rPr>
          <w:rFonts w:ascii="Times New Roman" w:eastAsia="Times New Roman" w:hAnsi="Times New Roman" w:cs="Times New Roman"/>
          <w:sz w:val="24"/>
          <w:szCs w:val="24"/>
          <w:lang w:val="en-US" w:eastAsia="ru-RU"/>
        </w:rPr>
        <w:t xml:space="preserve"> capacity,” </w:t>
      </w:r>
      <w:r w:rsidRPr="000A078A">
        <w:rPr>
          <w:rFonts w:ascii="Times New Roman" w:eastAsia="Times New Roman" w:hAnsi="Times New Roman" w:cs="Times New Roman"/>
          <w:iCs/>
          <w:sz w:val="24"/>
          <w:szCs w:val="24"/>
          <w:lang w:val="en-US" w:eastAsia="ru-RU"/>
        </w:rPr>
        <w:t>Stem Cells and Development</w:t>
      </w:r>
      <w:r w:rsidRPr="000A078A">
        <w:rPr>
          <w:rFonts w:ascii="Times New Roman" w:eastAsia="Times New Roman" w:hAnsi="Times New Roman" w:cs="Times New Roman"/>
          <w:sz w:val="24"/>
          <w:szCs w:val="24"/>
          <w:lang w:val="en-US" w:eastAsia="ru-RU"/>
        </w:rPr>
        <w:t>, vol. 19, no. 4, pp. 423–438, 2010.</w:t>
      </w:r>
    </w:p>
    <w:p w14:paraId="7D4A1CF5" w14:textId="77777777" w:rsidR="007C7233" w:rsidRPr="000A078A" w:rsidRDefault="007C7233" w:rsidP="007C7233">
      <w:pPr>
        <w:pStyle w:val="a5"/>
        <w:spacing w:after="0" w:line="240" w:lineRule="auto"/>
        <w:ind w:left="1003"/>
        <w:rPr>
          <w:rFonts w:ascii="Times New Roman" w:eastAsia="Times New Roman" w:hAnsi="Times New Roman" w:cs="Times New Roman"/>
          <w:sz w:val="24"/>
          <w:szCs w:val="24"/>
          <w:lang w:val="en-US" w:eastAsia="ru-RU"/>
        </w:rPr>
      </w:pPr>
    </w:p>
    <w:p w14:paraId="2A2B61F6" w14:textId="1F45D1C0" w:rsidR="00225180" w:rsidRDefault="00225180" w:rsidP="00576DDD">
      <w:pPr>
        <w:pStyle w:val="a5"/>
        <w:numPr>
          <w:ilvl w:val="0"/>
          <w:numId w:val="1"/>
        </w:numPr>
        <w:spacing w:after="0" w:line="240" w:lineRule="auto"/>
        <w:rPr>
          <w:rFonts w:ascii="Times New Roman" w:eastAsia="Times New Roman" w:hAnsi="Times New Roman" w:cs="Times New Roman"/>
          <w:sz w:val="24"/>
          <w:szCs w:val="24"/>
          <w:lang w:val="en-US" w:eastAsia="ru-RU"/>
        </w:rPr>
      </w:pPr>
      <w:r w:rsidRPr="000A078A">
        <w:rPr>
          <w:rFonts w:ascii="Times New Roman" w:eastAsia="Times New Roman" w:hAnsi="Times New Roman" w:cs="Times New Roman"/>
          <w:sz w:val="24"/>
          <w:szCs w:val="24"/>
          <w:lang w:val="en-US" w:eastAsia="ru-RU"/>
        </w:rPr>
        <w:t xml:space="preserve">F. M. </w:t>
      </w:r>
      <w:proofErr w:type="spellStart"/>
      <w:r w:rsidRPr="000A078A">
        <w:rPr>
          <w:rFonts w:ascii="Times New Roman" w:eastAsia="Times New Roman" w:hAnsi="Times New Roman" w:cs="Times New Roman"/>
          <w:sz w:val="24"/>
          <w:szCs w:val="24"/>
          <w:lang w:val="en-US" w:eastAsia="ru-RU"/>
        </w:rPr>
        <w:t>Abomaray</w:t>
      </w:r>
      <w:proofErr w:type="spellEnd"/>
      <w:r w:rsidRPr="000A078A">
        <w:rPr>
          <w:rFonts w:ascii="Times New Roman" w:eastAsia="Times New Roman" w:hAnsi="Times New Roman" w:cs="Times New Roman"/>
          <w:sz w:val="24"/>
          <w:szCs w:val="24"/>
          <w:lang w:val="en-US" w:eastAsia="ru-RU"/>
        </w:rPr>
        <w:t xml:space="preserve">, M. A. al </w:t>
      </w:r>
      <w:proofErr w:type="spellStart"/>
      <w:r w:rsidRPr="000A078A">
        <w:rPr>
          <w:rFonts w:ascii="Times New Roman" w:eastAsia="Times New Roman" w:hAnsi="Times New Roman" w:cs="Times New Roman"/>
          <w:sz w:val="24"/>
          <w:szCs w:val="24"/>
          <w:lang w:val="en-US" w:eastAsia="ru-RU"/>
        </w:rPr>
        <w:t>Jumah</w:t>
      </w:r>
      <w:proofErr w:type="spellEnd"/>
      <w:r w:rsidRPr="000A078A">
        <w:rPr>
          <w:rFonts w:ascii="Times New Roman" w:eastAsia="Times New Roman" w:hAnsi="Times New Roman" w:cs="Times New Roman"/>
          <w:sz w:val="24"/>
          <w:szCs w:val="24"/>
          <w:lang w:val="en-US" w:eastAsia="ru-RU"/>
        </w:rPr>
        <w:t xml:space="preserve">, K. O. </w:t>
      </w:r>
      <w:proofErr w:type="spellStart"/>
      <w:r w:rsidRPr="000A078A">
        <w:rPr>
          <w:rFonts w:ascii="Times New Roman" w:eastAsia="Times New Roman" w:hAnsi="Times New Roman" w:cs="Times New Roman"/>
          <w:sz w:val="24"/>
          <w:szCs w:val="24"/>
          <w:lang w:val="en-US" w:eastAsia="ru-RU"/>
        </w:rPr>
        <w:t>Alsaad</w:t>
      </w:r>
      <w:proofErr w:type="spellEnd"/>
      <w:r w:rsidRPr="000A078A">
        <w:rPr>
          <w:rFonts w:ascii="Times New Roman" w:eastAsia="Times New Roman" w:hAnsi="Times New Roman" w:cs="Times New Roman"/>
          <w:sz w:val="24"/>
          <w:szCs w:val="24"/>
          <w:lang w:val="en-US" w:eastAsia="ru-RU"/>
        </w:rPr>
        <w:t xml:space="preserve"> et al.,</w:t>
      </w:r>
      <w:r w:rsidR="007C7233" w:rsidRPr="007C7233">
        <w:rPr>
          <w:rFonts w:ascii="Times New Roman" w:eastAsia="Times New Roman" w:hAnsi="Times New Roman" w:cs="Times New Roman"/>
          <w:sz w:val="24"/>
          <w:szCs w:val="24"/>
          <w:lang w:val="uk-UA" w:eastAsia="ru-RU"/>
        </w:rPr>
        <w:t xml:space="preserve"> </w:t>
      </w:r>
      <w:r w:rsidR="007C7233">
        <w:rPr>
          <w:rFonts w:ascii="Times New Roman" w:eastAsia="Times New Roman" w:hAnsi="Times New Roman" w:cs="Times New Roman"/>
          <w:sz w:val="24"/>
          <w:szCs w:val="24"/>
          <w:lang w:val="uk-UA" w:eastAsia="ru-RU"/>
        </w:rPr>
        <w:t>(</w:t>
      </w:r>
      <w:r w:rsidR="007C7233" w:rsidRPr="000A078A">
        <w:rPr>
          <w:rFonts w:ascii="Times New Roman" w:eastAsia="Times New Roman" w:hAnsi="Times New Roman" w:cs="Times New Roman"/>
          <w:sz w:val="24"/>
          <w:szCs w:val="24"/>
          <w:lang w:val="en-US" w:eastAsia="ru-RU"/>
        </w:rPr>
        <w:t>201</w:t>
      </w:r>
      <w:r w:rsidR="007C7233">
        <w:rPr>
          <w:rFonts w:ascii="Times New Roman" w:eastAsia="Times New Roman" w:hAnsi="Times New Roman" w:cs="Times New Roman"/>
          <w:sz w:val="24"/>
          <w:szCs w:val="24"/>
          <w:lang w:val="uk-UA" w:eastAsia="ru-RU"/>
        </w:rPr>
        <w:t>6</w:t>
      </w:r>
      <w:proofErr w:type="gramStart"/>
      <w:r w:rsidR="007C7233">
        <w:rPr>
          <w:rFonts w:ascii="Times New Roman" w:eastAsia="Times New Roman" w:hAnsi="Times New Roman" w:cs="Times New Roman"/>
          <w:sz w:val="24"/>
          <w:szCs w:val="24"/>
          <w:lang w:val="uk-UA" w:eastAsia="ru-RU"/>
        </w:rPr>
        <w:t>)</w:t>
      </w:r>
      <w:r w:rsidR="007C7233" w:rsidRPr="000A078A">
        <w:rPr>
          <w:rFonts w:ascii="Times New Roman" w:eastAsia="Times New Roman" w:hAnsi="Times New Roman" w:cs="Times New Roman"/>
          <w:sz w:val="24"/>
          <w:szCs w:val="24"/>
          <w:lang w:val="en-US" w:eastAsia="ru-RU"/>
        </w:rPr>
        <w:t xml:space="preserve"> </w:t>
      </w:r>
      <w:r w:rsidRPr="000A078A">
        <w:rPr>
          <w:rFonts w:ascii="Times New Roman" w:eastAsia="Times New Roman" w:hAnsi="Times New Roman" w:cs="Times New Roman"/>
          <w:sz w:val="24"/>
          <w:szCs w:val="24"/>
          <w:lang w:val="en-US" w:eastAsia="ru-RU"/>
        </w:rPr>
        <w:t xml:space="preserve"> “</w:t>
      </w:r>
      <w:proofErr w:type="gramEnd"/>
      <w:r w:rsidRPr="000A078A">
        <w:rPr>
          <w:rFonts w:ascii="Times New Roman" w:eastAsia="Times New Roman" w:hAnsi="Times New Roman" w:cs="Times New Roman"/>
          <w:sz w:val="24"/>
          <w:szCs w:val="24"/>
          <w:lang w:val="en-US" w:eastAsia="ru-RU"/>
        </w:rPr>
        <w:t xml:space="preserve">Phenotypic and functional characterization of mesenchymal stem/multipotent stromal cells </w:t>
      </w:r>
      <w:proofErr w:type="spellStart"/>
      <w:r w:rsidRPr="000A078A">
        <w:rPr>
          <w:rFonts w:ascii="Times New Roman" w:eastAsia="Times New Roman" w:hAnsi="Times New Roman" w:cs="Times New Roman"/>
          <w:sz w:val="24"/>
          <w:szCs w:val="24"/>
          <w:lang w:val="en-US" w:eastAsia="ru-RU"/>
        </w:rPr>
        <w:t>fromdecidua</w:t>
      </w:r>
      <w:proofErr w:type="spellEnd"/>
      <w:r w:rsidRPr="000A078A">
        <w:rPr>
          <w:rFonts w:ascii="Times New Roman" w:eastAsia="Times New Roman" w:hAnsi="Times New Roman" w:cs="Times New Roman"/>
          <w:sz w:val="24"/>
          <w:szCs w:val="24"/>
          <w:lang w:val="en-US" w:eastAsia="ru-RU"/>
        </w:rPr>
        <w:t xml:space="preserve"> </w:t>
      </w:r>
      <w:proofErr w:type="spellStart"/>
      <w:r w:rsidRPr="000A078A">
        <w:rPr>
          <w:rFonts w:ascii="Times New Roman" w:eastAsia="Times New Roman" w:hAnsi="Times New Roman" w:cs="Times New Roman"/>
          <w:sz w:val="24"/>
          <w:szCs w:val="24"/>
          <w:lang w:val="en-US" w:eastAsia="ru-RU"/>
        </w:rPr>
        <w:t>basalisof</w:t>
      </w:r>
      <w:proofErr w:type="spellEnd"/>
      <w:r w:rsidRPr="000A078A">
        <w:rPr>
          <w:rFonts w:ascii="Times New Roman" w:eastAsia="Times New Roman" w:hAnsi="Times New Roman" w:cs="Times New Roman"/>
          <w:sz w:val="24"/>
          <w:szCs w:val="24"/>
          <w:lang w:val="en-US" w:eastAsia="ru-RU"/>
        </w:rPr>
        <w:t xml:space="preserve"> human term placenta,” </w:t>
      </w:r>
      <w:r w:rsidRPr="000A078A">
        <w:rPr>
          <w:rFonts w:ascii="Times New Roman" w:eastAsia="Times New Roman" w:hAnsi="Times New Roman" w:cs="Times New Roman"/>
          <w:iCs/>
          <w:sz w:val="24"/>
          <w:szCs w:val="24"/>
          <w:lang w:val="en-US" w:eastAsia="ru-RU"/>
        </w:rPr>
        <w:t>Stem Cells International</w:t>
      </w:r>
      <w:r w:rsidRPr="000A078A">
        <w:rPr>
          <w:rFonts w:ascii="Times New Roman" w:eastAsia="Times New Roman" w:hAnsi="Times New Roman" w:cs="Times New Roman"/>
          <w:sz w:val="24"/>
          <w:szCs w:val="24"/>
          <w:lang w:val="en-US" w:eastAsia="ru-RU"/>
        </w:rPr>
        <w:t>, vol. 2016, Article ID 5184601, 18 pages, 2016.</w:t>
      </w:r>
    </w:p>
    <w:p w14:paraId="2BEC71B5" w14:textId="77777777" w:rsidR="007C7233" w:rsidRPr="007C7233" w:rsidRDefault="007C7233" w:rsidP="007C7233">
      <w:pPr>
        <w:pStyle w:val="a5"/>
        <w:rPr>
          <w:rFonts w:ascii="Times New Roman" w:eastAsia="Times New Roman" w:hAnsi="Times New Roman" w:cs="Times New Roman"/>
          <w:sz w:val="24"/>
          <w:szCs w:val="24"/>
          <w:lang w:val="en-US" w:eastAsia="ru-RU"/>
        </w:rPr>
      </w:pPr>
    </w:p>
    <w:p w14:paraId="548C7835" w14:textId="77777777" w:rsidR="007C7233" w:rsidRPr="000A078A" w:rsidRDefault="007C7233" w:rsidP="007C7233">
      <w:pPr>
        <w:pStyle w:val="a5"/>
        <w:spacing w:after="0" w:line="240" w:lineRule="auto"/>
        <w:ind w:left="1003"/>
        <w:rPr>
          <w:rFonts w:ascii="Times New Roman" w:eastAsia="Times New Roman" w:hAnsi="Times New Roman" w:cs="Times New Roman"/>
          <w:sz w:val="24"/>
          <w:szCs w:val="24"/>
          <w:lang w:val="en-US" w:eastAsia="ru-RU"/>
        </w:rPr>
      </w:pPr>
    </w:p>
    <w:p w14:paraId="5D59F4CE" w14:textId="62B293B5" w:rsidR="00225180" w:rsidRPr="007C7233" w:rsidRDefault="00225180" w:rsidP="00576DDD">
      <w:pPr>
        <w:pStyle w:val="a5"/>
        <w:numPr>
          <w:ilvl w:val="0"/>
          <w:numId w:val="1"/>
        </w:numPr>
        <w:spacing w:after="0" w:line="240" w:lineRule="auto"/>
        <w:rPr>
          <w:rFonts w:ascii="Times New Roman" w:eastAsia="Times New Roman" w:hAnsi="Times New Roman" w:cs="Times New Roman"/>
          <w:sz w:val="24"/>
          <w:szCs w:val="24"/>
          <w:lang w:val="en-US" w:eastAsia="ru-RU"/>
        </w:rPr>
      </w:pPr>
      <w:proofErr w:type="spellStart"/>
      <w:r w:rsidRPr="000A078A">
        <w:rPr>
          <w:rFonts w:ascii="Times New Roman" w:hAnsi="Times New Roman" w:cs="Times New Roman"/>
          <w:sz w:val="24"/>
          <w:szCs w:val="24"/>
          <w:lang w:val="en-US"/>
        </w:rPr>
        <w:t>Nejati</w:t>
      </w:r>
      <w:proofErr w:type="spellEnd"/>
      <w:r w:rsidRPr="000A078A">
        <w:rPr>
          <w:rFonts w:ascii="Times New Roman" w:hAnsi="Times New Roman" w:cs="Times New Roman"/>
          <w:sz w:val="24"/>
          <w:szCs w:val="24"/>
          <w:lang w:val="en-US"/>
        </w:rPr>
        <w:t xml:space="preserve"> M, </w:t>
      </w:r>
      <w:proofErr w:type="spellStart"/>
      <w:r w:rsidRPr="000A078A">
        <w:rPr>
          <w:rFonts w:ascii="Times New Roman" w:hAnsi="Times New Roman" w:cs="Times New Roman"/>
          <w:sz w:val="24"/>
          <w:szCs w:val="24"/>
          <w:lang w:val="en-US"/>
        </w:rPr>
        <w:t>Azami</w:t>
      </w:r>
      <w:proofErr w:type="spellEnd"/>
      <w:r w:rsidRPr="000A078A">
        <w:rPr>
          <w:rFonts w:ascii="Times New Roman" w:hAnsi="Times New Roman" w:cs="Times New Roman"/>
          <w:sz w:val="24"/>
          <w:szCs w:val="24"/>
          <w:lang w:val="en-US"/>
        </w:rPr>
        <w:t xml:space="preserve"> </w:t>
      </w:r>
      <w:proofErr w:type="spellStart"/>
      <w:r w:rsidRPr="000A078A">
        <w:rPr>
          <w:rFonts w:ascii="Times New Roman" w:hAnsi="Times New Roman" w:cs="Times New Roman"/>
          <w:sz w:val="24"/>
          <w:szCs w:val="24"/>
          <w:lang w:val="en-US"/>
        </w:rPr>
        <w:t>Tameh</w:t>
      </w:r>
      <w:proofErr w:type="spellEnd"/>
      <w:r w:rsidRPr="000A078A">
        <w:rPr>
          <w:rFonts w:ascii="Times New Roman" w:hAnsi="Times New Roman" w:cs="Times New Roman"/>
          <w:sz w:val="24"/>
          <w:szCs w:val="24"/>
          <w:lang w:val="en-US"/>
        </w:rPr>
        <w:t xml:space="preserve"> A, </w:t>
      </w:r>
      <w:proofErr w:type="spellStart"/>
      <w:r w:rsidRPr="000A078A">
        <w:rPr>
          <w:rFonts w:ascii="Times New Roman" w:hAnsi="Times New Roman" w:cs="Times New Roman"/>
          <w:sz w:val="24"/>
          <w:szCs w:val="24"/>
          <w:lang w:val="en-US"/>
        </w:rPr>
        <w:t>Vahidinia</w:t>
      </w:r>
      <w:proofErr w:type="spellEnd"/>
      <w:r w:rsidRPr="000A078A">
        <w:rPr>
          <w:rFonts w:ascii="Times New Roman" w:hAnsi="Times New Roman" w:cs="Times New Roman"/>
          <w:sz w:val="24"/>
          <w:szCs w:val="24"/>
          <w:lang w:val="en-US"/>
        </w:rPr>
        <w:t xml:space="preserve"> Z, </w:t>
      </w:r>
      <w:proofErr w:type="spellStart"/>
      <w:r w:rsidRPr="000A078A">
        <w:rPr>
          <w:rFonts w:ascii="Times New Roman" w:hAnsi="Times New Roman" w:cs="Times New Roman"/>
          <w:sz w:val="24"/>
          <w:szCs w:val="24"/>
          <w:lang w:val="en-US"/>
        </w:rPr>
        <w:t>Atlasi</w:t>
      </w:r>
      <w:proofErr w:type="spellEnd"/>
      <w:r w:rsidRPr="000A078A">
        <w:rPr>
          <w:rFonts w:ascii="Times New Roman" w:hAnsi="Times New Roman" w:cs="Times New Roman"/>
          <w:sz w:val="24"/>
          <w:szCs w:val="24"/>
          <w:lang w:val="en-US"/>
        </w:rPr>
        <w:t xml:space="preserve"> M A.</w:t>
      </w:r>
      <w:r w:rsidR="007C7233" w:rsidRPr="007C7233">
        <w:rPr>
          <w:rFonts w:ascii="Times New Roman" w:eastAsia="Times New Roman" w:hAnsi="Times New Roman" w:cs="Times New Roman"/>
          <w:sz w:val="24"/>
          <w:szCs w:val="24"/>
          <w:lang w:val="uk-UA" w:eastAsia="ru-RU"/>
        </w:rPr>
        <w:t xml:space="preserve"> </w:t>
      </w:r>
      <w:r w:rsidR="007C7233">
        <w:rPr>
          <w:rFonts w:ascii="Times New Roman" w:eastAsia="Times New Roman" w:hAnsi="Times New Roman" w:cs="Times New Roman"/>
          <w:sz w:val="24"/>
          <w:szCs w:val="24"/>
          <w:lang w:val="uk-UA" w:eastAsia="ru-RU"/>
        </w:rPr>
        <w:t>(</w:t>
      </w:r>
      <w:r w:rsidR="007C7233">
        <w:rPr>
          <w:rFonts w:ascii="Times New Roman" w:eastAsia="Times New Roman" w:hAnsi="Times New Roman" w:cs="Times New Roman"/>
          <w:sz w:val="24"/>
          <w:szCs w:val="24"/>
          <w:lang w:val="en-US" w:eastAsia="ru-RU"/>
        </w:rPr>
        <w:t>2018</w:t>
      </w:r>
      <w:proofErr w:type="gramStart"/>
      <w:r w:rsidR="007C7233">
        <w:rPr>
          <w:rFonts w:ascii="Times New Roman" w:eastAsia="Times New Roman" w:hAnsi="Times New Roman" w:cs="Times New Roman"/>
          <w:sz w:val="24"/>
          <w:szCs w:val="24"/>
          <w:lang w:val="uk-UA" w:eastAsia="ru-RU"/>
        </w:rPr>
        <w:t>)</w:t>
      </w:r>
      <w:r w:rsidR="007C7233" w:rsidRPr="000A078A">
        <w:rPr>
          <w:rFonts w:ascii="Times New Roman" w:eastAsia="Times New Roman" w:hAnsi="Times New Roman" w:cs="Times New Roman"/>
          <w:sz w:val="24"/>
          <w:szCs w:val="24"/>
          <w:lang w:val="en-US" w:eastAsia="ru-RU"/>
        </w:rPr>
        <w:t xml:space="preserve"> </w:t>
      </w:r>
      <w:r w:rsidRPr="000A078A">
        <w:rPr>
          <w:rFonts w:ascii="Times New Roman" w:hAnsi="Times New Roman" w:cs="Times New Roman"/>
          <w:sz w:val="24"/>
          <w:szCs w:val="24"/>
          <w:lang w:val="en-US"/>
        </w:rPr>
        <w:t xml:space="preserve"> Mesenchymal</w:t>
      </w:r>
      <w:proofErr w:type="gramEnd"/>
      <w:r w:rsidRPr="000A078A">
        <w:rPr>
          <w:rFonts w:ascii="Times New Roman" w:hAnsi="Times New Roman" w:cs="Times New Roman"/>
          <w:sz w:val="24"/>
          <w:szCs w:val="24"/>
          <w:lang w:val="en-US"/>
        </w:rPr>
        <w:t xml:space="preserve"> Stem Cells Improve Ischemic Stroke Injury by Anti-Inflammatory Properties in Rat Model of Middle Cerebral Artery Occlusion, Iran Red Crescent Med J. 2018; 20(1): e55085. </w:t>
      </w:r>
      <w:hyperlink r:id="rId121" w:history="1">
        <w:proofErr w:type="spellStart"/>
        <w:r w:rsidRPr="000A078A">
          <w:rPr>
            <w:rStyle w:val="a4"/>
            <w:rFonts w:ascii="Times New Roman" w:hAnsi="Times New Roman" w:cs="Times New Roman"/>
            <w:color w:val="auto"/>
            <w:sz w:val="24"/>
            <w:szCs w:val="24"/>
            <w:u w:val="none"/>
            <w:lang w:val="en-US"/>
          </w:rPr>
          <w:t>doi</w:t>
        </w:r>
        <w:proofErr w:type="spellEnd"/>
        <w:r w:rsidRPr="000A078A">
          <w:rPr>
            <w:rStyle w:val="a4"/>
            <w:rFonts w:ascii="Times New Roman" w:hAnsi="Times New Roman" w:cs="Times New Roman"/>
            <w:color w:val="auto"/>
            <w:sz w:val="24"/>
            <w:szCs w:val="24"/>
            <w:u w:val="none"/>
            <w:lang w:val="en-US"/>
          </w:rPr>
          <w:t>: 10.5812/ircmj.55085</w:t>
        </w:r>
      </w:hyperlink>
      <w:r w:rsidRPr="000A078A">
        <w:rPr>
          <w:rFonts w:ascii="Times New Roman" w:hAnsi="Times New Roman" w:cs="Times New Roman"/>
          <w:sz w:val="24"/>
          <w:szCs w:val="24"/>
          <w:lang w:val="en-US"/>
        </w:rPr>
        <w:t>.</w:t>
      </w:r>
    </w:p>
    <w:p w14:paraId="77D96E60" w14:textId="77777777" w:rsidR="007C7233" w:rsidRPr="000A078A" w:rsidRDefault="007C7233" w:rsidP="007C7233">
      <w:pPr>
        <w:pStyle w:val="a5"/>
        <w:spacing w:after="0" w:line="240" w:lineRule="auto"/>
        <w:ind w:left="1003"/>
        <w:rPr>
          <w:rFonts w:ascii="Times New Roman" w:eastAsia="Times New Roman" w:hAnsi="Times New Roman" w:cs="Times New Roman"/>
          <w:sz w:val="24"/>
          <w:szCs w:val="24"/>
          <w:lang w:val="en-US" w:eastAsia="ru-RU"/>
        </w:rPr>
      </w:pPr>
    </w:p>
    <w:p w14:paraId="5F1165E4" w14:textId="6B6C6118" w:rsidR="00225180" w:rsidRPr="007C7233" w:rsidRDefault="00225180" w:rsidP="00576DDD">
      <w:pPr>
        <w:pStyle w:val="a5"/>
        <w:numPr>
          <w:ilvl w:val="0"/>
          <w:numId w:val="1"/>
        </w:numPr>
        <w:spacing w:after="0" w:line="240" w:lineRule="auto"/>
        <w:jc w:val="both"/>
        <w:rPr>
          <w:rStyle w:val="a4"/>
          <w:rFonts w:ascii="Times New Roman" w:eastAsia="Times New Roman" w:hAnsi="Times New Roman" w:cs="Times New Roman"/>
          <w:color w:val="auto"/>
          <w:sz w:val="24"/>
          <w:szCs w:val="24"/>
          <w:u w:val="none"/>
          <w:lang w:val="en-US" w:eastAsia="ru-RU"/>
        </w:rPr>
      </w:pPr>
      <w:proofErr w:type="spellStart"/>
      <w:r w:rsidRPr="000A078A">
        <w:rPr>
          <w:rStyle w:val="author"/>
          <w:rFonts w:ascii="Times New Roman" w:hAnsi="Times New Roman" w:cs="Times New Roman"/>
          <w:sz w:val="24"/>
          <w:szCs w:val="24"/>
          <w:shd w:val="clear" w:color="auto" w:fill="FFFFFF"/>
          <w:lang w:val="en-US"/>
        </w:rPr>
        <w:t>Nejati</w:t>
      </w:r>
      <w:proofErr w:type="spellEnd"/>
      <w:r w:rsidRPr="000A078A">
        <w:rPr>
          <w:rStyle w:val="author"/>
          <w:rFonts w:ascii="Times New Roman" w:hAnsi="Times New Roman" w:cs="Times New Roman"/>
          <w:sz w:val="24"/>
          <w:szCs w:val="24"/>
          <w:shd w:val="clear" w:color="auto" w:fill="FFFFFF"/>
          <w:lang w:val="en-US"/>
        </w:rPr>
        <w:t>, M</w:t>
      </w:r>
      <w:r w:rsidRPr="000A078A">
        <w:rPr>
          <w:rFonts w:ascii="Times New Roman" w:hAnsi="Times New Roman" w:cs="Times New Roman"/>
          <w:sz w:val="24"/>
          <w:szCs w:val="24"/>
          <w:shd w:val="clear" w:color="auto" w:fill="FFFFFF"/>
          <w:lang w:val="en-US"/>
        </w:rPr>
        <w:t>, </w:t>
      </w:r>
      <w:proofErr w:type="spellStart"/>
      <w:r w:rsidRPr="000A078A">
        <w:rPr>
          <w:rStyle w:val="author"/>
          <w:rFonts w:ascii="Times New Roman" w:hAnsi="Times New Roman" w:cs="Times New Roman"/>
          <w:sz w:val="24"/>
          <w:szCs w:val="24"/>
          <w:shd w:val="clear" w:color="auto" w:fill="FFFFFF"/>
          <w:lang w:val="en-US"/>
        </w:rPr>
        <w:t>Tameh</w:t>
      </w:r>
      <w:proofErr w:type="spellEnd"/>
      <w:r w:rsidRPr="000A078A">
        <w:rPr>
          <w:rStyle w:val="author"/>
          <w:rFonts w:ascii="Times New Roman" w:hAnsi="Times New Roman" w:cs="Times New Roman"/>
          <w:sz w:val="24"/>
          <w:szCs w:val="24"/>
          <w:shd w:val="clear" w:color="auto" w:fill="FFFFFF"/>
          <w:lang w:val="en-US"/>
        </w:rPr>
        <w:t>, AA</w:t>
      </w:r>
      <w:r w:rsidRPr="000A078A">
        <w:rPr>
          <w:rFonts w:ascii="Times New Roman" w:hAnsi="Times New Roman" w:cs="Times New Roman"/>
          <w:sz w:val="24"/>
          <w:szCs w:val="24"/>
          <w:shd w:val="clear" w:color="auto" w:fill="FFFFFF"/>
          <w:lang w:val="en-US"/>
        </w:rPr>
        <w:t>, </w:t>
      </w:r>
      <w:proofErr w:type="spellStart"/>
      <w:r w:rsidRPr="000A078A">
        <w:rPr>
          <w:rStyle w:val="author"/>
          <w:rFonts w:ascii="Times New Roman" w:hAnsi="Times New Roman" w:cs="Times New Roman"/>
          <w:sz w:val="24"/>
          <w:szCs w:val="24"/>
          <w:shd w:val="clear" w:color="auto" w:fill="FFFFFF"/>
          <w:lang w:val="en-US"/>
        </w:rPr>
        <w:t>Atlasi</w:t>
      </w:r>
      <w:proofErr w:type="spellEnd"/>
      <w:r w:rsidRPr="000A078A">
        <w:rPr>
          <w:rStyle w:val="author"/>
          <w:rFonts w:ascii="Times New Roman" w:hAnsi="Times New Roman" w:cs="Times New Roman"/>
          <w:sz w:val="24"/>
          <w:szCs w:val="24"/>
          <w:shd w:val="clear" w:color="auto" w:fill="FFFFFF"/>
          <w:lang w:val="en-US"/>
        </w:rPr>
        <w:t>, MA</w:t>
      </w:r>
      <w:r w:rsidRPr="000A078A">
        <w:rPr>
          <w:rFonts w:ascii="Times New Roman" w:hAnsi="Times New Roman" w:cs="Times New Roman"/>
          <w:sz w:val="24"/>
          <w:szCs w:val="24"/>
          <w:shd w:val="clear" w:color="auto" w:fill="FFFFFF"/>
          <w:lang w:val="en-US"/>
        </w:rPr>
        <w:t>. </w:t>
      </w:r>
      <w:r w:rsidR="007C7233">
        <w:rPr>
          <w:rFonts w:ascii="Times New Roman" w:eastAsia="Times New Roman" w:hAnsi="Times New Roman" w:cs="Times New Roman"/>
          <w:sz w:val="24"/>
          <w:szCs w:val="24"/>
          <w:lang w:val="uk-UA" w:eastAsia="ru-RU"/>
        </w:rPr>
        <w:t>(</w:t>
      </w:r>
      <w:r w:rsidR="007C7233" w:rsidRPr="000A078A">
        <w:rPr>
          <w:rFonts w:ascii="Times New Roman" w:eastAsia="Times New Roman" w:hAnsi="Times New Roman" w:cs="Times New Roman"/>
          <w:sz w:val="24"/>
          <w:szCs w:val="24"/>
          <w:lang w:val="en-US" w:eastAsia="ru-RU"/>
        </w:rPr>
        <w:t>2014</w:t>
      </w:r>
      <w:r w:rsidR="007C7233">
        <w:rPr>
          <w:rFonts w:ascii="Times New Roman" w:eastAsia="Times New Roman" w:hAnsi="Times New Roman" w:cs="Times New Roman"/>
          <w:sz w:val="24"/>
          <w:szCs w:val="24"/>
          <w:lang w:val="uk-UA" w:eastAsia="ru-RU"/>
        </w:rPr>
        <w:t>)</w:t>
      </w:r>
      <w:r w:rsidR="007C7233" w:rsidRPr="000A078A">
        <w:rPr>
          <w:rFonts w:ascii="Times New Roman" w:eastAsia="Times New Roman" w:hAnsi="Times New Roman" w:cs="Times New Roman"/>
          <w:sz w:val="24"/>
          <w:szCs w:val="24"/>
          <w:lang w:val="en-US" w:eastAsia="ru-RU"/>
        </w:rPr>
        <w:t xml:space="preserve"> </w:t>
      </w:r>
      <w:r w:rsidRPr="000A078A">
        <w:rPr>
          <w:rStyle w:val="articletitle"/>
          <w:rFonts w:ascii="Times New Roman" w:hAnsi="Times New Roman" w:cs="Times New Roman"/>
          <w:sz w:val="24"/>
          <w:szCs w:val="24"/>
          <w:shd w:val="clear" w:color="auto" w:fill="FFFFFF"/>
          <w:lang w:val="en-US"/>
        </w:rPr>
        <w:t>Role of toll‐like receptors 2 and 4 in the neuroprotective effects of bone marrow–derived mesenchymal stem cells in an experimental model of ischemic stroke</w:t>
      </w:r>
      <w:r w:rsidRPr="000A078A">
        <w:rPr>
          <w:rFonts w:ascii="Times New Roman" w:hAnsi="Times New Roman" w:cs="Times New Roman"/>
          <w:sz w:val="24"/>
          <w:szCs w:val="24"/>
          <w:shd w:val="clear" w:color="auto" w:fill="FFFFFF"/>
          <w:lang w:val="en-US"/>
        </w:rPr>
        <w:t>. </w:t>
      </w:r>
      <w:r w:rsidRPr="000A078A">
        <w:rPr>
          <w:rFonts w:ascii="Times New Roman" w:hAnsi="Times New Roman" w:cs="Times New Roman"/>
          <w:iCs/>
          <w:sz w:val="24"/>
          <w:szCs w:val="24"/>
          <w:shd w:val="clear" w:color="auto" w:fill="FFFFFF"/>
          <w:lang w:val="en-US"/>
        </w:rPr>
        <w:t>J Cell Biochem</w:t>
      </w:r>
      <w:r w:rsidRPr="000A078A">
        <w:rPr>
          <w:rFonts w:ascii="Times New Roman" w:hAnsi="Times New Roman" w:cs="Times New Roman"/>
          <w:sz w:val="24"/>
          <w:szCs w:val="24"/>
          <w:shd w:val="clear" w:color="auto" w:fill="FFFFFF"/>
          <w:lang w:val="en-US"/>
        </w:rPr>
        <w:t>. </w:t>
      </w:r>
      <w:r w:rsidRPr="000A078A">
        <w:rPr>
          <w:rStyle w:val="pubyear"/>
          <w:rFonts w:ascii="Times New Roman" w:hAnsi="Times New Roman" w:cs="Times New Roman"/>
          <w:sz w:val="24"/>
          <w:szCs w:val="24"/>
          <w:shd w:val="clear" w:color="auto" w:fill="FFFFFF"/>
          <w:lang w:val="en-US"/>
        </w:rPr>
        <w:t>2019</w:t>
      </w:r>
      <w:r w:rsidRPr="000A078A">
        <w:rPr>
          <w:rFonts w:ascii="Times New Roman" w:hAnsi="Times New Roman" w:cs="Times New Roman"/>
          <w:sz w:val="24"/>
          <w:szCs w:val="24"/>
          <w:shd w:val="clear" w:color="auto" w:fill="FFFFFF"/>
          <w:lang w:val="en-US"/>
        </w:rPr>
        <w:t>; </w:t>
      </w:r>
      <w:r w:rsidRPr="000A078A">
        <w:rPr>
          <w:rStyle w:val="vol"/>
          <w:rFonts w:ascii="Times New Roman" w:hAnsi="Times New Roman" w:cs="Times New Roman"/>
          <w:sz w:val="24"/>
          <w:szCs w:val="24"/>
          <w:shd w:val="clear" w:color="auto" w:fill="FFFFFF"/>
          <w:lang w:val="en-US"/>
        </w:rPr>
        <w:t>120</w:t>
      </w:r>
      <w:r w:rsidRPr="000A078A">
        <w:rPr>
          <w:rFonts w:ascii="Times New Roman" w:hAnsi="Times New Roman" w:cs="Times New Roman"/>
          <w:sz w:val="24"/>
          <w:szCs w:val="24"/>
          <w:shd w:val="clear" w:color="auto" w:fill="FFFFFF"/>
          <w:lang w:val="en-US"/>
        </w:rPr>
        <w:t>: </w:t>
      </w:r>
      <w:r w:rsidRPr="000A078A">
        <w:rPr>
          <w:rStyle w:val="pagefirst"/>
          <w:rFonts w:ascii="Times New Roman" w:hAnsi="Times New Roman" w:cs="Times New Roman"/>
          <w:sz w:val="24"/>
          <w:szCs w:val="24"/>
          <w:shd w:val="clear" w:color="auto" w:fill="FFFFFF"/>
          <w:lang w:val="en-US"/>
        </w:rPr>
        <w:t>8053</w:t>
      </w:r>
      <w:r w:rsidRPr="000A078A">
        <w:rPr>
          <w:rFonts w:ascii="Times New Roman" w:hAnsi="Times New Roman" w:cs="Times New Roman"/>
          <w:sz w:val="24"/>
          <w:szCs w:val="24"/>
          <w:shd w:val="clear" w:color="auto" w:fill="FFFFFF"/>
          <w:lang w:val="en-US"/>
        </w:rPr>
        <w:t>‐ </w:t>
      </w:r>
      <w:r w:rsidRPr="000A078A">
        <w:rPr>
          <w:rStyle w:val="pagelast"/>
          <w:rFonts w:ascii="Times New Roman" w:hAnsi="Times New Roman" w:cs="Times New Roman"/>
          <w:sz w:val="24"/>
          <w:szCs w:val="24"/>
          <w:shd w:val="clear" w:color="auto" w:fill="FFFFFF"/>
          <w:lang w:val="en-US"/>
        </w:rPr>
        <w:t>8060</w:t>
      </w:r>
      <w:r w:rsidRPr="000A078A">
        <w:rPr>
          <w:rFonts w:ascii="Times New Roman" w:hAnsi="Times New Roman" w:cs="Times New Roman"/>
          <w:sz w:val="24"/>
          <w:szCs w:val="24"/>
          <w:shd w:val="clear" w:color="auto" w:fill="FFFFFF"/>
          <w:lang w:val="en-US"/>
        </w:rPr>
        <w:t>. </w:t>
      </w:r>
      <w:hyperlink r:id="rId122" w:history="1">
        <w:r w:rsidRPr="000A078A">
          <w:rPr>
            <w:rStyle w:val="a4"/>
            <w:rFonts w:ascii="Times New Roman" w:hAnsi="Times New Roman" w:cs="Times New Roman"/>
            <w:color w:val="auto"/>
            <w:sz w:val="24"/>
            <w:szCs w:val="24"/>
            <w:u w:val="none"/>
            <w:shd w:val="clear" w:color="auto" w:fill="FFFFFF"/>
            <w:lang w:val="en-US"/>
          </w:rPr>
          <w:t>https://doi.org/10.1002/jcb.28083</w:t>
        </w:r>
      </w:hyperlink>
    </w:p>
    <w:p w14:paraId="1D0A43B2" w14:textId="77777777" w:rsidR="007C7233" w:rsidRPr="007C7233" w:rsidRDefault="007C7233" w:rsidP="007C7233">
      <w:pPr>
        <w:pStyle w:val="a5"/>
        <w:rPr>
          <w:rFonts w:ascii="Times New Roman" w:eastAsia="Times New Roman" w:hAnsi="Times New Roman" w:cs="Times New Roman"/>
          <w:sz w:val="24"/>
          <w:szCs w:val="24"/>
          <w:lang w:val="en-US" w:eastAsia="ru-RU"/>
        </w:rPr>
      </w:pPr>
    </w:p>
    <w:p w14:paraId="37D5B840" w14:textId="77777777" w:rsidR="007C7233" w:rsidRPr="000A078A" w:rsidRDefault="007C7233" w:rsidP="007C7233">
      <w:pPr>
        <w:pStyle w:val="a5"/>
        <w:spacing w:after="0" w:line="240" w:lineRule="auto"/>
        <w:ind w:left="1003"/>
        <w:jc w:val="both"/>
        <w:rPr>
          <w:rFonts w:ascii="Times New Roman" w:eastAsia="Times New Roman" w:hAnsi="Times New Roman" w:cs="Times New Roman"/>
          <w:sz w:val="24"/>
          <w:szCs w:val="24"/>
          <w:lang w:val="en-US" w:eastAsia="ru-RU"/>
        </w:rPr>
      </w:pPr>
    </w:p>
    <w:p w14:paraId="397EBA9D" w14:textId="6A0110C4" w:rsidR="00225180" w:rsidRPr="007C7233" w:rsidRDefault="00225180" w:rsidP="00576DDD">
      <w:pPr>
        <w:pStyle w:val="a5"/>
        <w:numPr>
          <w:ilvl w:val="0"/>
          <w:numId w:val="1"/>
        </w:numPr>
        <w:spacing w:after="0" w:line="240" w:lineRule="auto"/>
        <w:rPr>
          <w:rFonts w:ascii="Times New Roman" w:eastAsia="Times New Roman" w:hAnsi="Times New Roman" w:cs="Times New Roman"/>
          <w:sz w:val="24"/>
          <w:szCs w:val="24"/>
          <w:lang w:val="en-US" w:eastAsia="ru-RU"/>
        </w:rPr>
      </w:pPr>
      <w:r w:rsidRPr="000A078A">
        <w:rPr>
          <w:rFonts w:ascii="Times New Roman" w:eastAsia="Times New Roman" w:hAnsi="Times New Roman" w:cs="Times New Roman"/>
          <w:sz w:val="24"/>
          <w:szCs w:val="24"/>
          <w:lang w:val="en-US" w:eastAsia="ru-RU"/>
        </w:rPr>
        <w:t xml:space="preserve">Gao F, Chiu SM, </w:t>
      </w:r>
      <w:proofErr w:type="spellStart"/>
      <w:r w:rsidRPr="000A078A">
        <w:rPr>
          <w:rFonts w:ascii="Times New Roman" w:eastAsia="Times New Roman" w:hAnsi="Times New Roman" w:cs="Times New Roman"/>
          <w:sz w:val="24"/>
          <w:szCs w:val="24"/>
          <w:lang w:val="en-US" w:eastAsia="ru-RU"/>
        </w:rPr>
        <w:t>Motan</w:t>
      </w:r>
      <w:proofErr w:type="spellEnd"/>
      <w:r w:rsidRPr="000A078A">
        <w:rPr>
          <w:rFonts w:ascii="Times New Roman" w:eastAsia="Times New Roman" w:hAnsi="Times New Roman" w:cs="Times New Roman"/>
          <w:sz w:val="24"/>
          <w:szCs w:val="24"/>
          <w:lang w:val="en-US" w:eastAsia="ru-RU"/>
        </w:rPr>
        <w:t xml:space="preserve"> DA, et al.</w:t>
      </w:r>
      <w:r w:rsidR="007C7233" w:rsidRPr="007C7233">
        <w:rPr>
          <w:rFonts w:ascii="Times New Roman" w:eastAsia="Times New Roman" w:hAnsi="Times New Roman" w:cs="Times New Roman"/>
          <w:sz w:val="24"/>
          <w:szCs w:val="24"/>
          <w:lang w:val="uk-UA" w:eastAsia="ru-RU"/>
        </w:rPr>
        <w:t xml:space="preserve"> </w:t>
      </w:r>
      <w:r w:rsidR="007C7233">
        <w:rPr>
          <w:rFonts w:ascii="Times New Roman" w:eastAsia="Times New Roman" w:hAnsi="Times New Roman" w:cs="Times New Roman"/>
          <w:sz w:val="24"/>
          <w:szCs w:val="24"/>
          <w:lang w:val="uk-UA" w:eastAsia="ru-RU"/>
        </w:rPr>
        <w:t>(</w:t>
      </w:r>
      <w:r w:rsidR="007C7233">
        <w:rPr>
          <w:rFonts w:ascii="Times New Roman" w:eastAsia="Times New Roman" w:hAnsi="Times New Roman" w:cs="Times New Roman"/>
          <w:sz w:val="24"/>
          <w:szCs w:val="24"/>
          <w:lang w:val="en-US" w:eastAsia="ru-RU"/>
        </w:rPr>
        <w:t>2016</w:t>
      </w:r>
      <w:proofErr w:type="gramStart"/>
      <w:r w:rsidR="007C7233">
        <w:rPr>
          <w:rFonts w:ascii="Times New Roman" w:eastAsia="Times New Roman" w:hAnsi="Times New Roman" w:cs="Times New Roman"/>
          <w:sz w:val="24"/>
          <w:szCs w:val="24"/>
          <w:lang w:val="uk-UA" w:eastAsia="ru-RU"/>
        </w:rPr>
        <w:t>)</w:t>
      </w:r>
      <w:r w:rsidR="007C7233" w:rsidRPr="000A078A">
        <w:rPr>
          <w:rFonts w:ascii="Times New Roman" w:eastAsia="Times New Roman" w:hAnsi="Times New Roman" w:cs="Times New Roman"/>
          <w:sz w:val="24"/>
          <w:szCs w:val="24"/>
          <w:lang w:val="en-US" w:eastAsia="ru-RU"/>
        </w:rPr>
        <w:t xml:space="preserve"> </w:t>
      </w:r>
      <w:r w:rsidRPr="000A078A">
        <w:rPr>
          <w:rFonts w:ascii="Times New Roman" w:eastAsia="Times New Roman" w:hAnsi="Times New Roman" w:cs="Times New Roman"/>
          <w:sz w:val="24"/>
          <w:szCs w:val="24"/>
          <w:lang w:val="en-US" w:eastAsia="ru-RU"/>
        </w:rPr>
        <w:t xml:space="preserve"> Mesenchymal</w:t>
      </w:r>
      <w:proofErr w:type="gramEnd"/>
      <w:r w:rsidRPr="000A078A">
        <w:rPr>
          <w:rFonts w:ascii="Times New Roman" w:eastAsia="Times New Roman" w:hAnsi="Times New Roman" w:cs="Times New Roman"/>
          <w:sz w:val="24"/>
          <w:szCs w:val="24"/>
          <w:lang w:val="en-US" w:eastAsia="ru-RU"/>
        </w:rPr>
        <w:t xml:space="preserve"> stem cells and immunomodulation: current status and future prospects. Cell Death Dis. 2016;7(1): e2062. </w:t>
      </w:r>
      <w:r w:rsidRPr="007C7233">
        <w:rPr>
          <w:rFonts w:ascii="Times New Roman" w:eastAsia="Times New Roman" w:hAnsi="Times New Roman" w:cs="Times New Roman"/>
          <w:sz w:val="24"/>
          <w:szCs w:val="24"/>
          <w:lang w:val="en-US" w:eastAsia="ru-RU"/>
        </w:rPr>
        <w:t>Published 2016 Jan 21. doi:10.1038/cddis.2015.327</w:t>
      </w:r>
    </w:p>
    <w:p w14:paraId="4DC9EA42" w14:textId="77777777" w:rsidR="00225180" w:rsidRDefault="00225180" w:rsidP="00225180">
      <w:pPr>
        <w:pStyle w:val="a5"/>
        <w:spacing w:after="0" w:line="240" w:lineRule="auto"/>
        <w:ind w:left="1003"/>
        <w:jc w:val="both"/>
        <w:rPr>
          <w:rFonts w:ascii="Times New Roman" w:hAnsi="Times New Roman" w:cs="Times New Roman"/>
          <w:sz w:val="24"/>
          <w:szCs w:val="24"/>
          <w:lang w:val="en-US"/>
        </w:rPr>
      </w:pPr>
    </w:p>
    <w:p w14:paraId="562CBBEB" w14:textId="77777777" w:rsidR="00225180" w:rsidRDefault="00225180" w:rsidP="00225180">
      <w:pPr>
        <w:pStyle w:val="a5"/>
        <w:rPr>
          <w:rFonts w:ascii="Times New Roman" w:hAnsi="Times New Roman" w:cs="Times New Roman"/>
          <w:sz w:val="24"/>
          <w:szCs w:val="24"/>
          <w:lang w:val="en-US"/>
        </w:rPr>
      </w:pPr>
    </w:p>
    <w:p w14:paraId="0D320D53" w14:textId="77777777" w:rsidR="00225180" w:rsidRDefault="00225180" w:rsidP="00225180">
      <w:pPr>
        <w:spacing w:after="0" w:line="240" w:lineRule="auto"/>
        <w:jc w:val="both"/>
        <w:rPr>
          <w:rFonts w:ascii="Times New Roman" w:hAnsi="Times New Roman" w:cs="Times New Roman"/>
          <w:sz w:val="24"/>
          <w:szCs w:val="24"/>
          <w:lang w:val="en-US"/>
        </w:rPr>
      </w:pPr>
    </w:p>
    <w:p w14:paraId="5435F2A8" w14:textId="77777777" w:rsidR="00225180" w:rsidRPr="00555789" w:rsidRDefault="00225180" w:rsidP="00555789">
      <w:pPr>
        <w:spacing w:line="360" w:lineRule="auto"/>
        <w:rPr>
          <w:rFonts w:ascii="Times New Roman" w:hAnsi="Times New Roman" w:cs="Times New Roman"/>
          <w:b/>
          <w:sz w:val="24"/>
          <w:szCs w:val="24"/>
          <w:lang w:val="en-US"/>
        </w:rPr>
      </w:pPr>
    </w:p>
    <w:p w14:paraId="505C9FE1" w14:textId="647204C6" w:rsidR="00555789" w:rsidRPr="00555789" w:rsidRDefault="00555789" w:rsidP="00555789">
      <w:pPr>
        <w:spacing w:line="360" w:lineRule="auto"/>
        <w:jc w:val="both"/>
        <w:rPr>
          <w:rFonts w:ascii="Times New Roman" w:hAnsi="Times New Roman" w:cs="Times New Roman"/>
          <w:b/>
          <w:sz w:val="24"/>
          <w:szCs w:val="24"/>
          <w:lang w:val="en-US"/>
        </w:rPr>
      </w:pPr>
      <w:proofErr w:type="spellStart"/>
      <w:r w:rsidRPr="00555789">
        <w:rPr>
          <w:rFonts w:ascii="Times New Roman" w:hAnsi="Times New Roman" w:cs="Times New Roman"/>
          <w:b/>
          <w:sz w:val="24"/>
          <w:szCs w:val="24"/>
          <w:lang w:val="en-US"/>
        </w:rPr>
        <w:t>Кореляція</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між</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лимфоцитарно-моноцитарний</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співвідношенням</w:t>
      </w:r>
      <w:proofErr w:type="spellEnd"/>
      <w:r w:rsidRPr="00555789">
        <w:rPr>
          <w:rFonts w:ascii="Times New Roman" w:hAnsi="Times New Roman" w:cs="Times New Roman"/>
          <w:b/>
          <w:sz w:val="24"/>
          <w:szCs w:val="24"/>
          <w:lang w:val="en-US"/>
        </w:rPr>
        <w:t xml:space="preserve"> і </w:t>
      </w:r>
      <w:proofErr w:type="spellStart"/>
      <w:r w:rsidRPr="00555789">
        <w:rPr>
          <w:rFonts w:ascii="Times New Roman" w:hAnsi="Times New Roman" w:cs="Times New Roman"/>
          <w:b/>
          <w:sz w:val="24"/>
          <w:szCs w:val="24"/>
          <w:lang w:val="en-US"/>
        </w:rPr>
        <w:t>цитокінами</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при</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хронічному</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запаленні</w:t>
      </w:r>
      <w:proofErr w:type="spellEnd"/>
      <w:r w:rsidRPr="00555789">
        <w:rPr>
          <w:rFonts w:ascii="Times New Roman" w:hAnsi="Times New Roman" w:cs="Times New Roman"/>
          <w:b/>
          <w:sz w:val="24"/>
          <w:szCs w:val="24"/>
          <w:lang w:val="en-US"/>
        </w:rPr>
        <w:t xml:space="preserve"> у </w:t>
      </w:r>
      <w:proofErr w:type="spellStart"/>
      <w:r w:rsidRPr="00555789">
        <w:rPr>
          <w:rFonts w:ascii="Times New Roman" w:hAnsi="Times New Roman" w:cs="Times New Roman"/>
          <w:b/>
          <w:sz w:val="24"/>
          <w:szCs w:val="24"/>
          <w:lang w:val="en-US"/>
        </w:rPr>
        <w:t>щурів</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які</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отримували</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алогенн</w:t>
      </w:r>
      <w:proofErr w:type="spellEnd"/>
      <w:r w:rsidR="00E54AB4">
        <w:rPr>
          <w:rFonts w:ascii="Times New Roman" w:hAnsi="Times New Roman" w:cs="Times New Roman"/>
          <w:b/>
          <w:sz w:val="24"/>
          <w:szCs w:val="24"/>
          <w:lang w:val="uk-UA"/>
        </w:rPr>
        <w:t>і</w:t>
      </w:r>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мезенхімальні</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стовбурові</w:t>
      </w:r>
      <w:proofErr w:type="spellEnd"/>
      <w:r w:rsidRPr="00555789">
        <w:rPr>
          <w:rFonts w:ascii="Times New Roman" w:hAnsi="Times New Roman" w:cs="Times New Roman"/>
          <w:b/>
          <w:sz w:val="24"/>
          <w:szCs w:val="24"/>
          <w:lang w:val="en-US"/>
        </w:rPr>
        <w:t xml:space="preserve"> </w:t>
      </w:r>
      <w:proofErr w:type="spellStart"/>
      <w:r w:rsidRPr="00555789">
        <w:rPr>
          <w:rFonts w:ascii="Times New Roman" w:hAnsi="Times New Roman" w:cs="Times New Roman"/>
          <w:b/>
          <w:sz w:val="24"/>
          <w:szCs w:val="24"/>
          <w:lang w:val="en-US"/>
        </w:rPr>
        <w:t>клітини</w:t>
      </w:r>
      <w:proofErr w:type="spellEnd"/>
      <w:r w:rsidRPr="00555789">
        <w:rPr>
          <w:rFonts w:ascii="Times New Roman" w:hAnsi="Times New Roman" w:cs="Times New Roman"/>
          <w:b/>
          <w:sz w:val="24"/>
          <w:szCs w:val="24"/>
          <w:lang w:val="en-US"/>
        </w:rPr>
        <w:t>.</w:t>
      </w:r>
    </w:p>
    <w:p w14:paraId="0C6E4EE3" w14:textId="77777777" w:rsidR="00555789" w:rsidRPr="00555789" w:rsidRDefault="00555789" w:rsidP="00555789">
      <w:pPr>
        <w:spacing w:line="360" w:lineRule="auto"/>
        <w:jc w:val="both"/>
        <w:rPr>
          <w:rFonts w:ascii="Times New Roman" w:hAnsi="Times New Roman" w:cs="Times New Roman"/>
          <w:sz w:val="20"/>
          <w:szCs w:val="20"/>
        </w:rPr>
      </w:pPr>
      <w:r w:rsidRPr="00555789">
        <w:rPr>
          <w:rFonts w:ascii="Times New Roman" w:hAnsi="Times New Roman" w:cs="Times New Roman"/>
          <w:sz w:val="20"/>
          <w:szCs w:val="20"/>
        </w:rPr>
        <w:t>автор-</w:t>
      </w:r>
      <w:proofErr w:type="spellStart"/>
      <w:r w:rsidRPr="00555789">
        <w:rPr>
          <w:rFonts w:ascii="Times New Roman" w:hAnsi="Times New Roman" w:cs="Times New Roman"/>
          <w:sz w:val="20"/>
          <w:szCs w:val="20"/>
        </w:rPr>
        <w:t>кореспондент</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Наталія</w:t>
      </w:r>
      <w:proofErr w:type="spellEnd"/>
      <w:r w:rsidRPr="00555789">
        <w:rPr>
          <w:rFonts w:ascii="Times New Roman" w:hAnsi="Times New Roman" w:cs="Times New Roman"/>
          <w:sz w:val="20"/>
          <w:szCs w:val="20"/>
        </w:rPr>
        <w:t xml:space="preserve"> Петрик, </w:t>
      </w:r>
      <w:r w:rsidRPr="00555789">
        <w:rPr>
          <w:rFonts w:ascii="Times New Roman" w:hAnsi="Times New Roman" w:cs="Times New Roman"/>
          <w:sz w:val="20"/>
          <w:szCs w:val="20"/>
          <w:lang w:val="en-US"/>
        </w:rPr>
        <w:t>ORCID</w:t>
      </w:r>
      <w:r w:rsidRPr="00555789">
        <w:rPr>
          <w:rFonts w:ascii="Times New Roman" w:hAnsi="Times New Roman" w:cs="Times New Roman"/>
          <w:sz w:val="20"/>
          <w:szCs w:val="20"/>
        </w:rPr>
        <w:t xml:space="preserve"> </w:t>
      </w:r>
      <w:r w:rsidRPr="00555789">
        <w:rPr>
          <w:rFonts w:ascii="Times New Roman" w:hAnsi="Times New Roman" w:cs="Times New Roman"/>
          <w:sz w:val="20"/>
          <w:szCs w:val="20"/>
          <w:lang w:val="en-US"/>
        </w:rPr>
        <w:t>ID</w:t>
      </w:r>
      <w:r w:rsidRPr="00555789">
        <w:rPr>
          <w:rFonts w:ascii="Times New Roman" w:hAnsi="Times New Roman" w:cs="Times New Roman"/>
          <w:sz w:val="20"/>
          <w:szCs w:val="20"/>
        </w:rPr>
        <w:t xml:space="preserve"> 0000-0001-6427-0155</w:t>
      </w:r>
    </w:p>
    <w:p w14:paraId="7ED50D43" w14:textId="052E01DD" w:rsidR="00555789" w:rsidRPr="00555789" w:rsidRDefault="00555789" w:rsidP="00555789">
      <w:pPr>
        <w:spacing w:line="360" w:lineRule="auto"/>
        <w:jc w:val="both"/>
        <w:rPr>
          <w:rFonts w:ascii="Times New Roman" w:hAnsi="Times New Roman" w:cs="Times New Roman"/>
          <w:sz w:val="20"/>
          <w:szCs w:val="20"/>
        </w:rPr>
      </w:pPr>
      <w:r w:rsidRPr="00555789">
        <w:rPr>
          <w:rFonts w:ascii="Times New Roman" w:hAnsi="Times New Roman" w:cs="Times New Roman"/>
          <w:sz w:val="20"/>
          <w:szCs w:val="20"/>
        </w:rPr>
        <w:t xml:space="preserve">Кафедра </w:t>
      </w:r>
      <w:proofErr w:type="spellStart"/>
      <w:r w:rsidRPr="00555789">
        <w:rPr>
          <w:rFonts w:ascii="Times New Roman" w:hAnsi="Times New Roman" w:cs="Times New Roman"/>
          <w:sz w:val="20"/>
          <w:szCs w:val="20"/>
        </w:rPr>
        <w:t>патологічної</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фізіології</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імені</w:t>
      </w:r>
      <w:proofErr w:type="spellEnd"/>
      <w:r w:rsidRPr="00555789">
        <w:rPr>
          <w:rFonts w:ascii="Times New Roman" w:hAnsi="Times New Roman" w:cs="Times New Roman"/>
          <w:sz w:val="20"/>
          <w:szCs w:val="20"/>
        </w:rPr>
        <w:t xml:space="preserve"> Д.О. </w:t>
      </w:r>
      <w:proofErr w:type="spellStart"/>
      <w:r w:rsidRPr="00555789">
        <w:rPr>
          <w:rFonts w:ascii="Times New Roman" w:hAnsi="Times New Roman" w:cs="Times New Roman"/>
          <w:sz w:val="20"/>
          <w:szCs w:val="20"/>
        </w:rPr>
        <w:t>Альперн</w:t>
      </w:r>
      <w:proofErr w:type="spellEnd"/>
      <w:r w:rsidR="00E54AB4">
        <w:rPr>
          <w:rFonts w:ascii="Times New Roman" w:hAnsi="Times New Roman" w:cs="Times New Roman"/>
          <w:sz w:val="20"/>
          <w:szCs w:val="20"/>
          <w:lang w:val="uk-UA"/>
        </w:rPr>
        <w:t>а</w:t>
      </w:r>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Харківський</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національний</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медичний</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університет</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Україна</w:t>
      </w:r>
      <w:proofErr w:type="spellEnd"/>
      <w:r w:rsidRPr="00555789">
        <w:rPr>
          <w:rFonts w:ascii="Times New Roman" w:hAnsi="Times New Roman" w:cs="Times New Roman"/>
          <w:sz w:val="20"/>
          <w:szCs w:val="20"/>
        </w:rPr>
        <w:t>.</w:t>
      </w:r>
    </w:p>
    <w:p w14:paraId="4E6AC963" w14:textId="77777777" w:rsidR="00555789" w:rsidRPr="00555789" w:rsidRDefault="00555789" w:rsidP="00555789">
      <w:pPr>
        <w:spacing w:line="360" w:lineRule="auto"/>
        <w:jc w:val="both"/>
        <w:rPr>
          <w:rFonts w:ascii="Times New Roman" w:hAnsi="Times New Roman" w:cs="Times New Roman"/>
          <w:sz w:val="20"/>
          <w:szCs w:val="20"/>
        </w:rPr>
      </w:pPr>
      <w:r w:rsidRPr="00555789">
        <w:rPr>
          <w:rFonts w:ascii="Times New Roman" w:hAnsi="Times New Roman" w:cs="Times New Roman"/>
          <w:sz w:val="20"/>
          <w:szCs w:val="20"/>
        </w:rPr>
        <w:t xml:space="preserve">адреса </w:t>
      </w:r>
      <w:proofErr w:type="spellStart"/>
      <w:r w:rsidRPr="00555789">
        <w:rPr>
          <w:rFonts w:ascii="Times New Roman" w:hAnsi="Times New Roman" w:cs="Times New Roman"/>
          <w:sz w:val="20"/>
          <w:szCs w:val="20"/>
        </w:rPr>
        <w:t>електронної</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пошти</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lang w:val="en-US"/>
        </w:rPr>
        <w:t>perfectgynecologist</w:t>
      </w:r>
      <w:proofErr w:type="spellEnd"/>
      <w:r w:rsidRPr="00555789">
        <w:rPr>
          <w:rFonts w:ascii="Times New Roman" w:hAnsi="Times New Roman" w:cs="Times New Roman"/>
          <w:sz w:val="20"/>
          <w:szCs w:val="20"/>
        </w:rPr>
        <w:t>@</w:t>
      </w:r>
      <w:proofErr w:type="spellStart"/>
      <w:r w:rsidRPr="00555789">
        <w:rPr>
          <w:rFonts w:ascii="Times New Roman" w:hAnsi="Times New Roman" w:cs="Times New Roman"/>
          <w:sz w:val="20"/>
          <w:szCs w:val="20"/>
          <w:lang w:val="en-US"/>
        </w:rPr>
        <w:t>gmail</w:t>
      </w:r>
      <w:proofErr w:type="spellEnd"/>
      <w:r w:rsidRPr="00555789">
        <w:rPr>
          <w:rFonts w:ascii="Times New Roman" w:hAnsi="Times New Roman" w:cs="Times New Roman"/>
          <w:sz w:val="20"/>
          <w:szCs w:val="20"/>
        </w:rPr>
        <w:t>.</w:t>
      </w:r>
      <w:r w:rsidRPr="00555789">
        <w:rPr>
          <w:rFonts w:ascii="Times New Roman" w:hAnsi="Times New Roman" w:cs="Times New Roman"/>
          <w:sz w:val="20"/>
          <w:szCs w:val="20"/>
          <w:lang w:val="en-US"/>
        </w:rPr>
        <w:t>com</w:t>
      </w:r>
    </w:p>
    <w:p w14:paraId="71BCB327" w14:textId="77777777" w:rsidR="00555789" w:rsidRPr="00555789" w:rsidRDefault="00555789" w:rsidP="00555789">
      <w:pPr>
        <w:spacing w:line="360" w:lineRule="auto"/>
        <w:jc w:val="both"/>
        <w:rPr>
          <w:rFonts w:ascii="Times New Roman" w:hAnsi="Times New Roman" w:cs="Times New Roman"/>
          <w:sz w:val="20"/>
          <w:szCs w:val="20"/>
        </w:rPr>
      </w:pPr>
      <w:r w:rsidRPr="00555789">
        <w:rPr>
          <w:rFonts w:ascii="Times New Roman" w:hAnsi="Times New Roman" w:cs="Times New Roman"/>
          <w:sz w:val="20"/>
          <w:szCs w:val="20"/>
        </w:rPr>
        <w:t xml:space="preserve">автор: </w:t>
      </w:r>
      <w:proofErr w:type="spellStart"/>
      <w:r w:rsidRPr="00555789">
        <w:rPr>
          <w:rFonts w:ascii="Times New Roman" w:hAnsi="Times New Roman" w:cs="Times New Roman"/>
          <w:sz w:val="20"/>
          <w:szCs w:val="20"/>
        </w:rPr>
        <w:t>Олександр</w:t>
      </w:r>
      <w:proofErr w:type="spellEnd"/>
      <w:r w:rsidRPr="00555789">
        <w:rPr>
          <w:rFonts w:ascii="Times New Roman" w:hAnsi="Times New Roman" w:cs="Times New Roman"/>
          <w:sz w:val="20"/>
          <w:szCs w:val="20"/>
        </w:rPr>
        <w:t xml:space="preserve"> Шевченко.</w:t>
      </w:r>
    </w:p>
    <w:p w14:paraId="6F31D75A" w14:textId="510A3E45" w:rsidR="00555789" w:rsidRPr="00555789" w:rsidRDefault="00555789" w:rsidP="00555789">
      <w:pPr>
        <w:spacing w:line="360" w:lineRule="auto"/>
        <w:jc w:val="both"/>
        <w:rPr>
          <w:rFonts w:ascii="Times New Roman" w:hAnsi="Times New Roman" w:cs="Times New Roman"/>
          <w:sz w:val="20"/>
          <w:szCs w:val="20"/>
        </w:rPr>
      </w:pPr>
      <w:r w:rsidRPr="00555789">
        <w:rPr>
          <w:rFonts w:ascii="Times New Roman" w:hAnsi="Times New Roman" w:cs="Times New Roman"/>
          <w:sz w:val="20"/>
          <w:szCs w:val="20"/>
        </w:rPr>
        <w:t xml:space="preserve">Кафедра </w:t>
      </w:r>
      <w:proofErr w:type="spellStart"/>
      <w:r w:rsidRPr="00555789">
        <w:rPr>
          <w:rFonts w:ascii="Times New Roman" w:hAnsi="Times New Roman" w:cs="Times New Roman"/>
          <w:sz w:val="20"/>
          <w:szCs w:val="20"/>
        </w:rPr>
        <w:t>патологічної</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фізіології</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імені</w:t>
      </w:r>
      <w:proofErr w:type="spellEnd"/>
      <w:r w:rsidRPr="00555789">
        <w:rPr>
          <w:rFonts w:ascii="Times New Roman" w:hAnsi="Times New Roman" w:cs="Times New Roman"/>
          <w:sz w:val="20"/>
          <w:szCs w:val="20"/>
        </w:rPr>
        <w:t xml:space="preserve"> Д.О. </w:t>
      </w:r>
      <w:proofErr w:type="spellStart"/>
      <w:r w:rsidRPr="00555789">
        <w:rPr>
          <w:rFonts w:ascii="Times New Roman" w:hAnsi="Times New Roman" w:cs="Times New Roman"/>
          <w:sz w:val="20"/>
          <w:szCs w:val="20"/>
        </w:rPr>
        <w:t>Альперн</w:t>
      </w:r>
      <w:proofErr w:type="spellEnd"/>
      <w:r w:rsidR="00E54AB4">
        <w:rPr>
          <w:rFonts w:ascii="Times New Roman" w:hAnsi="Times New Roman" w:cs="Times New Roman"/>
          <w:sz w:val="20"/>
          <w:szCs w:val="20"/>
          <w:lang w:val="uk-UA"/>
        </w:rPr>
        <w:t>а</w:t>
      </w:r>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Харківський</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національний</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медичний</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університет</w:t>
      </w:r>
      <w:proofErr w:type="spellEnd"/>
      <w:r w:rsidRPr="00555789">
        <w:rPr>
          <w:rFonts w:ascii="Times New Roman" w:hAnsi="Times New Roman" w:cs="Times New Roman"/>
          <w:sz w:val="20"/>
          <w:szCs w:val="20"/>
        </w:rPr>
        <w:t xml:space="preserve">. </w:t>
      </w:r>
      <w:proofErr w:type="spellStart"/>
      <w:r w:rsidRPr="00555789">
        <w:rPr>
          <w:rFonts w:ascii="Times New Roman" w:hAnsi="Times New Roman" w:cs="Times New Roman"/>
          <w:sz w:val="20"/>
          <w:szCs w:val="20"/>
        </w:rPr>
        <w:t>Україна</w:t>
      </w:r>
      <w:proofErr w:type="spellEnd"/>
      <w:r w:rsidRPr="00555789">
        <w:rPr>
          <w:rFonts w:ascii="Times New Roman" w:hAnsi="Times New Roman" w:cs="Times New Roman"/>
          <w:sz w:val="20"/>
          <w:szCs w:val="20"/>
        </w:rPr>
        <w:t>.</w:t>
      </w:r>
    </w:p>
    <w:p w14:paraId="661F7F05" w14:textId="77777777" w:rsidR="00555789" w:rsidRPr="00555789" w:rsidRDefault="00555789" w:rsidP="00555789">
      <w:pPr>
        <w:spacing w:line="360" w:lineRule="auto"/>
        <w:jc w:val="both"/>
        <w:rPr>
          <w:rFonts w:ascii="Times New Roman" w:hAnsi="Times New Roman" w:cs="Times New Roman"/>
          <w:sz w:val="24"/>
          <w:szCs w:val="24"/>
        </w:rPr>
      </w:pPr>
      <w:proofErr w:type="spellStart"/>
      <w:r w:rsidRPr="00555789">
        <w:rPr>
          <w:rFonts w:ascii="Times New Roman" w:hAnsi="Times New Roman" w:cs="Times New Roman"/>
          <w:sz w:val="24"/>
          <w:szCs w:val="24"/>
        </w:rPr>
        <w:lastRenderedPageBreak/>
        <w:t>Анотація</w:t>
      </w:r>
      <w:proofErr w:type="spellEnd"/>
      <w:r w:rsidRPr="00555789">
        <w:rPr>
          <w:rFonts w:ascii="Times New Roman" w:hAnsi="Times New Roman" w:cs="Times New Roman"/>
          <w:sz w:val="24"/>
          <w:szCs w:val="24"/>
        </w:rPr>
        <w:t>:</w:t>
      </w:r>
    </w:p>
    <w:p w14:paraId="6158CF3C" w14:textId="0ECF8537" w:rsidR="00555789" w:rsidRPr="00555789" w:rsidRDefault="00555789" w:rsidP="00555789">
      <w:pPr>
        <w:spacing w:line="360" w:lineRule="auto"/>
        <w:jc w:val="both"/>
        <w:rPr>
          <w:rFonts w:ascii="Times New Roman" w:hAnsi="Times New Roman" w:cs="Times New Roman"/>
          <w:sz w:val="24"/>
          <w:szCs w:val="24"/>
        </w:rPr>
      </w:pPr>
      <w:proofErr w:type="spellStart"/>
      <w:r w:rsidRPr="00555789">
        <w:rPr>
          <w:rFonts w:ascii="Times New Roman" w:hAnsi="Times New Roman" w:cs="Times New Roman"/>
          <w:sz w:val="24"/>
          <w:szCs w:val="24"/>
        </w:rPr>
        <w:t>Хронічний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запальний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процес</w:t>
      </w:r>
      <w:proofErr w:type="spellEnd"/>
      <w:r w:rsidRPr="00555789">
        <w:rPr>
          <w:rFonts w:ascii="Times New Roman" w:hAnsi="Times New Roman" w:cs="Times New Roman"/>
          <w:sz w:val="24"/>
          <w:szCs w:val="24"/>
        </w:rPr>
        <w:t xml:space="preserve"> - </w:t>
      </w:r>
      <w:proofErr w:type="spellStart"/>
      <w:r w:rsidRPr="00555789">
        <w:rPr>
          <w:rFonts w:ascii="Times New Roman" w:hAnsi="Times New Roman" w:cs="Times New Roman"/>
          <w:sz w:val="24"/>
          <w:szCs w:val="24"/>
        </w:rPr>
        <w:t>це</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патологічний</w:t>
      </w:r>
      <w:proofErr w:type="spellEnd"/>
      <w:r w:rsidRPr="00555789">
        <w:rPr>
          <w:rFonts w:ascii="Times New Roman" w:hAnsi="Times New Roman" w:cs="Times New Roman"/>
          <w:sz w:val="24"/>
          <w:szCs w:val="24"/>
        </w:rPr>
        <w:t xml:space="preserve"> стан, </w:t>
      </w:r>
      <w:proofErr w:type="spellStart"/>
      <w:r w:rsidRPr="00555789">
        <w:rPr>
          <w:rFonts w:ascii="Times New Roman" w:hAnsi="Times New Roman" w:cs="Times New Roman"/>
          <w:sz w:val="24"/>
          <w:szCs w:val="24"/>
        </w:rPr>
        <w:t>що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характеризується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триваючої</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активної</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запальної</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реакцією</w:t>
      </w:r>
      <w:proofErr w:type="spellEnd"/>
      <w:r w:rsidRPr="00555789">
        <w:rPr>
          <w:rFonts w:ascii="Times New Roman" w:hAnsi="Times New Roman" w:cs="Times New Roman"/>
          <w:sz w:val="24"/>
          <w:szCs w:val="24"/>
        </w:rPr>
        <w:t xml:space="preserve"> і </w:t>
      </w:r>
      <w:proofErr w:type="spellStart"/>
      <w:r w:rsidRPr="00555789">
        <w:rPr>
          <w:rFonts w:ascii="Times New Roman" w:hAnsi="Times New Roman" w:cs="Times New Roman"/>
          <w:sz w:val="24"/>
          <w:szCs w:val="24"/>
        </w:rPr>
        <w:t>руйнуванням</w:t>
      </w:r>
      <w:proofErr w:type="spellEnd"/>
      <w:r w:rsidRPr="00555789">
        <w:rPr>
          <w:rFonts w:ascii="Times New Roman" w:hAnsi="Times New Roman" w:cs="Times New Roman"/>
          <w:sz w:val="24"/>
          <w:szCs w:val="24"/>
        </w:rPr>
        <w:t xml:space="preserve"> тканин. </w:t>
      </w:r>
      <w:proofErr w:type="spellStart"/>
      <w:r w:rsidRPr="00555789">
        <w:rPr>
          <w:rFonts w:ascii="Times New Roman" w:hAnsi="Times New Roman" w:cs="Times New Roman"/>
          <w:sz w:val="24"/>
          <w:szCs w:val="24"/>
        </w:rPr>
        <w:t>Багато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досліджень</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показують</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що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хронічне</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запалення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може</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відігравати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серйозну</w:t>
      </w:r>
      <w:proofErr w:type="spellEnd"/>
      <w:r w:rsidRPr="00555789">
        <w:rPr>
          <w:rFonts w:ascii="Times New Roman" w:hAnsi="Times New Roman" w:cs="Times New Roman"/>
          <w:sz w:val="24"/>
          <w:szCs w:val="24"/>
        </w:rPr>
        <w:t xml:space="preserve"> роль в </w:t>
      </w:r>
      <w:proofErr w:type="spellStart"/>
      <w:r w:rsidRPr="00555789">
        <w:rPr>
          <w:rFonts w:ascii="Times New Roman" w:hAnsi="Times New Roman" w:cs="Times New Roman"/>
          <w:sz w:val="24"/>
          <w:szCs w:val="24"/>
        </w:rPr>
        <w:t>різних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вікових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захворюваннях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включаючи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діабет</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серцево-судинні</w:t>
      </w:r>
      <w:proofErr w:type="spellEnd"/>
      <w:r w:rsidRPr="00555789">
        <w:rPr>
          <w:rFonts w:ascii="Times New Roman" w:hAnsi="Times New Roman" w:cs="Times New Roman"/>
          <w:sz w:val="24"/>
          <w:szCs w:val="24"/>
        </w:rPr>
        <w:t xml:space="preserve"> та </w:t>
      </w:r>
      <w:proofErr w:type="spellStart"/>
      <w:r w:rsidRPr="00555789">
        <w:rPr>
          <w:rFonts w:ascii="Times New Roman" w:hAnsi="Times New Roman" w:cs="Times New Roman"/>
          <w:sz w:val="24"/>
          <w:szCs w:val="24"/>
        </w:rPr>
        <w:t>аутоімунні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захворювання</w:t>
      </w:r>
      <w:proofErr w:type="spellEnd"/>
      <w:r w:rsidRPr="00555789">
        <w:rPr>
          <w:rFonts w:ascii="Times New Roman" w:hAnsi="Times New Roman" w:cs="Times New Roman"/>
          <w:sz w:val="24"/>
          <w:szCs w:val="24"/>
        </w:rPr>
        <w:t xml:space="preserve">. Одним з </w:t>
      </w:r>
      <w:proofErr w:type="spellStart"/>
      <w:r w:rsidRPr="00555789">
        <w:rPr>
          <w:rFonts w:ascii="Times New Roman" w:hAnsi="Times New Roman" w:cs="Times New Roman"/>
          <w:sz w:val="24"/>
          <w:szCs w:val="24"/>
        </w:rPr>
        <w:t>важливих</w:t>
      </w:r>
      <w:proofErr w:type="spellEnd"/>
      <w:r w:rsidRPr="00555789">
        <w:rPr>
          <w:rFonts w:ascii="Times New Roman" w:hAnsi="Times New Roman" w:cs="Times New Roman"/>
          <w:sz w:val="24"/>
          <w:szCs w:val="24"/>
        </w:rPr>
        <w:t xml:space="preserve">, але </w:t>
      </w:r>
      <w:proofErr w:type="spellStart"/>
      <w:r w:rsidRPr="00555789">
        <w:rPr>
          <w:rFonts w:ascii="Times New Roman" w:hAnsi="Times New Roman" w:cs="Times New Roman"/>
          <w:sz w:val="24"/>
          <w:szCs w:val="24"/>
        </w:rPr>
        <w:t>маловивчених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чинників</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що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впливають</w:t>
      </w:r>
      <w:proofErr w:type="spellEnd"/>
      <w:r w:rsidRPr="00555789">
        <w:rPr>
          <w:rFonts w:ascii="Times New Roman" w:hAnsi="Times New Roman" w:cs="Times New Roman"/>
          <w:sz w:val="24"/>
          <w:szCs w:val="24"/>
        </w:rPr>
        <w:t xml:space="preserve"> на </w:t>
      </w:r>
      <w:proofErr w:type="spellStart"/>
      <w:r w:rsidRPr="00555789">
        <w:rPr>
          <w:rFonts w:ascii="Times New Roman" w:hAnsi="Times New Roman" w:cs="Times New Roman"/>
          <w:sz w:val="24"/>
          <w:szCs w:val="24"/>
        </w:rPr>
        <w:t>регуляцію</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хронічного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запалення</w:t>
      </w:r>
      <w:proofErr w:type="spellEnd"/>
      <w:r w:rsidRPr="00555789">
        <w:rPr>
          <w:rFonts w:ascii="Times New Roman" w:hAnsi="Times New Roman" w:cs="Times New Roman"/>
          <w:sz w:val="24"/>
          <w:szCs w:val="24"/>
        </w:rPr>
        <w:t xml:space="preserve">, є </w:t>
      </w:r>
      <w:proofErr w:type="spellStart"/>
      <w:r w:rsidRPr="00555789">
        <w:rPr>
          <w:rFonts w:ascii="Times New Roman" w:hAnsi="Times New Roman" w:cs="Times New Roman"/>
          <w:sz w:val="24"/>
          <w:szCs w:val="24"/>
        </w:rPr>
        <w:t>регуляторна</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активність</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мезенхімальних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стовбурових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клітин</w:t>
      </w:r>
      <w:proofErr w:type="spellEnd"/>
      <w:r w:rsidRPr="00555789">
        <w:rPr>
          <w:rFonts w:ascii="Times New Roman" w:hAnsi="Times New Roman" w:cs="Times New Roman"/>
          <w:sz w:val="24"/>
          <w:szCs w:val="24"/>
        </w:rPr>
        <w:t xml:space="preserve">. У </w:t>
      </w:r>
      <w:proofErr w:type="spellStart"/>
      <w:r w:rsidRPr="00555789">
        <w:rPr>
          <w:rFonts w:ascii="Times New Roman" w:hAnsi="Times New Roman" w:cs="Times New Roman"/>
          <w:sz w:val="24"/>
          <w:szCs w:val="24"/>
        </w:rPr>
        <w:t>зв'язку</w:t>
      </w:r>
      <w:proofErr w:type="spellEnd"/>
      <w:r w:rsidRPr="00555789">
        <w:rPr>
          <w:rFonts w:ascii="Times New Roman" w:hAnsi="Times New Roman" w:cs="Times New Roman"/>
          <w:sz w:val="24"/>
          <w:szCs w:val="24"/>
        </w:rPr>
        <w:t xml:space="preserve"> з </w:t>
      </w:r>
      <w:proofErr w:type="spellStart"/>
      <w:r w:rsidRPr="00555789">
        <w:rPr>
          <w:rFonts w:ascii="Times New Roman" w:hAnsi="Times New Roman" w:cs="Times New Roman"/>
          <w:sz w:val="24"/>
          <w:szCs w:val="24"/>
        </w:rPr>
        <w:t>цим</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вивчення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мезенхімальних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стовбурових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клітин</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що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запобігають</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хроні</w:t>
      </w:r>
      <w:r w:rsidR="00E54AB4">
        <w:rPr>
          <w:rFonts w:ascii="Times New Roman" w:hAnsi="Times New Roman" w:cs="Times New Roman"/>
          <w:sz w:val="24"/>
          <w:szCs w:val="24"/>
          <w:lang w:val="uk-UA"/>
        </w:rPr>
        <w:t>зації</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запалення</w:t>
      </w:r>
      <w:proofErr w:type="spellEnd"/>
      <w:r w:rsidRPr="00555789">
        <w:rPr>
          <w:rFonts w:ascii="Times New Roman" w:hAnsi="Times New Roman" w:cs="Times New Roman"/>
          <w:sz w:val="24"/>
          <w:szCs w:val="24"/>
        </w:rPr>
        <w:t xml:space="preserve"> в </w:t>
      </w:r>
      <w:proofErr w:type="spellStart"/>
      <w:r w:rsidRPr="00555789">
        <w:rPr>
          <w:rFonts w:ascii="Times New Roman" w:hAnsi="Times New Roman" w:cs="Times New Roman"/>
          <w:sz w:val="24"/>
          <w:szCs w:val="24"/>
        </w:rPr>
        <w:t>експерименті</w:t>
      </w:r>
      <w:proofErr w:type="spellEnd"/>
      <w:r w:rsidRPr="00555789">
        <w:rPr>
          <w:rFonts w:ascii="Times New Roman" w:hAnsi="Times New Roman" w:cs="Times New Roman"/>
          <w:sz w:val="24"/>
          <w:szCs w:val="24"/>
        </w:rPr>
        <w:t xml:space="preserve">, є </w:t>
      </w:r>
      <w:proofErr w:type="spellStart"/>
      <w:r w:rsidRPr="00555789">
        <w:rPr>
          <w:rFonts w:ascii="Times New Roman" w:hAnsi="Times New Roman" w:cs="Times New Roman"/>
          <w:sz w:val="24"/>
          <w:szCs w:val="24"/>
        </w:rPr>
        <w:t>важливим</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напрямком</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сучасної</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патології</w:t>
      </w:r>
      <w:proofErr w:type="spellEnd"/>
      <w:r w:rsidRPr="00555789">
        <w:rPr>
          <w:rFonts w:ascii="Times New Roman" w:hAnsi="Times New Roman" w:cs="Times New Roman"/>
          <w:sz w:val="24"/>
          <w:szCs w:val="24"/>
        </w:rPr>
        <w:t>.</w:t>
      </w:r>
    </w:p>
    <w:p w14:paraId="27132AA2" w14:textId="69664EB6" w:rsidR="00555789" w:rsidRPr="00555789" w:rsidRDefault="00555789" w:rsidP="00555789">
      <w:pPr>
        <w:spacing w:line="360" w:lineRule="auto"/>
        <w:jc w:val="both"/>
        <w:rPr>
          <w:rFonts w:ascii="Times New Roman" w:hAnsi="Times New Roman" w:cs="Times New Roman"/>
          <w:sz w:val="24"/>
          <w:szCs w:val="24"/>
        </w:rPr>
      </w:pPr>
      <w:r w:rsidRPr="00555789">
        <w:rPr>
          <w:rFonts w:ascii="Times New Roman" w:hAnsi="Times New Roman" w:cs="Times New Roman"/>
          <w:sz w:val="24"/>
          <w:szCs w:val="24"/>
        </w:rPr>
        <w:t xml:space="preserve">З одного боку, </w:t>
      </w:r>
      <w:proofErr w:type="spellStart"/>
      <w:r w:rsidRPr="00555789">
        <w:rPr>
          <w:rFonts w:ascii="Times New Roman" w:hAnsi="Times New Roman" w:cs="Times New Roman"/>
          <w:sz w:val="24"/>
          <w:szCs w:val="24"/>
        </w:rPr>
        <w:t>підвищені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цитокіни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такі</w:t>
      </w:r>
      <w:proofErr w:type="spellEnd"/>
      <w:r w:rsidRPr="00555789">
        <w:rPr>
          <w:rFonts w:ascii="Times New Roman" w:hAnsi="Times New Roman" w:cs="Times New Roman"/>
          <w:sz w:val="24"/>
          <w:szCs w:val="24"/>
        </w:rPr>
        <w:t xml:space="preserve"> як </w:t>
      </w:r>
      <w:r w:rsidRPr="00555789">
        <w:rPr>
          <w:rFonts w:ascii="Times New Roman" w:hAnsi="Times New Roman" w:cs="Times New Roman"/>
          <w:sz w:val="24"/>
          <w:szCs w:val="24"/>
          <w:lang w:val="en-US"/>
        </w:rPr>
        <w:t>α</w:t>
      </w:r>
      <w:r w:rsidRPr="00555789">
        <w:rPr>
          <w:rFonts w:ascii="Times New Roman" w:hAnsi="Times New Roman" w:cs="Times New Roman"/>
          <w:sz w:val="24"/>
          <w:szCs w:val="24"/>
        </w:rPr>
        <w:t>-</w:t>
      </w:r>
      <w:r w:rsidRPr="00555789">
        <w:rPr>
          <w:rFonts w:ascii="Times New Roman" w:hAnsi="Times New Roman" w:cs="Times New Roman"/>
          <w:sz w:val="24"/>
          <w:szCs w:val="24"/>
          <w:lang w:val="en-US"/>
        </w:rPr>
        <w:t>TNF</w:t>
      </w:r>
      <w:r w:rsidRPr="00555789">
        <w:rPr>
          <w:rFonts w:ascii="Times New Roman" w:hAnsi="Times New Roman" w:cs="Times New Roman"/>
          <w:sz w:val="24"/>
          <w:szCs w:val="24"/>
        </w:rPr>
        <w:t xml:space="preserve">, </w:t>
      </w:r>
      <w:r w:rsidRPr="00555789">
        <w:rPr>
          <w:rFonts w:ascii="Times New Roman" w:hAnsi="Times New Roman" w:cs="Times New Roman"/>
          <w:sz w:val="24"/>
          <w:szCs w:val="24"/>
          <w:lang w:val="en-US"/>
        </w:rPr>
        <w:t>IL</w:t>
      </w:r>
      <w:r w:rsidRPr="00555789">
        <w:rPr>
          <w:rFonts w:ascii="Times New Roman" w:hAnsi="Times New Roman" w:cs="Times New Roman"/>
          <w:sz w:val="24"/>
          <w:szCs w:val="24"/>
        </w:rPr>
        <w:t xml:space="preserve"> 6 і </w:t>
      </w:r>
      <w:r w:rsidRPr="00555789">
        <w:rPr>
          <w:rFonts w:ascii="Times New Roman" w:hAnsi="Times New Roman" w:cs="Times New Roman"/>
          <w:sz w:val="24"/>
          <w:szCs w:val="24"/>
          <w:lang w:val="en-US"/>
        </w:rPr>
        <w:t>CRP</w:t>
      </w:r>
      <w:r w:rsidRPr="00555789">
        <w:rPr>
          <w:rFonts w:ascii="Times New Roman" w:hAnsi="Times New Roman" w:cs="Times New Roman"/>
          <w:sz w:val="24"/>
          <w:szCs w:val="24"/>
        </w:rPr>
        <w:t xml:space="preserve">, є </w:t>
      </w:r>
      <w:proofErr w:type="spellStart"/>
      <w:r w:rsidRPr="00555789">
        <w:rPr>
          <w:rFonts w:ascii="Times New Roman" w:hAnsi="Times New Roman" w:cs="Times New Roman"/>
          <w:sz w:val="24"/>
          <w:szCs w:val="24"/>
        </w:rPr>
        <w:t>надійними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інструментами</w:t>
      </w:r>
      <w:proofErr w:type="spellEnd"/>
      <w:r w:rsidRPr="00555789">
        <w:rPr>
          <w:rFonts w:ascii="Times New Roman" w:hAnsi="Times New Roman" w:cs="Times New Roman"/>
          <w:sz w:val="24"/>
          <w:szCs w:val="24"/>
        </w:rPr>
        <w:t xml:space="preserve"> в </w:t>
      </w:r>
      <w:proofErr w:type="spellStart"/>
      <w:r w:rsidRPr="00555789">
        <w:rPr>
          <w:rFonts w:ascii="Times New Roman" w:hAnsi="Times New Roman" w:cs="Times New Roman"/>
          <w:sz w:val="24"/>
          <w:szCs w:val="24"/>
        </w:rPr>
        <w:t>діагностиці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різних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запальних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процесів</w:t>
      </w:r>
      <w:proofErr w:type="spellEnd"/>
      <w:r w:rsidRPr="00555789">
        <w:rPr>
          <w:rFonts w:ascii="Times New Roman" w:hAnsi="Times New Roman" w:cs="Times New Roman"/>
          <w:sz w:val="24"/>
          <w:szCs w:val="24"/>
        </w:rPr>
        <w:t xml:space="preserve">, особливо </w:t>
      </w:r>
      <w:proofErr w:type="spellStart"/>
      <w:r w:rsidRPr="00555789">
        <w:rPr>
          <w:rFonts w:ascii="Times New Roman" w:hAnsi="Times New Roman" w:cs="Times New Roman"/>
          <w:sz w:val="24"/>
          <w:szCs w:val="24"/>
        </w:rPr>
        <w:t>хронічного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запалення</w:t>
      </w:r>
      <w:proofErr w:type="spellEnd"/>
      <w:r w:rsidRPr="00555789">
        <w:rPr>
          <w:rFonts w:ascii="Times New Roman" w:hAnsi="Times New Roman" w:cs="Times New Roman"/>
          <w:sz w:val="24"/>
          <w:szCs w:val="24"/>
        </w:rPr>
        <w:t xml:space="preserve">. З </w:t>
      </w:r>
      <w:proofErr w:type="spellStart"/>
      <w:r w:rsidRPr="00555789">
        <w:rPr>
          <w:rFonts w:ascii="Times New Roman" w:hAnsi="Times New Roman" w:cs="Times New Roman"/>
          <w:sz w:val="24"/>
          <w:szCs w:val="24"/>
        </w:rPr>
        <w:t>іншого</w:t>
      </w:r>
      <w:proofErr w:type="spellEnd"/>
      <w:r w:rsidRPr="00555789">
        <w:rPr>
          <w:rFonts w:ascii="Times New Roman" w:hAnsi="Times New Roman" w:cs="Times New Roman"/>
          <w:sz w:val="24"/>
          <w:szCs w:val="24"/>
        </w:rPr>
        <w:t xml:space="preserve"> боку, зараз для </w:t>
      </w:r>
      <w:proofErr w:type="spellStart"/>
      <w:r w:rsidRPr="00555789">
        <w:rPr>
          <w:rFonts w:ascii="Times New Roman" w:hAnsi="Times New Roman" w:cs="Times New Roman"/>
          <w:sz w:val="24"/>
          <w:szCs w:val="24"/>
        </w:rPr>
        <w:t>цього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потрібен</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більш</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простий</w:t>
      </w:r>
      <w:proofErr w:type="spellEnd"/>
      <w:r w:rsidRPr="00555789">
        <w:rPr>
          <w:rFonts w:ascii="Times New Roman" w:hAnsi="Times New Roman" w:cs="Times New Roman"/>
          <w:sz w:val="24"/>
          <w:szCs w:val="24"/>
        </w:rPr>
        <w:t xml:space="preserve"> і не </w:t>
      </w:r>
      <w:proofErr w:type="spellStart"/>
      <w:r w:rsidRPr="00555789">
        <w:rPr>
          <w:rFonts w:ascii="Times New Roman" w:hAnsi="Times New Roman" w:cs="Times New Roman"/>
          <w:sz w:val="24"/>
          <w:szCs w:val="24"/>
        </w:rPr>
        <w:t>такий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дорогий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критерій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наприклад</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загальний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аналіз</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крові</w:t>
      </w:r>
      <w:proofErr w:type="spellEnd"/>
      <w:r w:rsidRPr="00555789">
        <w:rPr>
          <w:rFonts w:ascii="Times New Roman" w:hAnsi="Times New Roman" w:cs="Times New Roman"/>
          <w:sz w:val="24"/>
          <w:szCs w:val="24"/>
        </w:rPr>
        <w:t xml:space="preserve"> і </w:t>
      </w:r>
      <w:proofErr w:type="spellStart"/>
      <w:r w:rsidRPr="00555789">
        <w:rPr>
          <w:rFonts w:ascii="Times New Roman" w:hAnsi="Times New Roman" w:cs="Times New Roman"/>
          <w:sz w:val="24"/>
          <w:szCs w:val="24"/>
        </w:rPr>
        <w:t>лімфоцитарною</w:t>
      </w:r>
      <w:proofErr w:type="spellEnd"/>
      <w:r w:rsidRPr="00555789">
        <w:rPr>
          <w:rFonts w:ascii="Times New Roman" w:hAnsi="Times New Roman" w:cs="Times New Roman"/>
          <w:sz w:val="24"/>
          <w:szCs w:val="24"/>
        </w:rPr>
        <w:t xml:space="preserve">-моноцитарного </w:t>
      </w:r>
      <w:proofErr w:type="spellStart"/>
      <w:r w:rsidRPr="00555789">
        <w:rPr>
          <w:rFonts w:ascii="Times New Roman" w:hAnsi="Times New Roman" w:cs="Times New Roman"/>
          <w:sz w:val="24"/>
          <w:szCs w:val="24"/>
        </w:rPr>
        <w:t>співвідношення</w:t>
      </w:r>
      <w:proofErr w:type="spellEnd"/>
      <w:r w:rsidRPr="00555789">
        <w:rPr>
          <w:rFonts w:ascii="Times New Roman" w:hAnsi="Times New Roman" w:cs="Times New Roman"/>
          <w:sz w:val="24"/>
          <w:szCs w:val="24"/>
        </w:rPr>
        <w:t xml:space="preserve">. Ми </w:t>
      </w:r>
      <w:proofErr w:type="spellStart"/>
      <w:r w:rsidRPr="00555789">
        <w:rPr>
          <w:rFonts w:ascii="Times New Roman" w:hAnsi="Times New Roman" w:cs="Times New Roman"/>
          <w:sz w:val="24"/>
          <w:szCs w:val="24"/>
        </w:rPr>
        <w:t>вперше</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дослід</w:t>
      </w:r>
      <w:r w:rsidR="00E54AB4">
        <w:rPr>
          <w:rFonts w:ascii="Times New Roman" w:hAnsi="Times New Roman" w:cs="Times New Roman"/>
          <w:sz w:val="24"/>
          <w:szCs w:val="24"/>
          <w:lang w:val="uk-UA"/>
        </w:rPr>
        <w:t>или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наскільки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надійним</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може</w:t>
      </w:r>
      <w:proofErr w:type="spellEnd"/>
      <w:r w:rsidRPr="00555789">
        <w:rPr>
          <w:rFonts w:ascii="Times New Roman" w:hAnsi="Times New Roman" w:cs="Times New Roman"/>
          <w:sz w:val="24"/>
          <w:szCs w:val="24"/>
        </w:rPr>
        <w:t xml:space="preserve"> бути </w:t>
      </w:r>
      <w:proofErr w:type="spellStart"/>
      <w:r w:rsidRPr="00555789">
        <w:rPr>
          <w:rFonts w:ascii="Times New Roman" w:hAnsi="Times New Roman" w:cs="Times New Roman"/>
          <w:sz w:val="24"/>
          <w:szCs w:val="24"/>
        </w:rPr>
        <w:t>лимфоцитарно-моноцитарн</w:t>
      </w:r>
      <w:proofErr w:type="spellEnd"/>
      <w:r w:rsidR="00E54AB4">
        <w:rPr>
          <w:rFonts w:ascii="Times New Roman" w:hAnsi="Times New Roman" w:cs="Times New Roman"/>
          <w:sz w:val="24"/>
          <w:szCs w:val="24"/>
          <w:lang w:val="uk-UA"/>
        </w:rPr>
        <w:t>е</w:t>
      </w:r>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співвідношення</w:t>
      </w:r>
      <w:proofErr w:type="spellEnd"/>
      <w:r w:rsidRPr="00555789">
        <w:rPr>
          <w:rFonts w:ascii="Times New Roman" w:hAnsi="Times New Roman" w:cs="Times New Roman"/>
          <w:sz w:val="24"/>
          <w:szCs w:val="24"/>
        </w:rPr>
        <w:t xml:space="preserve"> і як </w:t>
      </w:r>
      <w:proofErr w:type="spellStart"/>
      <w:r w:rsidRPr="00555789">
        <w:rPr>
          <w:rFonts w:ascii="Times New Roman" w:hAnsi="Times New Roman" w:cs="Times New Roman"/>
          <w:sz w:val="24"/>
          <w:szCs w:val="24"/>
        </w:rPr>
        <w:t>його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можна</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використовувати</w:t>
      </w:r>
      <w:proofErr w:type="spellEnd"/>
      <w:r w:rsidRPr="00555789">
        <w:rPr>
          <w:rFonts w:ascii="Times New Roman" w:hAnsi="Times New Roman" w:cs="Times New Roman"/>
          <w:sz w:val="24"/>
          <w:szCs w:val="24"/>
        </w:rPr>
        <w:t xml:space="preserve"> при </w:t>
      </w:r>
      <w:proofErr w:type="spellStart"/>
      <w:r w:rsidRPr="00555789">
        <w:rPr>
          <w:rFonts w:ascii="Times New Roman" w:hAnsi="Times New Roman" w:cs="Times New Roman"/>
          <w:sz w:val="24"/>
          <w:szCs w:val="24"/>
        </w:rPr>
        <w:t>хронічному</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запаленні</w:t>
      </w:r>
      <w:proofErr w:type="spellEnd"/>
      <w:r w:rsidRPr="00555789">
        <w:rPr>
          <w:rFonts w:ascii="Times New Roman" w:hAnsi="Times New Roman" w:cs="Times New Roman"/>
          <w:sz w:val="24"/>
          <w:szCs w:val="24"/>
        </w:rPr>
        <w:t xml:space="preserve"> у </w:t>
      </w:r>
      <w:proofErr w:type="spellStart"/>
      <w:r w:rsidRPr="00555789">
        <w:rPr>
          <w:rFonts w:ascii="Times New Roman" w:hAnsi="Times New Roman" w:cs="Times New Roman"/>
          <w:sz w:val="24"/>
          <w:szCs w:val="24"/>
        </w:rPr>
        <w:t>щурів</w:t>
      </w:r>
      <w:proofErr w:type="spellEnd"/>
      <w:r w:rsidRPr="00555789">
        <w:rPr>
          <w:rFonts w:ascii="Times New Roman" w:hAnsi="Times New Roman" w:cs="Times New Roman"/>
          <w:sz w:val="24"/>
          <w:szCs w:val="24"/>
        </w:rPr>
        <w:t xml:space="preserve"> для </w:t>
      </w:r>
      <w:proofErr w:type="spellStart"/>
      <w:r w:rsidRPr="00555789">
        <w:rPr>
          <w:rFonts w:ascii="Times New Roman" w:hAnsi="Times New Roman" w:cs="Times New Roman"/>
          <w:sz w:val="24"/>
          <w:szCs w:val="24"/>
        </w:rPr>
        <w:t>досягнення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прогностичних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цілей</w:t>
      </w:r>
      <w:proofErr w:type="spellEnd"/>
      <w:r w:rsidRPr="00555789">
        <w:rPr>
          <w:rFonts w:ascii="Times New Roman" w:hAnsi="Times New Roman" w:cs="Times New Roman"/>
          <w:sz w:val="24"/>
          <w:szCs w:val="24"/>
        </w:rPr>
        <w:t>.</w:t>
      </w:r>
    </w:p>
    <w:p w14:paraId="255749AB" w14:textId="3963E47C" w:rsidR="00555789" w:rsidRPr="00555789" w:rsidRDefault="00555789" w:rsidP="00555789">
      <w:pPr>
        <w:spacing w:line="360" w:lineRule="auto"/>
        <w:jc w:val="both"/>
        <w:rPr>
          <w:rFonts w:ascii="Times New Roman" w:hAnsi="Times New Roman" w:cs="Times New Roman"/>
          <w:sz w:val="24"/>
          <w:szCs w:val="24"/>
        </w:rPr>
      </w:pPr>
      <w:r w:rsidRPr="00555789">
        <w:rPr>
          <w:rFonts w:ascii="Times New Roman" w:hAnsi="Times New Roman" w:cs="Times New Roman"/>
          <w:sz w:val="24"/>
          <w:szCs w:val="24"/>
        </w:rPr>
        <w:t xml:space="preserve">У </w:t>
      </w:r>
      <w:proofErr w:type="spellStart"/>
      <w:r w:rsidRPr="00555789">
        <w:rPr>
          <w:rFonts w:ascii="Times New Roman" w:hAnsi="Times New Roman" w:cs="Times New Roman"/>
          <w:sz w:val="24"/>
          <w:szCs w:val="24"/>
        </w:rPr>
        <w:t>цьому</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дослідженні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вивчалася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кореляція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між</w:t>
      </w:r>
      <w:proofErr w:type="spellEnd"/>
      <w:r w:rsidRPr="00555789">
        <w:rPr>
          <w:rFonts w:ascii="Times New Roman" w:hAnsi="Times New Roman" w:cs="Times New Roman"/>
          <w:sz w:val="24"/>
          <w:szCs w:val="24"/>
        </w:rPr>
        <w:t xml:space="preserve"> </w:t>
      </w:r>
      <w:r w:rsidRPr="00555789">
        <w:rPr>
          <w:rFonts w:ascii="Times New Roman" w:hAnsi="Times New Roman" w:cs="Times New Roman"/>
          <w:sz w:val="24"/>
          <w:szCs w:val="24"/>
          <w:lang w:val="en-US"/>
        </w:rPr>
        <w:t>α</w:t>
      </w:r>
      <w:r w:rsidRPr="00555789">
        <w:rPr>
          <w:rFonts w:ascii="Times New Roman" w:hAnsi="Times New Roman" w:cs="Times New Roman"/>
          <w:sz w:val="24"/>
          <w:szCs w:val="24"/>
        </w:rPr>
        <w:t>-</w:t>
      </w:r>
      <w:r w:rsidRPr="00555789">
        <w:rPr>
          <w:rFonts w:ascii="Times New Roman" w:hAnsi="Times New Roman" w:cs="Times New Roman"/>
          <w:sz w:val="24"/>
          <w:szCs w:val="24"/>
          <w:lang w:val="en-US"/>
        </w:rPr>
        <w:t>TNF</w:t>
      </w:r>
      <w:r w:rsidRPr="00555789">
        <w:rPr>
          <w:rFonts w:ascii="Times New Roman" w:hAnsi="Times New Roman" w:cs="Times New Roman"/>
          <w:sz w:val="24"/>
          <w:szCs w:val="24"/>
        </w:rPr>
        <w:t xml:space="preserve">, </w:t>
      </w:r>
      <w:r w:rsidRPr="00555789">
        <w:rPr>
          <w:rFonts w:ascii="Times New Roman" w:hAnsi="Times New Roman" w:cs="Times New Roman"/>
          <w:sz w:val="24"/>
          <w:szCs w:val="24"/>
          <w:lang w:val="en-US"/>
        </w:rPr>
        <w:t>IL</w:t>
      </w:r>
      <w:r w:rsidRPr="00555789">
        <w:rPr>
          <w:rFonts w:ascii="Times New Roman" w:hAnsi="Times New Roman" w:cs="Times New Roman"/>
          <w:sz w:val="24"/>
          <w:szCs w:val="24"/>
        </w:rPr>
        <w:t xml:space="preserve">-6 і </w:t>
      </w:r>
      <w:r w:rsidRPr="00555789">
        <w:rPr>
          <w:rFonts w:ascii="Times New Roman" w:hAnsi="Times New Roman" w:cs="Times New Roman"/>
          <w:sz w:val="24"/>
          <w:szCs w:val="24"/>
          <w:lang w:val="en-US"/>
        </w:rPr>
        <w:t>CRP</w:t>
      </w:r>
      <w:r w:rsidRPr="00555789">
        <w:rPr>
          <w:rFonts w:ascii="Times New Roman" w:hAnsi="Times New Roman" w:cs="Times New Roman"/>
          <w:sz w:val="24"/>
          <w:szCs w:val="24"/>
        </w:rPr>
        <w:t xml:space="preserve"> з </w:t>
      </w:r>
      <w:proofErr w:type="spellStart"/>
      <w:r w:rsidRPr="00555789">
        <w:rPr>
          <w:rFonts w:ascii="Times New Roman" w:hAnsi="Times New Roman" w:cs="Times New Roman"/>
          <w:sz w:val="24"/>
          <w:szCs w:val="24"/>
        </w:rPr>
        <w:t>лімфоцитарною-моноцитарни</w:t>
      </w:r>
      <w:proofErr w:type="spellEnd"/>
      <w:r w:rsidR="00E54AB4">
        <w:rPr>
          <w:rFonts w:ascii="Times New Roman" w:hAnsi="Times New Roman" w:cs="Times New Roman"/>
          <w:sz w:val="24"/>
          <w:szCs w:val="24"/>
          <w:lang w:val="uk-UA"/>
        </w:rPr>
        <w:t>м</w:t>
      </w:r>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співвідношення</w:t>
      </w:r>
      <w:proofErr w:type="spellEnd"/>
      <w:r w:rsidR="00E54AB4">
        <w:rPr>
          <w:rFonts w:ascii="Times New Roman" w:hAnsi="Times New Roman" w:cs="Times New Roman"/>
          <w:sz w:val="24"/>
          <w:szCs w:val="24"/>
          <w:lang w:val="uk-UA"/>
        </w:rPr>
        <w:t>м</w:t>
      </w:r>
      <w:r w:rsidRPr="00555789">
        <w:rPr>
          <w:rFonts w:ascii="Times New Roman" w:hAnsi="Times New Roman" w:cs="Times New Roman"/>
          <w:sz w:val="24"/>
          <w:szCs w:val="24"/>
        </w:rPr>
        <w:t xml:space="preserve"> в </w:t>
      </w:r>
      <w:proofErr w:type="spellStart"/>
      <w:r w:rsidRPr="00555789">
        <w:rPr>
          <w:rFonts w:ascii="Times New Roman" w:hAnsi="Times New Roman" w:cs="Times New Roman"/>
          <w:sz w:val="24"/>
          <w:szCs w:val="24"/>
        </w:rPr>
        <w:t>плазмі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щурів</w:t>
      </w:r>
      <w:proofErr w:type="spellEnd"/>
      <w:r w:rsidRPr="00555789">
        <w:rPr>
          <w:rFonts w:ascii="Times New Roman" w:hAnsi="Times New Roman" w:cs="Times New Roman"/>
          <w:sz w:val="24"/>
          <w:szCs w:val="24"/>
        </w:rPr>
        <w:t xml:space="preserve"> в </w:t>
      </w:r>
      <w:proofErr w:type="spellStart"/>
      <w:r w:rsidRPr="00555789">
        <w:rPr>
          <w:rFonts w:ascii="Times New Roman" w:hAnsi="Times New Roman" w:cs="Times New Roman"/>
          <w:sz w:val="24"/>
          <w:szCs w:val="24"/>
        </w:rPr>
        <w:t>групах</w:t>
      </w:r>
      <w:proofErr w:type="spellEnd"/>
      <w:r w:rsidRPr="00555789">
        <w:rPr>
          <w:rFonts w:ascii="Times New Roman" w:hAnsi="Times New Roman" w:cs="Times New Roman"/>
          <w:sz w:val="24"/>
          <w:szCs w:val="24"/>
        </w:rPr>
        <w:t xml:space="preserve"> з </w:t>
      </w:r>
      <w:proofErr w:type="spellStart"/>
      <w:r w:rsidRPr="00555789">
        <w:rPr>
          <w:rFonts w:ascii="Times New Roman" w:hAnsi="Times New Roman" w:cs="Times New Roman"/>
          <w:sz w:val="24"/>
          <w:szCs w:val="24"/>
        </w:rPr>
        <w:t>хронічним</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каррагіненовим</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запаленням</w:t>
      </w:r>
      <w:proofErr w:type="spellEnd"/>
      <w:r w:rsidRPr="00555789">
        <w:rPr>
          <w:rFonts w:ascii="Times New Roman" w:hAnsi="Times New Roman" w:cs="Times New Roman"/>
          <w:sz w:val="24"/>
          <w:szCs w:val="24"/>
        </w:rPr>
        <w:t xml:space="preserve"> і </w:t>
      </w:r>
      <w:proofErr w:type="spellStart"/>
      <w:r w:rsidRPr="00555789">
        <w:rPr>
          <w:rFonts w:ascii="Times New Roman" w:hAnsi="Times New Roman" w:cs="Times New Roman"/>
          <w:sz w:val="24"/>
          <w:szCs w:val="24"/>
        </w:rPr>
        <w:t>хронічним</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запаленням</w:t>
      </w:r>
      <w:proofErr w:type="spellEnd"/>
      <w:r w:rsidRPr="00555789">
        <w:rPr>
          <w:rFonts w:ascii="Times New Roman" w:hAnsi="Times New Roman" w:cs="Times New Roman"/>
          <w:sz w:val="24"/>
          <w:szCs w:val="24"/>
        </w:rPr>
        <w:t xml:space="preserve"> з </w:t>
      </w:r>
      <w:proofErr w:type="spellStart"/>
      <w:r w:rsidRPr="00555789">
        <w:rPr>
          <w:rFonts w:ascii="Times New Roman" w:hAnsi="Times New Roman" w:cs="Times New Roman"/>
          <w:sz w:val="24"/>
          <w:szCs w:val="24"/>
        </w:rPr>
        <w:t>локальної</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ін'єкцією</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мезенхімальних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стовбурових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клітин</w:t>
      </w:r>
      <w:proofErr w:type="spellEnd"/>
      <w:r w:rsidRPr="00555789">
        <w:rPr>
          <w:rFonts w:ascii="Times New Roman" w:hAnsi="Times New Roman" w:cs="Times New Roman"/>
          <w:sz w:val="24"/>
          <w:szCs w:val="24"/>
        </w:rPr>
        <w:t xml:space="preserve"> в </w:t>
      </w:r>
      <w:proofErr w:type="spellStart"/>
      <w:r w:rsidRPr="00555789">
        <w:rPr>
          <w:rFonts w:ascii="Times New Roman" w:hAnsi="Times New Roman" w:cs="Times New Roman"/>
          <w:sz w:val="24"/>
          <w:szCs w:val="24"/>
        </w:rPr>
        <w:t>уражену</w:t>
      </w:r>
      <w:proofErr w:type="spellEnd"/>
      <w:r w:rsidRPr="00555789">
        <w:rPr>
          <w:rFonts w:ascii="Times New Roman" w:hAnsi="Times New Roman" w:cs="Times New Roman"/>
          <w:sz w:val="24"/>
          <w:szCs w:val="24"/>
        </w:rPr>
        <w:t xml:space="preserve"> </w:t>
      </w:r>
      <w:r w:rsidR="00E54AB4">
        <w:rPr>
          <w:rFonts w:ascii="Times New Roman" w:hAnsi="Times New Roman" w:cs="Times New Roman"/>
          <w:sz w:val="24"/>
          <w:szCs w:val="24"/>
          <w:lang w:val="uk-UA"/>
        </w:rPr>
        <w:t>ділянку</w:t>
      </w:r>
      <w:r w:rsidRPr="00555789">
        <w:rPr>
          <w:rFonts w:ascii="Times New Roman" w:hAnsi="Times New Roman" w:cs="Times New Roman"/>
          <w:sz w:val="24"/>
          <w:szCs w:val="24"/>
        </w:rPr>
        <w:t xml:space="preserve">. У </w:t>
      </w:r>
      <w:proofErr w:type="spellStart"/>
      <w:r w:rsidRPr="00555789">
        <w:rPr>
          <w:rFonts w:ascii="Times New Roman" w:hAnsi="Times New Roman" w:cs="Times New Roman"/>
          <w:sz w:val="24"/>
          <w:szCs w:val="24"/>
        </w:rPr>
        <w:t>дослідженн</w:t>
      </w:r>
      <w:proofErr w:type="spellEnd"/>
      <w:r w:rsidR="00E54AB4">
        <w:rPr>
          <w:rFonts w:ascii="Times New Roman" w:hAnsi="Times New Roman" w:cs="Times New Roman"/>
          <w:sz w:val="24"/>
          <w:szCs w:val="24"/>
          <w:lang w:val="uk-UA"/>
        </w:rPr>
        <w:t>я</w:t>
      </w:r>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були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включені</w:t>
      </w:r>
      <w:proofErr w:type="spellEnd"/>
      <w:r w:rsidRPr="00555789">
        <w:rPr>
          <w:rFonts w:ascii="Times New Roman" w:hAnsi="Times New Roman" w:cs="Times New Roman"/>
          <w:sz w:val="24"/>
          <w:szCs w:val="24"/>
        </w:rPr>
        <w:t xml:space="preserve"> 132 </w:t>
      </w:r>
      <w:proofErr w:type="spellStart"/>
      <w:r w:rsidRPr="00555789">
        <w:rPr>
          <w:rFonts w:ascii="Times New Roman" w:hAnsi="Times New Roman" w:cs="Times New Roman"/>
          <w:sz w:val="24"/>
          <w:szCs w:val="24"/>
        </w:rPr>
        <w:t>дорослих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щурів-самців</w:t>
      </w:r>
      <w:proofErr w:type="spellEnd"/>
      <w:r w:rsidRPr="00555789">
        <w:rPr>
          <w:rFonts w:ascii="Times New Roman" w:hAnsi="Times New Roman" w:cs="Times New Roman"/>
          <w:sz w:val="24"/>
          <w:szCs w:val="24"/>
        </w:rPr>
        <w:t xml:space="preserve"> (180-220 г), </w:t>
      </w:r>
      <w:proofErr w:type="spellStart"/>
      <w:r w:rsidRPr="00555789">
        <w:rPr>
          <w:rFonts w:ascii="Times New Roman" w:hAnsi="Times New Roman" w:cs="Times New Roman"/>
          <w:sz w:val="24"/>
          <w:szCs w:val="24"/>
        </w:rPr>
        <w:t>які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були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розділені</w:t>
      </w:r>
      <w:proofErr w:type="spellEnd"/>
      <w:r w:rsidRPr="00555789">
        <w:rPr>
          <w:rFonts w:ascii="Times New Roman" w:hAnsi="Times New Roman" w:cs="Times New Roman"/>
          <w:sz w:val="24"/>
          <w:szCs w:val="24"/>
        </w:rPr>
        <w:t xml:space="preserve"> на </w:t>
      </w:r>
      <w:proofErr w:type="spellStart"/>
      <w:r w:rsidRPr="00555789">
        <w:rPr>
          <w:rFonts w:ascii="Times New Roman" w:hAnsi="Times New Roman" w:cs="Times New Roman"/>
          <w:sz w:val="24"/>
          <w:szCs w:val="24"/>
        </w:rPr>
        <w:t>групи</w:t>
      </w:r>
      <w:proofErr w:type="spellEnd"/>
      <w:r w:rsidRPr="00555789">
        <w:rPr>
          <w:rFonts w:ascii="Times New Roman" w:hAnsi="Times New Roman" w:cs="Times New Roman"/>
          <w:sz w:val="24"/>
          <w:szCs w:val="24"/>
        </w:rPr>
        <w:t xml:space="preserve">. Модель </w:t>
      </w:r>
      <w:proofErr w:type="spellStart"/>
      <w:r w:rsidRPr="00555789">
        <w:rPr>
          <w:rFonts w:ascii="Times New Roman" w:hAnsi="Times New Roman" w:cs="Times New Roman"/>
          <w:sz w:val="24"/>
          <w:szCs w:val="24"/>
        </w:rPr>
        <w:t>запалення</w:t>
      </w:r>
      <w:proofErr w:type="spellEnd"/>
      <w:r w:rsidRPr="00555789">
        <w:rPr>
          <w:rFonts w:ascii="Times New Roman" w:hAnsi="Times New Roman" w:cs="Times New Roman"/>
          <w:sz w:val="24"/>
          <w:szCs w:val="24"/>
        </w:rPr>
        <w:t xml:space="preserve"> представляла собою </w:t>
      </w:r>
      <w:proofErr w:type="spellStart"/>
      <w:r w:rsidRPr="00555789">
        <w:rPr>
          <w:rFonts w:ascii="Times New Roman" w:hAnsi="Times New Roman" w:cs="Times New Roman"/>
          <w:sz w:val="24"/>
          <w:szCs w:val="24"/>
        </w:rPr>
        <w:t>хронічний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асептичний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міозит</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викликаний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внутрішньом'язової</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ін'єкцією</w:t>
      </w:r>
      <w:proofErr w:type="spellEnd"/>
      <w:r w:rsidRPr="00555789">
        <w:rPr>
          <w:rFonts w:ascii="Times New Roman" w:hAnsi="Times New Roman" w:cs="Times New Roman"/>
          <w:sz w:val="24"/>
          <w:szCs w:val="24"/>
        </w:rPr>
        <w:t xml:space="preserve"> 10 мг </w:t>
      </w:r>
      <w:r w:rsidRPr="00555789">
        <w:rPr>
          <w:rFonts w:ascii="Times New Roman" w:hAnsi="Times New Roman" w:cs="Times New Roman"/>
          <w:sz w:val="24"/>
          <w:szCs w:val="24"/>
          <w:lang w:val="en-US"/>
        </w:rPr>
        <w:t>λ</w:t>
      </w:r>
      <w:r w:rsidRPr="00555789">
        <w:rPr>
          <w:rFonts w:ascii="Times New Roman" w:hAnsi="Times New Roman" w:cs="Times New Roman"/>
          <w:sz w:val="24"/>
          <w:szCs w:val="24"/>
        </w:rPr>
        <w:t>-</w:t>
      </w:r>
      <w:proofErr w:type="spellStart"/>
      <w:r w:rsidRPr="00555789">
        <w:rPr>
          <w:rFonts w:ascii="Times New Roman" w:hAnsi="Times New Roman" w:cs="Times New Roman"/>
          <w:sz w:val="24"/>
          <w:szCs w:val="24"/>
        </w:rPr>
        <w:t>каррагинана</w:t>
      </w:r>
      <w:proofErr w:type="spellEnd"/>
      <w:r w:rsidRPr="00555789">
        <w:rPr>
          <w:rFonts w:ascii="Times New Roman" w:hAnsi="Times New Roman" w:cs="Times New Roman"/>
          <w:sz w:val="24"/>
          <w:szCs w:val="24"/>
        </w:rPr>
        <w:t xml:space="preserve"> (</w:t>
      </w:r>
      <w:r w:rsidRPr="00555789">
        <w:rPr>
          <w:rFonts w:ascii="Times New Roman" w:hAnsi="Times New Roman" w:cs="Times New Roman"/>
          <w:sz w:val="24"/>
          <w:szCs w:val="24"/>
          <w:lang w:val="en-US"/>
        </w:rPr>
        <w:t>Sigma</w:t>
      </w:r>
      <w:r w:rsidRPr="00555789">
        <w:rPr>
          <w:rFonts w:ascii="Times New Roman" w:hAnsi="Times New Roman" w:cs="Times New Roman"/>
          <w:sz w:val="24"/>
          <w:szCs w:val="24"/>
        </w:rPr>
        <w:t>-</w:t>
      </w:r>
      <w:r w:rsidRPr="00555789">
        <w:rPr>
          <w:rFonts w:ascii="Times New Roman" w:hAnsi="Times New Roman" w:cs="Times New Roman"/>
          <w:sz w:val="24"/>
          <w:szCs w:val="24"/>
          <w:lang w:val="en-US"/>
        </w:rPr>
        <w:t>Aldrich</w:t>
      </w:r>
      <w:r w:rsidRPr="00555789">
        <w:rPr>
          <w:rFonts w:ascii="Times New Roman" w:hAnsi="Times New Roman" w:cs="Times New Roman"/>
          <w:sz w:val="24"/>
          <w:szCs w:val="24"/>
        </w:rPr>
        <w:t xml:space="preserve"> </w:t>
      </w:r>
      <w:r w:rsidRPr="00555789">
        <w:rPr>
          <w:rFonts w:ascii="Times New Roman" w:hAnsi="Times New Roman" w:cs="Times New Roman"/>
          <w:sz w:val="24"/>
          <w:szCs w:val="24"/>
          <w:lang w:val="en-US"/>
        </w:rPr>
        <w:t>GmbH</w:t>
      </w:r>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Наші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експериментальні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групи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щурів</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отримували</w:t>
      </w:r>
      <w:proofErr w:type="spellEnd"/>
      <w:r w:rsidRPr="00555789">
        <w:rPr>
          <w:rFonts w:ascii="Times New Roman" w:hAnsi="Times New Roman" w:cs="Times New Roman"/>
          <w:sz w:val="24"/>
          <w:szCs w:val="24"/>
        </w:rPr>
        <w:t xml:space="preserve"> одноразово </w:t>
      </w:r>
      <w:proofErr w:type="spellStart"/>
      <w:r w:rsidRPr="00555789">
        <w:rPr>
          <w:rFonts w:ascii="Times New Roman" w:hAnsi="Times New Roman" w:cs="Times New Roman"/>
          <w:sz w:val="24"/>
          <w:szCs w:val="24"/>
        </w:rPr>
        <w:t>мезенхімальних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стовбуров</w:t>
      </w:r>
      <w:proofErr w:type="spellEnd"/>
      <w:r w:rsidR="00E54AB4">
        <w:rPr>
          <w:rFonts w:ascii="Times New Roman" w:hAnsi="Times New Roman" w:cs="Times New Roman"/>
          <w:sz w:val="24"/>
          <w:szCs w:val="24"/>
          <w:lang w:val="uk-UA"/>
        </w:rPr>
        <w:t>і</w:t>
      </w:r>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клітин</w:t>
      </w:r>
      <w:proofErr w:type="spellEnd"/>
      <w:r w:rsidR="00E54AB4">
        <w:rPr>
          <w:rFonts w:ascii="Times New Roman" w:hAnsi="Times New Roman" w:cs="Times New Roman"/>
          <w:sz w:val="24"/>
          <w:szCs w:val="24"/>
          <w:lang w:val="uk-UA"/>
        </w:rPr>
        <w:t>и</w:t>
      </w:r>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ін'єкція</w:t>
      </w:r>
      <w:proofErr w:type="spellEnd"/>
      <w:r w:rsidRPr="00555789">
        <w:rPr>
          <w:rFonts w:ascii="Times New Roman" w:hAnsi="Times New Roman" w:cs="Times New Roman"/>
          <w:sz w:val="24"/>
          <w:szCs w:val="24"/>
        </w:rPr>
        <w:t xml:space="preserve"> в </w:t>
      </w:r>
      <w:proofErr w:type="spellStart"/>
      <w:r w:rsidRPr="00555789">
        <w:rPr>
          <w:rFonts w:ascii="Times New Roman" w:hAnsi="Times New Roman" w:cs="Times New Roman"/>
          <w:sz w:val="24"/>
          <w:szCs w:val="24"/>
        </w:rPr>
        <w:t>запалену</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ділянку</w:t>
      </w:r>
      <w:proofErr w:type="spellEnd"/>
      <w:r w:rsidRPr="00555789">
        <w:rPr>
          <w:rFonts w:ascii="Times New Roman" w:hAnsi="Times New Roman" w:cs="Times New Roman"/>
          <w:sz w:val="24"/>
          <w:szCs w:val="24"/>
        </w:rPr>
        <w:t xml:space="preserve">) в </w:t>
      </w:r>
      <w:proofErr w:type="spellStart"/>
      <w:r w:rsidRPr="00555789">
        <w:rPr>
          <w:rFonts w:ascii="Times New Roman" w:hAnsi="Times New Roman" w:cs="Times New Roman"/>
          <w:sz w:val="24"/>
          <w:szCs w:val="24"/>
        </w:rPr>
        <w:t>кількості</w:t>
      </w:r>
      <w:proofErr w:type="spellEnd"/>
      <w:r w:rsidRPr="00555789">
        <w:rPr>
          <w:rFonts w:ascii="Times New Roman" w:hAnsi="Times New Roman" w:cs="Times New Roman"/>
          <w:sz w:val="24"/>
          <w:szCs w:val="24"/>
        </w:rPr>
        <w:t xml:space="preserve"> 1-2 млн </w:t>
      </w:r>
      <w:proofErr w:type="spellStart"/>
      <w:r w:rsidRPr="00555789">
        <w:rPr>
          <w:rFonts w:ascii="Times New Roman" w:hAnsi="Times New Roman" w:cs="Times New Roman"/>
          <w:sz w:val="24"/>
          <w:szCs w:val="24"/>
        </w:rPr>
        <w:t>клітин</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Забір</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крові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проводився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від</w:t>
      </w:r>
      <w:proofErr w:type="spellEnd"/>
      <w:r w:rsidRPr="00555789">
        <w:rPr>
          <w:rFonts w:ascii="Times New Roman" w:hAnsi="Times New Roman" w:cs="Times New Roman"/>
          <w:sz w:val="24"/>
          <w:szCs w:val="24"/>
        </w:rPr>
        <w:t xml:space="preserve"> 6 годин до 28 </w:t>
      </w:r>
      <w:proofErr w:type="spellStart"/>
      <w:r w:rsidRPr="00555789">
        <w:rPr>
          <w:rFonts w:ascii="Times New Roman" w:hAnsi="Times New Roman" w:cs="Times New Roman"/>
          <w:sz w:val="24"/>
          <w:szCs w:val="24"/>
        </w:rPr>
        <w:t>днів</w:t>
      </w:r>
      <w:proofErr w:type="spellEnd"/>
      <w:r w:rsidRPr="00555789">
        <w:rPr>
          <w:rFonts w:ascii="Times New Roman" w:hAnsi="Times New Roman" w:cs="Times New Roman"/>
          <w:sz w:val="24"/>
          <w:szCs w:val="24"/>
        </w:rPr>
        <w:t xml:space="preserve">. Ми </w:t>
      </w:r>
      <w:proofErr w:type="spellStart"/>
      <w:r w:rsidRPr="00555789">
        <w:rPr>
          <w:rFonts w:ascii="Times New Roman" w:hAnsi="Times New Roman" w:cs="Times New Roman"/>
          <w:sz w:val="24"/>
          <w:szCs w:val="24"/>
        </w:rPr>
        <w:t>розрахували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наші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результати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використовуючи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lang w:val="en-US"/>
        </w:rPr>
        <w:t>Statistica</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програмне</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забезпечення</w:t>
      </w:r>
      <w:proofErr w:type="spellEnd"/>
      <w:r w:rsidRPr="00555789">
        <w:rPr>
          <w:rFonts w:ascii="Times New Roman" w:hAnsi="Times New Roman" w:cs="Times New Roman"/>
          <w:sz w:val="24"/>
          <w:szCs w:val="24"/>
        </w:rPr>
        <w:t xml:space="preserve"> для </w:t>
      </w:r>
      <w:proofErr w:type="spellStart"/>
      <w:r w:rsidRPr="00555789">
        <w:rPr>
          <w:rFonts w:ascii="Times New Roman" w:hAnsi="Times New Roman" w:cs="Times New Roman"/>
          <w:sz w:val="24"/>
          <w:szCs w:val="24"/>
        </w:rPr>
        <w:t>аналізу</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даних</w:t>
      </w:r>
      <w:proofErr w:type="spellEnd"/>
      <w:r w:rsidRPr="00555789">
        <w:rPr>
          <w:rFonts w:ascii="Times New Roman" w:hAnsi="Times New Roman" w:cs="Times New Roman"/>
          <w:sz w:val="24"/>
          <w:szCs w:val="24"/>
        </w:rPr>
        <w:t>)</w:t>
      </w:r>
      <w:r w:rsidR="00E54AB4">
        <w:rPr>
          <w:rFonts w:ascii="Times New Roman" w:hAnsi="Times New Roman" w:cs="Times New Roman"/>
          <w:sz w:val="24"/>
          <w:szCs w:val="24"/>
          <w:lang w:val="uk-UA"/>
        </w:rPr>
        <w:t>,</w:t>
      </w:r>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версія</w:t>
      </w:r>
      <w:proofErr w:type="spellEnd"/>
      <w:r w:rsidRPr="00555789">
        <w:rPr>
          <w:rFonts w:ascii="Times New Roman" w:hAnsi="Times New Roman" w:cs="Times New Roman"/>
          <w:sz w:val="24"/>
          <w:szCs w:val="24"/>
        </w:rPr>
        <w:t xml:space="preserve"> 13. Для </w:t>
      </w:r>
      <w:proofErr w:type="spellStart"/>
      <w:r w:rsidRPr="00555789">
        <w:rPr>
          <w:rFonts w:ascii="Times New Roman" w:hAnsi="Times New Roman" w:cs="Times New Roman"/>
          <w:sz w:val="24"/>
          <w:szCs w:val="24"/>
        </w:rPr>
        <w:t>порівняння</w:t>
      </w:r>
      <w:proofErr w:type="spellEnd"/>
      <w:r w:rsidRPr="00555789">
        <w:rPr>
          <w:rFonts w:ascii="Times New Roman" w:hAnsi="Times New Roman" w:cs="Times New Roman"/>
          <w:sz w:val="24"/>
          <w:szCs w:val="24"/>
        </w:rPr>
        <w:t xml:space="preserve"> ми </w:t>
      </w:r>
      <w:proofErr w:type="spellStart"/>
      <w:r w:rsidRPr="00555789">
        <w:rPr>
          <w:rFonts w:ascii="Times New Roman" w:hAnsi="Times New Roman" w:cs="Times New Roman"/>
          <w:sz w:val="24"/>
          <w:szCs w:val="24"/>
        </w:rPr>
        <w:t>використовували</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односторонній</w:t>
      </w:r>
      <w:proofErr w:type="spellEnd"/>
      <w:r w:rsidRPr="00555789">
        <w:rPr>
          <w:rFonts w:ascii="Times New Roman" w:hAnsi="Times New Roman" w:cs="Times New Roman"/>
          <w:sz w:val="24"/>
          <w:szCs w:val="24"/>
        </w:rPr>
        <w:t xml:space="preserve"> </w:t>
      </w:r>
      <w:r w:rsidRPr="00555789">
        <w:rPr>
          <w:rFonts w:ascii="Times New Roman" w:hAnsi="Times New Roman" w:cs="Times New Roman"/>
          <w:sz w:val="24"/>
          <w:szCs w:val="24"/>
          <w:lang w:val="en-US"/>
        </w:rPr>
        <w:t>ANOVA</w:t>
      </w:r>
      <w:r w:rsidRPr="00555789">
        <w:rPr>
          <w:rFonts w:ascii="Times New Roman" w:hAnsi="Times New Roman" w:cs="Times New Roman"/>
          <w:sz w:val="24"/>
          <w:szCs w:val="24"/>
        </w:rPr>
        <w:t xml:space="preserve"> тест, де </w:t>
      </w:r>
      <w:r w:rsidRPr="00555789">
        <w:rPr>
          <w:rFonts w:ascii="Times New Roman" w:hAnsi="Times New Roman" w:cs="Times New Roman"/>
          <w:sz w:val="24"/>
          <w:szCs w:val="24"/>
          <w:lang w:val="en-US"/>
        </w:rPr>
        <w:t>p</w:t>
      </w:r>
      <w:r w:rsidRPr="00555789">
        <w:rPr>
          <w:rFonts w:ascii="Times New Roman" w:hAnsi="Times New Roman" w:cs="Times New Roman"/>
          <w:sz w:val="24"/>
          <w:szCs w:val="24"/>
        </w:rPr>
        <w:t xml:space="preserve"> &lt;0,05 </w:t>
      </w:r>
      <w:proofErr w:type="spellStart"/>
      <w:r w:rsidRPr="00555789">
        <w:rPr>
          <w:rFonts w:ascii="Times New Roman" w:hAnsi="Times New Roman" w:cs="Times New Roman"/>
          <w:sz w:val="24"/>
          <w:szCs w:val="24"/>
        </w:rPr>
        <w:t>вважалося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статистично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значущим</w:t>
      </w:r>
      <w:proofErr w:type="spellEnd"/>
      <w:r w:rsidRPr="00555789">
        <w:rPr>
          <w:rFonts w:ascii="Times New Roman" w:hAnsi="Times New Roman" w:cs="Times New Roman"/>
          <w:sz w:val="24"/>
          <w:szCs w:val="24"/>
        </w:rPr>
        <w:t>.</w:t>
      </w:r>
    </w:p>
    <w:p w14:paraId="34AAF824" w14:textId="724B8FD3" w:rsidR="00225180" w:rsidRDefault="00555789" w:rsidP="00555789">
      <w:pPr>
        <w:spacing w:line="360" w:lineRule="auto"/>
        <w:jc w:val="both"/>
        <w:rPr>
          <w:rFonts w:ascii="Times New Roman" w:hAnsi="Times New Roman" w:cs="Times New Roman"/>
          <w:sz w:val="24"/>
          <w:szCs w:val="24"/>
        </w:rPr>
      </w:pPr>
      <w:r w:rsidRPr="00555789">
        <w:rPr>
          <w:rFonts w:ascii="Times New Roman" w:hAnsi="Times New Roman" w:cs="Times New Roman"/>
          <w:sz w:val="24"/>
          <w:szCs w:val="24"/>
        </w:rPr>
        <w:t xml:space="preserve"> У </w:t>
      </w:r>
      <w:proofErr w:type="spellStart"/>
      <w:r w:rsidRPr="00555789">
        <w:rPr>
          <w:rFonts w:ascii="Times New Roman" w:hAnsi="Times New Roman" w:cs="Times New Roman"/>
          <w:sz w:val="24"/>
          <w:szCs w:val="24"/>
        </w:rPr>
        <w:t>нашому</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експерименті</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була</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вперше</w:t>
      </w:r>
      <w:proofErr w:type="spellEnd"/>
      <w:r w:rsidRPr="00555789">
        <w:rPr>
          <w:rFonts w:ascii="Times New Roman" w:hAnsi="Times New Roman" w:cs="Times New Roman"/>
          <w:sz w:val="24"/>
          <w:szCs w:val="24"/>
        </w:rPr>
        <w:t xml:space="preserve"> описана </w:t>
      </w:r>
      <w:proofErr w:type="spellStart"/>
      <w:r w:rsidRPr="00555789">
        <w:rPr>
          <w:rFonts w:ascii="Times New Roman" w:hAnsi="Times New Roman" w:cs="Times New Roman"/>
          <w:sz w:val="24"/>
          <w:szCs w:val="24"/>
        </w:rPr>
        <w:t>кореляція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між</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рівнями</w:t>
      </w:r>
      <w:proofErr w:type="spellEnd"/>
      <w:r w:rsidRPr="00555789">
        <w:rPr>
          <w:rFonts w:ascii="Times New Roman" w:hAnsi="Times New Roman" w:cs="Times New Roman"/>
          <w:sz w:val="24"/>
          <w:szCs w:val="24"/>
        </w:rPr>
        <w:t xml:space="preserve"> </w:t>
      </w:r>
      <w:r w:rsidRPr="00555789">
        <w:rPr>
          <w:rFonts w:ascii="Times New Roman" w:hAnsi="Times New Roman" w:cs="Times New Roman"/>
          <w:sz w:val="24"/>
          <w:szCs w:val="24"/>
          <w:lang w:val="en-US"/>
        </w:rPr>
        <w:t>α</w:t>
      </w:r>
      <w:r w:rsidRPr="00555789">
        <w:rPr>
          <w:rFonts w:ascii="Times New Roman" w:hAnsi="Times New Roman" w:cs="Times New Roman"/>
          <w:sz w:val="24"/>
          <w:szCs w:val="24"/>
        </w:rPr>
        <w:t>-</w:t>
      </w:r>
      <w:r w:rsidRPr="00555789">
        <w:rPr>
          <w:rFonts w:ascii="Times New Roman" w:hAnsi="Times New Roman" w:cs="Times New Roman"/>
          <w:sz w:val="24"/>
          <w:szCs w:val="24"/>
          <w:lang w:val="en-US"/>
        </w:rPr>
        <w:t>TNF</w:t>
      </w:r>
      <w:r w:rsidRPr="00555789">
        <w:rPr>
          <w:rFonts w:ascii="Times New Roman" w:hAnsi="Times New Roman" w:cs="Times New Roman"/>
          <w:sz w:val="24"/>
          <w:szCs w:val="24"/>
        </w:rPr>
        <w:t xml:space="preserve">, </w:t>
      </w:r>
      <w:r w:rsidRPr="00555789">
        <w:rPr>
          <w:rFonts w:ascii="Times New Roman" w:hAnsi="Times New Roman" w:cs="Times New Roman"/>
          <w:sz w:val="24"/>
          <w:szCs w:val="24"/>
          <w:lang w:val="en-US"/>
        </w:rPr>
        <w:t>IL</w:t>
      </w:r>
      <w:r w:rsidRPr="00555789">
        <w:rPr>
          <w:rFonts w:ascii="Times New Roman" w:hAnsi="Times New Roman" w:cs="Times New Roman"/>
          <w:sz w:val="24"/>
          <w:szCs w:val="24"/>
        </w:rPr>
        <w:t xml:space="preserve">-6 і </w:t>
      </w:r>
      <w:r w:rsidRPr="00555789">
        <w:rPr>
          <w:rFonts w:ascii="Times New Roman" w:hAnsi="Times New Roman" w:cs="Times New Roman"/>
          <w:sz w:val="24"/>
          <w:szCs w:val="24"/>
          <w:lang w:val="en-US"/>
        </w:rPr>
        <w:t>CRP</w:t>
      </w:r>
      <w:r w:rsidRPr="00555789">
        <w:rPr>
          <w:rFonts w:ascii="Times New Roman" w:hAnsi="Times New Roman" w:cs="Times New Roman"/>
          <w:sz w:val="24"/>
          <w:szCs w:val="24"/>
        </w:rPr>
        <w:t xml:space="preserve"> з </w:t>
      </w:r>
      <w:proofErr w:type="spellStart"/>
      <w:r w:rsidRPr="00555789">
        <w:rPr>
          <w:rFonts w:ascii="Times New Roman" w:hAnsi="Times New Roman" w:cs="Times New Roman"/>
          <w:sz w:val="24"/>
          <w:szCs w:val="24"/>
        </w:rPr>
        <w:t>лімфоцитарною-моноцитарний</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співвідношенням</w:t>
      </w:r>
      <w:proofErr w:type="spellEnd"/>
      <w:r w:rsidRPr="00555789">
        <w:rPr>
          <w:rFonts w:ascii="Times New Roman" w:hAnsi="Times New Roman" w:cs="Times New Roman"/>
          <w:sz w:val="24"/>
          <w:szCs w:val="24"/>
        </w:rPr>
        <w:t xml:space="preserve"> у </w:t>
      </w:r>
      <w:proofErr w:type="spellStart"/>
      <w:r w:rsidRPr="00555789">
        <w:rPr>
          <w:rFonts w:ascii="Times New Roman" w:hAnsi="Times New Roman" w:cs="Times New Roman"/>
          <w:sz w:val="24"/>
          <w:szCs w:val="24"/>
        </w:rPr>
        <w:t>щурів</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продемонструвавши</w:t>
      </w:r>
      <w:proofErr w:type="spellEnd"/>
      <w:r w:rsidRPr="00555789">
        <w:rPr>
          <w:rFonts w:ascii="Times New Roman" w:hAnsi="Times New Roman" w:cs="Times New Roman"/>
          <w:sz w:val="24"/>
          <w:szCs w:val="24"/>
        </w:rPr>
        <w:t xml:space="preserve"> при</w:t>
      </w:r>
      <w:proofErr w:type="spellStart"/>
      <w:r w:rsidR="00E54AB4">
        <w:rPr>
          <w:rFonts w:ascii="Times New Roman" w:hAnsi="Times New Roman" w:cs="Times New Roman"/>
          <w:sz w:val="24"/>
          <w:szCs w:val="24"/>
          <w:lang w:val="uk-UA"/>
        </w:rPr>
        <w:t>гнічення</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хронічного</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запалення</w:t>
      </w:r>
      <w:proofErr w:type="spellEnd"/>
      <w:r w:rsidRPr="00555789">
        <w:rPr>
          <w:rFonts w:ascii="Times New Roman" w:hAnsi="Times New Roman" w:cs="Times New Roman"/>
          <w:sz w:val="24"/>
          <w:szCs w:val="24"/>
        </w:rPr>
        <w:t xml:space="preserve"> за </w:t>
      </w:r>
      <w:proofErr w:type="spellStart"/>
      <w:r w:rsidRPr="00555789">
        <w:rPr>
          <w:rFonts w:ascii="Times New Roman" w:hAnsi="Times New Roman" w:cs="Times New Roman"/>
          <w:sz w:val="24"/>
          <w:szCs w:val="24"/>
        </w:rPr>
        <w:t>допомогою</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мезенхімальних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стовбурових</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клітин</w:t>
      </w:r>
      <w:proofErr w:type="spellEnd"/>
      <w:r w:rsidRPr="00555789">
        <w:rPr>
          <w:rFonts w:ascii="Times New Roman" w:hAnsi="Times New Roman" w:cs="Times New Roman"/>
          <w:sz w:val="24"/>
          <w:szCs w:val="24"/>
        </w:rPr>
        <w:t>.</w:t>
      </w:r>
    </w:p>
    <w:p w14:paraId="57D98DBC" w14:textId="4D7BF1BA" w:rsidR="000A078A" w:rsidRPr="00555789" w:rsidRDefault="000A078A" w:rsidP="00555789">
      <w:pPr>
        <w:spacing w:line="360" w:lineRule="auto"/>
        <w:jc w:val="both"/>
        <w:rPr>
          <w:rFonts w:ascii="Times New Roman" w:hAnsi="Times New Roman" w:cs="Times New Roman"/>
          <w:sz w:val="24"/>
          <w:szCs w:val="24"/>
        </w:rPr>
      </w:pPr>
      <w:proofErr w:type="spellStart"/>
      <w:r w:rsidRPr="000A078A">
        <w:rPr>
          <w:rFonts w:ascii="Times New Roman" w:hAnsi="Times New Roman" w:cs="Times New Roman"/>
          <w:b/>
          <w:sz w:val="24"/>
          <w:szCs w:val="24"/>
        </w:rPr>
        <w:lastRenderedPageBreak/>
        <w:t>Ключові</w:t>
      </w:r>
      <w:proofErr w:type="spellEnd"/>
      <w:r w:rsidRPr="000A078A">
        <w:rPr>
          <w:rFonts w:ascii="Times New Roman" w:hAnsi="Times New Roman" w:cs="Times New Roman"/>
          <w:b/>
          <w:sz w:val="24"/>
          <w:szCs w:val="24"/>
        </w:rPr>
        <w:t xml:space="preserve"> слова:</w:t>
      </w:r>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хронічне</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запалення</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мезенхімальні</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стовбурові</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клітини</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лимфоцитарно-моноцитарна</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співвідношення</w:t>
      </w:r>
      <w:proofErr w:type="spellEnd"/>
      <w:r w:rsidRPr="000A078A">
        <w:rPr>
          <w:rFonts w:ascii="Times New Roman" w:hAnsi="Times New Roman" w:cs="Times New Roman"/>
          <w:sz w:val="24"/>
          <w:szCs w:val="24"/>
        </w:rPr>
        <w:t xml:space="preserve">, фактор некрозу </w:t>
      </w:r>
      <w:proofErr w:type="spellStart"/>
      <w:r w:rsidRPr="000A078A">
        <w:rPr>
          <w:rFonts w:ascii="Times New Roman" w:hAnsi="Times New Roman" w:cs="Times New Roman"/>
          <w:sz w:val="24"/>
          <w:szCs w:val="24"/>
        </w:rPr>
        <w:t>пухлини</w:t>
      </w:r>
      <w:proofErr w:type="spellEnd"/>
      <w:r w:rsidRPr="000A078A">
        <w:rPr>
          <w:rFonts w:ascii="Times New Roman" w:hAnsi="Times New Roman" w:cs="Times New Roman"/>
          <w:sz w:val="24"/>
          <w:szCs w:val="24"/>
        </w:rPr>
        <w:t xml:space="preserve"> альфа; інтерлейкін-6; С-</w:t>
      </w:r>
      <w:proofErr w:type="spellStart"/>
      <w:r w:rsidRPr="000A078A">
        <w:rPr>
          <w:rFonts w:ascii="Times New Roman" w:hAnsi="Times New Roman" w:cs="Times New Roman"/>
          <w:sz w:val="24"/>
          <w:szCs w:val="24"/>
        </w:rPr>
        <w:t>реактивний</w:t>
      </w:r>
      <w:proofErr w:type="spellEnd"/>
      <w:r w:rsidRPr="000A078A">
        <w:rPr>
          <w:rFonts w:ascii="Times New Roman" w:hAnsi="Times New Roman" w:cs="Times New Roman"/>
          <w:sz w:val="24"/>
          <w:szCs w:val="24"/>
        </w:rPr>
        <w:t xml:space="preserve"> </w:t>
      </w:r>
      <w:proofErr w:type="spellStart"/>
      <w:r w:rsidRPr="000A078A">
        <w:rPr>
          <w:rFonts w:ascii="Times New Roman" w:hAnsi="Times New Roman" w:cs="Times New Roman"/>
          <w:sz w:val="24"/>
          <w:szCs w:val="24"/>
        </w:rPr>
        <w:t>білок</w:t>
      </w:r>
      <w:proofErr w:type="spellEnd"/>
      <w:r w:rsidRPr="000A078A">
        <w:rPr>
          <w:rFonts w:ascii="Times New Roman" w:hAnsi="Times New Roman" w:cs="Times New Roman"/>
          <w:sz w:val="24"/>
          <w:szCs w:val="24"/>
        </w:rPr>
        <w:t>.</w:t>
      </w:r>
    </w:p>
    <w:p w14:paraId="1DFE4024" w14:textId="77777777" w:rsidR="00225180" w:rsidRPr="00555789" w:rsidRDefault="00225180" w:rsidP="00225180">
      <w:pPr>
        <w:jc w:val="center"/>
        <w:rPr>
          <w:rFonts w:ascii="Times New Roman" w:hAnsi="Times New Roman" w:cs="Times New Roman"/>
          <w:b/>
          <w:sz w:val="24"/>
          <w:szCs w:val="24"/>
        </w:rPr>
      </w:pPr>
    </w:p>
    <w:p w14:paraId="0ECD6BB0" w14:textId="14278096" w:rsidR="009221EC" w:rsidRPr="00555789" w:rsidRDefault="009221EC" w:rsidP="009221EC">
      <w:pPr>
        <w:spacing w:line="360" w:lineRule="auto"/>
        <w:rPr>
          <w:rFonts w:ascii="Times New Roman" w:hAnsi="Times New Roman" w:cs="Times New Roman"/>
          <w:b/>
          <w:sz w:val="24"/>
          <w:szCs w:val="24"/>
        </w:rPr>
      </w:pPr>
      <w:r w:rsidRPr="00555789">
        <w:rPr>
          <w:rFonts w:ascii="Times New Roman" w:hAnsi="Times New Roman" w:cs="Times New Roman"/>
          <w:b/>
          <w:sz w:val="24"/>
          <w:szCs w:val="24"/>
        </w:rPr>
        <w:t xml:space="preserve">Корреляция между </w:t>
      </w:r>
      <w:proofErr w:type="spellStart"/>
      <w:r w:rsidRPr="00555789">
        <w:rPr>
          <w:rFonts w:ascii="Times New Roman" w:hAnsi="Times New Roman" w:cs="Times New Roman"/>
          <w:b/>
          <w:sz w:val="24"/>
          <w:szCs w:val="24"/>
        </w:rPr>
        <w:t>лимфоцитарно</w:t>
      </w:r>
      <w:proofErr w:type="spellEnd"/>
      <w:r w:rsidRPr="00555789">
        <w:rPr>
          <w:rFonts w:ascii="Times New Roman" w:hAnsi="Times New Roman" w:cs="Times New Roman"/>
          <w:b/>
          <w:sz w:val="24"/>
          <w:szCs w:val="24"/>
        </w:rPr>
        <w:t xml:space="preserve">-моноцитарным соотношением и цитокинами при хроническом воспалении у крыс, получавших аллогенные </w:t>
      </w:r>
      <w:proofErr w:type="spellStart"/>
      <w:r w:rsidRPr="00555789">
        <w:rPr>
          <w:rFonts w:ascii="Times New Roman" w:hAnsi="Times New Roman" w:cs="Times New Roman"/>
          <w:b/>
          <w:sz w:val="24"/>
          <w:szCs w:val="24"/>
        </w:rPr>
        <w:t>мезенхимальные</w:t>
      </w:r>
      <w:proofErr w:type="spellEnd"/>
      <w:r w:rsidRPr="00555789">
        <w:rPr>
          <w:rFonts w:ascii="Times New Roman" w:hAnsi="Times New Roman" w:cs="Times New Roman"/>
          <w:b/>
          <w:sz w:val="24"/>
          <w:szCs w:val="24"/>
        </w:rPr>
        <w:t xml:space="preserve"> стволовые клетки.</w:t>
      </w:r>
    </w:p>
    <w:p w14:paraId="79A8F568" w14:textId="7E6A487F" w:rsidR="009221EC" w:rsidRPr="00555789" w:rsidRDefault="009221EC" w:rsidP="009221EC">
      <w:pPr>
        <w:spacing w:line="360" w:lineRule="auto"/>
        <w:rPr>
          <w:rFonts w:ascii="Times New Roman" w:hAnsi="Times New Roman" w:cs="Times New Roman"/>
          <w:sz w:val="20"/>
          <w:szCs w:val="20"/>
        </w:rPr>
      </w:pPr>
      <w:r w:rsidRPr="00555789">
        <w:rPr>
          <w:rFonts w:ascii="Times New Roman" w:hAnsi="Times New Roman" w:cs="Times New Roman"/>
          <w:sz w:val="20"/>
          <w:szCs w:val="20"/>
        </w:rPr>
        <w:t>автор-корреспондент: Натал</w:t>
      </w:r>
      <w:r w:rsidR="00555789" w:rsidRPr="00555789">
        <w:rPr>
          <w:rFonts w:ascii="Times New Roman" w:hAnsi="Times New Roman" w:cs="Times New Roman"/>
          <w:sz w:val="20"/>
          <w:szCs w:val="20"/>
        </w:rPr>
        <w:t>и</w:t>
      </w:r>
      <w:r w:rsidRPr="00555789">
        <w:rPr>
          <w:rFonts w:ascii="Times New Roman" w:hAnsi="Times New Roman" w:cs="Times New Roman"/>
          <w:sz w:val="20"/>
          <w:szCs w:val="20"/>
        </w:rPr>
        <w:t>я Петрик, ORCID ID 0000-0001-6427-0155</w:t>
      </w:r>
    </w:p>
    <w:p w14:paraId="61DB9901" w14:textId="48CADCCE" w:rsidR="009221EC" w:rsidRPr="00555789" w:rsidRDefault="009221EC" w:rsidP="009221EC">
      <w:pPr>
        <w:spacing w:line="360" w:lineRule="auto"/>
        <w:rPr>
          <w:rFonts w:ascii="Times New Roman" w:hAnsi="Times New Roman" w:cs="Times New Roman"/>
          <w:sz w:val="20"/>
          <w:szCs w:val="20"/>
        </w:rPr>
      </w:pPr>
      <w:r w:rsidRPr="00555789">
        <w:rPr>
          <w:rFonts w:ascii="Times New Roman" w:hAnsi="Times New Roman" w:cs="Times New Roman"/>
          <w:sz w:val="20"/>
          <w:szCs w:val="20"/>
        </w:rPr>
        <w:t xml:space="preserve">Кафедра патологической физиологии имени Д.О. </w:t>
      </w:r>
      <w:proofErr w:type="spellStart"/>
      <w:r w:rsidRPr="00555789">
        <w:rPr>
          <w:rFonts w:ascii="Times New Roman" w:hAnsi="Times New Roman" w:cs="Times New Roman"/>
          <w:sz w:val="20"/>
          <w:szCs w:val="20"/>
        </w:rPr>
        <w:t>Альперна</w:t>
      </w:r>
      <w:proofErr w:type="spellEnd"/>
      <w:r w:rsidRPr="00555789">
        <w:rPr>
          <w:rFonts w:ascii="Times New Roman" w:hAnsi="Times New Roman" w:cs="Times New Roman"/>
          <w:sz w:val="20"/>
          <w:szCs w:val="20"/>
        </w:rPr>
        <w:t>. Харьковский национальный медицинский университет. Украина.</w:t>
      </w:r>
    </w:p>
    <w:p w14:paraId="4089AFE1" w14:textId="77777777" w:rsidR="009221EC" w:rsidRPr="00555789" w:rsidRDefault="009221EC" w:rsidP="009221EC">
      <w:pPr>
        <w:spacing w:line="360" w:lineRule="auto"/>
        <w:rPr>
          <w:rFonts w:ascii="Times New Roman" w:hAnsi="Times New Roman" w:cs="Times New Roman"/>
          <w:sz w:val="20"/>
          <w:szCs w:val="20"/>
        </w:rPr>
      </w:pPr>
      <w:r w:rsidRPr="00555789">
        <w:rPr>
          <w:rFonts w:ascii="Times New Roman" w:hAnsi="Times New Roman" w:cs="Times New Roman"/>
          <w:sz w:val="20"/>
          <w:szCs w:val="20"/>
        </w:rPr>
        <w:t>адрес электронной почты perfectgynecologist@gmail.com</w:t>
      </w:r>
    </w:p>
    <w:p w14:paraId="7D2D0F85" w14:textId="77777777" w:rsidR="009221EC" w:rsidRPr="00555789" w:rsidRDefault="009221EC" w:rsidP="009221EC">
      <w:pPr>
        <w:spacing w:line="360" w:lineRule="auto"/>
        <w:rPr>
          <w:rFonts w:ascii="Times New Roman" w:hAnsi="Times New Roman" w:cs="Times New Roman"/>
          <w:sz w:val="20"/>
          <w:szCs w:val="20"/>
        </w:rPr>
      </w:pPr>
      <w:r w:rsidRPr="00555789">
        <w:rPr>
          <w:rFonts w:ascii="Times New Roman" w:hAnsi="Times New Roman" w:cs="Times New Roman"/>
          <w:sz w:val="20"/>
          <w:szCs w:val="20"/>
        </w:rPr>
        <w:t>автор: Александр Шевченко.</w:t>
      </w:r>
    </w:p>
    <w:p w14:paraId="44B957C7" w14:textId="09EF451F" w:rsidR="009221EC" w:rsidRPr="00555789" w:rsidRDefault="009221EC" w:rsidP="009221EC">
      <w:pPr>
        <w:spacing w:line="360" w:lineRule="auto"/>
        <w:rPr>
          <w:rFonts w:ascii="Times New Roman" w:hAnsi="Times New Roman" w:cs="Times New Roman"/>
          <w:sz w:val="20"/>
          <w:szCs w:val="20"/>
        </w:rPr>
      </w:pPr>
      <w:r w:rsidRPr="00555789">
        <w:rPr>
          <w:rFonts w:ascii="Times New Roman" w:hAnsi="Times New Roman" w:cs="Times New Roman"/>
          <w:sz w:val="20"/>
          <w:szCs w:val="20"/>
        </w:rPr>
        <w:t xml:space="preserve">Кафедра патологической физиологии имени Д.О. </w:t>
      </w:r>
      <w:proofErr w:type="spellStart"/>
      <w:r w:rsidRPr="00555789">
        <w:rPr>
          <w:rFonts w:ascii="Times New Roman" w:hAnsi="Times New Roman" w:cs="Times New Roman"/>
          <w:sz w:val="20"/>
          <w:szCs w:val="20"/>
        </w:rPr>
        <w:t>Альперна</w:t>
      </w:r>
      <w:proofErr w:type="spellEnd"/>
      <w:r w:rsidRPr="00555789">
        <w:rPr>
          <w:rFonts w:ascii="Times New Roman" w:hAnsi="Times New Roman" w:cs="Times New Roman"/>
          <w:sz w:val="20"/>
          <w:szCs w:val="20"/>
        </w:rPr>
        <w:t>.  Харьковский национальный медицинский университет. Украина.</w:t>
      </w:r>
    </w:p>
    <w:p w14:paraId="68E61847" w14:textId="4C9617B0" w:rsidR="009221EC" w:rsidRPr="00555789" w:rsidRDefault="009221EC" w:rsidP="009221EC">
      <w:pPr>
        <w:spacing w:line="360" w:lineRule="auto"/>
        <w:rPr>
          <w:rFonts w:ascii="Times New Roman" w:hAnsi="Times New Roman" w:cs="Times New Roman"/>
          <w:sz w:val="24"/>
          <w:szCs w:val="24"/>
        </w:rPr>
      </w:pPr>
      <w:r w:rsidRPr="00555789">
        <w:rPr>
          <w:rFonts w:ascii="Times New Roman" w:hAnsi="Times New Roman" w:cs="Times New Roman"/>
          <w:sz w:val="24"/>
          <w:szCs w:val="24"/>
        </w:rPr>
        <w:t>А</w:t>
      </w:r>
      <w:proofErr w:type="spellStart"/>
      <w:r w:rsidR="00555789" w:rsidRPr="00555789">
        <w:rPr>
          <w:rFonts w:ascii="Times New Roman" w:hAnsi="Times New Roman" w:cs="Times New Roman"/>
          <w:sz w:val="24"/>
          <w:szCs w:val="24"/>
          <w:lang w:val="uk-UA"/>
        </w:rPr>
        <w:t>нотация</w:t>
      </w:r>
      <w:proofErr w:type="spellEnd"/>
      <w:r w:rsidRPr="00555789">
        <w:rPr>
          <w:rFonts w:ascii="Times New Roman" w:hAnsi="Times New Roman" w:cs="Times New Roman"/>
          <w:sz w:val="24"/>
          <w:szCs w:val="24"/>
        </w:rPr>
        <w:t>:</w:t>
      </w:r>
    </w:p>
    <w:p w14:paraId="5E3E42F8" w14:textId="51BEE4D1" w:rsidR="009221EC" w:rsidRPr="00555789" w:rsidRDefault="009221EC" w:rsidP="009221EC">
      <w:pPr>
        <w:spacing w:line="360" w:lineRule="auto"/>
        <w:rPr>
          <w:rFonts w:ascii="Times New Roman" w:hAnsi="Times New Roman" w:cs="Times New Roman"/>
          <w:sz w:val="24"/>
          <w:szCs w:val="24"/>
        </w:rPr>
      </w:pPr>
      <w:r w:rsidRPr="00555789">
        <w:rPr>
          <w:rFonts w:ascii="Times New Roman" w:hAnsi="Times New Roman" w:cs="Times New Roman"/>
          <w:sz w:val="24"/>
          <w:szCs w:val="24"/>
        </w:rPr>
        <w:t xml:space="preserve">Хронический воспалительный процесс </w:t>
      </w:r>
      <w:r w:rsidR="00555789" w:rsidRPr="00555789">
        <w:rPr>
          <w:rFonts w:ascii="Times New Roman" w:hAnsi="Times New Roman" w:cs="Times New Roman"/>
          <w:sz w:val="24"/>
          <w:szCs w:val="24"/>
        </w:rPr>
        <w:t>— это</w:t>
      </w:r>
      <w:r w:rsidRPr="00555789">
        <w:rPr>
          <w:rFonts w:ascii="Times New Roman" w:hAnsi="Times New Roman" w:cs="Times New Roman"/>
          <w:sz w:val="24"/>
          <w:szCs w:val="24"/>
        </w:rPr>
        <w:t xml:space="preserve"> патологическое состояние, характеризующееся продолжающейся активной воспалительной реакцией и разрушением тканей. Многие исследования показывают, что хроническое воспаление может играть серьезную роль в различных возрастных заболеваниях, включая диабет, сердечно-сосудистые и аутоиммунные заболевания. Одним из важных, но малоизученных факторов, влияющих на регуляцию хронического воспаления, является регуляторная активность </w:t>
      </w:r>
      <w:proofErr w:type="spellStart"/>
      <w:r w:rsidR="00555789" w:rsidRPr="00555789">
        <w:rPr>
          <w:rFonts w:ascii="Times New Roman" w:hAnsi="Times New Roman" w:cs="Times New Roman"/>
          <w:sz w:val="24"/>
          <w:szCs w:val="24"/>
        </w:rPr>
        <w:t>мезенхимальных</w:t>
      </w:r>
      <w:proofErr w:type="spellEnd"/>
      <w:r w:rsidR="00555789" w:rsidRPr="00555789">
        <w:rPr>
          <w:rFonts w:ascii="Times New Roman" w:hAnsi="Times New Roman" w:cs="Times New Roman"/>
          <w:sz w:val="24"/>
          <w:szCs w:val="24"/>
        </w:rPr>
        <w:t xml:space="preserve"> стволовых клеток</w:t>
      </w:r>
      <w:r w:rsidRPr="00555789">
        <w:rPr>
          <w:rFonts w:ascii="Times New Roman" w:hAnsi="Times New Roman" w:cs="Times New Roman"/>
          <w:sz w:val="24"/>
          <w:szCs w:val="24"/>
        </w:rPr>
        <w:t xml:space="preserve">. В связи с этим изучение </w:t>
      </w:r>
      <w:proofErr w:type="spellStart"/>
      <w:r w:rsidRPr="00555789">
        <w:rPr>
          <w:rFonts w:ascii="Times New Roman" w:hAnsi="Times New Roman" w:cs="Times New Roman"/>
          <w:sz w:val="24"/>
          <w:szCs w:val="24"/>
        </w:rPr>
        <w:t>мезенхимальных</w:t>
      </w:r>
      <w:proofErr w:type="spellEnd"/>
      <w:r w:rsidRPr="00555789">
        <w:rPr>
          <w:rFonts w:ascii="Times New Roman" w:hAnsi="Times New Roman" w:cs="Times New Roman"/>
          <w:sz w:val="24"/>
          <w:szCs w:val="24"/>
        </w:rPr>
        <w:t xml:space="preserve"> стволовых клеток, предотвращающих хроническое воспаление в эксперименте, является важным направлением современной патологии.</w:t>
      </w:r>
    </w:p>
    <w:p w14:paraId="159C0282" w14:textId="6E20019E" w:rsidR="009221EC" w:rsidRPr="00555789" w:rsidRDefault="009221EC" w:rsidP="009221EC">
      <w:pPr>
        <w:spacing w:line="360" w:lineRule="auto"/>
        <w:rPr>
          <w:rFonts w:ascii="Times New Roman" w:hAnsi="Times New Roman" w:cs="Times New Roman"/>
          <w:sz w:val="24"/>
          <w:szCs w:val="24"/>
        </w:rPr>
      </w:pPr>
      <w:r w:rsidRPr="00555789">
        <w:rPr>
          <w:rFonts w:ascii="Times New Roman" w:hAnsi="Times New Roman" w:cs="Times New Roman"/>
          <w:sz w:val="24"/>
          <w:szCs w:val="24"/>
        </w:rPr>
        <w:t xml:space="preserve">С одной стороны, повышенные цитокины, такие как α-TNF, IL 6 и CRP, являются надежными инструментами в диагностике различных воспалительных процессов, особенно хронического воспаления. С другой стороны, сейчас для этого нужен более простой и не такой дорогой критерий, например, общий анализ крови и </w:t>
      </w:r>
      <w:proofErr w:type="spellStart"/>
      <w:r w:rsidR="00555789" w:rsidRPr="00555789">
        <w:rPr>
          <w:rFonts w:ascii="Times New Roman" w:hAnsi="Times New Roman" w:cs="Times New Roman"/>
          <w:sz w:val="24"/>
          <w:szCs w:val="24"/>
        </w:rPr>
        <w:t>лимфоцитарно</w:t>
      </w:r>
      <w:proofErr w:type="spellEnd"/>
      <w:r w:rsidR="00555789" w:rsidRPr="00555789">
        <w:rPr>
          <w:rFonts w:ascii="Times New Roman" w:hAnsi="Times New Roman" w:cs="Times New Roman"/>
          <w:sz w:val="24"/>
          <w:szCs w:val="24"/>
        </w:rPr>
        <w:t>-моноцитарное соотношение</w:t>
      </w:r>
      <w:r w:rsidRPr="00555789">
        <w:rPr>
          <w:rFonts w:ascii="Times New Roman" w:hAnsi="Times New Roman" w:cs="Times New Roman"/>
          <w:sz w:val="24"/>
          <w:szCs w:val="24"/>
        </w:rPr>
        <w:t xml:space="preserve">. Мы впервые исследовали, насколько надежным может быть </w:t>
      </w:r>
      <w:proofErr w:type="spellStart"/>
      <w:r w:rsidR="00555789" w:rsidRPr="00555789">
        <w:rPr>
          <w:rFonts w:ascii="Times New Roman" w:hAnsi="Times New Roman" w:cs="Times New Roman"/>
          <w:sz w:val="24"/>
          <w:szCs w:val="24"/>
        </w:rPr>
        <w:t>лимфоцитарно</w:t>
      </w:r>
      <w:proofErr w:type="spellEnd"/>
      <w:r w:rsidR="00555789" w:rsidRPr="00555789">
        <w:rPr>
          <w:rFonts w:ascii="Times New Roman" w:hAnsi="Times New Roman" w:cs="Times New Roman"/>
          <w:sz w:val="24"/>
          <w:szCs w:val="24"/>
        </w:rPr>
        <w:t>-моноцитарное соотношение</w:t>
      </w:r>
      <w:r w:rsidRPr="00555789">
        <w:rPr>
          <w:rFonts w:ascii="Times New Roman" w:hAnsi="Times New Roman" w:cs="Times New Roman"/>
          <w:sz w:val="24"/>
          <w:szCs w:val="24"/>
        </w:rPr>
        <w:t xml:space="preserve"> и как его можно использовать при хроническом воспалении у крыс для достижения прогностических целей.</w:t>
      </w:r>
    </w:p>
    <w:p w14:paraId="1D18E39C" w14:textId="790B3A18" w:rsidR="009221EC" w:rsidRPr="00555789" w:rsidRDefault="009221EC" w:rsidP="009221EC">
      <w:pPr>
        <w:spacing w:line="360" w:lineRule="auto"/>
        <w:rPr>
          <w:rFonts w:ascii="Times New Roman" w:hAnsi="Times New Roman" w:cs="Times New Roman"/>
          <w:sz w:val="24"/>
          <w:szCs w:val="24"/>
        </w:rPr>
      </w:pPr>
      <w:r w:rsidRPr="00555789">
        <w:rPr>
          <w:rFonts w:ascii="Times New Roman" w:hAnsi="Times New Roman" w:cs="Times New Roman"/>
          <w:sz w:val="24"/>
          <w:szCs w:val="24"/>
        </w:rPr>
        <w:lastRenderedPageBreak/>
        <w:t xml:space="preserve">В этом исследовании изучалась корреляция между α-TNF, IL-6 и CRP с </w:t>
      </w:r>
      <w:proofErr w:type="spellStart"/>
      <w:r w:rsidR="00555789" w:rsidRPr="00555789">
        <w:rPr>
          <w:rFonts w:ascii="Times New Roman" w:hAnsi="Times New Roman" w:cs="Times New Roman"/>
          <w:sz w:val="24"/>
          <w:szCs w:val="24"/>
        </w:rPr>
        <w:t>лимфоцитарно</w:t>
      </w:r>
      <w:proofErr w:type="spellEnd"/>
      <w:r w:rsidR="00555789" w:rsidRPr="00555789">
        <w:rPr>
          <w:rFonts w:ascii="Times New Roman" w:hAnsi="Times New Roman" w:cs="Times New Roman"/>
          <w:sz w:val="24"/>
          <w:szCs w:val="24"/>
        </w:rPr>
        <w:t xml:space="preserve">-моноцитарным соотношение </w:t>
      </w:r>
      <w:r w:rsidRPr="00555789">
        <w:rPr>
          <w:rFonts w:ascii="Times New Roman" w:hAnsi="Times New Roman" w:cs="Times New Roman"/>
          <w:sz w:val="24"/>
          <w:szCs w:val="24"/>
        </w:rPr>
        <w:t xml:space="preserve">в плазме крыс в группах с хроническим </w:t>
      </w:r>
      <w:proofErr w:type="spellStart"/>
      <w:r w:rsidRPr="00555789">
        <w:rPr>
          <w:rFonts w:ascii="Times New Roman" w:hAnsi="Times New Roman" w:cs="Times New Roman"/>
          <w:sz w:val="24"/>
          <w:szCs w:val="24"/>
        </w:rPr>
        <w:t>каррагин</w:t>
      </w:r>
      <w:r w:rsidR="00555789" w:rsidRPr="00555789">
        <w:rPr>
          <w:rFonts w:ascii="Times New Roman" w:hAnsi="Times New Roman" w:cs="Times New Roman"/>
          <w:sz w:val="24"/>
          <w:szCs w:val="24"/>
        </w:rPr>
        <w:t>е</w:t>
      </w:r>
      <w:r w:rsidRPr="00555789">
        <w:rPr>
          <w:rFonts w:ascii="Times New Roman" w:hAnsi="Times New Roman" w:cs="Times New Roman"/>
          <w:sz w:val="24"/>
          <w:szCs w:val="24"/>
        </w:rPr>
        <w:t>новым</w:t>
      </w:r>
      <w:proofErr w:type="spellEnd"/>
      <w:r w:rsidRPr="00555789">
        <w:rPr>
          <w:rFonts w:ascii="Times New Roman" w:hAnsi="Times New Roman" w:cs="Times New Roman"/>
          <w:sz w:val="24"/>
          <w:szCs w:val="24"/>
        </w:rPr>
        <w:t xml:space="preserve"> воспалением и хроническим воспалением с локальной инъекцией </w:t>
      </w:r>
      <w:proofErr w:type="spellStart"/>
      <w:r w:rsidR="00555789" w:rsidRPr="00555789">
        <w:rPr>
          <w:rFonts w:ascii="Times New Roman" w:hAnsi="Times New Roman" w:cs="Times New Roman"/>
          <w:sz w:val="24"/>
          <w:szCs w:val="24"/>
        </w:rPr>
        <w:t>мезенхимальных</w:t>
      </w:r>
      <w:proofErr w:type="spellEnd"/>
      <w:r w:rsidR="00555789" w:rsidRPr="00555789">
        <w:rPr>
          <w:rFonts w:ascii="Times New Roman" w:hAnsi="Times New Roman" w:cs="Times New Roman"/>
          <w:sz w:val="24"/>
          <w:szCs w:val="24"/>
        </w:rPr>
        <w:t xml:space="preserve"> стволовых клеток</w:t>
      </w:r>
      <w:r w:rsidRPr="00555789">
        <w:rPr>
          <w:rFonts w:ascii="Times New Roman" w:hAnsi="Times New Roman" w:cs="Times New Roman"/>
          <w:sz w:val="24"/>
          <w:szCs w:val="24"/>
        </w:rPr>
        <w:t xml:space="preserve"> в пораженную область. В исследовании </w:t>
      </w:r>
      <w:r w:rsidR="00555789" w:rsidRPr="00555789">
        <w:rPr>
          <w:rFonts w:ascii="Times New Roman" w:hAnsi="Times New Roman" w:cs="Times New Roman"/>
          <w:sz w:val="24"/>
          <w:szCs w:val="24"/>
        </w:rPr>
        <w:t xml:space="preserve">были включены </w:t>
      </w:r>
      <w:r w:rsidRPr="00555789">
        <w:rPr>
          <w:rFonts w:ascii="Times New Roman" w:hAnsi="Times New Roman" w:cs="Times New Roman"/>
          <w:sz w:val="24"/>
          <w:szCs w:val="24"/>
        </w:rPr>
        <w:t>132 взрослых крыс-самцов (180-220 г), которые были разделены на группы. Модель воспаления представляла собой хронический асептический миозит, вызванный внутримышечной инъекцией 10 мг λ-</w:t>
      </w:r>
      <w:proofErr w:type="spellStart"/>
      <w:r w:rsidRPr="00555789">
        <w:rPr>
          <w:rFonts w:ascii="Times New Roman" w:hAnsi="Times New Roman" w:cs="Times New Roman"/>
          <w:sz w:val="24"/>
          <w:szCs w:val="24"/>
        </w:rPr>
        <w:t>каррагинана</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Sigma-Aldrich</w:t>
      </w:r>
      <w:proofErr w:type="spellEnd"/>
      <w:r w:rsidRPr="00555789">
        <w:rPr>
          <w:rFonts w:ascii="Times New Roman" w:hAnsi="Times New Roman" w:cs="Times New Roman"/>
          <w:sz w:val="24"/>
          <w:szCs w:val="24"/>
        </w:rPr>
        <w:t xml:space="preserve"> </w:t>
      </w:r>
      <w:proofErr w:type="spellStart"/>
      <w:r w:rsidRPr="00555789">
        <w:rPr>
          <w:rFonts w:ascii="Times New Roman" w:hAnsi="Times New Roman" w:cs="Times New Roman"/>
          <w:sz w:val="24"/>
          <w:szCs w:val="24"/>
        </w:rPr>
        <w:t>GmbH</w:t>
      </w:r>
      <w:proofErr w:type="spellEnd"/>
      <w:r w:rsidRPr="00555789">
        <w:rPr>
          <w:rFonts w:ascii="Times New Roman" w:hAnsi="Times New Roman" w:cs="Times New Roman"/>
          <w:sz w:val="24"/>
          <w:szCs w:val="24"/>
        </w:rPr>
        <w:t xml:space="preserve">). Наши экспериментальные группы крыс получали однократно </w:t>
      </w:r>
      <w:proofErr w:type="spellStart"/>
      <w:r w:rsidR="00555789" w:rsidRPr="00555789">
        <w:rPr>
          <w:rFonts w:ascii="Times New Roman" w:hAnsi="Times New Roman" w:cs="Times New Roman"/>
          <w:sz w:val="24"/>
          <w:szCs w:val="24"/>
        </w:rPr>
        <w:t>мезенхимальных</w:t>
      </w:r>
      <w:proofErr w:type="spellEnd"/>
      <w:r w:rsidR="00555789" w:rsidRPr="00555789">
        <w:rPr>
          <w:rFonts w:ascii="Times New Roman" w:hAnsi="Times New Roman" w:cs="Times New Roman"/>
          <w:sz w:val="24"/>
          <w:szCs w:val="24"/>
        </w:rPr>
        <w:t xml:space="preserve"> стволовых клеток</w:t>
      </w:r>
      <w:r w:rsidRPr="00555789">
        <w:rPr>
          <w:rFonts w:ascii="Times New Roman" w:hAnsi="Times New Roman" w:cs="Times New Roman"/>
          <w:sz w:val="24"/>
          <w:szCs w:val="24"/>
        </w:rPr>
        <w:t xml:space="preserve"> (инъекция в воспаленный участок) в количестве 1-2 млн клеток. Забор крови производился от 6 часов до 28 дней. Мы рассчитали наши результаты, используя </w:t>
      </w:r>
      <w:proofErr w:type="spellStart"/>
      <w:r w:rsidRPr="00555789">
        <w:rPr>
          <w:rFonts w:ascii="Times New Roman" w:hAnsi="Times New Roman" w:cs="Times New Roman"/>
          <w:sz w:val="24"/>
          <w:szCs w:val="24"/>
        </w:rPr>
        <w:t>Statistica</w:t>
      </w:r>
      <w:proofErr w:type="spellEnd"/>
      <w:r w:rsidRPr="00555789">
        <w:rPr>
          <w:rFonts w:ascii="Times New Roman" w:hAnsi="Times New Roman" w:cs="Times New Roman"/>
          <w:sz w:val="24"/>
          <w:szCs w:val="24"/>
        </w:rPr>
        <w:t xml:space="preserve"> (программное обеспечение для анализа данных) верси</w:t>
      </w:r>
      <w:r w:rsidR="00555789" w:rsidRPr="00555789">
        <w:rPr>
          <w:rFonts w:ascii="Times New Roman" w:hAnsi="Times New Roman" w:cs="Times New Roman"/>
          <w:sz w:val="24"/>
          <w:szCs w:val="24"/>
        </w:rPr>
        <w:t>я</w:t>
      </w:r>
      <w:r w:rsidRPr="00555789">
        <w:rPr>
          <w:rFonts w:ascii="Times New Roman" w:hAnsi="Times New Roman" w:cs="Times New Roman"/>
          <w:sz w:val="24"/>
          <w:szCs w:val="24"/>
        </w:rPr>
        <w:t xml:space="preserve"> 13. Для сравнения мы использовали односторонний ANOVA</w:t>
      </w:r>
      <w:r w:rsidR="00555789" w:rsidRPr="00555789">
        <w:rPr>
          <w:rFonts w:ascii="Times New Roman" w:hAnsi="Times New Roman" w:cs="Times New Roman"/>
          <w:sz w:val="24"/>
          <w:szCs w:val="24"/>
        </w:rPr>
        <w:t xml:space="preserve"> </w:t>
      </w:r>
      <w:r w:rsidRPr="00555789">
        <w:rPr>
          <w:rFonts w:ascii="Times New Roman" w:hAnsi="Times New Roman" w:cs="Times New Roman"/>
          <w:sz w:val="24"/>
          <w:szCs w:val="24"/>
        </w:rPr>
        <w:t>тес</w:t>
      </w:r>
      <w:r w:rsidR="00555789" w:rsidRPr="00555789">
        <w:rPr>
          <w:rFonts w:ascii="Times New Roman" w:hAnsi="Times New Roman" w:cs="Times New Roman"/>
          <w:sz w:val="24"/>
          <w:szCs w:val="24"/>
        </w:rPr>
        <w:t>т</w:t>
      </w:r>
      <w:r w:rsidRPr="00555789">
        <w:rPr>
          <w:rFonts w:ascii="Times New Roman" w:hAnsi="Times New Roman" w:cs="Times New Roman"/>
          <w:sz w:val="24"/>
          <w:szCs w:val="24"/>
        </w:rPr>
        <w:t>, где p &lt;0,05 считалось статистически значимым.</w:t>
      </w:r>
    </w:p>
    <w:p w14:paraId="3F59C49C" w14:textId="6993BFEE" w:rsidR="00225180" w:rsidRDefault="009221EC" w:rsidP="009221EC">
      <w:pPr>
        <w:spacing w:line="360" w:lineRule="auto"/>
        <w:rPr>
          <w:rFonts w:ascii="Times New Roman" w:hAnsi="Times New Roman" w:cs="Times New Roman"/>
          <w:sz w:val="24"/>
          <w:szCs w:val="24"/>
        </w:rPr>
      </w:pPr>
      <w:r w:rsidRPr="00555789">
        <w:rPr>
          <w:rFonts w:ascii="Times New Roman" w:hAnsi="Times New Roman" w:cs="Times New Roman"/>
          <w:sz w:val="24"/>
          <w:szCs w:val="24"/>
        </w:rPr>
        <w:t xml:space="preserve"> В нашем эксперименте </w:t>
      </w:r>
      <w:r w:rsidR="00555789" w:rsidRPr="00555789">
        <w:rPr>
          <w:rFonts w:ascii="Times New Roman" w:hAnsi="Times New Roman" w:cs="Times New Roman"/>
          <w:sz w:val="24"/>
          <w:szCs w:val="24"/>
        </w:rPr>
        <w:t xml:space="preserve">была впервые описана </w:t>
      </w:r>
      <w:r w:rsidRPr="00555789">
        <w:rPr>
          <w:rFonts w:ascii="Times New Roman" w:hAnsi="Times New Roman" w:cs="Times New Roman"/>
          <w:sz w:val="24"/>
          <w:szCs w:val="24"/>
        </w:rPr>
        <w:t xml:space="preserve">корреляция между уровнями α-TNF, IL-6 и CRP с </w:t>
      </w:r>
      <w:proofErr w:type="spellStart"/>
      <w:r w:rsidR="00555789" w:rsidRPr="00555789">
        <w:rPr>
          <w:rFonts w:ascii="Times New Roman" w:hAnsi="Times New Roman" w:cs="Times New Roman"/>
          <w:sz w:val="24"/>
          <w:szCs w:val="24"/>
        </w:rPr>
        <w:t>лимфоцитарно</w:t>
      </w:r>
      <w:proofErr w:type="spellEnd"/>
      <w:r w:rsidR="00555789" w:rsidRPr="00555789">
        <w:rPr>
          <w:rFonts w:ascii="Times New Roman" w:hAnsi="Times New Roman" w:cs="Times New Roman"/>
          <w:sz w:val="24"/>
          <w:szCs w:val="24"/>
        </w:rPr>
        <w:t>-моноцитарным соотношением</w:t>
      </w:r>
      <w:r w:rsidRPr="00555789">
        <w:rPr>
          <w:rFonts w:ascii="Times New Roman" w:hAnsi="Times New Roman" w:cs="Times New Roman"/>
          <w:sz w:val="24"/>
          <w:szCs w:val="24"/>
        </w:rPr>
        <w:t xml:space="preserve"> у крыс, продемонстрировав подавление хронического воспаления с помощью</w:t>
      </w:r>
      <w:r w:rsidR="00555789" w:rsidRPr="00555789">
        <w:rPr>
          <w:rFonts w:ascii="Times New Roman" w:hAnsi="Times New Roman" w:cs="Times New Roman"/>
          <w:sz w:val="24"/>
          <w:szCs w:val="24"/>
        </w:rPr>
        <w:t xml:space="preserve"> </w:t>
      </w:r>
      <w:proofErr w:type="spellStart"/>
      <w:r w:rsidR="00555789" w:rsidRPr="00555789">
        <w:rPr>
          <w:rFonts w:ascii="Times New Roman" w:hAnsi="Times New Roman" w:cs="Times New Roman"/>
          <w:sz w:val="24"/>
          <w:szCs w:val="24"/>
        </w:rPr>
        <w:t>мезенхимальных</w:t>
      </w:r>
      <w:proofErr w:type="spellEnd"/>
      <w:r w:rsidR="00555789" w:rsidRPr="00555789">
        <w:rPr>
          <w:rFonts w:ascii="Times New Roman" w:hAnsi="Times New Roman" w:cs="Times New Roman"/>
          <w:sz w:val="24"/>
          <w:szCs w:val="24"/>
        </w:rPr>
        <w:t xml:space="preserve"> стволовых клеток</w:t>
      </w:r>
      <w:r w:rsidRPr="00555789">
        <w:rPr>
          <w:rFonts w:ascii="Times New Roman" w:hAnsi="Times New Roman" w:cs="Times New Roman"/>
          <w:sz w:val="24"/>
          <w:szCs w:val="24"/>
        </w:rPr>
        <w:t>.</w:t>
      </w:r>
    </w:p>
    <w:p w14:paraId="6436F011" w14:textId="0755668B" w:rsidR="000A078A" w:rsidRPr="00555789" w:rsidRDefault="000A078A" w:rsidP="009221EC">
      <w:pPr>
        <w:spacing w:line="360" w:lineRule="auto"/>
        <w:rPr>
          <w:rFonts w:ascii="Times New Roman" w:hAnsi="Times New Roman" w:cs="Times New Roman"/>
          <w:sz w:val="24"/>
          <w:szCs w:val="24"/>
        </w:rPr>
      </w:pPr>
      <w:r w:rsidRPr="000A078A">
        <w:rPr>
          <w:rFonts w:ascii="Times New Roman" w:hAnsi="Times New Roman" w:cs="Times New Roman"/>
          <w:b/>
          <w:sz w:val="24"/>
          <w:szCs w:val="24"/>
        </w:rPr>
        <w:t>Ключевые слова:</w:t>
      </w:r>
      <w:r w:rsidRPr="000A078A">
        <w:rPr>
          <w:rFonts w:ascii="Times New Roman" w:hAnsi="Times New Roman" w:cs="Times New Roman"/>
          <w:sz w:val="24"/>
          <w:szCs w:val="24"/>
        </w:rPr>
        <w:t xml:space="preserve"> хроническое воспаление, </w:t>
      </w:r>
      <w:proofErr w:type="spellStart"/>
      <w:r w:rsidRPr="000A078A">
        <w:rPr>
          <w:rFonts w:ascii="Times New Roman" w:hAnsi="Times New Roman" w:cs="Times New Roman"/>
          <w:sz w:val="24"/>
          <w:szCs w:val="24"/>
        </w:rPr>
        <w:t>мезенхимальные</w:t>
      </w:r>
      <w:proofErr w:type="spellEnd"/>
      <w:r w:rsidRPr="000A078A">
        <w:rPr>
          <w:rFonts w:ascii="Times New Roman" w:hAnsi="Times New Roman" w:cs="Times New Roman"/>
          <w:sz w:val="24"/>
          <w:szCs w:val="24"/>
        </w:rPr>
        <w:t xml:space="preserve"> стволовые клетки, </w:t>
      </w:r>
      <w:proofErr w:type="spellStart"/>
      <w:r w:rsidRPr="000A078A">
        <w:rPr>
          <w:rFonts w:ascii="Times New Roman" w:hAnsi="Times New Roman" w:cs="Times New Roman"/>
          <w:sz w:val="24"/>
          <w:szCs w:val="24"/>
        </w:rPr>
        <w:t>лимфоцитарно</w:t>
      </w:r>
      <w:proofErr w:type="spellEnd"/>
      <w:r w:rsidRPr="000A078A">
        <w:rPr>
          <w:rFonts w:ascii="Times New Roman" w:hAnsi="Times New Roman" w:cs="Times New Roman"/>
          <w:sz w:val="24"/>
          <w:szCs w:val="24"/>
        </w:rPr>
        <w:t>-моноцитарная соотношение, фактор некроза опухоли альфа; интерлейкин-6; С-реактивный белок.</w:t>
      </w:r>
    </w:p>
    <w:sectPr w:rsidR="000A078A" w:rsidRPr="005557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65FE4"/>
    <w:multiLevelType w:val="hybridMultilevel"/>
    <w:tmpl w:val="E2824328"/>
    <w:lvl w:ilvl="0" w:tplc="BE02D87C">
      <w:start w:val="1"/>
      <w:numFmt w:val="decimal"/>
      <w:lvlText w:val="%1."/>
      <w:lvlJc w:val="left"/>
      <w:pPr>
        <w:ind w:left="1003" w:hanging="720"/>
      </w:pPr>
      <w:rPr>
        <w:rFonts w:ascii="Times New Roman" w:eastAsiaTheme="majorEastAsia" w:hAnsi="Times New Roman" w:cs="Times New Roman" w:hint="default"/>
        <w:sz w:val="20"/>
        <w:szCs w:val="20"/>
        <w:lang w:val="en-US"/>
      </w:r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BE"/>
    <w:rsid w:val="00041DD2"/>
    <w:rsid w:val="000A078A"/>
    <w:rsid w:val="00225180"/>
    <w:rsid w:val="002B4FDB"/>
    <w:rsid w:val="00402CBE"/>
    <w:rsid w:val="004D63DE"/>
    <w:rsid w:val="00555789"/>
    <w:rsid w:val="00576DDD"/>
    <w:rsid w:val="005B2B6F"/>
    <w:rsid w:val="007C7233"/>
    <w:rsid w:val="009221EC"/>
    <w:rsid w:val="009D6AB4"/>
    <w:rsid w:val="00A02406"/>
    <w:rsid w:val="00CA7B7C"/>
    <w:rsid w:val="00D8022D"/>
    <w:rsid w:val="00E47142"/>
    <w:rsid w:val="00E54AB4"/>
    <w:rsid w:val="00FC7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04011"/>
  <w15:chartTrackingRefBased/>
  <w15:docId w15:val="{58469C22-9F06-493C-B0DC-86C14591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25180"/>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2251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51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2518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225180"/>
    <w:rPr>
      <w:rFonts w:ascii="Times New Roman" w:eastAsia="Times New Roman" w:hAnsi="Times New Roman" w:cs="Times New Roman"/>
      <w:b/>
      <w:bCs/>
      <w:sz w:val="36"/>
      <w:szCs w:val="36"/>
      <w:lang w:eastAsia="ru-RU"/>
    </w:rPr>
  </w:style>
  <w:style w:type="character" w:styleId="a4">
    <w:name w:val="Hyperlink"/>
    <w:uiPriority w:val="99"/>
    <w:unhideWhenUsed/>
    <w:rsid w:val="00225180"/>
    <w:rPr>
      <w:color w:val="0000FF"/>
      <w:u w:val="single"/>
    </w:rPr>
  </w:style>
  <w:style w:type="paragraph" w:styleId="a5">
    <w:name w:val="List Paragraph"/>
    <w:basedOn w:val="a"/>
    <w:uiPriority w:val="34"/>
    <w:qFormat/>
    <w:rsid w:val="00225180"/>
    <w:pPr>
      <w:spacing w:line="256" w:lineRule="auto"/>
      <w:ind w:left="720"/>
      <w:contextualSpacing/>
    </w:pPr>
  </w:style>
  <w:style w:type="paragraph" w:customStyle="1" w:styleId="c-author-listitem">
    <w:name w:val="c-author-list__item"/>
    <w:basedOn w:val="a"/>
    <w:uiPriority w:val="99"/>
    <w:rsid w:val="002251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lement-citation">
    <w:name w:val="element-citation"/>
    <w:rsid w:val="00225180"/>
  </w:style>
  <w:style w:type="character" w:customStyle="1" w:styleId="al-author-name-more">
    <w:name w:val="al-author-name-more"/>
    <w:basedOn w:val="a0"/>
    <w:rsid w:val="00225180"/>
  </w:style>
  <w:style w:type="character" w:customStyle="1" w:styleId="delimiter">
    <w:name w:val="delimiter"/>
    <w:basedOn w:val="a0"/>
    <w:rsid w:val="00225180"/>
  </w:style>
  <w:style w:type="character" w:customStyle="1" w:styleId="u-visually-hidden">
    <w:name w:val="u-visually-hidden"/>
    <w:basedOn w:val="a0"/>
    <w:rsid w:val="00225180"/>
  </w:style>
  <w:style w:type="character" w:customStyle="1" w:styleId="truncated-visible">
    <w:name w:val="truncated-visible"/>
    <w:basedOn w:val="a0"/>
    <w:rsid w:val="00225180"/>
  </w:style>
  <w:style w:type="character" w:customStyle="1" w:styleId="truncated-hidden">
    <w:name w:val="truncated-hidden"/>
    <w:basedOn w:val="a0"/>
    <w:rsid w:val="00225180"/>
  </w:style>
  <w:style w:type="character" w:customStyle="1" w:styleId="text">
    <w:name w:val="text"/>
    <w:basedOn w:val="a0"/>
    <w:rsid w:val="00225180"/>
  </w:style>
  <w:style w:type="character" w:customStyle="1" w:styleId="title-text">
    <w:name w:val="title-text"/>
    <w:basedOn w:val="a0"/>
    <w:rsid w:val="00225180"/>
  </w:style>
  <w:style w:type="character" w:customStyle="1" w:styleId="author-name">
    <w:name w:val="author-name"/>
    <w:basedOn w:val="a0"/>
    <w:rsid w:val="00225180"/>
  </w:style>
  <w:style w:type="character" w:customStyle="1" w:styleId="color">
    <w:name w:val="color"/>
    <w:basedOn w:val="a0"/>
    <w:rsid w:val="00225180"/>
  </w:style>
  <w:style w:type="character" w:customStyle="1" w:styleId="author-ref">
    <w:name w:val="author-ref"/>
    <w:basedOn w:val="a0"/>
    <w:rsid w:val="00225180"/>
  </w:style>
  <w:style w:type="character" w:customStyle="1" w:styleId="author">
    <w:name w:val="author"/>
    <w:basedOn w:val="a0"/>
    <w:rsid w:val="00225180"/>
  </w:style>
  <w:style w:type="character" w:customStyle="1" w:styleId="articletitle">
    <w:name w:val="articletitle"/>
    <w:basedOn w:val="a0"/>
    <w:rsid w:val="00225180"/>
  </w:style>
  <w:style w:type="character" w:customStyle="1" w:styleId="pubyear">
    <w:name w:val="pubyear"/>
    <w:basedOn w:val="a0"/>
    <w:rsid w:val="00225180"/>
  </w:style>
  <w:style w:type="character" w:customStyle="1" w:styleId="vol">
    <w:name w:val="vol"/>
    <w:basedOn w:val="a0"/>
    <w:rsid w:val="00225180"/>
  </w:style>
  <w:style w:type="character" w:customStyle="1" w:styleId="pagefirst">
    <w:name w:val="pagefirst"/>
    <w:basedOn w:val="a0"/>
    <w:rsid w:val="00225180"/>
  </w:style>
  <w:style w:type="character" w:customStyle="1" w:styleId="pagelast">
    <w:name w:val="pagelast"/>
    <w:basedOn w:val="a0"/>
    <w:rsid w:val="00225180"/>
  </w:style>
  <w:style w:type="character" w:styleId="a6">
    <w:name w:val="Emphasis"/>
    <w:basedOn w:val="a0"/>
    <w:uiPriority w:val="20"/>
    <w:qFormat/>
    <w:rsid w:val="00225180"/>
    <w:rPr>
      <w:i/>
      <w:iCs/>
    </w:rPr>
  </w:style>
  <w:style w:type="character" w:styleId="a7">
    <w:name w:val="Strong"/>
    <w:basedOn w:val="a0"/>
    <w:uiPriority w:val="22"/>
    <w:qFormat/>
    <w:rsid w:val="002251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087781">
      <w:bodyDiv w:val="1"/>
      <w:marLeft w:val="0"/>
      <w:marRight w:val="0"/>
      <w:marTop w:val="0"/>
      <w:marBottom w:val="0"/>
      <w:divBdr>
        <w:top w:val="none" w:sz="0" w:space="0" w:color="auto"/>
        <w:left w:val="none" w:sz="0" w:space="0" w:color="auto"/>
        <w:bottom w:val="none" w:sz="0" w:space="0" w:color="auto"/>
        <w:right w:val="none" w:sz="0" w:space="0" w:color="auto"/>
      </w:divBdr>
    </w:div>
    <w:div w:id="128870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 TargetMode="External"/><Relationship Id="rId117" Type="http://schemas.openxmlformats.org/officeDocument/2006/relationships/hyperlink" Target="https://jneuroinflammation.biomedcentral.com/articles/10.1186/s12974-020-01739-y" TargetMode="External"/><Relationship Id="rId21" Type="http://schemas.openxmlformats.org/officeDocument/2006/relationships/hyperlink" Target="http://www.nature.com/nri/journal/v17/n4/abs/nri.2017.10.html?foxtrotcallback=true" TargetMode="External"/><Relationship Id="rId42" Type="http://schemas.openxmlformats.org/officeDocument/2006/relationships/hyperlink" Target="https://www.sciencedirect.com/science/article/pii/S2211124720302357" TargetMode="External"/><Relationship Id="rId47" Type="http://schemas.openxmlformats.org/officeDocument/2006/relationships/hyperlink" Target="https://www.sciencedirect.com/science/article/pii/S2352320419301695" TargetMode="External"/><Relationship Id="rId63" Type="http://schemas.openxmlformats.org/officeDocument/2006/relationships/hyperlink" Target="https://link.springer.com/article/10.1186/s13287-018-0791-7" TargetMode="External"/><Relationship Id="rId68" Type="http://schemas.openxmlformats.org/officeDocument/2006/relationships/hyperlink" Target="https://www.liebertpub.com/doi/abs/10.1089/ten.teb.2016.0365" TargetMode="External"/><Relationship Id="rId84" Type="http://schemas.openxmlformats.org/officeDocument/2006/relationships/hyperlink" Target="https://doi.org/10.2147/JIR.S256932" TargetMode="External"/><Relationship Id="rId89" Type="http://schemas.openxmlformats.org/officeDocument/2006/relationships/hyperlink" Target="https://www.ncbi.nlm.nih.gov/pubmed/?term=Samuel%20S%5BAuthor%5D&amp;cauthor=true&amp;cauthor_uid=16670702" TargetMode="External"/><Relationship Id="rId112" Type="http://schemas.openxmlformats.org/officeDocument/2006/relationships/hyperlink" Target="https://jneuroinflammation.biomedcentral.com/articles/10.1186/s12974-020-01739-y" TargetMode="External"/><Relationship Id="rId16" Type="http://schemas.openxmlformats.org/officeDocument/2006/relationships/image" Target="media/image8.emf"/><Relationship Id="rId107" Type="http://schemas.openxmlformats.org/officeDocument/2006/relationships/hyperlink" Target="https://link.springer.com/article/10.1245/s10434-016-5634-0" TargetMode="External"/><Relationship Id="rId11" Type="http://schemas.openxmlformats.org/officeDocument/2006/relationships/chart" Target="charts/chart1.xml"/><Relationship Id="rId32" Type="http://schemas.openxmlformats.org/officeDocument/2006/relationships/hyperlink" Target="https://www.ncbi.nlm.nih.gov/pubmed/?term=Na%20IK%5BAuthor%5D&amp;cauthor=true&amp;cauthor_uid=27066008" TargetMode="External"/><Relationship Id="rId37" Type="http://schemas.openxmlformats.org/officeDocument/2006/relationships/hyperlink" Target="https://www.nature.com/ncb?proof=trueMay" TargetMode="External"/><Relationship Id="rId53" Type="http://schemas.openxmlformats.org/officeDocument/2006/relationships/hyperlink" Target="https://www.sciencedirect.com/science/article/pii/S1046202315300918" TargetMode="External"/><Relationship Id="rId58" Type="http://schemas.openxmlformats.org/officeDocument/2006/relationships/hyperlink" Target="https://www.sciencedirect.com/science/article/pii/S1046202315300918" TargetMode="External"/><Relationship Id="rId74" Type="http://schemas.openxmlformats.org/officeDocument/2006/relationships/hyperlink" Target="https://www.liebertpub.com/toc/teb/23/6" TargetMode="External"/><Relationship Id="rId79" Type="http://schemas.openxmlformats.org/officeDocument/2006/relationships/hyperlink" Target="https://link.springer.com/article/10.1007/s10753-007-9025-3" TargetMode="External"/><Relationship Id="rId102" Type="http://schemas.openxmlformats.org/officeDocument/2006/relationships/hyperlink" Target="https://link.springer.com/article/10.1245/s10434-016-5634-0" TargetMode="External"/><Relationship Id="rId123" Type="http://schemas.openxmlformats.org/officeDocument/2006/relationships/fontTable" Target="fontTable.xml"/><Relationship Id="rId5" Type="http://schemas.openxmlformats.org/officeDocument/2006/relationships/hyperlink" Target="mailto:perfectgynecologist@gmail.com" TargetMode="External"/><Relationship Id="rId90" Type="http://schemas.openxmlformats.org/officeDocument/2006/relationships/hyperlink" Target="https://www.ncbi.nlm.nih.gov/pubmed/?term=Marx%20G%5BAuthor%5D&amp;cauthor=true&amp;cauthor_uid=16670702" TargetMode="External"/><Relationship Id="rId95" Type="http://schemas.openxmlformats.org/officeDocument/2006/relationships/hyperlink" Target="https://www.sciencedirect.com/science/article/pii/S0278239116313118" TargetMode="External"/><Relationship Id="rId22" Type="http://schemas.openxmlformats.org/officeDocument/2006/relationships/hyperlink" Target="javascript:;" TargetMode="External"/><Relationship Id="rId27" Type="http://schemas.openxmlformats.org/officeDocument/2006/relationships/hyperlink" Target="javascript:;" TargetMode="External"/><Relationship Id="rId43" Type="http://schemas.openxmlformats.org/officeDocument/2006/relationships/hyperlink" Target="https://www.sciencedirect.com/science/article/pii/S2211124720302357" TargetMode="External"/><Relationship Id="rId48" Type="http://schemas.openxmlformats.org/officeDocument/2006/relationships/hyperlink" Target="https://www.sciencedirect.com/science/article/pii/S2352320419301695" TargetMode="External"/><Relationship Id="rId64" Type="http://schemas.openxmlformats.org/officeDocument/2006/relationships/hyperlink" Target="https://link.springer.com/article/10.1186/s13287-018-0791-7" TargetMode="External"/><Relationship Id="rId69" Type="http://schemas.openxmlformats.org/officeDocument/2006/relationships/hyperlink" Target="https://www.liebertpub.com/doi/abs/10.1089/ten.teb.2016.0365" TargetMode="External"/><Relationship Id="rId113" Type="http://schemas.openxmlformats.org/officeDocument/2006/relationships/hyperlink" Target="https://jneuroinflammation.biomedcentral.com/articles/10.1186/s12974-020-01739-y" TargetMode="External"/><Relationship Id="rId118" Type="http://schemas.openxmlformats.org/officeDocument/2006/relationships/hyperlink" Target="https://jneuroinflammation.biomedcentral.com/" TargetMode="External"/><Relationship Id="rId80" Type="http://schemas.openxmlformats.org/officeDocument/2006/relationships/hyperlink" Target="https://link.springer.com/article/10.1007/s10753-007-9025-3" TargetMode="External"/><Relationship Id="rId85" Type="http://schemas.openxmlformats.org/officeDocument/2006/relationships/hyperlink" Target="https://doi.org/10.1007/s10753-020-01262-5" TargetMode="External"/><Relationship Id="rId12" Type="http://schemas.openxmlformats.org/officeDocument/2006/relationships/image" Target="media/image6.emf"/><Relationship Id="rId17" Type="http://schemas.openxmlformats.org/officeDocument/2006/relationships/oleObject" Target="embeddings/oleObject3.bin"/><Relationship Id="rId33" Type="http://schemas.openxmlformats.org/officeDocument/2006/relationships/hyperlink" Target="https://www.ncbi.nlm.nih.gov/pubmed/27066008" TargetMode="External"/><Relationship Id="rId38" Type="http://schemas.openxmlformats.org/officeDocument/2006/relationships/hyperlink" Target="https://www.sciencedirect.com/science/article/pii/S2211124720302357" TargetMode="External"/><Relationship Id="rId59" Type="http://schemas.openxmlformats.org/officeDocument/2006/relationships/hyperlink" Target="https://www.sciencedirect.com/science/journal/10462023" TargetMode="External"/><Relationship Id="rId103" Type="http://schemas.openxmlformats.org/officeDocument/2006/relationships/hyperlink" Target="https://link.springer.com/article/10.1245/s10434-016-5634-0" TargetMode="External"/><Relationship Id="rId108" Type="http://schemas.openxmlformats.org/officeDocument/2006/relationships/hyperlink" Target="https://link.springer.com/journal/10434" TargetMode="External"/><Relationship Id="rId124" Type="http://schemas.openxmlformats.org/officeDocument/2006/relationships/theme" Target="theme/theme1.xml"/><Relationship Id="rId54" Type="http://schemas.openxmlformats.org/officeDocument/2006/relationships/hyperlink" Target="https://www.sciencedirect.com/science/article/pii/S1046202315300918" TargetMode="External"/><Relationship Id="rId70" Type="http://schemas.openxmlformats.org/officeDocument/2006/relationships/hyperlink" Target="https://www.liebertpub.com/doi/abs/10.1089/ten.teb.2016.0365" TargetMode="External"/><Relationship Id="rId75" Type="http://schemas.openxmlformats.org/officeDocument/2006/relationships/hyperlink" Target="https://doi.org/10.1089/ten.teb.2016.0365" TargetMode="External"/><Relationship Id="rId91" Type="http://schemas.openxmlformats.org/officeDocument/2006/relationships/hyperlink" Target="https://www.ncbi.nlm.nih.gov/pubmed/16670702" TargetMode="External"/><Relationship Id="rId96" Type="http://schemas.openxmlformats.org/officeDocument/2006/relationships/hyperlink" Target="https://www.sciencedirect.com/science/article/pii/S0278239116313118"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doi.org/10.1093/geroni/igx004.3462" TargetMode="External"/><Relationship Id="rId28" Type="http://schemas.openxmlformats.org/officeDocument/2006/relationships/hyperlink" Target="javascript:;" TargetMode="External"/><Relationship Id="rId49" Type="http://schemas.openxmlformats.org/officeDocument/2006/relationships/hyperlink" Target="https://www.sciencedirect.com/science/journal/23523204" TargetMode="External"/><Relationship Id="rId114" Type="http://schemas.openxmlformats.org/officeDocument/2006/relationships/hyperlink" Target="https://jneuroinflammation.biomedcentral.com/articles/10.1186/s12974-020-01739-y" TargetMode="External"/><Relationship Id="rId119" Type="http://schemas.openxmlformats.org/officeDocument/2006/relationships/hyperlink" Target="https://doi.org/10.1186/s12974-020-01739-y" TargetMode="External"/><Relationship Id="rId44" Type="http://schemas.openxmlformats.org/officeDocument/2006/relationships/hyperlink" Target="https://www.sciencedirect.com/science/article/pii/S2211124720302357" TargetMode="External"/><Relationship Id="rId60" Type="http://schemas.openxmlformats.org/officeDocument/2006/relationships/hyperlink" Target="https://www.sciencedirect.com/science/journal/10462023/99/supp/C" TargetMode="External"/><Relationship Id="rId65" Type="http://schemas.openxmlformats.org/officeDocument/2006/relationships/hyperlink" Target="https://link.springer.com/journal/13287" TargetMode="External"/><Relationship Id="rId81" Type="http://schemas.openxmlformats.org/officeDocument/2006/relationships/hyperlink" Target="https://link.springer.com/article/10.1007/s10753-007-9025-3" TargetMode="External"/><Relationship Id="rId86" Type="http://schemas.openxmlformats.org/officeDocument/2006/relationships/hyperlink" Target="https://doi.org/10.1007/978-3-319-33531-5_5" TargetMode="External"/><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oleObject" Target="embeddings/oleObject1.bin"/><Relationship Id="rId18" Type="http://schemas.openxmlformats.org/officeDocument/2006/relationships/hyperlink" Target="http://www.nature.com/nri/journal/v17/n4/abs/nri.2017.10.html?foxtrotcallback=true" TargetMode="External"/><Relationship Id="rId39" Type="http://schemas.openxmlformats.org/officeDocument/2006/relationships/hyperlink" Target="https://www.sciencedirect.com/science/article/pii/S2211124720302357" TargetMode="External"/><Relationship Id="rId109" Type="http://schemas.openxmlformats.org/officeDocument/2006/relationships/hyperlink" Target="https://doi.org/10.1245/s10434-016-5634-0" TargetMode="External"/><Relationship Id="rId34" Type="http://schemas.openxmlformats.org/officeDocument/2006/relationships/hyperlink" Target="https://www.ncbi.nlm.nih.gov/pubmed/18468541" TargetMode="External"/><Relationship Id="rId50" Type="http://schemas.openxmlformats.org/officeDocument/2006/relationships/hyperlink" Target="https://www.sciencedirect.com/science/journal/23523204/14/supp/C" TargetMode="External"/><Relationship Id="rId55" Type="http://schemas.openxmlformats.org/officeDocument/2006/relationships/hyperlink" Target="https://www.sciencedirect.com/science/article/pii/S1046202315300918" TargetMode="External"/><Relationship Id="rId76" Type="http://schemas.openxmlformats.org/officeDocument/2006/relationships/hyperlink" Target="https://doi.org/10.1159/000469704" TargetMode="External"/><Relationship Id="rId97" Type="http://schemas.openxmlformats.org/officeDocument/2006/relationships/hyperlink" Target="https://www.sciencedirect.com/science/journal/02782391" TargetMode="External"/><Relationship Id="rId104" Type="http://schemas.openxmlformats.org/officeDocument/2006/relationships/hyperlink" Target="https://link.springer.com/article/10.1245/s10434-016-5634-0" TargetMode="External"/><Relationship Id="rId120" Type="http://schemas.openxmlformats.org/officeDocument/2006/relationships/hyperlink" Target="https://doi.org/10.30621/jbachs.2020.837" TargetMode="External"/><Relationship Id="rId7" Type="http://schemas.openxmlformats.org/officeDocument/2006/relationships/image" Target="media/image2.jpeg"/><Relationship Id="rId71" Type="http://schemas.openxmlformats.org/officeDocument/2006/relationships/hyperlink" Target="https://www.liebertpub.com/doi/abs/10.1089/ten.teb.2016.0365" TargetMode="External"/><Relationship Id="rId92" Type="http://schemas.openxmlformats.org/officeDocument/2006/relationships/hyperlink" Target="https://doi.org/10.1038/sj.bmt.1705358" TargetMode="External"/><Relationship Id="rId2" Type="http://schemas.openxmlformats.org/officeDocument/2006/relationships/styles" Target="styles.xml"/><Relationship Id="rId29" Type="http://schemas.openxmlformats.org/officeDocument/2006/relationships/hyperlink" Target="https://doi.org/10.1093/gerona/glw240" TargetMode="External"/><Relationship Id="rId24" Type="http://schemas.openxmlformats.org/officeDocument/2006/relationships/hyperlink" Target="javascript:;" TargetMode="External"/><Relationship Id="rId40" Type="http://schemas.openxmlformats.org/officeDocument/2006/relationships/hyperlink" Target="https://www.sciencedirect.com/science/article/pii/S2211124720302357" TargetMode="External"/><Relationship Id="rId45" Type="http://schemas.openxmlformats.org/officeDocument/2006/relationships/hyperlink" Target="https://www.sciencedirect.com/science/article/pii/S2211124720302357" TargetMode="External"/><Relationship Id="rId66" Type="http://schemas.openxmlformats.org/officeDocument/2006/relationships/hyperlink" Target="https://www.liebertpub.com/doi/abs/10.1089/ten.teb.2016.0365" TargetMode="External"/><Relationship Id="rId87" Type="http://schemas.openxmlformats.org/officeDocument/2006/relationships/hyperlink" Target="https://www.researchgate.net/journal/1066-5099_Stem_Cells" TargetMode="External"/><Relationship Id="rId110" Type="http://schemas.openxmlformats.org/officeDocument/2006/relationships/hyperlink" Target="https://jneuroinflammation.biomedcentral.com/articles/10.1186/s12974-020-01739-y" TargetMode="External"/><Relationship Id="rId115" Type="http://schemas.openxmlformats.org/officeDocument/2006/relationships/hyperlink" Target="https://jneuroinflammation.biomedcentral.com/articles/10.1186/s12974-020-01739-y" TargetMode="External"/><Relationship Id="rId61" Type="http://schemas.openxmlformats.org/officeDocument/2006/relationships/hyperlink" Target="https://doi.org/10.1002/sctm.17-0129" TargetMode="External"/><Relationship Id="rId82" Type="http://schemas.openxmlformats.org/officeDocument/2006/relationships/hyperlink" Target="https://link.springer.com/journal/10753" TargetMode="External"/><Relationship Id="rId19" Type="http://schemas.openxmlformats.org/officeDocument/2006/relationships/hyperlink" Target="http://www.nature.com/nri/journal/v17/n4/abs/nri.2017.10.html?foxtrotcallback=true" TargetMode="External"/><Relationship Id="rId14" Type="http://schemas.openxmlformats.org/officeDocument/2006/relationships/image" Target="media/image7.emf"/><Relationship Id="rId30" Type="http://schemas.openxmlformats.org/officeDocument/2006/relationships/hyperlink" Target="https://www.ncbi.nlm.nih.gov/pubmed/?term=Caplan%20AI%5BAuthor%5D&amp;cauthor=true&amp;cauthor_uid=11378515" TargetMode="External"/><Relationship Id="rId35" Type="http://schemas.openxmlformats.org/officeDocument/2006/relationships/hyperlink" Target="https://www.ncbi.nlm.nih.gov/pubmed/23766124" TargetMode="External"/><Relationship Id="rId56" Type="http://schemas.openxmlformats.org/officeDocument/2006/relationships/hyperlink" Target="https://www.sciencedirect.com/science/article/pii/S1046202315300918" TargetMode="External"/><Relationship Id="rId77" Type="http://schemas.openxmlformats.org/officeDocument/2006/relationships/hyperlink" Target="https://link.springer.com/article/10.1007/s10753-007-9025-3" TargetMode="External"/><Relationship Id="rId100" Type="http://schemas.openxmlformats.org/officeDocument/2006/relationships/hyperlink" Target="https://link.springer.com/article/10.1245/s10434-016-5634-0" TargetMode="External"/><Relationship Id="rId105" Type="http://schemas.openxmlformats.org/officeDocument/2006/relationships/hyperlink" Target="https://link.springer.com/article/10.1245/s10434-016-5634-0" TargetMode="External"/><Relationship Id="rId8" Type="http://schemas.openxmlformats.org/officeDocument/2006/relationships/image" Target="media/image3.jpeg"/><Relationship Id="rId51" Type="http://schemas.openxmlformats.org/officeDocument/2006/relationships/hyperlink" Target="https://www.sciencedirect.com/science/article/pii/S1046202315300918" TargetMode="External"/><Relationship Id="rId72" Type="http://schemas.openxmlformats.org/officeDocument/2006/relationships/hyperlink" Target="https://www.liebertpub.com/doi/full/10.1089/ten.teb.2016.0365" TargetMode="External"/><Relationship Id="rId93" Type="http://schemas.openxmlformats.org/officeDocument/2006/relationships/hyperlink" Target="https://www.sciencedirect.com/science/article/pii/S0278239116313118" TargetMode="External"/><Relationship Id="rId98" Type="http://schemas.openxmlformats.org/officeDocument/2006/relationships/hyperlink" Target="https://www.sciencedirect.com/science/journal/02782391/75/8" TargetMode="External"/><Relationship Id="rId121" Type="http://schemas.openxmlformats.org/officeDocument/2006/relationships/hyperlink" Target="https://dx.doi.org/10.5812/ircmj.55085" TargetMode="External"/><Relationship Id="rId3" Type="http://schemas.openxmlformats.org/officeDocument/2006/relationships/settings" Target="settings.xml"/><Relationship Id="rId25" Type="http://schemas.openxmlformats.org/officeDocument/2006/relationships/hyperlink" Target="javascript:;" TargetMode="External"/><Relationship Id="rId46" Type="http://schemas.openxmlformats.org/officeDocument/2006/relationships/hyperlink" Target="https://www.sciencedirect.com/science/journal/22111247/30/10" TargetMode="External"/><Relationship Id="rId67" Type="http://schemas.openxmlformats.org/officeDocument/2006/relationships/hyperlink" Target="https://www.liebertpub.com/doi/abs/10.1089/ten.teb.2016.0365" TargetMode="External"/><Relationship Id="rId116" Type="http://schemas.openxmlformats.org/officeDocument/2006/relationships/hyperlink" Target="https://jneuroinflammation.biomedcentral.com/articles/10.1186/s12974-020-01739-y" TargetMode="External"/><Relationship Id="rId20" Type="http://schemas.openxmlformats.org/officeDocument/2006/relationships/hyperlink" Target="http://www.nature.com/nri/journal/v17/n4/abs/nri.2017.10.html?foxtrotcallback=true" TargetMode="External"/><Relationship Id="rId41" Type="http://schemas.openxmlformats.org/officeDocument/2006/relationships/hyperlink" Target="https://www.sciencedirect.com/science/article/pii/S2211124720302357" TargetMode="External"/><Relationship Id="rId62" Type="http://schemas.openxmlformats.org/officeDocument/2006/relationships/hyperlink" Target="https://link.springer.com/article/10.1186/s13287-018-0791-7" TargetMode="External"/><Relationship Id="rId83" Type="http://schemas.openxmlformats.org/officeDocument/2006/relationships/hyperlink" Target="https://doi.org/10.1007/s10753-007-9025-3" TargetMode="External"/><Relationship Id="rId88" Type="http://schemas.openxmlformats.org/officeDocument/2006/relationships/hyperlink" Target="https://www.ncbi.nlm.nih.gov/pubmed/?term=Kassis%20I%5BAuthor%5D&amp;cauthor=true&amp;cauthor_uid=16670702" TargetMode="External"/><Relationship Id="rId111" Type="http://schemas.openxmlformats.org/officeDocument/2006/relationships/hyperlink" Target="https://jneuroinflammation.biomedcentral.com/articles/10.1186/s12974-020-01739-y" TargetMode="External"/><Relationship Id="rId15" Type="http://schemas.openxmlformats.org/officeDocument/2006/relationships/oleObject" Target="embeddings/oleObject2.bin"/><Relationship Id="rId36" Type="http://schemas.openxmlformats.org/officeDocument/2006/relationships/hyperlink" Target="https://jbiomedsci.biomedcentral.com/" TargetMode="External"/><Relationship Id="rId57" Type="http://schemas.openxmlformats.org/officeDocument/2006/relationships/hyperlink" Target="https://www.sciencedirect.com/science/article/pii/S1046202315300918" TargetMode="External"/><Relationship Id="rId106" Type="http://schemas.openxmlformats.org/officeDocument/2006/relationships/hyperlink" Target="https://link.springer.com/article/10.1245/s10434-016-5634-0" TargetMode="External"/><Relationship Id="rId10" Type="http://schemas.openxmlformats.org/officeDocument/2006/relationships/image" Target="media/image5.jpeg"/><Relationship Id="rId31" Type="http://schemas.openxmlformats.org/officeDocument/2006/relationships/hyperlink" Target="https://www.ncbi.nlm.nih.gov/pubmed/?term=Szyska%20M%5BAuthor%5D&amp;cauthor=true&amp;cauthor_uid=27066008" TargetMode="External"/><Relationship Id="rId52" Type="http://schemas.openxmlformats.org/officeDocument/2006/relationships/hyperlink" Target="https://www.sciencedirect.com/science/article/pii/S1046202315300918" TargetMode="External"/><Relationship Id="rId73" Type="http://schemas.openxmlformats.org/officeDocument/2006/relationships/hyperlink" Target="https://www.liebertpub.com/journal/teb" TargetMode="External"/><Relationship Id="rId78" Type="http://schemas.openxmlformats.org/officeDocument/2006/relationships/hyperlink" Target="https://link.springer.com/article/10.1007/s10753-007-9025-3" TargetMode="External"/><Relationship Id="rId94" Type="http://schemas.openxmlformats.org/officeDocument/2006/relationships/hyperlink" Target="https://www.sciencedirect.com/science/article/pii/S0278239116313118" TargetMode="External"/><Relationship Id="rId99" Type="http://schemas.openxmlformats.org/officeDocument/2006/relationships/hyperlink" Target="https://doi.org/10.1016/j.joms.2016.12.023" TargetMode="External"/><Relationship Id="rId101" Type="http://schemas.openxmlformats.org/officeDocument/2006/relationships/hyperlink" Target="https://link.springer.com/article/10.1245/s10434-016-5634-0" TargetMode="External"/><Relationship Id="rId122" Type="http://schemas.openxmlformats.org/officeDocument/2006/relationships/hyperlink" Target="https://doi.org/10.1002/jcb.2808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1044;&#1080;&#1089;&#1077;&#1088;\&#1050;&#1088;&#1086;&#1074;&#1100;%20-%20&#1050;&#1072;&#1083;&#1100;&#1082;&#1091;&#1083;&#1103;&#1090;&#1086;&#1088;%20-%2010%20(1)%20englis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LMR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LMR!$V$26</c:f>
              <c:strCache>
                <c:ptCount val="1"/>
                <c:pt idx="0">
                  <c:v>Car</c:v>
                </c:pt>
              </c:strCache>
            </c:strRef>
          </c:tx>
          <c:spPr>
            <a:solidFill>
              <a:schemeClr val="accent1"/>
            </a:solidFill>
            <a:ln>
              <a:noFill/>
            </a:ln>
            <a:effectLst/>
          </c:spPr>
          <c:invertIfNegative val="0"/>
          <c:cat>
            <c:strRef>
              <c:f>LMR!$U$27:$U$37</c:f>
              <c:strCache>
                <c:ptCount val="11"/>
                <c:pt idx="0">
                  <c:v>Control</c:v>
                </c:pt>
                <c:pt idx="1">
                  <c:v>6 h</c:v>
                </c:pt>
                <c:pt idx="2">
                  <c:v>1 day</c:v>
                </c:pt>
                <c:pt idx="3">
                  <c:v>2 day</c:v>
                </c:pt>
                <c:pt idx="4">
                  <c:v>3 day</c:v>
                </c:pt>
                <c:pt idx="5">
                  <c:v>5 day</c:v>
                </c:pt>
                <c:pt idx="6">
                  <c:v>7 day</c:v>
                </c:pt>
                <c:pt idx="7">
                  <c:v>10 day</c:v>
                </c:pt>
                <c:pt idx="8">
                  <c:v>14 day</c:v>
                </c:pt>
                <c:pt idx="9">
                  <c:v>21 day</c:v>
                </c:pt>
                <c:pt idx="10">
                  <c:v>28 day</c:v>
                </c:pt>
              </c:strCache>
            </c:strRef>
          </c:cat>
          <c:val>
            <c:numRef>
              <c:f>LMR!$V$27:$V$37</c:f>
              <c:numCache>
                <c:formatCode>General</c:formatCode>
                <c:ptCount val="11"/>
                <c:pt idx="0">
                  <c:v>56.233333333333334</c:v>
                </c:pt>
                <c:pt idx="1">
                  <c:v>13.942731277533037</c:v>
                </c:pt>
                <c:pt idx="2">
                  <c:v>23.825688073394499</c:v>
                </c:pt>
                <c:pt idx="3">
                  <c:v>19.553846153846155</c:v>
                </c:pt>
                <c:pt idx="4">
                  <c:v>16.057324840764334</c:v>
                </c:pt>
                <c:pt idx="5">
                  <c:v>19.131964809384165</c:v>
                </c:pt>
                <c:pt idx="6">
                  <c:v>10.708876869233213</c:v>
                </c:pt>
                <c:pt idx="7">
                  <c:v>10.959634015069966</c:v>
                </c:pt>
                <c:pt idx="8">
                  <c:v>17.46311475409836</c:v>
                </c:pt>
                <c:pt idx="9">
                  <c:v>17.575944487278335</c:v>
                </c:pt>
                <c:pt idx="10">
                  <c:v>15.047040578960971</c:v>
                </c:pt>
              </c:numCache>
            </c:numRef>
          </c:val>
          <c:extLst>
            <c:ext xmlns:c16="http://schemas.microsoft.com/office/drawing/2014/chart" uri="{C3380CC4-5D6E-409C-BE32-E72D297353CC}">
              <c16:uniqueId val="{00000000-698D-4BEF-B3B3-880786943364}"/>
            </c:ext>
          </c:extLst>
        </c:ser>
        <c:ser>
          <c:idx val="1"/>
          <c:order val="1"/>
          <c:tx>
            <c:strRef>
              <c:f>LMR!$W$26</c:f>
              <c:strCache>
                <c:ptCount val="1"/>
                <c:pt idx="0">
                  <c:v>Car+MSK</c:v>
                </c:pt>
              </c:strCache>
            </c:strRef>
          </c:tx>
          <c:spPr>
            <a:solidFill>
              <a:schemeClr val="accent2"/>
            </a:solidFill>
            <a:ln>
              <a:noFill/>
            </a:ln>
            <a:effectLst/>
          </c:spPr>
          <c:invertIfNegative val="0"/>
          <c:cat>
            <c:strRef>
              <c:f>LMR!$U$27:$U$37</c:f>
              <c:strCache>
                <c:ptCount val="11"/>
                <c:pt idx="0">
                  <c:v>Control</c:v>
                </c:pt>
                <c:pt idx="1">
                  <c:v>6 h</c:v>
                </c:pt>
                <c:pt idx="2">
                  <c:v>1 day</c:v>
                </c:pt>
                <c:pt idx="3">
                  <c:v>2 day</c:v>
                </c:pt>
                <c:pt idx="4">
                  <c:v>3 day</c:v>
                </c:pt>
                <c:pt idx="5">
                  <c:v>5 day</c:v>
                </c:pt>
                <c:pt idx="6">
                  <c:v>7 day</c:v>
                </c:pt>
                <c:pt idx="7">
                  <c:v>10 day</c:v>
                </c:pt>
                <c:pt idx="8">
                  <c:v>14 day</c:v>
                </c:pt>
                <c:pt idx="9">
                  <c:v>21 day</c:v>
                </c:pt>
                <c:pt idx="10">
                  <c:v>28 day</c:v>
                </c:pt>
              </c:strCache>
            </c:strRef>
          </c:cat>
          <c:val>
            <c:numRef>
              <c:f>LMR!$W$27:$W$37</c:f>
              <c:numCache>
                <c:formatCode>General</c:formatCode>
                <c:ptCount val="11"/>
                <c:pt idx="0">
                  <c:v>29.408823529411766</c:v>
                </c:pt>
                <c:pt idx="1">
                  <c:v>11.721303948576676</c:v>
                </c:pt>
                <c:pt idx="2">
                  <c:v>29.399239543726239</c:v>
                </c:pt>
                <c:pt idx="3">
                  <c:v>16.846905537459278</c:v>
                </c:pt>
                <c:pt idx="4">
                  <c:v>16.098620689655171</c:v>
                </c:pt>
                <c:pt idx="5">
                  <c:v>20.73047473200613</c:v>
                </c:pt>
                <c:pt idx="6">
                  <c:v>21.614563716258633</c:v>
                </c:pt>
                <c:pt idx="7">
                  <c:v>15.535522066738428</c:v>
                </c:pt>
                <c:pt idx="8">
                  <c:v>25.137669376693768</c:v>
                </c:pt>
                <c:pt idx="9">
                  <c:v>45.95655737704918</c:v>
                </c:pt>
                <c:pt idx="10">
                  <c:v>27.821370750134911</c:v>
                </c:pt>
              </c:numCache>
            </c:numRef>
          </c:val>
          <c:extLst>
            <c:ext xmlns:c16="http://schemas.microsoft.com/office/drawing/2014/chart" uri="{C3380CC4-5D6E-409C-BE32-E72D297353CC}">
              <c16:uniqueId val="{00000001-698D-4BEF-B3B3-880786943364}"/>
            </c:ext>
          </c:extLst>
        </c:ser>
        <c:dLbls>
          <c:showLegendKey val="0"/>
          <c:showVal val="0"/>
          <c:showCatName val="0"/>
          <c:showSerName val="0"/>
          <c:showPercent val="0"/>
          <c:showBubbleSize val="0"/>
        </c:dLbls>
        <c:gapWidth val="219"/>
        <c:overlap val="-27"/>
        <c:axId val="1090560127"/>
        <c:axId val="1090440223"/>
      </c:barChart>
      <c:catAx>
        <c:axId val="109056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0440223"/>
        <c:crosses val="autoZero"/>
        <c:auto val="1"/>
        <c:lblAlgn val="ctr"/>
        <c:lblOffset val="100"/>
        <c:noMultiLvlLbl val="0"/>
      </c:catAx>
      <c:valAx>
        <c:axId val="1090440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056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6494</Words>
  <Characters>37022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Nataly</cp:lastModifiedBy>
  <cp:revision>3</cp:revision>
  <dcterms:created xsi:type="dcterms:W3CDTF">2020-10-21T12:10:00Z</dcterms:created>
  <dcterms:modified xsi:type="dcterms:W3CDTF">2020-10-21T12:21:00Z</dcterms:modified>
</cp:coreProperties>
</file>