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F0DC5" w:rsidRPr="009F51B7" w:rsidRDefault="00CF0DC5" w:rsidP="009F51B7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TimesNewRoman" w:hAnsi="Times New Roman" w:cs="Times New Roman"/>
          <w:sz w:val="28"/>
          <w:szCs w:val="28"/>
        </w:rPr>
      </w:pPr>
      <w:r w:rsidRPr="009F51B7">
        <w:rPr>
          <w:rFonts w:ascii="Times New Roman" w:eastAsia="TimesNewRoman" w:hAnsi="Times New Roman" w:cs="Times New Roman"/>
          <w:sz w:val="28"/>
          <w:szCs w:val="28"/>
        </w:rPr>
        <w:t>УДК: 613.6:621.791.76/.79</w:t>
      </w:r>
    </w:p>
    <w:p w:rsidR="00CF0DC5" w:rsidRPr="009F51B7" w:rsidRDefault="00CF0DC5" w:rsidP="009F51B7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TimesNewRoman" w:hAnsi="Times New Roman" w:cs="Times New Roman"/>
          <w:b/>
          <w:bCs/>
          <w:sz w:val="28"/>
          <w:szCs w:val="28"/>
        </w:rPr>
      </w:pPr>
      <w:r w:rsidRPr="009F51B7">
        <w:rPr>
          <w:rFonts w:ascii="Times New Roman" w:eastAsia="TimesNewRoman" w:hAnsi="Times New Roman" w:cs="Times New Roman"/>
          <w:b/>
          <w:bCs/>
          <w:sz w:val="28"/>
          <w:szCs w:val="28"/>
        </w:rPr>
        <w:t>ГИГИЕНИЧЕСКАЯ ОЦЕНКА</w:t>
      </w:r>
    </w:p>
    <w:p w:rsidR="00CF0DC5" w:rsidRPr="009F51B7" w:rsidRDefault="00CF0DC5" w:rsidP="009F51B7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TimesNewRoman" w:hAnsi="Times New Roman" w:cs="Times New Roman"/>
          <w:b/>
          <w:bCs/>
          <w:sz w:val="28"/>
          <w:szCs w:val="28"/>
        </w:rPr>
      </w:pPr>
      <w:r w:rsidRPr="009F51B7">
        <w:rPr>
          <w:rFonts w:ascii="Times New Roman" w:eastAsia="TimesNewRoman" w:hAnsi="Times New Roman" w:cs="Times New Roman"/>
          <w:b/>
          <w:bCs/>
          <w:sz w:val="28"/>
          <w:szCs w:val="28"/>
        </w:rPr>
        <w:t>УСЛОВИЙ ТРУДА ЭЛЕКТРОСВАРЩИКОВ,</w:t>
      </w:r>
    </w:p>
    <w:p w:rsidR="00CF0DC5" w:rsidRPr="009F51B7" w:rsidRDefault="00CF0DC5" w:rsidP="009F51B7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TimesNewRoman" w:hAnsi="Times New Roman" w:cs="Times New Roman"/>
          <w:b/>
          <w:bCs/>
          <w:sz w:val="28"/>
          <w:szCs w:val="28"/>
        </w:rPr>
      </w:pPr>
      <w:proofErr w:type="gramStart"/>
      <w:r w:rsidRPr="009F51B7">
        <w:rPr>
          <w:rFonts w:ascii="Times New Roman" w:eastAsia="TimesNewRoman" w:hAnsi="Times New Roman" w:cs="Times New Roman"/>
          <w:b/>
          <w:bCs/>
          <w:sz w:val="28"/>
          <w:szCs w:val="28"/>
        </w:rPr>
        <w:t>ОБСЛУЖИВАЮЩИХ</w:t>
      </w:r>
      <w:proofErr w:type="gramEnd"/>
      <w:r w:rsidRPr="009F51B7">
        <w:rPr>
          <w:rFonts w:ascii="Times New Roman" w:eastAsia="TimesNewRoman" w:hAnsi="Times New Roman" w:cs="Times New Roman"/>
          <w:b/>
          <w:bCs/>
          <w:sz w:val="28"/>
          <w:szCs w:val="28"/>
        </w:rPr>
        <w:t xml:space="preserve"> МАШИНЫ КОНТАКТНОЙ СВАРКИ</w:t>
      </w:r>
    </w:p>
    <w:p w:rsidR="00CF0DC5" w:rsidRPr="009F51B7" w:rsidRDefault="00CF0DC5" w:rsidP="009F51B7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TimesNewRoman" w:hAnsi="Times New Roman" w:cs="Times New Roman"/>
          <w:b/>
          <w:bCs/>
          <w:sz w:val="28"/>
          <w:szCs w:val="28"/>
        </w:rPr>
      </w:pPr>
      <w:r w:rsidRPr="009F51B7">
        <w:rPr>
          <w:rFonts w:ascii="Times New Roman" w:eastAsia="TimesNewRoman" w:hAnsi="Times New Roman" w:cs="Times New Roman"/>
          <w:b/>
          <w:bCs/>
          <w:sz w:val="28"/>
          <w:szCs w:val="28"/>
        </w:rPr>
        <w:t>С ВЫПРЯМЛЕНИЕМ СВАРОЧНОГО ТОКА</w:t>
      </w:r>
    </w:p>
    <w:p w:rsidR="00CF0DC5" w:rsidRPr="009F51B7" w:rsidRDefault="00CF0DC5" w:rsidP="009F51B7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TimesNewRoman" w:hAnsi="Times New Roman" w:cs="Times New Roman"/>
          <w:i/>
          <w:iCs/>
          <w:sz w:val="28"/>
          <w:szCs w:val="28"/>
        </w:rPr>
      </w:pPr>
      <w:r w:rsidRPr="009F51B7">
        <w:rPr>
          <w:rFonts w:ascii="Times New Roman" w:eastAsia="TimesNewRoman" w:hAnsi="Times New Roman" w:cs="Times New Roman"/>
          <w:i/>
          <w:iCs/>
          <w:sz w:val="28"/>
          <w:szCs w:val="28"/>
        </w:rPr>
        <w:t>Боярский М.Р.</w:t>
      </w:r>
    </w:p>
    <w:p w:rsidR="00CF0DC5" w:rsidRPr="009F51B7" w:rsidRDefault="00CF0DC5" w:rsidP="009F51B7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TimesNewRoman" w:hAnsi="Times New Roman" w:cs="Times New Roman"/>
          <w:sz w:val="28"/>
          <w:szCs w:val="28"/>
        </w:rPr>
      </w:pPr>
      <w:proofErr w:type="spellStart"/>
      <w:r w:rsidRPr="009F51B7">
        <w:rPr>
          <w:rFonts w:ascii="Times New Roman" w:eastAsia="TimesNewRoman" w:hAnsi="Times New Roman" w:cs="Times New Roman"/>
          <w:sz w:val="28"/>
          <w:szCs w:val="28"/>
        </w:rPr>
        <w:t>Харківський</w:t>
      </w:r>
      <w:proofErr w:type="spellEnd"/>
      <w:r w:rsidRPr="009F51B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F51B7">
        <w:rPr>
          <w:rFonts w:ascii="Times New Roman" w:eastAsia="TimesNewRoman" w:hAnsi="Times New Roman" w:cs="Times New Roman"/>
          <w:sz w:val="28"/>
          <w:szCs w:val="28"/>
        </w:rPr>
        <w:t>національний</w:t>
      </w:r>
      <w:proofErr w:type="spellEnd"/>
      <w:r w:rsidRPr="009F51B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F51B7">
        <w:rPr>
          <w:rFonts w:ascii="Times New Roman" w:eastAsia="TimesNewRoman" w:hAnsi="Times New Roman" w:cs="Times New Roman"/>
          <w:sz w:val="28"/>
          <w:szCs w:val="28"/>
        </w:rPr>
        <w:t>медичний</w:t>
      </w:r>
      <w:proofErr w:type="spellEnd"/>
      <w:r w:rsidRPr="009F51B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F51B7">
        <w:rPr>
          <w:rFonts w:ascii="Times New Roman" w:eastAsia="TimesNewRoman" w:hAnsi="Times New Roman" w:cs="Times New Roman"/>
          <w:sz w:val="28"/>
          <w:szCs w:val="28"/>
        </w:rPr>
        <w:t>університет</w:t>
      </w:r>
      <w:proofErr w:type="spellEnd"/>
      <w:r w:rsidRPr="009F51B7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9F51B7">
        <w:rPr>
          <w:rFonts w:ascii="Times New Roman" w:eastAsia="TimesNewRoman" w:hAnsi="Times New Roman" w:cs="Times New Roman"/>
          <w:sz w:val="28"/>
          <w:szCs w:val="28"/>
        </w:rPr>
        <w:t>Харків</w:t>
      </w:r>
      <w:proofErr w:type="spellEnd"/>
      <w:r w:rsidRPr="009F51B7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9F51B7">
        <w:rPr>
          <w:rFonts w:ascii="Times New Roman" w:eastAsia="TimesNewRoman" w:hAnsi="Times New Roman" w:cs="Times New Roman"/>
          <w:sz w:val="28"/>
          <w:szCs w:val="28"/>
        </w:rPr>
        <w:t>Україна</w:t>
      </w:r>
      <w:proofErr w:type="spellEnd"/>
    </w:p>
    <w:p w:rsidR="009F51B7" w:rsidRDefault="009F51B7" w:rsidP="009F51B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</w:p>
    <w:p w:rsidR="00CF0DC5" w:rsidRPr="009F51B7" w:rsidRDefault="00CF0DC5" w:rsidP="009F51B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r w:rsidRPr="009F51B7">
        <w:rPr>
          <w:rFonts w:ascii="Times New Roman" w:eastAsia="TimesNewRoman" w:hAnsi="Times New Roman" w:cs="Times New Roman"/>
          <w:sz w:val="28"/>
          <w:szCs w:val="28"/>
        </w:rPr>
        <w:t>Среди различных видов сварки в технологических процессах</w:t>
      </w:r>
      <w:r w:rsidR="009F51B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9F51B7">
        <w:rPr>
          <w:rFonts w:ascii="Times New Roman" w:eastAsia="TimesNewRoman" w:hAnsi="Times New Roman" w:cs="Times New Roman"/>
          <w:sz w:val="28"/>
          <w:szCs w:val="28"/>
        </w:rPr>
        <w:t xml:space="preserve">широко представлена контактная сварка с выправлением сварочного тока во вторичном </w:t>
      </w:r>
      <w:proofErr w:type="spellStart"/>
      <w:r w:rsidRPr="009F51B7">
        <w:rPr>
          <w:rFonts w:ascii="Times New Roman" w:eastAsia="TimesNewRoman" w:hAnsi="Times New Roman" w:cs="Times New Roman"/>
          <w:sz w:val="28"/>
          <w:szCs w:val="28"/>
        </w:rPr>
        <w:t>контуре</w:t>
      </w:r>
      <w:proofErr w:type="spellEnd"/>
      <w:r w:rsidRPr="009F51B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F51B7">
        <w:rPr>
          <w:rFonts w:ascii="Times New Roman" w:eastAsia="TimesNewRoman" w:hAnsi="Times New Roman" w:cs="Times New Roman"/>
          <w:sz w:val="28"/>
          <w:szCs w:val="28"/>
        </w:rPr>
        <w:t>рабочего</w:t>
      </w:r>
      <w:proofErr w:type="spellEnd"/>
      <w:r w:rsidRPr="009F51B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F51B7">
        <w:rPr>
          <w:rFonts w:ascii="Times New Roman" w:eastAsia="TimesNewRoman" w:hAnsi="Times New Roman" w:cs="Times New Roman"/>
          <w:sz w:val="28"/>
          <w:szCs w:val="28"/>
        </w:rPr>
        <w:t>трансформатора</w:t>
      </w:r>
      <w:proofErr w:type="spellEnd"/>
      <w:r w:rsidRPr="009F51B7">
        <w:rPr>
          <w:rFonts w:ascii="Times New Roman" w:eastAsia="TimesNewRoman" w:hAnsi="Times New Roman" w:cs="Times New Roman"/>
          <w:sz w:val="28"/>
          <w:szCs w:val="28"/>
        </w:rPr>
        <w:t>. При эксплуатации данного оборудования на рабочих местах сварщиков создаются импульсно-прерывистые магнитные поля значительных</w:t>
      </w:r>
      <w:r w:rsidR="009F51B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9F51B7">
        <w:rPr>
          <w:rFonts w:ascii="Times New Roman" w:eastAsia="TimesNewRoman" w:hAnsi="Times New Roman" w:cs="Times New Roman"/>
          <w:sz w:val="28"/>
          <w:szCs w:val="28"/>
        </w:rPr>
        <w:t xml:space="preserve">интенсивностей, которые при определенных условиях могут оказывать неблагоприятное воздействие на </w:t>
      </w:r>
      <w:proofErr w:type="spellStart"/>
      <w:r w:rsidRPr="009F51B7">
        <w:rPr>
          <w:rFonts w:ascii="Times New Roman" w:eastAsia="TimesNewRoman" w:hAnsi="Times New Roman" w:cs="Times New Roman"/>
          <w:sz w:val="28"/>
          <w:szCs w:val="28"/>
        </w:rPr>
        <w:t>организм</w:t>
      </w:r>
      <w:proofErr w:type="spellEnd"/>
      <w:r w:rsidRPr="009F51B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F51B7">
        <w:rPr>
          <w:rFonts w:ascii="Times New Roman" w:eastAsia="TimesNewRoman" w:hAnsi="Times New Roman" w:cs="Times New Roman"/>
          <w:sz w:val="28"/>
          <w:szCs w:val="28"/>
        </w:rPr>
        <w:t>работающих</w:t>
      </w:r>
      <w:proofErr w:type="spellEnd"/>
      <w:r w:rsidRPr="009F51B7">
        <w:rPr>
          <w:rFonts w:ascii="Times New Roman" w:eastAsia="TimesNewRoman" w:hAnsi="Times New Roman" w:cs="Times New Roman"/>
          <w:sz w:val="28"/>
          <w:szCs w:val="28"/>
        </w:rPr>
        <w:t>.</w:t>
      </w:r>
    </w:p>
    <w:p w:rsidR="00CF0DC5" w:rsidRPr="009F51B7" w:rsidRDefault="00CF0DC5" w:rsidP="009F51B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r w:rsidRPr="009F51B7">
        <w:rPr>
          <w:rFonts w:ascii="Times New Roman" w:eastAsia="TimesNewRoman" w:hAnsi="Times New Roman" w:cs="Times New Roman"/>
          <w:sz w:val="28"/>
          <w:szCs w:val="28"/>
        </w:rPr>
        <w:t xml:space="preserve">В </w:t>
      </w:r>
      <w:proofErr w:type="spellStart"/>
      <w:r w:rsidRPr="009F51B7">
        <w:rPr>
          <w:rFonts w:ascii="Times New Roman" w:eastAsia="TimesNewRoman" w:hAnsi="Times New Roman" w:cs="Times New Roman"/>
          <w:sz w:val="28"/>
          <w:szCs w:val="28"/>
        </w:rPr>
        <w:t>доступной</w:t>
      </w:r>
      <w:proofErr w:type="spellEnd"/>
      <w:r w:rsidRPr="009F51B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F51B7">
        <w:rPr>
          <w:rFonts w:ascii="Times New Roman" w:eastAsia="TimesNewRoman" w:hAnsi="Times New Roman" w:cs="Times New Roman"/>
          <w:sz w:val="28"/>
          <w:szCs w:val="28"/>
        </w:rPr>
        <w:t>отечественной</w:t>
      </w:r>
      <w:proofErr w:type="spellEnd"/>
      <w:r w:rsidRPr="009F51B7">
        <w:rPr>
          <w:rFonts w:ascii="Times New Roman" w:eastAsia="TimesNewRoman" w:hAnsi="Times New Roman" w:cs="Times New Roman"/>
          <w:sz w:val="28"/>
          <w:szCs w:val="28"/>
        </w:rPr>
        <w:t xml:space="preserve"> и зарубежной литературе имеются</w:t>
      </w:r>
      <w:r w:rsidR="009F51B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9F51B7">
        <w:rPr>
          <w:rFonts w:ascii="Times New Roman" w:eastAsia="TimesNewRoman" w:hAnsi="Times New Roman" w:cs="Times New Roman"/>
          <w:sz w:val="28"/>
          <w:szCs w:val="28"/>
        </w:rPr>
        <w:t>немногочисленные сведения, касающихся влияния импульсно-прерывистых магнитных полей, создаваемых выпрямленным током</w:t>
      </w:r>
      <w:r w:rsidR="009F51B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9F51B7">
        <w:rPr>
          <w:rFonts w:ascii="Times New Roman" w:eastAsia="TimesNewRoman" w:hAnsi="Times New Roman" w:cs="Times New Roman"/>
          <w:sz w:val="28"/>
          <w:szCs w:val="28"/>
        </w:rPr>
        <w:t xml:space="preserve">на организм работающих, а </w:t>
      </w:r>
      <w:proofErr w:type="spellStart"/>
      <w:r w:rsidRPr="009F51B7">
        <w:rPr>
          <w:rFonts w:ascii="Times New Roman" w:eastAsia="TimesNewRoman" w:hAnsi="Times New Roman" w:cs="Times New Roman"/>
          <w:sz w:val="28"/>
          <w:szCs w:val="28"/>
        </w:rPr>
        <w:t>также</w:t>
      </w:r>
      <w:proofErr w:type="spellEnd"/>
      <w:r w:rsidRPr="009F51B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F51B7">
        <w:rPr>
          <w:rFonts w:ascii="Times New Roman" w:eastAsia="TimesNewRoman" w:hAnsi="Times New Roman" w:cs="Times New Roman"/>
          <w:sz w:val="28"/>
          <w:szCs w:val="28"/>
        </w:rPr>
        <w:t>методов</w:t>
      </w:r>
      <w:proofErr w:type="spellEnd"/>
      <w:r w:rsidRPr="009F51B7">
        <w:rPr>
          <w:rFonts w:ascii="Times New Roman" w:eastAsia="TimesNewRoman" w:hAnsi="Times New Roman" w:cs="Times New Roman"/>
          <w:sz w:val="28"/>
          <w:szCs w:val="28"/>
        </w:rPr>
        <w:t xml:space="preserve"> их контроля в условиях</w:t>
      </w:r>
      <w:r w:rsidR="009F51B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9F51B7">
        <w:rPr>
          <w:rFonts w:ascii="Times New Roman" w:eastAsia="TimesNewRoman" w:hAnsi="Times New Roman" w:cs="Times New Roman"/>
          <w:sz w:val="28"/>
          <w:szCs w:val="28"/>
        </w:rPr>
        <w:t>производства.</w:t>
      </w:r>
    </w:p>
    <w:p w:rsidR="00CF0DC5" w:rsidRPr="009F51B7" w:rsidRDefault="00CF0DC5" w:rsidP="009F51B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proofErr w:type="spellStart"/>
      <w:r w:rsidRPr="009F51B7">
        <w:rPr>
          <w:rFonts w:ascii="Times New Roman" w:eastAsia="TimesNewRoman" w:hAnsi="Times New Roman" w:cs="Times New Roman"/>
          <w:sz w:val="28"/>
          <w:szCs w:val="28"/>
        </w:rPr>
        <w:t>Это</w:t>
      </w:r>
      <w:proofErr w:type="spellEnd"/>
      <w:r w:rsidRPr="009F51B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F51B7">
        <w:rPr>
          <w:rFonts w:ascii="Times New Roman" w:eastAsia="TimesNewRoman" w:hAnsi="Times New Roman" w:cs="Times New Roman"/>
          <w:sz w:val="28"/>
          <w:szCs w:val="28"/>
        </w:rPr>
        <w:t>обстоятельство</w:t>
      </w:r>
      <w:proofErr w:type="spellEnd"/>
      <w:r w:rsidRPr="009F51B7">
        <w:rPr>
          <w:rFonts w:ascii="Times New Roman" w:eastAsia="TimesNewRoman" w:hAnsi="Times New Roman" w:cs="Times New Roman"/>
          <w:sz w:val="28"/>
          <w:szCs w:val="28"/>
        </w:rPr>
        <w:t>, а также перспективы применения данного</w:t>
      </w:r>
      <w:r w:rsidR="009F51B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9F51B7">
        <w:rPr>
          <w:rFonts w:ascii="Times New Roman" w:eastAsia="TimesNewRoman" w:hAnsi="Times New Roman" w:cs="Times New Roman"/>
          <w:sz w:val="28"/>
          <w:szCs w:val="28"/>
        </w:rPr>
        <w:t>вида сварки в машиностроении послужили основанием для проведения исследований, направленных на изучение условий труда</w:t>
      </w:r>
      <w:r w:rsidR="009F51B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9F51B7">
        <w:rPr>
          <w:rFonts w:ascii="Times New Roman" w:eastAsia="TimesNewRoman" w:hAnsi="Times New Roman" w:cs="Times New Roman"/>
          <w:sz w:val="28"/>
          <w:szCs w:val="28"/>
        </w:rPr>
        <w:t>сварщиков, разработки методов контроля импульсно-прерывистых</w:t>
      </w:r>
      <w:r w:rsidR="009F51B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9F51B7">
        <w:rPr>
          <w:rFonts w:ascii="Times New Roman" w:eastAsia="TimesNewRoman" w:hAnsi="Times New Roman" w:cs="Times New Roman"/>
          <w:sz w:val="28"/>
          <w:szCs w:val="28"/>
        </w:rPr>
        <w:t xml:space="preserve">магнитных полей и разработки </w:t>
      </w:r>
      <w:proofErr w:type="spellStart"/>
      <w:r w:rsidRPr="009F51B7">
        <w:rPr>
          <w:rFonts w:ascii="Times New Roman" w:eastAsia="TimesNewRoman" w:hAnsi="Times New Roman" w:cs="Times New Roman"/>
          <w:sz w:val="28"/>
          <w:szCs w:val="28"/>
        </w:rPr>
        <w:t>профилактических</w:t>
      </w:r>
      <w:proofErr w:type="spellEnd"/>
      <w:r w:rsidRPr="009F51B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F51B7">
        <w:rPr>
          <w:rFonts w:ascii="Times New Roman" w:eastAsia="TimesNewRoman" w:hAnsi="Times New Roman" w:cs="Times New Roman"/>
          <w:sz w:val="28"/>
          <w:szCs w:val="28"/>
        </w:rPr>
        <w:t>мероприятий</w:t>
      </w:r>
      <w:proofErr w:type="spellEnd"/>
      <w:r w:rsidRPr="009F51B7">
        <w:rPr>
          <w:rFonts w:ascii="Times New Roman" w:eastAsia="TimesNewRoman" w:hAnsi="Times New Roman" w:cs="Times New Roman"/>
          <w:sz w:val="28"/>
          <w:szCs w:val="28"/>
        </w:rPr>
        <w:t>.</w:t>
      </w:r>
    </w:p>
    <w:p w:rsidR="00CF0DC5" w:rsidRPr="009F51B7" w:rsidRDefault="00CF0DC5" w:rsidP="009F51B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proofErr w:type="spellStart"/>
      <w:r w:rsidRPr="009F51B7">
        <w:rPr>
          <w:rFonts w:ascii="Times New Roman" w:eastAsia="TimesNewRoman" w:hAnsi="Times New Roman" w:cs="Times New Roman"/>
          <w:sz w:val="28"/>
          <w:szCs w:val="28"/>
        </w:rPr>
        <w:t>Изучение</w:t>
      </w:r>
      <w:proofErr w:type="spellEnd"/>
      <w:r w:rsidRPr="009F51B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F51B7">
        <w:rPr>
          <w:rFonts w:ascii="Times New Roman" w:eastAsia="TimesNewRoman" w:hAnsi="Times New Roman" w:cs="Times New Roman"/>
          <w:sz w:val="28"/>
          <w:szCs w:val="28"/>
        </w:rPr>
        <w:t>условий</w:t>
      </w:r>
      <w:proofErr w:type="spellEnd"/>
      <w:r w:rsidRPr="009F51B7">
        <w:rPr>
          <w:rFonts w:ascii="Times New Roman" w:eastAsia="TimesNewRoman" w:hAnsi="Times New Roman" w:cs="Times New Roman"/>
          <w:sz w:val="28"/>
          <w:szCs w:val="28"/>
        </w:rPr>
        <w:t xml:space="preserve"> труда электросварщиков проводились на</w:t>
      </w:r>
      <w:r w:rsidR="009F51B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9F51B7">
        <w:rPr>
          <w:rFonts w:ascii="Times New Roman" w:eastAsia="TimesNewRoman" w:hAnsi="Times New Roman" w:cs="Times New Roman"/>
          <w:sz w:val="28"/>
          <w:szCs w:val="28"/>
        </w:rPr>
        <w:t>предприятиях машиностроения. Выбор объектов исследований</w:t>
      </w:r>
      <w:r w:rsidR="009F51B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9F51B7">
        <w:rPr>
          <w:rFonts w:ascii="Times New Roman" w:eastAsia="TimesNewRoman" w:hAnsi="Times New Roman" w:cs="Times New Roman"/>
          <w:sz w:val="28"/>
          <w:szCs w:val="28"/>
        </w:rPr>
        <w:t>осуществлялся таким образом, чтобы охватить как можно больше</w:t>
      </w:r>
      <w:r w:rsidR="009F51B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9F51B7">
        <w:rPr>
          <w:rFonts w:ascii="Times New Roman" w:eastAsia="TimesNewRoman" w:hAnsi="Times New Roman" w:cs="Times New Roman"/>
          <w:sz w:val="28"/>
          <w:szCs w:val="28"/>
        </w:rPr>
        <w:t xml:space="preserve">видов сварочного оборудования на </w:t>
      </w:r>
      <w:proofErr w:type="spellStart"/>
      <w:r w:rsidRPr="009F51B7">
        <w:rPr>
          <w:rFonts w:ascii="Times New Roman" w:eastAsia="TimesNewRoman" w:hAnsi="Times New Roman" w:cs="Times New Roman"/>
          <w:sz w:val="28"/>
          <w:szCs w:val="28"/>
        </w:rPr>
        <w:t>выпрямленном</w:t>
      </w:r>
      <w:proofErr w:type="spellEnd"/>
      <w:r w:rsidRPr="009F51B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F51B7">
        <w:rPr>
          <w:rFonts w:ascii="Times New Roman" w:eastAsia="TimesNewRoman" w:hAnsi="Times New Roman" w:cs="Times New Roman"/>
          <w:sz w:val="28"/>
          <w:szCs w:val="28"/>
        </w:rPr>
        <w:t>токе</w:t>
      </w:r>
      <w:proofErr w:type="spellEnd"/>
      <w:r w:rsidRPr="009F51B7">
        <w:rPr>
          <w:rFonts w:ascii="Times New Roman" w:eastAsia="TimesNewRoman" w:hAnsi="Times New Roman" w:cs="Times New Roman"/>
          <w:sz w:val="28"/>
          <w:szCs w:val="28"/>
        </w:rPr>
        <w:t>. Поскольку</w:t>
      </w:r>
      <w:r w:rsidR="009F51B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9F51B7">
        <w:rPr>
          <w:rFonts w:ascii="Times New Roman" w:eastAsia="TimesNewRoman" w:hAnsi="Times New Roman" w:cs="Times New Roman"/>
          <w:sz w:val="28"/>
          <w:szCs w:val="28"/>
        </w:rPr>
        <w:t xml:space="preserve">во время сварки во вторичном контуре контактно-сварочных машин протекает большой силы </w:t>
      </w:r>
      <w:proofErr w:type="spellStart"/>
      <w:r w:rsidRPr="009F51B7">
        <w:rPr>
          <w:rFonts w:ascii="Times New Roman" w:eastAsia="TimesNewRoman" w:hAnsi="Times New Roman" w:cs="Times New Roman"/>
          <w:sz w:val="28"/>
          <w:szCs w:val="28"/>
        </w:rPr>
        <w:t>электрический</w:t>
      </w:r>
      <w:proofErr w:type="spellEnd"/>
      <w:r w:rsidRPr="009F51B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F51B7">
        <w:rPr>
          <w:rFonts w:ascii="Times New Roman" w:eastAsia="TimesNewRoman" w:hAnsi="Times New Roman" w:cs="Times New Roman"/>
          <w:sz w:val="28"/>
          <w:szCs w:val="28"/>
        </w:rPr>
        <w:t>ток</w:t>
      </w:r>
      <w:proofErr w:type="spellEnd"/>
      <w:r w:rsidRPr="009F51B7">
        <w:rPr>
          <w:rFonts w:ascii="Times New Roman" w:eastAsia="TimesNewRoman" w:hAnsi="Times New Roman" w:cs="Times New Roman"/>
          <w:sz w:val="28"/>
          <w:szCs w:val="28"/>
        </w:rPr>
        <w:t xml:space="preserve"> (</w:t>
      </w:r>
      <w:proofErr w:type="spellStart"/>
      <w:r w:rsidRPr="009F51B7">
        <w:rPr>
          <w:rFonts w:ascii="Times New Roman" w:eastAsia="TimesNewRoman" w:hAnsi="Times New Roman" w:cs="Times New Roman"/>
          <w:sz w:val="28"/>
          <w:szCs w:val="28"/>
        </w:rPr>
        <w:t>до</w:t>
      </w:r>
      <w:proofErr w:type="spellEnd"/>
      <w:r w:rsidRPr="009F51B7">
        <w:rPr>
          <w:rFonts w:ascii="Times New Roman" w:eastAsia="TimesNewRoman" w:hAnsi="Times New Roman" w:cs="Times New Roman"/>
          <w:sz w:val="28"/>
          <w:szCs w:val="28"/>
        </w:rPr>
        <w:t xml:space="preserve"> 160 кА) на рабочих местах сварщиков образуются </w:t>
      </w:r>
      <w:proofErr w:type="spellStart"/>
      <w:r w:rsidRPr="009F51B7">
        <w:rPr>
          <w:rFonts w:ascii="Times New Roman" w:eastAsia="TimesNewRoman" w:hAnsi="Times New Roman" w:cs="Times New Roman"/>
          <w:sz w:val="28"/>
          <w:szCs w:val="28"/>
        </w:rPr>
        <w:t>импульсно</w:t>
      </w:r>
      <w:proofErr w:type="spellEnd"/>
      <w:r w:rsidRPr="009F51B7">
        <w:rPr>
          <w:rFonts w:ascii="Times New Roman" w:eastAsia="TimesNewRoman" w:hAnsi="Times New Roman" w:cs="Times New Roman"/>
          <w:sz w:val="28"/>
          <w:szCs w:val="28"/>
        </w:rPr>
        <w:t>-</w:t>
      </w:r>
      <w:proofErr w:type="spellStart"/>
      <w:r w:rsidRPr="009F51B7">
        <w:rPr>
          <w:rFonts w:ascii="Times New Roman" w:eastAsia="TimesNewRoman" w:hAnsi="Times New Roman" w:cs="Times New Roman"/>
          <w:sz w:val="28"/>
          <w:szCs w:val="28"/>
        </w:rPr>
        <w:t>прерывистые</w:t>
      </w:r>
      <w:proofErr w:type="spellEnd"/>
      <w:r w:rsidRPr="009F51B7">
        <w:rPr>
          <w:rFonts w:ascii="Times New Roman" w:eastAsia="TimesNewRoman" w:hAnsi="Times New Roman" w:cs="Times New Roman"/>
          <w:sz w:val="28"/>
          <w:szCs w:val="28"/>
        </w:rPr>
        <w:t xml:space="preserve"> МП.</w:t>
      </w:r>
    </w:p>
    <w:p w:rsidR="00CF0DC5" w:rsidRPr="009F51B7" w:rsidRDefault="00CF0DC5" w:rsidP="009F51B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proofErr w:type="spellStart"/>
      <w:r w:rsidRPr="009F51B7">
        <w:rPr>
          <w:rFonts w:ascii="Times New Roman" w:eastAsia="TimesNewRoman" w:hAnsi="Times New Roman" w:cs="Times New Roman"/>
          <w:sz w:val="28"/>
          <w:szCs w:val="28"/>
        </w:rPr>
        <w:t>Как</w:t>
      </w:r>
      <w:proofErr w:type="spellEnd"/>
      <w:r w:rsidRPr="009F51B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F51B7">
        <w:rPr>
          <w:rFonts w:ascii="Times New Roman" w:eastAsia="TimesNewRoman" w:hAnsi="Times New Roman" w:cs="Times New Roman"/>
          <w:sz w:val="28"/>
          <w:szCs w:val="28"/>
        </w:rPr>
        <w:t>показали</w:t>
      </w:r>
      <w:proofErr w:type="spellEnd"/>
      <w:r w:rsidRPr="009F51B7">
        <w:rPr>
          <w:rFonts w:ascii="Times New Roman" w:eastAsia="TimesNewRoman" w:hAnsi="Times New Roman" w:cs="Times New Roman"/>
          <w:sz w:val="28"/>
          <w:szCs w:val="28"/>
        </w:rPr>
        <w:t xml:space="preserve"> результаты исследований, напряженности импульсно-прерывистых магнитных полей на рабочих местах электросварщиков находились в пределах: МТВ-8002 – 4–14 кА/м, МШВ-6301 –</w:t>
      </w:r>
      <w:r w:rsidR="009F51B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9F51B7">
        <w:rPr>
          <w:rFonts w:ascii="Times New Roman" w:eastAsia="TimesNewRoman" w:hAnsi="Times New Roman" w:cs="Times New Roman"/>
          <w:sz w:val="28"/>
          <w:szCs w:val="28"/>
        </w:rPr>
        <w:t xml:space="preserve">1–8 кА/м, МТВ-4002 – 1–4 </w:t>
      </w:r>
      <w:proofErr w:type="spellStart"/>
      <w:r w:rsidRPr="009F51B7">
        <w:rPr>
          <w:rFonts w:ascii="Times New Roman" w:eastAsia="TimesNewRoman" w:hAnsi="Times New Roman" w:cs="Times New Roman"/>
          <w:sz w:val="28"/>
          <w:szCs w:val="28"/>
        </w:rPr>
        <w:t>кА</w:t>
      </w:r>
      <w:proofErr w:type="spellEnd"/>
      <w:r w:rsidRPr="009F51B7">
        <w:rPr>
          <w:rFonts w:ascii="Times New Roman" w:eastAsia="TimesNewRoman" w:hAnsi="Times New Roman" w:cs="Times New Roman"/>
          <w:sz w:val="28"/>
          <w:szCs w:val="28"/>
        </w:rPr>
        <w:t xml:space="preserve">/м, МТПТ-4 – 3-12 </w:t>
      </w:r>
      <w:proofErr w:type="spellStart"/>
      <w:r w:rsidRPr="009F51B7">
        <w:rPr>
          <w:rFonts w:ascii="Times New Roman" w:eastAsia="TimesNewRoman" w:hAnsi="Times New Roman" w:cs="Times New Roman"/>
          <w:sz w:val="28"/>
          <w:szCs w:val="28"/>
        </w:rPr>
        <w:t>кА</w:t>
      </w:r>
      <w:proofErr w:type="spellEnd"/>
      <w:r w:rsidRPr="009F51B7">
        <w:rPr>
          <w:rFonts w:ascii="Times New Roman" w:eastAsia="TimesNewRoman" w:hAnsi="Times New Roman" w:cs="Times New Roman"/>
          <w:sz w:val="28"/>
          <w:szCs w:val="28"/>
        </w:rPr>
        <w:t>/м. ИМП вокруг</w:t>
      </w:r>
      <w:r w:rsidR="009F51B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9F51B7">
        <w:rPr>
          <w:rFonts w:ascii="Times New Roman" w:eastAsia="TimesNewRoman" w:hAnsi="Times New Roman" w:cs="Times New Roman"/>
          <w:sz w:val="28"/>
          <w:szCs w:val="28"/>
        </w:rPr>
        <w:t>сварочных машин носили неоднородный характер, и на расстоянии</w:t>
      </w:r>
      <w:r w:rsidR="009F51B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9F51B7">
        <w:rPr>
          <w:rFonts w:ascii="Times New Roman" w:eastAsia="TimesNewRoman" w:hAnsi="Times New Roman" w:cs="Times New Roman"/>
          <w:sz w:val="28"/>
          <w:szCs w:val="28"/>
        </w:rPr>
        <w:t xml:space="preserve">0,15 м </w:t>
      </w:r>
      <w:proofErr w:type="spellStart"/>
      <w:r w:rsidRPr="009F51B7">
        <w:rPr>
          <w:rFonts w:ascii="Times New Roman" w:eastAsia="TimesNewRoman" w:hAnsi="Times New Roman" w:cs="Times New Roman"/>
          <w:sz w:val="28"/>
          <w:szCs w:val="28"/>
        </w:rPr>
        <w:t>от</w:t>
      </w:r>
      <w:proofErr w:type="spellEnd"/>
      <w:r w:rsidRPr="009F51B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F51B7">
        <w:rPr>
          <w:rFonts w:ascii="Times New Roman" w:eastAsia="TimesNewRoman" w:hAnsi="Times New Roman" w:cs="Times New Roman"/>
          <w:sz w:val="28"/>
          <w:szCs w:val="28"/>
        </w:rPr>
        <w:t>электродов</w:t>
      </w:r>
      <w:proofErr w:type="spellEnd"/>
      <w:r w:rsidRPr="009F51B7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9F51B7">
        <w:rPr>
          <w:rFonts w:ascii="Times New Roman" w:eastAsia="TimesNewRoman" w:hAnsi="Times New Roman" w:cs="Times New Roman"/>
          <w:sz w:val="28"/>
          <w:szCs w:val="28"/>
        </w:rPr>
        <w:t>их</w:t>
      </w:r>
      <w:proofErr w:type="spellEnd"/>
      <w:r w:rsidRPr="009F51B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F51B7">
        <w:rPr>
          <w:rFonts w:ascii="Times New Roman" w:eastAsia="TimesNewRoman" w:hAnsi="Times New Roman" w:cs="Times New Roman"/>
          <w:sz w:val="28"/>
          <w:szCs w:val="28"/>
        </w:rPr>
        <w:t>напряженность</w:t>
      </w:r>
      <w:proofErr w:type="spellEnd"/>
      <w:r w:rsidRPr="009F51B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F51B7">
        <w:rPr>
          <w:rFonts w:ascii="Times New Roman" w:eastAsia="TimesNewRoman" w:hAnsi="Times New Roman" w:cs="Times New Roman"/>
          <w:sz w:val="28"/>
          <w:szCs w:val="28"/>
        </w:rPr>
        <w:t>составляла</w:t>
      </w:r>
      <w:proofErr w:type="spellEnd"/>
      <w:r w:rsidRPr="009F51B7">
        <w:rPr>
          <w:rFonts w:ascii="Times New Roman" w:eastAsia="TimesNewRoman" w:hAnsi="Times New Roman" w:cs="Times New Roman"/>
          <w:sz w:val="28"/>
          <w:szCs w:val="28"/>
        </w:rPr>
        <w:t xml:space="preserve"> 15–24 кА/м, а в</w:t>
      </w:r>
      <w:r w:rsidR="009F51B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9F51B7">
        <w:rPr>
          <w:rFonts w:ascii="Times New Roman" w:eastAsia="TimesNewRoman" w:hAnsi="Times New Roman" w:cs="Times New Roman"/>
          <w:sz w:val="28"/>
          <w:szCs w:val="28"/>
        </w:rPr>
        <w:t xml:space="preserve">области головы – 1,5–2,0 </w:t>
      </w:r>
      <w:proofErr w:type="spellStart"/>
      <w:r w:rsidRPr="009F51B7">
        <w:rPr>
          <w:rFonts w:ascii="Times New Roman" w:eastAsia="TimesNewRoman" w:hAnsi="Times New Roman" w:cs="Times New Roman"/>
          <w:sz w:val="28"/>
          <w:szCs w:val="28"/>
        </w:rPr>
        <w:t>кА</w:t>
      </w:r>
      <w:proofErr w:type="spellEnd"/>
      <w:r w:rsidRPr="009F51B7">
        <w:rPr>
          <w:rFonts w:ascii="Times New Roman" w:eastAsia="TimesNewRoman" w:hAnsi="Times New Roman" w:cs="Times New Roman"/>
          <w:sz w:val="28"/>
          <w:szCs w:val="28"/>
        </w:rPr>
        <w:t>/м.</w:t>
      </w:r>
    </w:p>
    <w:p w:rsidR="00312384" w:rsidRPr="009F51B7" w:rsidRDefault="00CF0DC5" w:rsidP="009F51B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proofErr w:type="spellStart"/>
      <w:r w:rsidRPr="009F51B7">
        <w:rPr>
          <w:rFonts w:ascii="Times New Roman" w:eastAsia="TimesNewRoman" w:hAnsi="Times New Roman" w:cs="Times New Roman"/>
          <w:sz w:val="28"/>
          <w:szCs w:val="28"/>
        </w:rPr>
        <w:t>Основными</w:t>
      </w:r>
      <w:proofErr w:type="spellEnd"/>
      <w:r w:rsidRPr="009F51B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F51B7">
        <w:rPr>
          <w:rFonts w:ascii="Times New Roman" w:eastAsia="TimesNewRoman" w:hAnsi="Times New Roman" w:cs="Times New Roman"/>
          <w:sz w:val="28"/>
          <w:szCs w:val="28"/>
        </w:rPr>
        <w:t>источниками</w:t>
      </w:r>
      <w:proofErr w:type="spellEnd"/>
      <w:r w:rsidRPr="009F51B7">
        <w:rPr>
          <w:rFonts w:ascii="Times New Roman" w:eastAsia="TimesNewRoman" w:hAnsi="Times New Roman" w:cs="Times New Roman"/>
          <w:sz w:val="28"/>
          <w:szCs w:val="28"/>
        </w:rPr>
        <w:t xml:space="preserve"> излучения магнитных полей являются</w:t>
      </w:r>
      <w:r w:rsidR="009F51B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9F51B7">
        <w:rPr>
          <w:rFonts w:ascii="Times New Roman" w:eastAsia="TimesNewRoman" w:hAnsi="Times New Roman" w:cs="Times New Roman"/>
          <w:sz w:val="28"/>
          <w:szCs w:val="28"/>
        </w:rPr>
        <w:t>элементы сварочного контура. В процессе выполнения сварочных</w:t>
      </w:r>
      <w:r w:rsidR="009F51B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9F51B7">
        <w:rPr>
          <w:rFonts w:ascii="Times New Roman" w:eastAsia="TimesNewRoman" w:hAnsi="Times New Roman" w:cs="Times New Roman"/>
          <w:sz w:val="28"/>
          <w:szCs w:val="28"/>
        </w:rPr>
        <w:t>работ обслуживающий персонал подвергается воздействию импульсно-прерывистых магнитных полей от 16 до 60% рабочего</w:t>
      </w:r>
      <w:r w:rsidR="009F51B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9F51B7">
        <w:rPr>
          <w:rFonts w:ascii="Times New Roman" w:eastAsia="TimesNewRoman" w:hAnsi="Times New Roman" w:cs="Times New Roman"/>
          <w:sz w:val="28"/>
          <w:szCs w:val="28"/>
        </w:rPr>
        <w:t xml:space="preserve">времени. </w:t>
      </w:r>
      <w:proofErr w:type="spellStart"/>
      <w:r w:rsidRPr="009F51B7">
        <w:rPr>
          <w:rFonts w:ascii="Times New Roman" w:eastAsia="TimesNewRoman" w:hAnsi="Times New Roman" w:cs="Times New Roman"/>
          <w:sz w:val="28"/>
          <w:szCs w:val="28"/>
        </w:rPr>
        <w:t>Уровни</w:t>
      </w:r>
      <w:proofErr w:type="spellEnd"/>
      <w:r w:rsidRPr="009F51B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F51B7">
        <w:rPr>
          <w:rFonts w:ascii="Times New Roman" w:eastAsia="TimesNewRoman" w:hAnsi="Times New Roman" w:cs="Times New Roman"/>
          <w:sz w:val="28"/>
          <w:szCs w:val="28"/>
        </w:rPr>
        <w:t>других</w:t>
      </w:r>
      <w:proofErr w:type="spellEnd"/>
      <w:r w:rsidRPr="009F51B7">
        <w:rPr>
          <w:rFonts w:ascii="Times New Roman" w:eastAsia="TimesNewRoman" w:hAnsi="Times New Roman" w:cs="Times New Roman"/>
          <w:sz w:val="28"/>
          <w:szCs w:val="28"/>
        </w:rPr>
        <w:t xml:space="preserve"> производственных факторов на рабочих</w:t>
      </w:r>
      <w:r w:rsidR="009F51B7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9F51B7">
        <w:rPr>
          <w:rFonts w:ascii="Times New Roman" w:eastAsia="TimesNewRoman" w:hAnsi="Times New Roman" w:cs="Times New Roman"/>
          <w:sz w:val="28"/>
          <w:szCs w:val="28"/>
        </w:rPr>
        <w:t>местах электросварщиков, как правило, соответствовали гигиеническим нормам.</w:t>
      </w:r>
      <w:bookmarkStart w:id="0" w:name="_GoBack"/>
      <w:bookmarkEnd w:id="0"/>
    </w:p>
    <w:sectPr w:rsidR="00312384" w:rsidRPr="009F51B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imesNewRoman">
    <w:altName w:val="Arial Unicode MS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F0DC5"/>
    <w:rsid w:val="00312384"/>
    <w:rsid w:val="009F51B7"/>
    <w:rsid w:val="00CF0D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354</Words>
  <Characters>2023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2373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2018-11-21T11:59:00Z</dcterms:created>
  <dcterms:modified xsi:type="dcterms:W3CDTF">2018-11-21T12:21:00Z</dcterms:modified>
</cp:coreProperties>
</file>