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4E9D" w:rsidRPr="00B54103" w:rsidRDefault="00AA4E9D" w:rsidP="00866556">
      <w:pPr>
        <w:spacing w:line="240" w:lineRule="auto"/>
        <w:ind w:firstLine="0"/>
        <w:jc w:val="center"/>
        <w:rPr>
          <w:b/>
          <w:bCs/>
          <w:sz w:val="24"/>
          <w:szCs w:val="24"/>
          <w:lang w:val="ru-RU"/>
        </w:rPr>
      </w:pPr>
      <w:r w:rsidRPr="00B54103">
        <w:rPr>
          <w:b/>
          <w:bCs/>
          <w:sz w:val="24"/>
          <w:szCs w:val="24"/>
          <w:lang w:val="ru-RU"/>
        </w:rPr>
        <w:t>МІНІСТЕРСТВО ОХОРОНИ ЗДОРОВ’Я УКРАЇНИ</w:t>
      </w:r>
    </w:p>
    <w:p w:rsidR="00AA4E9D" w:rsidRPr="00B54103" w:rsidRDefault="00AA4E9D" w:rsidP="00866556">
      <w:pPr>
        <w:tabs>
          <w:tab w:val="left" w:pos="284"/>
        </w:tabs>
        <w:spacing w:line="240" w:lineRule="auto"/>
        <w:ind w:firstLine="0"/>
        <w:jc w:val="center"/>
        <w:rPr>
          <w:b/>
          <w:bCs/>
          <w:caps/>
          <w:sz w:val="24"/>
          <w:szCs w:val="24"/>
          <w:lang w:val="ru-RU"/>
        </w:rPr>
      </w:pPr>
      <w:r w:rsidRPr="00B54103">
        <w:rPr>
          <w:b/>
          <w:bCs/>
          <w:caps/>
          <w:sz w:val="24"/>
          <w:szCs w:val="24"/>
        </w:rPr>
        <w:t>Ха</w:t>
      </w:r>
      <w:r w:rsidR="005E77C6">
        <w:rPr>
          <w:b/>
          <w:bCs/>
          <w:caps/>
          <w:sz w:val="24"/>
          <w:szCs w:val="24"/>
        </w:rPr>
        <w:t>Р</w:t>
      </w:r>
      <w:r w:rsidRPr="00B54103">
        <w:rPr>
          <w:b/>
          <w:bCs/>
          <w:caps/>
          <w:sz w:val="24"/>
          <w:szCs w:val="24"/>
        </w:rPr>
        <w:t>ківський</w:t>
      </w:r>
      <w:r w:rsidRPr="00B54103">
        <w:rPr>
          <w:b/>
          <w:bCs/>
          <w:caps/>
          <w:sz w:val="24"/>
          <w:szCs w:val="24"/>
          <w:lang w:val="ru-RU"/>
        </w:rPr>
        <w:t xml:space="preserve"> національний медичний університет</w:t>
      </w:r>
      <w:r w:rsidRPr="00B54103">
        <w:rPr>
          <w:b/>
          <w:bCs/>
          <w:caps/>
          <w:sz w:val="24"/>
          <w:szCs w:val="24"/>
        </w:rPr>
        <w:t xml:space="preserve"> </w:t>
      </w:r>
    </w:p>
    <w:p w:rsidR="00AA4E9D" w:rsidRPr="00B54103" w:rsidRDefault="00AA4E9D" w:rsidP="00866556">
      <w:pPr>
        <w:tabs>
          <w:tab w:val="left" w:pos="284"/>
        </w:tabs>
        <w:spacing w:line="240" w:lineRule="auto"/>
        <w:ind w:firstLine="0"/>
        <w:jc w:val="center"/>
        <w:rPr>
          <w:b/>
          <w:bCs/>
          <w:caps/>
          <w:sz w:val="24"/>
          <w:szCs w:val="24"/>
          <w:lang w:val="ru-RU"/>
        </w:rPr>
      </w:pPr>
      <w:r w:rsidRPr="00B54103">
        <w:rPr>
          <w:b/>
          <w:bCs/>
          <w:caps/>
          <w:sz w:val="24"/>
          <w:szCs w:val="24"/>
        </w:rPr>
        <w:t>кафедра загальної хірургії</w:t>
      </w:r>
      <w:r w:rsidRPr="00B54103">
        <w:rPr>
          <w:b/>
          <w:bCs/>
          <w:caps/>
          <w:sz w:val="24"/>
          <w:szCs w:val="24"/>
          <w:lang w:val="ru-RU"/>
        </w:rPr>
        <w:t xml:space="preserve"> №1</w:t>
      </w:r>
    </w:p>
    <w:p w:rsidR="00AA4E9D" w:rsidRPr="00B54103" w:rsidRDefault="00AA4E9D" w:rsidP="00866556">
      <w:pPr>
        <w:tabs>
          <w:tab w:val="left" w:pos="284"/>
        </w:tabs>
        <w:spacing w:line="240" w:lineRule="auto"/>
        <w:ind w:firstLine="0"/>
        <w:jc w:val="center"/>
        <w:rPr>
          <w:b/>
          <w:bCs/>
          <w:sz w:val="24"/>
          <w:szCs w:val="24"/>
        </w:rPr>
      </w:pPr>
      <w:r w:rsidRPr="00B54103">
        <w:rPr>
          <w:b/>
          <w:bCs/>
          <w:sz w:val="24"/>
          <w:szCs w:val="24"/>
        </w:rPr>
        <w:t xml:space="preserve">Факультет </w:t>
      </w:r>
      <w:r w:rsidRPr="00B54103">
        <w:rPr>
          <w:b/>
          <w:bCs/>
          <w:sz w:val="24"/>
          <w:szCs w:val="24"/>
          <w:lang w:val="en-US"/>
        </w:rPr>
        <w:t>I</w:t>
      </w:r>
      <w:r w:rsidRPr="00B54103">
        <w:rPr>
          <w:b/>
          <w:bCs/>
          <w:sz w:val="24"/>
          <w:szCs w:val="24"/>
        </w:rPr>
        <w:t xml:space="preserve"> медичний</w:t>
      </w:r>
    </w:p>
    <w:p w:rsidR="00AA4E9D" w:rsidRPr="00B54103" w:rsidRDefault="00AA4E9D" w:rsidP="00866556">
      <w:pPr>
        <w:tabs>
          <w:tab w:val="left" w:pos="284"/>
        </w:tabs>
        <w:spacing w:line="240" w:lineRule="auto"/>
        <w:ind w:firstLine="0"/>
        <w:jc w:val="center"/>
        <w:rPr>
          <w:b/>
          <w:bCs/>
          <w:snapToGrid w:val="0"/>
          <w:sz w:val="24"/>
          <w:szCs w:val="24"/>
          <w:lang w:val="ru-RU"/>
        </w:rPr>
      </w:pPr>
    </w:p>
    <w:p w:rsidR="00AA4E9D" w:rsidRPr="00B54103" w:rsidRDefault="00AA4E9D" w:rsidP="00866556">
      <w:pPr>
        <w:tabs>
          <w:tab w:val="left" w:pos="284"/>
        </w:tabs>
        <w:spacing w:line="240" w:lineRule="auto"/>
        <w:ind w:firstLine="0"/>
        <w:jc w:val="center"/>
        <w:rPr>
          <w:b/>
          <w:bCs/>
          <w:snapToGrid w:val="0"/>
          <w:sz w:val="24"/>
          <w:szCs w:val="24"/>
          <w:lang w:val="ru-RU"/>
        </w:rPr>
      </w:pPr>
    </w:p>
    <w:p w:rsidR="00AA4E9D" w:rsidRPr="00B54103" w:rsidRDefault="00AA4E9D" w:rsidP="00866556">
      <w:pPr>
        <w:tabs>
          <w:tab w:val="left" w:pos="284"/>
        </w:tabs>
        <w:spacing w:line="240" w:lineRule="auto"/>
        <w:ind w:firstLine="0"/>
        <w:jc w:val="center"/>
        <w:rPr>
          <w:b/>
          <w:bCs/>
          <w:snapToGrid w:val="0"/>
          <w:sz w:val="24"/>
          <w:szCs w:val="24"/>
          <w:lang w:val="ru-RU"/>
        </w:rPr>
      </w:pPr>
    </w:p>
    <w:p w:rsidR="00AA4E9D" w:rsidRPr="00B54103" w:rsidRDefault="00AA4E9D" w:rsidP="00866556">
      <w:pPr>
        <w:tabs>
          <w:tab w:val="left" w:pos="284"/>
        </w:tabs>
        <w:spacing w:line="240" w:lineRule="auto"/>
        <w:ind w:firstLine="0"/>
        <w:jc w:val="center"/>
        <w:rPr>
          <w:b/>
          <w:bCs/>
          <w:snapToGrid w:val="0"/>
          <w:sz w:val="24"/>
          <w:szCs w:val="24"/>
          <w:lang w:val="ru-RU"/>
        </w:rPr>
      </w:pPr>
    </w:p>
    <w:p w:rsidR="00AA4E9D" w:rsidRPr="00B54103" w:rsidRDefault="00AA4E9D" w:rsidP="00866556">
      <w:pPr>
        <w:tabs>
          <w:tab w:val="left" w:pos="284"/>
        </w:tabs>
        <w:spacing w:line="240" w:lineRule="auto"/>
        <w:ind w:firstLine="0"/>
        <w:jc w:val="center"/>
        <w:rPr>
          <w:b/>
          <w:bCs/>
          <w:snapToGrid w:val="0"/>
          <w:sz w:val="24"/>
          <w:szCs w:val="24"/>
          <w:lang w:val="ru-RU"/>
        </w:rPr>
      </w:pPr>
    </w:p>
    <w:p w:rsidR="00AA4E9D" w:rsidRPr="00B54103" w:rsidRDefault="00AA4E9D" w:rsidP="00866556">
      <w:pPr>
        <w:tabs>
          <w:tab w:val="left" w:pos="284"/>
        </w:tabs>
        <w:autoSpaceDE/>
        <w:autoSpaceDN/>
        <w:adjustRightInd/>
        <w:spacing w:line="240" w:lineRule="auto"/>
        <w:ind w:firstLine="0"/>
        <w:jc w:val="center"/>
        <w:outlineLvl w:val="1"/>
        <w:rPr>
          <w:b/>
          <w:bCs/>
          <w:sz w:val="24"/>
          <w:szCs w:val="24"/>
        </w:rPr>
      </w:pPr>
      <w:r w:rsidRPr="00B54103">
        <w:rPr>
          <w:b/>
          <w:bCs/>
          <w:sz w:val="24"/>
          <w:szCs w:val="24"/>
        </w:rPr>
        <w:t>МЕТОДИЧНІ ВКАЗІВКИ</w:t>
      </w:r>
      <w:r w:rsidRPr="00B54103">
        <w:rPr>
          <w:b/>
          <w:bCs/>
          <w:sz w:val="24"/>
          <w:szCs w:val="24"/>
          <w:lang w:val="ru-RU"/>
        </w:rPr>
        <w:t xml:space="preserve"> ДЛЯ СТУДЕНТ</w:t>
      </w:r>
      <w:r w:rsidRPr="00B54103">
        <w:rPr>
          <w:b/>
          <w:bCs/>
          <w:sz w:val="24"/>
          <w:szCs w:val="24"/>
        </w:rPr>
        <w:t>ІВ</w:t>
      </w:r>
    </w:p>
    <w:p w:rsidR="00AA4E9D" w:rsidRPr="00B54103" w:rsidRDefault="00AA4E9D" w:rsidP="00866556">
      <w:pPr>
        <w:spacing w:line="240" w:lineRule="auto"/>
        <w:ind w:firstLine="0"/>
        <w:jc w:val="center"/>
      </w:pPr>
    </w:p>
    <w:p w:rsidR="00AA4E9D" w:rsidRPr="00B54103" w:rsidRDefault="00AA4E9D" w:rsidP="00866556">
      <w:pPr>
        <w:spacing w:line="240" w:lineRule="auto"/>
        <w:ind w:firstLine="0"/>
        <w:jc w:val="center"/>
      </w:pPr>
      <w:r w:rsidRPr="00B54103">
        <w:t>Дисципліна  «Загальна хірургія»</w:t>
      </w:r>
    </w:p>
    <w:p w:rsidR="00AA4E9D" w:rsidRPr="00B54103" w:rsidRDefault="00AA4E9D" w:rsidP="00866556">
      <w:pPr>
        <w:tabs>
          <w:tab w:val="left" w:pos="284"/>
        </w:tabs>
        <w:autoSpaceDE/>
        <w:autoSpaceDN/>
        <w:adjustRightInd/>
        <w:spacing w:line="240" w:lineRule="auto"/>
        <w:ind w:firstLine="0"/>
        <w:jc w:val="center"/>
        <w:outlineLvl w:val="1"/>
        <w:rPr>
          <w:sz w:val="24"/>
          <w:szCs w:val="24"/>
        </w:rPr>
      </w:pPr>
      <w:r w:rsidRPr="00B54103">
        <w:rPr>
          <w:sz w:val="24"/>
          <w:szCs w:val="24"/>
        </w:rPr>
        <w:t>для студентів  ІІІ  курсу  медичних  факультетів</w:t>
      </w:r>
    </w:p>
    <w:p w:rsidR="00AA4E9D" w:rsidRPr="00B54103" w:rsidRDefault="00AA4E9D" w:rsidP="00866556">
      <w:pPr>
        <w:autoSpaceDE/>
        <w:autoSpaceDN/>
        <w:adjustRightInd/>
        <w:spacing w:line="240" w:lineRule="auto"/>
        <w:ind w:firstLine="0"/>
        <w:jc w:val="center"/>
        <w:outlineLvl w:val="5"/>
        <w:rPr>
          <w:sz w:val="24"/>
          <w:szCs w:val="24"/>
          <w:u w:val="single"/>
        </w:rPr>
      </w:pPr>
    </w:p>
    <w:p w:rsidR="00AA4E9D" w:rsidRPr="00B54103" w:rsidRDefault="00AA4E9D" w:rsidP="00866556">
      <w:pPr>
        <w:autoSpaceDE/>
        <w:autoSpaceDN/>
        <w:adjustRightInd/>
        <w:spacing w:line="240" w:lineRule="auto"/>
        <w:ind w:firstLine="0"/>
        <w:jc w:val="center"/>
        <w:outlineLvl w:val="5"/>
        <w:rPr>
          <w:sz w:val="24"/>
          <w:szCs w:val="24"/>
          <w:u w:val="single"/>
        </w:rPr>
      </w:pPr>
      <w:r w:rsidRPr="00B54103">
        <w:rPr>
          <w:sz w:val="24"/>
          <w:szCs w:val="24"/>
          <w:u w:val="single"/>
          <w:lang w:val="ru-RU"/>
        </w:rPr>
        <w:t>Розд</w:t>
      </w:r>
      <w:r w:rsidRPr="00B54103">
        <w:rPr>
          <w:sz w:val="24"/>
          <w:szCs w:val="24"/>
          <w:u w:val="single"/>
        </w:rPr>
        <w:t>іл дисципліни 1</w:t>
      </w:r>
    </w:p>
    <w:p w:rsidR="00AA4E9D" w:rsidRPr="00B54103" w:rsidRDefault="00AA4E9D" w:rsidP="00866556">
      <w:pPr>
        <w:autoSpaceDE/>
        <w:autoSpaceDN/>
        <w:adjustRightInd/>
        <w:spacing w:line="240" w:lineRule="auto"/>
        <w:ind w:firstLine="0"/>
        <w:jc w:val="center"/>
        <w:outlineLvl w:val="6"/>
        <w:rPr>
          <w:b/>
          <w:bCs/>
          <w:sz w:val="24"/>
          <w:szCs w:val="24"/>
        </w:rPr>
      </w:pPr>
      <w:r w:rsidRPr="00B54103">
        <w:rPr>
          <w:b/>
          <w:bCs/>
          <w:sz w:val="24"/>
          <w:szCs w:val="24"/>
          <w:lang w:val="ru-RU"/>
        </w:rPr>
        <w:t>Введення у хірургі</w:t>
      </w:r>
      <w:r>
        <w:rPr>
          <w:b/>
          <w:bCs/>
          <w:sz w:val="24"/>
          <w:szCs w:val="24"/>
          <w:lang w:val="ru-RU"/>
        </w:rPr>
        <w:t>ю</w:t>
      </w:r>
      <w:r w:rsidRPr="00B54103">
        <w:rPr>
          <w:b/>
          <w:bCs/>
          <w:sz w:val="24"/>
          <w:szCs w:val="24"/>
          <w:lang w:val="ru-RU"/>
        </w:rPr>
        <w:t>. Десмургія. Асептика і антисептика. Особливості догляду за хворими у хірургічному відділені. Хірургічна операція</w:t>
      </w:r>
      <w:r w:rsidRPr="00B54103">
        <w:rPr>
          <w:b/>
          <w:bCs/>
          <w:sz w:val="24"/>
          <w:szCs w:val="24"/>
        </w:rPr>
        <w:t>.</w:t>
      </w:r>
    </w:p>
    <w:p w:rsidR="00AA4E9D" w:rsidRPr="00B54103" w:rsidRDefault="00AA4E9D" w:rsidP="00866556">
      <w:pPr>
        <w:autoSpaceDE/>
        <w:autoSpaceDN/>
        <w:adjustRightInd/>
        <w:spacing w:line="240" w:lineRule="auto"/>
        <w:ind w:firstLine="0"/>
        <w:jc w:val="center"/>
        <w:outlineLvl w:val="6"/>
        <w:rPr>
          <w:sz w:val="24"/>
          <w:szCs w:val="24"/>
        </w:rPr>
      </w:pPr>
    </w:p>
    <w:p w:rsidR="00AA4E9D" w:rsidRPr="00B54103" w:rsidRDefault="00AA4E9D" w:rsidP="00866556">
      <w:pPr>
        <w:spacing w:line="240" w:lineRule="auto"/>
        <w:ind w:firstLine="0"/>
        <w:jc w:val="center"/>
        <w:outlineLvl w:val="6"/>
        <w:rPr>
          <w:sz w:val="24"/>
          <w:szCs w:val="24"/>
        </w:rPr>
      </w:pPr>
      <w:r w:rsidRPr="00B54103">
        <w:rPr>
          <w:sz w:val="24"/>
          <w:szCs w:val="24"/>
        </w:rPr>
        <w:t>Тема 3</w:t>
      </w:r>
    </w:p>
    <w:p w:rsidR="00AA4E9D" w:rsidRPr="00B54103" w:rsidRDefault="00AA4E9D" w:rsidP="00866556">
      <w:pPr>
        <w:spacing w:line="240" w:lineRule="auto"/>
        <w:ind w:firstLine="0"/>
        <w:jc w:val="center"/>
        <w:rPr>
          <w:sz w:val="24"/>
          <w:szCs w:val="24"/>
        </w:rPr>
      </w:pPr>
      <w:r w:rsidRPr="00B54103">
        <w:rPr>
          <w:sz w:val="24"/>
          <w:szCs w:val="24"/>
        </w:rPr>
        <w:t>Хірургічна операція. Підготовка хворого до операцій.</w:t>
      </w:r>
    </w:p>
    <w:p w:rsidR="00AA4E9D" w:rsidRPr="00B54103" w:rsidRDefault="00AA4E9D" w:rsidP="00866556">
      <w:pPr>
        <w:spacing w:line="240" w:lineRule="auto"/>
        <w:ind w:firstLine="0"/>
        <w:jc w:val="center"/>
        <w:rPr>
          <w:sz w:val="24"/>
          <w:szCs w:val="24"/>
        </w:rPr>
      </w:pPr>
      <w:r w:rsidRPr="00B54103">
        <w:rPr>
          <w:sz w:val="24"/>
          <w:szCs w:val="24"/>
        </w:rPr>
        <w:t xml:space="preserve">Післяопераційний період. Догляд за хворими в післяопераційному періоді. </w:t>
      </w:r>
    </w:p>
    <w:p w:rsidR="00AA4E9D" w:rsidRPr="00B54103" w:rsidRDefault="00AA4E9D" w:rsidP="00866556">
      <w:pPr>
        <w:spacing w:line="240" w:lineRule="auto"/>
        <w:ind w:firstLine="0"/>
        <w:jc w:val="center"/>
        <w:rPr>
          <w:sz w:val="24"/>
          <w:szCs w:val="24"/>
        </w:rPr>
      </w:pPr>
    </w:p>
    <w:p w:rsidR="00AA4E9D" w:rsidRPr="00B54103" w:rsidRDefault="00AA4E9D" w:rsidP="00866556">
      <w:pPr>
        <w:spacing w:line="240" w:lineRule="auto"/>
        <w:ind w:firstLine="0"/>
        <w:jc w:val="center"/>
        <w:rPr>
          <w:sz w:val="24"/>
          <w:szCs w:val="24"/>
        </w:rPr>
      </w:pPr>
    </w:p>
    <w:p w:rsidR="00AA4E9D" w:rsidRPr="00B54103" w:rsidRDefault="00AA4E9D" w:rsidP="00866556">
      <w:pPr>
        <w:spacing w:line="240" w:lineRule="auto"/>
        <w:ind w:firstLine="0"/>
        <w:jc w:val="center"/>
        <w:rPr>
          <w:sz w:val="24"/>
          <w:szCs w:val="24"/>
        </w:rPr>
      </w:pPr>
    </w:p>
    <w:p w:rsidR="00AA4E9D" w:rsidRPr="00B54103" w:rsidRDefault="00AA4E9D" w:rsidP="00866556">
      <w:pPr>
        <w:spacing w:line="240" w:lineRule="auto"/>
        <w:ind w:firstLine="0"/>
        <w:jc w:val="center"/>
        <w:rPr>
          <w:sz w:val="24"/>
          <w:szCs w:val="24"/>
        </w:rPr>
      </w:pPr>
    </w:p>
    <w:p w:rsidR="00AA4E9D" w:rsidRPr="00B54103" w:rsidRDefault="00AA4E9D" w:rsidP="00866556">
      <w:pPr>
        <w:spacing w:line="240" w:lineRule="auto"/>
        <w:ind w:firstLine="0"/>
        <w:jc w:val="center"/>
        <w:rPr>
          <w:sz w:val="24"/>
          <w:szCs w:val="24"/>
        </w:rPr>
      </w:pPr>
    </w:p>
    <w:p w:rsidR="00AA4E9D" w:rsidRPr="00B54103" w:rsidRDefault="00AA4E9D" w:rsidP="00866556">
      <w:pPr>
        <w:spacing w:line="240" w:lineRule="auto"/>
        <w:ind w:firstLine="0"/>
        <w:jc w:val="center"/>
        <w:rPr>
          <w:sz w:val="24"/>
          <w:szCs w:val="24"/>
        </w:rPr>
      </w:pPr>
    </w:p>
    <w:p w:rsidR="00AA4E9D" w:rsidRPr="00B54103" w:rsidRDefault="00AA4E9D" w:rsidP="00866556">
      <w:pPr>
        <w:spacing w:line="240" w:lineRule="auto"/>
        <w:ind w:firstLine="0"/>
        <w:jc w:val="center"/>
        <w:rPr>
          <w:sz w:val="24"/>
          <w:szCs w:val="24"/>
        </w:rPr>
      </w:pPr>
    </w:p>
    <w:p w:rsidR="00AA4E9D" w:rsidRPr="00B54103" w:rsidRDefault="00AA4E9D" w:rsidP="00866556">
      <w:pPr>
        <w:spacing w:line="240" w:lineRule="auto"/>
        <w:ind w:firstLine="0"/>
        <w:jc w:val="center"/>
        <w:rPr>
          <w:sz w:val="24"/>
          <w:szCs w:val="24"/>
          <w:lang w:val="ru-RU"/>
        </w:rPr>
      </w:pPr>
    </w:p>
    <w:p w:rsidR="00AA4E9D" w:rsidRPr="00B54103" w:rsidRDefault="00AA4E9D" w:rsidP="00866556">
      <w:pPr>
        <w:tabs>
          <w:tab w:val="left" w:pos="0"/>
        </w:tabs>
        <w:spacing w:line="240" w:lineRule="auto"/>
        <w:ind w:firstLine="0"/>
        <w:jc w:val="center"/>
        <w:rPr>
          <w:sz w:val="24"/>
          <w:szCs w:val="24"/>
        </w:rPr>
      </w:pPr>
    </w:p>
    <w:p w:rsidR="00AA4E9D" w:rsidRPr="00B54103" w:rsidRDefault="00AA4E9D" w:rsidP="00866556">
      <w:pPr>
        <w:tabs>
          <w:tab w:val="left" w:pos="0"/>
        </w:tabs>
        <w:spacing w:line="240" w:lineRule="auto"/>
        <w:ind w:firstLine="0"/>
        <w:jc w:val="center"/>
        <w:rPr>
          <w:sz w:val="24"/>
          <w:szCs w:val="24"/>
        </w:rPr>
      </w:pPr>
    </w:p>
    <w:p w:rsidR="00AA4E9D" w:rsidRPr="00B54103" w:rsidRDefault="00AA4E9D" w:rsidP="00866556">
      <w:pPr>
        <w:tabs>
          <w:tab w:val="left" w:pos="0"/>
        </w:tabs>
        <w:spacing w:line="240" w:lineRule="auto"/>
        <w:ind w:firstLine="0"/>
        <w:jc w:val="center"/>
        <w:rPr>
          <w:sz w:val="24"/>
          <w:szCs w:val="24"/>
        </w:rPr>
      </w:pPr>
    </w:p>
    <w:tbl>
      <w:tblPr>
        <w:tblW w:w="0" w:type="auto"/>
        <w:tblInd w:w="-106" w:type="dxa"/>
        <w:tblLook w:val="01E0" w:firstRow="1" w:lastRow="1" w:firstColumn="1" w:lastColumn="1" w:noHBand="0" w:noVBand="0"/>
      </w:tblPr>
      <w:tblGrid>
        <w:gridCol w:w="5428"/>
      </w:tblGrid>
      <w:tr w:rsidR="00AA4E9D" w:rsidRPr="00B54103">
        <w:trPr>
          <w:trHeight w:val="2687"/>
        </w:trPr>
        <w:tc>
          <w:tcPr>
            <w:tcW w:w="5428" w:type="dxa"/>
          </w:tcPr>
          <w:p w:rsidR="00AA4E9D" w:rsidRPr="00B54103" w:rsidRDefault="00AA4E9D" w:rsidP="00265787">
            <w:pPr>
              <w:keepNext/>
              <w:widowControl/>
              <w:suppressAutoHyphens/>
              <w:autoSpaceDE/>
              <w:autoSpaceDN/>
              <w:adjustRightInd/>
              <w:spacing w:before="240" w:after="60" w:line="240" w:lineRule="auto"/>
              <w:ind w:left="-180" w:firstLine="180"/>
              <w:jc w:val="left"/>
              <w:outlineLvl w:val="1"/>
              <w:rPr>
                <w:b/>
                <w:bCs/>
                <w:i/>
                <w:iCs/>
                <w:sz w:val="28"/>
                <w:szCs w:val="28"/>
                <w:lang w:val="ru-RU"/>
              </w:rPr>
            </w:pPr>
            <w:r w:rsidRPr="00B54103">
              <w:rPr>
                <w:b/>
                <w:bCs/>
                <w:i/>
                <w:iCs/>
                <w:sz w:val="28"/>
                <w:szCs w:val="28"/>
                <w:lang w:val="ru-RU"/>
              </w:rPr>
              <w:t>Затверджено</w:t>
            </w:r>
          </w:p>
          <w:p w:rsidR="00AA4E9D" w:rsidRPr="00B54103" w:rsidRDefault="00AA4E9D" w:rsidP="00265787">
            <w:pPr>
              <w:keepNext/>
              <w:widowControl/>
              <w:suppressAutoHyphens/>
              <w:autoSpaceDE/>
              <w:autoSpaceDN/>
              <w:adjustRightInd/>
              <w:spacing w:before="240" w:after="60" w:line="240" w:lineRule="auto"/>
              <w:ind w:left="-180" w:firstLine="180"/>
              <w:jc w:val="left"/>
              <w:outlineLvl w:val="1"/>
              <w:rPr>
                <w:sz w:val="28"/>
                <w:szCs w:val="28"/>
                <w:lang w:val="ru-RU"/>
              </w:rPr>
            </w:pPr>
            <w:r w:rsidRPr="00B54103">
              <w:rPr>
                <w:sz w:val="28"/>
                <w:szCs w:val="28"/>
              </w:rPr>
              <w:t>на засіданні кафедри</w:t>
            </w:r>
          </w:p>
          <w:p w:rsidR="00AA4E9D" w:rsidRPr="00B54103" w:rsidRDefault="00AA4E9D" w:rsidP="00265787">
            <w:pPr>
              <w:widowControl/>
              <w:suppressAutoHyphens/>
              <w:autoSpaceDE/>
              <w:autoSpaceDN/>
              <w:adjustRightInd/>
              <w:spacing w:line="240" w:lineRule="auto"/>
              <w:ind w:left="-180" w:firstLine="180"/>
              <w:jc w:val="left"/>
              <w:rPr>
                <w:sz w:val="28"/>
                <w:szCs w:val="28"/>
              </w:rPr>
            </w:pPr>
            <w:r w:rsidRPr="00B54103">
              <w:rPr>
                <w:sz w:val="28"/>
                <w:szCs w:val="28"/>
              </w:rPr>
              <w:t>загальної хірургії №1</w:t>
            </w:r>
          </w:p>
          <w:p w:rsidR="00AA4E9D" w:rsidRPr="00B54103" w:rsidRDefault="00AA4E9D" w:rsidP="00265787">
            <w:pPr>
              <w:widowControl/>
              <w:suppressAutoHyphens/>
              <w:autoSpaceDE/>
              <w:autoSpaceDN/>
              <w:adjustRightInd/>
              <w:spacing w:line="240" w:lineRule="auto"/>
              <w:ind w:left="-180" w:firstLine="180"/>
              <w:jc w:val="left"/>
              <w:rPr>
                <w:sz w:val="28"/>
                <w:szCs w:val="28"/>
              </w:rPr>
            </w:pPr>
            <w:r w:rsidRPr="00B54103">
              <w:rPr>
                <w:sz w:val="28"/>
                <w:szCs w:val="28"/>
              </w:rPr>
              <w:t>«____»_________20___ р.</w:t>
            </w:r>
          </w:p>
          <w:p w:rsidR="00AA4E9D" w:rsidRPr="00B54103" w:rsidRDefault="00AA4E9D" w:rsidP="00265787">
            <w:pPr>
              <w:widowControl/>
              <w:tabs>
                <w:tab w:val="left" w:pos="680"/>
                <w:tab w:val="center" w:pos="1547"/>
              </w:tabs>
              <w:suppressAutoHyphens/>
              <w:autoSpaceDE/>
              <w:autoSpaceDN/>
              <w:adjustRightInd/>
              <w:spacing w:line="240" w:lineRule="auto"/>
              <w:ind w:left="-180" w:firstLine="180"/>
              <w:jc w:val="left"/>
              <w:rPr>
                <w:sz w:val="28"/>
                <w:szCs w:val="28"/>
              </w:rPr>
            </w:pPr>
            <w:r w:rsidRPr="00B54103">
              <w:rPr>
                <w:sz w:val="28"/>
                <w:szCs w:val="28"/>
              </w:rPr>
              <w:t xml:space="preserve">протокол № ______ </w:t>
            </w:r>
          </w:p>
          <w:p w:rsidR="00AA4E9D" w:rsidRPr="00B54103" w:rsidRDefault="00AA4E9D" w:rsidP="0023740F">
            <w:pPr>
              <w:widowControl/>
              <w:suppressAutoHyphens/>
              <w:autoSpaceDE/>
              <w:autoSpaceDN/>
              <w:adjustRightInd/>
              <w:spacing w:line="240" w:lineRule="auto"/>
              <w:ind w:left="-180" w:right="-1725" w:firstLine="180"/>
              <w:jc w:val="left"/>
              <w:rPr>
                <w:sz w:val="28"/>
                <w:szCs w:val="28"/>
              </w:rPr>
            </w:pPr>
            <w:r w:rsidRPr="00B54103">
              <w:rPr>
                <w:sz w:val="28"/>
                <w:szCs w:val="28"/>
              </w:rPr>
              <w:t xml:space="preserve">Завідувач кафедри              Шевченко Р.С. </w:t>
            </w:r>
          </w:p>
        </w:tc>
      </w:tr>
    </w:tbl>
    <w:p w:rsidR="00AA4E9D" w:rsidRPr="00B54103" w:rsidRDefault="00AA4E9D" w:rsidP="00866556">
      <w:pPr>
        <w:widowControl/>
        <w:suppressAutoHyphens/>
        <w:autoSpaceDE/>
        <w:autoSpaceDN/>
        <w:adjustRightInd/>
        <w:spacing w:line="240" w:lineRule="auto"/>
        <w:ind w:firstLine="0"/>
        <w:jc w:val="center"/>
        <w:rPr>
          <w:sz w:val="28"/>
          <w:szCs w:val="28"/>
        </w:rPr>
      </w:pPr>
    </w:p>
    <w:p w:rsidR="00AA4E9D" w:rsidRPr="00B54103" w:rsidRDefault="00AA4E9D" w:rsidP="00866556">
      <w:pPr>
        <w:widowControl/>
        <w:suppressAutoHyphens/>
        <w:autoSpaceDE/>
        <w:autoSpaceDN/>
        <w:adjustRightInd/>
        <w:spacing w:line="240" w:lineRule="auto"/>
        <w:ind w:firstLine="0"/>
        <w:jc w:val="center"/>
        <w:rPr>
          <w:sz w:val="28"/>
          <w:szCs w:val="28"/>
        </w:rPr>
      </w:pPr>
    </w:p>
    <w:p w:rsidR="00AA4E9D" w:rsidRPr="00B54103" w:rsidRDefault="00AA4E9D" w:rsidP="00866556">
      <w:pPr>
        <w:widowControl/>
        <w:suppressAutoHyphens/>
        <w:autoSpaceDE/>
        <w:autoSpaceDN/>
        <w:adjustRightInd/>
        <w:spacing w:line="240" w:lineRule="auto"/>
        <w:ind w:firstLine="0"/>
        <w:jc w:val="center"/>
        <w:rPr>
          <w:sz w:val="28"/>
          <w:szCs w:val="28"/>
        </w:rPr>
      </w:pPr>
    </w:p>
    <w:p w:rsidR="00AA4E9D" w:rsidRPr="00B54103" w:rsidRDefault="00AA4E9D" w:rsidP="00866556">
      <w:pPr>
        <w:widowControl/>
        <w:suppressAutoHyphens/>
        <w:autoSpaceDE/>
        <w:autoSpaceDN/>
        <w:adjustRightInd/>
        <w:spacing w:line="240" w:lineRule="auto"/>
        <w:ind w:firstLine="0"/>
        <w:jc w:val="center"/>
        <w:rPr>
          <w:sz w:val="22"/>
          <w:szCs w:val="22"/>
        </w:rPr>
      </w:pPr>
    </w:p>
    <w:p w:rsidR="00FD782A" w:rsidRDefault="00FD782A" w:rsidP="00866556">
      <w:pPr>
        <w:widowControl/>
        <w:suppressAutoHyphens/>
        <w:autoSpaceDE/>
        <w:autoSpaceDN/>
        <w:adjustRightInd/>
        <w:spacing w:line="240" w:lineRule="auto"/>
        <w:ind w:firstLine="0"/>
        <w:jc w:val="center"/>
        <w:rPr>
          <w:sz w:val="28"/>
          <w:szCs w:val="28"/>
        </w:rPr>
      </w:pPr>
    </w:p>
    <w:p w:rsidR="00FD782A" w:rsidRDefault="00FD782A" w:rsidP="00866556">
      <w:pPr>
        <w:widowControl/>
        <w:suppressAutoHyphens/>
        <w:autoSpaceDE/>
        <w:autoSpaceDN/>
        <w:adjustRightInd/>
        <w:spacing w:line="240" w:lineRule="auto"/>
        <w:ind w:firstLine="0"/>
        <w:jc w:val="center"/>
        <w:rPr>
          <w:sz w:val="28"/>
          <w:szCs w:val="28"/>
        </w:rPr>
      </w:pPr>
    </w:p>
    <w:p w:rsidR="00FD782A" w:rsidRDefault="00FD782A" w:rsidP="00866556">
      <w:pPr>
        <w:widowControl/>
        <w:suppressAutoHyphens/>
        <w:autoSpaceDE/>
        <w:autoSpaceDN/>
        <w:adjustRightInd/>
        <w:spacing w:line="240" w:lineRule="auto"/>
        <w:ind w:firstLine="0"/>
        <w:jc w:val="center"/>
        <w:rPr>
          <w:sz w:val="28"/>
          <w:szCs w:val="28"/>
        </w:rPr>
      </w:pPr>
    </w:p>
    <w:p w:rsidR="00AA4E9D" w:rsidRPr="00BC5E53" w:rsidRDefault="00AA4E9D" w:rsidP="00866556">
      <w:pPr>
        <w:widowControl/>
        <w:suppressAutoHyphens/>
        <w:autoSpaceDE/>
        <w:autoSpaceDN/>
        <w:adjustRightInd/>
        <w:spacing w:line="240" w:lineRule="auto"/>
        <w:ind w:firstLine="0"/>
        <w:jc w:val="center"/>
        <w:rPr>
          <w:sz w:val="28"/>
          <w:szCs w:val="28"/>
          <w:lang w:val="ru-RU"/>
        </w:rPr>
      </w:pPr>
      <w:r w:rsidRPr="00B54103">
        <w:rPr>
          <w:sz w:val="28"/>
          <w:szCs w:val="28"/>
        </w:rPr>
        <w:t>Харків</w:t>
      </w:r>
      <w:r>
        <w:rPr>
          <w:sz w:val="28"/>
          <w:szCs w:val="28"/>
        </w:rPr>
        <w:t xml:space="preserve"> 201</w:t>
      </w:r>
      <w:r>
        <w:rPr>
          <w:sz w:val="28"/>
          <w:szCs w:val="28"/>
          <w:lang w:val="ru-RU"/>
        </w:rPr>
        <w:t>8</w:t>
      </w:r>
    </w:p>
    <w:p w:rsidR="00FD782A" w:rsidRDefault="00FD782A" w:rsidP="00866556">
      <w:pPr>
        <w:tabs>
          <w:tab w:val="left" w:pos="0"/>
        </w:tabs>
        <w:spacing w:line="240" w:lineRule="auto"/>
        <w:ind w:firstLine="0"/>
        <w:jc w:val="left"/>
        <w:rPr>
          <w:sz w:val="24"/>
          <w:szCs w:val="24"/>
        </w:rPr>
      </w:pPr>
    </w:p>
    <w:p w:rsidR="00FD782A" w:rsidRDefault="00FD782A" w:rsidP="00866556">
      <w:pPr>
        <w:tabs>
          <w:tab w:val="left" w:pos="0"/>
        </w:tabs>
        <w:spacing w:line="240" w:lineRule="auto"/>
        <w:ind w:firstLine="0"/>
        <w:jc w:val="left"/>
        <w:rPr>
          <w:sz w:val="24"/>
          <w:szCs w:val="24"/>
        </w:rPr>
      </w:pPr>
    </w:p>
    <w:p w:rsidR="00904FDE" w:rsidRDefault="00AA4E9D" w:rsidP="00904FDE">
      <w:pPr>
        <w:tabs>
          <w:tab w:val="left" w:pos="0"/>
        </w:tabs>
        <w:spacing w:line="240" w:lineRule="auto"/>
        <w:ind w:firstLine="0"/>
        <w:jc w:val="left"/>
        <w:rPr>
          <w:sz w:val="24"/>
          <w:szCs w:val="24"/>
        </w:rPr>
      </w:pPr>
      <w:r w:rsidRPr="00B54103">
        <w:rPr>
          <w:sz w:val="24"/>
          <w:szCs w:val="24"/>
        </w:rPr>
        <w:lastRenderedPageBreak/>
        <w:t>Кількість годин: 2</w:t>
      </w:r>
    </w:p>
    <w:p w:rsidR="00904FDE" w:rsidRDefault="00904FDE" w:rsidP="00904FDE">
      <w:pPr>
        <w:tabs>
          <w:tab w:val="left" w:pos="0"/>
        </w:tabs>
        <w:spacing w:line="240" w:lineRule="auto"/>
        <w:ind w:firstLine="0"/>
        <w:jc w:val="left"/>
        <w:rPr>
          <w:sz w:val="24"/>
          <w:szCs w:val="24"/>
        </w:rPr>
      </w:pPr>
    </w:p>
    <w:p w:rsidR="00AA4E9D" w:rsidRPr="00B54103" w:rsidRDefault="00AA4E9D" w:rsidP="00904FDE">
      <w:pPr>
        <w:tabs>
          <w:tab w:val="left" w:pos="0"/>
        </w:tabs>
        <w:spacing w:line="240" w:lineRule="auto"/>
        <w:ind w:firstLine="0"/>
        <w:jc w:val="left"/>
        <w:rPr>
          <w:b/>
          <w:bCs/>
          <w:caps/>
          <w:sz w:val="24"/>
          <w:szCs w:val="24"/>
        </w:rPr>
      </w:pPr>
      <w:bookmarkStart w:id="0" w:name="_GoBack"/>
      <w:bookmarkEnd w:id="0"/>
      <w:r w:rsidRPr="00B54103">
        <w:rPr>
          <w:b/>
          <w:bCs/>
          <w:caps/>
          <w:sz w:val="24"/>
          <w:szCs w:val="24"/>
        </w:rPr>
        <w:t>ОБГРУНТУВАННЯ теми.</w:t>
      </w:r>
    </w:p>
    <w:p w:rsidR="00AA4E9D" w:rsidRPr="00B54103" w:rsidRDefault="00AA4E9D" w:rsidP="00265787">
      <w:pPr>
        <w:spacing w:line="240" w:lineRule="auto"/>
        <w:ind w:firstLine="720"/>
        <w:rPr>
          <w:sz w:val="24"/>
          <w:szCs w:val="24"/>
        </w:rPr>
      </w:pPr>
      <w:r w:rsidRPr="00B54103">
        <w:rPr>
          <w:sz w:val="24"/>
          <w:szCs w:val="24"/>
        </w:rPr>
        <w:t>Нерідко після хірургічного лікування виникають ускладнення, які уповільнюють процес видужання. Тому підготовка хворого до операції включає в себе ряд профілактичних заходів як загальних так і місцевих, направлених на попередження ускладнень як під час операції так і в післяопераційному періоді. Хірургічна операція і наркоз приводять до певних змін в організмі людини, які носять загальний характер і є відповіддю на операційну травму. Правильне введення хворого в післяопераційному періоді, організація перебування його у відділенні, виконання потрібних маніпуляцій і процедур по догляду мають надзвичайно важливе значення для профілактики можливих ускладнень і сприятливого результату лікування. Сприятливий результат лікування хворого в післяопераційному періоді у великій мірі залежить не тільки від адекватності виконаної операції, але і від знань і професійний вмінь середнього та молодшого медичного персоналу. Отже оволодіння практичними навичками та професійними вміннями по догляду за хворими, що перенесли оперативне втручання, є важливим для всіх працівників хірургічного відділення.</w:t>
      </w:r>
    </w:p>
    <w:p w:rsidR="00AA4E9D" w:rsidRPr="00B54103" w:rsidRDefault="00AA4E9D" w:rsidP="00265787">
      <w:pPr>
        <w:shd w:val="clear" w:color="auto" w:fill="FFFFFF"/>
        <w:spacing w:line="240" w:lineRule="auto"/>
        <w:ind w:firstLine="284"/>
        <w:rPr>
          <w:sz w:val="24"/>
          <w:szCs w:val="24"/>
        </w:rPr>
      </w:pPr>
    </w:p>
    <w:p w:rsidR="00AA4E9D" w:rsidRPr="00B54103" w:rsidRDefault="00AA4E9D" w:rsidP="00265787">
      <w:pPr>
        <w:ind w:firstLine="567"/>
        <w:rPr>
          <w:b/>
          <w:bCs/>
          <w:sz w:val="24"/>
          <w:szCs w:val="24"/>
        </w:rPr>
      </w:pPr>
      <w:r w:rsidRPr="00B54103">
        <w:rPr>
          <w:b/>
          <w:bCs/>
          <w:sz w:val="24"/>
          <w:szCs w:val="24"/>
        </w:rPr>
        <w:t>Мета заняття:</w:t>
      </w:r>
    </w:p>
    <w:p w:rsidR="00AA4E9D" w:rsidRPr="00B54103" w:rsidRDefault="00AA4E9D" w:rsidP="00265787">
      <w:pPr>
        <w:ind w:firstLine="567"/>
        <w:rPr>
          <w:sz w:val="24"/>
          <w:szCs w:val="24"/>
        </w:rPr>
      </w:pPr>
      <w:r w:rsidRPr="00B54103">
        <w:rPr>
          <w:b/>
          <w:bCs/>
          <w:sz w:val="24"/>
          <w:szCs w:val="24"/>
        </w:rPr>
        <w:t>Загальна:</w:t>
      </w:r>
      <w:r w:rsidRPr="00B54103">
        <w:rPr>
          <w:sz w:val="24"/>
          <w:szCs w:val="24"/>
        </w:rPr>
        <w:t xml:space="preserve"> ознайомити студентів з</w:t>
      </w:r>
      <w:r>
        <w:rPr>
          <w:sz w:val="24"/>
          <w:szCs w:val="24"/>
        </w:rPr>
        <w:t xml:space="preserve"> принципами хірургічного лікування, підготовки до нього та післяопераційним доглядом за пацієнтом</w:t>
      </w:r>
      <w:r w:rsidRPr="00B54103">
        <w:rPr>
          <w:sz w:val="24"/>
          <w:szCs w:val="24"/>
        </w:rPr>
        <w:t>.</w:t>
      </w:r>
    </w:p>
    <w:p w:rsidR="00AA4E9D" w:rsidRDefault="00AA4E9D" w:rsidP="009A1F72">
      <w:pPr>
        <w:ind w:firstLine="567"/>
        <w:rPr>
          <w:b/>
          <w:bCs/>
          <w:sz w:val="24"/>
          <w:szCs w:val="24"/>
        </w:rPr>
      </w:pPr>
      <w:r w:rsidRPr="00B54103">
        <w:rPr>
          <w:b/>
          <w:bCs/>
          <w:sz w:val="24"/>
          <w:szCs w:val="24"/>
        </w:rPr>
        <w:t>Конкретна:</w:t>
      </w:r>
    </w:p>
    <w:p w:rsidR="00AA4E9D" w:rsidRPr="00B54103" w:rsidRDefault="00AA4E9D" w:rsidP="009A1F72">
      <w:pPr>
        <w:ind w:firstLine="567"/>
        <w:rPr>
          <w:b/>
          <w:bCs/>
          <w:sz w:val="24"/>
          <w:szCs w:val="24"/>
        </w:rPr>
      </w:pPr>
      <w:r w:rsidRPr="00B54103">
        <w:rPr>
          <w:b/>
          <w:bCs/>
          <w:sz w:val="24"/>
          <w:szCs w:val="24"/>
        </w:rPr>
        <w:t>Знати (теоретичні питання):</w:t>
      </w:r>
    </w:p>
    <w:p w:rsidR="00AA4E9D" w:rsidRPr="00B54103" w:rsidRDefault="00AA4E9D"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Визначення передопераційного періоду.</w:t>
      </w:r>
    </w:p>
    <w:p w:rsidR="00AA4E9D" w:rsidRPr="00B54103" w:rsidRDefault="00AA4E9D"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Класифікація оперативних втручань в залежності від терміновості їх виконання.</w:t>
      </w:r>
    </w:p>
    <w:p w:rsidR="00AA4E9D" w:rsidRPr="00B54103" w:rsidRDefault="00AA4E9D"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Особливості підготовки хворих до планових та екстрених оперативних втручань.</w:t>
      </w:r>
    </w:p>
    <w:p w:rsidR="00AA4E9D" w:rsidRPr="00B54103" w:rsidRDefault="00AA4E9D"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Транспортування хворого в операційну і з операційної.</w:t>
      </w:r>
    </w:p>
    <w:p w:rsidR="00AA4E9D" w:rsidRPr="00B54103" w:rsidRDefault="00AA4E9D"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 xml:space="preserve">Операція, види оперативних втручань. </w:t>
      </w:r>
    </w:p>
    <w:p w:rsidR="00AA4E9D" w:rsidRPr="00B54103" w:rsidRDefault="00AA4E9D"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Основні укладки хворого на операційний стіл.</w:t>
      </w:r>
    </w:p>
    <w:p w:rsidR="00AA4E9D" w:rsidRDefault="00AA4E9D"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Післяопераційний період і фази його перебігу.</w:t>
      </w:r>
    </w:p>
    <w:p w:rsidR="00AA4E9D" w:rsidRDefault="00AA4E9D"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Основні біохімічні зміни в організмі внаслідок операційної травми.</w:t>
      </w:r>
    </w:p>
    <w:p w:rsidR="00AA4E9D" w:rsidRDefault="00AA4E9D"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Перебіг післяопераційного періоду, основні ускладнення, їх профілактика, лікування.</w:t>
      </w:r>
    </w:p>
    <w:p w:rsidR="00AA4E9D" w:rsidRDefault="00AA4E9D"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Методи штучного харчування хворих в післяопераційному періоді, основні дієтичні столи.</w:t>
      </w:r>
    </w:p>
    <w:p w:rsidR="00AA4E9D" w:rsidRDefault="00AA4E9D"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Комплексна профілактика пролежнів у лежачих хворих, догляд за хворим, в якого є пролежень.</w:t>
      </w:r>
    </w:p>
    <w:p w:rsidR="00AA4E9D" w:rsidRPr="00B54103" w:rsidRDefault="00AA4E9D" w:rsidP="00EC0D87">
      <w:pPr>
        <w:numPr>
          <w:ilvl w:val="0"/>
          <w:numId w:val="5"/>
        </w:numPr>
        <w:shd w:val="clear" w:color="auto" w:fill="FFFFFF"/>
        <w:tabs>
          <w:tab w:val="clear" w:pos="360"/>
        </w:tabs>
        <w:spacing w:line="240" w:lineRule="auto"/>
        <w:ind w:left="567" w:hanging="426"/>
        <w:rPr>
          <w:sz w:val="24"/>
          <w:szCs w:val="24"/>
        </w:rPr>
      </w:pPr>
      <w:r w:rsidRPr="00B54103">
        <w:rPr>
          <w:sz w:val="24"/>
          <w:szCs w:val="24"/>
        </w:rPr>
        <w:t>Годування важкохворого за допомогою ложки, поїльника, через назогастральний зонд.</w:t>
      </w:r>
    </w:p>
    <w:p w:rsidR="00AA4E9D" w:rsidRPr="009A1F72" w:rsidRDefault="00AA4E9D" w:rsidP="009A1F72">
      <w:pPr>
        <w:ind w:firstLine="567"/>
        <w:rPr>
          <w:b/>
          <w:bCs/>
          <w:sz w:val="24"/>
          <w:szCs w:val="24"/>
        </w:rPr>
      </w:pPr>
      <w:r w:rsidRPr="009A1F72">
        <w:rPr>
          <w:b/>
          <w:bCs/>
          <w:sz w:val="24"/>
          <w:szCs w:val="24"/>
        </w:rPr>
        <w:t>Вміти:</w:t>
      </w:r>
    </w:p>
    <w:p w:rsidR="00AA4E9D" w:rsidRPr="009A1F72" w:rsidRDefault="00AA4E9D" w:rsidP="00EC0D87">
      <w:pPr>
        <w:numPr>
          <w:ilvl w:val="0"/>
          <w:numId w:val="2"/>
        </w:numPr>
        <w:shd w:val="clear" w:color="auto" w:fill="FFFFFF"/>
        <w:tabs>
          <w:tab w:val="clear" w:pos="720"/>
          <w:tab w:val="left" w:pos="567"/>
        </w:tabs>
        <w:spacing w:line="240" w:lineRule="auto"/>
        <w:ind w:left="567" w:hanging="426"/>
        <w:rPr>
          <w:sz w:val="24"/>
          <w:szCs w:val="24"/>
        </w:rPr>
      </w:pPr>
      <w:r w:rsidRPr="009A1F72">
        <w:rPr>
          <w:sz w:val="24"/>
          <w:szCs w:val="24"/>
        </w:rPr>
        <w:t>Підготувати хворого до операції;</w:t>
      </w:r>
    </w:p>
    <w:p w:rsidR="00AA4E9D" w:rsidRDefault="00AA4E9D" w:rsidP="00EC0D87">
      <w:pPr>
        <w:numPr>
          <w:ilvl w:val="0"/>
          <w:numId w:val="2"/>
        </w:numPr>
        <w:shd w:val="clear" w:color="auto" w:fill="FFFFFF"/>
        <w:tabs>
          <w:tab w:val="clear" w:pos="720"/>
          <w:tab w:val="left" w:pos="567"/>
        </w:tabs>
        <w:spacing w:line="240" w:lineRule="auto"/>
        <w:ind w:left="567" w:hanging="426"/>
        <w:rPr>
          <w:sz w:val="24"/>
          <w:szCs w:val="24"/>
        </w:rPr>
      </w:pPr>
      <w:r>
        <w:rPr>
          <w:sz w:val="24"/>
          <w:szCs w:val="24"/>
        </w:rPr>
        <w:t>Д</w:t>
      </w:r>
      <w:r w:rsidRPr="00B54103">
        <w:rPr>
          <w:sz w:val="24"/>
          <w:szCs w:val="24"/>
        </w:rPr>
        <w:t>огляд</w:t>
      </w:r>
      <w:r>
        <w:rPr>
          <w:sz w:val="24"/>
          <w:szCs w:val="24"/>
        </w:rPr>
        <w:t>ати</w:t>
      </w:r>
      <w:r w:rsidRPr="00B54103">
        <w:rPr>
          <w:sz w:val="24"/>
          <w:szCs w:val="24"/>
        </w:rPr>
        <w:t xml:space="preserve"> за хворим</w:t>
      </w:r>
      <w:r>
        <w:rPr>
          <w:sz w:val="24"/>
          <w:szCs w:val="24"/>
        </w:rPr>
        <w:t xml:space="preserve"> в післяопераційному періоді</w:t>
      </w:r>
      <w:r w:rsidRPr="00B54103">
        <w:rPr>
          <w:sz w:val="24"/>
          <w:szCs w:val="24"/>
        </w:rPr>
        <w:t xml:space="preserve">; </w:t>
      </w:r>
    </w:p>
    <w:p w:rsidR="00AA4E9D" w:rsidRPr="009A1F72" w:rsidRDefault="00AA4E9D" w:rsidP="009A1F72">
      <w:pPr>
        <w:ind w:firstLine="567"/>
        <w:rPr>
          <w:b/>
          <w:bCs/>
          <w:sz w:val="24"/>
          <w:szCs w:val="24"/>
        </w:rPr>
      </w:pPr>
      <w:r w:rsidRPr="009A1F72">
        <w:rPr>
          <w:b/>
          <w:bCs/>
          <w:sz w:val="24"/>
          <w:szCs w:val="24"/>
        </w:rPr>
        <w:t>Володіти практичними навичками:</w:t>
      </w:r>
    </w:p>
    <w:p w:rsidR="00AA4E9D" w:rsidRDefault="00AA4E9D" w:rsidP="00EC0D87">
      <w:pPr>
        <w:numPr>
          <w:ilvl w:val="0"/>
          <w:numId w:val="3"/>
        </w:numPr>
        <w:shd w:val="clear" w:color="auto" w:fill="FFFFFF"/>
        <w:spacing w:line="240" w:lineRule="auto"/>
        <w:ind w:left="567" w:hanging="426"/>
        <w:rPr>
          <w:sz w:val="24"/>
          <w:szCs w:val="24"/>
        </w:rPr>
      </w:pPr>
      <w:r>
        <w:rPr>
          <w:sz w:val="24"/>
          <w:szCs w:val="24"/>
        </w:rPr>
        <w:t>Спорожнити шлунок за допомогою зонда;</w:t>
      </w:r>
    </w:p>
    <w:p w:rsidR="00AA4E9D" w:rsidRDefault="00AA4E9D" w:rsidP="00EC0D87">
      <w:pPr>
        <w:numPr>
          <w:ilvl w:val="0"/>
          <w:numId w:val="3"/>
        </w:numPr>
        <w:shd w:val="clear" w:color="auto" w:fill="FFFFFF"/>
        <w:spacing w:line="240" w:lineRule="auto"/>
        <w:ind w:left="567" w:hanging="426"/>
        <w:rPr>
          <w:sz w:val="24"/>
          <w:szCs w:val="24"/>
        </w:rPr>
      </w:pPr>
      <w:r w:rsidRPr="009A1F72">
        <w:rPr>
          <w:sz w:val="24"/>
          <w:szCs w:val="24"/>
        </w:rPr>
        <w:t>Виконати очисну клізму;</w:t>
      </w:r>
    </w:p>
    <w:p w:rsidR="00AA4E9D" w:rsidRPr="009A1F72" w:rsidRDefault="00AA4E9D" w:rsidP="00EC0D87">
      <w:pPr>
        <w:numPr>
          <w:ilvl w:val="0"/>
          <w:numId w:val="3"/>
        </w:numPr>
        <w:shd w:val="clear" w:color="auto" w:fill="FFFFFF"/>
        <w:spacing w:line="240" w:lineRule="auto"/>
        <w:ind w:left="567" w:hanging="426"/>
        <w:rPr>
          <w:sz w:val="24"/>
          <w:szCs w:val="24"/>
        </w:rPr>
      </w:pPr>
      <w:r w:rsidRPr="009A1F72">
        <w:rPr>
          <w:sz w:val="24"/>
          <w:szCs w:val="24"/>
        </w:rPr>
        <w:t>Транспортувати хворого в операційну і з операційної;</w:t>
      </w:r>
    </w:p>
    <w:p w:rsidR="00AA4E9D" w:rsidRPr="00B54103" w:rsidRDefault="00AA4E9D" w:rsidP="00EC0D87">
      <w:pPr>
        <w:numPr>
          <w:ilvl w:val="0"/>
          <w:numId w:val="3"/>
        </w:numPr>
        <w:shd w:val="clear" w:color="auto" w:fill="FFFFFF"/>
        <w:spacing w:line="240" w:lineRule="auto"/>
        <w:ind w:left="567" w:hanging="426"/>
        <w:rPr>
          <w:sz w:val="24"/>
          <w:szCs w:val="24"/>
        </w:rPr>
      </w:pPr>
      <w:r>
        <w:rPr>
          <w:sz w:val="24"/>
          <w:szCs w:val="24"/>
        </w:rPr>
        <w:t>Перекласти хворого з каталки на операційний стіл, ліжко та навпаки;</w:t>
      </w:r>
    </w:p>
    <w:p w:rsidR="00AA4E9D" w:rsidRDefault="00AA4E9D" w:rsidP="00EC0D87">
      <w:pPr>
        <w:numPr>
          <w:ilvl w:val="0"/>
          <w:numId w:val="3"/>
        </w:numPr>
        <w:shd w:val="clear" w:color="auto" w:fill="FFFFFF"/>
        <w:spacing w:line="240" w:lineRule="auto"/>
        <w:ind w:left="567" w:hanging="426"/>
        <w:rPr>
          <w:sz w:val="24"/>
          <w:szCs w:val="24"/>
        </w:rPr>
      </w:pPr>
      <w:r>
        <w:rPr>
          <w:sz w:val="24"/>
          <w:szCs w:val="24"/>
        </w:rPr>
        <w:t>Виконувати заходи з профілактики</w:t>
      </w:r>
      <w:r w:rsidRPr="00B54103">
        <w:rPr>
          <w:sz w:val="24"/>
          <w:szCs w:val="24"/>
        </w:rPr>
        <w:t xml:space="preserve"> пролежнів</w:t>
      </w:r>
      <w:r>
        <w:rPr>
          <w:sz w:val="24"/>
          <w:szCs w:val="24"/>
        </w:rPr>
        <w:t xml:space="preserve"> у лежачих хворих;</w:t>
      </w:r>
    </w:p>
    <w:p w:rsidR="00AA4E9D" w:rsidRDefault="00AA4E9D" w:rsidP="00EC0D87">
      <w:pPr>
        <w:numPr>
          <w:ilvl w:val="0"/>
          <w:numId w:val="3"/>
        </w:numPr>
        <w:shd w:val="clear" w:color="auto" w:fill="FFFFFF"/>
        <w:spacing w:line="240" w:lineRule="auto"/>
        <w:ind w:left="567" w:hanging="426"/>
        <w:rPr>
          <w:sz w:val="24"/>
          <w:szCs w:val="24"/>
        </w:rPr>
      </w:pPr>
      <w:r>
        <w:rPr>
          <w:sz w:val="24"/>
          <w:szCs w:val="24"/>
        </w:rPr>
        <w:t>Д</w:t>
      </w:r>
      <w:r w:rsidRPr="00B54103">
        <w:rPr>
          <w:sz w:val="24"/>
          <w:szCs w:val="24"/>
        </w:rPr>
        <w:t>огляд</w:t>
      </w:r>
      <w:r>
        <w:rPr>
          <w:sz w:val="24"/>
          <w:szCs w:val="24"/>
        </w:rPr>
        <w:t>ати</w:t>
      </w:r>
      <w:r w:rsidRPr="00B54103">
        <w:rPr>
          <w:sz w:val="24"/>
          <w:szCs w:val="24"/>
        </w:rPr>
        <w:t xml:space="preserve"> за хворим, в якого є пролежень; </w:t>
      </w:r>
    </w:p>
    <w:p w:rsidR="00AA4E9D" w:rsidRPr="00B54103" w:rsidRDefault="00AA4E9D" w:rsidP="00EC0D87">
      <w:pPr>
        <w:numPr>
          <w:ilvl w:val="0"/>
          <w:numId w:val="3"/>
        </w:numPr>
        <w:shd w:val="clear" w:color="auto" w:fill="FFFFFF"/>
        <w:spacing w:line="240" w:lineRule="auto"/>
        <w:ind w:left="567" w:hanging="426"/>
        <w:rPr>
          <w:sz w:val="24"/>
          <w:szCs w:val="24"/>
        </w:rPr>
      </w:pPr>
      <w:r>
        <w:rPr>
          <w:sz w:val="24"/>
          <w:szCs w:val="24"/>
        </w:rPr>
        <w:t xml:space="preserve">Годувати </w:t>
      </w:r>
      <w:r w:rsidRPr="00B54103">
        <w:rPr>
          <w:sz w:val="24"/>
          <w:szCs w:val="24"/>
        </w:rPr>
        <w:t>важкохворого за допомогою ложки, поїльника, через назогастральний зонд</w:t>
      </w:r>
    </w:p>
    <w:p w:rsidR="00AA4E9D" w:rsidRPr="00B54103" w:rsidRDefault="00AA4E9D" w:rsidP="00EC0D87">
      <w:pPr>
        <w:widowControl/>
        <w:numPr>
          <w:ilvl w:val="0"/>
          <w:numId w:val="3"/>
        </w:numPr>
        <w:autoSpaceDE/>
        <w:autoSpaceDN/>
        <w:adjustRightInd/>
        <w:spacing w:before="10" w:after="10" w:line="240" w:lineRule="auto"/>
        <w:ind w:left="567" w:hanging="426"/>
        <w:jc w:val="left"/>
        <w:rPr>
          <w:sz w:val="24"/>
          <w:szCs w:val="24"/>
        </w:rPr>
      </w:pPr>
      <w:r w:rsidRPr="00B54103">
        <w:rPr>
          <w:sz w:val="24"/>
          <w:szCs w:val="24"/>
        </w:rPr>
        <w:t>Проведення проби</w:t>
      </w:r>
      <w:r>
        <w:rPr>
          <w:sz w:val="24"/>
          <w:szCs w:val="24"/>
        </w:rPr>
        <w:t xml:space="preserve"> на анестетик</w:t>
      </w:r>
      <w:r w:rsidRPr="00B54103">
        <w:rPr>
          <w:sz w:val="24"/>
          <w:szCs w:val="24"/>
        </w:rPr>
        <w:t>.</w:t>
      </w:r>
    </w:p>
    <w:p w:rsidR="00AA4E9D" w:rsidRPr="00704497" w:rsidRDefault="00AA4E9D" w:rsidP="00265787">
      <w:pPr>
        <w:spacing w:line="240" w:lineRule="auto"/>
        <w:ind w:firstLine="284"/>
        <w:jc w:val="center"/>
        <w:rPr>
          <w:b/>
          <w:bCs/>
          <w:sz w:val="28"/>
          <w:szCs w:val="28"/>
        </w:rPr>
      </w:pPr>
      <w:r>
        <w:br w:type="page"/>
      </w:r>
      <w:r w:rsidRPr="00704497">
        <w:rPr>
          <w:b/>
          <w:bCs/>
          <w:sz w:val="28"/>
          <w:szCs w:val="28"/>
        </w:rPr>
        <w:lastRenderedPageBreak/>
        <w:t>Структурно-логічна схема заняття</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7"/>
        <w:gridCol w:w="1804"/>
        <w:gridCol w:w="1804"/>
        <w:gridCol w:w="3243"/>
      </w:tblGrid>
      <w:tr w:rsidR="00AA4E9D" w:rsidRPr="00265787">
        <w:tc>
          <w:tcPr>
            <w:tcW w:w="0" w:type="auto"/>
            <w:gridSpan w:val="4"/>
          </w:tcPr>
          <w:p w:rsidR="00AA4E9D" w:rsidRPr="00265787" w:rsidRDefault="00AA4E9D" w:rsidP="007368E3">
            <w:pPr>
              <w:spacing w:line="240" w:lineRule="auto"/>
              <w:ind w:firstLine="0"/>
              <w:jc w:val="center"/>
              <w:rPr>
                <w:sz w:val="24"/>
                <w:szCs w:val="24"/>
              </w:rPr>
            </w:pPr>
            <w:r w:rsidRPr="005F62E0">
              <w:rPr>
                <w:sz w:val="24"/>
                <w:szCs w:val="24"/>
              </w:rPr>
              <w:t>Передопераційний період, його задачі</w:t>
            </w:r>
          </w:p>
        </w:tc>
      </w:tr>
      <w:tr w:rsidR="00AA4E9D" w:rsidRPr="00265787">
        <w:tc>
          <w:tcPr>
            <w:tcW w:w="0" w:type="auto"/>
            <w:gridSpan w:val="4"/>
          </w:tcPr>
          <w:p w:rsidR="00AA4E9D" w:rsidRPr="00265787" w:rsidRDefault="00AA4E9D" w:rsidP="007368E3">
            <w:pPr>
              <w:spacing w:line="240" w:lineRule="auto"/>
              <w:ind w:firstLine="0"/>
              <w:jc w:val="center"/>
              <w:rPr>
                <w:sz w:val="24"/>
                <w:szCs w:val="24"/>
              </w:rPr>
            </w:pPr>
            <w:r w:rsidRPr="005F62E0">
              <w:rPr>
                <w:sz w:val="24"/>
                <w:szCs w:val="24"/>
              </w:rPr>
              <w:t>Класифікація оперативних втручань</w:t>
            </w:r>
          </w:p>
        </w:tc>
      </w:tr>
      <w:tr w:rsidR="00AA4E9D" w:rsidRPr="00265787">
        <w:tc>
          <w:tcPr>
            <w:tcW w:w="0" w:type="auto"/>
          </w:tcPr>
          <w:p w:rsidR="00AA4E9D" w:rsidRPr="005F62E0" w:rsidRDefault="00AA4E9D" w:rsidP="007368E3">
            <w:pPr>
              <w:spacing w:line="240" w:lineRule="auto"/>
              <w:ind w:firstLine="0"/>
              <w:jc w:val="center"/>
              <w:rPr>
                <w:color w:val="000000"/>
                <w:sz w:val="24"/>
                <w:szCs w:val="24"/>
              </w:rPr>
            </w:pPr>
            <w:r w:rsidRPr="005F62E0">
              <w:rPr>
                <w:sz w:val="24"/>
                <w:szCs w:val="24"/>
              </w:rPr>
              <w:t>Психологічна підготовка хворого до оперативного втручання</w:t>
            </w:r>
          </w:p>
        </w:tc>
        <w:tc>
          <w:tcPr>
            <w:tcW w:w="0" w:type="auto"/>
            <w:gridSpan w:val="2"/>
          </w:tcPr>
          <w:p w:rsidR="00AA4E9D" w:rsidRPr="005F62E0" w:rsidRDefault="00AA4E9D" w:rsidP="007368E3">
            <w:pPr>
              <w:widowControl/>
              <w:autoSpaceDE/>
              <w:autoSpaceDN/>
              <w:adjustRightInd/>
              <w:spacing w:line="240" w:lineRule="auto"/>
              <w:ind w:firstLine="0"/>
              <w:jc w:val="center"/>
              <w:rPr>
                <w:color w:val="000000"/>
                <w:sz w:val="24"/>
                <w:szCs w:val="24"/>
              </w:rPr>
            </w:pPr>
            <w:r w:rsidRPr="005F62E0">
              <w:rPr>
                <w:color w:val="000000"/>
                <w:sz w:val="24"/>
                <w:szCs w:val="24"/>
              </w:rPr>
              <w:t>Особливості підготовки хворих до планових та екст</w:t>
            </w:r>
            <w:r w:rsidRPr="005F62E0">
              <w:rPr>
                <w:color w:val="000000"/>
                <w:sz w:val="24"/>
                <w:szCs w:val="24"/>
              </w:rPr>
              <w:softHyphen/>
              <w:t>рених оперативних втручань</w:t>
            </w:r>
          </w:p>
        </w:tc>
        <w:tc>
          <w:tcPr>
            <w:tcW w:w="0" w:type="auto"/>
          </w:tcPr>
          <w:p w:rsidR="00AA4E9D" w:rsidRPr="005F62E0" w:rsidRDefault="00AA4E9D" w:rsidP="007368E3">
            <w:pPr>
              <w:widowControl/>
              <w:autoSpaceDE/>
              <w:autoSpaceDN/>
              <w:adjustRightInd/>
              <w:spacing w:line="240" w:lineRule="auto"/>
              <w:ind w:firstLine="0"/>
              <w:jc w:val="center"/>
              <w:rPr>
                <w:color w:val="000000"/>
                <w:sz w:val="24"/>
                <w:szCs w:val="24"/>
              </w:rPr>
            </w:pPr>
            <w:r w:rsidRPr="005F62E0">
              <w:rPr>
                <w:color w:val="000000"/>
                <w:sz w:val="24"/>
                <w:szCs w:val="24"/>
              </w:rPr>
              <w:t>Проведення санації ротової порожнини хворому перед операцією</w:t>
            </w:r>
          </w:p>
        </w:tc>
      </w:tr>
      <w:tr w:rsidR="00AA4E9D" w:rsidRPr="00265787">
        <w:tc>
          <w:tcPr>
            <w:tcW w:w="0" w:type="auto"/>
          </w:tcPr>
          <w:p w:rsidR="00AA4E9D" w:rsidRPr="00265787" w:rsidRDefault="00AA4E9D" w:rsidP="007368E3">
            <w:pPr>
              <w:spacing w:line="240" w:lineRule="auto"/>
              <w:ind w:firstLine="0"/>
              <w:jc w:val="center"/>
              <w:rPr>
                <w:sz w:val="24"/>
                <w:szCs w:val="24"/>
              </w:rPr>
            </w:pPr>
            <w:r w:rsidRPr="005F62E0">
              <w:rPr>
                <w:color w:val="000000"/>
                <w:sz w:val="24"/>
                <w:szCs w:val="24"/>
              </w:rPr>
              <w:t>Промивання шлунку зондом</w:t>
            </w:r>
          </w:p>
        </w:tc>
        <w:tc>
          <w:tcPr>
            <w:tcW w:w="0" w:type="auto"/>
            <w:gridSpan w:val="2"/>
          </w:tcPr>
          <w:p w:rsidR="00AA4E9D" w:rsidRPr="00E21B38" w:rsidRDefault="00AA4E9D" w:rsidP="007368E3">
            <w:pPr>
              <w:widowControl/>
              <w:autoSpaceDE/>
              <w:autoSpaceDN/>
              <w:adjustRightInd/>
              <w:spacing w:line="240" w:lineRule="auto"/>
              <w:ind w:firstLine="0"/>
              <w:jc w:val="center"/>
              <w:rPr>
                <w:color w:val="000000"/>
                <w:sz w:val="24"/>
                <w:szCs w:val="24"/>
              </w:rPr>
            </w:pPr>
            <w:r w:rsidRPr="005F62E0">
              <w:rPr>
                <w:color w:val="000000"/>
                <w:sz w:val="24"/>
                <w:szCs w:val="24"/>
              </w:rPr>
              <w:t>Очисна клізма</w:t>
            </w:r>
          </w:p>
        </w:tc>
        <w:tc>
          <w:tcPr>
            <w:tcW w:w="0" w:type="auto"/>
          </w:tcPr>
          <w:p w:rsidR="00AA4E9D" w:rsidRPr="00265787" w:rsidRDefault="00AA4E9D" w:rsidP="007368E3">
            <w:pPr>
              <w:widowControl/>
              <w:autoSpaceDE/>
              <w:autoSpaceDN/>
              <w:adjustRightInd/>
              <w:spacing w:line="240" w:lineRule="auto"/>
              <w:ind w:firstLine="0"/>
              <w:jc w:val="center"/>
              <w:rPr>
                <w:sz w:val="24"/>
                <w:szCs w:val="24"/>
              </w:rPr>
            </w:pPr>
            <w:r w:rsidRPr="005F62E0">
              <w:rPr>
                <w:color w:val="000000"/>
                <w:sz w:val="24"/>
                <w:szCs w:val="24"/>
              </w:rPr>
              <w:t>Катетеризація сечового міхура</w:t>
            </w:r>
          </w:p>
        </w:tc>
      </w:tr>
      <w:tr w:rsidR="00AA4E9D" w:rsidRPr="00265787">
        <w:tc>
          <w:tcPr>
            <w:tcW w:w="0" w:type="auto"/>
            <w:gridSpan w:val="4"/>
          </w:tcPr>
          <w:p w:rsidR="00AA4E9D" w:rsidRPr="00265787" w:rsidRDefault="00AA4E9D" w:rsidP="007368E3">
            <w:pPr>
              <w:spacing w:line="240" w:lineRule="auto"/>
              <w:ind w:firstLine="0"/>
              <w:jc w:val="center"/>
              <w:rPr>
                <w:sz w:val="24"/>
                <w:szCs w:val="24"/>
              </w:rPr>
            </w:pPr>
            <w:r w:rsidRPr="005F62E0">
              <w:rPr>
                <w:color w:val="000000"/>
                <w:sz w:val="24"/>
                <w:szCs w:val="24"/>
              </w:rPr>
              <w:t>Транспортування хворого в операційну</w:t>
            </w:r>
          </w:p>
        </w:tc>
      </w:tr>
      <w:tr w:rsidR="00AA4E9D" w:rsidRPr="00265787">
        <w:tc>
          <w:tcPr>
            <w:tcW w:w="0" w:type="auto"/>
            <w:gridSpan w:val="4"/>
          </w:tcPr>
          <w:p w:rsidR="00AA4E9D" w:rsidRPr="00265787" w:rsidRDefault="00AA4E9D" w:rsidP="007368E3">
            <w:pPr>
              <w:shd w:val="clear" w:color="auto" w:fill="FFFFFF"/>
              <w:spacing w:line="240" w:lineRule="auto"/>
              <w:ind w:firstLine="0"/>
              <w:jc w:val="center"/>
              <w:rPr>
                <w:color w:val="000000"/>
                <w:sz w:val="24"/>
                <w:szCs w:val="24"/>
              </w:rPr>
            </w:pPr>
            <w:r w:rsidRPr="005F62E0">
              <w:rPr>
                <w:sz w:val="24"/>
                <w:szCs w:val="24"/>
              </w:rPr>
              <w:t xml:space="preserve">Визначення </w:t>
            </w:r>
            <w:r>
              <w:rPr>
                <w:sz w:val="24"/>
                <w:szCs w:val="24"/>
              </w:rPr>
              <w:t>та ф</w:t>
            </w:r>
            <w:r w:rsidRPr="005F62E0">
              <w:rPr>
                <w:sz w:val="24"/>
                <w:szCs w:val="24"/>
              </w:rPr>
              <w:t>ази перебігу післяопераційного періоду</w:t>
            </w:r>
          </w:p>
        </w:tc>
      </w:tr>
      <w:tr w:rsidR="00AA4E9D" w:rsidRPr="00265787">
        <w:tc>
          <w:tcPr>
            <w:tcW w:w="0" w:type="auto"/>
          </w:tcPr>
          <w:p w:rsidR="00AA4E9D" w:rsidRPr="00265787" w:rsidRDefault="00AA4E9D" w:rsidP="007368E3">
            <w:pPr>
              <w:spacing w:line="240" w:lineRule="auto"/>
              <w:ind w:firstLine="0"/>
              <w:jc w:val="center"/>
              <w:rPr>
                <w:sz w:val="24"/>
                <w:szCs w:val="24"/>
              </w:rPr>
            </w:pPr>
            <w:r w:rsidRPr="00717D0B">
              <w:rPr>
                <w:sz w:val="24"/>
                <w:szCs w:val="24"/>
              </w:rPr>
              <w:t>катаболічн</w:t>
            </w:r>
            <w:r>
              <w:rPr>
                <w:sz w:val="24"/>
                <w:szCs w:val="24"/>
              </w:rPr>
              <w:t>а</w:t>
            </w:r>
          </w:p>
        </w:tc>
        <w:tc>
          <w:tcPr>
            <w:tcW w:w="0" w:type="auto"/>
            <w:gridSpan w:val="2"/>
          </w:tcPr>
          <w:p w:rsidR="00AA4E9D" w:rsidRPr="00265787" w:rsidRDefault="00AA4E9D" w:rsidP="007368E3">
            <w:pPr>
              <w:spacing w:line="240" w:lineRule="auto"/>
              <w:ind w:firstLine="0"/>
              <w:jc w:val="center"/>
              <w:rPr>
                <w:sz w:val="24"/>
                <w:szCs w:val="24"/>
              </w:rPr>
            </w:pPr>
            <w:r w:rsidRPr="00717D0B">
              <w:rPr>
                <w:sz w:val="24"/>
                <w:szCs w:val="24"/>
              </w:rPr>
              <w:t>зворотного розвитку</w:t>
            </w:r>
          </w:p>
        </w:tc>
        <w:tc>
          <w:tcPr>
            <w:tcW w:w="0" w:type="auto"/>
          </w:tcPr>
          <w:p w:rsidR="00AA4E9D" w:rsidRPr="00265787" w:rsidRDefault="00AA4E9D" w:rsidP="007368E3">
            <w:pPr>
              <w:tabs>
                <w:tab w:val="num" w:pos="175"/>
              </w:tabs>
              <w:spacing w:line="240" w:lineRule="auto"/>
              <w:ind w:firstLine="0"/>
              <w:jc w:val="center"/>
              <w:rPr>
                <w:sz w:val="24"/>
                <w:szCs w:val="24"/>
              </w:rPr>
            </w:pPr>
            <w:r w:rsidRPr="00717D0B">
              <w:rPr>
                <w:sz w:val="24"/>
                <w:szCs w:val="24"/>
              </w:rPr>
              <w:t>анаболічн</w:t>
            </w:r>
            <w:r>
              <w:rPr>
                <w:sz w:val="24"/>
                <w:szCs w:val="24"/>
              </w:rPr>
              <w:t>а</w:t>
            </w:r>
          </w:p>
        </w:tc>
      </w:tr>
      <w:tr w:rsidR="00AA4E9D" w:rsidRPr="00265787">
        <w:tc>
          <w:tcPr>
            <w:tcW w:w="0" w:type="auto"/>
            <w:gridSpan w:val="2"/>
          </w:tcPr>
          <w:p w:rsidR="00AA4E9D" w:rsidRDefault="00AA4E9D" w:rsidP="007368E3">
            <w:pPr>
              <w:widowControl/>
              <w:tabs>
                <w:tab w:val="left" w:pos="709"/>
              </w:tabs>
              <w:autoSpaceDE/>
              <w:autoSpaceDN/>
              <w:adjustRightInd/>
              <w:spacing w:line="240" w:lineRule="auto"/>
              <w:ind w:firstLine="0"/>
              <w:jc w:val="center"/>
              <w:rPr>
                <w:sz w:val="24"/>
                <w:szCs w:val="24"/>
              </w:rPr>
            </w:pPr>
            <w:r>
              <w:rPr>
                <w:sz w:val="24"/>
                <w:szCs w:val="24"/>
              </w:rPr>
              <w:t>П</w:t>
            </w:r>
            <w:r w:rsidRPr="005F62E0">
              <w:rPr>
                <w:sz w:val="24"/>
                <w:szCs w:val="24"/>
              </w:rPr>
              <w:t>рофілактик</w:t>
            </w:r>
            <w:r>
              <w:rPr>
                <w:sz w:val="24"/>
                <w:szCs w:val="24"/>
              </w:rPr>
              <w:t>а</w:t>
            </w:r>
            <w:r w:rsidRPr="005F62E0">
              <w:rPr>
                <w:sz w:val="24"/>
                <w:szCs w:val="24"/>
              </w:rPr>
              <w:t xml:space="preserve"> пролежнів у лежачих хворих</w:t>
            </w:r>
          </w:p>
        </w:tc>
        <w:tc>
          <w:tcPr>
            <w:tcW w:w="0" w:type="auto"/>
            <w:gridSpan w:val="2"/>
          </w:tcPr>
          <w:p w:rsidR="00AA4E9D" w:rsidRPr="00265787" w:rsidRDefault="00AA4E9D" w:rsidP="007368E3">
            <w:pPr>
              <w:widowControl/>
              <w:tabs>
                <w:tab w:val="left" w:pos="709"/>
              </w:tabs>
              <w:autoSpaceDE/>
              <w:autoSpaceDN/>
              <w:adjustRightInd/>
              <w:spacing w:line="240" w:lineRule="auto"/>
              <w:ind w:firstLine="0"/>
              <w:jc w:val="center"/>
              <w:rPr>
                <w:sz w:val="24"/>
                <w:szCs w:val="24"/>
              </w:rPr>
            </w:pPr>
            <w:r w:rsidRPr="005F62E0">
              <w:rPr>
                <w:sz w:val="24"/>
                <w:szCs w:val="24"/>
              </w:rPr>
              <w:t>Догляд</w:t>
            </w:r>
            <w:r>
              <w:rPr>
                <w:sz w:val="24"/>
                <w:szCs w:val="24"/>
              </w:rPr>
              <w:t xml:space="preserve"> за хворим, в якого є пролежень</w:t>
            </w:r>
          </w:p>
        </w:tc>
      </w:tr>
      <w:tr w:rsidR="00AA4E9D" w:rsidRPr="00265787">
        <w:tc>
          <w:tcPr>
            <w:tcW w:w="0" w:type="auto"/>
          </w:tcPr>
          <w:p w:rsidR="00AA4E9D" w:rsidRPr="00265787" w:rsidRDefault="00AA4E9D" w:rsidP="007368E3">
            <w:pPr>
              <w:widowControl/>
              <w:tabs>
                <w:tab w:val="left" w:pos="709"/>
              </w:tabs>
              <w:autoSpaceDE/>
              <w:autoSpaceDN/>
              <w:adjustRightInd/>
              <w:spacing w:line="240" w:lineRule="auto"/>
              <w:ind w:firstLine="0"/>
              <w:jc w:val="center"/>
              <w:rPr>
                <w:sz w:val="24"/>
                <w:szCs w:val="24"/>
              </w:rPr>
            </w:pPr>
            <w:r w:rsidRPr="005F62E0">
              <w:rPr>
                <w:sz w:val="24"/>
                <w:szCs w:val="24"/>
              </w:rPr>
              <w:t>Облаштува</w:t>
            </w:r>
            <w:r>
              <w:rPr>
                <w:sz w:val="24"/>
                <w:szCs w:val="24"/>
              </w:rPr>
              <w:t>ння</w:t>
            </w:r>
            <w:r w:rsidRPr="005F62E0">
              <w:rPr>
                <w:sz w:val="24"/>
                <w:szCs w:val="24"/>
              </w:rPr>
              <w:t xml:space="preserve"> ліжк</w:t>
            </w:r>
            <w:r>
              <w:rPr>
                <w:sz w:val="24"/>
                <w:szCs w:val="24"/>
              </w:rPr>
              <w:t>а хворо</w:t>
            </w:r>
            <w:r>
              <w:rPr>
                <w:sz w:val="24"/>
                <w:szCs w:val="24"/>
              </w:rPr>
              <w:softHyphen/>
              <w:t>му</w:t>
            </w:r>
          </w:p>
        </w:tc>
        <w:tc>
          <w:tcPr>
            <w:tcW w:w="0" w:type="auto"/>
            <w:gridSpan w:val="2"/>
          </w:tcPr>
          <w:p w:rsidR="00AA4E9D" w:rsidRPr="00265787" w:rsidRDefault="00AA4E9D" w:rsidP="007368E3">
            <w:pPr>
              <w:spacing w:line="240" w:lineRule="auto"/>
              <w:ind w:firstLine="0"/>
              <w:jc w:val="center"/>
              <w:rPr>
                <w:sz w:val="24"/>
                <w:szCs w:val="24"/>
              </w:rPr>
            </w:pPr>
            <w:r w:rsidRPr="005F62E0">
              <w:rPr>
                <w:sz w:val="24"/>
                <w:szCs w:val="24"/>
              </w:rPr>
              <w:t>Замін</w:t>
            </w:r>
            <w:r>
              <w:rPr>
                <w:sz w:val="24"/>
                <w:szCs w:val="24"/>
              </w:rPr>
              <w:t>а</w:t>
            </w:r>
            <w:r w:rsidRPr="005F62E0">
              <w:rPr>
                <w:sz w:val="24"/>
                <w:szCs w:val="24"/>
              </w:rPr>
              <w:t xml:space="preserve"> постіль</w:t>
            </w:r>
            <w:r w:rsidRPr="005F62E0">
              <w:rPr>
                <w:sz w:val="24"/>
                <w:szCs w:val="24"/>
              </w:rPr>
              <w:softHyphen/>
              <w:t>ної і н</w:t>
            </w:r>
            <w:r>
              <w:rPr>
                <w:sz w:val="24"/>
                <w:szCs w:val="24"/>
              </w:rPr>
              <w:t>атільної білизни важко</w:t>
            </w:r>
            <w:r>
              <w:rPr>
                <w:sz w:val="24"/>
                <w:szCs w:val="24"/>
              </w:rPr>
              <w:softHyphen/>
              <w:t>хворому</w:t>
            </w:r>
          </w:p>
        </w:tc>
        <w:tc>
          <w:tcPr>
            <w:tcW w:w="0" w:type="auto"/>
          </w:tcPr>
          <w:p w:rsidR="00AA4E9D" w:rsidRPr="00265787" w:rsidRDefault="00AA4E9D" w:rsidP="007368E3">
            <w:pPr>
              <w:spacing w:line="240" w:lineRule="auto"/>
              <w:ind w:firstLine="0"/>
              <w:jc w:val="center"/>
              <w:rPr>
                <w:sz w:val="24"/>
                <w:szCs w:val="24"/>
              </w:rPr>
            </w:pPr>
            <w:r w:rsidRPr="005F62E0">
              <w:rPr>
                <w:sz w:val="24"/>
                <w:szCs w:val="24"/>
              </w:rPr>
              <w:t>Годування важкохворого</w:t>
            </w:r>
          </w:p>
        </w:tc>
      </w:tr>
    </w:tbl>
    <w:p w:rsidR="00AA4E9D" w:rsidRDefault="00AA4E9D" w:rsidP="00A9698A">
      <w:pPr>
        <w:ind w:left="1416" w:firstLine="708"/>
        <w:rPr>
          <w:b/>
          <w:bCs/>
          <w:sz w:val="28"/>
          <w:szCs w:val="28"/>
        </w:rPr>
      </w:pPr>
    </w:p>
    <w:p w:rsidR="00AA4E9D" w:rsidRPr="00B54103" w:rsidRDefault="00AA4E9D" w:rsidP="00A9698A">
      <w:pPr>
        <w:ind w:left="1416" w:firstLine="708"/>
        <w:rPr>
          <w:b/>
          <w:bCs/>
          <w:sz w:val="28"/>
          <w:szCs w:val="28"/>
        </w:rPr>
      </w:pPr>
      <w:r w:rsidRPr="00B54103">
        <w:rPr>
          <w:b/>
          <w:bCs/>
          <w:sz w:val="28"/>
          <w:szCs w:val="28"/>
        </w:rPr>
        <w:t>Забе</w:t>
      </w:r>
      <w:r>
        <w:rPr>
          <w:b/>
          <w:bCs/>
          <w:sz w:val="28"/>
          <w:szCs w:val="28"/>
        </w:rPr>
        <w:t>зпечення вихідного рівня знань-</w:t>
      </w:r>
      <w:r w:rsidRPr="00B54103">
        <w:rPr>
          <w:b/>
          <w:bCs/>
          <w:sz w:val="28"/>
          <w:szCs w:val="28"/>
        </w:rPr>
        <w:t>умінь</w:t>
      </w:r>
    </w:p>
    <w:tbl>
      <w:tblPr>
        <w:tblW w:w="10080" w:type="dxa"/>
        <w:tblInd w:w="-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540"/>
        <w:gridCol w:w="2520"/>
        <w:gridCol w:w="3600"/>
        <w:gridCol w:w="3420"/>
      </w:tblGrid>
      <w:tr w:rsidR="00AA4E9D" w:rsidRPr="00C72CCD">
        <w:tc>
          <w:tcPr>
            <w:tcW w:w="540" w:type="dxa"/>
            <w:tcBorders>
              <w:top w:val="single" w:sz="4" w:space="0" w:color="auto"/>
              <w:bottom w:val="single" w:sz="4" w:space="0" w:color="auto"/>
              <w:right w:val="single" w:sz="4" w:space="0" w:color="auto"/>
            </w:tcBorders>
          </w:tcPr>
          <w:p w:rsidR="00AA4E9D" w:rsidRPr="00C72CCD" w:rsidRDefault="00AA4E9D" w:rsidP="00C72CCD">
            <w:pPr>
              <w:widowControl/>
              <w:autoSpaceDE/>
              <w:autoSpaceDN/>
              <w:adjustRightInd/>
              <w:spacing w:line="240" w:lineRule="auto"/>
              <w:ind w:firstLine="0"/>
              <w:jc w:val="center"/>
              <w:rPr>
                <w:sz w:val="24"/>
                <w:szCs w:val="24"/>
              </w:rPr>
            </w:pPr>
            <w:r w:rsidRPr="00C72CCD">
              <w:rPr>
                <w:sz w:val="24"/>
                <w:szCs w:val="24"/>
              </w:rPr>
              <w:t>№</w:t>
            </w:r>
          </w:p>
          <w:p w:rsidR="00AA4E9D" w:rsidRPr="00C72CCD" w:rsidRDefault="00AA4E9D" w:rsidP="00C72CCD">
            <w:pPr>
              <w:widowControl/>
              <w:autoSpaceDE/>
              <w:autoSpaceDN/>
              <w:adjustRightInd/>
              <w:spacing w:line="240" w:lineRule="auto"/>
              <w:ind w:firstLine="0"/>
              <w:jc w:val="center"/>
              <w:rPr>
                <w:sz w:val="24"/>
                <w:szCs w:val="24"/>
              </w:rPr>
            </w:pPr>
            <w:r w:rsidRPr="00C72CCD">
              <w:rPr>
                <w:sz w:val="24"/>
                <w:szCs w:val="24"/>
              </w:rPr>
              <w:t>п/п</w:t>
            </w:r>
          </w:p>
        </w:tc>
        <w:tc>
          <w:tcPr>
            <w:tcW w:w="2520" w:type="dxa"/>
            <w:tcBorders>
              <w:top w:val="single" w:sz="4" w:space="0" w:color="auto"/>
              <w:left w:val="single" w:sz="4" w:space="0" w:color="auto"/>
              <w:bottom w:val="single" w:sz="4" w:space="0" w:color="auto"/>
              <w:right w:val="single" w:sz="4" w:space="0" w:color="auto"/>
            </w:tcBorders>
          </w:tcPr>
          <w:p w:rsidR="00AA4E9D" w:rsidRPr="00C72CCD" w:rsidRDefault="00AA4E9D" w:rsidP="00C72CCD">
            <w:pPr>
              <w:widowControl/>
              <w:autoSpaceDE/>
              <w:autoSpaceDN/>
              <w:adjustRightInd/>
              <w:spacing w:line="240" w:lineRule="auto"/>
              <w:ind w:firstLine="0"/>
              <w:jc w:val="center"/>
              <w:rPr>
                <w:sz w:val="24"/>
                <w:szCs w:val="24"/>
              </w:rPr>
            </w:pPr>
            <w:r w:rsidRPr="00C72CCD">
              <w:rPr>
                <w:sz w:val="24"/>
                <w:szCs w:val="24"/>
              </w:rPr>
              <w:t>Дисципліни</w:t>
            </w:r>
          </w:p>
        </w:tc>
        <w:tc>
          <w:tcPr>
            <w:tcW w:w="3600" w:type="dxa"/>
            <w:tcBorders>
              <w:top w:val="single" w:sz="4" w:space="0" w:color="auto"/>
              <w:left w:val="single" w:sz="4" w:space="0" w:color="auto"/>
              <w:bottom w:val="single" w:sz="4" w:space="0" w:color="auto"/>
              <w:right w:val="single" w:sz="4" w:space="0" w:color="auto"/>
            </w:tcBorders>
          </w:tcPr>
          <w:p w:rsidR="00AA4E9D" w:rsidRPr="00C72CCD" w:rsidRDefault="00AA4E9D" w:rsidP="00C72CCD">
            <w:pPr>
              <w:widowControl/>
              <w:autoSpaceDE/>
              <w:autoSpaceDN/>
              <w:adjustRightInd/>
              <w:spacing w:line="240" w:lineRule="auto"/>
              <w:ind w:firstLine="0"/>
              <w:jc w:val="center"/>
              <w:rPr>
                <w:sz w:val="24"/>
                <w:szCs w:val="24"/>
              </w:rPr>
            </w:pPr>
            <w:r w:rsidRPr="00C72CCD">
              <w:rPr>
                <w:sz w:val="24"/>
                <w:szCs w:val="24"/>
              </w:rPr>
              <w:t>Знати</w:t>
            </w:r>
          </w:p>
        </w:tc>
        <w:tc>
          <w:tcPr>
            <w:tcW w:w="3420" w:type="dxa"/>
            <w:tcBorders>
              <w:top w:val="single" w:sz="4" w:space="0" w:color="auto"/>
              <w:left w:val="single" w:sz="4" w:space="0" w:color="auto"/>
              <w:bottom w:val="single" w:sz="4" w:space="0" w:color="auto"/>
            </w:tcBorders>
          </w:tcPr>
          <w:p w:rsidR="00AA4E9D" w:rsidRPr="00C72CCD" w:rsidRDefault="00AA4E9D" w:rsidP="00C72CCD">
            <w:pPr>
              <w:widowControl/>
              <w:autoSpaceDE/>
              <w:autoSpaceDN/>
              <w:adjustRightInd/>
              <w:spacing w:line="240" w:lineRule="auto"/>
              <w:ind w:firstLine="0"/>
              <w:jc w:val="center"/>
              <w:rPr>
                <w:sz w:val="24"/>
                <w:szCs w:val="24"/>
              </w:rPr>
            </w:pPr>
            <w:r w:rsidRPr="00C72CCD">
              <w:rPr>
                <w:sz w:val="24"/>
                <w:szCs w:val="24"/>
              </w:rPr>
              <w:t>Вміти</w:t>
            </w:r>
          </w:p>
        </w:tc>
      </w:tr>
      <w:tr w:rsidR="00AA4E9D" w:rsidRPr="00C72CCD">
        <w:tc>
          <w:tcPr>
            <w:tcW w:w="540" w:type="dxa"/>
            <w:tcBorders>
              <w:top w:val="single" w:sz="4" w:space="0" w:color="auto"/>
              <w:bottom w:val="single" w:sz="4" w:space="0" w:color="auto"/>
              <w:right w:val="single" w:sz="4" w:space="0" w:color="auto"/>
            </w:tcBorders>
          </w:tcPr>
          <w:p w:rsidR="00AA4E9D" w:rsidRPr="00C72CCD" w:rsidRDefault="00AA4E9D" w:rsidP="00C72CCD">
            <w:pPr>
              <w:widowControl/>
              <w:autoSpaceDE/>
              <w:autoSpaceDN/>
              <w:adjustRightInd/>
              <w:spacing w:line="240" w:lineRule="auto"/>
              <w:ind w:firstLine="0"/>
              <w:jc w:val="center"/>
              <w:rPr>
                <w:sz w:val="24"/>
                <w:szCs w:val="24"/>
              </w:rPr>
            </w:pPr>
            <w:r w:rsidRPr="00C72CCD">
              <w:rPr>
                <w:sz w:val="24"/>
                <w:szCs w:val="24"/>
              </w:rPr>
              <w:t>1.</w:t>
            </w:r>
          </w:p>
        </w:tc>
        <w:tc>
          <w:tcPr>
            <w:tcW w:w="2520" w:type="dxa"/>
            <w:tcBorders>
              <w:top w:val="single" w:sz="4" w:space="0" w:color="auto"/>
              <w:left w:val="single" w:sz="4" w:space="0" w:color="auto"/>
              <w:bottom w:val="single" w:sz="4" w:space="0" w:color="auto"/>
              <w:right w:val="single" w:sz="4" w:space="0" w:color="auto"/>
            </w:tcBorders>
          </w:tcPr>
          <w:p w:rsidR="00AA4E9D" w:rsidRPr="00C72CCD" w:rsidRDefault="00AA4E9D" w:rsidP="00C72CCD">
            <w:pPr>
              <w:widowControl/>
              <w:autoSpaceDE/>
              <w:autoSpaceDN/>
              <w:adjustRightInd/>
              <w:spacing w:line="240" w:lineRule="auto"/>
              <w:ind w:firstLine="0"/>
              <w:jc w:val="left"/>
              <w:rPr>
                <w:sz w:val="24"/>
                <w:szCs w:val="24"/>
              </w:rPr>
            </w:pPr>
            <w:r w:rsidRPr="00C72CCD">
              <w:rPr>
                <w:sz w:val="24"/>
                <w:szCs w:val="24"/>
              </w:rPr>
              <w:t>Забезпечуючі:</w:t>
            </w:r>
          </w:p>
          <w:p w:rsidR="00AA4E9D" w:rsidRPr="00C72CCD" w:rsidRDefault="00AA4E9D" w:rsidP="00C72CCD">
            <w:pPr>
              <w:widowControl/>
              <w:autoSpaceDE/>
              <w:autoSpaceDN/>
              <w:adjustRightInd/>
              <w:spacing w:line="240" w:lineRule="auto"/>
              <w:ind w:firstLine="0"/>
              <w:jc w:val="left"/>
              <w:rPr>
                <w:sz w:val="24"/>
                <w:szCs w:val="24"/>
              </w:rPr>
            </w:pPr>
            <w:r w:rsidRPr="00C72CCD">
              <w:rPr>
                <w:sz w:val="24"/>
                <w:szCs w:val="24"/>
              </w:rPr>
              <w:t>Анатомія</w:t>
            </w:r>
          </w:p>
          <w:p w:rsidR="00AA4E9D" w:rsidRPr="00C72CCD" w:rsidRDefault="00AA4E9D" w:rsidP="00C72CCD">
            <w:pPr>
              <w:widowControl/>
              <w:autoSpaceDE/>
              <w:autoSpaceDN/>
              <w:adjustRightInd/>
              <w:spacing w:line="240" w:lineRule="auto"/>
              <w:ind w:firstLine="0"/>
              <w:jc w:val="left"/>
              <w:rPr>
                <w:sz w:val="24"/>
                <w:szCs w:val="24"/>
              </w:rPr>
            </w:pPr>
          </w:p>
          <w:p w:rsidR="00AA4E9D" w:rsidRDefault="00AA4E9D" w:rsidP="00C72CCD">
            <w:pPr>
              <w:widowControl/>
              <w:autoSpaceDE/>
              <w:autoSpaceDN/>
              <w:adjustRightInd/>
              <w:spacing w:line="240" w:lineRule="auto"/>
              <w:ind w:firstLine="0"/>
              <w:jc w:val="left"/>
              <w:rPr>
                <w:sz w:val="24"/>
                <w:szCs w:val="24"/>
              </w:rPr>
            </w:pPr>
          </w:p>
          <w:p w:rsidR="00AA4E9D" w:rsidRPr="00C72CCD" w:rsidRDefault="00AA4E9D" w:rsidP="00C72CCD">
            <w:pPr>
              <w:widowControl/>
              <w:autoSpaceDE/>
              <w:autoSpaceDN/>
              <w:adjustRightInd/>
              <w:spacing w:line="240" w:lineRule="auto"/>
              <w:ind w:firstLine="0"/>
              <w:jc w:val="left"/>
              <w:rPr>
                <w:sz w:val="24"/>
                <w:szCs w:val="24"/>
              </w:rPr>
            </w:pPr>
          </w:p>
          <w:p w:rsidR="00AA4E9D" w:rsidRPr="00C72CCD" w:rsidRDefault="00AA4E9D" w:rsidP="00C72CCD">
            <w:pPr>
              <w:widowControl/>
              <w:autoSpaceDE/>
              <w:autoSpaceDN/>
              <w:adjustRightInd/>
              <w:spacing w:line="240" w:lineRule="auto"/>
              <w:ind w:firstLine="0"/>
              <w:jc w:val="left"/>
              <w:rPr>
                <w:sz w:val="24"/>
                <w:szCs w:val="24"/>
              </w:rPr>
            </w:pPr>
            <w:r w:rsidRPr="00C72CCD">
              <w:rPr>
                <w:sz w:val="24"/>
                <w:szCs w:val="24"/>
              </w:rPr>
              <w:t>Фізіологія</w:t>
            </w:r>
          </w:p>
          <w:p w:rsidR="00AA4E9D" w:rsidRPr="00C72CCD" w:rsidRDefault="00AA4E9D" w:rsidP="00C72CCD">
            <w:pPr>
              <w:widowControl/>
              <w:autoSpaceDE/>
              <w:autoSpaceDN/>
              <w:adjustRightInd/>
              <w:spacing w:line="240" w:lineRule="auto"/>
              <w:ind w:firstLine="0"/>
              <w:jc w:val="left"/>
              <w:rPr>
                <w:sz w:val="24"/>
                <w:szCs w:val="24"/>
              </w:rPr>
            </w:pPr>
          </w:p>
          <w:p w:rsidR="00AA4E9D" w:rsidRPr="00C72CCD" w:rsidRDefault="00AA4E9D" w:rsidP="00C72CCD">
            <w:pPr>
              <w:widowControl/>
              <w:autoSpaceDE/>
              <w:autoSpaceDN/>
              <w:adjustRightInd/>
              <w:spacing w:line="240" w:lineRule="auto"/>
              <w:ind w:firstLine="0"/>
              <w:jc w:val="left"/>
              <w:rPr>
                <w:sz w:val="24"/>
                <w:szCs w:val="24"/>
              </w:rPr>
            </w:pPr>
          </w:p>
          <w:p w:rsidR="00AA4E9D" w:rsidRDefault="00AA4E9D" w:rsidP="00C72CCD">
            <w:pPr>
              <w:widowControl/>
              <w:autoSpaceDE/>
              <w:autoSpaceDN/>
              <w:adjustRightInd/>
              <w:spacing w:line="240" w:lineRule="auto"/>
              <w:ind w:firstLine="0"/>
              <w:jc w:val="left"/>
              <w:rPr>
                <w:sz w:val="24"/>
                <w:szCs w:val="24"/>
              </w:rPr>
            </w:pPr>
          </w:p>
          <w:p w:rsidR="00AA4E9D" w:rsidRDefault="00AA4E9D" w:rsidP="00C72CCD">
            <w:pPr>
              <w:widowControl/>
              <w:autoSpaceDE/>
              <w:autoSpaceDN/>
              <w:adjustRightInd/>
              <w:spacing w:line="240" w:lineRule="auto"/>
              <w:ind w:firstLine="0"/>
              <w:jc w:val="left"/>
              <w:rPr>
                <w:sz w:val="24"/>
                <w:szCs w:val="24"/>
              </w:rPr>
            </w:pPr>
          </w:p>
          <w:p w:rsidR="00AA4E9D" w:rsidRPr="00C72CCD" w:rsidRDefault="00AA4E9D" w:rsidP="00C72CCD">
            <w:pPr>
              <w:widowControl/>
              <w:autoSpaceDE/>
              <w:autoSpaceDN/>
              <w:adjustRightInd/>
              <w:spacing w:line="240" w:lineRule="auto"/>
              <w:ind w:firstLine="0"/>
              <w:jc w:val="left"/>
              <w:rPr>
                <w:sz w:val="24"/>
                <w:szCs w:val="24"/>
              </w:rPr>
            </w:pPr>
            <w:r w:rsidRPr="008E71E5">
              <w:rPr>
                <w:sz w:val="24"/>
                <w:szCs w:val="24"/>
              </w:rPr>
              <w:t>Медична психологія</w:t>
            </w:r>
          </w:p>
        </w:tc>
        <w:tc>
          <w:tcPr>
            <w:tcW w:w="3600" w:type="dxa"/>
            <w:tcBorders>
              <w:top w:val="single" w:sz="4" w:space="0" w:color="auto"/>
              <w:left w:val="single" w:sz="4" w:space="0" w:color="auto"/>
              <w:bottom w:val="single" w:sz="4" w:space="0" w:color="auto"/>
              <w:right w:val="single" w:sz="4" w:space="0" w:color="auto"/>
            </w:tcBorders>
          </w:tcPr>
          <w:p w:rsidR="00AA4E9D" w:rsidRPr="00C72CCD" w:rsidRDefault="00AA4E9D" w:rsidP="00C72CCD">
            <w:pPr>
              <w:widowControl/>
              <w:autoSpaceDE/>
              <w:autoSpaceDN/>
              <w:adjustRightInd/>
              <w:spacing w:line="240" w:lineRule="auto"/>
              <w:ind w:firstLine="0"/>
              <w:jc w:val="left"/>
              <w:rPr>
                <w:sz w:val="24"/>
                <w:szCs w:val="24"/>
              </w:rPr>
            </w:pPr>
          </w:p>
          <w:p w:rsidR="00AA4E9D" w:rsidRDefault="00AA4E9D" w:rsidP="00C72CCD">
            <w:pPr>
              <w:widowControl/>
              <w:autoSpaceDE/>
              <w:autoSpaceDN/>
              <w:adjustRightInd/>
              <w:spacing w:line="240" w:lineRule="auto"/>
              <w:ind w:firstLine="0"/>
              <w:jc w:val="left"/>
              <w:rPr>
                <w:sz w:val="24"/>
                <w:szCs w:val="24"/>
              </w:rPr>
            </w:pPr>
            <w:r w:rsidRPr="00C72CCD">
              <w:rPr>
                <w:sz w:val="24"/>
                <w:szCs w:val="24"/>
              </w:rPr>
              <w:t>Будову шкіри та її придатків і слизових оболонок.</w:t>
            </w:r>
          </w:p>
          <w:p w:rsidR="00AA4E9D" w:rsidRPr="00C72CCD" w:rsidRDefault="00AA4E9D" w:rsidP="00C72CCD">
            <w:pPr>
              <w:widowControl/>
              <w:autoSpaceDE/>
              <w:autoSpaceDN/>
              <w:adjustRightInd/>
              <w:spacing w:line="240" w:lineRule="auto"/>
              <w:ind w:firstLine="0"/>
              <w:jc w:val="left"/>
              <w:rPr>
                <w:sz w:val="24"/>
                <w:szCs w:val="24"/>
              </w:rPr>
            </w:pPr>
            <w:r w:rsidRPr="00C72CCD">
              <w:rPr>
                <w:sz w:val="24"/>
                <w:szCs w:val="24"/>
              </w:rPr>
              <w:t>Топографію та будову основних систем та органів людини</w:t>
            </w:r>
          </w:p>
          <w:p w:rsidR="00AA4E9D" w:rsidRPr="00C72CCD" w:rsidRDefault="00AA4E9D" w:rsidP="00C72CCD">
            <w:pPr>
              <w:widowControl/>
              <w:autoSpaceDE/>
              <w:autoSpaceDN/>
              <w:adjustRightInd/>
              <w:spacing w:line="240" w:lineRule="auto"/>
              <w:ind w:firstLine="0"/>
              <w:jc w:val="left"/>
              <w:rPr>
                <w:sz w:val="24"/>
                <w:szCs w:val="24"/>
              </w:rPr>
            </w:pPr>
            <w:r w:rsidRPr="00C72CCD">
              <w:rPr>
                <w:sz w:val="24"/>
                <w:szCs w:val="24"/>
              </w:rPr>
              <w:t>Особливості функціонування систем організму.</w:t>
            </w:r>
          </w:p>
          <w:p w:rsidR="00AA4E9D" w:rsidRDefault="00AA4E9D" w:rsidP="00C72CCD">
            <w:pPr>
              <w:widowControl/>
              <w:autoSpaceDE/>
              <w:autoSpaceDN/>
              <w:adjustRightInd/>
              <w:spacing w:line="240" w:lineRule="auto"/>
              <w:ind w:firstLine="0"/>
              <w:jc w:val="left"/>
              <w:rPr>
                <w:sz w:val="24"/>
                <w:szCs w:val="24"/>
                <w:lang w:val="ru-RU"/>
              </w:rPr>
            </w:pPr>
            <w:r w:rsidRPr="00C72CCD">
              <w:rPr>
                <w:sz w:val="24"/>
                <w:szCs w:val="24"/>
                <w:lang w:val="ru-RU"/>
              </w:rPr>
              <w:t>Основні фізіологічні показники  нормального функціонування організму</w:t>
            </w:r>
          </w:p>
          <w:p w:rsidR="00AA4E9D" w:rsidRPr="00C72CCD" w:rsidRDefault="00AA4E9D" w:rsidP="00C72CCD">
            <w:pPr>
              <w:widowControl/>
              <w:autoSpaceDE/>
              <w:autoSpaceDN/>
              <w:adjustRightInd/>
              <w:spacing w:line="240" w:lineRule="auto"/>
              <w:ind w:firstLine="0"/>
              <w:jc w:val="left"/>
              <w:rPr>
                <w:sz w:val="24"/>
                <w:szCs w:val="24"/>
                <w:lang w:val="ru-RU"/>
              </w:rPr>
            </w:pPr>
            <w:r w:rsidRPr="008E71E5">
              <w:rPr>
                <w:sz w:val="24"/>
                <w:szCs w:val="24"/>
              </w:rPr>
              <w:t>Деонтологічні принципи спілкування з пацієнтом.</w:t>
            </w:r>
          </w:p>
        </w:tc>
        <w:tc>
          <w:tcPr>
            <w:tcW w:w="3420" w:type="dxa"/>
            <w:tcBorders>
              <w:top w:val="single" w:sz="4" w:space="0" w:color="auto"/>
              <w:left w:val="single" w:sz="4" w:space="0" w:color="auto"/>
              <w:bottom w:val="single" w:sz="4" w:space="0" w:color="auto"/>
            </w:tcBorders>
          </w:tcPr>
          <w:p w:rsidR="00AA4E9D" w:rsidRPr="00C72CCD" w:rsidRDefault="00AA4E9D" w:rsidP="00C72CCD">
            <w:pPr>
              <w:widowControl/>
              <w:autoSpaceDE/>
              <w:autoSpaceDN/>
              <w:adjustRightInd/>
              <w:spacing w:line="240" w:lineRule="auto"/>
              <w:ind w:firstLine="0"/>
              <w:jc w:val="left"/>
              <w:rPr>
                <w:sz w:val="24"/>
                <w:szCs w:val="24"/>
              </w:rPr>
            </w:pPr>
          </w:p>
          <w:p w:rsidR="00AA4E9D" w:rsidRPr="00C72CCD" w:rsidRDefault="00AA4E9D" w:rsidP="00C72CCD">
            <w:pPr>
              <w:widowControl/>
              <w:autoSpaceDE/>
              <w:autoSpaceDN/>
              <w:adjustRightInd/>
              <w:spacing w:line="240" w:lineRule="auto"/>
              <w:ind w:firstLine="0"/>
              <w:jc w:val="left"/>
              <w:rPr>
                <w:sz w:val="24"/>
                <w:szCs w:val="24"/>
              </w:rPr>
            </w:pPr>
            <w:r w:rsidRPr="00C72CCD">
              <w:rPr>
                <w:sz w:val="24"/>
                <w:szCs w:val="24"/>
              </w:rPr>
              <w:t xml:space="preserve">Виявити порушення шкірних покривів і слизових. </w:t>
            </w:r>
          </w:p>
          <w:p w:rsidR="00AA4E9D" w:rsidRDefault="00AA4E9D" w:rsidP="00C72CCD">
            <w:pPr>
              <w:widowControl/>
              <w:autoSpaceDE/>
              <w:autoSpaceDN/>
              <w:adjustRightInd/>
              <w:spacing w:line="240" w:lineRule="auto"/>
              <w:ind w:firstLine="0"/>
              <w:jc w:val="left"/>
              <w:rPr>
                <w:sz w:val="24"/>
                <w:szCs w:val="24"/>
              </w:rPr>
            </w:pPr>
            <w:r w:rsidRPr="008E71E5">
              <w:rPr>
                <w:sz w:val="24"/>
                <w:szCs w:val="24"/>
              </w:rPr>
              <w:t>Розміщення того чи іншого органу, вени, артерії</w:t>
            </w:r>
          </w:p>
          <w:p w:rsidR="00AA4E9D" w:rsidRDefault="00AA4E9D" w:rsidP="00C72CCD">
            <w:pPr>
              <w:widowControl/>
              <w:autoSpaceDE/>
              <w:autoSpaceDN/>
              <w:adjustRightInd/>
              <w:spacing w:line="240" w:lineRule="auto"/>
              <w:ind w:firstLine="0"/>
              <w:jc w:val="left"/>
              <w:rPr>
                <w:sz w:val="24"/>
                <w:szCs w:val="24"/>
              </w:rPr>
            </w:pPr>
            <w:r w:rsidRPr="00C72CCD">
              <w:rPr>
                <w:sz w:val="24"/>
                <w:szCs w:val="24"/>
              </w:rPr>
              <w:t>Виявляти зміни у функціонуванні систем організму і трактувати зміни основних функціональних показників</w:t>
            </w:r>
          </w:p>
          <w:p w:rsidR="00AA4E9D" w:rsidRPr="00C72CCD" w:rsidRDefault="00AA4E9D" w:rsidP="00C72CCD">
            <w:pPr>
              <w:widowControl/>
              <w:autoSpaceDE/>
              <w:autoSpaceDN/>
              <w:adjustRightInd/>
              <w:spacing w:line="240" w:lineRule="auto"/>
              <w:ind w:firstLine="0"/>
              <w:jc w:val="left"/>
              <w:rPr>
                <w:sz w:val="24"/>
                <w:szCs w:val="24"/>
              </w:rPr>
            </w:pPr>
            <w:r w:rsidRPr="008E71E5">
              <w:rPr>
                <w:sz w:val="24"/>
                <w:szCs w:val="24"/>
              </w:rPr>
              <w:t>Спілкуватись із пацієнтом.</w:t>
            </w:r>
          </w:p>
        </w:tc>
      </w:tr>
      <w:tr w:rsidR="00AA4E9D" w:rsidRPr="00C72CCD">
        <w:tc>
          <w:tcPr>
            <w:tcW w:w="540" w:type="dxa"/>
            <w:tcBorders>
              <w:top w:val="single" w:sz="4" w:space="0" w:color="auto"/>
              <w:bottom w:val="single" w:sz="4" w:space="0" w:color="auto"/>
              <w:right w:val="single" w:sz="4" w:space="0" w:color="auto"/>
            </w:tcBorders>
          </w:tcPr>
          <w:p w:rsidR="00AA4E9D" w:rsidRPr="00C72CCD" w:rsidRDefault="00AA4E9D" w:rsidP="00C72CCD">
            <w:pPr>
              <w:widowControl/>
              <w:autoSpaceDE/>
              <w:autoSpaceDN/>
              <w:adjustRightInd/>
              <w:spacing w:line="240" w:lineRule="auto"/>
              <w:ind w:firstLine="0"/>
              <w:jc w:val="center"/>
              <w:rPr>
                <w:sz w:val="24"/>
                <w:szCs w:val="24"/>
              </w:rPr>
            </w:pPr>
            <w:r w:rsidRPr="00C72CCD">
              <w:rPr>
                <w:sz w:val="24"/>
                <w:szCs w:val="24"/>
              </w:rPr>
              <w:t>2.</w:t>
            </w:r>
          </w:p>
        </w:tc>
        <w:tc>
          <w:tcPr>
            <w:tcW w:w="2520" w:type="dxa"/>
            <w:tcBorders>
              <w:top w:val="single" w:sz="4" w:space="0" w:color="auto"/>
              <w:left w:val="single" w:sz="4" w:space="0" w:color="auto"/>
              <w:bottom w:val="single" w:sz="4" w:space="0" w:color="auto"/>
              <w:right w:val="single" w:sz="4" w:space="0" w:color="auto"/>
            </w:tcBorders>
          </w:tcPr>
          <w:p w:rsidR="00AA4E9D" w:rsidRPr="00C72CCD" w:rsidRDefault="00AA4E9D" w:rsidP="00C72CCD">
            <w:pPr>
              <w:widowControl/>
              <w:autoSpaceDE/>
              <w:autoSpaceDN/>
              <w:adjustRightInd/>
              <w:spacing w:line="240" w:lineRule="auto"/>
              <w:ind w:firstLine="0"/>
              <w:jc w:val="left"/>
              <w:rPr>
                <w:sz w:val="24"/>
                <w:szCs w:val="24"/>
              </w:rPr>
            </w:pPr>
            <w:r w:rsidRPr="00C72CCD">
              <w:rPr>
                <w:sz w:val="24"/>
                <w:szCs w:val="24"/>
              </w:rPr>
              <w:t>Забезпечувані:</w:t>
            </w:r>
          </w:p>
          <w:p w:rsidR="00AA4E9D" w:rsidRPr="00C72CCD" w:rsidRDefault="00AA4E9D" w:rsidP="00C72CCD">
            <w:pPr>
              <w:widowControl/>
              <w:autoSpaceDE/>
              <w:autoSpaceDN/>
              <w:adjustRightInd/>
              <w:spacing w:line="240" w:lineRule="auto"/>
              <w:ind w:firstLine="0"/>
              <w:jc w:val="left"/>
              <w:rPr>
                <w:sz w:val="24"/>
                <w:szCs w:val="24"/>
              </w:rPr>
            </w:pPr>
            <w:r w:rsidRPr="00C72CCD">
              <w:rPr>
                <w:sz w:val="24"/>
                <w:szCs w:val="24"/>
              </w:rPr>
              <w:t>Патологічна фізіологія</w:t>
            </w:r>
          </w:p>
          <w:p w:rsidR="00AA4E9D" w:rsidRPr="00C72CCD" w:rsidRDefault="00AA4E9D" w:rsidP="00C72CCD">
            <w:pPr>
              <w:widowControl/>
              <w:autoSpaceDE/>
              <w:autoSpaceDN/>
              <w:adjustRightInd/>
              <w:spacing w:line="240" w:lineRule="auto"/>
              <w:ind w:firstLine="0"/>
              <w:jc w:val="left"/>
              <w:rPr>
                <w:sz w:val="24"/>
                <w:szCs w:val="24"/>
              </w:rPr>
            </w:pPr>
          </w:p>
          <w:p w:rsidR="00AA4E9D" w:rsidRPr="00C72CCD" w:rsidRDefault="00AA4E9D" w:rsidP="00C72CCD">
            <w:pPr>
              <w:widowControl/>
              <w:autoSpaceDE/>
              <w:autoSpaceDN/>
              <w:adjustRightInd/>
              <w:spacing w:line="240" w:lineRule="auto"/>
              <w:ind w:firstLine="0"/>
              <w:jc w:val="left"/>
              <w:rPr>
                <w:sz w:val="24"/>
                <w:szCs w:val="24"/>
              </w:rPr>
            </w:pPr>
            <w:r w:rsidRPr="00C72CCD">
              <w:rPr>
                <w:sz w:val="24"/>
                <w:szCs w:val="24"/>
              </w:rPr>
              <w:t>Догляд за хворими терапевтичного профілю, хірургія, травматологія тощо.</w:t>
            </w:r>
          </w:p>
          <w:p w:rsidR="00AA4E9D" w:rsidRPr="00C72CCD" w:rsidRDefault="00AA4E9D" w:rsidP="00C72CCD">
            <w:pPr>
              <w:widowControl/>
              <w:autoSpaceDE/>
              <w:autoSpaceDN/>
              <w:adjustRightInd/>
              <w:spacing w:line="240" w:lineRule="auto"/>
              <w:ind w:firstLine="0"/>
              <w:jc w:val="left"/>
              <w:rPr>
                <w:sz w:val="24"/>
                <w:szCs w:val="24"/>
              </w:rPr>
            </w:pPr>
            <w:r w:rsidRPr="00C72CCD">
              <w:rPr>
                <w:sz w:val="24"/>
                <w:szCs w:val="24"/>
              </w:rPr>
              <w:t>Медична реабілітація</w:t>
            </w:r>
          </w:p>
          <w:p w:rsidR="00AA4E9D" w:rsidRDefault="00AA4E9D" w:rsidP="00C72CCD">
            <w:pPr>
              <w:widowControl/>
              <w:autoSpaceDE/>
              <w:autoSpaceDN/>
              <w:adjustRightInd/>
              <w:spacing w:line="240" w:lineRule="auto"/>
              <w:ind w:firstLine="0"/>
              <w:jc w:val="left"/>
              <w:rPr>
                <w:sz w:val="24"/>
                <w:szCs w:val="24"/>
              </w:rPr>
            </w:pPr>
          </w:p>
          <w:p w:rsidR="00AA4E9D" w:rsidRDefault="00AA4E9D" w:rsidP="00C72CCD">
            <w:pPr>
              <w:widowControl/>
              <w:autoSpaceDE/>
              <w:autoSpaceDN/>
              <w:adjustRightInd/>
              <w:spacing w:line="240" w:lineRule="auto"/>
              <w:ind w:firstLine="0"/>
              <w:jc w:val="left"/>
              <w:rPr>
                <w:sz w:val="24"/>
                <w:szCs w:val="24"/>
              </w:rPr>
            </w:pPr>
          </w:p>
          <w:p w:rsidR="00AA4E9D" w:rsidRPr="00C72CCD" w:rsidRDefault="00AA4E9D" w:rsidP="00C72CCD">
            <w:pPr>
              <w:widowControl/>
              <w:autoSpaceDE/>
              <w:autoSpaceDN/>
              <w:adjustRightInd/>
              <w:spacing w:line="240" w:lineRule="auto"/>
              <w:ind w:firstLine="0"/>
              <w:jc w:val="left"/>
              <w:rPr>
                <w:sz w:val="24"/>
                <w:szCs w:val="24"/>
              </w:rPr>
            </w:pPr>
            <w:r>
              <w:rPr>
                <w:sz w:val="24"/>
                <w:szCs w:val="24"/>
              </w:rPr>
              <w:t>Хірургічні дисципліни (факультетська, гос</w:t>
            </w:r>
            <w:r w:rsidRPr="008E71E5">
              <w:rPr>
                <w:sz w:val="24"/>
                <w:szCs w:val="24"/>
              </w:rPr>
              <w:t>пітальна хірур</w:t>
            </w:r>
            <w:r>
              <w:rPr>
                <w:sz w:val="24"/>
                <w:szCs w:val="24"/>
              </w:rPr>
              <w:t>гії, травматоло</w:t>
            </w:r>
            <w:r w:rsidRPr="008E71E5">
              <w:rPr>
                <w:sz w:val="24"/>
                <w:szCs w:val="24"/>
              </w:rPr>
              <w:t>гія та ортопедія тощо)</w:t>
            </w:r>
          </w:p>
        </w:tc>
        <w:tc>
          <w:tcPr>
            <w:tcW w:w="3600" w:type="dxa"/>
            <w:tcBorders>
              <w:top w:val="single" w:sz="4" w:space="0" w:color="auto"/>
              <w:left w:val="single" w:sz="4" w:space="0" w:color="auto"/>
              <w:bottom w:val="single" w:sz="4" w:space="0" w:color="auto"/>
              <w:right w:val="single" w:sz="4" w:space="0" w:color="auto"/>
            </w:tcBorders>
          </w:tcPr>
          <w:p w:rsidR="00AA4E9D" w:rsidRPr="00C72CCD" w:rsidRDefault="00AA4E9D" w:rsidP="00C72CCD">
            <w:pPr>
              <w:widowControl/>
              <w:autoSpaceDE/>
              <w:autoSpaceDN/>
              <w:adjustRightInd/>
              <w:spacing w:line="240" w:lineRule="auto"/>
              <w:ind w:firstLine="0"/>
              <w:jc w:val="left"/>
              <w:rPr>
                <w:sz w:val="24"/>
                <w:szCs w:val="24"/>
              </w:rPr>
            </w:pPr>
          </w:p>
          <w:p w:rsidR="00AA4E9D" w:rsidRPr="00C72CCD" w:rsidRDefault="00AA4E9D" w:rsidP="00C72CCD">
            <w:pPr>
              <w:widowControl/>
              <w:autoSpaceDE/>
              <w:autoSpaceDN/>
              <w:adjustRightInd/>
              <w:spacing w:line="240" w:lineRule="auto"/>
              <w:ind w:firstLine="0"/>
              <w:jc w:val="left"/>
              <w:rPr>
                <w:sz w:val="24"/>
                <w:szCs w:val="24"/>
              </w:rPr>
            </w:pPr>
            <w:r w:rsidRPr="00C72CCD">
              <w:rPr>
                <w:sz w:val="24"/>
                <w:szCs w:val="24"/>
              </w:rPr>
              <w:t xml:space="preserve"> Особливості порушення функціонування різних систем організму.</w:t>
            </w:r>
          </w:p>
          <w:p w:rsidR="00AA4E9D" w:rsidRPr="00C72CCD" w:rsidRDefault="00AA4E9D" w:rsidP="00C72CCD">
            <w:pPr>
              <w:widowControl/>
              <w:autoSpaceDE/>
              <w:autoSpaceDN/>
              <w:adjustRightInd/>
              <w:spacing w:line="240" w:lineRule="auto"/>
              <w:ind w:firstLine="0"/>
              <w:jc w:val="left"/>
              <w:rPr>
                <w:sz w:val="24"/>
                <w:szCs w:val="24"/>
              </w:rPr>
            </w:pPr>
            <w:r w:rsidRPr="00C72CCD">
              <w:rPr>
                <w:sz w:val="24"/>
                <w:szCs w:val="24"/>
              </w:rPr>
              <w:t>Основні заходи по догляду за хворими з ліжковим режимом.</w:t>
            </w:r>
          </w:p>
          <w:p w:rsidR="00AA4E9D" w:rsidRPr="00C72CCD" w:rsidRDefault="00AA4E9D" w:rsidP="00C72CCD">
            <w:pPr>
              <w:widowControl/>
              <w:autoSpaceDE/>
              <w:autoSpaceDN/>
              <w:adjustRightInd/>
              <w:spacing w:line="240" w:lineRule="auto"/>
              <w:ind w:firstLine="0"/>
              <w:jc w:val="left"/>
              <w:rPr>
                <w:sz w:val="24"/>
                <w:szCs w:val="24"/>
              </w:rPr>
            </w:pPr>
          </w:p>
          <w:p w:rsidR="00AA4E9D" w:rsidRPr="00C72CCD" w:rsidRDefault="00AA4E9D" w:rsidP="00C72CCD">
            <w:pPr>
              <w:widowControl/>
              <w:autoSpaceDE/>
              <w:autoSpaceDN/>
              <w:adjustRightInd/>
              <w:spacing w:line="240" w:lineRule="auto"/>
              <w:ind w:firstLine="0"/>
              <w:jc w:val="left"/>
              <w:rPr>
                <w:sz w:val="24"/>
                <w:szCs w:val="24"/>
              </w:rPr>
            </w:pPr>
          </w:p>
          <w:p w:rsidR="00AA4E9D" w:rsidRDefault="00AA4E9D" w:rsidP="00C72CCD">
            <w:pPr>
              <w:widowControl/>
              <w:autoSpaceDE/>
              <w:autoSpaceDN/>
              <w:adjustRightInd/>
              <w:spacing w:line="240" w:lineRule="auto"/>
              <w:ind w:firstLine="0"/>
              <w:jc w:val="left"/>
              <w:rPr>
                <w:sz w:val="24"/>
                <w:szCs w:val="24"/>
              </w:rPr>
            </w:pPr>
            <w:r w:rsidRPr="00C72CCD">
              <w:rPr>
                <w:sz w:val="24"/>
                <w:szCs w:val="24"/>
              </w:rPr>
              <w:t>Особливості догляду за пацієнтами, що знаходяться на ліжковому режимі.</w:t>
            </w:r>
          </w:p>
          <w:p w:rsidR="00AA4E9D" w:rsidRDefault="00AA4E9D" w:rsidP="00C72CCD">
            <w:pPr>
              <w:widowControl/>
              <w:autoSpaceDE/>
              <w:autoSpaceDN/>
              <w:adjustRightInd/>
              <w:spacing w:line="240" w:lineRule="auto"/>
              <w:ind w:firstLine="0"/>
              <w:jc w:val="left"/>
              <w:rPr>
                <w:sz w:val="24"/>
                <w:szCs w:val="24"/>
              </w:rPr>
            </w:pPr>
            <w:r w:rsidRPr="008E71E5">
              <w:rPr>
                <w:sz w:val="24"/>
                <w:szCs w:val="24"/>
              </w:rPr>
              <w:t>Основні етапи оперативно</w:t>
            </w:r>
            <w:r>
              <w:rPr>
                <w:sz w:val="24"/>
                <w:szCs w:val="24"/>
              </w:rPr>
              <w:t>го втручання, різновиди хірургічних маніпуляцій, види хірур</w:t>
            </w:r>
            <w:r w:rsidRPr="008E71E5">
              <w:rPr>
                <w:sz w:val="24"/>
                <w:szCs w:val="24"/>
              </w:rPr>
              <w:t>гічного інструментарію, види хірургічних швів</w:t>
            </w:r>
            <w:r>
              <w:rPr>
                <w:sz w:val="24"/>
                <w:szCs w:val="24"/>
              </w:rPr>
              <w:t>.</w:t>
            </w:r>
          </w:p>
          <w:p w:rsidR="00AA4E9D" w:rsidRDefault="00AA4E9D" w:rsidP="00C72CCD">
            <w:pPr>
              <w:widowControl/>
              <w:autoSpaceDE/>
              <w:autoSpaceDN/>
              <w:adjustRightInd/>
              <w:spacing w:line="240" w:lineRule="auto"/>
              <w:ind w:firstLine="0"/>
              <w:jc w:val="left"/>
              <w:rPr>
                <w:sz w:val="24"/>
                <w:szCs w:val="24"/>
              </w:rPr>
            </w:pPr>
            <w:r w:rsidRPr="005F62E0">
              <w:rPr>
                <w:sz w:val="24"/>
                <w:szCs w:val="24"/>
              </w:rPr>
              <w:t xml:space="preserve">Види порушень, які необхідно корегувати до оперативного втручання. Перелік обов'язкових обстежень для хворих з плановими та ургентними </w:t>
            </w:r>
            <w:r w:rsidRPr="005F62E0">
              <w:rPr>
                <w:sz w:val="24"/>
                <w:szCs w:val="24"/>
              </w:rPr>
              <w:lastRenderedPageBreak/>
              <w:t>хірургічними захворюваннями. Принципи підготовки хворих до операції.</w:t>
            </w:r>
          </w:p>
          <w:p w:rsidR="00AA4E9D" w:rsidRPr="00C72CCD" w:rsidRDefault="00AA4E9D" w:rsidP="00C72CCD">
            <w:pPr>
              <w:widowControl/>
              <w:autoSpaceDE/>
              <w:autoSpaceDN/>
              <w:adjustRightInd/>
              <w:spacing w:line="240" w:lineRule="auto"/>
              <w:ind w:firstLine="0"/>
              <w:jc w:val="left"/>
              <w:rPr>
                <w:sz w:val="24"/>
                <w:szCs w:val="24"/>
              </w:rPr>
            </w:pPr>
            <w:r w:rsidRPr="005F62E0">
              <w:rPr>
                <w:sz w:val="24"/>
                <w:szCs w:val="24"/>
              </w:rPr>
              <w:t>Основні клінічні прояви ускладнень у післяопераційному періоді</w:t>
            </w:r>
          </w:p>
        </w:tc>
        <w:tc>
          <w:tcPr>
            <w:tcW w:w="3420" w:type="dxa"/>
            <w:tcBorders>
              <w:top w:val="single" w:sz="4" w:space="0" w:color="auto"/>
              <w:left w:val="single" w:sz="4" w:space="0" w:color="auto"/>
              <w:bottom w:val="single" w:sz="4" w:space="0" w:color="auto"/>
            </w:tcBorders>
          </w:tcPr>
          <w:p w:rsidR="00AA4E9D" w:rsidRPr="00C72CCD" w:rsidRDefault="00AA4E9D" w:rsidP="00C72CCD">
            <w:pPr>
              <w:widowControl/>
              <w:autoSpaceDE/>
              <w:autoSpaceDN/>
              <w:adjustRightInd/>
              <w:spacing w:line="240" w:lineRule="auto"/>
              <w:ind w:firstLine="0"/>
              <w:jc w:val="left"/>
              <w:rPr>
                <w:sz w:val="24"/>
                <w:szCs w:val="24"/>
              </w:rPr>
            </w:pPr>
          </w:p>
          <w:p w:rsidR="00AA4E9D" w:rsidRPr="00C72CCD" w:rsidRDefault="00AA4E9D" w:rsidP="00C72CCD">
            <w:pPr>
              <w:widowControl/>
              <w:autoSpaceDE/>
              <w:autoSpaceDN/>
              <w:adjustRightInd/>
              <w:spacing w:line="240" w:lineRule="auto"/>
              <w:ind w:firstLine="0"/>
              <w:jc w:val="left"/>
              <w:rPr>
                <w:sz w:val="24"/>
                <w:szCs w:val="24"/>
              </w:rPr>
            </w:pPr>
            <w:r w:rsidRPr="00C72CCD">
              <w:rPr>
                <w:sz w:val="24"/>
                <w:szCs w:val="24"/>
              </w:rPr>
              <w:t>Трактувати зміни фізіологічних показників.</w:t>
            </w:r>
          </w:p>
          <w:p w:rsidR="00AA4E9D" w:rsidRDefault="00AA4E9D" w:rsidP="00C72CCD">
            <w:pPr>
              <w:widowControl/>
              <w:autoSpaceDE/>
              <w:autoSpaceDN/>
              <w:adjustRightInd/>
              <w:spacing w:line="240" w:lineRule="auto"/>
              <w:ind w:firstLine="0"/>
              <w:jc w:val="left"/>
              <w:rPr>
                <w:sz w:val="24"/>
                <w:szCs w:val="24"/>
              </w:rPr>
            </w:pPr>
          </w:p>
          <w:p w:rsidR="00AA4E9D" w:rsidRPr="00C72CCD" w:rsidRDefault="00AA4E9D" w:rsidP="00C72CCD">
            <w:pPr>
              <w:widowControl/>
              <w:autoSpaceDE/>
              <w:autoSpaceDN/>
              <w:adjustRightInd/>
              <w:spacing w:line="240" w:lineRule="auto"/>
              <w:ind w:firstLine="0"/>
              <w:jc w:val="left"/>
              <w:rPr>
                <w:sz w:val="24"/>
                <w:szCs w:val="24"/>
              </w:rPr>
            </w:pPr>
            <w:r w:rsidRPr="00C72CCD">
              <w:rPr>
                <w:sz w:val="24"/>
                <w:szCs w:val="24"/>
              </w:rPr>
              <w:t>Виконувати заходи по догляду за важкохворими.</w:t>
            </w:r>
          </w:p>
          <w:p w:rsidR="00AA4E9D" w:rsidRPr="00C72CCD" w:rsidRDefault="00AA4E9D" w:rsidP="00C72CCD">
            <w:pPr>
              <w:widowControl/>
              <w:autoSpaceDE/>
              <w:autoSpaceDN/>
              <w:adjustRightInd/>
              <w:spacing w:line="240" w:lineRule="auto"/>
              <w:ind w:firstLine="0"/>
              <w:jc w:val="left"/>
              <w:rPr>
                <w:sz w:val="24"/>
                <w:szCs w:val="24"/>
              </w:rPr>
            </w:pPr>
          </w:p>
          <w:p w:rsidR="00AA4E9D" w:rsidRPr="00C72CCD" w:rsidRDefault="00AA4E9D" w:rsidP="00C72CCD">
            <w:pPr>
              <w:widowControl/>
              <w:autoSpaceDE/>
              <w:autoSpaceDN/>
              <w:adjustRightInd/>
              <w:spacing w:line="240" w:lineRule="auto"/>
              <w:ind w:firstLine="0"/>
              <w:jc w:val="left"/>
              <w:rPr>
                <w:sz w:val="24"/>
                <w:szCs w:val="24"/>
              </w:rPr>
            </w:pPr>
          </w:p>
          <w:p w:rsidR="00AA4E9D" w:rsidRDefault="00AA4E9D" w:rsidP="00C72CCD">
            <w:pPr>
              <w:widowControl/>
              <w:autoSpaceDE/>
              <w:autoSpaceDN/>
              <w:adjustRightInd/>
              <w:spacing w:line="240" w:lineRule="auto"/>
              <w:ind w:firstLine="0"/>
              <w:jc w:val="left"/>
              <w:rPr>
                <w:sz w:val="24"/>
                <w:szCs w:val="24"/>
              </w:rPr>
            </w:pPr>
            <w:r w:rsidRPr="00C72CCD">
              <w:rPr>
                <w:sz w:val="24"/>
                <w:szCs w:val="24"/>
              </w:rPr>
              <w:t>Виконувати заходи по догляду тривало лежачих хворих.</w:t>
            </w:r>
          </w:p>
          <w:p w:rsidR="00AA4E9D" w:rsidRDefault="00AA4E9D" w:rsidP="00C72CCD">
            <w:pPr>
              <w:widowControl/>
              <w:autoSpaceDE/>
              <w:autoSpaceDN/>
              <w:adjustRightInd/>
              <w:spacing w:line="240" w:lineRule="auto"/>
              <w:ind w:firstLine="0"/>
              <w:jc w:val="left"/>
              <w:rPr>
                <w:sz w:val="24"/>
                <w:szCs w:val="24"/>
              </w:rPr>
            </w:pPr>
          </w:p>
          <w:p w:rsidR="00AA4E9D" w:rsidRDefault="00AA4E9D" w:rsidP="00C72CCD">
            <w:pPr>
              <w:widowControl/>
              <w:autoSpaceDE/>
              <w:autoSpaceDN/>
              <w:adjustRightInd/>
              <w:spacing w:line="240" w:lineRule="auto"/>
              <w:ind w:firstLine="0"/>
              <w:jc w:val="left"/>
              <w:rPr>
                <w:sz w:val="24"/>
                <w:szCs w:val="24"/>
              </w:rPr>
            </w:pPr>
            <w:r w:rsidRPr="008E71E5">
              <w:rPr>
                <w:sz w:val="24"/>
                <w:szCs w:val="24"/>
              </w:rPr>
              <w:t>Підготувати хворого до маніпуляції та операції, взяти участь у їх проведенні в якості медичної сестри, утилізувати шприци після використання, знімати хірургічні шви.</w:t>
            </w:r>
          </w:p>
          <w:p w:rsidR="00AA4E9D" w:rsidRDefault="00AA4E9D" w:rsidP="00C72CCD">
            <w:pPr>
              <w:widowControl/>
              <w:autoSpaceDE/>
              <w:autoSpaceDN/>
              <w:adjustRightInd/>
              <w:spacing w:line="240" w:lineRule="auto"/>
              <w:ind w:firstLine="0"/>
              <w:jc w:val="left"/>
              <w:rPr>
                <w:sz w:val="24"/>
                <w:szCs w:val="24"/>
              </w:rPr>
            </w:pPr>
            <w:r w:rsidRPr="008E71E5">
              <w:rPr>
                <w:sz w:val="24"/>
                <w:szCs w:val="24"/>
              </w:rPr>
              <w:t xml:space="preserve">Підготувати системи організму до операції. Підготувати операційне поле. Виконати катетеризацію </w:t>
            </w:r>
            <w:r w:rsidRPr="008E71E5">
              <w:rPr>
                <w:sz w:val="24"/>
                <w:szCs w:val="24"/>
              </w:rPr>
              <w:lastRenderedPageBreak/>
              <w:t>сечового міхура. Виконати очисну клізму, ввести газовідвідну трубку, промити шлунок</w:t>
            </w:r>
          </w:p>
          <w:p w:rsidR="00AA4E9D" w:rsidRPr="00C72CCD" w:rsidRDefault="00AA4E9D" w:rsidP="00C72CCD">
            <w:pPr>
              <w:widowControl/>
              <w:autoSpaceDE/>
              <w:autoSpaceDN/>
              <w:adjustRightInd/>
              <w:spacing w:line="240" w:lineRule="auto"/>
              <w:ind w:firstLine="0"/>
              <w:jc w:val="left"/>
              <w:rPr>
                <w:sz w:val="24"/>
                <w:szCs w:val="24"/>
              </w:rPr>
            </w:pPr>
            <w:r w:rsidRPr="008E71E5">
              <w:rPr>
                <w:sz w:val="24"/>
                <w:szCs w:val="24"/>
              </w:rPr>
              <w:t>Розпізнати ускладнення у ранньому і пізньому післяопераційному періоді. Виконати катетеризацію сечового міхура. Ввести газовідвідну трубку</w:t>
            </w:r>
          </w:p>
        </w:tc>
      </w:tr>
      <w:tr w:rsidR="00AA4E9D" w:rsidRPr="00C72CCD">
        <w:trPr>
          <w:trHeight w:val="529"/>
        </w:trPr>
        <w:tc>
          <w:tcPr>
            <w:tcW w:w="540" w:type="dxa"/>
            <w:tcBorders>
              <w:top w:val="single" w:sz="4" w:space="0" w:color="auto"/>
              <w:bottom w:val="single" w:sz="4" w:space="0" w:color="auto"/>
              <w:right w:val="single" w:sz="4" w:space="0" w:color="auto"/>
            </w:tcBorders>
          </w:tcPr>
          <w:p w:rsidR="00AA4E9D" w:rsidRPr="00C72CCD" w:rsidRDefault="00AA4E9D" w:rsidP="00C72CCD">
            <w:pPr>
              <w:widowControl/>
              <w:autoSpaceDE/>
              <w:autoSpaceDN/>
              <w:adjustRightInd/>
              <w:spacing w:line="240" w:lineRule="auto"/>
              <w:ind w:firstLine="0"/>
              <w:jc w:val="center"/>
              <w:rPr>
                <w:sz w:val="24"/>
                <w:szCs w:val="24"/>
              </w:rPr>
            </w:pPr>
            <w:r w:rsidRPr="00C72CCD">
              <w:rPr>
                <w:sz w:val="24"/>
                <w:szCs w:val="24"/>
              </w:rPr>
              <w:t>3.</w:t>
            </w:r>
          </w:p>
        </w:tc>
        <w:tc>
          <w:tcPr>
            <w:tcW w:w="2520" w:type="dxa"/>
            <w:tcBorders>
              <w:top w:val="single" w:sz="4" w:space="0" w:color="auto"/>
              <w:left w:val="single" w:sz="4" w:space="0" w:color="auto"/>
              <w:bottom w:val="single" w:sz="4" w:space="0" w:color="auto"/>
              <w:right w:val="single" w:sz="4" w:space="0" w:color="auto"/>
            </w:tcBorders>
          </w:tcPr>
          <w:p w:rsidR="00AA4E9D" w:rsidRPr="00C72CCD" w:rsidRDefault="00AA4E9D" w:rsidP="00C72CCD">
            <w:pPr>
              <w:widowControl/>
              <w:autoSpaceDE/>
              <w:autoSpaceDN/>
              <w:adjustRightInd/>
              <w:spacing w:line="240" w:lineRule="auto"/>
              <w:ind w:firstLine="0"/>
              <w:jc w:val="left"/>
              <w:rPr>
                <w:sz w:val="24"/>
                <w:szCs w:val="24"/>
              </w:rPr>
            </w:pPr>
            <w:r w:rsidRPr="00C72CCD">
              <w:rPr>
                <w:sz w:val="24"/>
                <w:szCs w:val="24"/>
                <w:lang w:val="ru-RU"/>
              </w:rPr>
              <w:t>Внутрішньо</w:t>
            </w:r>
            <w:r w:rsidRPr="00C72CCD">
              <w:rPr>
                <w:sz w:val="24"/>
                <w:szCs w:val="24"/>
              </w:rPr>
              <w:t>-</w:t>
            </w:r>
            <w:r w:rsidRPr="00C72CCD">
              <w:rPr>
                <w:sz w:val="24"/>
                <w:szCs w:val="24"/>
                <w:lang w:val="ru-RU"/>
              </w:rPr>
              <w:t>пре</w:t>
            </w:r>
            <w:r w:rsidRPr="00C72CCD">
              <w:rPr>
                <w:sz w:val="24"/>
                <w:szCs w:val="24"/>
              </w:rPr>
              <w:t>д</w:t>
            </w:r>
            <w:r w:rsidRPr="00C72CCD">
              <w:rPr>
                <w:sz w:val="24"/>
                <w:szCs w:val="24"/>
                <w:lang w:val="ru-RU"/>
              </w:rPr>
              <w:t>метна інтеграція:</w:t>
            </w:r>
          </w:p>
          <w:p w:rsidR="00AA4E9D" w:rsidRPr="00C72CCD" w:rsidRDefault="00AA4E9D" w:rsidP="00C72CCD">
            <w:pPr>
              <w:widowControl/>
              <w:autoSpaceDE/>
              <w:autoSpaceDN/>
              <w:adjustRightInd/>
              <w:spacing w:line="240" w:lineRule="auto"/>
              <w:ind w:firstLine="0"/>
              <w:jc w:val="left"/>
              <w:rPr>
                <w:sz w:val="24"/>
                <w:szCs w:val="24"/>
              </w:rPr>
            </w:pPr>
            <w:r w:rsidRPr="00C72CCD">
              <w:rPr>
                <w:sz w:val="24"/>
                <w:szCs w:val="24"/>
              </w:rPr>
              <w:t>Антисептика</w:t>
            </w:r>
          </w:p>
          <w:p w:rsidR="00AA4E9D" w:rsidRDefault="00AA4E9D" w:rsidP="00C72CCD">
            <w:pPr>
              <w:widowControl/>
              <w:autoSpaceDE/>
              <w:autoSpaceDN/>
              <w:adjustRightInd/>
              <w:spacing w:line="240" w:lineRule="auto"/>
              <w:ind w:firstLine="0"/>
              <w:jc w:val="left"/>
              <w:rPr>
                <w:sz w:val="24"/>
                <w:szCs w:val="24"/>
              </w:rPr>
            </w:pPr>
          </w:p>
          <w:p w:rsidR="00AA4E9D" w:rsidRDefault="00AA4E9D" w:rsidP="00C72CCD">
            <w:pPr>
              <w:widowControl/>
              <w:autoSpaceDE/>
              <w:autoSpaceDN/>
              <w:adjustRightInd/>
              <w:spacing w:line="240" w:lineRule="auto"/>
              <w:ind w:firstLine="0"/>
              <w:jc w:val="left"/>
              <w:rPr>
                <w:sz w:val="24"/>
                <w:szCs w:val="24"/>
              </w:rPr>
            </w:pPr>
          </w:p>
          <w:p w:rsidR="00AA4E9D" w:rsidRDefault="00AA4E9D" w:rsidP="00C72CCD">
            <w:pPr>
              <w:widowControl/>
              <w:autoSpaceDE/>
              <w:autoSpaceDN/>
              <w:adjustRightInd/>
              <w:spacing w:line="240" w:lineRule="auto"/>
              <w:ind w:firstLine="0"/>
              <w:jc w:val="left"/>
              <w:rPr>
                <w:sz w:val="24"/>
                <w:szCs w:val="24"/>
              </w:rPr>
            </w:pPr>
          </w:p>
          <w:p w:rsidR="00AA4E9D" w:rsidRDefault="00AA4E9D" w:rsidP="00C72CCD">
            <w:pPr>
              <w:widowControl/>
              <w:autoSpaceDE/>
              <w:autoSpaceDN/>
              <w:adjustRightInd/>
              <w:spacing w:line="240" w:lineRule="auto"/>
              <w:ind w:firstLine="0"/>
              <w:jc w:val="left"/>
              <w:rPr>
                <w:sz w:val="24"/>
                <w:szCs w:val="24"/>
              </w:rPr>
            </w:pPr>
            <w:r>
              <w:rPr>
                <w:sz w:val="24"/>
                <w:szCs w:val="24"/>
              </w:rPr>
              <w:t>Асептика</w:t>
            </w:r>
          </w:p>
          <w:p w:rsidR="00AA4E9D" w:rsidRDefault="00AA4E9D" w:rsidP="00C72CCD">
            <w:pPr>
              <w:widowControl/>
              <w:autoSpaceDE/>
              <w:autoSpaceDN/>
              <w:adjustRightInd/>
              <w:spacing w:line="240" w:lineRule="auto"/>
              <w:ind w:firstLine="0"/>
              <w:jc w:val="left"/>
              <w:rPr>
                <w:sz w:val="24"/>
                <w:szCs w:val="24"/>
              </w:rPr>
            </w:pPr>
          </w:p>
          <w:p w:rsidR="00AA4E9D" w:rsidRDefault="00AA4E9D" w:rsidP="00C72CCD">
            <w:pPr>
              <w:widowControl/>
              <w:autoSpaceDE/>
              <w:autoSpaceDN/>
              <w:adjustRightInd/>
              <w:spacing w:line="240" w:lineRule="auto"/>
              <w:ind w:firstLine="0"/>
              <w:jc w:val="left"/>
              <w:rPr>
                <w:sz w:val="24"/>
                <w:szCs w:val="24"/>
              </w:rPr>
            </w:pPr>
          </w:p>
          <w:p w:rsidR="00AA4E9D" w:rsidRPr="00C72CCD" w:rsidRDefault="00AA4E9D" w:rsidP="00C72CCD">
            <w:pPr>
              <w:widowControl/>
              <w:autoSpaceDE/>
              <w:autoSpaceDN/>
              <w:adjustRightInd/>
              <w:spacing w:line="240" w:lineRule="auto"/>
              <w:ind w:firstLine="0"/>
              <w:jc w:val="left"/>
              <w:rPr>
                <w:sz w:val="24"/>
                <w:szCs w:val="24"/>
              </w:rPr>
            </w:pPr>
            <w:r w:rsidRPr="00C72CCD">
              <w:rPr>
                <w:sz w:val="24"/>
                <w:szCs w:val="24"/>
              </w:rPr>
              <w:t>Ведення післяопераційного періоду</w:t>
            </w:r>
          </w:p>
          <w:p w:rsidR="00AA4E9D" w:rsidRDefault="00AA4E9D" w:rsidP="00C72CCD">
            <w:pPr>
              <w:widowControl/>
              <w:autoSpaceDE/>
              <w:autoSpaceDN/>
              <w:adjustRightInd/>
              <w:spacing w:line="240" w:lineRule="auto"/>
              <w:ind w:firstLine="0"/>
              <w:jc w:val="left"/>
              <w:rPr>
                <w:sz w:val="24"/>
                <w:szCs w:val="24"/>
              </w:rPr>
            </w:pPr>
          </w:p>
          <w:p w:rsidR="00AA4E9D" w:rsidRPr="00C72CCD" w:rsidRDefault="00AA4E9D" w:rsidP="00C72CCD">
            <w:pPr>
              <w:widowControl/>
              <w:autoSpaceDE/>
              <w:autoSpaceDN/>
              <w:adjustRightInd/>
              <w:spacing w:line="240" w:lineRule="auto"/>
              <w:ind w:firstLine="0"/>
              <w:jc w:val="left"/>
              <w:rPr>
                <w:sz w:val="24"/>
                <w:szCs w:val="24"/>
              </w:rPr>
            </w:pPr>
            <w:r>
              <w:rPr>
                <w:sz w:val="24"/>
                <w:szCs w:val="24"/>
              </w:rPr>
              <w:t>Організаційна структура хірур</w:t>
            </w:r>
            <w:r w:rsidRPr="00C72CCD">
              <w:rPr>
                <w:sz w:val="24"/>
                <w:szCs w:val="24"/>
              </w:rPr>
              <w:t>гічного стаціонару.</w:t>
            </w:r>
          </w:p>
        </w:tc>
        <w:tc>
          <w:tcPr>
            <w:tcW w:w="3600" w:type="dxa"/>
            <w:tcBorders>
              <w:top w:val="single" w:sz="4" w:space="0" w:color="auto"/>
              <w:left w:val="single" w:sz="4" w:space="0" w:color="auto"/>
              <w:bottom w:val="single" w:sz="4" w:space="0" w:color="auto"/>
              <w:right w:val="single" w:sz="4" w:space="0" w:color="auto"/>
            </w:tcBorders>
          </w:tcPr>
          <w:p w:rsidR="00AA4E9D" w:rsidRDefault="00AA4E9D" w:rsidP="00C72CCD">
            <w:pPr>
              <w:widowControl/>
              <w:autoSpaceDE/>
              <w:autoSpaceDN/>
              <w:adjustRightInd/>
              <w:spacing w:line="240" w:lineRule="auto"/>
              <w:ind w:firstLine="0"/>
              <w:jc w:val="left"/>
              <w:rPr>
                <w:sz w:val="24"/>
                <w:szCs w:val="24"/>
              </w:rPr>
            </w:pPr>
          </w:p>
          <w:p w:rsidR="00AA4E9D" w:rsidRDefault="00AA4E9D" w:rsidP="00C72CCD">
            <w:pPr>
              <w:widowControl/>
              <w:autoSpaceDE/>
              <w:autoSpaceDN/>
              <w:adjustRightInd/>
              <w:spacing w:line="240" w:lineRule="auto"/>
              <w:ind w:firstLine="0"/>
              <w:jc w:val="left"/>
              <w:rPr>
                <w:sz w:val="24"/>
                <w:szCs w:val="24"/>
              </w:rPr>
            </w:pPr>
          </w:p>
          <w:p w:rsidR="00AA4E9D" w:rsidRPr="00C72CCD" w:rsidRDefault="00AA4E9D" w:rsidP="00C72CCD">
            <w:pPr>
              <w:widowControl/>
              <w:autoSpaceDE/>
              <w:autoSpaceDN/>
              <w:adjustRightInd/>
              <w:spacing w:line="240" w:lineRule="auto"/>
              <w:ind w:firstLine="0"/>
              <w:jc w:val="left"/>
              <w:rPr>
                <w:sz w:val="24"/>
                <w:szCs w:val="24"/>
              </w:rPr>
            </w:pPr>
            <w:r w:rsidRPr="00C72CCD">
              <w:rPr>
                <w:sz w:val="24"/>
                <w:szCs w:val="24"/>
              </w:rPr>
              <w:t>Методи хімічної, фізичної і біологічної антисептики.</w:t>
            </w:r>
          </w:p>
          <w:p w:rsidR="00AA4E9D" w:rsidRDefault="00AA4E9D" w:rsidP="00C72CCD">
            <w:pPr>
              <w:widowControl/>
              <w:autoSpaceDE/>
              <w:autoSpaceDN/>
              <w:adjustRightInd/>
              <w:spacing w:line="240" w:lineRule="auto"/>
              <w:ind w:firstLine="0"/>
              <w:jc w:val="left"/>
              <w:rPr>
                <w:sz w:val="24"/>
                <w:szCs w:val="24"/>
              </w:rPr>
            </w:pPr>
          </w:p>
          <w:p w:rsidR="00AA4E9D" w:rsidRDefault="00AA4E9D" w:rsidP="00C72CCD">
            <w:pPr>
              <w:widowControl/>
              <w:autoSpaceDE/>
              <w:autoSpaceDN/>
              <w:adjustRightInd/>
              <w:spacing w:line="240" w:lineRule="auto"/>
              <w:ind w:firstLine="0"/>
              <w:jc w:val="left"/>
              <w:rPr>
                <w:sz w:val="24"/>
                <w:szCs w:val="24"/>
              </w:rPr>
            </w:pPr>
          </w:p>
          <w:p w:rsidR="00AA4E9D" w:rsidRDefault="00AA4E9D" w:rsidP="00C72CCD">
            <w:pPr>
              <w:widowControl/>
              <w:autoSpaceDE/>
              <w:autoSpaceDN/>
              <w:adjustRightInd/>
              <w:spacing w:line="240" w:lineRule="auto"/>
              <w:ind w:firstLine="0"/>
              <w:jc w:val="left"/>
              <w:rPr>
                <w:sz w:val="24"/>
                <w:szCs w:val="24"/>
              </w:rPr>
            </w:pPr>
            <w:r w:rsidRPr="008E71E5">
              <w:rPr>
                <w:sz w:val="24"/>
                <w:szCs w:val="24"/>
              </w:rPr>
              <w:t>Види асептики</w:t>
            </w:r>
          </w:p>
          <w:p w:rsidR="00AA4E9D" w:rsidRDefault="00AA4E9D" w:rsidP="00C72CCD">
            <w:pPr>
              <w:widowControl/>
              <w:autoSpaceDE/>
              <w:autoSpaceDN/>
              <w:adjustRightInd/>
              <w:spacing w:line="240" w:lineRule="auto"/>
              <w:ind w:firstLine="0"/>
              <w:jc w:val="left"/>
              <w:rPr>
                <w:sz w:val="24"/>
                <w:szCs w:val="24"/>
              </w:rPr>
            </w:pPr>
          </w:p>
          <w:p w:rsidR="00AA4E9D" w:rsidRPr="00C72CCD" w:rsidRDefault="00AA4E9D" w:rsidP="00C72CCD">
            <w:pPr>
              <w:widowControl/>
              <w:autoSpaceDE/>
              <w:autoSpaceDN/>
              <w:adjustRightInd/>
              <w:spacing w:line="240" w:lineRule="auto"/>
              <w:ind w:firstLine="0"/>
              <w:jc w:val="left"/>
              <w:rPr>
                <w:sz w:val="24"/>
                <w:szCs w:val="24"/>
              </w:rPr>
            </w:pPr>
          </w:p>
          <w:p w:rsidR="00AA4E9D" w:rsidRDefault="00AA4E9D" w:rsidP="00C72CCD">
            <w:pPr>
              <w:widowControl/>
              <w:autoSpaceDE/>
              <w:autoSpaceDN/>
              <w:adjustRightInd/>
              <w:spacing w:line="240" w:lineRule="auto"/>
              <w:ind w:firstLine="0"/>
              <w:jc w:val="left"/>
              <w:rPr>
                <w:sz w:val="24"/>
                <w:szCs w:val="24"/>
              </w:rPr>
            </w:pPr>
            <w:r w:rsidRPr="00C72CCD">
              <w:rPr>
                <w:sz w:val="24"/>
                <w:szCs w:val="24"/>
              </w:rPr>
              <w:t>Особливості догляду за пацієнтами, що знаходяться на ліжковому режимі.</w:t>
            </w:r>
          </w:p>
          <w:p w:rsidR="00AA4E9D" w:rsidRDefault="00AA4E9D" w:rsidP="00C72CCD">
            <w:pPr>
              <w:widowControl/>
              <w:autoSpaceDE/>
              <w:autoSpaceDN/>
              <w:adjustRightInd/>
              <w:spacing w:line="240" w:lineRule="auto"/>
              <w:ind w:firstLine="0"/>
              <w:jc w:val="left"/>
              <w:rPr>
                <w:sz w:val="24"/>
                <w:szCs w:val="24"/>
              </w:rPr>
            </w:pPr>
          </w:p>
          <w:p w:rsidR="00AA4E9D" w:rsidRPr="00C72CCD" w:rsidRDefault="00AA4E9D" w:rsidP="00C72CCD">
            <w:pPr>
              <w:widowControl/>
              <w:autoSpaceDE/>
              <w:autoSpaceDN/>
              <w:adjustRightInd/>
              <w:spacing w:line="240" w:lineRule="auto"/>
              <w:ind w:firstLine="0"/>
              <w:jc w:val="left"/>
              <w:rPr>
                <w:sz w:val="24"/>
                <w:szCs w:val="24"/>
              </w:rPr>
            </w:pPr>
            <w:r>
              <w:rPr>
                <w:sz w:val="24"/>
                <w:szCs w:val="24"/>
              </w:rPr>
              <w:t>Структуру хірургічного відді</w:t>
            </w:r>
            <w:r w:rsidRPr="005F62E0">
              <w:rPr>
                <w:sz w:val="24"/>
                <w:szCs w:val="24"/>
              </w:rPr>
              <w:t>лення. Роботу хірургічного маніпуляційного кабінету.</w:t>
            </w:r>
          </w:p>
        </w:tc>
        <w:tc>
          <w:tcPr>
            <w:tcW w:w="3420" w:type="dxa"/>
            <w:tcBorders>
              <w:top w:val="single" w:sz="4" w:space="0" w:color="auto"/>
              <w:left w:val="single" w:sz="4" w:space="0" w:color="auto"/>
              <w:bottom w:val="single" w:sz="4" w:space="0" w:color="auto"/>
            </w:tcBorders>
          </w:tcPr>
          <w:p w:rsidR="00AA4E9D" w:rsidRDefault="00AA4E9D" w:rsidP="00C72CCD">
            <w:pPr>
              <w:widowControl/>
              <w:autoSpaceDE/>
              <w:autoSpaceDN/>
              <w:adjustRightInd/>
              <w:spacing w:line="240" w:lineRule="auto"/>
              <w:ind w:firstLine="0"/>
              <w:jc w:val="left"/>
              <w:rPr>
                <w:sz w:val="24"/>
                <w:szCs w:val="24"/>
              </w:rPr>
            </w:pPr>
          </w:p>
          <w:p w:rsidR="00AA4E9D" w:rsidRDefault="00AA4E9D" w:rsidP="00C72CCD">
            <w:pPr>
              <w:widowControl/>
              <w:autoSpaceDE/>
              <w:autoSpaceDN/>
              <w:adjustRightInd/>
              <w:spacing w:line="240" w:lineRule="auto"/>
              <w:ind w:firstLine="0"/>
              <w:jc w:val="left"/>
              <w:rPr>
                <w:sz w:val="24"/>
                <w:szCs w:val="24"/>
              </w:rPr>
            </w:pPr>
          </w:p>
          <w:p w:rsidR="00AA4E9D" w:rsidRDefault="00AA4E9D" w:rsidP="00C72CCD">
            <w:pPr>
              <w:widowControl/>
              <w:autoSpaceDE/>
              <w:autoSpaceDN/>
              <w:adjustRightInd/>
              <w:spacing w:line="240" w:lineRule="auto"/>
              <w:ind w:firstLine="0"/>
              <w:jc w:val="left"/>
              <w:rPr>
                <w:sz w:val="24"/>
                <w:szCs w:val="24"/>
              </w:rPr>
            </w:pPr>
            <w:r w:rsidRPr="00C72CCD">
              <w:rPr>
                <w:sz w:val="24"/>
                <w:szCs w:val="24"/>
              </w:rPr>
              <w:t>Проводити догляд за шкірою і слизовими пацієнта з використанням різних методів антисептики.</w:t>
            </w:r>
          </w:p>
          <w:p w:rsidR="00AA4E9D" w:rsidRPr="00C72CCD" w:rsidRDefault="00AA4E9D" w:rsidP="00C72CCD">
            <w:pPr>
              <w:widowControl/>
              <w:autoSpaceDE/>
              <w:autoSpaceDN/>
              <w:adjustRightInd/>
              <w:spacing w:line="240" w:lineRule="auto"/>
              <w:ind w:firstLine="0"/>
              <w:jc w:val="left"/>
              <w:rPr>
                <w:sz w:val="24"/>
                <w:szCs w:val="24"/>
              </w:rPr>
            </w:pPr>
            <w:r w:rsidRPr="008E71E5">
              <w:rPr>
                <w:sz w:val="24"/>
                <w:szCs w:val="24"/>
              </w:rPr>
              <w:t>Обробляти руки перед операцією. Провести обробку операційного поля.</w:t>
            </w:r>
          </w:p>
          <w:p w:rsidR="00AA4E9D" w:rsidRDefault="00AA4E9D" w:rsidP="00C72CCD">
            <w:pPr>
              <w:widowControl/>
              <w:autoSpaceDE/>
              <w:autoSpaceDN/>
              <w:adjustRightInd/>
              <w:spacing w:line="240" w:lineRule="auto"/>
              <w:ind w:firstLine="0"/>
              <w:jc w:val="left"/>
              <w:rPr>
                <w:sz w:val="24"/>
                <w:szCs w:val="24"/>
                <w:lang w:val="ru-RU"/>
              </w:rPr>
            </w:pPr>
            <w:r w:rsidRPr="00C72CCD">
              <w:rPr>
                <w:sz w:val="24"/>
                <w:szCs w:val="24"/>
                <w:lang w:val="ru-RU"/>
              </w:rPr>
              <w:t>Вміти проводити пр</w:t>
            </w:r>
            <w:r>
              <w:rPr>
                <w:sz w:val="24"/>
                <w:szCs w:val="24"/>
                <w:lang w:val="ru-RU"/>
              </w:rPr>
              <w:t>офілактику і лікування загально</w:t>
            </w:r>
            <w:r w:rsidRPr="00C72CCD">
              <w:rPr>
                <w:sz w:val="24"/>
                <w:szCs w:val="24"/>
                <w:lang w:val="ru-RU"/>
              </w:rPr>
              <w:t>соматичних післяопераційних ускладнень.</w:t>
            </w:r>
          </w:p>
          <w:p w:rsidR="00AA4E9D" w:rsidRPr="00C72CCD" w:rsidRDefault="00AA4E9D" w:rsidP="00C72CCD">
            <w:pPr>
              <w:widowControl/>
              <w:autoSpaceDE/>
              <w:autoSpaceDN/>
              <w:adjustRightInd/>
              <w:spacing w:line="240" w:lineRule="auto"/>
              <w:ind w:firstLine="0"/>
              <w:jc w:val="left"/>
              <w:rPr>
                <w:sz w:val="24"/>
                <w:szCs w:val="24"/>
              </w:rPr>
            </w:pPr>
            <w:r w:rsidRPr="008E71E5">
              <w:rPr>
                <w:sz w:val="24"/>
                <w:szCs w:val="24"/>
              </w:rPr>
              <w:t>Провести часткову і повну санітарну обробку хворого</w:t>
            </w:r>
            <w:r w:rsidRPr="00C72CCD">
              <w:rPr>
                <w:sz w:val="24"/>
                <w:szCs w:val="24"/>
                <w:lang w:val="ru-RU"/>
              </w:rPr>
              <w:t xml:space="preserve"> </w:t>
            </w:r>
          </w:p>
        </w:tc>
      </w:tr>
    </w:tbl>
    <w:p w:rsidR="00AA4E9D" w:rsidRPr="00B54103" w:rsidRDefault="00AA4E9D" w:rsidP="00C72CCD">
      <w:pPr>
        <w:spacing w:before="10" w:after="10"/>
        <w:ind w:firstLine="0"/>
        <w:rPr>
          <w:b/>
          <w:bCs/>
        </w:rPr>
      </w:pPr>
    </w:p>
    <w:p w:rsidR="00AA4E9D" w:rsidRPr="00B54103" w:rsidRDefault="00AA4E9D" w:rsidP="00A9698A">
      <w:pPr>
        <w:rPr>
          <w:b/>
          <w:bCs/>
          <w:sz w:val="24"/>
          <w:szCs w:val="24"/>
        </w:rPr>
      </w:pPr>
      <w:r w:rsidRPr="00B54103">
        <w:rPr>
          <w:b/>
          <w:bCs/>
          <w:sz w:val="24"/>
          <w:szCs w:val="24"/>
        </w:rPr>
        <w:t>Тести для перевірки вхідного рівня знань:</w:t>
      </w:r>
    </w:p>
    <w:p w:rsidR="00AA4E9D" w:rsidRPr="00B54103" w:rsidRDefault="00AA4E9D" w:rsidP="00A9698A">
      <w:pPr>
        <w:rPr>
          <w:b/>
          <w:bCs/>
          <w:sz w:val="24"/>
          <w:szCs w:val="24"/>
        </w:rPr>
      </w:pPr>
    </w:p>
    <w:p w:rsidR="00AA4E9D" w:rsidRPr="00B67FCF" w:rsidRDefault="00AA4E9D" w:rsidP="005F62E0">
      <w:pPr>
        <w:rPr>
          <w:sz w:val="24"/>
          <w:szCs w:val="24"/>
        </w:rPr>
      </w:pPr>
      <w:r w:rsidRPr="00B67FCF">
        <w:rPr>
          <w:sz w:val="24"/>
          <w:szCs w:val="24"/>
          <w:lang w:val="ru-RU"/>
        </w:rPr>
        <w:t>1.</w:t>
      </w:r>
      <w:r w:rsidRPr="00B67FCF">
        <w:rPr>
          <w:sz w:val="24"/>
          <w:szCs w:val="24"/>
        </w:rPr>
        <w:t xml:space="preserve"> Коли необхідно проводити гоління шкіри перед плановою операцією?</w:t>
      </w:r>
    </w:p>
    <w:p w:rsidR="00AA4E9D" w:rsidRPr="00B67FCF" w:rsidRDefault="00AA4E9D" w:rsidP="005F62E0">
      <w:pPr>
        <w:ind w:firstLine="720"/>
        <w:rPr>
          <w:sz w:val="24"/>
          <w:szCs w:val="24"/>
        </w:rPr>
      </w:pPr>
      <w:r w:rsidRPr="00B67FCF">
        <w:rPr>
          <w:sz w:val="24"/>
          <w:szCs w:val="24"/>
        </w:rPr>
        <w:t>А. За добу.</w:t>
      </w:r>
    </w:p>
    <w:p w:rsidR="00AA4E9D" w:rsidRPr="00B67FCF" w:rsidRDefault="00AA4E9D" w:rsidP="005F62E0">
      <w:pPr>
        <w:ind w:firstLine="720"/>
        <w:rPr>
          <w:sz w:val="24"/>
          <w:szCs w:val="24"/>
        </w:rPr>
      </w:pPr>
      <w:r w:rsidRPr="00B67FCF">
        <w:rPr>
          <w:sz w:val="24"/>
          <w:szCs w:val="24"/>
        </w:rPr>
        <w:t>Б. Увечері перед операцією.</w:t>
      </w:r>
    </w:p>
    <w:p w:rsidR="00AA4E9D" w:rsidRPr="00B67FCF" w:rsidRDefault="00AA4E9D" w:rsidP="005F62E0">
      <w:pPr>
        <w:ind w:firstLine="720"/>
        <w:rPr>
          <w:sz w:val="24"/>
          <w:szCs w:val="24"/>
        </w:rPr>
      </w:pPr>
      <w:r w:rsidRPr="00B67FCF">
        <w:rPr>
          <w:sz w:val="24"/>
          <w:szCs w:val="24"/>
        </w:rPr>
        <w:t>В. Ранком в день операції.</w:t>
      </w:r>
    </w:p>
    <w:p w:rsidR="00AA4E9D" w:rsidRPr="00B67FCF" w:rsidRDefault="00AA4E9D" w:rsidP="005F62E0">
      <w:pPr>
        <w:ind w:firstLine="720"/>
        <w:rPr>
          <w:sz w:val="24"/>
          <w:szCs w:val="24"/>
        </w:rPr>
      </w:pPr>
      <w:r w:rsidRPr="00B67FCF">
        <w:rPr>
          <w:sz w:val="24"/>
          <w:szCs w:val="24"/>
        </w:rPr>
        <w:t>Г. Гоління не проводиться.</w:t>
      </w:r>
    </w:p>
    <w:p w:rsidR="00AA4E9D" w:rsidRDefault="00AA4E9D" w:rsidP="005F62E0">
      <w:pPr>
        <w:ind w:firstLine="720"/>
        <w:rPr>
          <w:sz w:val="24"/>
          <w:szCs w:val="24"/>
        </w:rPr>
      </w:pPr>
      <w:r w:rsidRPr="00B67FCF">
        <w:rPr>
          <w:sz w:val="24"/>
          <w:szCs w:val="24"/>
        </w:rPr>
        <w:t>Д. Не раніше, як</w:t>
      </w:r>
      <w:r>
        <w:rPr>
          <w:sz w:val="24"/>
          <w:szCs w:val="24"/>
        </w:rPr>
        <w:t xml:space="preserve"> за 6 годин перед операцією</w:t>
      </w:r>
    </w:p>
    <w:p w:rsidR="00AA4E9D" w:rsidRPr="00B54103" w:rsidRDefault="00AA4E9D" w:rsidP="00A9698A">
      <w:pPr>
        <w:rPr>
          <w:sz w:val="24"/>
          <w:szCs w:val="24"/>
        </w:rPr>
      </w:pPr>
    </w:p>
    <w:p w:rsidR="00AA4E9D" w:rsidRPr="00B67FCF" w:rsidRDefault="00AA4E9D" w:rsidP="00B44C18">
      <w:pPr>
        <w:rPr>
          <w:sz w:val="24"/>
          <w:szCs w:val="24"/>
        </w:rPr>
      </w:pPr>
      <w:r>
        <w:rPr>
          <w:sz w:val="24"/>
          <w:szCs w:val="24"/>
          <w:lang w:val="ru-RU"/>
        </w:rPr>
        <w:t>2</w:t>
      </w:r>
      <w:r w:rsidRPr="00B67FCF">
        <w:rPr>
          <w:sz w:val="24"/>
          <w:szCs w:val="24"/>
          <w:lang w:val="ru-RU"/>
        </w:rPr>
        <w:t>.</w:t>
      </w:r>
      <w:r w:rsidRPr="00B67FCF">
        <w:rPr>
          <w:sz w:val="24"/>
          <w:szCs w:val="24"/>
        </w:rPr>
        <w:t>До діагностичних операцій відносяться:</w:t>
      </w:r>
    </w:p>
    <w:p w:rsidR="00AA4E9D" w:rsidRPr="00B67FCF" w:rsidRDefault="00AA4E9D" w:rsidP="00B44C18">
      <w:pPr>
        <w:ind w:firstLine="720"/>
        <w:rPr>
          <w:sz w:val="24"/>
          <w:szCs w:val="24"/>
        </w:rPr>
      </w:pPr>
      <w:r w:rsidRPr="00B67FCF">
        <w:rPr>
          <w:sz w:val="24"/>
          <w:szCs w:val="24"/>
        </w:rPr>
        <w:t>А. Апендектомія.</w:t>
      </w:r>
    </w:p>
    <w:p w:rsidR="00AA4E9D" w:rsidRPr="00B67FCF" w:rsidRDefault="00AA4E9D" w:rsidP="00B44C18">
      <w:pPr>
        <w:ind w:firstLine="720"/>
        <w:rPr>
          <w:sz w:val="24"/>
          <w:szCs w:val="24"/>
        </w:rPr>
      </w:pPr>
      <w:r w:rsidRPr="00B67FCF">
        <w:rPr>
          <w:sz w:val="24"/>
          <w:szCs w:val="24"/>
        </w:rPr>
        <w:t>Б. Герніотомія.</w:t>
      </w:r>
    </w:p>
    <w:p w:rsidR="00AA4E9D" w:rsidRPr="00B67FCF" w:rsidRDefault="00AA4E9D" w:rsidP="00B44C18">
      <w:pPr>
        <w:ind w:firstLine="720"/>
        <w:rPr>
          <w:sz w:val="24"/>
          <w:szCs w:val="24"/>
        </w:rPr>
      </w:pPr>
      <w:r w:rsidRPr="00B67FCF">
        <w:rPr>
          <w:sz w:val="24"/>
          <w:szCs w:val="24"/>
        </w:rPr>
        <w:t>В. Біопсія лімфатичних вузлів</w:t>
      </w:r>
    </w:p>
    <w:p w:rsidR="00AA4E9D" w:rsidRPr="00B67FCF" w:rsidRDefault="00AA4E9D" w:rsidP="00B44C18">
      <w:pPr>
        <w:ind w:firstLine="720"/>
        <w:rPr>
          <w:sz w:val="24"/>
          <w:szCs w:val="24"/>
        </w:rPr>
      </w:pPr>
      <w:r w:rsidRPr="00B67FCF">
        <w:rPr>
          <w:sz w:val="24"/>
          <w:szCs w:val="24"/>
        </w:rPr>
        <w:t>Г. Вправлення вивиху плеча.</w:t>
      </w:r>
    </w:p>
    <w:p w:rsidR="00AA4E9D" w:rsidRPr="00B67FCF" w:rsidRDefault="00AA4E9D" w:rsidP="00B44C18">
      <w:pPr>
        <w:ind w:firstLine="720"/>
        <w:rPr>
          <w:sz w:val="24"/>
          <w:szCs w:val="24"/>
        </w:rPr>
      </w:pPr>
      <w:r w:rsidRPr="00B67FCF">
        <w:rPr>
          <w:sz w:val="24"/>
          <w:szCs w:val="24"/>
        </w:rPr>
        <w:t>Д. Розкриття панарицію.</w:t>
      </w:r>
    </w:p>
    <w:p w:rsidR="00AA4E9D" w:rsidRPr="00B54103" w:rsidRDefault="00AA4E9D" w:rsidP="00A9698A">
      <w:pPr>
        <w:rPr>
          <w:sz w:val="24"/>
          <w:szCs w:val="24"/>
        </w:rPr>
      </w:pPr>
    </w:p>
    <w:p w:rsidR="00AA4E9D" w:rsidRPr="00B67FCF" w:rsidRDefault="00AA4E9D" w:rsidP="00B44C18">
      <w:pPr>
        <w:rPr>
          <w:sz w:val="24"/>
          <w:szCs w:val="24"/>
        </w:rPr>
      </w:pPr>
      <w:r>
        <w:rPr>
          <w:sz w:val="24"/>
          <w:szCs w:val="24"/>
          <w:lang w:val="ru-RU"/>
        </w:rPr>
        <w:t>3</w:t>
      </w:r>
      <w:r w:rsidRPr="00B67FCF">
        <w:rPr>
          <w:sz w:val="24"/>
          <w:szCs w:val="24"/>
          <w:lang w:val="ru-RU"/>
        </w:rPr>
        <w:t>.</w:t>
      </w:r>
      <w:r w:rsidRPr="00B67FCF">
        <w:rPr>
          <w:sz w:val="24"/>
          <w:szCs w:val="24"/>
        </w:rPr>
        <w:t>Планові операції виконуються при:</w:t>
      </w:r>
    </w:p>
    <w:p w:rsidR="00AA4E9D" w:rsidRPr="00B67FCF" w:rsidRDefault="00AA4E9D" w:rsidP="00B44C18">
      <w:pPr>
        <w:ind w:firstLine="720"/>
        <w:rPr>
          <w:sz w:val="24"/>
          <w:szCs w:val="24"/>
        </w:rPr>
      </w:pPr>
      <w:r w:rsidRPr="00B67FCF">
        <w:rPr>
          <w:sz w:val="24"/>
          <w:szCs w:val="24"/>
        </w:rPr>
        <w:t>А. Гострому апендициті.</w:t>
      </w:r>
    </w:p>
    <w:p w:rsidR="00AA4E9D" w:rsidRPr="00B67FCF" w:rsidRDefault="00AA4E9D" w:rsidP="00B44C18">
      <w:pPr>
        <w:ind w:firstLine="720"/>
        <w:rPr>
          <w:sz w:val="24"/>
          <w:szCs w:val="24"/>
        </w:rPr>
      </w:pPr>
      <w:r w:rsidRPr="00B67FCF">
        <w:rPr>
          <w:sz w:val="24"/>
          <w:szCs w:val="24"/>
        </w:rPr>
        <w:t>Б. Защемленій грижі.</w:t>
      </w:r>
    </w:p>
    <w:p w:rsidR="00AA4E9D" w:rsidRPr="00B67FCF" w:rsidRDefault="00AA4E9D" w:rsidP="00B44C18">
      <w:pPr>
        <w:ind w:firstLine="720"/>
        <w:rPr>
          <w:sz w:val="24"/>
          <w:szCs w:val="24"/>
        </w:rPr>
      </w:pPr>
      <w:r w:rsidRPr="00B67FCF">
        <w:rPr>
          <w:sz w:val="24"/>
          <w:szCs w:val="24"/>
        </w:rPr>
        <w:t>В. Кровотечі з пошкодженої судини.</w:t>
      </w:r>
    </w:p>
    <w:p w:rsidR="00AA4E9D" w:rsidRPr="00B67FCF" w:rsidRDefault="00AA4E9D" w:rsidP="00B44C18">
      <w:pPr>
        <w:ind w:firstLine="720"/>
        <w:rPr>
          <w:sz w:val="24"/>
          <w:szCs w:val="24"/>
        </w:rPr>
      </w:pPr>
      <w:r w:rsidRPr="00B67FCF">
        <w:rPr>
          <w:sz w:val="24"/>
          <w:szCs w:val="24"/>
        </w:rPr>
        <w:t>Г. Асфіксії.</w:t>
      </w:r>
    </w:p>
    <w:p w:rsidR="00AA4E9D" w:rsidRDefault="00AA4E9D" w:rsidP="00B44C18">
      <w:pPr>
        <w:ind w:firstLine="720"/>
        <w:rPr>
          <w:sz w:val="24"/>
          <w:szCs w:val="24"/>
        </w:rPr>
      </w:pPr>
      <w:r w:rsidRPr="00B67FCF">
        <w:rPr>
          <w:sz w:val="24"/>
          <w:szCs w:val="24"/>
        </w:rPr>
        <w:lastRenderedPageBreak/>
        <w:t>Д.</w:t>
      </w:r>
      <w:r>
        <w:rPr>
          <w:sz w:val="24"/>
          <w:szCs w:val="24"/>
        </w:rPr>
        <w:t xml:space="preserve"> Калькульозному холециститі</w:t>
      </w:r>
    </w:p>
    <w:p w:rsidR="00AA4E9D" w:rsidRPr="00B54103" w:rsidRDefault="00AA4E9D" w:rsidP="00A9698A">
      <w:pPr>
        <w:rPr>
          <w:sz w:val="24"/>
          <w:szCs w:val="24"/>
        </w:rPr>
      </w:pPr>
    </w:p>
    <w:p w:rsidR="00AA4E9D" w:rsidRPr="00B67FCF" w:rsidRDefault="00AA4E9D" w:rsidP="00B44C18">
      <w:pPr>
        <w:rPr>
          <w:sz w:val="24"/>
          <w:szCs w:val="24"/>
          <w:lang w:val="ru-RU"/>
        </w:rPr>
      </w:pPr>
      <w:r>
        <w:rPr>
          <w:sz w:val="24"/>
          <w:szCs w:val="24"/>
          <w:lang w:val="ru-RU"/>
        </w:rPr>
        <w:t>4</w:t>
      </w:r>
      <w:r w:rsidRPr="00B67FCF">
        <w:rPr>
          <w:sz w:val="24"/>
          <w:szCs w:val="24"/>
          <w:lang w:val="ru-RU"/>
        </w:rPr>
        <w:t>.</w:t>
      </w:r>
      <w:r w:rsidRPr="00B67FCF">
        <w:rPr>
          <w:sz w:val="24"/>
          <w:szCs w:val="24"/>
        </w:rPr>
        <w:t>Операція по життєвим показанням виконується при:</w:t>
      </w:r>
    </w:p>
    <w:p w:rsidR="00AA4E9D" w:rsidRPr="00B67FCF" w:rsidRDefault="00AA4E9D" w:rsidP="00B44C18">
      <w:pPr>
        <w:ind w:firstLine="720"/>
        <w:rPr>
          <w:sz w:val="24"/>
          <w:szCs w:val="24"/>
          <w:lang w:val="ru-RU"/>
        </w:rPr>
      </w:pPr>
      <w:r w:rsidRPr="00B67FCF">
        <w:rPr>
          <w:sz w:val="24"/>
          <w:szCs w:val="24"/>
        </w:rPr>
        <w:t xml:space="preserve">А. Кровотечі, яка продовжується </w:t>
      </w:r>
    </w:p>
    <w:p w:rsidR="00AA4E9D" w:rsidRPr="00B67FCF" w:rsidRDefault="00AA4E9D" w:rsidP="00B44C18">
      <w:pPr>
        <w:ind w:firstLine="720"/>
        <w:rPr>
          <w:sz w:val="24"/>
          <w:szCs w:val="24"/>
        </w:rPr>
      </w:pPr>
      <w:r w:rsidRPr="00B67FCF">
        <w:rPr>
          <w:sz w:val="24"/>
          <w:szCs w:val="24"/>
        </w:rPr>
        <w:t>Б. Доброякісних пухлинах.</w:t>
      </w:r>
    </w:p>
    <w:p w:rsidR="00AA4E9D" w:rsidRPr="00B67FCF" w:rsidRDefault="00AA4E9D" w:rsidP="00B44C18">
      <w:pPr>
        <w:ind w:firstLine="720"/>
        <w:rPr>
          <w:sz w:val="24"/>
          <w:szCs w:val="24"/>
        </w:rPr>
      </w:pPr>
      <w:r w:rsidRPr="00B67FCF">
        <w:rPr>
          <w:sz w:val="24"/>
          <w:szCs w:val="24"/>
        </w:rPr>
        <w:t>В. Злоякісних пухлинах.</w:t>
      </w:r>
    </w:p>
    <w:p w:rsidR="00AA4E9D" w:rsidRPr="00B67FCF" w:rsidRDefault="00AA4E9D" w:rsidP="00B44C18">
      <w:pPr>
        <w:ind w:firstLine="720"/>
        <w:rPr>
          <w:sz w:val="24"/>
          <w:szCs w:val="24"/>
        </w:rPr>
      </w:pPr>
      <w:r w:rsidRPr="00B67FCF">
        <w:rPr>
          <w:sz w:val="24"/>
          <w:szCs w:val="24"/>
        </w:rPr>
        <w:t>Г. Облітеруючому ендартерііті.</w:t>
      </w:r>
    </w:p>
    <w:p w:rsidR="00AA4E9D" w:rsidRPr="00B67FCF" w:rsidRDefault="00AA4E9D" w:rsidP="00B44C18">
      <w:pPr>
        <w:pStyle w:val="a5"/>
        <w:ind w:firstLine="720"/>
        <w:jc w:val="left"/>
        <w:rPr>
          <w:sz w:val="24"/>
          <w:szCs w:val="24"/>
        </w:rPr>
      </w:pPr>
      <w:r w:rsidRPr="00B67FCF">
        <w:rPr>
          <w:sz w:val="24"/>
          <w:szCs w:val="24"/>
        </w:rPr>
        <w:t>Д. Варикозному розширенні вен нижніх кінцівок.</w:t>
      </w:r>
    </w:p>
    <w:p w:rsidR="00AA4E9D" w:rsidRPr="00B54103" w:rsidRDefault="00AA4E9D" w:rsidP="00A9698A">
      <w:pPr>
        <w:rPr>
          <w:sz w:val="24"/>
          <w:szCs w:val="24"/>
        </w:rPr>
      </w:pPr>
    </w:p>
    <w:p w:rsidR="00AA4E9D" w:rsidRPr="00B67FCF" w:rsidRDefault="00AA4E9D" w:rsidP="00B44C18">
      <w:pPr>
        <w:rPr>
          <w:sz w:val="24"/>
          <w:szCs w:val="24"/>
        </w:rPr>
      </w:pPr>
      <w:r>
        <w:rPr>
          <w:sz w:val="24"/>
          <w:szCs w:val="24"/>
          <w:lang w:val="ru-RU"/>
        </w:rPr>
        <w:t>5</w:t>
      </w:r>
      <w:r w:rsidRPr="00B67FCF">
        <w:rPr>
          <w:sz w:val="24"/>
          <w:szCs w:val="24"/>
          <w:lang w:val="ru-RU"/>
        </w:rPr>
        <w:t>.</w:t>
      </w:r>
      <w:r w:rsidRPr="00B67FCF">
        <w:rPr>
          <w:sz w:val="24"/>
          <w:szCs w:val="24"/>
        </w:rPr>
        <w:t>До ускладнень з боку операційної рани відноситься все крім:</w:t>
      </w:r>
    </w:p>
    <w:p w:rsidR="00AA4E9D" w:rsidRPr="00B67FCF" w:rsidRDefault="00AA4E9D" w:rsidP="00B44C18">
      <w:pPr>
        <w:ind w:firstLine="720"/>
        <w:rPr>
          <w:sz w:val="24"/>
          <w:szCs w:val="24"/>
        </w:rPr>
      </w:pPr>
      <w:r w:rsidRPr="00B67FCF">
        <w:rPr>
          <w:sz w:val="24"/>
          <w:szCs w:val="24"/>
        </w:rPr>
        <w:t>А. Кровотечі.</w:t>
      </w:r>
    </w:p>
    <w:p w:rsidR="00AA4E9D" w:rsidRPr="00B67FCF" w:rsidRDefault="00AA4E9D" w:rsidP="00B44C18">
      <w:pPr>
        <w:ind w:firstLine="720"/>
        <w:rPr>
          <w:sz w:val="24"/>
          <w:szCs w:val="24"/>
        </w:rPr>
      </w:pPr>
      <w:r w:rsidRPr="00B67FCF">
        <w:rPr>
          <w:sz w:val="24"/>
          <w:szCs w:val="24"/>
        </w:rPr>
        <w:t>Б. Гематоми.</w:t>
      </w:r>
    </w:p>
    <w:p w:rsidR="00AA4E9D" w:rsidRPr="00B67FCF" w:rsidRDefault="00AA4E9D" w:rsidP="00B44C18">
      <w:pPr>
        <w:ind w:firstLine="720"/>
        <w:rPr>
          <w:sz w:val="24"/>
          <w:szCs w:val="24"/>
        </w:rPr>
      </w:pPr>
      <w:r w:rsidRPr="00B67FCF">
        <w:rPr>
          <w:sz w:val="24"/>
          <w:szCs w:val="24"/>
        </w:rPr>
        <w:t>В. Інфільтрату.</w:t>
      </w:r>
    </w:p>
    <w:p w:rsidR="00AA4E9D" w:rsidRPr="00B67FCF" w:rsidRDefault="00AA4E9D" w:rsidP="00B44C18">
      <w:pPr>
        <w:ind w:firstLine="720"/>
        <w:rPr>
          <w:sz w:val="24"/>
          <w:szCs w:val="24"/>
          <w:lang w:val="ru-RU"/>
        </w:rPr>
      </w:pPr>
      <w:r w:rsidRPr="00B67FCF">
        <w:rPr>
          <w:sz w:val="24"/>
          <w:szCs w:val="24"/>
        </w:rPr>
        <w:t xml:space="preserve">Г. Болі в рані </w:t>
      </w:r>
    </w:p>
    <w:p w:rsidR="00AA4E9D" w:rsidRPr="00B67FCF" w:rsidRDefault="00AA4E9D" w:rsidP="00B44C18">
      <w:pPr>
        <w:ind w:firstLine="720"/>
        <w:rPr>
          <w:sz w:val="24"/>
          <w:szCs w:val="24"/>
        </w:rPr>
      </w:pPr>
      <w:r w:rsidRPr="00B67FCF">
        <w:rPr>
          <w:sz w:val="24"/>
          <w:szCs w:val="24"/>
        </w:rPr>
        <w:t>Д. Евентерації.</w:t>
      </w:r>
    </w:p>
    <w:p w:rsidR="00AA4E9D" w:rsidRPr="00B54103" w:rsidRDefault="00AA4E9D" w:rsidP="00A9698A">
      <w:pPr>
        <w:rPr>
          <w:sz w:val="24"/>
          <w:szCs w:val="24"/>
        </w:rPr>
      </w:pPr>
    </w:p>
    <w:p w:rsidR="00AA4E9D" w:rsidRPr="00B67FCF" w:rsidRDefault="00AA4E9D" w:rsidP="00B44C18">
      <w:pPr>
        <w:rPr>
          <w:sz w:val="24"/>
          <w:szCs w:val="24"/>
        </w:rPr>
      </w:pPr>
      <w:r>
        <w:rPr>
          <w:sz w:val="24"/>
          <w:szCs w:val="24"/>
          <w:lang w:val="ru-RU"/>
        </w:rPr>
        <w:t>6</w:t>
      </w:r>
      <w:r w:rsidRPr="00B67FCF">
        <w:rPr>
          <w:sz w:val="24"/>
          <w:szCs w:val="24"/>
          <w:lang w:val="ru-RU"/>
        </w:rPr>
        <w:t>.</w:t>
      </w:r>
      <w:r w:rsidRPr="00B67FCF">
        <w:rPr>
          <w:sz w:val="24"/>
          <w:szCs w:val="24"/>
        </w:rPr>
        <w:t>Хворий сам купив дефіцитні ліки. Їх можна хворому ввести:</w:t>
      </w:r>
    </w:p>
    <w:p w:rsidR="00AA4E9D" w:rsidRPr="00B67FCF" w:rsidRDefault="00AA4E9D" w:rsidP="00B44C18">
      <w:pPr>
        <w:ind w:firstLine="720"/>
        <w:rPr>
          <w:sz w:val="24"/>
          <w:szCs w:val="24"/>
        </w:rPr>
      </w:pPr>
      <w:r w:rsidRPr="00B67FCF">
        <w:rPr>
          <w:sz w:val="24"/>
          <w:szCs w:val="24"/>
        </w:rPr>
        <w:t>А. По наполяганню пацієнта.</w:t>
      </w:r>
    </w:p>
    <w:p w:rsidR="00AA4E9D" w:rsidRPr="00B67FCF" w:rsidRDefault="00AA4E9D" w:rsidP="00B44C18">
      <w:pPr>
        <w:ind w:firstLine="720"/>
        <w:rPr>
          <w:sz w:val="24"/>
          <w:szCs w:val="24"/>
        </w:rPr>
      </w:pPr>
      <w:r w:rsidRPr="00B67FCF">
        <w:rPr>
          <w:sz w:val="24"/>
          <w:szCs w:val="24"/>
        </w:rPr>
        <w:t>Б. Після консультації з медсестрою.</w:t>
      </w:r>
    </w:p>
    <w:p w:rsidR="00AA4E9D" w:rsidRPr="00B67FCF" w:rsidRDefault="00AA4E9D" w:rsidP="00B44C18">
      <w:pPr>
        <w:ind w:firstLine="720"/>
        <w:rPr>
          <w:sz w:val="24"/>
          <w:szCs w:val="24"/>
        </w:rPr>
      </w:pPr>
      <w:r w:rsidRPr="00B67FCF">
        <w:rPr>
          <w:sz w:val="24"/>
          <w:szCs w:val="24"/>
        </w:rPr>
        <w:t>В. Згідно рекомендації завідувача відділенням.</w:t>
      </w:r>
    </w:p>
    <w:p w:rsidR="00AA4E9D" w:rsidRPr="00B67FCF" w:rsidRDefault="00AA4E9D" w:rsidP="00B44C18">
      <w:pPr>
        <w:ind w:firstLine="720"/>
        <w:rPr>
          <w:sz w:val="24"/>
          <w:szCs w:val="24"/>
          <w:lang w:val="ru-RU"/>
        </w:rPr>
      </w:pPr>
      <w:r w:rsidRPr="00B67FCF">
        <w:rPr>
          <w:sz w:val="24"/>
          <w:szCs w:val="24"/>
        </w:rPr>
        <w:t xml:space="preserve">Г. Після призначення їх лікуючим лікарем </w:t>
      </w:r>
    </w:p>
    <w:p w:rsidR="00AA4E9D" w:rsidRPr="00B67FCF" w:rsidRDefault="00AA4E9D" w:rsidP="00B44C18">
      <w:pPr>
        <w:ind w:firstLine="720"/>
        <w:rPr>
          <w:sz w:val="24"/>
          <w:szCs w:val="24"/>
        </w:rPr>
      </w:pPr>
      <w:r w:rsidRPr="00B67FCF">
        <w:rPr>
          <w:sz w:val="24"/>
          <w:szCs w:val="24"/>
        </w:rPr>
        <w:t>Д. Після погодження з головним лікарем.</w:t>
      </w:r>
    </w:p>
    <w:p w:rsidR="00AA4E9D" w:rsidRPr="00B54103" w:rsidRDefault="00AA4E9D" w:rsidP="00A9698A">
      <w:pPr>
        <w:rPr>
          <w:sz w:val="24"/>
          <w:szCs w:val="24"/>
        </w:rPr>
      </w:pPr>
    </w:p>
    <w:p w:rsidR="00AA4E9D" w:rsidRPr="00B67FCF" w:rsidRDefault="00AA4E9D" w:rsidP="00B44C18">
      <w:pPr>
        <w:rPr>
          <w:sz w:val="24"/>
          <w:szCs w:val="24"/>
        </w:rPr>
      </w:pPr>
      <w:r>
        <w:rPr>
          <w:sz w:val="24"/>
          <w:szCs w:val="24"/>
          <w:lang w:val="ru-RU"/>
        </w:rPr>
        <w:t>7</w:t>
      </w:r>
      <w:r w:rsidRPr="00B67FCF">
        <w:rPr>
          <w:sz w:val="24"/>
          <w:szCs w:val="24"/>
          <w:lang w:val="ru-RU"/>
        </w:rPr>
        <w:t>.</w:t>
      </w:r>
      <w:r w:rsidRPr="00B67FCF">
        <w:rPr>
          <w:sz w:val="24"/>
          <w:szCs w:val="24"/>
        </w:rPr>
        <w:t>До радикальних операцій відносять:</w:t>
      </w:r>
    </w:p>
    <w:p w:rsidR="00AA4E9D" w:rsidRPr="00B67FCF" w:rsidRDefault="00AA4E9D" w:rsidP="00B44C18">
      <w:pPr>
        <w:rPr>
          <w:sz w:val="24"/>
          <w:szCs w:val="24"/>
          <w:lang w:val="ru-RU"/>
        </w:rPr>
      </w:pPr>
      <w:r w:rsidRPr="00B67FCF">
        <w:rPr>
          <w:sz w:val="24"/>
          <w:szCs w:val="24"/>
        </w:rPr>
        <w:t xml:space="preserve">            А</w:t>
      </w:r>
      <w:r w:rsidRPr="00B67FCF">
        <w:rPr>
          <w:sz w:val="24"/>
          <w:szCs w:val="24"/>
          <w:lang w:val="ru-RU"/>
        </w:rPr>
        <w:t>.</w:t>
      </w:r>
      <w:r w:rsidRPr="00B67FCF">
        <w:rPr>
          <w:sz w:val="24"/>
          <w:szCs w:val="24"/>
        </w:rPr>
        <w:t xml:space="preserve"> Холецистектомія </w:t>
      </w:r>
    </w:p>
    <w:p w:rsidR="00AA4E9D" w:rsidRPr="00B67FCF" w:rsidRDefault="00AA4E9D" w:rsidP="00B44C18">
      <w:pPr>
        <w:rPr>
          <w:sz w:val="24"/>
          <w:szCs w:val="24"/>
        </w:rPr>
      </w:pPr>
      <w:r w:rsidRPr="00B67FCF">
        <w:rPr>
          <w:sz w:val="24"/>
          <w:szCs w:val="24"/>
        </w:rPr>
        <w:t xml:space="preserve">            Б</w:t>
      </w:r>
      <w:r w:rsidRPr="00B67FCF">
        <w:rPr>
          <w:sz w:val="24"/>
          <w:szCs w:val="24"/>
          <w:lang w:val="ru-RU"/>
        </w:rPr>
        <w:t>.</w:t>
      </w:r>
      <w:r w:rsidRPr="00B67FCF">
        <w:rPr>
          <w:sz w:val="24"/>
          <w:szCs w:val="24"/>
        </w:rPr>
        <w:t xml:space="preserve"> Накладання гастростоми </w:t>
      </w:r>
    </w:p>
    <w:p w:rsidR="00AA4E9D" w:rsidRPr="00B67FCF" w:rsidRDefault="00AA4E9D" w:rsidP="00B44C18">
      <w:pPr>
        <w:rPr>
          <w:sz w:val="24"/>
          <w:szCs w:val="24"/>
        </w:rPr>
      </w:pPr>
      <w:r w:rsidRPr="00B67FCF">
        <w:rPr>
          <w:sz w:val="24"/>
          <w:szCs w:val="24"/>
        </w:rPr>
        <w:t xml:space="preserve">            В</w:t>
      </w:r>
      <w:r w:rsidRPr="00B67FCF">
        <w:rPr>
          <w:sz w:val="24"/>
          <w:szCs w:val="24"/>
          <w:lang w:val="ru-RU"/>
        </w:rPr>
        <w:t>.</w:t>
      </w:r>
      <w:r w:rsidRPr="00B67FCF">
        <w:rPr>
          <w:sz w:val="24"/>
          <w:szCs w:val="24"/>
        </w:rPr>
        <w:t>Накладання гастроентероанастомозу</w:t>
      </w:r>
    </w:p>
    <w:p w:rsidR="00AA4E9D" w:rsidRPr="00B67FCF" w:rsidRDefault="00AA4E9D" w:rsidP="00B44C18">
      <w:pPr>
        <w:rPr>
          <w:sz w:val="24"/>
          <w:szCs w:val="24"/>
        </w:rPr>
      </w:pPr>
      <w:r w:rsidRPr="00B67FCF">
        <w:rPr>
          <w:sz w:val="24"/>
          <w:szCs w:val="24"/>
        </w:rPr>
        <w:t xml:space="preserve">            Г</w:t>
      </w:r>
      <w:r w:rsidRPr="00B67FCF">
        <w:rPr>
          <w:sz w:val="24"/>
          <w:szCs w:val="24"/>
          <w:lang w:val="ru-RU"/>
        </w:rPr>
        <w:t>.</w:t>
      </w:r>
      <w:r w:rsidRPr="00B67FCF">
        <w:rPr>
          <w:sz w:val="24"/>
          <w:szCs w:val="24"/>
        </w:rPr>
        <w:t xml:space="preserve"> Біопсія </w:t>
      </w:r>
    </w:p>
    <w:p w:rsidR="00AA4E9D" w:rsidRPr="00B67FCF" w:rsidRDefault="00AA4E9D" w:rsidP="00B44C18">
      <w:pPr>
        <w:rPr>
          <w:sz w:val="24"/>
          <w:szCs w:val="24"/>
        </w:rPr>
      </w:pPr>
      <w:r w:rsidRPr="00B67FCF">
        <w:rPr>
          <w:sz w:val="24"/>
          <w:szCs w:val="24"/>
        </w:rPr>
        <w:t xml:space="preserve">            Д</w:t>
      </w:r>
      <w:r w:rsidRPr="00B67FCF">
        <w:rPr>
          <w:sz w:val="24"/>
          <w:szCs w:val="24"/>
          <w:lang w:val="ru-RU"/>
        </w:rPr>
        <w:t>.</w:t>
      </w:r>
      <w:r w:rsidRPr="00B67FCF">
        <w:rPr>
          <w:sz w:val="24"/>
          <w:szCs w:val="24"/>
        </w:rPr>
        <w:t xml:space="preserve">Пункція суглобу </w:t>
      </w:r>
    </w:p>
    <w:p w:rsidR="00AA4E9D" w:rsidRPr="00B54103" w:rsidRDefault="00AA4E9D" w:rsidP="00A9698A">
      <w:pPr>
        <w:rPr>
          <w:sz w:val="24"/>
          <w:szCs w:val="24"/>
        </w:rPr>
      </w:pPr>
    </w:p>
    <w:p w:rsidR="00AA4E9D" w:rsidRPr="00B67FCF" w:rsidRDefault="00AA4E9D" w:rsidP="00B44C18">
      <w:pPr>
        <w:rPr>
          <w:sz w:val="24"/>
          <w:szCs w:val="24"/>
        </w:rPr>
      </w:pPr>
      <w:r w:rsidRPr="00B67FCF">
        <w:rPr>
          <w:sz w:val="24"/>
          <w:szCs w:val="24"/>
          <w:lang w:val="ru-RU"/>
        </w:rPr>
        <w:t>8.</w:t>
      </w:r>
      <w:r w:rsidRPr="00B67FCF">
        <w:rPr>
          <w:sz w:val="24"/>
          <w:szCs w:val="24"/>
        </w:rPr>
        <w:t xml:space="preserve">Які захворювання потребують екстреного оперативного втручання </w:t>
      </w:r>
    </w:p>
    <w:p w:rsidR="00AA4E9D" w:rsidRPr="00B67FCF" w:rsidRDefault="00AA4E9D" w:rsidP="00B44C18">
      <w:pPr>
        <w:ind w:left="708"/>
        <w:rPr>
          <w:sz w:val="24"/>
          <w:szCs w:val="24"/>
        </w:rPr>
      </w:pPr>
      <w:r w:rsidRPr="00B67FCF">
        <w:rPr>
          <w:sz w:val="24"/>
          <w:szCs w:val="24"/>
        </w:rPr>
        <w:t>А</w:t>
      </w:r>
      <w:r w:rsidRPr="00B67FCF">
        <w:rPr>
          <w:sz w:val="24"/>
          <w:szCs w:val="24"/>
          <w:lang w:val="ru-RU"/>
        </w:rPr>
        <w:t>.</w:t>
      </w:r>
      <w:r w:rsidRPr="00B67FCF">
        <w:rPr>
          <w:sz w:val="24"/>
          <w:szCs w:val="24"/>
        </w:rPr>
        <w:t xml:space="preserve">Рак </w:t>
      </w:r>
    </w:p>
    <w:p w:rsidR="00AA4E9D" w:rsidRPr="00B67FCF" w:rsidRDefault="00AA4E9D" w:rsidP="00B44C18">
      <w:pPr>
        <w:ind w:left="708"/>
        <w:rPr>
          <w:sz w:val="24"/>
          <w:szCs w:val="24"/>
          <w:lang w:val="ru-RU"/>
        </w:rPr>
      </w:pPr>
      <w:r w:rsidRPr="00B67FCF">
        <w:rPr>
          <w:sz w:val="24"/>
          <w:szCs w:val="24"/>
        </w:rPr>
        <w:t>Б</w:t>
      </w:r>
      <w:r w:rsidRPr="00B67FCF">
        <w:rPr>
          <w:sz w:val="24"/>
          <w:szCs w:val="24"/>
          <w:lang w:val="ru-RU"/>
        </w:rPr>
        <w:t>.</w:t>
      </w:r>
      <w:r>
        <w:rPr>
          <w:sz w:val="24"/>
          <w:szCs w:val="24"/>
          <w:lang w:val="ru-RU"/>
        </w:rPr>
        <w:t xml:space="preserve"> </w:t>
      </w:r>
      <w:r w:rsidRPr="00B67FCF">
        <w:rPr>
          <w:sz w:val="24"/>
          <w:szCs w:val="24"/>
        </w:rPr>
        <w:t xml:space="preserve">Перфоративна виразка шлунка </w:t>
      </w:r>
    </w:p>
    <w:p w:rsidR="00AA4E9D" w:rsidRPr="00B67FCF" w:rsidRDefault="00AA4E9D" w:rsidP="00B44C18">
      <w:pPr>
        <w:ind w:left="708"/>
        <w:rPr>
          <w:sz w:val="24"/>
          <w:szCs w:val="24"/>
          <w:lang w:val="ru-RU"/>
        </w:rPr>
      </w:pPr>
      <w:r w:rsidRPr="00B67FCF">
        <w:rPr>
          <w:sz w:val="24"/>
          <w:szCs w:val="24"/>
        </w:rPr>
        <w:t>В</w:t>
      </w:r>
      <w:r w:rsidRPr="00B67FCF">
        <w:rPr>
          <w:sz w:val="24"/>
          <w:szCs w:val="24"/>
          <w:lang w:val="ru-RU"/>
        </w:rPr>
        <w:t>.</w:t>
      </w:r>
      <w:r w:rsidRPr="00B67FCF">
        <w:rPr>
          <w:sz w:val="24"/>
          <w:szCs w:val="24"/>
        </w:rPr>
        <w:t xml:space="preserve"> Защемлена грижа </w:t>
      </w:r>
    </w:p>
    <w:p w:rsidR="00AA4E9D" w:rsidRPr="00B67FCF" w:rsidRDefault="00AA4E9D" w:rsidP="00B44C18">
      <w:pPr>
        <w:ind w:left="708"/>
        <w:rPr>
          <w:sz w:val="24"/>
          <w:szCs w:val="24"/>
        </w:rPr>
      </w:pPr>
      <w:r w:rsidRPr="00B67FCF">
        <w:rPr>
          <w:sz w:val="24"/>
          <w:szCs w:val="24"/>
        </w:rPr>
        <w:t>Г</w:t>
      </w:r>
      <w:r w:rsidRPr="00B67FCF">
        <w:rPr>
          <w:sz w:val="24"/>
          <w:szCs w:val="24"/>
          <w:lang w:val="ru-RU"/>
        </w:rPr>
        <w:t>.</w:t>
      </w:r>
      <w:r w:rsidRPr="00B67FCF">
        <w:rPr>
          <w:sz w:val="24"/>
          <w:szCs w:val="24"/>
        </w:rPr>
        <w:t xml:space="preserve"> Ліпома </w:t>
      </w:r>
    </w:p>
    <w:p w:rsidR="00AA4E9D" w:rsidRPr="00B67FCF" w:rsidRDefault="00AA4E9D" w:rsidP="00B44C18">
      <w:pPr>
        <w:ind w:left="708"/>
        <w:rPr>
          <w:sz w:val="24"/>
          <w:szCs w:val="24"/>
        </w:rPr>
      </w:pPr>
      <w:r w:rsidRPr="00B67FCF">
        <w:rPr>
          <w:sz w:val="24"/>
          <w:szCs w:val="24"/>
        </w:rPr>
        <w:t>Д</w:t>
      </w:r>
      <w:r w:rsidRPr="00B67FCF">
        <w:rPr>
          <w:sz w:val="24"/>
          <w:szCs w:val="24"/>
          <w:lang w:val="ru-RU"/>
        </w:rPr>
        <w:t>.</w:t>
      </w:r>
      <w:r w:rsidRPr="00B67FCF">
        <w:rPr>
          <w:sz w:val="24"/>
          <w:szCs w:val="24"/>
        </w:rPr>
        <w:t xml:space="preserve"> Тонзілектомія </w:t>
      </w:r>
    </w:p>
    <w:p w:rsidR="00AA4E9D" w:rsidRPr="00B54103" w:rsidRDefault="00AA4E9D" w:rsidP="00A9698A">
      <w:pPr>
        <w:rPr>
          <w:sz w:val="24"/>
          <w:szCs w:val="24"/>
        </w:rPr>
      </w:pPr>
    </w:p>
    <w:p w:rsidR="00AA4E9D" w:rsidRPr="000E31FD" w:rsidRDefault="00AA4E9D" w:rsidP="00B44C18">
      <w:pPr>
        <w:rPr>
          <w:sz w:val="24"/>
          <w:szCs w:val="24"/>
          <w:lang w:val="ru-RU"/>
        </w:rPr>
      </w:pPr>
      <w:r w:rsidRPr="000E31FD">
        <w:rPr>
          <w:sz w:val="24"/>
          <w:szCs w:val="24"/>
        </w:rPr>
        <w:t xml:space="preserve">Правильні відповіді: </w:t>
      </w:r>
      <w:r w:rsidRPr="000E31FD">
        <w:rPr>
          <w:sz w:val="24"/>
          <w:szCs w:val="24"/>
          <w:lang w:val="ru-RU"/>
        </w:rPr>
        <w:t xml:space="preserve">1 д, 2 </w:t>
      </w:r>
      <w:r>
        <w:rPr>
          <w:sz w:val="24"/>
          <w:szCs w:val="24"/>
          <w:lang w:val="ru-RU"/>
        </w:rPr>
        <w:t>в</w:t>
      </w:r>
      <w:r w:rsidRPr="000E31FD">
        <w:rPr>
          <w:sz w:val="24"/>
          <w:szCs w:val="24"/>
          <w:lang w:val="ru-RU"/>
        </w:rPr>
        <w:t xml:space="preserve">, 3 </w:t>
      </w:r>
      <w:r>
        <w:rPr>
          <w:sz w:val="24"/>
          <w:szCs w:val="24"/>
          <w:lang w:val="ru-RU"/>
        </w:rPr>
        <w:t>д</w:t>
      </w:r>
      <w:r w:rsidRPr="000E31FD">
        <w:rPr>
          <w:sz w:val="24"/>
          <w:szCs w:val="24"/>
          <w:lang w:val="ru-RU"/>
        </w:rPr>
        <w:t xml:space="preserve">, 4 </w:t>
      </w:r>
      <w:r>
        <w:rPr>
          <w:sz w:val="24"/>
          <w:szCs w:val="24"/>
          <w:lang w:val="ru-RU"/>
        </w:rPr>
        <w:t>а</w:t>
      </w:r>
      <w:r w:rsidRPr="000E31FD">
        <w:rPr>
          <w:sz w:val="24"/>
          <w:szCs w:val="24"/>
          <w:lang w:val="ru-RU"/>
        </w:rPr>
        <w:t xml:space="preserve">, 5 </w:t>
      </w:r>
      <w:r>
        <w:rPr>
          <w:sz w:val="24"/>
          <w:szCs w:val="24"/>
          <w:lang w:val="ru-RU"/>
        </w:rPr>
        <w:t>г</w:t>
      </w:r>
      <w:r w:rsidRPr="000E31FD">
        <w:rPr>
          <w:sz w:val="24"/>
          <w:szCs w:val="24"/>
          <w:lang w:val="ru-RU"/>
        </w:rPr>
        <w:t xml:space="preserve">, 6 </w:t>
      </w:r>
      <w:r>
        <w:rPr>
          <w:sz w:val="24"/>
          <w:szCs w:val="24"/>
          <w:lang w:val="ru-RU"/>
        </w:rPr>
        <w:t>г</w:t>
      </w:r>
      <w:r w:rsidRPr="000E31FD">
        <w:rPr>
          <w:sz w:val="24"/>
          <w:szCs w:val="24"/>
          <w:lang w:val="ru-RU"/>
        </w:rPr>
        <w:t>, 7 а, 8 б,в.</w:t>
      </w:r>
    </w:p>
    <w:p w:rsidR="00AA4E9D" w:rsidRPr="000E31FD" w:rsidRDefault="00AA4E9D" w:rsidP="00717D0B">
      <w:pPr>
        <w:ind w:firstLine="708"/>
        <w:rPr>
          <w:sz w:val="24"/>
          <w:szCs w:val="24"/>
          <w:lang w:val="ru-RU"/>
        </w:rPr>
      </w:pPr>
    </w:p>
    <w:p w:rsidR="00AA4E9D" w:rsidRPr="000E31FD" w:rsidRDefault="00AA4E9D" w:rsidP="00717D0B">
      <w:pPr>
        <w:ind w:firstLine="708"/>
        <w:rPr>
          <w:sz w:val="24"/>
          <w:szCs w:val="24"/>
        </w:rPr>
      </w:pPr>
      <w:r w:rsidRPr="000E31FD">
        <w:rPr>
          <w:sz w:val="24"/>
          <w:szCs w:val="24"/>
        </w:rPr>
        <w:t>Якщо ви пересвідчились, що Ваш вихідний рівень знань відповідає вимогам цілей початкового рівня, переходьте до засвоєння теоретичних питань теми.</w:t>
      </w:r>
    </w:p>
    <w:p w:rsidR="00AA4E9D" w:rsidRPr="00717D0B" w:rsidRDefault="00AA4E9D" w:rsidP="00717D0B">
      <w:pPr>
        <w:pStyle w:val="a3"/>
        <w:spacing w:line="276" w:lineRule="auto"/>
        <w:ind w:firstLine="708"/>
        <w:rPr>
          <w:sz w:val="24"/>
          <w:szCs w:val="24"/>
        </w:rPr>
      </w:pPr>
      <w:r>
        <w:rPr>
          <w:sz w:val="24"/>
          <w:szCs w:val="24"/>
        </w:rPr>
        <w:br w:type="page"/>
      </w:r>
      <w:r w:rsidRPr="00717D0B">
        <w:rPr>
          <w:sz w:val="24"/>
          <w:szCs w:val="24"/>
        </w:rPr>
        <w:lastRenderedPageBreak/>
        <w:t xml:space="preserve">Передопераційний період – це період часу з моменту госпіталізації хворого у відділення до початку виконання йому оперативного втручання. Його тривалість залежить від характеру хвороби (гостра чи хронічна), від об’єму майбутньої операції, від стану хворого і резервів його організму. Операції, що виконуються у гострому стані, який безпосередньо загрожує життю хворого, проводять після мінімального об’єму передопераційної підготовки. У разі планових операцій передопераційний період триває від кількох годин (частіше від однієї доби) до декількох діб, рідше – тижня і зовсім рідко – тижнів. </w:t>
      </w:r>
    </w:p>
    <w:p w:rsidR="00AA4E9D" w:rsidRPr="00717D0B" w:rsidRDefault="00AA4E9D" w:rsidP="00717D0B">
      <w:pPr>
        <w:spacing w:line="276" w:lineRule="auto"/>
        <w:ind w:firstLine="720"/>
        <w:rPr>
          <w:sz w:val="24"/>
          <w:szCs w:val="24"/>
        </w:rPr>
      </w:pPr>
      <w:r w:rsidRPr="00717D0B">
        <w:rPr>
          <w:sz w:val="24"/>
          <w:szCs w:val="24"/>
        </w:rPr>
        <w:t>Основні завдання доопераційного періоду:</w:t>
      </w:r>
    </w:p>
    <w:p w:rsidR="00AA4E9D" w:rsidRPr="00717D0B" w:rsidRDefault="00AA4E9D" w:rsidP="00EC0D87">
      <w:pPr>
        <w:numPr>
          <w:ilvl w:val="0"/>
          <w:numId w:val="10"/>
        </w:numPr>
        <w:autoSpaceDE/>
        <w:autoSpaceDN/>
        <w:adjustRightInd/>
        <w:spacing w:line="276" w:lineRule="auto"/>
        <w:ind w:left="0" w:firstLine="720"/>
        <w:rPr>
          <w:sz w:val="24"/>
          <w:szCs w:val="24"/>
        </w:rPr>
      </w:pPr>
      <w:r w:rsidRPr="00717D0B">
        <w:rPr>
          <w:sz w:val="24"/>
          <w:szCs w:val="24"/>
        </w:rPr>
        <w:t>встановити діагноз,</w:t>
      </w:r>
    </w:p>
    <w:p w:rsidR="00AA4E9D" w:rsidRPr="00717D0B" w:rsidRDefault="00AA4E9D" w:rsidP="00EC0D87">
      <w:pPr>
        <w:numPr>
          <w:ilvl w:val="0"/>
          <w:numId w:val="10"/>
        </w:numPr>
        <w:autoSpaceDE/>
        <w:autoSpaceDN/>
        <w:adjustRightInd/>
        <w:spacing w:line="276" w:lineRule="auto"/>
        <w:ind w:left="0" w:firstLine="720"/>
        <w:rPr>
          <w:sz w:val="24"/>
          <w:szCs w:val="24"/>
        </w:rPr>
      </w:pPr>
      <w:r w:rsidRPr="00717D0B">
        <w:rPr>
          <w:sz w:val="24"/>
          <w:szCs w:val="24"/>
        </w:rPr>
        <w:t>визначити показання, негайність виконання і характер операції,</w:t>
      </w:r>
    </w:p>
    <w:p w:rsidR="00AA4E9D" w:rsidRPr="00717D0B" w:rsidRDefault="00AA4E9D" w:rsidP="00EC0D87">
      <w:pPr>
        <w:numPr>
          <w:ilvl w:val="0"/>
          <w:numId w:val="10"/>
        </w:numPr>
        <w:autoSpaceDE/>
        <w:autoSpaceDN/>
        <w:adjustRightInd/>
        <w:spacing w:line="276" w:lineRule="auto"/>
        <w:ind w:left="0" w:firstLine="720"/>
        <w:rPr>
          <w:sz w:val="24"/>
          <w:szCs w:val="24"/>
        </w:rPr>
      </w:pPr>
      <w:r w:rsidRPr="00717D0B">
        <w:rPr>
          <w:sz w:val="24"/>
          <w:szCs w:val="24"/>
        </w:rPr>
        <w:t>підготувати хворого до операції.</w:t>
      </w:r>
    </w:p>
    <w:p w:rsidR="00AA4E9D" w:rsidRPr="00717D0B" w:rsidRDefault="00AA4E9D" w:rsidP="00717D0B">
      <w:pPr>
        <w:pStyle w:val="a3"/>
        <w:spacing w:line="276" w:lineRule="auto"/>
        <w:ind w:firstLine="720"/>
        <w:rPr>
          <w:sz w:val="24"/>
          <w:szCs w:val="24"/>
        </w:rPr>
      </w:pPr>
      <w:r w:rsidRPr="00717D0B">
        <w:rPr>
          <w:sz w:val="24"/>
          <w:szCs w:val="24"/>
        </w:rPr>
        <w:t>Основна мета доопераційного періоду: звести до мінімуму ризик оперативного втручання і можливість розвитку ускладнень після операції.</w:t>
      </w:r>
    </w:p>
    <w:p w:rsidR="00AA4E9D" w:rsidRPr="00717D0B" w:rsidRDefault="00AA4E9D" w:rsidP="00717D0B">
      <w:pPr>
        <w:shd w:val="clear" w:color="auto" w:fill="FFFFFF"/>
        <w:spacing w:line="276" w:lineRule="auto"/>
        <w:ind w:firstLine="709"/>
        <w:rPr>
          <w:sz w:val="24"/>
          <w:szCs w:val="24"/>
        </w:rPr>
      </w:pPr>
      <w:r w:rsidRPr="00717D0B">
        <w:rPr>
          <w:sz w:val="24"/>
          <w:szCs w:val="24"/>
        </w:rPr>
        <w:t xml:space="preserve">З медичної і економічної точок зору передопераційний період повинен бути максимально скороченим: чим менше перебуває хворий до операції у відділенні, тим менший ризик зараження його внутрішньо-госпітальною інфекцією. У хірургічному відділенні треба запобігати контакту хворого, який очікує операцію з гнійною інфекцією. Тому сьогодні важливим напрямком у боротьбі з внутрішньо-госпітальною інфекцією є якомога більша повнота обстеження та підготовки хворого до операції в амбулаторних умовах. </w:t>
      </w:r>
    </w:p>
    <w:p w:rsidR="00AA4E9D" w:rsidRPr="00717D0B" w:rsidRDefault="00AA4E9D" w:rsidP="00717D0B">
      <w:pPr>
        <w:shd w:val="clear" w:color="auto" w:fill="FFFFFF"/>
        <w:spacing w:line="276" w:lineRule="auto"/>
        <w:ind w:firstLine="709"/>
        <w:rPr>
          <w:sz w:val="24"/>
          <w:szCs w:val="24"/>
        </w:rPr>
      </w:pPr>
      <w:r w:rsidRPr="00717D0B">
        <w:rPr>
          <w:sz w:val="24"/>
          <w:szCs w:val="24"/>
        </w:rPr>
        <w:t xml:space="preserve">За умови всебічного обстеження та підготовки хворого в амбулаторних умовах передопераційний період буває коротким. У цей період у хірургічному стаціонарі лікар знайомиться з хворим та результатами його обстеження, проводить фізикальне та допоміжне дослідження на момент вступу до відділення, обґрунтовує діагноз та показання до операції. </w:t>
      </w:r>
    </w:p>
    <w:p w:rsidR="00AA4E9D" w:rsidRPr="00717D0B" w:rsidRDefault="00AA4E9D" w:rsidP="00717D0B">
      <w:pPr>
        <w:shd w:val="clear" w:color="auto" w:fill="FFFFFF"/>
        <w:spacing w:line="276" w:lineRule="auto"/>
        <w:ind w:firstLine="709"/>
        <w:rPr>
          <w:sz w:val="24"/>
          <w:szCs w:val="24"/>
        </w:rPr>
      </w:pPr>
      <w:r w:rsidRPr="00717D0B">
        <w:rPr>
          <w:sz w:val="24"/>
          <w:szCs w:val="24"/>
        </w:rPr>
        <w:t xml:space="preserve">У кожного хворого перед операцією і насамперед у тих, кого оперуватимуть під місцевим знеболенням (новокаїновою анестезією), треба визначити чутливість до новокаїну шляхом внутрішньо-шкірної проби. Те саме роблять і стосовно антибіотиків, особливо групи пеніциліну. </w:t>
      </w:r>
    </w:p>
    <w:p w:rsidR="00AA4E9D" w:rsidRPr="00717D0B" w:rsidRDefault="00AA4E9D" w:rsidP="00717D0B">
      <w:pPr>
        <w:shd w:val="clear" w:color="auto" w:fill="FFFFFF"/>
        <w:spacing w:line="276" w:lineRule="auto"/>
        <w:ind w:firstLine="709"/>
        <w:rPr>
          <w:sz w:val="24"/>
          <w:szCs w:val="24"/>
        </w:rPr>
      </w:pPr>
      <w:r w:rsidRPr="00717D0B">
        <w:rPr>
          <w:sz w:val="24"/>
          <w:szCs w:val="24"/>
        </w:rPr>
        <w:t>Після встановлення остаточного діагнозу та проведення необхідних досліджень проводять безпосередньо передопераційну підготовку.</w:t>
      </w:r>
    </w:p>
    <w:p w:rsidR="00AA4E9D" w:rsidRPr="00717D0B" w:rsidRDefault="00AA4E9D" w:rsidP="00717D0B">
      <w:pPr>
        <w:shd w:val="clear" w:color="auto" w:fill="FFFFFF"/>
        <w:spacing w:line="276" w:lineRule="auto"/>
        <w:ind w:firstLine="709"/>
        <w:rPr>
          <w:sz w:val="24"/>
          <w:szCs w:val="24"/>
        </w:rPr>
      </w:pPr>
      <w:r w:rsidRPr="00717D0B">
        <w:rPr>
          <w:sz w:val="24"/>
          <w:szCs w:val="24"/>
        </w:rPr>
        <w:t>Обсяг та зміст передопераційної підготовки визначають за станом хворого, його органів та систем і характером власне операції. У разі невеликих за обсягом оперативних втручань у хворих без помітних відхилень від норми функцій їх головних систем та обміну речовин передопераційну підготовку можна обмежити психологічною та санітарно-гігієнічною підготовкою. У хворих, яким передбачаються великі оперативні втручання на внутрішніх органах, та за наявності значних змін у організмі, пов’язаних з хворобами та віком, підготовка до операції повинна бути багатопрофільною і значно складнішою.</w:t>
      </w:r>
    </w:p>
    <w:p w:rsidR="00AA4E9D" w:rsidRPr="00717D0B" w:rsidRDefault="00AA4E9D" w:rsidP="00717D0B">
      <w:pPr>
        <w:shd w:val="clear" w:color="auto" w:fill="FFFFFF"/>
        <w:spacing w:line="276" w:lineRule="auto"/>
        <w:ind w:firstLine="709"/>
        <w:rPr>
          <w:sz w:val="24"/>
          <w:szCs w:val="24"/>
        </w:rPr>
      </w:pPr>
      <w:r w:rsidRPr="00717D0B">
        <w:rPr>
          <w:sz w:val="24"/>
          <w:szCs w:val="24"/>
        </w:rPr>
        <w:t>Передопераційна підготовка хворих до операції складається з загальної підготовки (потрібна всім без винятку хворим) та індивідуальної підготовки їх органів і систем, у яких виявлено різні порушення. Останню проводять як загальновживаними, так і специфічними (специфічна підготовка) заходами.</w:t>
      </w:r>
    </w:p>
    <w:p w:rsidR="00AA4E9D" w:rsidRPr="00717D0B" w:rsidRDefault="00AA4E9D" w:rsidP="00717D0B">
      <w:pPr>
        <w:shd w:val="clear" w:color="auto" w:fill="FFFFFF"/>
        <w:spacing w:line="276" w:lineRule="auto"/>
        <w:ind w:firstLine="709"/>
        <w:rPr>
          <w:sz w:val="24"/>
          <w:szCs w:val="24"/>
        </w:rPr>
      </w:pPr>
      <w:r w:rsidRPr="00717D0B">
        <w:rPr>
          <w:sz w:val="24"/>
          <w:szCs w:val="24"/>
        </w:rPr>
        <w:t xml:space="preserve">Об’єм передопераційної підготовки залежить від виду майбутнього оперативного втручання за терміновістю його виконання. Екстрена операція – це оперативне втручання, що виконується негайно або через декілька годин з моменту поступлення хворого у стаціонар (гострий апендицит, защемлена грижа, гостра кишкова непрохідність, перфоративна виразка шлунку тощо). Термінова операція – це втручання, що виконується в найближчі дні після поступлення хворого в клініку (механічна жовтяниця, злоякісна пухлина тощо). Планова операція виконується лише після детального обстеження хворого і ретельної передопераційної </w:t>
      </w:r>
      <w:r w:rsidRPr="00717D0B">
        <w:rPr>
          <w:sz w:val="24"/>
          <w:szCs w:val="24"/>
        </w:rPr>
        <w:lastRenderedPageBreak/>
        <w:t>підготовки хворого з приводу хронічної хірургічної патології.</w:t>
      </w:r>
    </w:p>
    <w:p w:rsidR="00AA4E9D" w:rsidRPr="00717D0B" w:rsidRDefault="00AA4E9D" w:rsidP="00717D0B">
      <w:pPr>
        <w:shd w:val="clear" w:color="auto" w:fill="FFFFFF"/>
        <w:spacing w:line="276" w:lineRule="auto"/>
        <w:ind w:firstLine="709"/>
        <w:rPr>
          <w:sz w:val="24"/>
          <w:szCs w:val="24"/>
        </w:rPr>
      </w:pPr>
      <w:r w:rsidRPr="00717D0B">
        <w:rPr>
          <w:sz w:val="24"/>
          <w:szCs w:val="24"/>
        </w:rPr>
        <w:t xml:space="preserve">Обстеження і підготовка хворого до екстреної операції є індивідуальною і залежить від важкості його стану. При асфіксії, пораненні серця і крупних магістральних судин хворі оперуються практично без підготовки. В інших випадках підготовка хворих відбувається в скороченому об’ємі. Головними задачами передопераційного періоду в таких випадках є встановлення діагнозу, визначення показів та протипоказів, терміновості і характеру операції, визначення методу знеболення, проведення гігієнічних і лікувальних заходів, направлених на покращення порушених функцій органів, створення функціональних резервів організму для підвищення його захисних сил і профілактики ендогенної інфекції. Увага лікаря і лікарняного персоналу має бути спрямована на створення охоронного режиму для хворих. Від моменту госпіталізації хворого і до самої операції все має бути спрямоване на те, щоб не травмувати його нервової системи і психіки. Щойно прибулого хворого не слід направляти в палату, де перебувають хворі після важких оперативних втручань, або ті, що вмирають. Його доцільно помістити в палату до одужуючих хворих. Перебування в такій палаті добре впливає на новоприбулих хворих і вселяє надію на щасливе закінчення майбутньої операції. Неприпустимою є немотивована зміна призначеного дня операції, тривале її чекання. </w:t>
      </w:r>
    </w:p>
    <w:p w:rsidR="00AA4E9D" w:rsidRPr="00717D0B" w:rsidRDefault="00AA4E9D" w:rsidP="00717D0B">
      <w:pPr>
        <w:shd w:val="clear" w:color="auto" w:fill="FFFFFF"/>
        <w:spacing w:line="276" w:lineRule="auto"/>
        <w:ind w:firstLine="709"/>
        <w:rPr>
          <w:sz w:val="24"/>
          <w:szCs w:val="24"/>
        </w:rPr>
      </w:pPr>
      <w:r w:rsidRPr="00717D0B">
        <w:rPr>
          <w:sz w:val="24"/>
          <w:szCs w:val="24"/>
        </w:rPr>
        <w:t>Перед екстреною операцією необхідно виконувати певну послідовність при виконанні гігієнічних процедур: гігієнічний душ з наступною зміною білизни, широке видалення волосяного покрову в ділянці майбутнього операційного поля, обробка шкіри антисептиками, евакуація вмісту шлунку, видалення зубних протезів, премедикація, внутрішньовенне введення кровозамінників, транспортування в операційний зал, катетеризація сечового міхура, підготовка операційного поля.</w:t>
      </w:r>
    </w:p>
    <w:p w:rsidR="00AA4E9D" w:rsidRPr="00717D0B" w:rsidRDefault="00AA4E9D" w:rsidP="00717D0B">
      <w:pPr>
        <w:shd w:val="clear" w:color="auto" w:fill="FFFFFF"/>
        <w:spacing w:line="276" w:lineRule="auto"/>
        <w:ind w:firstLine="709"/>
        <w:rPr>
          <w:sz w:val="24"/>
          <w:szCs w:val="24"/>
        </w:rPr>
      </w:pPr>
      <w:r w:rsidRPr="00717D0B">
        <w:rPr>
          <w:sz w:val="24"/>
          <w:szCs w:val="24"/>
        </w:rPr>
        <w:t>Підготовка хворого до планової операції включає наступні заходи:</w:t>
      </w:r>
    </w:p>
    <w:p w:rsidR="00AA4E9D" w:rsidRPr="00717D0B" w:rsidRDefault="00AA4E9D" w:rsidP="00EC0D87">
      <w:pPr>
        <w:widowControl/>
        <w:numPr>
          <w:ilvl w:val="0"/>
          <w:numId w:val="12"/>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Психологічна підготовка.</w:t>
      </w:r>
    </w:p>
    <w:p w:rsidR="00AA4E9D" w:rsidRPr="00717D0B" w:rsidRDefault="00AA4E9D" w:rsidP="00EC0D87">
      <w:pPr>
        <w:widowControl/>
        <w:numPr>
          <w:ilvl w:val="0"/>
          <w:numId w:val="12"/>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Підготовка серцево-судинної системи.</w:t>
      </w:r>
    </w:p>
    <w:p w:rsidR="00AA4E9D" w:rsidRPr="00717D0B" w:rsidRDefault="00AA4E9D" w:rsidP="00EC0D87">
      <w:pPr>
        <w:widowControl/>
        <w:numPr>
          <w:ilvl w:val="0"/>
          <w:numId w:val="12"/>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Підготовка органів дихання.</w:t>
      </w:r>
    </w:p>
    <w:p w:rsidR="00AA4E9D" w:rsidRPr="00717D0B" w:rsidRDefault="00AA4E9D" w:rsidP="00EC0D87">
      <w:pPr>
        <w:widowControl/>
        <w:numPr>
          <w:ilvl w:val="0"/>
          <w:numId w:val="12"/>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Підготовка шлунково-кишкового тракту.</w:t>
      </w:r>
    </w:p>
    <w:p w:rsidR="00AA4E9D" w:rsidRPr="00717D0B" w:rsidRDefault="00AA4E9D" w:rsidP="00EC0D87">
      <w:pPr>
        <w:widowControl/>
        <w:numPr>
          <w:ilvl w:val="0"/>
          <w:numId w:val="12"/>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Покращення функціонального стану печінки та нирок.</w:t>
      </w:r>
    </w:p>
    <w:p w:rsidR="00AA4E9D" w:rsidRPr="00717D0B" w:rsidRDefault="00AA4E9D" w:rsidP="00717D0B">
      <w:pPr>
        <w:shd w:val="clear" w:color="auto" w:fill="FFFFFF"/>
        <w:spacing w:line="276" w:lineRule="auto"/>
        <w:ind w:left="709"/>
        <w:rPr>
          <w:sz w:val="24"/>
          <w:szCs w:val="24"/>
        </w:rPr>
      </w:pPr>
    </w:p>
    <w:p w:rsidR="00AA4E9D" w:rsidRPr="00717D0B" w:rsidRDefault="00AA4E9D" w:rsidP="002272AB">
      <w:pPr>
        <w:pStyle w:val="a3"/>
        <w:spacing w:line="276" w:lineRule="auto"/>
        <w:ind w:firstLine="708"/>
        <w:rPr>
          <w:sz w:val="24"/>
          <w:szCs w:val="24"/>
        </w:rPr>
      </w:pPr>
      <w:r w:rsidRPr="00717D0B">
        <w:rPr>
          <w:sz w:val="24"/>
          <w:szCs w:val="24"/>
        </w:rPr>
        <w:t>Підготовка нервової системи і психіки хворого полягає в уважному ставленні до його скарг, усуненні страху перед операцією, всього, що дратує, хвилює хворого. Страх болю, порушення сну, сумніви, пов’язані з майбутньою операцією, підривають сили хворого і зменшують опірність його організму. Іноді досить декількох слів лікаря, або медсестри, щоб розвіяти важкі сумніви і складні переживання хворого.</w:t>
      </w:r>
    </w:p>
    <w:p w:rsidR="00AA4E9D" w:rsidRPr="00717D0B" w:rsidRDefault="00AA4E9D" w:rsidP="00717D0B">
      <w:pPr>
        <w:spacing w:line="276" w:lineRule="auto"/>
        <w:ind w:firstLine="720"/>
        <w:rPr>
          <w:sz w:val="24"/>
          <w:szCs w:val="24"/>
        </w:rPr>
      </w:pPr>
      <w:r w:rsidRPr="00717D0B">
        <w:rPr>
          <w:sz w:val="24"/>
          <w:szCs w:val="24"/>
        </w:rPr>
        <w:t xml:space="preserve">Термін виконання операції визначаються показаннями, які можуть бути життєвими, абсолютними, відносними. </w:t>
      </w:r>
    </w:p>
    <w:p w:rsidR="00AA4E9D" w:rsidRPr="00717D0B" w:rsidRDefault="00AA4E9D" w:rsidP="00717D0B">
      <w:pPr>
        <w:spacing w:line="276" w:lineRule="auto"/>
        <w:ind w:firstLine="720"/>
        <w:rPr>
          <w:sz w:val="24"/>
          <w:szCs w:val="24"/>
        </w:rPr>
      </w:pPr>
      <w:r w:rsidRPr="00717D0B">
        <w:rPr>
          <w:sz w:val="24"/>
          <w:szCs w:val="24"/>
        </w:rPr>
        <w:t>Життєві показання виникають при таких захворюваннях, коли відкладання операції по часу загрожує життю хворого. Такі операції виконуються в екстреному порядку. Життєві показання виникають при наступних патологічних станах:</w:t>
      </w:r>
    </w:p>
    <w:p w:rsidR="00AA4E9D" w:rsidRPr="00717D0B" w:rsidRDefault="00AA4E9D" w:rsidP="00EC0D87">
      <w:pPr>
        <w:numPr>
          <w:ilvl w:val="0"/>
          <w:numId w:val="6"/>
        </w:numPr>
        <w:autoSpaceDE/>
        <w:autoSpaceDN/>
        <w:adjustRightInd/>
        <w:spacing w:line="276" w:lineRule="auto"/>
        <w:ind w:left="0" w:firstLine="720"/>
        <w:rPr>
          <w:sz w:val="24"/>
          <w:szCs w:val="24"/>
        </w:rPr>
      </w:pPr>
      <w:r w:rsidRPr="00717D0B">
        <w:rPr>
          <w:sz w:val="24"/>
          <w:szCs w:val="24"/>
        </w:rPr>
        <w:t>триваюча кровотеча при розриві паренхіматозних органів або при пораненні великих судин – смерть.</w:t>
      </w:r>
    </w:p>
    <w:p w:rsidR="00AA4E9D" w:rsidRPr="00717D0B" w:rsidRDefault="00AA4E9D" w:rsidP="00EC0D87">
      <w:pPr>
        <w:numPr>
          <w:ilvl w:val="0"/>
          <w:numId w:val="6"/>
        </w:numPr>
        <w:autoSpaceDE/>
        <w:autoSpaceDN/>
        <w:adjustRightInd/>
        <w:spacing w:line="276" w:lineRule="auto"/>
        <w:ind w:left="0" w:firstLine="720"/>
        <w:rPr>
          <w:sz w:val="24"/>
          <w:szCs w:val="24"/>
        </w:rPr>
      </w:pPr>
      <w:r w:rsidRPr="00717D0B">
        <w:rPr>
          <w:sz w:val="24"/>
          <w:szCs w:val="24"/>
        </w:rPr>
        <w:t>при гострих захворюваннях органів черевної порожнини – гострий апендицит, гостра кишкова непрохідність – йде розвиток перитоніту або гангрени органу.</w:t>
      </w:r>
    </w:p>
    <w:p w:rsidR="00AA4E9D" w:rsidRPr="00717D0B" w:rsidRDefault="00AA4E9D" w:rsidP="00EC0D87">
      <w:pPr>
        <w:numPr>
          <w:ilvl w:val="0"/>
          <w:numId w:val="6"/>
        </w:numPr>
        <w:autoSpaceDE/>
        <w:autoSpaceDN/>
        <w:adjustRightInd/>
        <w:spacing w:line="276" w:lineRule="auto"/>
        <w:ind w:left="0" w:firstLine="720"/>
        <w:rPr>
          <w:sz w:val="24"/>
          <w:szCs w:val="24"/>
        </w:rPr>
      </w:pPr>
      <w:r w:rsidRPr="00717D0B">
        <w:rPr>
          <w:sz w:val="24"/>
          <w:szCs w:val="24"/>
        </w:rPr>
        <w:t xml:space="preserve">гнійно-запальні захворювання – абсцес, флегмона, гострий остеомієліт – віддалення операції веде до ускладнень, вираженої інтоксикації, сепсису. </w:t>
      </w:r>
    </w:p>
    <w:p w:rsidR="00AA4E9D" w:rsidRPr="00717D0B" w:rsidRDefault="00AA4E9D" w:rsidP="00717D0B">
      <w:pPr>
        <w:spacing w:line="276" w:lineRule="auto"/>
        <w:ind w:firstLine="720"/>
        <w:rPr>
          <w:sz w:val="24"/>
          <w:szCs w:val="24"/>
        </w:rPr>
      </w:pPr>
      <w:r w:rsidRPr="00717D0B">
        <w:rPr>
          <w:sz w:val="24"/>
          <w:szCs w:val="24"/>
        </w:rPr>
        <w:lastRenderedPageBreak/>
        <w:t>При виконанні операції за життєвими показаннями об’єм її має бути мінімальним, направленим на врятування життя хворого.</w:t>
      </w:r>
    </w:p>
    <w:p w:rsidR="00AA4E9D" w:rsidRPr="00717D0B" w:rsidRDefault="00AA4E9D" w:rsidP="00717D0B">
      <w:pPr>
        <w:spacing w:line="276" w:lineRule="auto"/>
        <w:ind w:firstLine="720"/>
        <w:rPr>
          <w:sz w:val="24"/>
          <w:szCs w:val="24"/>
        </w:rPr>
      </w:pPr>
      <w:r w:rsidRPr="00717D0B">
        <w:rPr>
          <w:sz w:val="24"/>
          <w:szCs w:val="24"/>
        </w:rPr>
        <w:t>Абсолютні показання до операції виникають при таких захворюваннях, при яких тривала відстрочка може привести до стану, який загрожує життю хворого. Ці операції виконуються в терміновому порядку через декілька днів після поступлення хворого в хірургічне відділення. До таких захворювань належать злоякісні новоутворення різної локалізації, механічна жовтяниця, стеноз вихідного відділу шлунку.</w:t>
      </w:r>
    </w:p>
    <w:p w:rsidR="00AA4E9D" w:rsidRPr="00717D0B" w:rsidRDefault="00AA4E9D" w:rsidP="00717D0B">
      <w:pPr>
        <w:spacing w:line="276" w:lineRule="auto"/>
        <w:ind w:firstLine="720"/>
        <w:rPr>
          <w:sz w:val="24"/>
          <w:szCs w:val="24"/>
        </w:rPr>
      </w:pPr>
      <w:r w:rsidRPr="00717D0B">
        <w:rPr>
          <w:sz w:val="24"/>
          <w:szCs w:val="24"/>
        </w:rPr>
        <w:t>Відносні показання до виконання операції можуть бути при захворюваннях, які не представляють загрози для життя хворого (грижі, доброякісні пухлини). Ці операції виконуються в плановому порядку.</w:t>
      </w:r>
    </w:p>
    <w:p w:rsidR="00AA4E9D" w:rsidRPr="00717D0B" w:rsidRDefault="00AA4E9D" w:rsidP="00717D0B">
      <w:pPr>
        <w:spacing w:line="276" w:lineRule="auto"/>
        <w:ind w:firstLine="720"/>
        <w:rPr>
          <w:sz w:val="24"/>
          <w:szCs w:val="24"/>
        </w:rPr>
      </w:pPr>
      <w:r w:rsidRPr="00717D0B">
        <w:rPr>
          <w:sz w:val="24"/>
          <w:szCs w:val="24"/>
        </w:rPr>
        <w:t>До протипоказань для проведення операцій належать: серцева, дихальна і судинна недостатності (шок), інфаркт міокарду, інсульт, печінково-ниркова недостатність, тромбо-емболічна хвороба, важкі порушення обміну речовин (цукровий діабет: кома), важка анемія, значна кахексія.</w:t>
      </w:r>
    </w:p>
    <w:p w:rsidR="00AA4E9D" w:rsidRPr="00717D0B" w:rsidRDefault="00AA4E9D" w:rsidP="00717D0B">
      <w:pPr>
        <w:tabs>
          <w:tab w:val="left" w:pos="709"/>
        </w:tabs>
        <w:spacing w:line="276" w:lineRule="auto"/>
        <w:ind w:firstLine="720"/>
        <w:rPr>
          <w:sz w:val="24"/>
          <w:szCs w:val="24"/>
        </w:rPr>
      </w:pPr>
      <w:r w:rsidRPr="00717D0B">
        <w:rPr>
          <w:sz w:val="24"/>
          <w:szCs w:val="24"/>
        </w:rPr>
        <w:t>Вказані зміни визначаються строго індивідуально і відповідно об’єму і важкості операції, що планується. При відносних показаннях до виконання операції і наявності захворювань, які збільшують ризик операції, її відкладають на певний час і проводять корекцію супутнього захворювання.</w:t>
      </w:r>
    </w:p>
    <w:p w:rsidR="00AA4E9D" w:rsidRPr="00717D0B" w:rsidRDefault="00AA4E9D" w:rsidP="00717D0B">
      <w:pPr>
        <w:spacing w:line="276" w:lineRule="auto"/>
        <w:ind w:firstLine="720"/>
        <w:rPr>
          <w:sz w:val="24"/>
          <w:szCs w:val="24"/>
        </w:rPr>
      </w:pPr>
      <w:r w:rsidRPr="00717D0B">
        <w:rPr>
          <w:sz w:val="24"/>
          <w:szCs w:val="24"/>
        </w:rPr>
        <w:t>Другий захід – проведення додаткових обстежень.</w:t>
      </w:r>
    </w:p>
    <w:p w:rsidR="00AA4E9D" w:rsidRPr="00717D0B" w:rsidRDefault="00AA4E9D" w:rsidP="00717D0B">
      <w:pPr>
        <w:spacing w:line="276" w:lineRule="auto"/>
        <w:ind w:firstLine="720"/>
        <w:rPr>
          <w:sz w:val="24"/>
          <w:szCs w:val="24"/>
        </w:rPr>
      </w:pPr>
      <w:r w:rsidRPr="00717D0B">
        <w:rPr>
          <w:sz w:val="24"/>
          <w:szCs w:val="24"/>
        </w:rPr>
        <w:t>Із анамнезу необхідно вияснити наявність спраги, блювання (його об’єм), алергологічний і трансфузійний анамнез, а також наявність захворювань печінки і нирок. Особливу увагу приділяють огляду шкіри: її сухість, колір. Обов’язково визначити частоту і характер пульсу, артеріальний тиск, а у важких хворих і центральний венозний тиск (який в нормі дорівнює 50-150 мм вод. ст.), проводиться електрокардіографічне дослідження серця. Визначають глибину і частоту дихання, наявність задухи, шумів, хрипів при аускультації легенів. Для визначення видільної функції нирок вимірюють добовий і погодинний діурез (30-40 мл/год), питому вагу сечі.</w:t>
      </w:r>
    </w:p>
    <w:p w:rsidR="00AA4E9D" w:rsidRPr="00717D0B" w:rsidRDefault="00AA4E9D" w:rsidP="00717D0B">
      <w:pPr>
        <w:spacing w:line="276" w:lineRule="auto"/>
        <w:ind w:firstLine="720"/>
        <w:rPr>
          <w:sz w:val="24"/>
          <w:szCs w:val="24"/>
        </w:rPr>
      </w:pPr>
      <w:r w:rsidRPr="00717D0B">
        <w:rPr>
          <w:sz w:val="24"/>
          <w:szCs w:val="24"/>
        </w:rPr>
        <w:t>З метою оцінки стану гомеостазу необхідно проводити періодичні контрольні визначення рівню Нb, Ht, кислотно-лужного стану, основних електролітів, ОЦК і його компонентів. В екстрених випадках лабораторні обстеження повинні бути обмежені, щоб не затримувати операцію.</w:t>
      </w:r>
    </w:p>
    <w:p w:rsidR="00AA4E9D" w:rsidRPr="00717D0B" w:rsidRDefault="00AA4E9D" w:rsidP="00717D0B">
      <w:pPr>
        <w:spacing w:line="276" w:lineRule="auto"/>
        <w:ind w:firstLine="720"/>
        <w:rPr>
          <w:sz w:val="24"/>
          <w:szCs w:val="24"/>
        </w:rPr>
      </w:pPr>
      <w:r w:rsidRPr="00717D0B">
        <w:rPr>
          <w:sz w:val="24"/>
          <w:szCs w:val="24"/>
        </w:rPr>
        <w:t>Все це дуже важливо при проведенні трансфузійної терапії.</w:t>
      </w:r>
    </w:p>
    <w:p w:rsidR="00AA4E9D" w:rsidRPr="00717D0B" w:rsidRDefault="00AA4E9D" w:rsidP="00717D0B">
      <w:pPr>
        <w:pStyle w:val="23"/>
        <w:widowControl w:val="0"/>
        <w:spacing w:after="0" w:line="276" w:lineRule="auto"/>
        <w:ind w:firstLine="720"/>
        <w:rPr>
          <w:lang w:val="uk-UA"/>
        </w:rPr>
      </w:pPr>
      <w:r w:rsidRPr="00717D0B">
        <w:rPr>
          <w:lang w:val="uk-UA"/>
        </w:rPr>
        <w:t>Психологічна підготовка хворого до операції направлена на заспокоєння хворого, необхідно вселити в нього впевненість в успішність операції. Особливо це важливо при спробі хворого відмовитися від операції, коли він не усвідомлює свій стан і наслідки захворювання.</w:t>
      </w:r>
    </w:p>
    <w:p w:rsidR="00AA4E9D" w:rsidRPr="00717D0B" w:rsidRDefault="00AA4E9D" w:rsidP="00717D0B">
      <w:pPr>
        <w:pStyle w:val="23"/>
        <w:widowControl w:val="0"/>
        <w:spacing w:after="0" w:line="276" w:lineRule="auto"/>
        <w:ind w:firstLine="720"/>
        <w:rPr>
          <w:lang w:val="uk-UA"/>
        </w:rPr>
      </w:pPr>
      <w:r w:rsidRPr="00717D0B">
        <w:rPr>
          <w:lang w:val="uk-UA"/>
        </w:rPr>
        <w:t>Передопераційна підготовка – важливий етап хірургічного лікування хворого. Навіть при ідеально виконаній операції, якщо не проведена адекватна корекція порушень функції інших органів і систем – чекай біди!!!</w:t>
      </w:r>
    </w:p>
    <w:p w:rsidR="00AA4E9D" w:rsidRPr="00717D0B" w:rsidRDefault="00AA4E9D" w:rsidP="00717D0B">
      <w:pPr>
        <w:spacing w:line="276" w:lineRule="auto"/>
        <w:ind w:firstLine="720"/>
        <w:rPr>
          <w:sz w:val="24"/>
          <w:szCs w:val="24"/>
        </w:rPr>
      </w:pPr>
      <w:r w:rsidRPr="00717D0B">
        <w:rPr>
          <w:sz w:val="24"/>
          <w:szCs w:val="24"/>
        </w:rPr>
        <w:t>Передопераційна підготовка повинна бути коротка по часу і високоефективною.</w:t>
      </w:r>
    </w:p>
    <w:p w:rsidR="00AA4E9D" w:rsidRPr="00717D0B" w:rsidRDefault="00AA4E9D" w:rsidP="00717D0B">
      <w:pPr>
        <w:spacing w:line="276" w:lineRule="auto"/>
        <w:ind w:firstLine="720"/>
        <w:rPr>
          <w:sz w:val="24"/>
          <w:szCs w:val="24"/>
        </w:rPr>
      </w:pPr>
      <w:r w:rsidRPr="00717D0B">
        <w:rPr>
          <w:sz w:val="24"/>
          <w:szCs w:val="24"/>
        </w:rPr>
        <w:t>При гострій крововтраті і зупиненій кровотечі проводять переливання крові і кровозамінників. При триваючій кровотечі гемотрансфузію проводять в декілька вен одночасно і виконують операцію направлену на зупинку кровотечі.</w:t>
      </w:r>
    </w:p>
    <w:p w:rsidR="00AA4E9D" w:rsidRPr="00717D0B" w:rsidRDefault="00AA4E9D" w:rsidP="00717D0B">
      <w:pPr>
        <w:spacing w:line="276" w:lineRule="auto"/>
        <w:ind w:firstLine="720"/>
        <w:rPr>
          <w:sz w:val="24"/>
          <w:szCs w:val="24"/>
        </w:rPr>
      </w:pPr>
      <w:r w:rsidRPr="00717D0B">
        <w:rPr>
          <w:sz w:val="24"/>
          <w:szCs w:val="24"/>
        </w:rPr>
        <w:t>При поступленні хворого в лікарню в стані шоку – прово</w:t>
      </w:r>
      <w:r>
        <w:rPr>
          <w:sz w:val="24"/>
          <w:szCs w:val="24"/>
        </w:rPr>
        <w:t xml:space="preserve">дять протишокову терапію. Шок </w:t>
      </w:r>
      <w:r w:rsidRPr="00717D0B">
        <w:rPr>
          <w:sz w:val="24"/>
          <w:szCs w:val="24"/>
        </w:rPr>
        <w:t>є протипоказанням до проведення операції (крім геморагічного при кровотечі, яка продовжується і не може бути зупинена без оперативного втручання), тому операцію виконують при АТ не нижче 90 мм рт. ст.</w:t>
      </w:r>
    </w:p>
    <w:p w:rsidR="00AA4E9D" w:rsidRPr="00717D0B" w:rsidRDefault="00AA4E9D" w:rsidP="00717D0B">
      <w:pPr>
        <w:spacing w:line="276" w:lineRule="auto"/>
        <w:ind w:firstLine="720"/>
        <w:rPr>
          <w:sz w:val="24"/>
          <w:szCs w:val="24"/>
        </w:rPr>
      </w:pPr>
      <w:r w:rsidRPr="00717D0B">
        <w:rPr>
          <w:sz w:val="24"/>
          <w:szCs w:val="24"/>
        </w:rPr>
        <w:lastRenderedPageBreak/>
        <w:t>Підготовка органів і систем до оперативного втручання повинна бути комплексною і включати в себе:</w:t>
      </w:r>
    </w:p>
    <w:p w:rsidR="00AA4E9D" w:rsidRPr="00717D0B" w:rsidRDefault="00AA4E9D" w:rsidP="00EC0D87">
      <w:pPr>
        <w:numPr>
          <w:ilvl w:val="0"/>
          <w:numId w:val="11"/>
        </w:numPr>
        <w:autoSpaceDE/>
        <w:autoSpaceDN/>
        <w:adjustRightInd/>
        <w:spacing w:line="276" w:lineRule="auto"/>
        <w:ind w:left="0" w:firstLine="720"/>
        <w:rPr>
          <w:sz w:val="24"/>
          <w:szCs w:val="24"/>
        </w:rPr>
      </w:pPr>
      <w:r w:rsidRPr="00717D0B">
        <w:rPr>
          <w:sz w:val="24"/>
          <w:szCs w:val="24"/>
        </w:rPr>
        <w:t xml:space="preserve"> Покращення серцево-судинної діяльності, корекцію порушень мікроциркуляції за допомогою серцево-судинних препаратів, антиагрегантів, судинно</w:t>
      </w:r>
      <w:r w:rsidRPr="00717D0B">
        <w:rPr>
          <w:sz w:val="24"/>
          <w:szCs w:val="24"/>
        </w:rPr>
        <w:softHyphen/>
        <w:t>розширюючих препаратів.</w:t>
      </w:r>
    </w:p>
    <w:p w:rsidR="00AA4E9D" w:rsidRPr="00717D0B" w:rsidRDefault="00AA4E9D" w:rsidP="00EC0D87">
      <w:pPr>
        <w:numPr>
          <w:ilvl w:val="0"/>
          <w:numId w:val="11"/>
        </w:numPr>
        <w:autoSpaceDE/>
        <w:autoSpaceDN/>
        <w:adjustRightInd/>
        <w:spacing w:line="276" w:lineRule="auto"/>
        <w:ind w:left="0" w:firstLine="720"/>
        <w:rPr>
          <w:sz w:val="24"/>
          <w:szCs w:val="24"/>
        </w:rPr>
      </w:pPr>
      <w:r w:rsidRPr="00717D0B">
        <w:rPr>
          <w:sz w:val="24"/>
          <w:szCs w:val="24"/>
        </w:rPr>
        <w:t xml:space="preserve"> Боротьбу з дихальною недостатністю (оксигенотерапія, нормалізація кро</w:t>
      </w:r>
      <w:r w:rsidRPr="00717D0B">
        <w:rPr>
          <w:sz w:val="24"/>
          <w:szCs w:val="24"/>
        </w:rPr>
        <w:softHyphen/>
        <w:t>вообігу, у важких - випадках штучна вентиляція легень).</w:t>
      </w:r>
    </w:p>
    <w:p w:rsidR="00AA4E9D" w:rsidRPr="00717D0B" w:rsidRDefault="00AA4E9D" w:rsidP="00EC0D87">
      <w:pPr>
        <w:numPr>
          <w:ilvl w:val="0"/>
          <w:numId w:val="11"/>
        </w:numPr>
        <w:autoSpaceDE/>
        <w:autoSpaceDN/>
        <w:adjustRightInd/>
        <w:spacing w:line="276" w:lineRule="auto"/>
        <w:ind w:left="0" w:firstLine="720"/>
        <w:rPr>
          <w:sz w:val="24"/>
          <w:szCs w:val="24"/>
        </w:rPr>
      </w:pPr>
      <w:r w:rsidRPr="00717D0B">
        <w:rPr>
          <w:sz w:val="24"/>
          <w:szCs w:val="24"/>
        </w:rPr>
        <w:t xml:space="preserve"> Дезінтоксикаційну терапію – введення рідини, кровозамінників, форсований діурез, використання спеціальних методів детоксикації – плазмосорбція, гемосорбція, лімфосорбція, оксигенотерапія, ВЛОК низькоенергетичними лазерами.</w:t>
      </w:r>
    </w:p>
    <w:p w:rsidR="00AA4E9D" w:rsidRPr="00717D0B" w:rsidRDefault="00AA4E9D" w:rsidP="00EC0D87">
      <w:pPr>
        <w:numPr>
          <w:ilvl w:val="0"/>
          <w:numId w:val="11"/>
        </w:numPr>
        <w:autoSpaceDE/>
        <w:autoSpaceDN/>
        <w:adjustRightInd/>
        <w:spacing w:line="276" w:lineRule="auto"/>
        <w:ind w:left="0" w:firstLine="720"/>
        <w:rPr>
          <w:sz w:val="24"/>
          <w:szCs w:val="24"/>
        </w:rPr>
      </w:pPr>
      <w:r w:rsidRPr="00717D0B">
        <w:rPr>
          <w:sz w:val="24"/>
          <w:szCs w:val="24"/>
        </w:rPr>
        <w:t xml:space="preserve"> Корекцію порушень в системі гемостазу.</w:t>
      </w:r>
    </w:p>
    <w:p w:rsidR="00AA4E9D" w:rsidRPr="00717D0B" w:rsidRDefault="00AA4E9D" w:rsidP="00717D0B">
      <w:pPr>
        <w:spacing w:line="276" w:lineRule="auto"/>
        <w:ind w:firstLine="720"/>
        <w:rPr>
          <w:sz w:val="24"/>
          <w:szCs w:val="24"/>
        </w:rPr>
      </w:pPr>
      <w:r w:rsidRPr="00717D0B">
        <w:rPr>
          <w:sz w:val="24"/>
          <w:szCs w:val="24"/>
        </w:rPr>
        <w:t>В залежності від захворювання і локалізації патологічного процесу проводиться і спеціальна передопераційна підготовка. Так при операціях на шлун</w:t>
      </w:r>
      <w:r w:rsidRPr="00717D0B">
        <w:rPr>
          <w:sz w:val="24"/>
          <w:szCs w:val="24"/>
        </w:rPr>
        <w:softHyphen/>
        <w:t>ку проводиться промивання шлунку протягом декількох днів, призначається безшлакова дієта, послаблюючі препарати, очисні клізми, антибіотики.</w:t>
      </w:r>
    </w:p>
    <w:p w:rsidR="00AA4E9D" w:rsidRPr="00717D0B" w:rsidRDefault="00AA4E9D" w:rsidP="00717D0B">
      <w:pPr>
        <w:pStyle w:val="21"/>
        <w:spacing w:before="0" w:line="276" w:lineRule="auto"/>
        <w:rPr>
          <w:sz w:val="24"/>
          <w:szCs w:val="24"/>
        </w:rPr>
      </w:pPr>
      <w:r w:rsidRPr="00717D0B">
        <w:rPr>
          <w:sz w:val="24"/>
          <w:szCs w:val="24"/>
        </w:rPr>
        <w:t>Особливу увагу приділяють хворим з цукровим діабетом. Хворих перед операцією переводять на простий інсулін.</w:t>
      </w:r>
    </w:p>
    <w:p w:rsidR="00AA4E9D" w:rsidRPr="00717D0B" w:rsidRDefault="00AA4E9D" w:rsidP="00717D0B">
      <w:pPr>
        <w:spacing w:line="276" w:lineRule="auto"/>
        <w:ind w:firstLine="720"/>
        <w:rPr>
          <w:sz w:val="24"/>
          <w:szCs w:val="24"/>
        </w:rPr>
      </w:pPr>
      <w:r w:rsidRPr="00717D0B">
        <w:rPr>
          <w:sz w:val="24"/>
          <w:szCs w:val="24"/>
        </w:rPr>
        <w:t>Профілактика ендогенної інфекції. Лікар повинен вияснити чи немає у хворого хронічних запальних процесів (тонзиліт, фарингіт, гнійничкові захворювання шкіри) і проводить санацію вогнищ інфекції. Якщо операція виконується в плановому порядку, то хворий може бути виписаний для проведення лікування хронічної інфекції в амбулаторних умовах.</w:t>
      </w:r>
    </w:p>
    <w:p w:rsidR="00AA4E9D" w:rsidRPr="00717D0B" w:rsidRDefault="00AA4E9D" w:rsidP="00717D0B">
      <w:pPr>
        <w:pStyle w:val="21"/>
        <w:spacing w:before="0" w:line="276" w:lineRule="auto"/>
        <w:rPr>
          <w:sz w:val="24"/>
          <w:szCs w:val="24"/>
        </w:rPr>
      </w:pPr>
      <w:r w:rsidRPr="00717D0B">
        <w:rPr>
          <w:sz w:val="24"/>
          <w:szCs w:val="24"/>
        </w:rPr>
        <w:t>Підготовка операційного поля.</w:t>
      </w:r>
    </w:p>
    <w:p w:rsidR="00AA4E9D" w:rsidRPr="00717D0B" w:rsidRDefault="00AA4E9D" w:rsidP="00717D0B">
      <w:pPr>
        <w:spacing w:line="276" w:lineRule="auto"/>
        <w:ind w:firstLine="720"/>
        <w:rPr>
          <w:sz w:val="24"/>
          <w:szCs w:val="24"/>
        </w:rPr>
      </w:pPr>
      <w:r w:rsidRPr="00717D0B">
        <w:rPr>
          <w:sz w:val="24"/>
          <w:szCs w:val="24"/>
        </w:rPr>
        <w:t>Напередодні операції хворому виконують очисну клізму. Хворий приймає гігієнічну ванну або душ, потім йому міняють натільну і ліжкову білизну. Вранці, в день операції, хворому проводять гоління волосся в ділянці операційного поля.</w:t>
      </w:r>
    </w:p>
    <w:p w:rsidR="00AA4E9D" w:rsidRPr="00717D0B" w:rsidRDefault="00AA4E9D" w:rsidP="00717D0B">
      <w:pPr>
        <w:spacing w:line="276" w:lineRule="auto"/>
        <w:ind w:firstLine="720"/>
        <w:rPr>
          <w:sz w:val="24"/>
          <w:szCs w:val="24"/>
        </w:rPr>
      </w:pPr>
      <w:r w:rsidRPr="00717D0B">
        <w:rPr>
          <w:sz w:val="24"/>
          <w:szCs w:val="24"/>
        </w:rPr>
        <w:t>При наявності рани обробка операційного поля має свої особливості. Пов</w:t>
      </w:r>
      <w:r w:rsidRPr="00717D0B">
        <w:rPr>
          <w:sz w:val="24"/>
          <w:szCs w:val="24"/>
        </w:rPr>
        <w:sym w:font="Symbol" w:char="F0A2"/>
      </w:r>
      <w:r w:rsidRPr="00717D0B">
        <w:rPr>
          <w:sz w:val="24"/>
          <w:szCs w:val="24"/>
        </w:rPr>
        <w:t>язку знімають, рану покривають стерильною серветкою, а шкіру навколо рани протирають ефіром і збривають волосся навколо сухим способом. Всі рухи проводяться від рани, щоб зменшити ступінь її забруднення. Після цього салфетку знімають, а шкіру обробляють 5 % спиртовим розчином йоду і рану накривають стерильною серветкою.</w:t>
      </w:r>
    </w:p>
    <w:p w:rsidR="00AA4E9D" w:rsidRPr="00717D0B" w:rsidRDefault="00AA4E9D" w:rsidP="00717D0B">
      <w:pPr>
        <w:spacing w:line="276" w:lineRule="auto"/>
        <w:ind w:firstLine="720"/>
        <w:rPr>
          <w:sz w:val="24"/>
          <w:szCs w:val="24"/>
        </w:rPr>
      </w:pPr>
      <w:r w:rsidRPr="00717D0B">
        <w:rPr>
          <w:sz w:val="24"/>
          <w:szCs w:val="24"/>
        </w:rPr>
        <w:t>В операційну хворого доставляють на каталці. У важких випадках продовжують трансфузію ліків і хворий може знаходитись на штучній вентиляції легень. При кровотечі з накладеним джгутом хворого доставляють в операційну зі джгутом.</w:t>
      </w:r>
    </w:p>
    <w:p w:rsidR="00AA4E9D" w:rsidRPr="00717D0B" w:rsidRDefault="00AA4E9D" w:rsidP="00717D0B">
      <w:pPr>
        <w:spacing w:line="276" w:lineRule="auto"/>
        <w:ind w:firstLine="720"/>
        <w:rPr>
          <w:sz w:val="24"/>
          <w:szCs w:val="24"/>
        </w:rPr>
      </w:pPr>
      <w:r w:rsidRPr="00717D0B">
        <w:rPr>
          <w:sz w:val="24"/>
          <w:szCs w:val="24"/>
        </w:rPr>
        <w:t>З каталки хворого перекладають на операційний стіл у зручне для виконання операції положення.</w:t>
      </w:r>
    </w:p>
    <w:p w:rsidR="00AA4E9D" w:rsidRDefault="00AA4E9D" w:rsidP="00717D0B">
      <w:pPr>
        <w:spacing w:line="276" w:lineRule="auto"/>
        <w:ind w:firstLine="720"/>
        <w:rPr>
          <w:i/>
          <w:iCs/>
          <w:sz w:val="24"/>
          <w:szCs w:val="24"/>
        </w:rPr>
      </w:pPr>
    </w:p>
    <w:p w:rsidR="00AA4E9D" w:rsidRPr="00717D0B" w:rsidRDefault="00AA4E9D" w:rsidP="00717D0B">
      <w:pPr>
        <w:spacing w:line="276" w:lineRule="auto"/>
        <w:ind w:firstLine="720"/>
        <w:rPr>
          <w:sz w:val="24"/>
          <w:szCs w:val="24"/>
        </w:rPr>
      </w:pPr>
      <w:r w:rsidRPr="00717D0B">
        <w:rPr>
          <w:i/>
          <w:iCs/>
          <w:sz w:val="24"/>
          <w:szCs w:val="24"/>
        </w:rPr>
        <w:t>Операція</w:t>
      </w:r>
      <w:r w:rsidRPr="00717D0B">
        <w:rPr>
          <w:sz w:val="24"/>
          <w:szCs w:val="24"/>
        </w:rPr>
        <w:t xml:space="preserve"> – це виконання спеціальної механічної дії на органи та тканини з лікувальною метою.</w:t>
      </w:r>
    </w:p>
    <w:p w:rsidR="00AA4E9D" w:rsidRPr="00717D0B" w:rsidRDefault="00AA4E9D" w:rsidP="00717D0B">
      <w:pPr>
        <w:spacing w:line="276" w:lineRule="auto"/>
        <w:ind w:firstLine="720"/>
        <w:rPr>
          <w:sz w:val="24"/>
          <w:szCs w:val="24"/>
        </w:rPr>
      </w:pPr>
      <w:r w:rsidRPr="00717D0B">
        <w:rPr>
          <w:sz w:val="24"/>
          <w:szCs w:val="24"/>
        </w:rPr>
        <w:t>Хірургічні операції поділяють в залежності від терміну їх виконання, і в залежності від</w:t>
      </w:r>
    </w:p>
    <w:p w:rsidR="00AA4E9D" w:rsidRPr="00717D0B" w:rsidRDefault="00AA4E9D" w:rsidP="00717D0B">
      <w:pPr>
        <w:pStyle w:val="a5"/>
        <w:spacing w:after="0" w:line="276" w:lineRule="auto"/>
        <w:ind w:firstLine="720"/>
        <w:rPr>
          <w:sz w:val="24"/>
          <w:szCs w:val="24"/>
        </w:rPr>
      </w:pPr>
      <w:r w:rsidRPr="00717D0B">
        <w:rPr>
          <w:sz w:val="24"/>
          <w:szCs w:val="24"/>
        </w:rPr>
        <w:t>повного виліковування або полегшення стану хворого.</w:t>
      </w:r>
    </w:p>
    <w:p w:rsidR="00AA4E9D" w:rsidRPr="00717D0B" w:rsidRDefault="00AA4E9D" w:rsidP="00717D0B">
      <w:pPr>
        <w:spacing w:line="276" w:lineRule="auto"/>
        <w:ind w:firstLine="720"/>
        <w:rPr>
          <w:sz w:val="24"/>
          <w:szCs w:val="24"/>
        </w:rPr>
      </w:pPr>
      <w:r w:rsidRPr="00717D0B">
        <w:rPr>
          <w:sz w:val="24"/>
          <w:szCs w:val="24"/>
        </w:rPr>
        <w:t xml:space="preserve">По терміну виконання розділяють операції на: </w:t>
      </w:r>
    </w:p>
    <w:p w:rsidR="00AA4E9D" w:rsidRPr="00717D0B" w:rsidRDefault="00AA4E9D" w:rsidP="00717D0B">
      <w:pPr>
        <w:spacing w:line="276" w:lineRule="auto"/>
        <w:ind w:firstLine="720"/>
        <w:rPr>
          <w:sz w:val="24"/>
          <w:szCs w:val="24"/>
        </w:rPr>
      </w:pPr>
      <w:r w:rsidRPr="00717D0B">
        <w:rPr>
          <w:sz w:val="24"/>
          <w:szCs w:val="24"/>
        </w:rPr>
        <w:t>- екстрені – операції, які виконуються негайно або в найближчий час з моменту поступлення хворого в хірургічне відділення;</w:t>
      </w:r>
    </w:p>
    <w:p w:rsidR="00AA4E9D" w:rsidRPr="00717D0B" w:rsidRDefault="00AA4E9D" w:rsidP="00717D0B">
      <w:pPr>
        <w:spacing w:line="276" w:lineRule="auto"/>
        <w:ind w:firstLine="720"/>
        <w:rPr>
          <w:sz w:val="24"/>
          <w:szCs w:val="24"/>
        </w:rPr>
      </w:pPr>
      <w:r w:rsidRPr="00717D0B">
        <w:rPr>
          <w:sz w:val="24"/>
          <w:szCs w:val="24"/>
        </w:rPr>
        <w:t>- термінові – операції, які виконуються в перші дні після поступлення хворого в хірургічне відділення;</w:t>
      </w:r>
    </w:p>
    <w:p w:rsidR="00AA4E9D" w:rsidRPr="00717D0B" w:rsidRDefault="00AA4E9D" w:rsidP="00717D0B">
      <w:pPr>
        <w:spacing w:line="276" w:lineRule="auto"/>
        <w:ind w:firstLine="720"/>
        <w:rPr>
          <w:sz w:val="24"/>
          <w:szCs w:val="24"/>
        </w:rPr>
      </w:pPr>
      <w:r w:rsidRPr="00717D0B">
        <w:rPr>
          <w:sz w:val="24"/>
          <w:szCs w:val="24"/>
        </w:rPr>
        <w:t xml:space="preserve">- планові операції, які виконуються в плановому порядку (термін їх виконання </w:t>
      </w:r>
      <w:r w:rsidRPr="00717D0B">
        <w:rPr>
          <w:sz w:val="24"/>
          <w:szCs w:val="24"/>
        </w:rPr>
        <w:lastRenderedPageBreak/>
        <w:t>необмежений).</w:t>
      </w:r>
    </w:p>
    <w:p w:rsidR="00AA4E9D" w:rsidRPr="00717D0B" w:rsidRDefault="00AA4E9D" w:rsidP="00717D0B">
      <w:pPr>
        <w:spacing w:line="276" w:lineRule="auto"/>
        <w:ind w:firstLine="720"/>
        <w:rPr>
          <w:sz w:val="24"/>
          <w:szCs w:val="24"/>
        </w:rPr>
      </w:pPr>
      <w:r w:rsidRPr="00717D0B">
        <w:rPr>
          <w:sz w:val="24"/>
          <w:szCs w:val="24"/>
        </w:rPr>
        <w:t>В залежності від лікувального ефекту операції поділяються на:</w:t>
      </w:r>
    </w:p>
    <w:p w:rsidR="00AA4E9D" w:rsidRPr="00717D0B" w:rsidRDefault="00AA4E9D" w:rsidP="00EC0D87">
      <w:pPr>
        <w:numPr>
          <w:ilvl w:val="0"/>
          <w:numId w:val="7"/>
        </w:numPr>
        <w:autoSpaceDE/>
        <w:autoSpaceDN/>
        <w:adjustRightInd/>
        <w:spacing w:line="276" w:lineRule="auto"/>
        <w:ind w:left="0" w:firstLine="720"/>
        <w:rPr>
          <w:sz w:val="24"/>
          <w:szCs w:val="24"/>
        </w:rPr>
      </w:pPr>
      <w:r w:rsidRPr="00717D0B">
        <w:rPr>
          <w:sz w:val="24"/>
          <w:szCs w:val="24"/>
        </w:rPr>
        <w:t xml:space="preserve">радикальні; </w:t>
      </w:r>
    </w:p>
    <w:p w:rsidR="00AA4E9D" w:rsidRPr="00717D0B" w:rsidRDefault="00AA4E9D" w:rsidP="00EC0D87">
      <w:pPr>
        <w:numPr>
          <w:ilvl w:val="0"/>
          <w:numId w:val="7"/>
        </w:numPr>
        <w:autoSpaceDE/>
        <w:autoSpaceDN/>
        <w:adjustRightInd/>
        <w:spacing w:line="276" w:lineRule="auto"/>
        <w:ind w:left="0" w:firstLine="720"/>
        <w:rPr>
          <w:sz w:val="24"/>
          <w:szCs w:val="24"/>
        </w:rPr>
      </w:pPr>
      <w:r w:rsidRPr="00717D0B">
        <w:rPr>
          <w:sz w:val="24"/>
          <w:szCs w:val="24"/>
        </w:rPr>
        <w:t>паліативні.</w:t>
      </w:r>
    </w:p>
    <w:p w:rsidR="00AA4E9D" w:rsidRPr="00717D0B" w:rsidRDefault="00AA4E9D" w:rsidP="00717D0B">
      <w:pPr>
        <w:spacing w:line="276" w:lineRule="auto"/>
        <w:ind w:firstLine="720"/>
        <w:rPr>
          <w:sz w:val="24"/>
          <w:szCs w:val="24"/>
        </w:rPr>
      </w:pPr>
      <w:r w:rsidRPr="00717D0B">
        <w:rPr>
          <w:sz w:val="24"/>
          <w:szCs w:val="24"/>
        </w:rPr>
        <w:t>Радикальні операції – це операції, після виконання яких, шляхом видалення патологічного утворення, частини або всього органу наступає видужання хворого.</w:t>
      </w:r>
    </w:p>
    <w:p w:rsidR="00AA4E9D" w:rsidRPr="00717D0B" w:rsidRDefault="00AA4E9D" w:rsidP="00717D0B">
      <w:pPr>
        <w:spacing w:line="276" w:lineRule="auto"/>
        <w:ind w:firstLine="720"/>
        <w:rPr>
          <w:sz w:val="24"/>
          <w:szCs w:val="24"/>
        </w:rPr>
      </w:pPr>
      <w:r w:rsidRPr="00717D0B">
        <w:rPr>
          <w:sz w:val="24"/>
          <w:szCs w:val="24"/>
        </w:rPr>
        <w:t>Об’єм оперативного лікування, який визначає радикалізм операції залежить від характеру патологічного процесу. Так при доброякісних пухлинах (ліпома, фіброма, поліпи) видалення пухлини приводить до видужання  хворого. При злоякісних пухлинах радикалізм операції полягає не тільки у видаленні частини або цілого органу, а і у видаленні сусіднього органу, в який проростає пухлина, навколишньої клітковини, лімфатичних вузлів. Так при раку шлунку, виконується видалення шлунку з великим і малим сальниками.</w:t>
      </w:r>
    </w:p>
    <w:p w:rsidR="00AA4E9D" w:rsidRPr="00717D0B" w:rsidRDefault="00AA4E9D" w:rsidP="00717D0B">
      <w:pPr>
        <w:spacing w:line="276" w:lineRule="auto"/>
        <w:ind w:firstLine="720"/>
        <w:rPr>
          <w:sz w:val="24"/>
          <w:szCs w:val="24"/>
        </w:rPr>
      </w:pPr>
      <w:r w:rsidRPr="00717D0B">
        <w:rPr>
          <w:sz w:val="24"/>
          <w:szCs w:val="24"/>
        </w:rPr>
        <w:t>При запальних захворюваннях об’єм втручання обмежується видаленням патологічно змінених тканин або органу (при остеомієліті – остеонекректомія; при гострому апендициті - апендектомія ).</w:t>
      </w:r>
    </w:p>
    <w:p w:rsidR="00AA4E9D" w:rsidRPr="00717D0B" w:rsidRDefault="00AA4E9D" w:rsidP="00717D0B">
      <w:pPr>
        <w:spacing w:line="276" w:lineRule="auto"/>
        <w:ind w:firstLine="720"/>
        <w:rPr>
          <w:sz w:val="24"/>
          <w:szCs w:val="24"/>
        </w:rPr>
      </w:pPr>
      <w:r w:rsidRPr="00717D0B">
        <w:rPr>
          <w:sz w:val="24"/>
          <w:szCs w:val="24"/>
        </w:rPr>
        <w:t>Друга група операцій – паліативні операції. Вони виконуються з метою усунення небезпеки для життя хворого, або покращення його стану.</w:t>
      </w:r>
    </w:p>
    <w:p w:rsidR="00AA4E9D" w:rsidRPr="00717D0B" w:rsidRDefault="00AA4E9D" w:rsidP="00717D0B">
      <w:pPr>
        <w:spacing w:line="276" w:lineRule="auto"/>
        <w:ind w:firstLine="720"/>
        <w:rPr>
          <w:sz w:val="24"/>
          <w:szCs w:val="24"/>
        </w:rPr>
      </w:pPr>
      <w:r w:rsidRPr="00717D0B">
        <w:rPr>
          <w:sz w:val="24"/>
          <w:szCs w:val="24"/>
        </w:rPr>
        <w:t>Так при великій пухлині стравоходу, яка проростає в органи середостіння, хворому виконується паліативна операція - накладання нориці (фістули) на шлунок, щоб хворий не помер від голоду. При пухлині кишечнику, яка перекриває просвіт останнього, і є метастази в печінку, і загальний стан хворого важкий із-за кишкової непрохідності - хворому виконується операція накладання штучного анусу (тобто кишечник відкривається на передню черевну стінку, а сама пухлина залишається).</w:t>
      </w:r>
    </w:p>
    <w:p w:rsidR="00AA4E9D" w:rsidRPr="00717D0B" w:rsidRDefault="00AA4E9D" w:rsidP="00717D0B">
      <w:pPr>
        <w:spacing w:line="276" w:lineRule="auto"/>
        <w:ind w:firstLine="720"/>
        <w:rPr>
          <w:sz w:val="24"/>
          <w:szCs w:val="24"/>
        </w:rPr>
      </w:pPr>
      <w:r w:rsidRPr="00717D0B">
        <w:rPr>
          <w:sz w:val="24"/>
          <w:szCs w:val="24"/>
        </w:rPr>
        <w:t>Найчастіше паліативні операції виконуються у онкологічних хворих, в занедбаних випадках (при неоперабельності хворих), коли радикальна операція неможлива із-за розповсюдження процесу, і ціль паліативної операції хоча б тимчасово покращити стан хворого.</w:t>
      </w:r>
    </w:p>
    <w:p w:rsidR="00AA4E9D" w:rsidRPr="00717D0B" w:rsidRDefault="00AA4E9D" w:rsidP="00717D0B">
      <w:pPr>
        <w:spacing w:line="276" w:lineRule="auto"/>
        <w:ind w:firstLine="720"/>
        <w:rPr>
          <w:sz w:val="24"/>
          <w:szCs w:val="24"/>
        </w:rPr>
      </w:pPr>
      <w:r w:rsidRPr="00717D0B">
        <w:rPr>
          <w:sz w:val="24"/>
          <w:szCs w:val="24"/>
        </w:rPr>
        <w:t>В залежності від етапів операції вони бувають одномоментні – апендектомія, холецистектомія, коли всі етапи ідуть один за одним і багатомоментні: двохмоментні</w:t>
      </w:r>
      <w:r>
        <w:rPr>
          <w:sz w:val="24"/>
          <w:szCs w:val="24"/>
        </w:rPr>
        <w:t xml:space="preserve"> –</w:t>
      </w:r>
      <w:r w:rsidRPr="00717D0B">
        <w:rPr>
          <w:sz w:val="24"/>
          <w:szCs w:val="24"/>
        </w:rPr>
        <w:t xml:space="preserve"> при аденомі простати (перший етап – накладання нориці сечового міхура і через деякий час другий етап – видалення аденоми); трьохмоментні – наприклад, в травматології, косметичній хірургії.</w:t>
      </w:r>
    </w:p>
    <w:p w:rsidR="00AA4E9D" w:rsidRPr="00717D0B" w:rsidRDefault="00AA4E9D" w:rsidP="00717D0B">
      <w:pPr>
        <w:spacing w:line="276" w:lineRule="auto"/>
        <w:ind w:firstLine="720"/>
        <w:rPr>
          <w:sz w:val="24"/>
          <w:szCs w:val="24"/>
        </w:rPr>
      </w:pPr>
      <w:r w:rsidRPr="00717D0B">
        <w:rPr>
          <w:sz w:val="24"/>
          <w:szCs w:val="24"/>
        </w:rPr>
        <w:t>З розвитком загального знеболення та інтенсивної терапії все частіше в хірургії виконуються дві і більше операції одночасно – так званні симультанні операції. Наприклад, при виразці шлунку і хронічному калькульозному холециститі - резекція шлунку і холецистектомія. При аденомі простати і грижі пахового кільця – видалення аденоми передміхурової залози і герніотомія з пластикою грижових воріт.</w:t>
      </w:r>
    </w:p>
    <w:p w:rsidR="00AA4E9D" w:rsidRPr="00717D0B" w:rsidRDefault="00AA4E9D" w:rsidP="00717D0B">
      <w:pPr>
        <w:spacing w:line="276" w:lineRule="auto"/>
        <w:ind w:firstLine="720"/>
        <w:rPr>
          <w:sz w:val="24"/>
          <w:szCs w:val="24"/>
        </w:rPr>
      </w:pPr>
      <w:r w:rsidRPr="00717D0B">
        <w:rPr>
          <w:sz w:val="24"/>
          <w:szCs w:val="24"/>
        </w:rPr>
        <w:t>Існують також пробні операції – це операції, під час яких виявляється, що радикальна операція неможлива. Особливо часто це зустрічається в онкології, коли із-за проростання пухлини в сусідні органи хірург стає безсильним перед захворюванням.</w:t>
      </w:r>
    </w:p>
    <w:p w:rsidR="00AA4E9D" w:rsidRPr="00717D0B" w:rsidRDefault="00AA4E9D" w:rsidP="00717D0B">
      <w:pPr>
        <w:spacing w:line="276" w:lineRule="auto"/>
        <w:ind w:firstLine="720"/>
        <w:rPr>
          <w:sz w:val="24"/>
          <w:szCs w:val="24"/>
        </w:rPr>
      </w:pPr>
      <w:r w:rsidRPr="00717D0B">
        <w:rPr>
          <w:sz w:val="24"/>
          <w:szCs w:val="24"/>
        </w:rPr>
        <w:t>Існують такі випадки, коли останнім методом для діагностики захворювання є операція. Такі операції називаються діагностичними.</w:t>
      </w:r>
    </w:p>
    <w:p w:rsidR="00AA4E9D" w:rsidRPr="00717D0B" w:rsidRDefault="00AA4E9D" w:rsidP="00717D0B">
      <w:pPr>
        <w:spacing w:line="276" w:lineRule="auto"/>
        <w:ind w:firstLine="720"/>
        <w:rPr>
          <w:sz w:val="24"/>
          <w:szCs w:val="24"/>
        </w:rPr>
      </w:pPr>
      <w:r w:rsidRPr="00717D0B">
        <w:rPr>
          <w:sz w:val="24"/>
          <w:szCs w:val="24"/>
        </w:rPr>
        <w:t>Розрізняють також типові і атипові операції.</w:t>
      </w:r>
    </w:p>
    <w:p w:rsidR="00AA4E9D" w:rsidRPr="00717D0B" w:rsidRDefault="00AA4E9D" w:rsidP="00717D0B">
      <w:pPr>
        <w:spacing w:line="276" w:lineRule="auto"/>
        <w:ind w:firstLine="720"/>
        <w:rPr>
          <w:sz w:val="24"/>
          <w:szCs w:val="24"/>
        </w:rPr>
      </w:pPr>
      <w:r w:rsidRPr="00717D0B">
        <w:rPr>
          <w:sz w:val="24"/>
          <w:szCs w:val="24"/>
        </w:rPr>
        <w:t>Типові операції виконуються по чітко розробленим схемам, методикам оперативного втручання. Атипові операції виникають у випадку незвичності патологічного процесу, який привів до оперативного втручання. Сюди належать важкі травматичні пошкодження, вогнепальні рани. В цих випадках операція може відбуватися на декількох органах: судинах, кістках, суглобах, порожнистих органах.</w:t>
      </w:r>
    </w:p>
    <w:p w:rsidR="00AA4E9D" w:rsidRPr="00717D0B" w:rsidRDefault="00AA4E9D" w:rsidP="00717D0B">
      <w:pPr>
        <w:spacing w:line="276" w:lineRule="auto"/>
        <w:ind w:firstLine="720"/>
        <w:rPr>
          <w:sz w:val="24"/>
          <w:szCs w:val="24"/>
        </w:rPr>
      </w:pPr>
      <w:r w:rsidRPr="00717D0B">
        <w:rPr>
          <w:sz w:val="24"/>
          <w:szCs w:val="24"/>
        </w:rPr>
        <w:lastRenderedPageBreak/>
        <w:t>Розрізняють також кровні і безкровні операції (репозиція кісткових уламків, поворот</w:t>
      </w:r>
    </w:p>
    <w:p w:rsidR="00AA4E9D" w:rsidRPr="00717D0B" w:rsidRDefault="00AA4E9D" w:rsidP="00717D0B">
      <w:pPr>
        <w:spacing w:line="276" w:lineRule="auto"/>
        <w:ind w:firstLine="720"/>
        <w:rPr>
          <w:sz w:val="24"/>
          <w:szCs w:val="24"/>
        </w:rPr>
      </w:pPr>
      <w:r w:rsidRPr="00717D0B">
        <w:rPr>
          <w:sz w:val="24"/>
          <w:szCs w:val="24"/>
        </w:rPr>
        <w:t>плоду на ніжці).</w:t>
      </w:r>
    </w:p>
    <w:p w:rsidR="00AA4E9D" w:rsidRPr="00717D0B" w:rsidRDefault="00AA4E9D" w:rsidP="00717D0B">
      <w:pPr>
        <w:spacing w:line="276" w:lineRule="auto"/>
        <w:ind w:firstLine="720"/>
        <w:rPr>
          <w:sz w:val="24"/>
          <w:szCs w:val="24"/>
        </w:rPr>
      </w:pPr>
      <w:r w:rsidRPr="00717D0B">
        <w:rPr>
          <w:sz w:val="24"/>
          <w:szCs w:val="24"/>
        </w:rPr>
        <w:t>З розвитком хірургічної техніки виділяють ряд спеціальних операцій:</w:t>
      </w:r>
    </w:p>
    <w:p w:rsidR="00AA4E9D" w:rsidRPr="00717D0B" w:rsidRDefault="00AA4E9D" w:rsidP="00EC0D87">
      <w:pPr>
        <w:numPr>
          <w:ilvl w:val="0"/>
          <w:numId w:val="8"/>
        </w:numPr>
        <w:autoSpaceDE/>
        <w:autoSpaceDN/>
        <w:adjustRightInd/>
        <w:spacing w:line="276" w:lineRule="auto"/>
        <w:ind w:left="0" w:firstLine="720"/>
        <w:rPr>
          <w:sz w:val="24"/>
          <w:szCs w:val="24"/>
        </w:rPr>
      </w:pPr>
      <w:r w:rsidRPr="00717D0B">
        <w:rPr>
          <w:sz w:val="24"/>
          <w:szCs w:val="24"/>
        </w:rPr>
        <w:t>мікрохірургічні – операції виконуються при збільшенні від 3 до 40 разів за допомогою мікроскопу – судинна хірургія, офтальмологія, ортопедія, нейрохірургія;</w:t>
      </w:r>
    </w:p>
    <w:p w:rsidR="00AA4E9D" w:rsidRPr="00717D0B" w:rsidRDefault="00AA4E9D" w:rsidP="00EC0D87">
      <w:pPr>
        <w:pStyle w:val="a5"/>
        <w:numPr>
          <w:ilvl w:val="0"/>
          <w:numId w:val="8"/>
        </w:numPr>
        <w:autoSpaceDE/>
        <w:autoSpaceDN/>
        <w:adjustRightInd/>
        <w:spacing w:after="0" w:line="276" w:lineRule="auto"/>
        <w:ind w:left="0" w:firstLine="720"/>
        <w:rPr>
          <w:sz w:val="24"/>
          <w:szCs w:val="24"/>
        </w:rPr>
      </w:pPr>
      <w:r w:rsidRPr="00717D0B">
        <w:rPr>
          <w:sz w:val="24"/>
          <w:szCs w:val="24"/>
        </w:rPr>
        <w:t>ендоскопічні – з використанням ендоскопічних пристроїв – видалення поліпів шлунку, сечового міхура, видалення каменів з холедоху, сторонні тіла. Сюди належать і лапароскопічні операції;</w:t>
      </w:r>
    </w:p>
    <w:p w:rsidR="00AA4E9D" w:rsidRPr="00717D0B" w:rsidRDefault="00AA4E9D" w:rsidP="00EC0D87">
      <w:pPr>
        <w:numPr>
          <w:ilvl w:val="0"/>
          <w:numId w:val="8"/>
        </w:numPr>
        <w:autoSpaceDE/>
        <w:autoSpaceDN/>
        <w:adjustRightInd/>
        <w:spacing w:line="276" w:lineRule="auto"/>
        <w:ind w:left="0" w:firstLine="720"/>
        <w:rPr>
          <w:sz w:val="24"/>
          <w:szCs w:val="24"/>
        </w:rPr>
      </w:pPr>
      <w:r w:rsidRPr="00717D0B">
        <w:rPr>
          <w:sz w:val="24"/>
          <w:szCs w:val="24"/>
        </w:rPr>
        <w:t>ендоваскулярні – закриті внутрішньосудинні операції, які виконуються під рентгенологічним контролем.</w:t>
      </w:r>
    </w:p>
    <w:p w:rsidR="00AA4E9D" w:rsidRPr="00717D0B" w:rsidRDefault="00AA4E9D" w:rsidP="00717D0B">
      <w:pPr>
        <w:spacing w:line="276" w:lineRule="auto"/>
        <w:ind w:firstLine="720"/>
        <w:rPr>
          <w:sz w:val="24"/>
          <w:szCs w:val="24"/>
        </w:rPr>
      </w:pPr>
      <w:r w:rsidRPr="00717D0B">
        <w:rPr>
          <w:sz w:val="24"/>
          <w:szCs w:val="24"/>
        </w:rPr>
        <w:t>Хірургічна операція складається із основних етапів:</w:t>
      </w:r>
    </w:p>
    <w:p w:rsidR="00AA4E9D" w:rsidRPr="00717D0B" w:rsidRDefault="00AA4E9D" w:rsidP="00EC0D87">
      <w:pPr>
        <w:numPr>
          <w:ilvl w:val="0"/>
          <w:numId w:val="9"/>
        </w:numPr>
        <w:autoSpaceDE/>
        <w:autoSpaceDN/>
        <w:adjustRightInd/>
        <w:spacing w:line="276" w:lineRule="auto"/>
        <w:ind w:left="0" w:firstLine="720"/>
        <w:rPr>
          <w:sz w:val="24"/>
          <w:szCs w:val="24"/>
        </w:rPr>
      </w:pPr>
      <w:r w:rsidRPr="00717D0B">
        <w:rPr>
          <w:sz w:val="24"/>
          <w:szCs w:val="24"/>
        </w:rPr>
        <w:t>хірургічний доступ;</w:t>
      </w:r>
    </w:p>
    <w:p w:rsidR="00AA4E9D" w:rsidRPr="00717D0B" w:rsidRDefault="00AA4E9D" w:rsidP="00EC0D87">
      <w:pPr>
        <w:numPr>
          <w:ilvl w:val="0"/>
          <w:numId w:val="9"/>
        </w:numPr>
        <w:autoSpaceDE/>
        <w:autoSpaceDN/>
        <w:adjustRightInd/>
        <w:spacing w:line="276" w:lineRule="auto"/>
        <w:ind w:left="0" w:firstLine="720"/>
        <w:rPr>
          <w:sz w:val="24"/>
          <w:szCs w:val="24"/>
        </w:rPr>
      </w:pPr>
      <w:r w:rsidRPr="00717D0B">
        <w:rPr>
          <w:sz w:val="24"/>
          <w:szCs w:val="24"/>
        </w:rPr>
        <w:t>основний етап операції (хірургічний прийом);</w:t>
      </w:r>
    </w:p>
    <w:p w:rsidR="00AA4E9D" w:rsidRPr="00717D0B" w:rsidRDefault="00AA4E9D" w:rsidP="00EC0D87">
      <w:pPr>
        <w:numPr>
          <w:ilvl w:val="0"/>
          <w:numId w:val="9"/>
        </w:numPr>
        <w:autoSpaceDE/>
        <w:autoSpaceDN/>
        <w:adjustRightInd/>
        <w:spacing w:line="276" w:lineRule="auto"/>
        <w:ind w:left="0" w:firstLine="720"/>
        <w:rPr>
          <w:sz w:val="24"/>
          <w:szCs w:val="24"/>
        </w:rPr>
      </w:pPr>
      <w:r w:rsidRPr="00717D0B">
        <w:rPr>
          <w:sz w:val="24"/>
          <w:szCs w:val="24"/>
        </w:rPr>
        <w:t>зашивання рани.</w:t>
      </w:r>
    </w:p>
    <w:p w:rsidR="00AA4E9D" w:rsidRPr="00717D0B" w:rsidRDefault="00AA4E9D" w:rsidP="00717D0B">
      <w:pPr>
        <w:spacing w:line="276" w:lineRule="auto"/>
        <w:ind w:firstLine="720"/>
        <w:rPr>
          <w:sz w:val="24"/>
          <w:szCs w:val="24"/>
        </w:rPr>
      </w:pPr>
      <w:r w:rsidRPr="00717D0B">
        <w:rPr>
          <w:sz w:val="24"/>
          <w:szCs w:val="24"/>
        </w:rPr>
        <w:t>Основні вимоги до операційного доступу:</w:t>
      </w:r>
    </w:p>
    <w:p w:rsidR="00AA4E9D" w:rsidRPr="00717D0B" w:rsidRDefault="00AA4E9D" w:rsidP="00EC0D87">
      <w:pPr>
        <w:numPr>
          <w:ilvl w:val="0"/>
          <w:numId w:val="6"/>
        </w:numPr>
        <w:autoSpaceDE/>
        <w:autoSpaceDN/>
        <w:adjustRightInd/>
        <w:spacing w:line="276" w:lineRule="auto"/>
        <w:ind w:left="0" w:firstLine="720"/>
        <w:rPr>
          <w:sz w:val="24"/>
          <w:szCs w:val="24"/>
        </w:rPr>
      </w:pPr>
      <w:r w:rsidRPr="00717D0B">
        <w:rPr>
          <w:sz w:val="24"/>
          <w:szCs w:val="24"/>
        </w:rPr>
        <w:t>мінімальна травматизація;</w:t>
      </w:r>
    </w:p>
    <w:p w:rsidR="00AA4E9D" w:rsidRPr="00717D0B" w:rsidRDefault="00AA4E9D" w:rsidP="00EC0D87">
      <w:pPr>
        <w:numPr>
          <w:ilvl w:val="0"/>
          <w:numId w:val="6"/>
        </w:numPr>
        <w:autoSpaceDE/>
        <w:autoSpaceDN/>
        <w:adjustRightInd/>
        <w:spacing w:line="276" w:lineRule="auto"/>
        <w:ind w:left="0" w:firstLine="720"/>
        <w:rPr>
          <w:sz w:val="24"/>
          <w:szCs w:val="24"/>
        </w:rPr>
      </w:pPr>
      <w:r w:rsidRPr="00717D0B">
        <w:rPr>
          <w:sz w:val="24"/>
          <w:szCs w:val="24"/>
        </w:rPr>
        <w:t>забезпечення хорошого огляду патологічного процесу і умов виконання хірургічного прийому.</w:t>
      </w:r>
    </w:p>
    <w:p w:rsidR="00AA4E9D" w:rsidRPr="00717D0B" w:rsidRDefault="00AA4E9D" w:rsidP="00717D0B">
      <w:pPr>
        <w:spacing w:line="276" w:lineRule="auto"/>
        <w:ind w:firstLine="720"/>
        <w:rPr>
          <w:sz w:val="24"/>
          <w:szCs w:val="24"/>
        </w:rPr>
      </w:pPr>
      <w:r w:rsidRPr="00717D0B">
        <w:rPr>
          <w:sz w:val="24"/>
          <w:szCs w:val="24"/>
        </w:rPr>
        <w:t xml:space="preserve">Для всіх типових операцій розробленні відповідні хірургічні доступи, а при нетипових </w:t>
      </w:r>
      <w:r>
        <w:rPr>
          <w:sz w:val="24"/>
          <w:szCs w:val="24"/>
        </w:rPr>
        <w:t>–</w:t>
      </w:r>
      <w:r w:rsidRPr="00717D0B">
        <w:rPr>
          <w:sz w:val="24"/>
          <w:szCs w:val="24"/>
        </w:rPr>
        <w:t xml:space="preserve"> хірург керується вищевказаними критеріями.</w:t>
      </w:r>
    </w:p>
    <w:p w:rsidR="00AA4E9D" w:rsidRPr="00717D0B" w:rsidRDefault="00AA4E9D" w:rsidP="00717D0B">
      <w:pPr>
        <w:spacing w:line="276" w:lineRule="auto"/>
        <w:ind w:firstLine="720"/>
        <w:rPr>
          <w:sz w:val="24"/>
          <w:szCs w:val="24"/>
        </w:rPr>
      </w:pPr>
      <w:r w:rsidRPr="00717D0B">
        <w:rPr>
          <w:sz w:val="24"/>
          <w:szCs w:val="24"/>
        </w:rPr>
        <w:t>Закінчення основного етапу операції включає в себе ретельний контроль зупинки кровотечі – гемостаз.</w:t>
      </w:r>
    </w:p>
    <w:p w:rsidR="00AA4E9D" w:rsidRPr="00717D0B" w:rsidRDefault="00AA4E9D" w:rsidP="00717D0B">
      <w:pPr>
        <w:pStyle w:val="31"/>
        <w:spacing w:line="276" w:lineRule="auto"/>
        <w:ind w:firstLine="720"/>
        <w:rPr>
          <w:sz w:val="24"/>
          <w:szCs w:val="24"/>
        </w:rPr>
      </w:pPr>
      <w:r w:rsidRPr="00717D0B">
        <w:rPr>
          <w:sz w:val="24"/>
          <w:szCs w:val="24"/>
        </w:rPr>
        <w:t>Заключний етап операції – зашивання рани. Воно повинно виконуватися ретельно, щоб не розв’язалися лігатури і не розійшлися краї рани.</w:t>
      </w:r>
    </w:p>
    <w:p w:rsidR="00AA4E9D" w:rsidRPr="00717D0B" w:rsidRDefault="00AA4E9D" w:rsidP="00717D0B">
      <w:pPr>
        <w:spacing w:line="276" w:lineRule="auto"/>
        <w:ind w:firstLine="720"/>
        <w:rPr>
          <w:sz w:val="24"/>
          <w:szCs w:val="24"/>
        </w:rPr>
      </w:pPr>
      <w:r w:rsidRPr="00717D0B">
        <w:rPr>
          <w:sz w:val="24"/>
          <w:szCs w:val="24"/>
        </w:rPr>
        <w:t>При виконанні всіх етапів операції основна умова – це бережливе ставлення до тканин, недопустиме грубе стиснення тканин інструментами, перерозтягнення, надриви тканин. Ці моменти важливі для профілактики ускладнень, про які буде йти мова пізніше.</w:t>
      </w:r>
    </w:p>
    <w:p w:rsidR="00AA4E9D" w:rsidRPr="00717D0B" w:rsidRDefault="00AA4E9D" w:rsidP="00717D0B">
      <w:pPr>
        <w:spacing w:line="276" w:lineRule="auto"/>
        <w:ind w:firstLine="720"/>
        <w:rPr>
          <w:sz w:val="24"/>
          <w:szCs w:val="24"/>
        </w:rPr>
      </w:pPr>
      <w:r w:rsidRPr="00717D0B">
        <w:rPr>
          <w:sz w:val="24"/>
          <w:szCs w:val="24"/>
        </w:rPr>
        <w:t>Головним завданням під час операції є попередження інфікування рани, тобто дотримання правил асептики і спеціальних мір під час операції.</w:t>
      </w:r>
    </w:p>
    <w:p w:rsidR="00AA4E9D" w:rsidRPr="00717D0B" w:rsidRDefault="00AA4E9D" w:rsidP="00717D0B">
      <w:pPr>
        <w:spacing w:line="276" w:lineRule="auto"/>
        <w:ind w:firstLine="720"/>
        <w:rPr>
          <w:sz w:val="24"/>
          <w:szCs w:val="24"/>
        </w:rPr>
      </w:pPr>
      <w:r w:rsidRPr="00717D0B">
        <w:rPr>
          <w:sz w:val="24"/>
          <w:szCs w:val="24"/>
        </w:rPr>
        <w:t>Все починається з обробки операційного поля, яка проводиться після введення хворого в наркоз або перед місцевим знеболенням.</w:t>
      </w:r>
    </w:p>
    <w:p w:rsidR="00AA4E9D" w:rsidRPr="00717D0B" w:rsidRDefault="00AA4E9D" w:rsidP="00717D0B">
      <w:pPr>
        <w:spacing w:line="276" w:lineRule="auto"/>
        <w:ind w:firstLine="720"/>
        <w:rPr>
          <w:sz w:val="24"/>
          <w:szCs w:val="24"/>
        </w:rPr>
      </w:pPr>
      <w:r w:rsidRPr="00717D0B">
        <w:rPr>
          <w:sz w:val="24"/>
          <w:szCs w:val="24"/>
        </w:rPr>
        <w:t>Після попереднього миття шкіри розчином нашатирного спирту, медичним ефіром операційне поле обробляють за методикою Гроссіха-Філончикова або іншим способом. Місце хірургічного доступу ізолюють операційними стерильними простирадлами. Після цього ізольована ділянка шкіри обробляється спиртовим розчином йодонату або хлоргексидину.</w:t>
      </w:r>
    </w:p>
    <w:p w:rsidR="00AA4E9D" w:rsidRPr="00717D0B" w:rsidRDefault="00AA4E9D" w:rsidP="00717D0B">
      <w:pPr>
        <w:spacing w:line="276" w:lineRule="auto"/>
        <w:ind w:firstLine="720"/>
        <w:rPr>
          <w:sz w:val="24"/>
          <w:szCs w:val="24"/>
        </w:rPr>
      </w:pPr>
      <w:r w:rsidRPr="00717D0B">
        <w:rPr>
          <w:sz w:val="24"/>
          <w:szCs w:val="24"/>
        </w:rPr>
        <w:t>У випадку, коли є джерело можливого забруднення рани – кишкова нориця, гангрена кінцівки - його попередньо ізолюють.</w:t>
      </w:r>
    </w:p>
    <w:p w:rsidR="00AA4E9D" w:rsidRPr="00717D0B" w:rsidRDefault="00AA4E9D" w:rsidP="00717D0B">
      <w:pPr>
        <w:spacing w:line="276" w:lineRule="auto"/>
        <w:ind w:firstLine="720"/>
        <w:rPr>
          <w:sz w:val="24"/>
          <w:szCs w:val="24"/>
        </w:rPr>
      </w:pPr>
      <w:r w:rsidRPr="00717D0B">
        <w:rPr>
          <w:sz w:val="24"/>
          <w:szCs w:val="24"/>
        </w:rPr>
        <w:t>Під час операції кожен з її учасників повинен чітко знати свої обов’язки. Розпорядження хірурга всі виконують без вагань.</w:t>
      </w:r>
    </w:p>
    <w:p w:rsidR="00AA4E9D" w:rsidRPr="00717D0B" w:rsidRDefault="00AA4E9D" w:rsidP="00717D0B">
      <w:pPr>
        <w:spacing w:line="276" w:lineRule="auto"/>
        <w:ind w:firstLine="720"/>
        <w:rPr>
          <w:sz w:val="24"/>
          <w:szCs w:val="24"/>
        </w:rPr>
      </w:pPr>
      <w:r w:rsidRPr="00717D0B">
        <w:rPr>
          <w:sz w:val="24"/>
          <w:szCs w:val="24"/>
        </w:rPr>
        <w:t>Після виконання доступу краї і стінки рани закривають стерильними серветками для попередження інфікування рани.</w:t>
      </w:r>
    </w:p>
    <w:p w:rsidR="00AA4E9D" w:rsidRPr="00717D0B" w:rsidRDefault="00AA4E9D" w:rsidP="00717D0B">
      <w:pPr>
        <w:spacing w:line="276" w:lineRule="auto"/>
        <w:ind w:firstLine="720"/>
        <w:rPr>
          <w:sz w:val="24"/>
          <w:szCs w:val="24"/>
        </w:rPr>
      </w:pPr>
      <w:r w:rsidRPr="00717D0B">
        <w:rPr>
          <w:sz w:val="24"/>
          <w:szCs w:val="24"/>
        </w:rPr>
        <w:t>Після виконання основного етапу операції видаляють всі серветки, змінюють інструменти, обробляють шкіру р-ном йодонату і потім накладають шви на рану. Операційна рана повинна бути зашита, щоб в ній не залишалось кишень, замкнутих порожнин; краї рани повинні бути добре співставленні, без натягу.</w:t>
      </w:r>
    </w:p>
    <w:p w:rsidR="00AA4E9D" w:rsidRDefault="00AA4E9D" w:rsidP="00717D0B">
      <w:pPr>
        <w:shd w:val="clear" w:color="auto" w:fill="FFFFFF"/>
        <w:spacing w:line="276" w:lineRule="auto"/>
        <w:ind w:firstLine="709"/>
        <w:rPr>
          <w:i/>
          <w:iCs/>
          <w:sz w:val="24"/>
          <w:szCs w:val="24"/>
        </w:rPr>
      </w:pPr>
    </w:p>
    <w:p w:rsidR="00AA4E9D" w:rsidRPr="00717D0B" w:rsidRDefault="00AA4E9D" w:rsidP="00717D0B">
      <w:pPr>
        <w:shd w:val="clear" w:color="auto" w:fill="FFFFFF"/>
        <w:spacing w:line="276" w:lineRule="auto"/>
        <w:ind w:firstLine="709"/>
        <w:rPr>
          <w:sz w:val="24"/>
          <w:szCs w:val="24"/>
        </w:rPr>
      </w:pPr>
      <w:r w:rsidRPr="00717D0B">
        <w:rPr>
          <w:i/>
          <w:iCs/>
          <w:sz w:val="24"/>
          <w:szCs w:val="24"/>
        </w:rPr>
        <w:t>Післяопераційний період</w:t>
      </w:r>
      <w:r w:rsidRPr="00717D0B">
        <w:rPr>
          <w:sz w:val="24"/>
          <w:szCs w:val="24"/>
        </w:rPr>
        <w:t xml:space="preserve"> – це період з моменту закінчення операції до видужання хворого або переводу його на інвалідність. </w:t>
      </w:r>
    </w:p>
    <w:p w:rsidR="00AA4E9D" w:rsidRPr="00717D0B" w:rsidRDefault="00AA4E9D" w:rsidP="00717D0B">
      <w:pPr>
        <w:pStyle w:val="a3"/>
        <w:spacing w:line="276" w:lineRule="auto"/>
        <w:rPr>
          <w:sz w:val="24"/>
          <w:szCs w:val="24"/>
        </w:rPr>
      </w:pPr>
      <w:r w:rsidRPr="00717D0B">
        <w:rPr>
          <w:sz w:val="24"/>
          <w:szCs w:val="24"/>
        </w:rPr>
        <w:t>В післяопераційному періоді розрізнюють 3 періоди: ранній (з моменту закінчення операції до 4-5 дня після неї), пізній (з 6-7 дня після операції до виписки хворого із лікарні), віддалений (з часу виписки з лікарні до відновлення працездатності).</w:t>
      </w:r>
    </w:p>
    <w:p w:rsidR="00AA4E9D" w:rsidRPr="00717D0B" w:rsidRDefault="00AA4E9D" w:rsidP="00717D0B">
      <w:pPr>
        <w:shd w:val="clear" w:color="auto" w:fill="FFFFFF"/>
        <w:spacing w:line="276" w:lineRule="auto"/>
        <w:ind w:firstLine="709"/>
        <w:rPr>
          <w:sz w:val="24"/>
          <w:szCs w:val="24"/>
        </w:rPr>
      </w:pPr>
      <w:r w:rsidRPr="00717D0B">
        <w:rPr>
          <w:sz w:val="24"/>
          <w:szCs w:val="24"/>
        </w:rPr>
        <w:t>Розрізняють нормальний перебіг післяопераційного періоду, коли відсутні важкі порушення функцій органів та систем, і ускладнений, коли реакція на оперативну травму різко виражена і розвиваються значні функціональні порушення.</w:t>
      </w:r>
    </w:p>
    <w:p w:rsidR="00AA4E9D" w:rsidRPr="00717D0B" w:rsidRDefault="00AA4E9D" w:rsidP="00717D0B">
      <w:pPr>
        <w:shd w:val="clear" w:color="auto" w:fill="FFFFFF"/>
        <w:spacing w:line="276" w:lineRule="auto"/>
        <w:ind w:firstLine="709"/>
        <w:rPr>
          <w:sz w:val="24"/>
          <w:szCs w:val="24"/>
        </w:rPr>
      </w:pPr>
      <w:r w:rsidRPr="00717D0B">
        <w:rPr>
          <w:sz w:val="24"/>
          <w:szCs w:val="24"/>
        </w:rPr>
        <w:t>Хірургічна операція і наркоз призводять до патофізіологічних змін в організмі хворого, що носять загальний характер і є відповіддю на операційну травму. Організм мобілізує систему захисних факторів і компенсаторних реакцій, направлених на усунення наслідків операційної травми і відновлення гомеостазу. Під дією операції не виникає новий вид обміну речовин, а міняється інтенсивність окремих процесів – порушується відповідність катаболізму і анаболізму.</w:t>
      </w:r>
    </w:p>
    <w:p w:rsidR="00AA4E9D" w:rsidRPr="00717D0B" w:rsidRDefault="00AA4E9D" w:rsidP="00717D0B">
      <w:pPr>
        <w:shd w:val="clear" w:color="auto" w:fill="FFFFFF"/>
        <w:spacing w:line="276" w:lineRule="auto"/>
        <w:ind w:firstLine="709"/>
        <w:rPr>
          <w:sz w:val="24"/>
          <w:szCs w:val="24"/>
        </w:rPr>
      </w:pPr>
      <w:r w:rsidRPr="00717D0B">
        <w:rPr>
          <w:sz w:val="24"/>
          <w:szCs w:val="24"/>
        </w:rPr>
        <w:t>В післяопераційному періоді розрізняють три фази: катаболічну, зворотного розвитку, анаболічну.</w:t>
      </w:r>
    </w:p>
    <w:p w:rsidR="00AA4E9D" w:rsidRPr="00717D0B" w:rsidRDefault="00AA4E9D" w:rsidP="00717D0B">
      <w:pPr>
        <w:shd w:val="clear" w:color="auto" w:fill="FFFFFF"/>
        <w:spacing w:line="276" w:lineRule="auto"/>
        <w:ind w:firstLine="709"/>
        <w:rPr>
          <w:sz w:val="24"/>
          <w:szCs w:val="24"/>
        </w:rPr>
      </w:pPr>
      <w:r w:rsidRPr="00717D0B">
        <w:rPr>
          <w:i/>
          <w:iCs/>
          <w:sz w:val="24"/>
          <w:szCs w:val="24"/>
        </w:rPr>
        <w:t>Катаболічна фаза</w:t>
      </w:r>
      <w:r w:rsidRPr="00717D0B">
        <w:rPr>
          <w:sz w:val="24"/>
          <w:szCs w:val="24"/>
        </w:rPr>
        <w:t xml:space="preserve"> триває 3-7 діб. Вона більш виражена у хворих із важкими захворюваннями, що перенесли важкі оперативні втручання. Катаболічну фазу суттєво подовжують післяопераційні ускладнення. В подовженні тривалості катаболічної фази грають роль кровотеча, що продовжується, приєднання гнійно-запальних ускладнень, гіповолемія, зміни водно-електролітного і білкового балансів, порушення у веденні післяопераційного періоду (некупований біль, неповноцінне і незбалансоване парентеральне харчування, гіповентиляція легенів).</w:t>
      </w:r>
    </w:p>
    <w:p w:rsidR="00AA4E9D" w:rsidRPr="00717D0B" w:rsidRDefault="00AA4E9D" w:rsidP="00717D0B">
      <w:pPr>
        <w:shd w:val="clear" w:color="auto" w:fill="FFFFFF"/>
        <w:spacing w:line="276" w:lineRule="auto"/>
        <w:ind w:firstLine="709"/>
        <w:rPr>
          <w:sz w:val="24"/>
          <w:szCs w:val="24"/>
        </w:rPr>
      </w:pPr>
      <w:r w:rsidRPr="00717D0B">
        <w:rPr>
          <w:sz w:val="24"/>
          <w:szCs w:val="24"/>
        </w:rPr>
        <w:t xml:space="preserve">Клінічними проявами катаболічної фази з боку нервової системи є: загальмованість, сонливість. Починаючи з другої доби після операції, по мірі припинення дії наркотичних засобів і появі болю, можливі прояви збудження або пригнічення, нестійкої психічної діяльності. Порушення психічної діяльності можуть бути зумовлені приєднанням ускладнень, що посилюють гіпоксію, порушення водно-електролітного балансу. З боку серцево-судинної системи – блідість шкіри, прискорення пульсу, помірне підвищення артеріального тиску. З боку дихальної системи – збільшення частоти дихання, зменшення глибини дихання, поверхневе дихання може бути зумовленим болем, високим стоянням діафрагми, розвитком парезу кишечнику. З боку печінки та нирок – наростання диспротеінемії, зниження синтезу ферментів, зменшення діурезу. </w:t>
      </w:r>
    </w:p>
    <w:p w:rsidR="00AA4E9D" w:rsidRPr="00717D0B" w:rsidRDefault="00AA4E9D" w:rsidP="00717D0B">
      <w:pPr>
        <w:shd w:val="clear" w:color="auto" w:fill="FFFFFF"/>
        <w:spacing w:line="276" w:lineRule="auto"/>
        <w:ind w:firstLine="709"/>
        <w:rPr>
          <w:sz w:val="24"/>
          <w:szCs w:val="24"/>
        </w:rPr>
      </w:pPr>
      <w:r w:rsidRPr="00717D0B">
        <w:rPr>
          <w:i/>
          <w:iCs/>
          <w:sz w:val="24"/>
          <w:szCs w:val="24"/>
        </w:rPr>
        <w:t>Фаза зворотного розвитку</w:t>
      </w:r>
      <w:r w:rsidRPr="00717D0B">
        <w:rPr>
          <w:sz w:val="24"/>
          <w:szCs w:val="24"/>
        </w:rPr>
        <w:t xml:space="preserve"> триває 4-6 днів. Вона наступає при неускладненому перебігу післяопераційного періоду. Характеризується нормалізацією білкового обміну, посиленим синтезом білків, глікогену, жирів, зниженням виділення іонів калію з сечею, відновленням водно-електролітного обміну, превалюванням парасимпатичної нервової системи.</w:t>
      </w:r>
    </w:p>
    <w:p w:rsidR="00AA4E9D" w:rsidRPr="00717D0B" w:rsidRDefault="00AA4E9D" w:rsidP="00717D0B">
      <w:pPr>
        <w:shd w:val="clear" w:color="auto" w:fill="FFFFFF"/>
        <w:spacing w:line="276" w:lineRule="auto"/>
        <w:ind w:firstLine="709"/>
        <w:rPr>
          <w:sz w:val="24"/>
          <w:szCs w:val="24"/>
        </w:rPr>
      </w:pPr>
      <w:r w:rsidRPr="00717D0B">
        <w:rPr>
          <w:sz w:val="24"/>
          <w:szCs w:val="24"/>
        </w:rPr>
        <w:t>Клінічними проявами цієї фази є: зменшенню болю, нормалізація температури тіла, поява апетиту, підвищення активності хворого, нормалізація забарвлення шкіри, поглиблення дихання, зменшення частоти дихання, нормалізація частоти серцевих скорочень, відновлення функції шлунково-кишкового тракту – відновлення перистальтики, відхід газів.</w:t>
      </w:r>
    </w:p>
    <w:p w:rsidR="00AA4E9D" w:rsidRPr="00717D0B" w:rsidRDefault="00AA4E9D" w:rsidP="00717D0B">
      <w:pPr>
        <w:shd w:val="clear" w:color="auto" w:fill="FFFFFF"/>
        <w:spacing w:line="276" w:lineRule="auto"/>
        <w:ind w:firstLine="709"/>
        <w:rPr>
          <w:sz w:val="24"/>
          <w:szCs w:val="24"/>
        </w:rPr>
      </w:pPr>
      <w:r w:rsidRPr="00717D0B">
        <w:rPr>
          <w:i/>
          <w:iCs/>
          <w:sz w:val="24"/>
          <w:szCs w:val="24"/>
        </w:rPr>
        <w:t xml:space="preserve">Анаболічна фаза </w:t>
      </w:r>
      <w:r w:rsidRPr="00717D0B">
        <w:rPr>
          <w:sz w:val="24"/>
          <w:szCs w:val="24"/>
        </w:rPr>
        <w:t>характеризується посиленим синтезом білка, глікогену, жирів, що були втрачені під час операції і в катаболічній фазі післяопераційного періоду. В цій фазі відбувається подальша активація парасимпатичної нервової системи і підвищення активності анаболічних процесів. Вона триває 2-5 тижнів.</w:t>
      </w:r>
    </w:p>
    <w:p w:rsidR="00AA4E9D" w:rsidRPr="00717D0B" w:rsidRDefault="00AA4E9D" w:rsidP="00717D0B">
      <w:pPr>
        <w:shd w:val="clear" w:color="auto" w:fill="FFFFFF"/>
        <w:spacing w:line="276" w:lineRule="auto"/>
        <w:ind w:firstLine="709"/>
        <w:rPr>
          <w:sz w:val="24"/>
          <w:szCs w:val="24"/>
        </w:rPr>
      </w:pPr>
      <w:r w:rsidRPr="00717D0B">
        <w:rPr>
          <w:sz w:val="24"/>
          <w:szCs w:val="24"/>
        </w:rPr>
        <w:t xml:space="preserve">Клінічні ознаки характеризують анаболічну фазу як період видужання, відновлення </w:t>
      </w:r>
      <w:r w:rsidRPr="00717D0B">
        <w:rPr>
          <w:sz w:val="24"/>
          <w:szCs w:val="24"/>
        </w:rPr>
        <w:lastRenderedPageBreak/>
        <w:t>функцій серцево-судинної, дихальної, видільної систем, органів травлення, нервової системи. Покращується самопочуття і стан хворого, підвищується апетит, нормалізується частота серцевих скорочень, артеріальний тиск, відновлюється діяльність травного тракту: пасаж їжі, процеси всмоктування в кишечнику, поява самостійного стільця.</w:t>
      </w:r>
    </w:p>
    <w:p w:rsidR="00AA4E9D" w:rsidRPr="00717D0B" w:rsidRDefault="00AA4E9D" w:rsidP="00717D0B">
      <w:pPr>
        <w:shd w:val="clear" w:color="auto" w:fill="FFFFFF"/>
        <w:spacing w:line="276" w:lineRule="auto"/>
        <w:ind w:firstLine="709"/>
        <w:rPr>
          <w:sz w:val="24"/>
          <w:szCs w:val="24"/>
        </w:rPr>
      </w:pPr>
      <w:r w:rsidRPr="00717D0B">
        <w:rPr>
          <w:sz w:val="24"/>
          <w:szCs w:val="24"/>
        </w:rPr>
        <w:t>Тривалість анаболічної фази залежить від важкості операції, вихідного стану хворого, виразності і тривалості катаболічної фази.</w:t>
      </w:r>
    </w:p>
    <w:p w:rsidR="00AA4E9D" w:rsidRPr="00717D0B" w:rsidRDefault="00AA4E9D" w:rsidP="00717D0B">
      <w:pPr>
        <w:shd w:val="clear" w:color="auto" w:fill="FFFFFF"/>
        <w:spacing w:line="276" w:lineRule="auto"/>
        <w:ind w:firstLine="709"/>
        <w:rPr>
          <w:sz w:val="24"/>
          <w:szCs w:val="24"/>
        </w:rPr>
      </w:pPr>
      <w:r w:rsidRPr="00717D0B">
        <w:rPr>
          <w:sz w:val="24"/>
          <w:szCs w:val="24"/>
        </w:rPr>
        <w:t>Після оперативного втручання хворі повертаються у хірургічне відділення або у палату інтенсивної терапії, які спеціально організовані для спостереження за хворим, проведення відповідної інтенсивної терапії і надання екстреної допомоги, якщо в цьому виникає потреба. Хворому проводять постійний моніторинг за станом вітальних функцій, за показниками гомеостазу.</w:t>
      </w:r>
    </w:p>
    <w:p w:rsidR="00AA4E9D" w:rsidRPr="00717D0B" w:rsidRDefault="00AA4E9D" w:rsidP="00717D0B">
      <w:pPr>
        <w:shd w:val="clear" w:color="auto" w:fill="FFFFFF"/>
        <w:spacing w:line="276" w:lineRule="auto"/>
        <w:ind w:firstLine="709"/>
        <w:rPr>
          <w:sz w:val="24"/>
          <w:szCs w:val="24"/>
        </w:rPr>
      </w:pPr>
      <w:r w:rsidRPr="00717D0B">
        <w:rPr>
          <w:sz w:val="24"/>
          <w:szCs w:val="24"/>
        </w:rPr>
        <w:t xml:space="preserve">Під час спостереження за хворим потрібно орієнтуватись на критичні показники діяльності органів та систем, які повинні служити основою для вияснення причини погіршення стану хворого і надання невідкладної допомоги. </w:t>
      </w:r>
    </w:p>
    <w:p w:rsidR="00AA4E9D" w:rsidRPr="00717D0B" w:rsidRDefault="00AA4E9D" w:rsidP="00EC0D87">
      <w:pPr>
        <w:widowControl/>
        <w:numPr>
          <w:ilvl w:val="0"/>
          <w:numId w:val="13"/>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Стан серцево-судинної системи: частота пульсу більш ніж 120 уд/хв, зниження артеріального тиску до 80 мм рт.ст. і нижче або підвищення до 200 мм рт.ст., порушення серцевого ритму, зниження або підвищення центрального венозного тиску.</w:t>
      </w:r>
    </w:p>
    <w:p w:rsidR="00AA4E9D" w:rsidRPr="00717D0B" w:rsidRDefault="00AA4E9D" w:rsidP="00EC0D87">
      <w:pPr>
        <w:widowControl/>
        <w:numPr>
          <w:ilvl w:val="0"/>
          <w:numId w:val="13"/>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Стан дихальної системи: частота дихання більше ніж 28 за 1 хвилину, відсутність дихальних шумів над ділянками легень.</w:t>
      </w:r>
    </w:p>
    <w:p w:rsidR="00AA4E9D" w:rsidRPr="00717D0B" w:rsidRDefault="00AA4E9D" w:rsidP="00EC0D87">
      <w:pPr>
        <w:widowControl/>
        <w:numPr>
          <w:ilvl w:val="0"/>
          <w:numId w:val="13"/>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Стан шкіри та видимих слизових оболонок: виражена блідість, акроцианоз, холодний липкий піт.</w:t>
      </w:r>
    </w:p>
    <w:p w:rsidR="00AA4E9D" w:rsidRPr="00717D0B" w:rsidRDefault="00AA4E9D" w:rsidP="00EC0D87">
      <w:pPr>
        <w:widowControl/>
        <w:numPr>
          <w:ilvl w:val="0"/>
          <w:numId w:val="13"/>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Стан видільної системи: зменшення сечовиділення (кількість сечі менше 10 мл/год), відсутність сечовиділення (анурія).</w:t>
      </w:r>
    </w:p>
    <w:p w:rsidR="00AA4E9D" w:rsidRPr="00717D0B" w:rsidRDefault="00AA4E9D" w:rsidP="00EC0D87">
      <w:pPr>
        <w:widowControl/>
        <w:numPr>
          <w:ilvl w:val="0"/>
          <w:numId w:val="13"/>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Стан органів шлунково-кишкового тракту: різке напруження м’язів передньої черевної стінки, чорний кал, присутність крові в калі, виражене здуття живота, відсутність виходу газів, відсутність перистальтики.</w:t>
      </w:r>
    </w:p>
    <w:p w:rsidR="00AA4E9D" w:rsidRPr="00717D0B" w:rsidRDefault="00AA4E9D" w:rsidP="00EC0D87">
      <w:pPr>
        <w:widowControl/>
        <w:numPr>
          <w:ilvl w:val="0"/>
          <w:numId w:val="13"/>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Стан центральної нервової системи: втрата свідомості, марення, галюцинації, збудження, загальмований стан.</w:t>
      </w:r>
    </w:p>
    <w:p w:rsidR="00AA4E9D" w:rsidRPr="00717D0B" w:rsidRDefault="00AA4E9D" w:rsidP="00EC0D87">
      <w:pPr>
        <w:widowControl/>
        <w:numPr>
          <w:ilvl w:val="0"/>
          <w:numId w:val="13"/>
        </w:numPr>
        <w:shd w:val="clear" w:color="auto" w:fill="FFFFFF"/>
        <w:tabs>
          <w:tab w:val="clear" w:pos="360"/>
          <w:tab w:val="num" w:pos="1069"/>
        </w:tabs>
        <w:autoSpaceDE/>
        <w:autoSpaceDN/>
        <w:adjustRightInd/>
        <w:spacing w:line="276" w:lineRule="auto"/>
        <w:ind w:left="1069"/>
        <w:rPr>
          <w:sz w:val="24"/>
          <w:szCs w:val="24"/>
        </w:rPr>
      </w:pPr>
      <w:r w:rsidRPr="00717D0B">
        <w:rPr>
          <w:sz w:val="24"/>
          <w:szCs w:val="24"/>
        </w:rPr>
        <w:t>Стан післяопераційної рани: виражене промокання пов’язки кров’ю, розходження країв рани, виходження органів черевної порожнини в рану (евентерація), рясне промокання пов’язки гноєм, кишковим вмістом.</w:t>
      </w:r>
    </w:p>
    <w:p w:rsidR="00AA4E9D" w:rsidRDefault="00AA4E9D" w:rsidP="00717D0B">
      <w:pPr>
        <w:pStyle w:val="31"/>
        <w:spacing w:line="276" w:lineRule="auto"/>
        <w:ind w:firstLine="708"/>
        <w:rPr>
          <w:i/>
          <w:iCs/>
          <w:sz w:val="24"/>
          <w:szCs w:val="24"/>
        </w:rPr>
      </w:pPr>
    </w:p>
    <w:p w:rsidR="00AA4E9D" w:rsidRPr="00717D0B" w:rsidRDefault="00AA4E9D" w:rsidP="00717D0B">
      <w:pPr>
        <w:pStyle w:val="31"/>
        <w:spacing w:line="276" w:lineRule="auto"/>
        <w:ind w:firstLine="708"/>
        <w:rPr>
          <w:i/>
          <w:iCs/>
          <w:sz w:val="24"/>
          <w:szCs w:val="24"/>
        </w:rPr>
      </w:pPr>
      <w:r w:rsidRPr="00717D0B">
        <w:rPr>
          <w:i/>
          <w:iCs/>
          <w:sz w:val="24"/>
          <w:szCs w:val="24"/>
        </w:rPr>
        <w:t>Попередня підготовка операційного поля.</w:t>
      </w:r>
    </w:p>
    <w:p w:rsidR="00AA4E9D" w:rsidRPr="00717D0B" w:rsidRDefault="00AA4E9D" w:rsidP="00717D0B">
      <w:pPr>
        <w:pStyle w:val="31"/>
        <w:spacing w:line="276" w:lineRule="auto"/>
        <w:ind w:firstLine="709"/>
        <w:rPr>
          <w:sz w:val="24"/>
          <w:szCs w:val="24"/>
        </w:rPr>
      </w:pPr>
      <w:r w:rsidRPr="00717D0B">
        <w:rPr>
          <w:sz w:val="24"/>
          <w:szCs w:val="24"/>
        </w:rPr>
        <w:t>Напередодні операції хворому роблять гоління волосся в ділянці майбутнього операційного поля сухим методом. Після гоління лезо та станок для гоління знезаражують відповідним антисептиком, лезо утилізують. Хворий отримує гігієнічну ванну або душ, потім йому замінюють натільну і постільну білизну.</w:t>
      </w:r>
    </w:p>
    <w:p w:rsidR="00AA4E9D" w:rsidRPr="00717D0B" w:rsidRDefault="00AA4E9D" w:rsidP="00717D0B">
      <w:pPr>
        <w:pStyle w:val="31"/>
        <w:spacing w:line="276" w:lineRule="auto"/>
        <w:ind w:firstLine="709"/>
        <w:rPr>
          <w:sz w:val="24"/>
          <w:szCs w:val="24"/>
        </w:rPr>
      </w:pPr>
      <w:r w:rsidRPr="00717D0B">
        <w:rPr>
          <w:sz w:val="24"/>
          <w:szCs w:val="24"/>
        </w:rPr>
        <w:t>При наявності рани підготовка операційного поля відбувається наступним чином. Пов’язку знімають, рану накривають стерильною серветкою, а шкіру навколо рани протирають бензином або ефіром і голять волосся сухим методом. Всі рухи – протирання шкіри, гоління волосся – повинні проводитись в напрямку від рани, щоб зменшити ступінь її забруднення. Після гоління волосся серветку знімають, шкіру навколо рани змащують антисептичним розчином (бетадин, йодобак, йодонат, спиртовий розчин хлоргексидину, тощо) і рану накривають стерильною серветкою.</w:t>
      </w:r>
    </w:p>
    <w:p w:rsidR="00AA4E9D" w:rsidRPr="00717D0B" w:rsidRDefault="00AA4E9D" w:rsidP="00717D0B">
      <w:pPr>
        <w:pStyle w:val="31"/>
        <w:spacing w:line="276" w:lineRule="auto"/>
        <w:ind w:firstLine="709"/>
        <w:rPr>
          <w:sz w:val="24"/>
          <w:szCs w:val="24"/>
        </w:rPr>
      </w:pPr>
      <w:r w:rsidRPr="00717D0B">
        <w:rPr>
          <w:sz w:val="24"/>
          <w:szCs w:val="24"/>
        </w:rPr>
        <w:t xml:space="preserve">Не можна голити волосся в ділянці майбутнього операційного поля раніше ніш за 6 годин </w:t>
      </w:r>
      <w:r w:rsidRPr="00717D0B">
        <w:rPr>
          <w:sz w:val="24"/>
          <w:szCs w:val="24"/>
        </w:rPr>
        <w:lastRenderedPageBreak/>
        <w:t>до операції.</w:t>
      </w:r>
    </w:p>
    <w:p w:rsidR="00AA4E9D" w:rsidRPr="00717D0B" w:rsidRDefault="00AA4E9D" w:rsidP="00717D0B">
      <w:pPr>
        <w:pStyle w:val="31"/>
        <w:spacing w:line="276" w:lineRule="auto"/>
        <w:ind w:firstLine="709"/>
        <w:rPr>
          <w:sz w:val="24"/>
          <w:szCs w:val="24"/>
        </w:rPr>
      </w:pPr>
    </w:p>
    <w:p w:rsidR="00AA4E9D" w:rsidRPr="00717D0B" w:rsidRDefault="00AA4E9D" w:rsidP="00717D0B">
      <w:pPr>
        <w:pStyle w:val="31"/>
        <w:spacing w:line="276" w:lineRule="auto"/>
        <w:ind w:firstLine="708"/>
        <w:rPr>
          <w:i/>
          <w:iCs/>
          <w:sz w:val="24"/>
          <w:szCs w:val="24"/>
        </w:rPr>
      </w:pPr>
      <w:r w:rsidRPr="00717D0B">
        <w:rPr>
          <w:i/>
          <w:iCs/>
          <w:sz w:val="24"/>
          <w:szCs w:val="24"/>
        </w:rPr>
        <w:t>Санація ротової порожнини перед оперативним втручанням.</w:t>
      </w:r>
    </w:p>
    <w:p w:rsidR="00AA4E9D" w:rsidRPr="00717D0B" w:rsidRDefault="00AA4E9D" w:rsidP="00717D0B">
      <w:pPr>
        <w:pStyle w:val="31"/>
        <w:spacing w:line="276" w:lineRule="auto"/>
        <w:ind w:firstLine="709"/>
        <w:rPr>
          <w:sz w:val="24"/>
          <w:szCs w:val="24"/>
        </w:rPr>
      </w:pPr>
      <w:r w:rsidRPr="00717D0B">
        <w:rPr>
          <w:sz w:val="24"/>
          <w:szCs w:val="24"/>
        </w:rPr>
        <w:t xml:space="preserve">Перед операцією хворий має прополоскати ротову порожнину. Для цього можна застосувати зубні еліксири (10-15 крапель на стакан води), водний розчин повареної солі (1/2 чайної ложки на стакан води), розчин марганцевокислого калію (1:1000), риванол (1:1000), настій шавлію чи ромашки (1 чайна ложка на стакан кип’ятку). Слизові оболонки змащують гліцерином, рідким вазеліном. </w:t>
      </w:r>
    </w:p>
    <w:p w:rsidR="00AA4E9D" w:rsidRPr="00717D0B" w:rsidRDefault="00AA4E9D" w:rsidP="00717D0B">
      <w:pPr>
        <w:pStyle w:val="31"/>
        <w:spacing w:line="276" w:lineRule="auto"/>
        <w:ind w:firstLine="709"/>
        <w:rPr>
          <w:sz w:val="24"/>
          <w:szCs w:val="24"/>
        </w:rPr>
      </w:pPr>
      <w:r w:rsidRPr="00717D0B">
        <w:rPr>
          <w:sz w:val="24"/>
          <w:szCs w:val="24"/>
        </w:rPr>
        <w:t>Необхідно видалити зубні протези, промити їх ретельно під струменем води з милом і покласти для зберігання у суху чашку, прикритою серветкою.</w:t>
      </w:r>
    </w:p>
    <w:p w:rsidR="00AA4E9D" w:rsidRPr="00717D0B" w:rsidRDefault="00AA4E9D" w:rsidP="00717D0B">
      <w:pPr>
        <w:pStyle w:val="31"/>
        <w:spacing w:line="276" w:lineRule="auto"/>
        <w:ind w:firstLine="709"/>
        <w:rPr>
          <w:sz w:val="24"/>
          <w:szCs w:val="24"/>
        </w:rPr>
      </w:pPr>
      <w:r w:rsidRPr="00717D0B">
        <w:rPr>
          <w:sz w:val="24"/>
          <w:szCs w:val="24"/>
        </w:rPr>
        <w:t>Важкохворому пацієнту, який не може сам здійснити туалет порожнини рота, виконує цю процедуру медична сестра. Медична сестра повинна: запропонувати відкрити пацієнту рот, стерильною марлевою серветкою обгорнути язик пацієнта, лівою рукою трохи витягнути його із порожнини рота, зволоженим тампоном на корнцангу обережно зняти наліт з язика і відпустити язик. Іншим вологим тампоном протерти внутрішні і зовнішні поверхні зубів. При протиранні верхніх корінних зубів стерильним шпателем необхідно відвести щоку, щоб не занести інфекцію у вивідну протоку привушної залози. З цієї ж причини слизову оболонку щоки протирати не бажано. Після протирання язика, зубів та ясен – дати пацієнту переварену воду для прополіскування порожнини рота.</w:t>
      </w:r>
    </w:p>
    <w:p w:rsidR="00AA4E9D" w:rsidRPr="00717D0B" w:rsidRDefault="00AA4E9D" w:rsidP="00717D0B">
      <w:pPr>
        <w:pStyle w:val="31"/>
        <w:spacing w:line="276" w:lineRule="auto"/>
        <w:ind w:firstLine="709"/>
        <w:rPr>
          <w:sz w:val="24"/>
          <w:szCs w:val="24"/>
        </w:rPr>
      </w:pPr>
      <w:r w:rsidRPr="00717D0B">
        <w:rPr>
          <w:sz w:val="24"/>
          <w:szCs w:val="24"/>
        </w:rPr>
        <w:t>Пацієнту, що перебуває у непритомному стані, туалет ротової порожнини провести так: надати горизонтальне положення, опустивши узголів’я функціонального ліжка та прибравши подушку з-під голови (щоб промивні води не потрапили в дихальні шляхи). Під голову підстелити клейонку та пелюшку. Голову пацієнта повернути на бік, під кут роту підставити ниркоподібний лоток. При наявності нальоту на язиці за допомогою язикоутримувача трохи витягнути його із порожнини рота, протерти стерильним тампоном, змоченим розчином фурациліну (1:5000) або декасану. Іншим зволоженим тампоном обробити зовнішні та при можливості – внутрішні поверхні зубів. Промити порожнину рота теплим розчином за допомогою стерильного шприца ємністю 50-100 мл або гумового балону, відтягуючи почергово праву та ліву щоки. Губи витерти рушником.</w:t>
      </w:r>
    </w:p>
    <w:p w:rsidR="00AA4E9D" w:rsidRDefault="00AA4E9D" w:rsidP="00717D0B">
      <w:pPr>
        <w:pStyle w:val="31"/>
        <w:spacing w:line="276" w:lineRule="auto"/>
        <w:ind w:firstLine="709"/>
        <w:rPr>
          <w:i/>
          <w:iCs/>
          <w:sz w:val="24"/>
          <w:szCs w:val="24"/>
        </w:rPr>
      </w:pPr>
    </w:p>
    <w:p w:rsidR="00AA4E9D" w:rsidRPr="00717D0B" w:rsidRDefault="00AA4E9D" w:rsidP="00717D0B">
      <w:pPr>
        <w:pStyle w:val="31"/>
        <w:spacing w:line="276" w:lineRule="auto"/>
        <w:ind w:firstLine="709"/>
        <w:rPr>
          <w:i/>
          <w:iCs/>
          <w:sz w:val="24"/>
          <w:szCs w:val="24"/>
        </w:rPr>
      </w:pPr>
      <w:r w:rsidRPr="00717D0B">
        <w:rPr>
          <w:i/>
          <w:iCs/>
          <w:sz w:val="24"/>
          <w:szCs w:val="24"/>
        </w:rPr>
        <w:t>Підготовка шлунково-кишкового тракту у хворого, що йде на операцію.</w:t>
      </w:r>
    </w:p>
    <w:p w:rsidR="00AA4E9D" w:rsidRPr="00717D0B" w:rsidRDefault="00AA4E9D" w:rsidP="00717D0B">
      <w:pPr>
        <w:pStyle w:val="31"/>
        <w:spacing w:line="276" w:lineRule="auto"/>
        <w:ind w:firstLine="709"/>
        <w:rPr>
          <w:sz w:val="24"/>
          <w:szCs w:val="24"/>
        </w:rPr>
      </w:pPr>
      <w:r w:rsidRPr="00717D0B">
        <w:rPr>
          <w:sz w:val="24"/>
          <w:szCs w:val="24"/>
        </w:rPr>
        <w:t xml:space="preserve">Хворі мають бути оперованими натще, тому за день до операції вони отримують тільки легкозасвоювану їжу (бульйон, рідкий суп тощо). При екстрених операціях, якщо між прийомом їжі і початком операції пройшло менше 5 годин, необхідно промити шлунок через зонд. Це попереджує блювоту і регургітацію під час наркозу. Напередодні і в день операції за 3-4 години необхідно очистити товстий кишечник за допомогою очисної клізми. Остання протипоказана при деяких гострих хірургічних захворюваннях органів черевної порожнини (гострий апендицит, гангрена кишечнику тощо). </w:t>
      </w:r>
    </w:p>
    <w:p w:rsidR="00AA4E9D" w:rsidRDefault="00AA4E9D" w:rsidP="00717D0B">
      <w:pPr>
        <w:pStyle w:val="31"/>
        <w:spacing w:line="276" w:lineRule="auto"/>
        <w:ind w:firstLine="709"/>
        <w:rPr>
          <w:i/>
          <w:iCs/>
          <w:sz w:val="24"/>
          <w:szCs w:val="24"/>
        </w:rPr>
      </w:pPr>
    </w:p>
    <w:p w:rsidR="00AA4E9D" w:rsidRPr="00717D0B" w:rsidRDefault="00AA4E9D" w:rsidP="00717D0B">
      <w:pPr>
        <w:pStyle w:val="31"/>
        <w:spacing w:line="276" w:lineRule="auto"/>
        <w:ind w:firstLine="709"/>
        <w:rPr>
          <w:i/>
          <w:iCs/>
          <w:sz w:val="24"/>
          <w:szCs w:val="24"/>
        </w:rPr>
      </w:pPr>
      <w:r w:rsidRPr="00717D0B">
        <w:rPr>
          <w:i/>
          <w:iCs/>
          <w:sz w:val="24"/>
          <w:szCs w:val="24"/>
        </w:rPr>
        <w:t>Промивання шлунку товстим зондом.</w:t>
      </w:r>
    </w:p>
    <w:p w:rsidR="00AA4E9D" w:rsidRPr="00717D0B" w:rsidRDefault="00AA4E9D" w:rsidP="00717D0B">
      <w:pPr>
        <w:pStyle w:val="31"/>
        <w:spacing w:line="276" w:lineRule="auto"/>
        <w:ind w:firstLine="709"/>
        <w:rPr>
          <w:sz w:val="24"/>
          <w:szCs w:val="24"/>
        </w:rPr>
      </w:pPr>
      <w:r w:rsidRPr="00717D0B">
        <w:rPr>
          <w:sz w:val="24"/>
          <w:szCs w:val="24"/>
        </w:rPr>
        <w:t xml:space="preserve">Протипоказами до цієї маніпуляції є: стравохідна і шлункова кровотечі (виразка, рак, варикозне розширення вен стравоходу та шлунку), важкі серцево-судинні захворювання (аневризма аорти, стенокардія, інфаркт міокарду, порушення мозкового кровообігу). </w:t>
      </w:r>
    </w:p>
    <w:p w:rsidR="00AA4E9D" w:rsidRPr="00717D0B" w:rsidRDefault="00AA4E9D" w:rsidP="00717D0B">
      <w:pPr>
        <w:pStyle w:val="31"/>
        <w:spacing w:line="276" w:lineRule="auto"/>
        <w:ind w:firstLine="709"/>
        <w:rPr>
          <w:sz w:val="24"/>
          <w:szCs w:val="24"/>
        </w:rPr>
      </w:pPr>
      <w:r w:rsidRPr="00717D0B">
        <w:rPr>
          <w:sz w:val="24"/>
          <w:szCs w:val="24"/>
        </w:rPr>
        <w:t xml:space="preserve">Необхідне наступне обладнання: товстий зонд (довжиною 100-120 см), гумова трубка (довжиною 70-80 см), скляна трубка - перехідник, лійка об’ємом 0,5-1 л, стерильний лоток, кухоль, 10 л перевареної води кімнатної температури, відро, миска для промивних вод, фартух, </w:t>
      </w:r>
      <w:r w:rsidRPr="00717D0B">
        <w:rPr>
          <w:sz w:val="24"/>
          <w:szCs w:val="24"/>
        </w:rPr>
        <w:lastRenderedPageBreak/>
        <w:t>стерильні рукавички.</w:t>
      </w:r>
    </w:p>
    <w:p w:rsidR="00AA4E9D" w:rsidRPr="00717D0B" w:rsidRDefault="00AA4E9D" w:rsidP="00717D0B">
      <w:pPr>
        <w:pStyle w:val="31"/>
        <w:spacing w:line="276" w:lineRule="auto"/>
        <w:ind w:firstLine="709"/>
        <w:rPr>
          <w:sz w:val="24"/>
          <w:szCs w:val="24"/>
        </w:rPr>
      </w:pPr>
      <w:r w:rsidRPr="00717D0B">
        <w:rPr>
          <w:sz w:val="24"/>
          <w:szCs w:val="24"/>
        </w:rPr>
        <w:t xml:space="preserve">Якщо у пацієнта є зубні протези, їх необхідно видалити. Пацієнт сідає на стілець, розводить коліна. На пацієнта одягають фартух. Між ногами пацієнта поставити миску для збирання промивних вод. </w:t>
      </w:r>
    </w:p>
    <w:p w:rsidR="00AA4E9D" w:rsidRPr="00717D0B" w:rsidRDefault="00AA4E9D" w:rsidP="00717D0B">
      <w:pPr>
        <w:pStyle w:val="31"/>
        <w:spacing w:line="276" w:lineRule="auto"/>
        <w:ind w:firstLine="709"/>
        <w:rPr>
          <w:sz w:val="24"/>
          <w:szCs w:val="24"/>
        </w:rPr>
      </w:pPr>
      <w:r w:rsidRPr="00717D0B">
        <w:rPr>
          <w:sz w:val="24"/>
          <w:szCs w:val="24"/>
        </w:rPr>
        <w:t>Тримаючи стерильний зонд за обидві кінці у вертикальному положенні, визначити відстань, на яку його слід ввести від перенісся до пупка. На товстому зонді є мітки, які можуть бути орієнтиром при введенні його у шлунок: мітка 45 см – відповідає відстані до кардіальної частини шлунку, 55 см – до дна шлунку, 65 см – до воротаря шлунку. Змочити 20-30 см зонду (від заокругленого кінця) у теплій перевареній воді. Стати праворуч від пацієнта. Запропонувати пацієнту відкрити рот і протяжно вимовити звук “А-а-а”. Кінець зонду покласти на корінь язика пацієнта, попросити його закрити рот, зробити глибокий вдих носом, за ним – ковток. Одночасно з ковтком ввести зонд у глотку. Пояснити пацієнту, що під час введення зонду можливі нудота і позиви на блювання, які можна подавити, якщо глибоко дихати через ніс. Не можна стискати просвіт зонду губами і висмикувати його.</w:t>
      </w:r>
    </w:p>
    <w:p w:rsidR="00AA4E9D" w:rsidRPr="00717D0B" w:rsidRDefault="00AA4E9D" w:rsidP="00717D0B">
      <w:pPr>
        <w:pStyle w:val="31"/>
        <w:spacing w:line="276" w:lineRule="auto"/>
        <w:ind w:firstLine="709"/>
        <w:rPr>
          <w:sz w:val="24"/>
          <w:szCs w:val="24"/>
        </w:rPr>
      </w:pPr>
      <w:r w:rsidRPr="00717D0B">
        <w:rPr>
          <w:sz w:val="24"/>
          <w:szCs w:val="24"/>
        </w:rPr>
        <w:t xml:space="preserve">Якщо при введенні зонду у пацієнта виник сильний кашель, це означає що зонд потрапив у грушоподібні пазухи гортані і його потрібно негайно вийняти. Введення зонду повторити після того, як пацієнт заспокоїться. </w:t>
      </w:r>
    </w:p>
    <w:p w:rsidR="00AA4E9D" w:rsidRDefault="00AA4E9D" w:rsidP="00717D0B">
      <w:pPr>
        <w:pStyle w:val="31"/>
        <w:spacing w:line="276" w:lineRule="auto"/>
        <w:ind w:firstLine="709"/>
        <w:rPr>
          <w:sz w:val="24"/>
          <w:szCs w:val="24"/>
        </w:rPr>
      </w:pPr>
      <w:r w:rsidRPr="00717D0B">
        <w:rPr>
          <w:sz w:val="24"/>
          <w:szCs w:val="24"/>
        </w:rPr>
        <w:t>Пацієнта просять поступово робити ковтальні рухи, під час яких повільно і рівномірно просовувати зонд до потрібної мітки (в середньому на відстань 45-55 см). переконатись у тому, що зонд знаходиться у шлунку: приєднати шприц Жане до вільного його кінця і відтягнути поршень на себе. Якщо під час аспірації в шприц надходить вміст шлунку – це свідчить про правильне розташування зонду. До вільного кінця зонду приєднати скляний перехідник, гумову трубку і закріпити лійку. Опустити лійку до рівня колін пацієнта, налити в неї 500-600 мл води. Повільно піднімаючи лійку вгору, продовжувати безперервно вливати в неї воду (одночасно не більше 1 л). Як тільки рівень води у лійці досягне трубки, опустити її до рівня колін пацієнта. Вміст шлунку, розведений водою, почне надходити до лійки. Коли кількість рідини, що вийшла, буде приблизно дорівнювати кількості введеної, лійку можна перехилити і вилити її вміст у миску. Промивання шлунку відбувається д</w:t>
      </w:r>
      <w:r>
        <w:rPr>
          <w:sz w:val="24"/>
          <w:szCs w:val="24"/>
        </w:rPr>
        <w:t>о появи “чистих промивних вод”.</w:t>
      </w:r>
    </w:p>
    <w:p w:rsidR="00AA4E9D" w:rsidRPr="00717D0B" w:rsidRDefault="00AA4E9D" w:rsidP="00717D0B">
      <w:pPr>
        <w:pStyle w:val="31"/>
        <w:spacing w:line="276" w:lineRule="auto"/>
        <w:ind w:firstLine="709"/>
        <w:rPr>
          <w:sz w:val="24"/>
          <w:szCs w:val="24"/>
        </w:rPr>
      </w:pPr>
      <w:r w:rsidRPr="00717D0B">
        <w:rPr>
          <w:sz w:val="24"/>
          <w:szCs w:val="24"/>
        </w:rPr>
        <w:t>Якщо в промивних водах з’явилась кров, промивання слід припинити і одразу ж повідомити лікаря. Після закінчення процедури від’єднати лійку, витягнути зонд із шлунку, протираючи його серветкою. Зонд і трубку необхідно занурити у дезінфікуючий розчин для знезараження.</w:t>
      </w:r>
    </w:p>
    <w:p w:rsidR="00AA4E9D" w:rsidRDefault="00AA4E9D" w:rsidP="00717D0B">
      <w:pPr>
        <w:pStyle w:val="31"/>
        <w:spacing w:line="276" w:lineRule="auto"/>
        <w:ind w:firstLine="709"/>
        <w:rPr>
          <w:i/>
          <w:iCs/>
          <w:sz w:val="24"/>
          <w:szCs w:val="24"/>
        </w:rPr>
      </w:pPr>
    </w:p>
    <w:p w:rsidR="00AA4E9D" w:rsidRPr="00717D0B" w:rsidRDefault="00AA4E9D" w:rsidP="00717D0B">
      <w:pPr>
        <w:pStyle w:val="31"/>
        <w:spacing w:line="276" w:lineRule="auto"/>
        <w:ind w:firstLine="709"/>
        <w:rPr>
          <w:i/>
          <w:iCs/>
          <w:sz w:val="24"/>
          <w:szCs w:val="24"/>
        </w:rPr>
      </w:pPr>
      <w:r w:rsidRPr="00717D0B">
        <w:rPr>
          <w:i/>
          <w:iCs/>
          <w:sz w:val="24"/>
          <w:szCs w:val="24"/>
        </w:rPr>
        <w:t>Методика проведення очисної клізми.</w:t>
      </w:r>
    </w:p>
    <w:p w:rsidR="00AA4E9D" w:rsidRPr="00717D0B" w:rsidRDefault="00AA4E9D" w:rsidP="00717D0B">
      <w:pPr>
        <w:pStyle w:val="31"/>
        <w:spacing w:line="276" w:lineRule="auto"/>
        <w:ind w:firstLine="709"/>
        <w:rPr>
          <w:sz w:val="24"/>
          <w:szCs w:val="24"/>
        </w:rPr>
      </w:pPr>
      <w:r w:rsidRPr="00717D0B">
        <w:rPr>
          <w:sz w:val="24"/>
          <w:szCs w:val="24"/>
        </w:rPr>
        <w:t>Процедура проводиться в процедурній кімнаті. Необхідні для неї засоби: кухоль Есмарха, переварена вода, стерильний наконечник, вазелінова олія, клейонка, пелюшка, підкладне судно при потребі, туалетний папір, штатив-стійка, фартух, рукавички одноразового використання, тепла проточна вода, туалетне мило, індивідуальний рушник.</w:t>
      </w:r>
    </w:p>
    <w:p w:rsidR="00AA4E9D" w:rsidRPr="00717D0B" w:rsidRDefault="00AA4E9D" w:rsidP="00717D0B">
      <w:pPr>
        <w:pStyle w:val="31"/>
        <w:spacing w:line="276" w:lineRule="auto"/>
        <w:ind w:firstLine="709"/>
        <w:rPr>
          <w:sz w:val="24"/>
          <w:szCs w:val="24"/>
        </w:rPr>
      </w:pPr>
      <w:r w:rsidRPr="00717D0B">
        <w:rPr>
          <w:sz w:val="24"/>
          <w:szCs w:val="24"/>
        </w:rPr>
        <w:t>Хворого просять лягти на кушетку на лівий бік із зігнутими в колінах та підведеними до живота ногами. Під сідниці пацієнта підкладають клейонку, на неї – пелюшку, край клейонки опускають в миску або судно. Звільнюють нижню частину тіла пацієнта від одягу. Якщо пацієнту забороняється повертатись на бік, то процедуру виконують в положенні пацієнта лежачи на спині із зігнутими в колінах і розведеними ногами.</w:t>
      </w:r>
    </w:p>
    <w:p w:rsidR="00AA4E9D" w:rsidRPr="00717D0B" w:rsidRDefault="00AA4E9D" w:rsidP="00717D0B">
      <w:pPr>
        <w:pStyle w:val="31"/>
        <w:spacing w:line="276" w:lineRule="auto"/>
        <w:ind w:firstLine="709"/>
        <w:rPr>
          <w:sz w:val="24"/>
          <w:szCs w:val="24"/>
        </w:rPr>
      </w:pPr>
      <w:r w:rsidRPr="00717D0B">
        <w:rPr>
          <w:sz w:val="24"/>
          <w:szCs w:val="24"/>
        </w:rPr>
        <w:t>Приєднати стерильний наконечник до гумової трубки. Закрити вентиль, заповнити кухоль Есмарха водою у кількості 1-1,5 л (30-35</w:t>
      </w:r>
      <w:r w:rsidRPr="00717D0B">
        <w:rPr>
          <w:sz w:val="24"/>
          <w:szCs w:val="24"/>
          <w:vertAlign w:val="superscript"/>
        </w:rPr>
        <w:t>о</w:t>
      </w:r>
      <w:r w:rsidRPr="00717D0B">
        <w:rPr>
          <w:sz w:val="24"/>
          <w:szCs w:val="24"/>
        </w:rPr>
        <w:t xml:space="preserve">С). Підвести кухоль Есмарха на штатив-стійку на висоту 1 м від рівня кушетки. Відкрити вентиль, заповнити гумову трубку і наконечник водою, тим </w:t>
      </w:r>
      <w:r w:rsidRPr="00717D0B">
        <w:rPr>
          <w:sz w:val="24"/>
          <w:szCs w:val="24"/>
        </w:rPr>
        <w:lastRenderedPageBreak/>
        <w:t>самим видалити повітря із системи. Закрити вентиль. Змастити наконечник вазеліновою олією. Першим і другим пальцями лівої руки розсунути сідниці пацієнта. Обережно, легкими обертаючими рухами правої руки ввести наконечник у відхідник, просуваючи його в пряму кишку на глибину 10-12 см (спочатку в напрямку до пупка 3-4 см, а потім – паралельно хребту на глибину 7-8 см). Грубе та швидке введення наконечника недопустиме, тому що можна поранити стінку прямої кишки.</w:t>
      </w:r>
    </w:p>
    <w:p w:rsidR="00AA4E9D" w:rsidRPr="00717D0B" w:rsidRDefault="00AA4E9D" w:rsidP="00717D0B">
      <w:pPr>
        <w:pStyle w:val="31"/>
        <w:spacing w:line="276" w:lineRule="auto"/>
        <w:ind w:firstLine="709"/>
        <w:rPr>
          <w:sz w:val="24"/>
          <w:szCs w:val="24"/>
        </w:rPr>
      </w:pPr>
      <w:r w:rsidRPr="00717D0B">
        <w:rPr>
          <w:sz w:val="24"/>
          <w:szCs w:val="24"/>
        </w:rPr>
        <w:t>Після введення наконечника повільно відкрити вентиль і цим сприяти надходженню рідини в кишечник. Відрегулювати інтенсивність надходження рідини так, щоб не викликати у пацієнта раптове відчуття переповнення кишечнику і болю. При появі розпирання та болю в животі потрібно опустити нижче кухоль Есмарха, щоб зменшити тиск надходження рідини в пряму кишку. В разі виникнення сильного болю – повідомити лікаря. Якщо вода не надходить у кишечник, необхідно підняти кухоль вище або змінити положення наконечника: провести його глибше чи злегка вивести на 1-2 см. якщо це не допоможе (можливо наконечник забитий каловими масами), його необхідно вийняти з прямої кишки, промити водою з кухля Есмарха і знову ввести у відхідник. Інколи калові маси дуже щільні і поставити клізму практично неможливо. У такому випадку слід очистити пряму кишку пальцем (у рукавиці, змащеній вазеліном) і тільки після цього поставити очисну клізму.</w:t>
      </w:r>
    </w:p>
    <w:p w:rsidR="00AA4E9D" w:rsidRPr="00717D0B" w:rsidRDefault="00AA4E9D" w:rsidP="00717D0B">
      <w:pPr>
        <w:pStyle w:val="31"/>
        <w:spacing w:line="276" w:lineRule="auto"/>
        <w:ind w:firstLine="709"/>
        <w:rPr>
          <w:sz w:val="24"/>
          <w:szCs w:val="24"/>
        </w:rPr>
      </w:pPr>
      <w:r w:rsidRPr="00717D0B">
        <w:rPr>
          <w:sz w:val="24"/>
          <w:szCs w:val="24"/>
        </w:rPr>
        <w:t>Закрити вентиль, залишаючи трохи води на дні кухля (щоб у кишку не потрапило повітря). Обережно витягнути наконечник. Якщо після введення рідини в пряму кишку і витягання наконечника, рідина починає виливатись відразу ж назад, необхідно звести сідниці пацієнта лівою рукою на 5-7 хвилин.</w:t>
      </w:r>
    </w:p>
    <w:p w:rsidR="00AA4E9D" w:rsidRPr="00717D0B" w:rsidRDefault="00AA4E9D" w:rsidP="00717D0B">
      <w:pPr>
        <w:pStyle w:val="31"/>
        <w:spacing w:line="276" w:lineRule="auto"/>
        <w:ind w:firstLine="709"/>
        <w:rPr>
          <w:sz w:val="24"/>
          <w:szCs w:val="24"/>
        </w:rPr>
      </w:pPr>
      <w:r w:rsidRPr="00717D0B">
        <w:rPr>
          <w:sz w:val="24"/>
          <w:szCs w:val="24"/>
        </w:rPr>
        <w:t>Пацієнта просять лягти на спину, глибоко дихати та затримати воду в кишечнику протягом 5-10 хвилин. При появі позивів на дефекацію, допомогти пацієнту підвестися з кушетки і дійти до туалету або підставити судно. Після процедури пацієнта треба підмити.</w:t>
      </w:r>
    </w:p>
    <w:p w:rsidR="00AA4E9D" w:rsidRPr="00717D0B" w:rsidRDefault="00AA4E9D" w:rsidP="00717D0B">
      <w:pPr>
        <w:pStyle w:val="31"/>
        <w:spacing w:line="276" w:lineRule="auto"/>
        <w:ind w:firstLine="709"/>
        <w:rPr>
          <w:sz w:val="24"/>
          <w:szCs w:val="24"/>
        </w:rPr>
      </w:pPr>
      <w:r w:rsidRPr="00717D0B">
        <w:rPr>
          <w:sz w:val="24"/>
          <w:szCs w:val="24"/>
        </w:rPr>
        <w:t>Після процедури наконечник підлягає відповідному знезараженню.</w:t>
      </w:r>
    </w:p>
    <w:p w:rsidR="00AA4E9D" w:rsidRDefault="00AA4E9D" w:rsidP="00717D0B">
      <w:pPr>
        <w:spacing w:line="276" w:lineRule="auto"/>
        <w:ind w:firstLine="709"/>
        <w:rPr>
          <w:i/>
          <w:iCs/>
          <w:sz w:val="24"/>
          <w:szCs w:val="24"/>
        </w:rPr>
      </w:pPr>
    </w:p>
    <w:p w:rsidR="00AA4E9D" w:rsidRDefault="00AA4E9D" w:rsidP="00717D0B">
      <w:pPr>
        <w:spacing w:line="276" w:lineRule="auto"/>
        <w:ind w:firstLine="709"/>
        <w:rPr>
          <w:i/>
          <w:iCs/>
          <w:sz w:val="24"/>
          <w:szCs w:val="24"/>
        </w:rPr>
      </w:pPr>
      <w:r w:rsidRPr="00717D0B">
        <w:rPr>
          <w:i/>
          <w:iCs/>
          <w:sz w:val="24"/>
          <w:szCs w:val="24"/>
        </w:rPr>
        <w:t>Транспортування хворого в операційну.</w:t>
      </w:r>
    </w:p>
    <w:p w:rsidR="00AA4E9D" w:rsidRPr="00717D0B" w:rsidRDefault="00AA4E9D" w:rsidP="00717D0B">
      <w:pPr>
        <w:spacing w:line="276" w:lineRule="auto"/>
        <w:ind w:firstLine="709"/>
        <w:rPr>
          <w:i/>
          <w:iCs/>
          <w:sz w:val="24"/>
          <w:szCs w:val="24"/>
        </w:rPr>
      </w:pPr>
      <w:r>
        <w:rPr>
          <w:sz w:val="24"/>
          <w:szCs w:val="24"/>
        </w:rPr>
        <w:t>З</w:t>
      </w:r>
      <w:r w:rsidRPr="00717D0B">
        <w:rPr>
          <w:sz w:val="24"/>
          <w:szCs w:val="24"/>
        </w:rPr>
        <w:t>дійснюється тільки за допомогою каталки, яку покривають поліетиленовою плівкою або клейонкою, протирають ганчіркою, змоченою 3% розчином перекису водню з 0,5% миючим засобом. Поверх клейонки застеляють чисте простирадло або ковдру. Транспортування повинно бути обережним з виключенням поштовхів. Перенести і перекласти хворого на руках можуть 2 і 3 чоловіки. В першому випадку один із них підводить руки під лопатки, ближче до шиї і попереку, другий – під сідниці і гомілки. Якщо хворий важкий або потребує дуже обережного перекладання, участь приймають 3 чоловіки: один держить голову і груди, другий – поперек і стегна, третій – гомілки. Якщо у хворого налагоджена система для внутрішньовенних вливань, то додатково у перекладанні приймає участь медична сестра, яка несе відповідальність за збереження її і працездатність. В передопераційній хворого перекладають на каталку операційного блоку і доставляють до операційного стола. Облаштування ліжка хворого.</w:t>
      </w:r>
    </w:p>
    <w:p w:rsidR="00AA4E9D" w:rsidRPr="00717D0B" w:rsidRDefault="00AA4E9D" w:rsidP="00717D0B">
      <w:pPr>
        <w:spacing w:line="276" w:lineRule="auto"/>
        <w:ind w:firstLine="709"/>
        <w:rPr>
          <w:sz w:val="24"/>
          <w:szCs w:val="24"/>
        </w:rPr>
      </w:pPr>
      <w:r w:rsidRPr="00717D0B">
        <w:rPr>
          <w:sz w:val="24"/>
          <w:szCs w:val="24"/>
        </w:rPr>
        <w:t>Оскільки хвора людина, особливо після оперативного втручання, переважну частину часу перебуває у ліжку, дуже важливо, щоб воно було зручним, а постіль чиста і зручна, суха, рівна. Правильне облаштування постелі та контроль за її станом – це створення комфортного положення пацієнту, це профілактика розвитку попрілостей, пролежнів та інших ускладнень. В ранньому післяопераційному періоді хворого бажано покласти на функціональне ліжко, яке може трансформуватись.</w:t>
      </w:r>
    </w:p>
    <w:p w:rsidR="00AA4E9D" w:rsidRPr="00717D0B" w:rsidRDefault="00AA4E9D" w:rsidP="00717D0B">
      <w:pPr>
        <w:spacing w:line="276" w:lineRule="auto"/>
        <w:ind w:firstLine="709"/>
        <w:rPr>
          <w:sz w:val="24"/>
          <w:szCs w:val="24"/>
        </w:rPr>
      </w:pPr>
      <w:r w:rsidRPr="00717D0B">
        <w:rPr>
          <w:sz w:val="24"/>
          <w:szCs w:val="24"/>
        </w:rPr>
        <w:t xml:space="preserve">На матрац, що пройшов дезінфекцію в дезінфекційній камері, надягають чистий наматрацник. Матрац кладуть на ліжко з добре натягнутою сіткою. Стелять простирадло, краї </w:t>
      </w:r>
      <w:r w:rsidRPr="00717D0B">
        <w:rPr>
          <w:sz w:val="24"/>
          <w:szCs w:val="24"/>
        </w:rPr>
        <w:lastRenderedPageBreak/>
        <w:t>якого по всій довжині підгинають під матрац так, щоб воно не збиралося у складки. На подушку надіти чисту наволочку. На ковдру надіти підковдру. Забезпечити хворого двома рушниками.</w:t>
      </w:r>
    </w:p>
    <w:p w:rsidR="00AA4E9D" w:rsidRPr="00717D0B" w:rsidRDefault="00AA4E9D" w:rsidP="00717D0B">
      <w:pPr>
        <w:spacing w:line="276" w:lineRule="auto"/>
        <w:ind w:firstLine="709"/>
        <w:rPr>
          <w:sz w:val="24"/>
          <w:szCs w:val="24"/>
        </w:rPr>
      </w:pPr>
      <w:r w:rsidRPr="00717D0B">
        <w:rPr>
          <w:sz w:val="24"/>
          <w:szCs w:val="24"/>
        </w:rPr>
        <w:t>Для важкохворого пацієнта бажано застосувати простирадло або пелюшку з суперадсорбентом, яка не промокає. При відсутності їх потрібно на матрац постелити клейонку, а поверх клейонки – пелюшку (щоб запобігти забрудненню матраца екскрементами людини). Рекомендується важкохворим та людям похилого й старечого віку користуватись памперсами.</w:t>
      </w:r>
    </w:p>
    <w:p w:rsidR="00AA4E9D" w:rsidRDefault="00AA4E9D" w:rsidP="00717D0B">
      <w:pPr>
        <w:spacing w:line="276" w:lineRule="auto"/>
        <w:ind w:firstLine="709"/>
        <w:rPr>
          <w:i/>
          <w:iCs/>
          <w:sz w:val="24"/>
          <w:szCs w:val="24"/>
        </w:rPr>
      </w:pPr>
    </w:p>
    <w:p w:rsidR="00AA4E9D" w:rsidRPr="00717D0B" w:rsidRDefault="00AA4E9D" w:rsidP="00717D0B">
      <w:pPr>
        <w:spacing w:line="276" w:lineRule="auto"/>
        <w:ind w:firstLine="709"/>
        <w:rPr>
          <w:i/>
          <w:iCs/>
          <w:sz w:val="24"/>
          <w:szCs w:val="24"/>
        </w:rPr>
      </w:pPr>
      <w:r w:rsidRPr="00717D0B">
        <w:rPr>
          <w:i/>
          <w:iCs/>
          <w:sz w:val="24"/>
          <w:szCs w:val="24"/>
        </w:rPr>
        <w:t>Заміна постільної білизни хворого.</w:t>
      </w:r>
    </w:p>
    <w:p w:rsidR="00AA4E9D" w:rsidRPr="00717D0B" w:rsidRDefault="00AA4E9D" w:rsidP="00717D0B">
      <w:pPr>
        <w:spacing w:line="276" w:lineRule="auto"/>
        <w:ind w:firstLine="709"/>
        <w:rPr>
          <w:sz w:val="24"/>
          <w:szCs w:val="24"/>
        </w:rPr>
      </w:pPr>
      <w:r w:rsidRPr="00717D0B">
        <w:rPr>
          <w:sz w:val="24"/>
          <w:szCs w:val="24"/>
        </w:rPr>
        <w:t>Постільна білизна повинна бути бавовняною, а натільна – бавовняною чи фланелевою. Є декілька способів заміни простирадла лежачому пацієнту. Перший спосіб застосовують у тому випадку, коли пацієнту лікар дозволяє повертатися у ліжку на бік, другий – коли активні рухи у ліжку заборонені. Заміну білизни пацієнту слід проводити обережно, щоб не завдавати йому додаткового болю і страждання.</w:t>
      </w:r>
    </w:p>
    <w:p w:rsidR="00AA4E9D" w:rsidRPr="00717D0B" w:rsidRDefault="00AA4E9D" w:rsidP="00717D0B">
      <w:pPr>
        <w:spacing w:line="276" w:lineRule="auto"/>
        <w:ind w:firstLine="709"/>
        <w:rPr>
          <w:sz w:val="24"/>
          <w:szCs w:val="24"/>
        </w:rPr>
      </w:pPr>
      <w:r w:rsidRPr="00717D0B">
        <w:rPr>
          <w:sz w:val="24"/>
          <w:szCs w:val="24"/>
        </w:rPr>
        <w:t xml:space="preserve">Попередньо секції функціонального ліжка необхідно встановити в горизонтальне положення. </w:t>
      </w:r>
    </w:p>
    <w:p w:rsidR="00AA4E9D" w:rsidRPr="00717D0B" w:rsidRDefault="00AA4E9D" w:rsidP="00717D0B">
      <w:pPr>
        <w:spacing w:line="276" w:lineRule="auto"/>
        <w:ind w:firstLine="709"/>
        <w:rPr>
          <w:i/>
          <w:iCs/>
          <w:sz w:val="24"/>
          <w:szCs w:val="24"/>
        </w:rPr>
      </w:pPr>
      <w:r w:rsidRPr="00717D0B">
        <w:rPr>
          <w:i/>
          <w:iCs/>
          <w:sz w:val="24"/>
          <w:szCs w:val="24"/>
        </w:rPr>
        <w:t>Перший спосіб.</w:t>
      </w:r>
    </w:p>
    <w:p w:rsidR="00AA4E9D" w:rsidRPr="00717D0B" w:rsidRDefault="00AA4E9D" w:rsidP="00717D0B">
      <w:pPr>
        <w:spacing w:line="276" w:lineRule="auto"/>
        <w:ind w:firstLine="709"/>
        <w:rPr>
          <w:sz w:val="24"/>
          <w:szCs w:val="24"/>
        </w:rPr>
      </w:pPr>
      <w:r w:rsidRPr="00717D0B">
        <w:rPr>
          <w:sz w:val="24"/>
          <w:szCs w:val="24"/>
        </w:rPr>
        <w:t xml:space="preserve">Чисте простирадло згорнути валиком по довжині лицьовою стороною усередину, підняти трохи голову та плечі пацієнта, забрати подушку. Обережно опустити голову пацієнта на ліжко. Повернути пацієнта на бік обличчям до краю ліжка, притримати його у такому положенні. Брудне простирадло згорнути валиком по довжині у напрямку до пацієнта. На звільнену частину постелі розгорнути чисте простирадло так, щоб його вільний край дещо звисав із ліжка. Повернути пацієнта на спину, а потім на інший бік, вкладаючи його на чисте простирадло. Забрати брудне простирадло, помістити його у водонепроникний мішок. Розправити чисте простирадло, повернути пацієнта на спину. Краї простирадла заправити під матрац з усіх боків. Замінити наволочку на подушці та підковдру на ковдрі. Брудну наволочку та підковдру помістити у мішок. Подушку в чистій наволочці покласти під голову пацієнта, вкрити пацієнта ковдрою. </w:t>
      </w:r>
    </w:p>
    <w:p w:rsidR="00AA4E9D" w:rsidRPr="00717D0B" w:rsidRDefault="00AA4E9D" w:rsidP="00717D0B">
      <w:pPr>
        <w:spacing w:line="276" w:lineRule="auto"/>
        <w:ind w:firstLine="709"/>
        <w:rPr>
          <w:i/>
          <w:iCs/>
          <w:sz w:val="24"/>
          <w:szCs w:val="24"/>
        </w:rPr>
      </w:pPr>
      <w:r w:rsidRPr="00717D0B">
        <w:rPr>
          <w:i/>
          <w:iCs/>
          <w:sz w:val="24"/>
          <w:szCs w:val="24"/>
        </w:rPr>
        <w:t>Другий спосіб.</w:t>
      </w:r>
    </w:p>
    <w:p w:rsidR="00AA4E9D" w:rsidRPr="00717D0B" w:rsidRDefault="00AA4E9D" w:rsidP="00717D0B">
      <w:pPr>
        <w:spacing w:line="276" w:lineRule="auto"/>
        <w:ind w:firstLine="709"/>
        <w:rPr>
          <w:sz w:val="24"/>
          <w:szCs w:val="24"/>
        </w:rPr>
      </w:pPr>
      <w:r w:rsidRPr="00717D0B">
        <w:rPr>
          <w:sz w:val="24"/>
          <w:szCs w:val="24"/>
        </w:rPr>
        <w:t>Чисте простирадло згорнути валиком по ширині лицевою стороною усередину. Обережно трохи підняти голову та плечі пацієнта, забрати подушку. Швидко згорнути у вигляді валика брудне простирадло у напрямку від голови до попереку пацієнта. На звільненій частині постелі розгорнути та розправити чисте простирадло. Обережно опустити голову пацієнта на ліжко (без подушки). Замінити брудну наволочку на чисту, підняти трохи голову та плечі пацієнта, на чисте простирадло покласти подушку в чистій наволочці, опустити на неї голову та плечі пацієнта. Підняти таз пацієнта, потім ноги і швидко забрати з-під нього брудне простирадло у напрямку від попереку до п’ят. Брудне простирадло помістити у мішок для брудної білизни. Розгорнути та розправити чисте простирадло і обережно опустити таз і ноги пацієнта. Краї простирадла заправити під матрац з усіх боків, замінити підковдру на ковдрі, вкрити пацієнта ковдрою.</w:t>
      </w:r>
    </w:p>
    <w:p w:rsidR="00AA4E9D" w:rsidRDefault="00AA4E9D" w:rsidP="00717D0B">
      <w:pPr>
        <w:spacing w:line="276" w:lineRule="auto"/>
        <w:ind w:firstLine="709"/>
        <w:rPr>
          <w:i/>
          <w:iCs/>
          <w:sz w:val="24"/>
          <w:szCs w:val="24"/>
        </w:rPr>
      </w:pPr>
    </w:p>
    <w:p w:rsidR="00AA4E9D" w:rsidRPr="00717D0B" w:rsidRDefault="00AA4E9D" w:rsidP="00717D0B">
      <w:pPr>
        <w:spacing w:line="276" w:lineRule="auto"/>
        <w:ind w:firstLine="709"/>
        <w:rPr>
          <w:i/>
          <w:iCs/>
          <w:sz w:val="24"/>
          <w:szCs w:val="24"/>
        </w:rPr>
      </w:pPr>
      <w:r w:rsidRPr="00717D0B">
        <w:rPr>
          <w:i/>
          <w:iCs/>
          <w:sz w:val="24"/>
          <w:szCs w:val="24"/>
        </w:rPr>
        <w:t>Комплексна профілактика пролежнів.</w:t>
      </w:r>
    </w:p>
    <w:p w:rsidR="00AA4E9D" w:rsidRPr="00717D0B" w:rsidRDefault="00AA4E9D" w:rsidP="00717D0B">
      <w:pPr>
        <w:spacing w:line="276" w:lineRule="auto"/>
        <w:ind w:firstLine="709"/>
        <w:rPr>
          <w:sz w:val="24"/>
          <w:szCs w:val="24"/>
        </w:rPr>
      </w:pPr>
      <w:r w:rsidRPr="00717D0B">
        <w:rPr>
          <w:sz w:val="24"/>
          <w:szCs w:val="24"/>
        </w:rPr>
        <w:t>У ослаблених, нерухомих пацієнтів, особливо у тих, які займають пасивне положення в ліжку, порушується живлення м’яких тканин, внаслідок чого можуть утворюватись пролежні. Поява пролежнів свідчить про недостатній догляд за пацієнтом.</w:t>
      </w:r>
    </w:p>
    <w:p w:rsidR="00AA4E9D" w:rsidRPr="00717D0B" w:rsidRDefault="00AA4E9D" w:rsidP="00717D0B">
      <w:pPr>
        <w:spacing w:line="276" w:lineRule="auto"/>
        <w:ind w:firstLine="709"/>
        <w:rPr>
          <w:sz w:val="24"/>
          <w:szCs w:val="24"/>
        </w:rPr>
      </w:pPr>
      <w:r w:rsidRPr="00717D0B">
        <w:rPr>
          <w:sz w:val="24"/>
          <w:szCs w:val="24"/>
        </w:rPr>
        <w:t>Елементи профілактики пролежнів:</w:t>
      </w:r>
    </w:p>
    <w:p w:rsidR="00AA4E9D" w:rsidRPr="00717D0B" w:rsidRDefault="00AA4E9D" w:rsidP="00EC0D87">
      <w:pPr>
        <w:widowControl/>
        <w:numPr>
          <w:ilvl w:val="0"/>
          <w:numId w:val="14"/>
        </w:numPr>
        <w:tabs>
          <w:tab w:val="clear" w:pos="360"/>
          <w:tab w:val="num" w:pos="709"/>
        </w:tabs>
        <w:autoSpaceDE/>
        <w:autoSpaceDN/>
        <w:adjustRightInd/>
        <w:spacing w:line="276" w:lineRule="auto"/>
        <w:ind w:left="0" w:firstLine="426"/>
        <w:rPr>
          <w:sz w:val="24"/>
          <w:szCs w:val="24"/>
        </w:rPr>
      </w:pPr>
      <w:r w:rsidRPr="00717D0B">
        <w:rPr>
          <w:sz w:val="24"/>
          <w:szCs w:val="24"/>
        </w:rPr>
        <w:t>Навчити пацієнта піклуватись про себе наскільки це можливо.</w:t>
      </w:r>
    </w:p>
    <w:p w:rsidR="00AA4E9D" w:rsidRPr="00717D0B" w:rsidRDefault="00AA4E9D" w:rsidP="00EC0D87">
      <w:pPr>
        <w:widowControl/>
        <w:numPr>
          <w:ilvl w:val="0"/>
          <w:numId w:val="14"/>
        </w:numPr>
        <w:tabs>
          <w:tab w:val="clear" w:pos="360"/>
          <w:tab w:val="num" w:pos="709"/>
        </w:tabs>
        <w:autoSpaceDE/>
        <w:autoSpaceDN/>
        <w:adjustRightInd/>
        <w:spacing w:line="276" w:lineRule="auto"/>
        <w:ind w:left="0" w:firstLine="426"/>
        <w:rPr>
          <w:sz w:val="24"/>
          <w:szCs w:val="24"/>
        </w:rPr>
      </w:pPr>
      <w:r w:rsidRPr="00717D0B">
        <w:rPr>
          <w:sz w:val="24"/>
          <w:szCs w:val="24"/>
        </w:rPr>
        <w:t xml:space="preserve">Навчити родичів прийомам догляду за важкохворим з метою профілактики пролежнів. </w:t>
      </w:r>
    </w:p>
    <w:p w:rsidR="00AA4E9D" w:rsidRPr="00717D0B" w:rsidRDefault="00AA4E9D" w:rsidP="00EC0D87">
      <w:pPr>
        <w:widowControl/>
        <w:numPr>
          <w:ilvl w:val="0"/>
          <w:numId w:val="14"/>
        </w:numPr>
        <w:tabs>
          <w:tab w:val="clear" w:pos="360"/>
          <w:tab w:val="num" w:pos="709"/>
        </w:tabs>
        <w:autoSpaceDE/>
        <w:autoSpaceDN/>
        <w:adjustRightInd/>
        <w:spacing w:line="276" w:lineRule="auto"/>
        <w:ind w:left="0" w:firstLine="426"/>
        <w:rPr>
          <w:sz w:val="24"/>
          <w:szCs w:val="24"/>
        </w:rPr>
      </w:pPr>
      <w:r w:rsidRPr="00717D0B">
        <w:rPr>
          <w:sz w:val="24"/>
          <w:szCs w:val="24"/>
        </w:rPr>
        <w:lastRenderedPageBreak/>
        <w:t>Розмістити пацієнта комфортно у ліжку. Порекомендувати використати один із матраців: поролоновий, надувний, водяний або матрац, заповнений насінням просу.</w:t>
      </w:r>
    </w:p>
    <w:p w:rsidR="00AA4E9D" w:rsidRPr="00717D0B" w:rsidRDefault="00AA4E9D" w:rsidP="00EC0D87">
      <w:pPr>
        <w:widowControl/>
        <w:numPr>
          <w:ilvl w:val="0"/>
          <w:numId w:val="14"/>
        </w:numPr>
        <w:tabs>
          <w:tab w:val="clear" w:pos="360"/>
          <w:tab w:val="num" w:pos="709"/>
        </w:tabs>
        <w:autoSpaceDE/>
        <w:autoSpaceDN/>
        <w:adjustRightInd/>
        <w:spacing w:line="276" w:lineRule="auto"/>
        <w:ind w:left="0" w:firstLine="426"/>
        <w:rPr>
          <w:sz w:val="24"/>
          <w:szCs w:val="24"/>
        </w:rPr>
      </w:pPr>
      <w:r w:rsidRPr="00717D0B">
        <w:rPr>
          <w:sz w:val="24"/>
          <w:szCs w:val="24"/>
        </w:rPr>
        <w:t>Змінювати положення хворого в ліжку кожні 2 години, заохочувати пацієнта змінювати положення в ліжку за допомогою перекладин, поручнів та інших пристосувань.</w:t>
      </w:r>
    </w:p>
    <w:p w:rsidR="00AA4E9D" w:rsidRPr="00717D0B" w:rsidRDefault="00AA4E9D" w:rsidP="00EC0D87">
      <w:pPr>
        <w:widowControl/>
        <w:numPr>
          <w:ilvl w:val="0"/>
          <w:numId w:val="14"/>
        </w:numPr>
        <w:tabs>
          <w:tab w:val="clear" w:pos="360"/>
          <w:tab w:val="num" w:pos="709"/>
        </w:tabs>
        <w:autoSpaceDE/>
        <w:autoSpaceDN/>
        <w:adjustRightInd/>
        <w:spacing w:line="276" w:lineRule="auto"/>
        <w:ind w:left="0" w:firstLine="426"/>
        <w:rPr>
          <w:sz w:val="24"/>
          <w:szCs w:val="24"/>
        </w:rPr>
      </w:pPr>
      <w:r w:rsidRPr="00717D0B">
        <w:rPr>
          <w:sz w:val="24"/>
          <w:szCs w:val="24"/>
        </w:rPr>
        <w:t>Використовувати пристосування для зняття тиску тіла на ушкоджені м’які тканини (поролонові прокладки в чохлах, мішечки, заповнені насінням просу або льону).</w:t>
      </w:r>
    </w:p>
    <w:p w:rsidR="00AA4E9D" w:rsidRPr="00717D0B" w:rsidRDefault="00AA4E9D" w:rsidP="00EC0D87">
      <w:pPr>
        <w:widowControl/>
        <w:numPr>
          <w:ilvl w:val="0"/>
          <w:numId w:val="14"/>
        </w:numPr>
        <w:tabs>
          <w:tab w:val="clear" w:pos="360"/>
          <w:tab w:val="num" w:pos="709"/>
        </w:tabs>
        <w:autoSpaceDE/>
        <w:autoSpaceDN/>
        <w:adjustRightInd/>
        <w:spacing w:line="276" w:lineRule="auto"/>
        <w:ind w:left="0" w:firstLine="426"/>
        <w:rPr>
          <w:sz w:val="24"/>
          <w:szCs w:val="24"/>
        </w:rPr>
      </w:pPr>
      <w:r w:rsidRPr="00717D0B">
        <w:rPr>
          <w:sz w:val="24"/>
          <w:szCs w:val="24"/>
        </w:rPr>
        <w:t>Перевіряти стан постелі під час заміни положення пацієнта (кожні 2 години). Постільна білизна має бути чистою, сухою, без складок, рубців, ґудзиків.</w:t>
      </w:r>
    </w:p>
    <w:p w:rsidR="00AA4E9D" w:rsidRPr="00717D0B" w:rsidRDefault="00AA4E9D" w:rsidP="00EC0D87">
      <w:pPr>
        <w:widowControl/>
        <w:numPr>
          <w:ilvl w:val="0"/>
          <w:numId w:val="14"/>
        </w:numPr>
        <w:tabs>
          <w:tab w:val="clear" w:pos="360"/>
          <w:tab w:val="num" w:pos="709"/>
        </w:tabs>
        <w:autoSpaceDE/>
        <w:autoSpaceDN/>
        <w:adjustRightInd/>
        <w:spacing w:line="276" w:lineRule="auto"/>
        <w:ind w:left="0" w:firstLine="426"/>
        <w:rPr>
          <w:sz w:val="24"/>
          <w:szCs w:val="24"/>
        </w:rPr>
      </w:pPr>
      <w:r w:rsidRPr="00717D0B">
        <w:rPr>
          <w:sz w:val="24"/>
          <w:szCs w:val="24"/>
        </w:rPr>
        <w:t>Після кожного прийому їжі – струшувати простирадло, щоб у ліжку не було крихт.</w:t>
      </w:r>
    </w:p>
    <w:p w:rsidR="00AA4E9D" w:rsidRPr="00717D0B" w:rsidRDefault="00AA4E9D" w:rsidP="00EC0D87">
      <w:pPr>
        <w:widowControl/>
        <w:numPr>
          <w:ilvl w:val="0"/>
          <w:numId w:val="14"/>
        </w:numPr>
        <w:tabs>
          <w:tab w:val="clear" w:pos="360"/>
          <w:tab w:val="num" w:pos="709"/>
        </w:tabs>
        <w:autoSpaceDE/>
        <w:autoSpaceDN/>
        <w:adjustRightInd/>
        <w:spacing w:line="276" w:lineRule="auto"/>
        <w:ind w:left="0" w:firstLine="426"/>
        <w:rPr>
          <w:sz w:val="24"/>
          <w:szCs w:val="24"/>
        </w:rPr>
      </w:pPr>
      <w:r w:rsidRPr="00717D0B">
        <w:rPr>
          <w:sz w:val="24"/>
          <w:szCs w:val="24"/>
        </w:rPr>
        <w:t>Робити легкий масаж під час зміни положення хворого, не можна робити масаж в місцях виступів кісток.</w:t>
      </w:r>
    </w:p>
    <w:p w:rsidR="00AA4E9D" w:rsidRPr="00717D0B" w:rsidRDefault="00AA4E9D" w:rsidP="00EC0D87">
      <w:pPr>
        <w:widowControl/>
        <w:numPr>
          <w:ilvl w:val="0"/>
          <w:numId w:val="14"/>
        </w:numPr>
        <w:tabs>
          <w:tab w:val="clear" w:pos="360"/>
          <w:tab w:val="num" w:pos="709"/>
        </w:tabs>
        <w:autoSpaceDE/>
        <w:autoSpaceDN/>
        <w:adjustRightInd/>
        <w:spacing w:line="276" w:lineRule="auto"/>
        <w:ind w:left="0" w:firstLine="426"/>
        <w:rPr>
          <w:sz w:val="24"/>
          <w:szCs w:val="24"/>
        </w:rPr>
      </w:pPr>
      <w:r w:rsidRPr="00717D0B">
        <w:rPr>
          <w:sz w:val="24"/>
          <w:szCs w:val="24"/>
        </w:rPr>
        <w:t>Один раз на добу ділянки, найбільш уразливі щодо виникнення пролежнів, обмивати теплою водою, витирати м’яким рушником методом “промокання”, а потім протирати 10% розчином камфорного спирту, 40% етиловим спиртом, або слабким розчином оцту.</w:t>
      </w:r>
    </w:p>
    <w:p w:rsidR="00AA4E9D" w:rsidRPr="00717D0B" w:rsidRDefault="00AA4E9D" w:rsidP="00EC0D87">
      <w:pPr>
        <w:widowControl/>
        <w:numPr>
          <w:ilvl w:val="0"/>
          <w:numId w:val="14"/>
        </w:numPr>
        <w:tabs>
          <w:tab w:val="clear" w:pos="360"/>
          <w:tab w:val="num" w:pos="709"/>
        </w:tabs>
        <w:autoSpaceDE/>
        <w:autoSpaceDN/>
        <w:adjustRightInd/>
        <w:spacing w:line="276" w:lineRule="auto"/>
        <w:ind w:left="0" w:firstLine="426"/>
        <w:rPr>
          <w:sz w:val="24"/>
          <w:szCs w:val="24"/>
        </w:rPr>
      </w:pPr>
      <w:r w:rsidRPr="00717D0B">
        <w:rPr>
          <w:sz w:val="24"/>
          <w:szCs w:val="24"/>
        </w:rPr>
        <w:t>Контролювати регулярне випорожнення кишечнику.</w:t>
      </w:r>
    </w:p>
    <w:p w:rsidR="00AA4E9D" w:rsidRPr="00717D0B" w:rsidRDefault="00AA4E9D" w:rsidP="00EC0D87">
      <w:pPr>
        <w:widowControl/>
        <w:numPr>
          <w:ilvl w:val="0"/>
          <w:numId w:val="14"/>
        </w:numPr>
        <w:tabs>
          <w:tab w:val="clear" w:pos="360"/>
          <w:tab w:val="num" w:pos="709"/>
        </w:tabs>
        <w:autoSpaceDE/>
        <w:autoSpaceDN/>
        <w:adjustRightInd/>
        <w:spacing w:line="276" w:lineRule="auto"/>
        <w:ind w:left="0" w:firstLine="426"/>
        <w:rPr>
          <w:sz w:val="24"/>
          <w:szCs w:val="24"/>
        </w:rPr>
      </w:pPr>
      <w:r w:rsidRPr="00717D0B">
        <w:rPr>
          <w:sz w:val="24"/>
          <w:szCs w:val="24"/>
        </w:rPr>
        <w:t xml:space="preserve">Рекомендувати пацієнтам похилого та старечого віку, а також пацієнтам з нетриманням сечі користуватись </w:t>
      </w:r>
      <w:r>
        <w:rPr>
          <w:sz w:val="24"/>
          <w:szCs w:val="24"/>
        </w:rPr>
        <w:t>підгузниками</w:t>
      </w:r>
      <w:r w:rsidRPr="00717D0B">
        <w:rPr>
          <w:sz w:val="24"/>
          <w:szCs w:val="24"/>
        </w:rPr>
        <w:t xml:space="preserve">. </w:t>
      </w:r>
      <w:r>
        <w:rPr>
          <w:sz w:val="24"/>
          <w:szCs w:val="24"/>
        </w:rPr>
        <w:t>Підгузники</w:t>
      </w:r>
      <w:r w:rsidRPr="00717D0B">
        <w:rPr>
          <w:sz w:val="24"/>
          <w:szCs w:val="24"/>
        </w:rPr>
        <w:t xml:space="preserve"> змінюють кожні 4 години, щоразу підмиваючи пацієнта. При нетриманні калу </w:t>
      </w:r>
      <w:r>
        <w:rPr>
          <w:sz w:val="24"/>
          <w:szCs w:val="24"/>
        </w:rPr>
        <w:t>підгузники</w:t>
      </w:r>
      <w:r w:rsidRPr="00717D0B">
        <w:rPr>
          <w:sz w:val="24"/>
          <w:szCs w:val="24"/>
        </w:rPr>
        <w:t xml:space="preserve"> змінюють одразу ж після акту дефекації, обов’язково підмивши пацієнта. </w:t>
      </w:r>
    </w:p>
    <w:p w:rsidR="00AA4E9D" w:rsidRDefault="00AA4E9D" w:rsidP="00717D0B">
      <w:pPr>
        <w:spacing w:line="276" w:lineRule="auto"/>
        <w:ind w:firstLine="708"/>
        <w:rPr>
          <w:i/>
          <w:iCs/>
          <w:sz w:val="24"/>
          <w:szCs w:val="24"/>
        </w:rPr>
      </w:pPr>
    </w:p>
    <w:p w:rsidR="00AA4E9D" w:rsidRPr="00717D0B" w:rsidRDefault="00AA4E9D" w:rsidP="00717D0B">
      <w:pPr>
        <w:spacing w:line="276" w:lineRule="auto"/>
        <w:ind w:firstLine="708"/>
        <w:rPr>
          <w:i/>
          <w:iCs/>
          <w:sz w:val="24"/>
          <w:szCs w:val="24"/>
        </w:rPr>
      </w:pPr>
      <w:r w:rsidRPr="00717D0B">
        <w:rPr>
          <w:i/>
          <w:iCs/>
          <w:sz w:val="24"/>
          <w:szCs w:val="24"/>
        </w:rPr>
        <w:t>Догляд за пацієнтом з пролежнем.</w:t>
      </w:r>
    </w:p>
    <w:p w:rsidR="00AA4E9D" w:rsidRPr="00717D0B" w:rsidRDefault="00AA4E9D" w:rsidP="00EC0D87">
      <w:pPr>
        <w:widowControl/>
        <w:numPr>
          <w:ilvl w:val="0"/>
          <w:numId w:val="15"/>
        </w:numPr>
        <w:tabs>
          <w:tab w:val="clear" w:pos="360"/>
          <w:tab w:val="num" w:pos="709"/>
        </w:tabs>
        <w:autoSpaceDE/>
        <w:autoSpaceDN/>
        <w:adjustRightInd/>
        <w:spacing w:line="276" w:lineRule="auto"/>
        <w:ind w:left="0" w:firstLine="426"/>
        <w:rPr>
          <w:sz w:val="24"/>
          <w:szCs w:val="24"/>
        </w:rPr>
      </w:pPr>
      <w:r w:rsidRPr="00717D0B">
        <w:rPr>
          <w:sz w:val="24"/>
          <w:szCs w:val="24"/>
        </w:rPr>
        <w:t>Виконувати заходи профілактики пролежнів.</w:t>
      </w:r>
    </w:p>
    <w:p w:rsidR="00AA4E9D" w:rsidRPr="00717D0B" w:rsidRDefault="00AA4E9D" w:rsidP="00EC0D87">
      <w:pPr>
        <w:widowControl/>
        <w:numPr>
          <w:ilvl w:val="0"/>
          <w:numId w:val="15"/>
        </w:numPr>
        <w:tabs>
          <w:tab w:val="clear" w:pos="360"/>
          <w:tab w:val="num" w:pos="709"/>
        </w:tabs>
        <w:autoSpaceDE/>
        <w:autoSpaceDN/>
        <w:adjustRightInd/>
        <w:spacing w:line="276" w:lineRule="auto"/>
        <w:ind w:left="0" w:firstLine="426"/>
        <w:rPr>
          <w:sz w:val="24"/>
          <w:szCs w:val="24"/>
        </w:rPr>
      </w:pPr>
      <w:r w:rsidRPr="00717D0B">
        <w:rPr>
          <w:sz w:val="24"/>
          <w:szCs w:val="24"/>
        </w:rPr>
        <w:t>При відшаруванні епідермісу та утворенні пухирів їх слід обробити 1% розчином діамантового зеленого і накласти асептичну пов’язку.</w:t>
      </w:r>
    </w:p>
    <w:p w:rsidR="00AA4E9D" w:rsidRPr="00717D0B" w:rsidRDefault="00AA4E9D" w:rsidP="00EC0D87">
      <w:pPr>
        <w:widowControl/>
        <w:numPr>
          <w:ilvl w:val="0"/>
          <w:numId w:val="15"/>
        </w:numPr>
        <w:tabs>
          <w:tab w:val="clear" w:pos="360"/>
          <w:tab w:val="num" w:pos="709"/>
        </w:tabs>
        <w:autoSpaceDE/>
        <w:autoSpaceDN/>
        <w:adjustRightInd/>
        <w:spacing w:line="276" w:lineRule="auto"/>
        <w:ind w:left="0" w:firstLine="426"/>
        <w:rPr>
          <w:sz w:val="24"/>
          <w:szCs w:val="24"/>
        </w:rPr>
      </w:pPr>
      <w:r w:rsidRPr="00717D0B">
        <w:rPr>
          <w:sz w:val="24"/>
          <w:szCs w:val="24"/>
        </w:rPr>
        <w:t>Після того, як пухирі лопнули, ділянку пролежня промивають розчином антисептика, підсушують стерильною серветкою, шкіру навколо обробляють 1% розчином діамантового зеленого і накладають асептичну пов’язку.</w:t>
      </w:r>
    </w:p>
    <w:p w:rsidR="00AA4E9D" w:rsidRPr="00717D0B" w:rsidRDefault="00AA4E9D" w:rsidP="00EC0D87">
      <w:pPr>
        <w:widowControl/>
        <w:numPr>
          <w:ilvl w:val="0"/>
          <w:numId w:val="15"/>
        </w:numPr>
        <w:tabs>
          <w:tab w:val="clear" w:pos="360"/>
          <w:tab w:val="num" w:pos="709"/>
        </w:tabs>
        <w:autoSpaceDE/>
        <w:autoSpaceDN/>
        <w:adjustRightInd/>
        <w:spacing w:line="276" w:lineRule="auto"/>
        <w:ind w:left="0" w:firstLine="426"/>
        <w:rPr>
          <w:sz w:val="24"/>
          <w:szCs w:val="24"/>
        </w:rPr>
      </w:pPr>
      <w:r w:rsidRPr="00717D0B">
        <w:rPr>
          <w:sz w:val="24"/>
          <w:szCs w:val="24"/>
        </w:rPr>
        <w:t>Надавати психологічну підтримку пацієнту та його близьким за наявності негативних емоційних реакцій, пов’язаних із тривалим лікуванням пролежнів.</w:t>
      </w:r>
    </w:p>
    <w:p w:rsidR="00AA4E9D" w:rsidRDefault="00AA4E9D" w:rsidP="00717D0B">
      <w:pPr>
        <w:spacing w:line="276" w:lineRule="auto"/>
        <w:ind w:firstLine="709"/>
        <w:rPr>
          <w:i/>
          <w:iCs/>
          <w:sz w:val="24"/>
          <w:szCs w:val="24"/>
        </w:rPr>
      </w:pPr>
    </w:p>
    <w:p w:rsidR="00AA4E9D" w:rsidRPr="00717D0B" w:rsidRDefault="00AA4E9D" w:rsidP="00717D0B">
      <w:pPr>
        <w:spacing w:line="276" w:lineRule="auto"/>
        <w:ind w:firstLine="709"/>
        <w:rPr>
          <w:i/>
          <w:iCs/>
          <w:sz w:val="24"/>
          <w:szCs w:val="24"/>
        </w:rPr>
      </w:pPr>
      <w:r w:rsidRPr="00717D0B">
        <w:rPr>
          <w:i/>
          <w:iCs/>
          <w:sz w:val="24"/>
          <w:szCs w:val="24"/>
        </w:rPr>
        <w:t>Харчування важкохворих.</w:t>
      </w:r>
    </w:p>
    <w:p w:rsidR="00AA4E9D" w:rsidRPr="00717D0B" w:rsidRDefault="00AA4E9D" w:rsidP="00717D0B">
      <w:pPr>
        <w:spacing w:line="276" w:lineRule="auto"/>
        <w:ind w:firstLine="709"/>
        <w:rPr>
          <w:sz w:val="24"/>
          <w:szCs w:val="24"/>
        </w:rPr>
      </w:pPr>
      <w:r w:rsidRPr="00717D0B">
        <w:rPr>
          <w:sz w:val="24"/>
          <w:szCs w:val="24"/>
        </w:rPr>
        <w:t>Годування лежачого пацієнта з ложки, поїльника у стаціонарі – це прямий обов’язок палатної медичної сестри. Ентеральне введення харчових продуктів (за допомогою зондів, фістул, клізм), парентеральне введення в організм живильних речовин (обминаючи травний канал) – більш складні маніпуляції, у виконанні яких беруть участь палатна медична сестра, старша медична сестра та лікар.</w:t>
      </w:r>
    </w:p>
    <w:p w:rsidR="00AA4E9D" w:rsidRPr="00717D0B" w:rsidRDefault="00AA4E9D" w:rsidP="00717D0B">
      <w:pPr>
        <w:spacing w:line="276" w:lineRule="auto"/>
        <w:ind w:firstLine="709"/>
        <w:rPr>
          <w:i/>
          <w:iCs/>
          <w:sz w:val="24"/>
          <w:szCs w:val="24"/>
        </w:rPr>
      </w:pPr>
      <w:r w:rsidRPr="00717D0B">
        <w:rPr>
          <w:i/>
          <w:iCs/>
          <w:sz w:val="24"/>
          <w:szCs w:val="24"/>
        </w:rPr>
        <w:t>Годування важкохворого за допомогою ложки та поїльника.</w:t>
      </w:r>
    </w:p>
    <w:p w:rsidR="00AA4E9D" w:rsidRPr="00717D0B" w:rsidRDefault="00AA4E9D" w:rsidP="00717D0B">
      <w:pPr>
        <w:spacing w:line="276" w:lineRule="auto"/>
        <w:ind w:firstLine="709"/>
        <w:rPr>
          <w:sz w:val="24"/>
          <w:szCs w:val="24"/>
        </w:rPr>
      </w:pPr>
      <w:r w:rsidRPr="00717D0B">
        <w:rPr>
          <w:sz w:val="24"/>
          <w:szCs w:val="24"/>
        </w:rPr>
        <w:t xml:space="preserve">Надати пацієнту положення напівсидячи, прикрити груди хворого рушником. Розмістити їжу, призначену для пацієнта на приліжковому столику. Однією рукою трохи підняти голову пацієнта разом з подушкою, іншою рукою піднести до рота ложку з їжею. Їжу в рідкому або напіврідкому вигляді (протерті каші, супи, бульйони, киселі тощо) можна дати пацієнту з поїльника або звичайного невеликого чайника. Годувати пацієнта малими порціями, повільно, з достатніми паузами, щоб він мав змогу добре пережувати їжу. Пропонувати напій після декількох ложок твердої їжі. Для пиття соку, компоту, чаю порекомендувати використовувати поліхлорвінілові трубочки, довжиною 20-25 см і звичайну чашку або склянку. Після прийняття </w:t>
      </w:r>
      <w:r w:rsidRPr="00717D0B">
        <w:rPr>
          <w:sz w:val="24"/>
          <w:szCs w:val="24"/>
        </w:rPr>
        <w:lastRenderedPageBreak/>
        <w:t>їжі запропонувати пацієнту прополоскати ротову порожнину водою, витерти губи пацієнта серветкою, струсити простирадло від крихт, розправити складки на ньому, допомогти пацієнту зайняти зручне положення в ліжку.</w:t>
      </w:r>
    </w:p>
    <w:p w:rsidR="00AA4E9D" w:rsidRPr="00717D0B" w:rsidRDefault="00AA4E9D" w:rsidP="00717D0B">
      <w:pPr>
        <w:spacing w:line="276" w:lineRule="auto"/>
        <w:ind w:firstLine="709"/>
        <w:rPr>
          <w:i/>
          <w:iCs/>
          <w:sz w:val="24"/>
          <w:szCs w:val="24"/>
        </w:rPr>
      </w:pPr>
      <w:r w:rsidRPr="00717D0B">
        <w:rPr>
          <w:i/>
          <w:iCs/>
          <w:sz w:val="24"/>
          <w:szCs w:val="24"/>
        </w:rPr>
        <w:t>Годування пацієнта через назогастральний зонд за допомогою шприцу Жане.</w:t>
      </w:r>
    </w:p>
    <w:p w:rsidR="00AA4E9D" w:rsidRPr="00717D0B" w:rsidRDefault="00AA4E9D" w:rsidP="00717D0B">
      <w:pPr>
        <w:spacing w:line="276" w:lineRule="auto"/>
        <w:ind w:firstLine="709"/>
        <w:rPr>
          <w:sz w:val="24"/>
          <w:szCs w:val="24"/>
        </w:rPr>
      </w:pPr>
      <w:r w:rsidRPr="00717D0B">
        <w:rPr>
          <w:sz w:val="24"/>
          <w:szCs w:val="24"/>
        </w:rPr>
        <w:t>Надати пацієнту положення: сидячи, напівсидячи, при надмірному виснаженні – лежачи на боці. Прикрити груди хворого серветкою. Отриману їжу з харчоблоку змішати в одній ємності і зробити рідку живильну суміш.</w:t>
      </w:r>
    </w:p>
    <w:p w:rsidR="00AA4E9D" w:rsidRPr="00717D0B" w:rsidRDefault="00AA4E9D" w:rsidP="00717D0B">
      <w:pPr>
        <w:spacing w:line="276" w:lineRule="auto"/>
        <w:ind w:firstLine="709"/>
        <w:rPr>
          <w:sz w:val="24"/>
          <w:szCs w:val="24"/>
        </w:rPr>
      </w:pPr>
      <w:r w:rsidRPr="00717D0B">
        <w:rPr>
          <w:sz w:val="24"/>
          <w:szCs w:val="24"/>
        </w:rPr>
        <w:t xml:space="preserve">Перевірити місце знаходження зонду – не можна розпочинати годування пацієнта, не переконавшись, що зонд знаходиться у шлунку. </w:t>
      </w:r>
    </w:p>
    <w:p w:rsidR="00AA4E9D" w:rsidRPr="00717D0B" w:rsidRDefault="00AA4E9D" w:rsidP="00717D0B">
      <w:pPr>
        <w:spacing w:line="276" w:lineRule="auto"/>
        <w:ind w:firstLine="709"/>
        <w:rPr>
          <w:sz w:val="24"/>
          <w:szCs w:val="24"/>
        </w:rPr>
      </w:pPr>
      <w:r w:rsidRPr="00717D0B">
        <w:rPr>
          <w:sz w:val="24"/>
          <w:szCs w:val="24"/>
        </w:rPr>
        <w:t>Набрати у шприц Жане теплу живильну суміш. На рівні шлунку з’єднати конус шприца із зондом. Повільно підняти шприц вище рівня шлунку пацієнта приблизно на 40-50 см так, щоб рукоятка поршню була спрямована догори. Повільно натискуючи на поршень шприца, забезпечити поступове проходження живильної суміші. Після звільнення шприца – перетиснути зонд затискачем, від’єднати шприц від зонду. Таким чином повторити процедуру до тих пір поки не буде введено всю суміш. Від’єднати шприц, перетиснути зонд затискачем. Через годину зняти затискач і закрити заглушкою зовнішній отвір зонду.</w:t>
      </w:r>
    </w:p>
    <w:p w:rsidR="00AA4E9D" w:rsidRDefault="00AA4E9D" w:rsidP="00120666">
      <w:pPr>
        <w:spacing w:line="360" w:lineRule="auto"/>
        <w:ind w:firstLine="720"/>
        <w:rPr>
          <w:b/>
          <w:bCs/>
          <w:sz w:val="24"/>
          <w:szCs w:val="24"/>
        </w:rPr>
      </w:pPr>
    </w:p>
    <w:p w:rsidR="00AA4E9D" w:rsidRPr="00B54103" w:rsidRDefault="00AA4E9D" w:rsidP="00120666">
      <w:pPr>
        <w:spacing w:line="360" w:lineRule="auto"/>
        <w:ind w:firstLine="720"/>
        <w:rPr>
          <w:sz w:val="24"/>
          <w:szCs w:val="24"/>
        </w:rPr>
      </w:pPr>
      <w:r w:rsidRPr="00B54103">
        <w:rPr>
          <w:b/>
          <w:bCs/>
          <w:sz w:val="24"/>
          <w:szCs w:val="24"/>
        </w:rPr>
        <w:t>Система навчальних завдань для перевірки кінцевого рівня знань.</w:t>
      </w:r>
    </w:p>
    <w:p w:rsidR="00AA4E9D" w:rsidRPr="00717D0B" w:rsidRDefault="00AA4E9D" w:rsidP="00717D0B">
      <w:pPr>
        <w:ind w:firstLine="567"/>
        <w:rPr>
          <w:sz w:val="24"/>
          <w:szCs w:val="24"/>
        </w:rPr>
      </w:pPr>
      <w:r w:rsidRPr="00717D0B">
        <w:rPr>
          <w:sz w:val="24"/>
          <w:szCs w:val="24"/>
        </w:rPr>
        <w:t>1.Медична сестра має годувати хворого С., який був прооперований 2 доби потому з приводу травматичних пошкоджень ротової порожнини. Годування має відбуватись через встановлений пацієнту назогастральний зонд. Для цього медична сестра приєднала до зонду шприц Жане із живильною сумішшю і стала повільно вводити останню через зонд. При цьому хворий став скаржитись на відчуття розпирання за грудиною, біль в цій ділянці. Чому у хворого виникли ці скарги? Яку помилку допустила медична сестра?</w:t>
      </w:r>
    </w:p>
    <w:p w:rsidR="00AA4E9D" w:rsidRPr="00717D0B" w:rsidRDefault="00AA4E9D" w:rsidP="00717D0B">
      <w:pPr>
        <w:ind w:firstLine="567"/>
        <w:rPr>
          <w:sz w:val="24"/>
          <w:szCs w:val="24"/>
        </w:rPr>
      </w:pPr>
    </w:p>
    <w:p w:rsidR="00AA4E9D" w:rsidRPr="00717D0B" w:rsidRDefault="00AA4E9D" w:rsidP="00717D0B">
      <w:pPr>
        <w:ind w:firstLine="567"/>
        <w:rPr>
          <w:sz w:val="24"/>
          <w:szCs w:val="24"/>
        </w:rPr>
      </w:pPr>
      <w:r w:rsidRPr="00717D0B">
        <w:rPr>
          <w:sz w:val="24"/>
          <w:szCs w:val="24"/>
        </w:rPr>
        <w:t xml:space="preserve">2. Хворий М., 69 років, був прооперований з приводу розлитого перитоніту, що розвинувся внаслідок гострого перфоративного апендициту. Після операції пройшло 4 доби. Хворому дозволено приймати їжу через рот (стіл 1а). Стан хворого важкий, хворий ослаблений, знаходиться в лежачому положенні. Яким чином провести годування даного хворого? </w:t>
      </w:r>
    </w:p>
    <w:p w:rsidR="00AA4E9D" w:rsidRPr="00717D0B" w:rsidRDefault="00AA4E9D" w:rsidP="00717D0B">
      <w:pPr>
        <w:ind w:firstLine="567"/>
        <w:rPr>
          <w:sz w:val="24"/>
          <w:szCs w:val="24"/>
        </w:rPr>
      </w:pPr>
    </w:p>
    <w:p w:rsidR="00AA4E9D" w:rsidRPr="00717D0B" w:rsidRDefault="00AA4E9D" w:rsidP="00717D0B">
      <w:pPr>
        <w:ind w:firstLine="567"/>
        <w:rPr>
          <w:sz w:val="24"/>
          <w:szCs w:val="24"/>
        </w:rPr>
      </w:pPr>
      <w:r w:rsidRPr="00717D0B">
        <w:rPr>
          <w:sz w:val="24"/>
          <w:szCs w:val="24"/>
        </w:rPr>
        <w:t>3. Хворій У., 77 років, 1 добу потому була виконана операція – ампутація лівої нижньої кінцівки з приводу вологої гангрени. Стан хворої важкий. Самостійно рухатись вона не може. При огляді виявлена гіперемія шкіри в ділянках кутів обох лопаток, крижово-куприкової ділянки. Яке ускладнення може розвинутись у даної пацієнти? Що необхідно робити в такій ситуації?</w:t>
      </w:r>
    </w:p>
    <w:p w:rsidR="00AA4E9D" w:rsidRPr="00717D0B" w:rsidRDefault="00AA4E9D" w:rsidP="00717D0B">
      <w:pPr>
        <w:ind w:firstLine="567"/>
        <w:rPr>
          <w:sz w:val="24"/>
          <w:szCs w:val="24"/>
        </w:rPr>
      </w:pPr>
    </w:p>
    <w:p w:rsidR="00AA4E9D" w:rsidRPr="00717D0B" w:rsidRDefault="00AA4E9D" w:rsidP="00717D0B">
      <w:pPr>
        <w:ind w:firstLine="567"/>
        <w:rPr>
          <w:sz w:val="24"/>
          <w:szCs w:val="24"/>
        </w:rPr>
      </w:pPr>
      <w:r w:rsidRPr="00717D0B">
        <w:rPr>
          <w:sz w:val="24"/>
          <w:szCs w:val="24"/>
        </w:rPr>
        <w:t>4. У хворого М., 77 років, що знаходиться в лежачому положенні, в крижово-куприковій ділянці має місце гіперемія шкіри, наявні пухирі з кров’янистим вмістом. Яке ускладнення розвинулось у даного пацієнта, що необхідно зробити в даному випадку?</w:t>
      </w:r>
    </w:p>
    <w:p w:rsidR="00AA4E9D" w:rsidRPr="00717D0B" w:rsidRDefault="00AA4E9D" w:rsidP="00717D0B">
      <w:pPr>
        <w:ind w:firstLine="567"/>
        <w:rPr>
          <w:sz w:val="24"/>
          <w:szCs w:val="24"/>
        </w:rPr>
      </w:pPr>
    </w:p>
    <w:p w:rsidR="00AA4E9D" w:rsidRDefault="00AA4E9D" w:rsidP="00717D0B">
      <w:pPr>
        <w:ind w:firstLine="567"/>
        <w:rPr>
          <w:sz w:val="24"/>
          <w:szCs w:val="24"/>
        </w:rPr>
      </w:pPr>
      <w:r w:rsidRPr="00717D0B">
        <w:rPr>
          <w:sz w:val="24"/>
          <w:szCs w:val="24"/>
        </w:rPr>
        <w:t>5.</w:t>
      </w:r>
      <w:r>
        <w:rPr>
          <w:sz w:val="24"/>
          <w:szCs w:val="24"/>
        </w:rPr>
        <w:t xml:space="preserve"> </w:t>
      </w:r>
      <w:r w:rsidRPr="00717D0B">
        <w:rPr>
          <w:sz w:val="24"/>
          <w:szCs w:val="24"/>
        </w:rPr>
        <w:t>Хворий С., 70 років, оперований з приводу защемленої пахової грижі. З моменту операції пройшло 20 годин. Хворий самостійно не може мочитися. Яке ускладнення виникло у хворого, яку до</w:t>
      </w:r>
      <w:r>
        <w:rPr>
          <w:sz w:val="24"/>
          <w:szCs w:val="24"/>
        </w:rPr>
        <w:t>помогу необхідно надати хворому</w:t>
      </w:r>
      <w:r w:rsidRPr="00717D0B">
        <w:rPr>
          <w:sz w:val="24"/>
          <w:szCs w:val="24"/>
        </w:rPr>
        <w:t>?</w:t>
      </w:r>
    </w:p>
    <w:p w:rsidR="00AA4E9D" w:rsidRPr="00717D0B" w:rsidRDefault="00AA4E9D" w:rsidP="00717D0B">
      <w:pPr>
        <w:ind w:firstLine="567"/>
        <w:rPr>
          <w:sz w:val="24"/>
          <w:szCs w:val="24"/>
        </w:rPr>
      </w:pPr>
    </w:p>
    <w:p w:rsidR="00AA4E9D" w:rsidRPr="00717D0B" w:rsidRDefault="00AA4E9D" w:rsidP="00717D0B">
      <w:pPr>
        <w:ind w:firstLine="567"/>
        <w:rPr>
          <w:sz w:val="24"/>
          <w:szCs w:val="24"/>
        </w:rPr>
      </w:pPr>
      <w:r w:rsidRPr="00717D0B">
        <w:rPr>
          <w:sz w:val="24"/>
          <w:szCs w:val="24"/>
        </w:rPr>
        <w:t xml:space="preserve">6. У хворої Д., 46 років, що перенесла операцію з приводу </w:t>
      </w:r>
      <w:r>
        <w:rPr>
          <w:sz w:val="24"/>
          <w:szCs w:val="24"/>
        </w:rPr>
        <w:t>між</w:t>
      </w:r>
      <w:r w:rsidRPr="00717D0B">
        <w:rPr>
          <w:sz w:val="24"/>
          <w:szCs w:val="24"/>
        </w:rPr>
        <w:t xml:space="preserve">м’язової флегмони правого стегна 10 годин потому, забруднилась постільна і натільна білизна виділеннями з </w:t>
      </w:r>
      <w:r w:rsidRPr="00717D0B">
        <w:rPr>
          <w:sz w:val="24"/>
          <w:szCs w:val="24"/>
        </w:rPr>
        <w:lastRenderedPageBreak/>
        <w:t>післяопераційної рани. Як потрібно поступити в даному випадку?</w:t>
      </w:r>
    </w:p>
    <w:p w:rsidR="00AA4E9D" w:rsidRPr="00717D0B" w:rsidRDefault="00AA4E9D" w:rsidP="00717D0B">
      <w:pPr>
        <w:ind w:firstLine="567"/>
        <w:rPr>
          <w:sz w:val="24"/>
          <w:szCs w:val="24"/>
        </w:rPr>
      </w:pPr>
    </w:p>
    <w:p w:rsidR="00AA4E9D" w:rsidRPr="00717D0B" w:rsidRDefault="00AA4E9D" w:rsidP="00717D0B">
      <w:pPr>
        <w:ind w:firstLine="567"/>
        <w:rPr>
          <w:sz w:val="24"/>
          <w:szCs w:val="24"/>
        </w:rPr>
      </w:pPr>
      <w:r w:rsidRPr="00717D0B">
        <w:rPr>
          <w:sz w:val="24"/>
          <w:szCs w:val="24"/>
        </w:rPr>
        <w:t>7. Хворий К., 35 років, був прооперований 1 добу потому з приводу множинних травматичних ушкоджень обличчя, ротової порожнини, обох губ. Яким чином нагодувати даного пацієнта в післяопераційному періоді?</w:t>
      </w:r>
    </w:p>
    <w:p w:rsidR="00AA4E9D" w:rsidRPr="00717D0B" w:rsidRDefault="00AA4E9D" w:rsidP="00717D0B">
      <w:pPr>
        <w:ind w:firstLine="567"/>
        <w:rPr>
          <w:sz w:val="24"/>
          <w:szCs w:val="24"/>
        </w:rPr>
      </w:pPr>
    </w:p>
    <w:p w:rsidR="00AA4E9D" w:rsidRPr="00717D0B" w:rsidRDefault="00AA4E9D" w:rsidP="00717D0B">
      <w:pPr>
        <w:ind w:firstLine="567"/>
        <w:rPr>
          <w:sz w:val="24"/>
          <w:szCs w:val="24"/>
        </w:rPr>
      </w:pPr>
      <w:r w:rsidRPr="00717D0B">
        <w:rPr>
          <w:sz w:val="24"/>
          <w:szCs w:val="24"/>
        </w:rPr>
        <w:t>8. В хірургічне відділення поступила хвора 80 років.</w:t>
      </w:r>
      <w:r>
        <w:rPr>
          <w:sz w:val="24"/>
          <w:szCs w:val="24"/>
        </w:rPr>
        <w:t xml:space="preserve"> </w:t>
      </w:r>
      <w:r w:rsidRPr="00717D0B">
        <w:rPr>
          <w:sz w:val="24"/>
          <w:szCs w:val="24"/>
        </w:rPr>
        <w:t>Черговий хірург поставив діагноз защемленої стегнової грижі і запропонував</w:t>
      </w:r>
      <w:r>
        <w:rPr>
          <w:sz w:val="24"/>
          <w:szCs w:val="24"/>
        </w:rPr>
        <w:t xml:space="preserve"> екстрене оперативне втручання</w:t>
      </w:r>
      <w:r w:rsidRPr="00717D0B">
        <w:rPr>
          <w:sz w:val="24"/>
          <w:szCs w:val="24"/>
        </w:rPr>
        <w:t>.</w:t>
      </w:r>
      <w:r>
        <w:rPr>
          <w:sz w:val="24"/>
          <w:szCs w:val="24"/>
        </w:rPr>
        <w:t xml:space="preserve"> </w:t>
      </w:r>
      <w:r w:rsidRPr="00717D0B">
        <w:rPr>
          <w:sz w:val="24"/>
          <w:szCs w:val="24"/>
        </w:rPr>
        <w:t>Пацієнтка категорично відмовилась ,які дії лікаря?</w:t>
      </w:r>
    </w:p>
    <w:p w:rsidR="00AA4E9D" w:rsidRPr="00717D0B" w:rsidRDefault="00AA4E9D" w:rsidP="00717D0B">
      <w:pPr>
        <w:ind w:firstLine="567"/>
        <w:rPr>
          <w:sz w:val="24"/>
          <w:szCs w:val="24"/>
        </w:rPr>
      </w:pPr>
    </w:p>
    <w:p w:rsidR="00AA4E9D" w:rsidRPr="00717D0B" w:rsidRDefault="00AA4E9D" w:rsidP="00717D0B">
      <w:pPr>
        <w:ind w:firstLine="567"/>
        <w:rPr>
          <w:sz w:val="24"/>
          <w:szCs w:val="24"/>
        </w:rPr>
      </w:pPr>
      <w:r w:rsidRPr="00717D0B">
        <w:rPr>
          <w:sz w:val="24"/>
          <w:szCs w:val="24"/>
        </w:rPr>
        <w:t>9.</w:t>
      </w:r>
      <w:r>
        <w:rPr>
          <w:sz w:val="24"/>
          <w:szCs w:val="24"/>
        </w:rPr>
        <w:t xml:space="preserve"> </w:t>
      </w:r>
      <w:r w:rsidRPr="00717D0B">
        <w:rPr>
          <w:sz w:val="24"/>
          <w:szCs w:val="24"/>
        </w:rPr>
        <w:t>Хірург під час операції з приводу пупкової грижі видалив пупок, попередньо не отримавши згоди хворої. Чи правомірні дії хірурга ?</w:t>
      </w:r>
    </w:p>
    <w:p w:rsidR="00AA4E9D" w:rsidRPr="00717D0B" w:rsidRDefault="00AA4E9D" w:rsidP="00717D0B">
      <w:pPr>
        <w:ind w:firstLine="567"/>
        <w:rPr>
          <w:sz w:val="24"/>
          <w:szCs w:val="24"/>
        </w:rPr>
      </w:pPr>
    </w:p>
    <w:p w:rsidR="00AA4E9D" w:rsidRPr="00717D0B" w:rsidRDefault="00AA4E9D" w:rsidP="00717D0B">
      <w:pPr>
        <w:ind w:firstLine="567"/>
        <w:rPr>
          <w:sz w:val="24"/>
          <w:szCs w:val="24"/>
        </w:rPr>
      </w:pPr>
      <w:r w:rsidRPr="00717D0B">
        <w:rPr>
          <w:sz w:val="24"/>
          <w:szCs w:val="24"/>
        </w:rPr>
        <w:t>10.</w:t>
      </w:r>
      <w:r>
        <w:rPr>
          <w:sz w:val="24"/>
          <w:szCs w:val="24"/>
        </w:rPr>
        <w:t xml:space="preserve"> </w:t>
      </w:r>
      <w:r w:rsidRPr="00717D0B">
        <w:rPr>
          <w:sz w:val="24"/>
          <w:szCs w:val="24"/>
        </w:rPr>
        <w:t>Хворий С., 36 років, госпіталізований в ургентному порядку з діагнозом “карбункул задньої поверхні шиї”. Черговий хірург зобов’язав медсестру підготувати операційне поле до невідкладного втручання. Що повинна зробити медична сестра?</w:t>
      </w:r>
    </w:p>
    <w:p w:rsidR="00AA4E9D" w:rsidRDefault="00AA4E9D" w:rsidP="00717D0B">
      <w:pPr>
        <w:ind w:firstLine="567"/>
        <w:rPr>
          <w:sz w:val="24"/>
          <w:szCs w:val="24"/>
        </w:rPr>
      </w:pPr>
    </w:p>
    <w:p w:rsidR="00AA4E9D" w:rsidRPr="00717D0B" w:rsidRDefault="00AA4E9D" w:rsidP="00717D0B">
      <w:pPr>
        <w:ind w:firstLine="567"/>
        <w:rPr>
          <w:sz w:val="24"/>
          <w:szCs w:val="24"/>
        </w:rPr>
      </w:pPr>
      <w:r>
        <w:rPr>
          <w:sz w:val="24"/>
          <w:szCs w:val="24"/>
        </w:rPr>
        <w:t>1</w:t>
      </w:r>
      <w:r w:rsidRPr="00717D0B">
        <w:rPr>
          <w:sz w:val="24"/>
          <w:szCs w:val="24"/>
        </w:rPr>
        <w:t>1. Хворий М., 45 років, готується до операції з приводу виразкової хвороби шлунку. Чим можна харчуватись пацієнту в день операції?</w:t>
      </w:r>
    </w:p>
    <w:p w:rsidR="00AA4E9D" w:rsidRPr="00717D0B" w:rsidRDefault="00AA4E9D" w:rsidP="00717D0B">
      <w:pPr>
        <w:ind w:firstLine="567"/>
        <w:rPr>
          <w:sz w:val="24"/>
          <w:szCs w:val="24"/>
        </w:rPr>
      </w:pPr>
    </w:p>
    <w:p w:rsidR="00AA4E9D" w:rsidRPr="00717D0B" w:rsidRDefault="00AA4E9D" w:rsidP="00717D0B">
      <w:pPr>
        <w:ind w:firstLine="567"/>
        <w:rPr>
          <w:sz w:val="24"/>
          <w:szCs w:val="24"/>
        </w:rPr>
      </w:pPr>
      <w:r w:rsidRPr="00717D0B">
        <w:rPr>
          <w:sz w:val="24"/>
          <w:szCs w:val="24"/>
        </w:rPr>
        <w:t>12. Хворий К., 35 років, має бути транспортований в операційну, де йому будуть робити оперативне втручання з приводу варикозної хвороби правої нижньої кінцівки в плановому порядку. 20 хвилин потому йому була зроблена премедикація (промедол 2%-1 мл, димедрол 1%-1 мл). Хворий намагається йди до операційного блоку самостійно. Як в такому випадку має поступити медична сестра?</w:t>
      </w:r>
    </w:p>
    <w:p w:rsidR="00AA4E9D" w:rsidRDefault="00AA4E9D" w:rsidP="00717D0B">
      <w:pPr>
        <w:ind w:firstLine="567"/>
        <w:rPr>
          <w:sz w:val="24"/>
          <w:szCs w:val="24"/>
        </w:rPr>
      </w:pPr>
    </w:p>
    <w:p w:rsidR="00AA4E9D" w:rsidRPr="00717D0B" w:rsidRDefault="00AA4E9D" w:rsidP="00717D0B">
      <w:pPr>
        <w:ind w:firstLine="567"/>
        <w:rPr>
          <w:sz w:val="24"/>
          <w:szCs w:val="24"/>
        </w:rPr>
      </w:pPr>
      <w:r w:rsidRPr="00717D0B">
        <w:rPr>
          <w:sz w:val="24"/>
          <w:szCs w:val="24"/>
        </w:rPr>
        <w:t>13. Під час введення зонду для промивання шлунку у хворого з’явився нестримний сильний кашель. Що могло стати причиною цього, як поступити в такому випадку?</w:t>
      </w:r>
    </w:p>
    <w:p w:rsidR="00AA4E9D" w:rsidRPr="00717D0B" w:rsidRDefault="00AA4E9D" w:rsidP="00717D0B">
      <w:pPr>
        <w:ind w:firstLine="567"/>
        <w:rPr>
          <w:sz w:val="24"/>
          <w:szCs w:val="24"/>
        </w:rPr>
      </w:pPr>
    </w:p>
    <w:p w:rsidR="00AA4E9D" w:rsidRPr="00717D0B" w:rsidRDefault="00AA4E9D" w:rsidP="00717D0B">
      <w:pPr>
        <w:ind w:firstLine="567"/>
        <w:rPr>
          <w:sz w:val="24"/>
          <w:szCs w:val="24"/>
        </w:rPr>
      </w:pPr>
      <w:r w:rsidRPr="00717D0B">
        <w:rPr>
          <w:sz w:val="24"/>
          <w:szCs w:val="24"/>
        </w:rPr>
        <w:t>14. Хворий Щ., 23 років, має оперуватись в екстреному порядку з приводу проникаючого ножового поранення черевної порожнини. Йому буде виконана лапаротомія, ревізія органів черевної порожнини. Операцію будуть виконувати під комбінованою ендотрахеальною анестезією. Останній раз хворий приймав їжу 2 години потому. Яким чином підготовити шлунково-кишковий тракт до операції даному пацієнту?</w:t>
      </w:r>
    </w:p>
    <w:p w:rsidR="00AA4E9D" w:rsidRPr="00717D0B" w:rsidRDefault="00AA4E9D" w:rsidP="00717D0B">
      <w:pPr>
        <w:ind w:firstLine="567"/>
        <w:rPr>
          <w:sz w:val="24"/>
          <w:szCs w:val="24"/>
        </w:rPr>
      </w:pPr>
    </w:p>
    <w:p w:rsidR="00AA4E9D" w:rsidRPr="00717D0B" w:rsidRDefault="00AA4E9D" w:rsidP="00717D0B">
      <w:pPr>
        <w:ind w:firstLine="567"/>
        <w:rPr>
          <w:sz w:val="24"/>
          <w:szCs w:val="24"/>
        </w:rPr>
      </w:pPr>
      <w:r w:rsidRPr="00717D0B">
        <w:rPr>
          <w:sz w:val="24"/>
          <w:szCs w:val="24"/>
        </w:rPr>
        <w:t>15. Хворий Д., 66 років, має оперуватись з приводу пахової грижі. Хворий був обстеженим і готувався до операції в амбулаторних умовах. В день операції він поступив в хірургічне відділення. Медична сестра для підготовки операційного поля взяла хворого в процедурну кімнату. Там вона виявила, що хворий поголив місце майбутнього поля дома 1 добу потому. На шкірі пахової ділянки маються пустули з жовтим вмістом. Як має в такому випадку поступити медична сестра? Чи можна подавати хворого в операційну?</w:t>
      </w:r>
    </w:p>
    <w:p w:rsidR="00AA4E9D" w:rsidRPr="00717D0B" w:rsidRDefault="00AA4E9D" w:rsidP="00717D0B">
      <w:pPr>
        <w:ind w:firstLine="567"/>
        <w:rPr>
          <w:sz w:val="24"/>
          <w:szCs w:val="24"/>
        </w:rPr>
      </w:pPr>
    </w:p>
    <w:p w:rsidR="00AA4E9D" w:rsidRPr="00717D0B" w:rsidRDefault="00AA4E9D" w:rsidP="00717D0B">
      <w:pPr>
        <w:ind w:firstLine="567"/>
        <w:rPr>
          <w:sz w:val="24"/>
          <w:szCs w:val="24"/>
        </w:rPr>
      </w:pPr>
      <w:r w:rsidRPr="00717D0B">
        <w:rPr>
          <w:sz w:val="24"/>
          <w:szCs w:val="24"/>
        </w:rPr>
        <w:t xml:space="preserve">16. Після введення місцевих анестетиків (0,5% розчин новокаїну в кількості 150 мл) в зоні операційного доступу у хворого, що оперується в плановому порядку з приводу пахової грижі, раптово з’явились явища кропивниці, утруднене дихання, став знижатись артеріальний тиск. Яка </w:t>
      </w:r>
      <w:r w:rsidRPr="00717D0B">
        <w:rPr>
          <w:sz w:val="24"/>
          <w:szCs w:val="24"/>
        </w:rPr>
        <w:lastRenderedPageBreak/>
        <w:t>помилка була допущена під час підготовки даного пацієнта до оперативного втручання?</w:t>
      </w:r>
    </w:p>
    <w:p w:rsidR="00AA4E9D" w:rsidRPr="00717D0B" w:rsidRDefault="00AA4E9D" w:rsidP="00717D0B">
      <w:pPr>
        <w:ind w:firstLine="567"/>
        <w:rPr>
          <w:sz w:val="24"/>
          <w:szCs w:val="24"/>
        </w:rPr>
      </w:pPr>
    </w:p>
    <w:p w:rsidR="00AA4E9D" w:rsidRPr="00B54103" w:rsidRDefault="00AA4E9D" w:rsidP="00717D0B">
      <w:pPr>
        <w:ind w:firstLine="567"/>
        <w:rPr>
          <w:b/>
          <w:bCs/>
          <w:lang w:val="ru-RU"/>
        </w:rPr>
      </w:pPr>
      <w:r w:rsidRPr="00717D0B">
        <w:rPr>
          <w:sz w:val="24"/>
          <w:szCs w:val="24"/>
        </w:rPr>
        <w:t>17. Хворому С., 45 років, під час виконання планової операції з приводу великої вентральної грижі будуть вводити розчин цефтриаксону з метою профілактики нагноєння післяопераційної рани. У хворого в анамнезі відсутні будь-які дані про алергічні реакції. Чи треба йому виконати алергологічну пробу на антибіотик до оперативного втручання? Якщо так, то за допомогою якого методу?</w:t>
      </w:r>
    </w:p>
    <w:p w:rsidR="00AA4E9D" w:rsidRDefault="00AA4E9D" w:rsidP="00A9698A">
      <w:pPr>
        <w:ind w:firstLine="567"/>
        <w:rPr>
          <w:b/>
          <w:bCs/>
        </w:rPr>
      </w:pPr>
    </w:p>
    <w:p w:rsidR="00AA4E9D" w:rsidRPr="00B54103" w:rsidRDefault="00AA4E9D" w:rsidP="00A9698A">
      <w:pPr>
        <w:ind w:firstLine="567"/>
        <w:rPr>
          <w:b/>
          <w:bCs/>
        </w:rPr>
      </w:pPr>
    </w:p>
    <w:p w:rsidR="00AA4E9D" w:rsidRPr="00B54103" w:rsidRDefault="00AA4E9D" w:rsidP="00E30315">
      <w:pPr>
        <w:ind w:firstLine="567"/>
        <w:rPr>
          <w:b/>
          <w:bCs/>
          <w:sz w:val="24"/>
          <w:szCs w:val="24"/>
        </w:rPr>
      </w:pPr>
      <w:r w:rsidRPr="00B54103">
        <w:rPr>
          <w:b/>
          <w:bCs/>
          <w:sz w:val="24"/>
          <w:szCs w:val="24"/>
        </w:rPr>
        <w:t>Перелік теоретичних питань</w:t>
      </w:r>
    </w:p>
    <w:p w:rsidR="00AA4E9D" w:rsidRPr="00B54103" w:rsidRDefault="00AA4E9D" w:rsidP="00EC0D87">
      <w:pPr>
        <w:numPr>
          <w:ilvl w:val="0"/>
          <w:numId w:val="16"/>
        </w:numPr>
        <w:shd w:val="clear" w:color="auto" w:fill="FFFFFF"/>
        <w:tabs>
          <w:tab w:val="clear" w:pos="360"/>
        </w:tabs>
        <w:spacing w:line="240" w:lineRule="auto"/>
        <w:ind w:left="993" w:hanging="425"/>
        <w:rPr>
          <w:sz w:val="24"/>
          <w:szCs w:val="24"/>
        </w:rPr>
      </w:pPr>
      <w:r w:rsidRPr="00B54103">
        <w:rPr>
          <w:sz w:val="24"/>
          <w:szCs w:val="24"/>
        </w:rPr>
        <w:t>Визначення передопераційного періоду.</w:t>
      </w:r>
    </w:p>
    <w:p w:rsidR="00AA4E9D" w:rsidRPr="00B54103" w:rsidRDefault="00AA4E9D" w:rsidP="00EC0D87">
      <w:pPr>
        <w:numPr>
          <w:ilvl w:val="0"/>
          <w:numId w:val="16"/>
        </w:numPr>
        <w:shd w:val="clear" w:color="auto" w:fill="FFFFFF"/>
        <w:tabs>
          <w:tab w:val="clear" w:pos="360"/>
        </w:tabs>
        <w:spacing w:line="240" w:lineRule="auto"/>
        <w:ind w:left="993" w:hanging="425"/>
        <w:rPr>
          <w:sz w:val="24"/>
          <w:szCs w:val="24"/>
        </w:rPr>
      </w:pPr>
      <w:r w:rsidRPr="00B54103">
        <w:rPr>
          <w:sz w:val="24"/>
          <w:szCs w:val="24"/>
        </w:rPr>
        <w:t>Класифікація оперативних втручань в залежності від терміновості їх виконання.</w:t>
      </w:r>
    </w:p>
    <w:p w:rsidR="00AA4E9D" w:rsidRPr="00B54103" w:rsidRDefault="00AA4E9D" w:rsidP="00EC0D87">
      <w:pPr>
        <w:numPr>
          <w:ilvl w:val="0"/>
          <w:numId w:val="16"/>
        </w:numPr>
        <w:shd w:val="clear" w:color="auto" w:fill="FFFFFF"/>
        <w:tabs>
          <w:tab w:val="clear" w:pos="360"/>
        </w:tabs>
        <w:spacing w:line="240" w:lineRule="auto"/>
        <w:ind w:left="993" w:hanging="425"/>
        <w:rPr>
          <w:sz w:val="24"/>
          <w:szCs w:val="24"/>
        </w:rPr>
      </w:pPr>
      <w:r w:rsidRPr="00B54103">
        <w:rPr>
          <w:sz w:val="24"/>
          <w:szCs w:val="24"/>
        </w:rPr>
        <w:t>Особливості підготовки хворих до планових та екстрених оперативних втручань.</w:t>
      </w:r>
    </w:p>
    <w:p w:rsidR="00AA4E9D" w:rsidRPr="00B54103" w:rsidRDefault="00AA4E9D" w:rsidP="00EC0D87">
      <w:pPr>
        <w:numPr>
          <w:ilvl w:val="0"/>
          <w:numId w:val="16"/>
        </w:numPr>
        <w:shd w:val="clear" w:color="auto" w:fill="FFFFFF"/>
        <w:tabs>
          <w:tab w:val="clear" w:pos="360"/>
        </w:tabs>
        <w:spacing w:line="240" w:lineRule="auto"/>
        <w:ind w:left="993" w:hanging="426"/>
        <w:rPr>
          <w:sz w:val="24"/>
          <w:szCs w:val="24"/>
        </w:rPr>
      </w:pPr>
      <w:r w:rsidRPr="00B54103">
        <w:rPr>
          <w:sz w:val="24"/>
          <w:szCs w:val="24"/>
        </w:rPr>
        <w:t>Транспортування хворого в операційну і з операційної.</w:t>
      </w:r>
    </w:p>
    <w:p w:rsidR="00AA4E9D" w:rsidRPr="00B54103" w:rsidRDefault="00AA4E9D" w:rsidP="00EC0D87">
      <w:pPr>
        <w:numPr>
          <w:ilvl w:val="0"/>
          <w:numId w:val="16"/>
        </w:numPr>
        <w:shd w:val="clear" w:color="auto" w:fill="FFFFFF"/>
        <w:tabs>
          <w:tab w:val="clear" w:pos="360"/>
        </w:tabs>
        <w:spacing w:line="240" w:lineRule="auto"/>
        <w:ind w:left="993" w:hanging="426"/>
        <w:rPr>
          <w:sz w:val="24"/>
          <w:szCs w:val="24"/>
        </w:rPr>
      </w:pPr>
      <w:r w:rsidRPr="00B54103">
        <w:rPr>
          <w:sz w:val="24"/>
          <w:szCs w:val="24"/>
        </w:rPr>
        <w:t xml:space="preserve">Операція, види оперативних втручань. </w:t>
      </w:r>
    </w:p>
    <w:p w:rsidR="00AA4E9D" w:rsidRDefault="00AA4E9D" w:rsidP="00EC0D87">
      <w:pPr>
        <w:numPr>
          <w:ilvl w:val="0"/>
          <w:numId w:val="16"/>
        </w:numPr>
        <w:shd w:val="clear" w:color="auto" w:fill="FFFFFF"/>
        <w:tabs>
          <w:tab w:val="clear" w:pos="360"/>
        </w:tabs>
        <w:spacing w:line="240" w:lineRule="auto"/>
        <w:ind w:left="993" w:hanging="426"/>
        <w:rPr>
          <w:sz w:val="24"/>
          <w:szCs w:val="24"/>
        </w:rPr>
      </w:pPr>
      <w:r w:rsidRPr="00B54103">
        <w:rPr>
          <w:sz w:val="24"/>
          <w:szCs w:val="24"/>
        </w:rPr>
        <w:t>Основні укладки хворого на операційний стіл.</w:t>
      </w:r>
    </w:p>
    <w:p w:rsidR="00AA4E9D" w:rsidRDefault="00AA4E9D" w:rsidP="00EC0D87">
      <w:pPr>
        <w:numPr>
          <w:ilvl w:val="0"/>
          <w:numId w:val="16"/>
        </w:numPr>
        <w:shd w:val="clear" w:color="auto" w:fill="FFFFFF"/>
        <w:tabs>
          <w:tab w:val="clear" w:pos="360"/>
        </w:tabs>
        <w:spacing w:line="240" w:lineRule="auto"/>
        <w:ind w:left="993" w:hanging="426"/>
        <w:rPr>
          <w:sz w:val="24"/>
          <w:szCs w:val="24"/>
        </w:rPr>
      </w:pPr>
      <w:r w:rsidRPr="00A62EED">
        <w:rPr>
          <w:sz w:val="24"/>
          <w:szCs w:val="24"/>
        </w:rPr>
        <w:t>Післяопераційний період і фази його перебігу.</w:t>
      </w:r>
    </w:p>
    <w:p w:rsidR="00AA4E9D" w:rsidRDefault="00AA4E9D" w:rsidP="00EC0D87">
      <w:pPr>
        <w:numPr>
          <w:ilvl w:val="0"/>
          <w:numId w:val="16"/>
        </w:numPr>
        <w:shd w:val="clear" w:color="auto" w:fill="FFFFFF"/>
        <w:tabs>
          <w:tab w:val="clear" w:pos="360"/>
        </w:tabs>
        <w:spacing w:line="240" w:lineRule="auto"/>
        <w:ind w:left="993" w:hanging="426"/>
        <w:rPr>
          <w:sz w:val="24"/>
          <w:szCs w:val="24"/>
        </w:rPr>
      </w:pPr>
      <w:r w:rsidRPr="00A62EED">
        <w:rPr>
          <w:sz w:val="24"/>
          <w:szCs w:val="24"/>
        </w:rPr>
        <w:t>Основні біохімічні зміни в організмі внаслідок операційної травми.</w:t>
      </w:r>
    </w:p>
    <w:p w:rsidR="00AA4E9D" w:rsidRDefault="00AA4E9D" w:rsidP="00EC0D87">
      <w:pPr>
        <w:numPr>
          <w:ilvl w:val="0"/>
          <w:numId w:val="16"/>
        </w:numPr>
        <w:shd w:val="clear" w:color="auto" w:fill="FFFFFF"/>
        <w:tabs>
          <w:tab w:val="clear" w:pos="360"/>
        </w:tabs>
        <w:spacing w:line="240" w:lineRule="auto"/>
        <w:ind w:left="993" w:hanging="426"/>
        <w:rPr>
          <w:sz w:val="24"/>
          <w:szCs w:val="24"/>
        </w:rPr>
      </w:pPr>
      <w:r w:rsidRPr="00A62EED">
        <w:rPr>
          <w:sz w:val="24"/>
          <w:szCs w:val="24"/>
        </w:rPr>
        <w:t>Перебіг післяопераційного періоду, основні ускладнення, їх профілактика, лікування.</w:t>
      </w:r>
    </w:p>
    <w:p w:rsidR="00AA4E9D" w:rsidRDefault="00AA4E9D" w:rsidP="00EC0D87">
      <w:pPr>
        <w:numPr>
          <w:ilvl w:val="0"/>
          <w:numId w:val="16"/>
        </w:numPr>
        <w:shd w:val="clear" w:color="auto" w:fill="FFFFFF"/>
        <w:tabs>
          <w:tab w:val="clear" w:pos="360"/>
        </w:tabs>
        <w:spacing w:line="240" w:lineRule="auto"/>
        <w:ind w:left="993" w:hanging="426"/>
        <w:rPr>
          <w:sz w:val="24"/>
          <w:szCs w:val="24"/>
        </w:rPr>
      </w:pPr>
      <w:r w:rsidRPr="00A62EED">
        <w:rPr>
          <w:sz w:val="24"/>
          <w:szCs w:val="24"/>
        </w:rPr>
        <w:t>Методи штучного харчування хворих в післяопераційному періоді, основні дієтичні столи.</w:t>
      </w:r>
    </w:p>
    <w:p w:rsidR="00AA4E9D" w:rsidRDefault="00AA4E9D" w:rsidP="00EC0D87">
      <w:pPr>
        <w:numPr>
          <w:ilvl w:val="0"/>
          <w:numId w:val="16"/>
        </w:numPr>
        <w:shd w:val="clear" w:color="auto" w:fill="FFFFFF"/>
        <w:tabs>
          <w:tab w:val="clear" w:pos="360"/>
        </w:tabs>
        <w:spacing w:line="240" w:lineRule="auto"/>
        <w:ind w:left="993" w:hanging="426"/>
        <w:rPr>
          <w:sz w:val="24"/>
          <w:szCs w:val="24"/>
        </w:rPr>
      </w:pPr>
      <w:r w:rsidRPr="00A62EED">
        <w:rPr>
          <w:sz w:val="24"/>
          <w:szCs w:val="24"/>
        </w:rPr>
        <w:t>Комплексна профілактика пролежнів у лежачих хворих, догляд за хворим, в якого є пролежень.</w:t>
      </w:r>
    </w:p>
    <w:p w:rsidR="00AA4E9D" w:rsidRPr="00A62EED" w:rsidRDefault="00AA4E9D" w:rsidP="00EC0D87">
      <w:pPr>
        <w:numPr>
          <w:ilvl w:val="0"/>
          <w:numId w:val="16"/>
        </w:numPr>
        <w:shd w:val="clear" w:color="auto" w:fill="FFFFFF"/>
        <w:tabs>
          <w:tab w:val="clear" w:pos="360"/>
        </w:tabs>
        <w:spacing w:line="240" w:lineRule="auto"/>
        <w:ind w:left="993" w:hanging="426"/>
        <w:rPr>
          <w:sz w:val="24"/>
          <w:szCs w:val="24"/>
        </w:rPr>
      </w:pPr>
      <w:r w:rsidRPr="00A62EED">
        <w:rPr>
          <w:sz w:val="24"/>
          <w:szCs w:val="24"/>
        </w:rPr>
        <w:t>Годування важкохворого за допомогою ложки, поїльника, через назогастральний зонд.</w:t>
      </w:r>
    </w:p>
    <w:p w:rsidR="00AA4E9D" w:rsidRPr="00B54103" w:rsidRDefault="00AA4E9D" w:rsidP="00A62EED">
      <w:pPr>
        <w:ind w:firstLine="0"/>
        <w:rPr>
          <w:b/>
          <w:bCs/>
          <w:sz w:val="24"/>
          <w:szCs w:val="24"/>
        </w:rPr>
      </w:pPr>
    </w:p>
    <w:p w:rsidR="00AA4E9D" w:rsidRPr="00B54103" w:rsidRDefault="00AA4E9D" w:rsidP="00E30315">
      <w:pPr>
        <w:ind w:firstLine="567"/>
        <w:rPr>
          <w:b/>
          <w:bCs/>
          <w:sz w:val="24"/>
          <w:szCs w:val="24"/>
        </w:rPr>
      </w:pPr>
      <w:r w:rsidRPr="00B54103">
        <w:rPr>
          <w:b/>
          <w:bCs/>
          <w:sz w:val="24"/>
          <w:szCs w:val="24"/>
        </w:rPr>
        <w:t>Перелік практичних навичок</w:t>
      </w:r>
    </w:p>
    <w:p w:rsidR="00AA4E9D" w:rsidRDefault="00AA4E9D" w:rsidP="00EC0D87">
      <w:pPr>
        <w:numPr>
          <w:ilvl w:val="0"/>
          <w:numId w:val="4"/>
        </w:numPr>
        <w:shd w:val="clear" w:color="auto" w:fill="FFFFFF"/>
        <w:spacing w:line="240" w:lineRule="auto"/>
        <w:rPr>
          <w:sz w:val="24"/>
          <w:szCs w:val="24"/>
        </w:rPr>
      </w:pPr>
      <w:r>
        <w:rPr>
          <w:sz w:val="24"/>
          <w:szCs w:val="24"/>
        </w:rPr>
        <w:t>Спорожнити шлунок за допомогою зонда;</w:t>
      </w:r>
    </w:p>
    <w:p w:rsidR="00AA4E9D" w:rsidRDefault="00AA4E9D" w:rsidP="00EC0D87">
      <w:pPr>
        <w:numPr>
          <w:ilvl w:val="0"/>
          <w:numId w:val="4"/>
        </w:numPr>
        <w:shd w:val="clear" w:color="auto" w:fill="FFFFFF"/>
        <w:spacing w:line="240" w:lineRule="auto"/>
        <w:rPr>
          <w:sz w:val="24"/>
          <w:szCs w:val="24"/>
        </w:rPr>
      </w:pPr>
      <w:r w:rsidRPr="009A1F72">
        <w:rPr>
          <w:sz w:val="24"/>
          <w:szCs w:val="24"/>
        </w:rPr>
        <w:t>Виконати очисну клізму;</w:t>
      </w:r>
    </w:p>
    <w:p w:rsidR="00AA4E9D" w:rsidRPr="009A1F72" w:rsidRDefault="00AA4E9D" w:rsidP="00EC0D87">
      <w:pPr>
        <w:numPr>
          <w:ilvl w:val="0"/>
          <w:numId w:val="4"/>
        </w:numPr>
        <w:shd w:val="clear" w:color="auto" w:fill="FFFFFF"/>
        <w:spacing w:line="240" w:lineRule="auto"/>
        <w:rPr>
          <w:sz w:val="24"/>
          <w:szCs w:val="24"/>
        </w:rPr>
      </w:pPr>
      <w:r w:rsidRPr="009A1F72">
        <w:rPr>
          <w:sz w:val="24"/>
          <w:szCs w:val="24"/>
        </w:rPr>
        <w:t>Транспортувати хворого в операційну і з операційної;</w:t>
      </w:r>
    </w:p>
    <w:p w:rsidR="00AA4E9D" w:rsidRPr="00B54103" w:rsidRDefault="00AA4E9D" w:rsidP="00EC0D87">
      <w:pPr>
        <w:numPr>
          <w:ilvl w:val="0"/>
          <w:numId w:val="4"/>
        </w:numPr>
        <w:shd w:val="clear" w:color="auto" w:fill="FFFFFF"/>
        <w:spacing w:line="240" w:lineRule="auto"/>
        <w:rPr>
          <w:sz w:val="24"/>
          <w:szCs w:val="24"/>
        </w:rPr>
      </w:pPr>
      <w:r>
        <w:rPr>
          <w:sz w:val="24"/>
          <w:szCs w:val="24"/>
        </w:rPr>
        <w:t>Перекласти хворого з каталки на операційний стіл, ліжко та навпаки;</w:t>
      </w:r>
    </w:p>
    <w:p w:rsidR="00AA4E9D" w:rsidRDefault="00AA4E9D" w:rsidP="00EC0D87">
      <w:pPr>
        <w:numPr>
          <w:ilvl w:val="0"/>
          <w:numId w:val="4"/>
        </w:numPr>
        <w:shd w:val="clear" w:color="auto" w:fill="FFFFFF"/>
        <w:spacing w:line="240" w:lineRule="auto"/>
        <w:rPr>
          <w:sz w:val="24"/>
          <w:szCs w:val="24"/>
        </w:rPr>
      </w:pPr>
      <w:r>
        <w:rPr>
          <w:sz w:val="24"/>
          <w:szCs w:val="24"/>
        </w:rPr>
        <w:t>Виконувати заходи з профілактики</w:t>
      </w:r>
      <w:r w:rsidRPr="00B54103">
        <w:rPr>
          <w:sz w:val="24"/>
          <w:szCs w:val="24"/>
        </w:rPr>
        <w:t xml:space="preserve"> пролежнів</w:t>
      </w:r>
      <w:r>
        <w:rPr>
          <w:sz w:val="24"/>
          <w:szCs w:val="24"/>
        </w:rPr>
        <w:t xml:space="preserve"> у лежачих хворих;</w:t>
      </w:r>
    </w:p>
    <w:p w:rsidR="00AA4E9D" w:rsidRDefault="00AA4E9D" w:rsidP="00EC0D87">
      <w:pPr>
        <w:numPr>
          <w:ilvl w:val="0"/>
          <w:numId w:val="4"/>
        </w:numPr>
        <w:shd w:val="clear" w:color="auto" w:fill="FFFFFF"/>
        <w:spacing w:line="240" w:lineRule="auto"/>
        <w:rPr>
          <w:sz w:val="24"/>
          <w:szCs w:val="24"/>
        </w:rPr>
      </w:pPr>
      <w:r>
        <w:rPr>
          <w:sz w:val="24"/>
          <w:szCs w:val="24"/>
        </w:rPr>
        <w:t>Д</w:t>
      </w:r>
      <w:r w:rsidRPr="00B54103">
        <w:rPr>
          <w:sz w:val="24"/>
          <w:szCs w:val="24"/>
        </w:rPr>
        <w:t>огляд</w:t>
      </w:r>
      <w:r>
        <w:rPr>
          <w:sz w:val="24"/>
          <w:szCs w:val="24"/>
        </w:rPr>
        <w:t>ати</w:t>
      </w:r>
      <w:r w:rsidRPr="00B54103">
        <w:rPr>
          <w:sz w:val="24"/>
          <w:szCs w:val="24"/>
        </w:rPr>
        <w:t xml:space="preserve"> за хворим, в якого є пролежень; </w:t>
      </w:r>
    </w:p>
    <w:p w:rsidR="00AA4E9D" w:rsidRPr="00B54103" w:rsidRDefault="00AA4E9D" w:rsidP="00EC0D87">
      <w:pPr>
        <w:numPr>
          <w:ilvl w:val="0"/>
          <w:numId w:val="4"/>
        </w:numPr>
        <w:shd w:val="clear" w:color="auto" w:fill="FFFFFF"/>
        <w:spacing w:line="240" w:lineRule="auto"/>
        <w:rPr>
          <w:sz w:val="24"/>
          <w:szCs w:val="24"/>
        </w:rPr>
      </w:pPr>
      <w:r>
        <w:rPr>
          <w:sz w:val="24"/>
          <w:szCs w:val="24"/>
        </w:rPr>
        <w:t xml:space="preserve">Годувати </w:t>
      </w:r>
      <w:r w:rsidRPr="00B54103">
        <w:rPr>
          <w:sz w:val="24"/>
          <w:szCs w:val="24"/>
        </w:rPr>
        <w:t>важкохворого за допомогою ложки, поїльника, через назогастральний зонд</w:t>
      </w:r>
    </w:p>
    <w:p w:rsidR="00AA4E9D" w:rsidRPr="00A62EED" w:rsidRDefault="00AA4E9D" w:rsidP="00EC0D87">
      <w:pPr>
        <w:widowControl/>
        <w:numPr>
          <w:ilvl w:val="0"/>
          <w:numId w:val="4"/>
        </w:numPr>
        <w:autoSpaceDE/>
        <w:autoSpaceDN/>
        <w:adjustRightInd/>
        <w:spacing w:before="10" w:after="10" w:line="240" w:lineRule="auto"/>
        <w:jc w:val="left"/>
        <w:rPr>
          <w:sz w:val="24"/>
          <w:szCs w:val="24"/>
        </w:rPr>
      </w:pPr>
      <w:r w:rsidRPr="00B54103">
        <w:rPr>
          <w:sz w:val="24"/>
          <w:szCs w:val="24"/>
        </w:rPr>
        <w:t>Проведення проби</w:t>
      </w:r>
      <w:r>
        <w:rPr>
          <w:sz w:val="24"/>
          <w:szCs w:val="24"/>
        </w:rPr>
        <w:t xml:space="preserve"> на анестетик</w:t>
      </w:r>
      <w:r w:rsidRPr="00A62EED">
        <w:rPr>
          <w:sz w:val="24"/>
          <w:szCs w:val="24"/>
        </w:rPr>
        <w:t>.</w:t>
      </w:r>
    </w:p>
    <w:p w:rsidR="00AA4E9D" w:rsidRDefault="00AA4E9D" w:rsidP="00265787">
      <w:pPr>
        <w:spacing w:line="240" w:lineRule="auto"/>
        <w:ind w:firstLine="0"/>
        <w:jc w:val="center"/>
        <w:rPr>
          <w:b/>
          <w:bCs/>
          <w:sz w:val="24"/>
          <w:szCs w:val="24"/>
        </w:rPr>
      </w:pPr>
    </w:p>
    <w:p w:rsidR="00AA4E9D" w:rsidRDefault="00AA4E9D" w:rsidP="00265787">
      <w:pPr>
        <w:spacing w:line="240" w:lineRule="auto"/>
        <w:ind w:firstLine="0"/>
        <w:jc w:val="center"/>
        <w:rPr>
          <w:b/>
          <w:bCs/>
          <w:sz w:val="24"/>
          <w:szCs w:val="24"/>
        </w:rPr>
      </w:pPr>
    </w:p>
    <w:p w:rsidR="00AA4E9D" w:rsidRPr="00B54103" w:rsidRDefault="00AA4E9D" w:rsidP="00265787">
      <w:pPr>
        <w:spacing w:line="240" w:lineRule="auto"/>
        <w:ind w:firstLine="0"/>
        <w:jc w:val="center"/>
        <w:rPr>
          <w:b/>
          <w:bCs/>
          <w:sz w:val="24"/>
          <w:szCs w:val="24"/>
        </w:rPr>
      </w:pPr>
      <w:r w:rsidRPr="00B54103">
        <w:rPr>
          <w:b/>
          <w:bCs/>
          <w:sz w:val="24"/>
          <w:szCs w:val="24"/>
        </w:rPr>
        <w:t xml:space="preserve">ДЖЕРЕЛА НАВЧАЛЬНОЇ  ІНФОРМАЦІЇ: </w:t>
      </w:r>
    </w:p>
    <w:p w:rsidR="00AA4E9D" w:rsidRPr="00B54103" w:rsidRDefault="00AA4E9D" w:rsidP="00265787">
      <w:pPr>
        <w:spacing w:line="240" w:lineRule="auto"/>
        <w:ind w:firstLine="0"/>
        <w:jc w:val="center"/>
        <w:rPr>
          <w:b/>
          <w:bCs/>
          <w:sz w:val="24"/>
          <w:szCs w:val="24"/>
        </w:rPr>
      </w:pPr>
      <w:r w:rsidRPr="00B54103">
        <w:rPr>
          <w:b/>
          <w:bCs/>
          <w:sz w:val="24"/>
          <w:szCs w:val="24"/>
        </w:rPr>
        <w:t>Основна</w:t>
      </w:r>
    </w:p>
    <w:p w:rsidR="00AA4E9D" w:rsidRPr="00B54103" w:rsidRDefault="00AA4E9D" w:rsidP="00265787">
      <w:pPr>
        <w:tabs>
          <w:tab w:val="left" w:pos="284"/>
          <w:tab w:val="left" w:pos="900"/>
          <w:tab w:val="left" w:pos="1080"/>
        </w:tabs>
        <w:spacing w:line="276" w:lineRule="auto"/>
        <w:ind w:firstLine="0"/>
        <w:jc w:val="left"/>
        <w:rPr>
          <w:sz w:val="24"/>
          <w:szCs w:val="24"/>
        </w:rPr>
      </w:pPr>
      <w:r w:rsidRPr="00B54103">
        <w:rPr>
          <w:sz w:val="24"/>
          <w:szCs w:val="24"/>
        </w:rPr>
        <w:t>1. Общая хирургия: підручник /М.Д. Желіба, С.Д. Хіміч, І.Д. Герич і ін.: за ред.. професорів М.Д.Желіби, С.Д.Хіміча.-К.: ВСВ “Медицина”, 2011.-  с.488. </w:t>
      </w:r>
    </w:p>
    <w:p w:rsidR="00AA4E9D" w:rsidRPr="00B54103" w:rsidRDefault="00AA4E9D"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rPr>
        <w:t>2. Загальна хірургія : підручник : / М.Д. Желіба, С.Д. Хіміч, І.Д. Герич та ін.; за ред. проф.</w:t>
      </w:r>
    </w:p>
    <w:p w:rsidR="00AA4E9D" w:rsidRPr="00B54103" w:rsidRDefault="00AA4E9D"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rPr>
        <w:t>М.Д. Желіби, проф. С.Д. Хіміча. – К.; ВВС «Медицина», 2010. – С. 488 с</w:t>
      </w:r>
    </w:p>
    <w:p w:rsidR="00AA4E9D" w:rsidRPr="00B54103" w:rsidRDefault="00AA4E9D"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rPr>
        <w:t>3. Загальна хірургія: навчальний посібник/ В.І.Пантьо, В.М. Шимон, О.О. Болдіжар.-Ужгород:ІВА, 2010-464 с.</w:t>
      </w:r>
    </w:p>
    <w:p w:rsidR="00AA4E9D" w:rsidRPr="00B54103" w:rsidRDefault="00AA4E9D"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lang w:val="ru-RU"/>
        </w:rPr>
        <w:t xml:space="preserve">4. </w:t>
      </w:r>
      <w:r w:rsidRPr="00B54103">
        <w:rPr>
          <w:sz w:val="24"/>
          <w:szCs w:val="24"/>
        </w:rPr>
        <w:t>Гостищев В. К.Общая хирургия: учебник / Гостищев В.К. - 5-е изд., перераб. и доп.- М. : ГЭОТАР-Медиа, 2013. - 728 с</w:t>
      </w:r>
      <w:r w:rsidRPr="00B54103">
        <w:rPr>
          <w:sz w:val="24"/>
          <w:szCs w:val="24"/>
          <w:lang w:val="ru-RU"/>
        </w:rPr>
        <w:t>.</w:t>
      </w:r>
    </w:p>
    <w:p w:rsidR="00AA4E9D" w:rsidRPr="00B54103" w:rsidRDefault="00AA4E9D" w:rsidP="00265787">
      <w:pPr>
        <w:tabs>
          <w:tab w:val="num" w:pos="180"/>
          <w:tab w:val="left" w:pos="284"/>
          <w:tab w:val="left" w:pos="900"/>
          <w:tab w:val="left" w:pos="1080"/>
          <w:tab w:val="num" w:pos="2424"/>
        </w:tabs>
        <w:spacing w:line="276" w:lineRule="auto"/>
        <w:ind w:firstLine="0"/>
        <w:jc w:val="left"/>
        <w:rPr>
          <w:sz w:val="24"/>
          <w:szCs w:val="24"/>
          <w:lang w:val="ru-RU"/>
        </w:rPr>
      </w:pPr>
      <w:r w:rsidRPr="00B54103">
        <w:rPr>
          <w:sz w:val="24"/>
          <w:szCs w:val="24"/>
        </w:rPr>
        <w:t xml:space="preserve">5. </w:t>
      </w:r>
      <w:r w:rsidRPr="00B54103">
        <w:rPr>
          <w:sz w:val="24"/>
          <w:szCs w:val="24"/>
          <w:lang w:val="ru-RU"/>
        </w:rPr>
        <w:t>Хірургія: підручник / за ред. Л.Я. Ковальчука. Тернопіль: ТДМУ, 2010. — 1056 с.</w:t>
      </w:r>
    </w:p>
    <w:p w:rsidR="00AA4E9D" w:rsidRPr="00B54103" w:rsidRDefault="00AA4E9D" w:rsidP="00265787">
      <w:pPr>
        <w:tabs>
          <w:tab w:val="num" w:pos="180"/>
          <w:tab w:val="left" w:pos="284"/>
          <w:tab w:val="left" w:pos="900"/>
          <w:tab w:val="left" w:pos="1080"/>
          <w:tab w:val="num" w:pos="2424"/>
        </w:tabs>
        <w:spacing w:line="276" w:lineRule="auto"/>
        <w:ind w:firstLine="0"/>
        <w:jc w:val="left"/>
        <w:rPr>
          <w:sz w:val="24"/>
          <w:szCs w:val="24"/>
          <w:lang w:val="ru-RU"/>
        </w:rPr>
      </w:pPr>
      <w:r w:rsidRPr="00B54103">
        <w:rPr>
          <w:sz w:val="24"/>
          <w:szCs w:val="24"/>
          <w:lang w:val="ru-RU"/>
        </w:rPr>
        <w:t>6. Курс лекцій з загальної хірургії за ред. О.І. Дронова, В.О. Сипливого, І.О. Ковальської, А. Скомаровського, Є.А. Крючиної Київ, МВЦ «Медінформ», 2011 – 487 с.</w:t>
      </w:r>
    </w:p>
    <w:p w:rsidR="00AA4E9D" w:rsidRPr="00B54103" w:rsidRDefault="00AA4E9D" w:rsidP="00265787">
      <w:pPr>
        <w:tabs>
          <w:tab w:val="num" w:pos="180"/>
        </w:tabs>
        <w:spacing w:line="276" w:lineRule="auto"/>
        <w:ind w:firstLine="0"/>
        <w:jc w:val="left"/>
        <w:rPr>
          <w:sz w:val="24"/>
          <w:szCs w:val="24"/>
          <w:lang w:val="ru-RU"/>
        </w:rPr>
      </w:pPr>
      <w:r w:rsidRPr="00B54103">
        <w:rPr>
          <w:sz w:val="24"/>
          <w:szCs w:val="24"/>
          <w:lang w:val="ru-RU"/>
        </w:rPr>
        <w:lastRenderedPageBreak/>
        <w:t>7. Хіміч С. Д. Довідник хірурга. / С. Д.. Хіміч – К.: Здоров’я, - 2011. – 208 с.</w:t>
      </w:r>
    </w:p>
    <w:p w:rsidR="00AA4E9D" w:rsidRPr="00B54103" w:rsidRDefault="00AA4E9D" w:rsidP="00265787">
      <w:pPr>
        <w:tabs>
          <w:tab w:val="num" w:pos="180"/>
        </w:tabs>
        <w:spacing w:line="276" w:lineRule="auto"/>
        <w:ind w:firstLine="0"/>
        <w:jc w:val="left"/>
        <w:rPr>
          <w:sz w:val="24"/>
          <w:szCs w:val="24"/>
          <w:lang w:val="ru-RU"/>
        </w:rPr>
      </w:pPr>
      <w:r w:rsidRPr="00B54103">
        <w:rPr>
          <w:sz w:val="24"/>
          <w:szCs w:val="24"/>
          <w:lang w:val="ru-RU"/>
        </w:rPr>
        <w:t>8. Хірургія: підручник/Б.П.Лисенко, В.Д.Шейко, С.Д.</w:t>
      </w:r>
      <w:r w:rsidRPr="00B54103">
        <w:rPr>
          <w:sz w:val="24"/>
          <w:szCs w:val="24"/>
        </w:rPr>
        <w:t xml:space="preserve"> </w:t>
      </w:r>
      <w:r w:rsidRPr="00B54103">
        <w:rPr>
          <w:sz w:val="24"/>
          <w:szCs w:val="24"/>
          <w:lang w:val="ru-RU"/>
        </w:rPr>
        <w:t>Хіміч.</w:t>
      </w:r>
      <w:r w:rsidRPr="00B54103">
        <w:rPr>
          <w:sz w:val="24"/>
          <w:szCs w:val="24"/>
        </w:rPr>
        <w:t xml:space="preserve"> </w:t>
      </w:r>
      <w:r w:rsidRPr="00B54103">
        <w:rPr>
          <w:sz w:val="24"/>
          <w:szCs w:val="24"/>
          <w:lang w:val="ru-RU"/>
        </w:rPr>
        <w:t>–К</w:t>
      </w:r>
      <w:r w:rsidRPr="00B54103">
        <w:rPr>
          <w:sz w:val="24"/>
          <w:szCs w:val="24"/>
        </w:rPr>
        <w:t>.</w:t>
      </w:r>
      <w:r w:rsidRPr="00B54103">
        <w:rPr>
          <w:sz w:val="24"/>
          <w:szCs w:val="24"/>
          <w:lang w:val="ru-RU"/>
        </w:rPr>
        <w:t>:</w:t>
      </w:r>
      <w:r w:rsidRPr="00B54103">
        <w:rPr>
          <w:sz w:val="24"/>
          <w:szCs w:val="24"/>
        </w:rPr>
        <w:t xml:space="preserve"> </w:t>
      </w:r>
      <w:r w:rsidRPr="00B54103">
        <w:rPr>
          <w:sz w:val="24"/>
          <w:szCs w:val="24"/>
          <w:lang w:val="ru-RU"/>
        </w:rPr>
        <w:t>ВСВ «Медицина», 2010.-712 с.</w:t>
      </w:r>
    </w:p>
    <w:p w:rsidR="00AA4E9D" w:rsidRDefault="00AA4E9D" w:rsidP="00265787">
      <w:pPr>
        <w:tabs>
          <w:tab w:val="num" w:pos="180"/>
        </w:tabs>
        <w:spacing w:line="276" w:lineRule="auto"/>
        <w:ind w:firstLine="0"/>
        <w:jc w:val="left"/>
        <w:rPr>
          <w:sz w:val="24"/>
          <w:szCs w:val="24"/>
          <w:lang w:val="ru-RU"/>
        </w:rPr>
      </w:pPr>
      <w:r w:rsidRPr="00B54103">
        <w:rPr>
          <w:sz w:val="24"/>
          <w:szCs w:val="24"/>
          <w:lang w:val="ru-RU"/>
        </w:rPr>
        <w:t>9.  Хірургія. За ред. Я.С.Березницького, М.П.Захараша, В.Г.Мішалова, В.О. Шідловського. – Дніпропетровськ: РВА «Дніпро-VAL», 2008. – 445 с.</w:t>
      </w:r>
    </w:p>
    <w:p w:rsidR="00AA4E9D" w:rsidRPr="00B54103" w:rsidRDefault="00AA4E9D" w:rsidP="00AE66BC">
      <w:pPr>
        <w:tabs>
          <w:tab w:val="num" w:pos="180"/>
        </w:tabs>
        <w:spacing w:line="276" w:lineRule="auto"/>
        <w:ind w:firstLine="0"/>
        <w:jc w:val="left"/>
        <w:rPr>
          <w:sz w:val="24"/>
          <w:szCs w:val="24"/>
          <w:lang w:val="ru-RU"/>
        </w:rPr>
      </w:pPr>
      <w:r>
        <w:rPr>
          <w:sz w:val="24"/>
          <w:szCs w:val="24"/>
          <w:lang w:val="ru-RU"/>
        </w:rPr>
        <w:t xml:space="preserve">10. </w:t>
      </w:r>
      <w:r w:rsidRPr="00AE66BC">
        <w:rPr>
          <w:sz w:val="24"/>
          <w:szCs w:val="24"/>
          <w:lang w:val="ru-RU"/>
        </w:rPr>
        <w:t>Уход за больными</w:t>
      </w:r>
      <w:r>
        <w:rPr>
          <w:sz w:val="24"/>
          <w:szCs w:val="24"/>
          <w:lang w:val="ru-RU"/>
        </w:rPr>
        <w:t xml:space="preserve"> </w:t>
      </w:r>
      <w:r w:rsidRPr="00AE66BC">
        <w:rPr>
          <w:sz w:val="24"/>
          <w:szCs w:val="24"/>
          <w:lang w:val="ru-RU"/>
        </w:rPr>
        <w:t>(практика): учебник / кол.</w:t>
      </w:r>
      <w:r>
        <w:rPr>
          <w:sz w:val="24"/>
          <w:szCs w:val="24"/>
          <w:lang w:val="ru-RU"/>
        </w:rPr>
        <w:t xml:space="preserve"> </w:t>
      </w:r>
      <w:r w:rsidRPr="00AE66BC">
        <w:rPr>
          <w:sz w:val="24"/>
          <w:szCs w:val="24"/>
          <w:lang w:val="ru-RU"/>
        </w:rPr>
        <w:t>авторов; под ред. О.Н.</w:t>
      </w:r>
      <w:r>
        <w:rPr>
          <w:sz w:val="24"/>
          <w:szCs w:val="24"/>
          <w:lang w:val="ru-RU"/>
        </w:rPr>
        <w:t xml:space="preserve"> Ковалёвой, В.Н. </w:t>
      </w:r>
      <w:r w:rsidRPr="00AE66BC">
        <w:rPr>
          <w:sz w:val="24"/>
          <w:szCs w:val="24"/>
          <w:lang w:val="ru-RU"/>
        </w:rPr>
        <w:t>Лесового,</w:t>
      </w:r>
      <w:r>
        <w:rPr>
          <w:sz w:val="24"/>
          <w:szCs w:val="24"/>
          <w:lang w:val="ru-RU"/>
        </w:rPr>
        <w:t xml:space="preserve"> </w:t>
      </w:r>
      <w:r w:rsidRPr="00AE66BC">
        <w:rPr>
          <w:sz w:val="24"/>
          <w:szCs w:val="24"/>
          <w:lang w:val="ru-RU"/>
        </w:rPr>
        <w:t>Р.С. Шевченко, Т.В.</w:t>
      </w:r>
      <w:r>
        <w:rPr>
          <w:sz w:val="24"/>
          <w:szCs w:val="24"/>
          <w:lang w:val="ru-RU"/>
        </w:rPr>
        <w:t xml:space="preserve"> </w:t>
      </w:r>
      <w:r w:rsidRPr="00AE66BC">
        <w:rPr>
          <w:sz w:val="24"/>
          <w:szCs w:val="24"/>
          <w:lang w:val="ru-RU"/>
        </w:rPr>
        <w:t>Фроловой.</w:t>
      </w:r>
      <w:r>
        <w:rPr>
          <w:sz w:val="24"/>
          <w:szCs w:val="24"/>
          <w:lang w:val="ru-RU"/>
        </w:rPr>
        <w:t xml:space="preserve"> </w:t>
      </w:r>
      <w:r w:rsidRPr="00AE66BC">
        <w:rPr>
          <w:sz w:val="24"/>
          <w:szCs w:val="24"/>
          <w:lang w:val="ru-RU"/>
        </w:rPr>
        <w:t>К.: ВСИ «Медицина», 2014. –</w:t>
      </w:r>
      <w:r>
        <w:rPr>
          <w:sz w:val="24"/>
          <w:szCs w:val="24"/>
          <w:lang w:val="ru-RU"/>
        </w:rPr>
        <w:t xml:space="preserve"> </w:t>
      </w:r>
      <w:r w:rsidRPr="00AE66BC">
        <w:rPr>
          <w:sz w:val="24"/>
          <w:szCs w:val="24"/>
          <w:lang w:val="ru-RU"/>
        </w:rPr>
        <w:t>432</w:t>
      </w:r>
      <w:r>
        <w:rPr>
          <w:sz w:val="24"/>
          <w:szCs w:val="24"/>
          <w:lang w:val="ru-RU"/>
        </w:rPr>
        <w:t xml:space="preserve"> с</w:t>
      </w:r>
      <w:r w:rsidRPr="00AE66BC">
        <w:rPr>
          <w:sz w:val="24"/>
          <w:szCs w:val="24"/>
          <w:lang w:val="ru-RU"/>
        </w:rPr>
        <w:t>.</w:t>
      </w:r>
    </w:p>
    <w:p w:rsidR="00AA4E9D" w:rsidRPr="00B54103" w:rsidRDefault="00AA4E9D" w:rsidP="00265787">
      <w:pPr>
        <w:tabs>
          <w:tab w:val="num" w:pos="180"/>
        </w:tabs>
        <w:spacing w:line="276" w:lineRule="auto"/>
        <w:ind w:firstLine="0"/>
        <w:jc w:val="left"/>
        <w:rPr>
          <w:sz w:val="24"/>
          <w:szCs w:val="24"/>
          <w:lang w:val="ru-RU"/>
        </w:rPr>
      </w:pPr>
    </w:p>
    <w:p w:rsidR="00AA4E9D" w:rsidRPr="00B54103" w:rsidRDefault="00AA4E9D" w:rsidP="00265787">
      <w:pPr>
        <w:tabs>
          <w:tab w:val="num" w:pos="180"/>
        </w:tabs>
        <w:spacing w:line="240" w:lineRule="auto"/>
        <w:ind w:firstLine="0"/>
        <w:jc w:val="center"/>
        <w:rPr>
          <w:b/>
          <w:bCs/>
          <w:sz w:val="24"/>
          <w:szCs w:val="24"/>
        </w:rPr>
      </w:pPr>
      <w:r w:rsidRPr="00B54103">
        <w:rPr>
          <w:b/>
          <w:bCs/>
          <w:sz w:val="24"/>
          <w:szCs w:val="24"/>
        </w:rPr>
        <w:t>Допоміжна</w:t>
      </w:r>
    </w:p>
    <w:p w:rsidR="00AA4E9D" w:rsidRPr="00B54103" w:rsidRDefault="00AA4E9D" w:rsidP="00265787">
      <w:pPr>
        <w:tabs>
          <w:tab w:val="num" w:pos="180"/>
        </w:tabs>
        <w:spacing w:line="240" w:lineRule="auto"/>
        <w:ind w:firstLine="0"/>
        <w:jc w:val="center"/>
        <w:rPr>
          <w:b/>
          <w:bCs/>
          <w:sz w:val="24"/>
          <w:szCs w:val="24"/>
        </w:rPr>
      </w:pPr>
    </w:p>
    <w:p w:rsidR="00AA4E9D" w:rsidRPr="00B54103" w:rsidRDefault="00AA4E9D" w:rsidP="00265787">
      <w:pPr>
        <w:tabs>
          <w:tab w:val="num" w:pos="180"/>
          <w:tab w:val="left" w:pos="284"/>
          <w:tab w:val="left" w:pos="900"/>
          <w:tab w:val="left" w:pos="1080"/>
          <w:tab w:val="num" w:pos="2424"/>
        </w:tabs>
        <w:spacing w:line="276" w:lineRule="auto"/>
        <w:ind w:firstLine="0"/>
        <w:jc w:val="left"/>
        <w:rPr>
          <w:sz w:val="24"/>
          <w:szCs w:val="24"/>
          <w:lang w:val="ru-RU"/>
        </w:rPr>
      </w:pPr>
      <w:r w:rsidRPr="00B54103">
        <w:rPr>
          <w:sz w:val="24"/>
          <w:szCs w:val="24"/>
          <w:lang w:val="ru-RU"/>
        </w:rPr>
        <w:t>1. Догляд за хворими хірургічного профілю.</w:t>
      </w:r>
      <w:r w:rsidRPr="00B54103">
        <w:rPr>
          <w:sz w:val="24"/>
          <w:szCs w:val="24"/>
        </w:rPr>
        <w:t xml:space="preserve"> </w:t>
      </w:r>
      <w:r w:rsidRPr="00B54103">
        <w:rPr>
          <w:sz w:val="24"/>
          <w:szCs w:val="24"/>
          <w:lang w:val="ru-RU"/>
        </w:rPr>
        <w:t>/ В. П. Польовий, О. Й. Хомко, С. П. Польова,</w:t>
      </w:r>
    </w:p>
    <w:p w:rsidR="00AA4E9D" w:rsidRPr="00B54103" w:rsidRDefault="00AA4E9D" w:rsidP="00265787">
      <w:pPr>
        <w:tabs>
          <w:tab w:val="num" w:pos="180"/>
          <w:tab w:val="left" w:pos="284"/>
          <w:tab w:val="left" w:pos="900"/>
          <w:tab w:val="left" w:pos="1080"/>
          <w:tab w:val="num" w:pos="2424"/>
        </w:tabs>
        <w:spacing w:line="276" w:lineRule="auto"/>
        <w:ind w:firstLine="0"/>
        <w:jc w:val="left"/>
        <w:rPr>
          <w:sz w:val="24"/>
          <w:szCs w:val="24"/>
          <w:lang w:val="ru-RU"/>
        </w:rPr>
      </w:pPr>
      <w:r w:rsidRPr="00B54103">
        <w:rPr>
          <w:sz w:val="24"/>
          <w:szCs w:val="24"/>
          <w:lang w:val="ru-RU"/>
        </w:rPr>
        <w:t>А. С. Паляниця, І. О. Вишньовський. – Чернівці: Медуніверситет, – 2012. – 380 с.</w:t>
      </w:r>
    </w:p>
    <w:p w:rsidR="00AA4E9D" w:rsidRPr="00B54103" w:rsidRDefault="00AA4E9D" w:rsidP="00265787">
      <w:pPr>
        <w:tabs>
          <w:tab w:val="num" w:pos="180"/>
          <w:tab w:val="left" w:pos="284"/>
          <w:tab w:val="left" w:pos="900"/>
          <w:tab w:val="left" w:pos="1080"/>
          <w:tab w:val="num" w:pos="2424"/>
        </w:tabs>
        <w:spacing w:line="276" w:lineRule="auto"/>
        <w:ind w:firstLine="0"/>
        <w:jc w:val="left"/>
        <w:rPr>
          <w:sz w:val="24"/>
          <w:szCs w:val="24"/>
          <w:lang w:val="ru-RU"/>
        </w:rPr>
      </w:pPr>
      <w:r w:rsidRPr="00B54103">
        <w:rPr>
          <w:sz w:val="24"/>
          <w:szCs w:val="24"/>
          <w:lang w:val="ru-RU"/>
        </w:rPr>
        <w:t>2.  Глухов А.А.Основы ухода за хирургическими больными: учебное пособие / А.А. Глухов, А.А. Андреев, В.И. Болотских. 2013. - 288 с.  – ЭБС «Консультант студента».</w:t>
      </w:r>
    </w:p>
    <w:p w:rsidR="00AA4E9D" w:rsidRPr="00B54103" w:rsidRDefault="00AA4E9D" w:rsidP="00265787">
      <w:pPr>
        <w:tabs>
          <w:tab w:val="num" w:pos="180"/>
          <w:tab w:val="left" w:pos="284"/>
          <w:tab w:val="left" w:pos="900"/>
          <w:tab w:val="left" w:pos="1080"/>
          <w:tab w:val="num" w:pos="2424"/>
        </w:tabs>
        <w:spacing w:line="276" w:lineRule="auto"/>
        <w:ind w:firstLine="0"/>
        <w:jc w:val="left"/>
        <w:rPr>
          <w:sz w:val="24"/>
          <w:szCs w:val="24"/>
          <w:lang w:val="ru-RU"/>
        </w:rPr>
      </w:pPr>
      <w:r w:rsidRPr="00B54103">
        <w:rPr>
          <w:sz w:val="24"/>
          <w:szCs w:val="24"/>
          <w:lang w:val="ru-RU"/>
        </w:rPr>
        <w:t xml:space="preserve">3. Петров С.В. Общая хирургия: учебник [Электронный ресурс] / Петров С.В. 4-е изд., перераб. и доп. - М.: ГЭОТАР-Медиа 2012. - 832 с. </w:t>
      </w:r>
    </w:p>
    <w:p w:rsidR="00AA4E9D" w:rsidRPr="00B54103" w:rsidRDefault="00AA4E9D" w:rsidP="00265787">
      <w:pPr>
        <w:tabs>
          <w:tab w:val="num" w:pos="180"/>
          <w:tab w:val="left" w:pos="284"/>
          <w:tab w:val="left" w:pos="900"/>
          <w:tab w:val="left" w:pos="1080"/>
          <w:tab w:val="num" w:pos="2424"/>
        </w:tabs>
        <w:spacing w:line="276" w:lineRule="auto"/>
        <w:ind w:firstLine="0"/>
        <w:jc w:val="left"/>
        <w:rPr>
          <w:sz w:val="24"/>
          <w:szCs w:val="24"/>
          <w:lang w:val="ru-RU"/>
        </w:rPr>
      </w:pPr>
      <w:r w:rsidRPr="00B54103">
        <w:rPr>
          <w:sz w:val="24"/>
          <w:szCs w:val="24"/>
          <w:lang w:val="ru-RU"/>
        </w:rPr>
        <w:t xml:space="preserve"> 4. Конспекти лекцій.</w:t>
      </w:r>
    </w:p>
    <w:p w:rsidR="00AA4E9D" w:rsidRPr="00B54103" w:rsidRDefault="00AA4E9D" w:rsidP="00265787">
      <w:pPr>
        <w:tabs>
          <w:tab w:val="num" w:pos="180"/>
          <w:tab w:val="left" w:pos="284"/>
          <w:tab w:val="left" w:pos="900"/>
          <w:tab w:val="left" w:pos="1080"/>
          <w:tab w:val="num" w:pos="2424"/>
        </w:tabs>
        <w:spacing w:line="276" w:lineRule="auto"/>
        <w:ind w:firstLine="0"/>
        <w:jc w:val="left"/>
        <w:rPr>
          <w:sz w:val="24"/>
          <w:szCs w:val="24"/>
          <w:lang w:val="ru-RU"/>
        </w:rPr>
      </w:pPr>
    </w:p>
    <w:p w:rsidR="00AA4E9D" w:rsidRPr="00B54103" w:rsidRDefault="00AA4E9D" w:rsidP="00265787">
      <w:pPr>
        <w:tabs>
          <w:tab w:val="num" w:pos="180"/>
          <w:tab w:val="left" w:pos="284"/>
          <w:tab w:val="left" w:pos="900"/>
          <w:tab w:val="left" w:pos="1080"/>
          <w:tab w:val="num" w:pos="2424"/>
        </w:tabs>
        <w:spacing w:line="276" w:lineRule="auto"/>
        <w:ind w:firstLine="0"/>
        <w:jc w:val="left"/>
        <w:rPr>
          <w:sz w:val="24"/>
          <w:szCs w:val="24"/>
          <w:lang w:val="ru-RU"/>
        </w:rPr>
      </w:pPr>
    </w:p>
    <w:p w:rsidR="00AA4E9D" w:rsidRPr="00B54103" w:rsidRDefault="00AA4E9D" w:rsidP="00265787">
      <w:pPr>
        <w:tabs>
          <w:tab w:val="num" w:pos="180"/>
          <w:tab w:val="left" w:pos="284"/>
          <w:tab w:val="left" w:pos="900"/>
          <w:tab w:val="left" w:pos="1080"/>
          <w:tab w:val="num" w:pos="2424"/>
        </w:tabs>
        <w:spacing w:line="276" w:lineRule="auto"/>
        <w:ind w:firstLine="0"/>
        <w:jc w:val="left"/>
        <w:rPr>
          <w:sz w:val="24"/>
          <w:szCs w:val="24"/>
          <w:lang w:val="ru-RU"/>
        </w:rPr>
      </w:pPr>
    </w:p>
    <w:sectPr w:rsidR="00AA4E9D" w:rsidRPr="00B54103" w:rsidSect="003A4FC9">
      <w:pgSz w:w="11907" w:h="16840" w:code="9"/>
      <w:pgMar w:top="1134" w:right="851" w:bottom="1134" w:left="1134" w:header="709" w:footer="709" w:gutter="0"/>
      <w:paperSrc w:first="15" w:other="1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061A" w:rsidRDefault="0067061A">
      <w:pPr>
        <w:spacing w:line="240" w:lineRule="auto"/>
      </w:pPr>
      <w:r>
        <w:separator/>
      </w:r>
    </w:p>
  </w:endnote>
  <w:endnote w:type="continuationSeparator" w:id="0">
    <w:p w:rsidR="0067061A" w:rsidRDefault="0067061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061A" w:rsidRDefault="0067061A">
      <w:pPr>
        <w:spacing w:line="240" w:lineRule="auto"/>
      </w:pPr>
      <w:r>
        <w:separator/>
      </w:r>
    </w:p>
  </w:footnote>
  <w:footnote w:type="continuationSeparator" w:id="0">
    <w:p w:rsidR="0067061A" w:rsidRDefault="0067061A">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56D17"/>
    <w:multiLevelType w:val="singleLevel"/>
    <w:tmpl w:val="0419000F"/>
    <w:lvl w:ilvl="0">
      <w:start w:val="1"/>
      <w:numFmt w:val="decimal"/>
      <w:lvlText w:val="%1."/>
      <w:lvlJc w:val="left"/>
      <w:pPr>
        <w:tabs>
          <w:tab w:val="num" w:pos="360"/>
        </w:tabs>
        <w:ind w:left="360" w:hanging="360"/>
      </w:pPr>
    </w:lvl>
  </w:abstractNum>
  <w:abstractNum w:abstractNumId="1" w15:restartNumberingAfterBreak="0">
    <w:nsid w:val="081660D7"/>
    <w:multiLevelType w:val="hybridMultilevel"/>
    <w:tmpl w:val="CA84C78A"/>
    <w:lvl w:ilvl="0" w:tplc="0419000F">
      <w:start w:val="1"/>
      <w:numFmt w:val="decimal"/>
      <w:lvlText w:val="%1."/>
      <w:lvlJc w:val="left"/>
      <w:pPr>
        <w:tabs>
          <w:tab w:val="num" w:pos="720"/>
        </w:tabs>
        <w:ind w:left="720" w:hanging="360"/>
      </w:pPr>
      <w:rPr>
        <w:rFont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0A546E2A"/>
    <w:multiLevelType w:val="hybridMultilevel"/>
    <w:tmpl w:val="73D87F8A"/>
    <w:lvl w:ilvl="0" w:tplc="5046F9DE">
      <w:start w:val="1"/>
      <w:numFmt w:val="decimal"/>
      <w:lvlText w:val="%1."/>
      <w:lvlJc w:val="left"/>
      <w:pPr>
        <w:ind w:left="927" w:hanging="360"/>
      </w:pPr>
      <w:rPr>
        <w:rFonts w:hint="default"/>
      </w:r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3" w15:restartNumberingAfterBreak="0">
    <w:nsid w:val="1B2643E4"/>
    <w:multiLevelType w:val="singleLevel"/>
    <w:tmpl w:val="6A2450D8"/>
    <w:lvl w:ilvl="0">
      <w:numFmt w:val="bullet"/>
      <w:lvlText w:val="-"/>
      <w:lvlJc w:val="left"/>
      <w:pPr>
        <w:tabs>
          <w:tab w:val="num" w:pos="1494"/>
        </w:tabs>
        <w:ind w:left="1494" w:hanging="360"/>
      </w:pPr>
      <w:rPr>
        <w:rFonts w:hint="default"/>
      </w:rPr>
    </w:lvl>
  </w:abstractNum>
  <w:abstractNum w:abstractNumId="4" w15:restartNumberingAfterBreak="0">
    <w:nsid w:val="27063FE6"/>
    <w:multiLevelType w:val="singleLevel"/>
    <w:tmpl w:val="1FAA1CC8"/>
    <w:lvl w:ilvl="0">
      <w:start w:val="1"/>
      <w:numFmt w:val="decimal"/>
      <w:lvlText w:val="%1)"/>
      <w:lvlJc w:val="left"/>
      <w:pPr>
        <w:tabs>
          <w:tab w:val="num" w:pos="1080"/>
        </w:tabs>
        <w:ind w:left="1080" w:hanging="360"/>
      </w:pPr>
      <w:rPr>
        <w:rFonts w:hint="default"/>
      </w:rPr>
    </w:lvl>
  </w:abstractNum>
  <w:abstractNum w:abstractNumId="5" w15:restartNumberingAfterBreak="0">
    <w:nsid w:val="2B922B99"/>
    <w:multiLevelType w:val="singleLevel"/>
    <w:tmpl w:val="4AAC2BDE"/>
    <w:lvl w:ilvl="0">
      <w:start w:val="1"/>
      <w:numFmt w:val="bullet"/>
      <w:lvlText w:val=""/>
      <w:lvlJc w:val="left"/>
      <w:pPr>
        <w:tabs>
          <w:tab w:val="num" w:pos="360"/>
        </w:tabs>
        <w:ind w:left="360" w:hanging="360"/>
      </w:pPr>
      <w:rPr>
        <w:rFonts w:ascii="Symbol" w:hAnsi="Symbol" w:cs="Symbol" w:hint="default"/>
      </w:rPr>
    </w:lvl>
  </w:abstractNum>
  <w:abstractNum w:abstractNumId="6" w15:restartNumberingAfterBreak="0">
    <w:nsid w:val="3D105E21"/>
    <w:multiLevelType w:val="hybridMultilevel"/>
    <w:tmpl w:val="73D87F8A"/>
    <w:lvl w:ilvl="0" w:tplc="5046F9DE">
      <w:start w:val="1"/>
      <w:numFmt w:val="decimal"/>
      <w:lvlText w:val="%1."/>
      <w:lvlJc w:val="left"/>
      <w:pPr>
        <w:ind w:left="927" w:hanging="360"/>
      </w:pPr>
      <w:rPr>
        <w:rFonts w:hint="default"/>
      </w:r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7" w15:restartNumberingAfterBreak="0">
    <w:nsid w:val="4919790F"/>
    <w:multiLevelType w:val="singleLevel"/>
    <w:tmpl w:val="81C27D06"/>
    <w:lvl w:ilvl="0">
      <w:start w:val="1"/>
      <w:numFmt w:val="decimal"/>
      <w:lvlText w:val="%1)"/>
      <w:lvlJc w:val="left"/>
      <w:pPr>
        <w:tabs>
          <w:tab w:val="num" w:pos="1494"/>
        </w:tabs>
        <w:ind w:left="1494" w:hanging="360"/>
      </w:pPr>
      <w:rPr>
        <w:rFonts w:hint="default"/>
      </w:rPr>
    </w:lvl>
  </w:abstractNum>
  <w:abstractNum w:abstractNumId="8" w15:restartNumberingAfterBreak="0">
    <w:nsid w:val="57F46C6A"/>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9" w15:restartNumberingAfterBreak="0">
    <w:nsid w:val="59276C6F"/>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10" w15:restartNumberingAfterBreak="0">
    <w:nsid w:val="62EB1FDF"/>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11" w15:restartNumberingAfterBreak="0">
    <w:nsid w:val="6C7105E9"/>
    <w:multiLevelType w:val="hybridMultilevel"/>
    <w:tmpl w:val="CED2F61E"/>
    <w:lvl w:ilvl="0" w:tplc="FFFFFFFF">
      <w:start w:val="1"/>
      <w:numFmt w:val="decimal"/>
      <w:lvlText w:val="%1."/>
      <w:lvlJc w:val="left"/>
      <w:pPr>
        <w:tabs>
          <w:tab w:val="num" w:pos="360"/>
        </w:tabs>
        <w:ind w:left="360" w:hanging="360"/>
      </w:pPr>
      <w:rPr>
        <w:rFonts w:hint="default"/>
      </w:rPr>
    </w:lvl>
    <w:lvl w:ilvl="1" w:tplc="FFFFFFFF">
      <w:start w:val="1"/>
      <w:numFmt w:val="lowerLetter"/>
      <w:lvlText w:val="%2."/>
      <w:lvlJc w:val="left"/>
      <w:pPr>
        <w:tabs>
          <w:tab w:val="num" w:pos="1080"/>
        </w:tabs>
        <w:ind w:left="1080" w:hanging="360"/>
      </w:pPr>
    </w:lvl>
    <w:lvl w:ilvl="2" w:tplc="FFFFFFFF">
      <w:start w:val="1"/>
      <w:numFmt w:val="lowerRoman"/>
      <w:lvlText w:val="%3."/>
      <w:lvlJc w:val="right"/>
      <w:pPr>
        <w:tabs>
          <w:tab w:val="num" w:pos="1800"/>
        </w:tabs>
        <w:ind w:left="1800" w:hanging="180"/>
      </w:pPr>
    </w:lvl>
    <w:lvl w:ilvl="3" w:tplc="FFFFFFFF">
      <w:start w:val="1"/>
      <w:numFmt w:val="decimal"/>
      <w:lvlText w:val="%4."/>
      <w:lvlJc w:val="left"/>
      <w:pPr>
        <w:tabs>
          <w:tab w:val="num" w:pos="2520"/>
        </w:tabs>
        <w:ind w:left="2520" w:hanging="360"/>
      </w:pPr>
    </w:lvl>
    <w:lvl w:ilvl="4" w:tplc="FFFFFFFF">
      <w:start w:val="1"/>
      <w:numFmt w:val="lowerLetter"/>
      <w:lvlText w:val="%5."/>
      <w:lvlJc w:val="left"/>
      <w:pPr>
        <w:tabs>
          <w:tab w:val="num" w:pos="3240"/>
        </w:tabs>
        <w:ind w:left="3240" w:hanging="360"/>
      </w:pPr>
    </w:lvl>
    <w:lvl w:ilvl="5" w:tplc="FFFFFFFF">
      <w:start w:val="1"/>
      <w:numFmt w:val="lowerRoman"/>
      <w:lvlText w:val="%6."/>
      <w:lvlJc w:val="right"/>
      <w:pPr>
        <w:tabs>
          <w:tab w:val="num" w:pos="3960"/>
        </w:tabs>
        <w:ind w:left="3960" w:hanging="180"/>
      </w:pPr>
    </w:lvl>
    <w:lvl w:ilvl="6" w:tplc="FFFFFFFF">
      <w:start w:val="1"/>
      <w:numFmt w:val="decimal"/>
      <w:lvlText w:val="%7."/>
      <w:lvlJc w:val="left"/>
      <w:pPr>
        <w:tabs>
          <w:tab w:val="num" w:pos="4680"/>
        </w:tabs>
        <w:ind w:left="4680" w:hanging="360"/>
      </w:pPr>
    </w:lvl>
    <w:lvl w:ilvl="7" w:tplc="FFFFFFFF">
      <w:start w:val="1"/>
      <w:numFmt w:val="lowerLetter"/>
      <w:lvlText w:val="%8."/>
      <w:lvlJc w:val="left"/>
      <w:pPr>
        <w:tabs>
          <w:tab w:val="num" w:pos="5400"/>
        </w:tabs>
        <w:ind w:left="5400" w:hanging="360"/>
      </w:pPr>
    </w:lvl>
    <w:lvl w:ilvl="8" w:tplc="FFFFFFFF">
      <w:start w:val="1"/>
      <w:numFmt w:val="lowerRoman"/>
      <w:lvlText w:val="%9."/>
      <w:lvlJc w:val="right"/>
      <w:pPr>
        <w:tabs>
          <w:tab w:val="num" w:pos="6120"/>
        </w:tabs>
        <w:ind w:left="6120" w:hanging="180"/>
      </w:pPr>
    </w:lvl>
  </w:abstractNum>
  <w:abstractNum w:abstractNumId="12" w15:restartNumberingAfterBreak="0">
    <w:nsid w:val="709F4159"/>
    <w:multiLevelType w:val="singleLevel"/>
    <w:tmpl w:val="81643B88"/>
    <w:lvl w:ilvl="0">
      <w:start w:val="1"/>
      <w:numFmt w:val="decimal"/>
      <w:lvlText w:val="%1)"/>
      <w:lvlJc w:val="left"/>
      <w:pPr>
        <w:tabs>
          <w:tab w:val="num" w:pos="1494"/>
        </w:tabs>
        <w:ind w:left="1494" w:hanging="360"/>
      </w:pPr>
      <w:rPr>
        <w:rFonts w:hint="default"/>
      </w:rPr>
    </w:lvl>
  </w:abstractNum>
  <w:abstractNum w:abstractNumId="13" w15:restartNumberingAfterBreak="0">
    <w:nsid w:val="76020634"/>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14" w15:restartNumberingAfterBreak="0">
    <w:nsid w:val="7B3A3845"/>
    <w:multiLevelType w:val="hybridMultilevel"/>
    <w:tmpl w:val="CED2F61E"/>
    <w:lvl w:ilvl="0" w:tplc="FFFFFFFF">
      <w:start w:val="1"/>
      <w:numFmt w:val="decimal"/>
      <w:lvlText w:val="%1."/>
      <w:lvlJc w:val="left"/>
      <w:pPr>
        <w:tabs>
          <w:tab w:val="num" w:pos="360"/>
        </w:tabs>
        <w:ind w:left="360" w:hanging="360"/>
      </w:pPr>
      <w:rPr>
        <w:rFonts w:hint="default"/>
      </w:rPr>
    </w:lvl>
    <w:lvl w:ilvl="1" w:tplc="FFFFFFFF">
      <w:start w:val="1"/>
      <w:numFmt w:val="lowerLetter"/>
      <w:lvlText w:val="%2."/>
      <w:lvlJc w:val="left"/>
      <w:pPr>
        <w:tabs>
          <w:tab w:val="num" w:pos="1080"/>
        </w:tabs>
        <w:ind w:left="1080" w:hanging="360"/>
      </w:pPr>
    </w:lvl>
    <w:lvl w:ilvl="2" w:tplc="FFFFFFFF">
      <w:start w:val="1"/>
      <w:numFmt w:val="lowerRoman"/>
      <w:lvlText w:val="%3."/>
      <w:lvlJc w:val="right"/>
      <w:pPr>
        <w:tabs>
          <w:tab w:val="num" w:pos="1800"/>
        </w:tabs>
        <w:ind w:left="1800" w:hanging="180"/>
      </w:pPr>
    </w:lvl>
    <w:lvl w:ilvl="3" w:tplc="FFFFFFFF">
      <w:start w:val="1"/>
      <w:numFmt w:val="decimal"/>
      <w:lvlText w:val="%4."/>
      <w:lvlJc w:val="left"/>
      <w:pPr>
        <w:tabs>
          <w:tab w:val="num" w:pos="2520"/>
        </w:tabs>
        <w:ind w:left="2520" w:hanging="360"/>
      </w:pPr>
    </w:lvl>
    <w:lvl w:ilvl="4" w:tplc="FFFFFFFF">
      <w:start w:val="1"/>
      <w:numFmt w:val="lowerLetter"/>
      <w:lvlText w:val="%5."/>
      <w:lvlJc w:val="left"/>
      <w:pPr>
        <w:tabs>
          <w:tab w:val="num" w:pos="3240"/>
        </w:tabs>
        <w:ind w:left="3240" w:hanging="360"/>
      </w:pPr>
    </w:lvl>
    <w:lvl w:ilvl="5" w:tplc="FFFFFFFF">
      <w:start w:val="1"/>
      <w:numFmt w:val="lowerRoman"/>
      <w:lvlText w:val="%6."/>
      <w:lvlJc w:val="right"/>
      <w:pPr>
        <w:tabs>
          <w:tab w:val="num" w:pos="3960"/>
        </w:tabs>
        <w:ind w:left="3960" w:hanging="180"/>
      </w:pPr>
    </w:lvl>
    <w:lvl w:ilvl="6" w:tplc="FFFFFFFF">
      <w:start w:val="1"/>
      <w:numFmt w:val="decimal"/>
      <w:lvlText w:val="%7."/>
      <w:lvlJc w:val="left"/>
      <w:pPr>
        <w:tabs>
          <w:tab w:val="num" w:pos="4680"/>
        </w:tabs>
        <w:ind w:left="4680" w:hanging="360"/>
      </w:pPr>
    </w:lvl>
    <w:lvl w:ilvl="7" w:tplc="FFFFFFFF">
      <w:start w:val="1"/>
      <w:numFmt w:val="lowerLetter"/>
      <w:lvlText w:val="%8."/>
      <w:lvlJc w:val="left"/>
      <w:pPr>
        <w:tabs>
          <w:tab w:val="num" w:pos="5400"/>
        </w:tabs>
        <w:ind w:left="5400" w:hanging="360"/>
      </w:pPr>
    </w:lvl>
    <w:lvl w:ilvl="8" w:tplc="FFFFFFFF">
      <w:start w:val="1"/>
      <w:numFmt w:val="lowerRoman"/>
      <w:lvlText w:val="%9."/>
      <w:lvlJc w:val="right"/>
      <w:pPr>
        <w:tabs>
          <w:tab w:val="num" w:pos="6120"/>
        </w:tabs>
        <w:ind w:left="6120" w:hanging="180"/>
      </w:pPr>
    </w:lvl>
  </w:abstractNum>
  <w:abstractNum w:abstractNumId="15" w15:restartNumberingAfterBreak="0">
    <w:nsid w:val="7E3A3B92"/>
    <w:multiLevelType w:val="hybridMultilevel"/>
    <w:tmpl w:val="E0B6459C"/>
    <w:lvl w:ilvl="0" w:tplc="3906E82A">
      <w:start w:val="1"/>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num w:numId="1">
    <w:abstractNumId w:val="15"/>
  </w:num>
  <w:num w:numId="2">
    <w:abstractNumId w:val="1"/>
  </w:num>
  <w:num w:numId="3">
    <w:abstractNumId w:val="6"/>
  </w:num>
  <w:num w:numId="4">
    <w:abstractNumId w:val="2"/>
  </w:num>
  <w:num w:numId="5">
    <w:abstractNumId w:val="14"/>
  </w:num>
  <w:num w:numId="6">
    <w:abstractNumId w:val="3"/>
  </w:num>
  <w:num w:numId="7">
    <w:abstractNumId w:val="12"/>
  </w:num>
  <w:num w:numId="8">
    <w:abstractNumId w:val="5"/>
  </w:num>
  <w:num w:numId="9">
    <w:abstractNumId w:val="7"/>
  </w:num>
  <w:num w:numId="10">
    <w:abstractNumId w:val="4"/>
  </w:num>
  <w:num w:numId="11">
    <w:abstractNumId w:val="0"/>
  </w:num>
  <w:num w:numId="12">
    <w:abstractNumId w:val="13"/>
  </w:num>
  <w:num w:numId="13">
    <w:abstractNumId w:val="9"/>
  </w:num>
  <w:num w:numId="14">
    <w:abstractNumId w:val="10"/>
  </w:num>
  <w:num w:numId="15">
    <w:abstractNumId w:val="8"/>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47E2"/>
    <w:rsid w:val="00076EC7"/>
    <w:rsid w:val="00077FD2"/>
    <w:rsid w:val="000E31FD"/>
    <w:rsid w:val="000E735E"/>
    <w:rsid w:val="000F4A34"/>
    <w:rsid w:val="00120666"/>
    <w:rsid w:val="0012589C"/>
    <w:rsid w:val="00164475"/>
    <w:rsid w:val="00177290"/>
    <w:rsid w:val="001D24B8"/>
    <w:rsid w:val="002272AB"/>
    <w:rsid w:val="0023740F"/>
    <w:rsid w:val="00265787"/>
    <w:rsid w:val="00272CE3"/>
    <w:rsid w:val="002B2BE1"/>
    <w:rsid w:val="002B479C"/>
    <w:rsid w:val="003034D7"/>
    <w:rsid w:val="0036559A"/>
    <w:rsid w:val="00385D61"/>
    <w:rsid w:val="003968CE"/>
    <w:rsid w:val="003A4F2E"/>
    <w:rsid w:val="003A4FC9"/>
    <w:rsid w:val="003D1D24"/>
    <w:rsid w:val="0043320A"/>
    <w:rsid w:val="00483408"/>
    <w:rsid w:val="004D07D9"/>
    <w:rsid w:val="005247E2"/>
    <w:rsid w:val="0056493A"/>
    <w:rsid w:val="005729F4"/>
    <w:rsid w:val="00586902"/>
    <w:rsid w:val="005C3F16"/>
    <w:rsid w:val="005E77C6"/>
    <w:rsid w:val="005F62E0"/>
    <w:rsid w:val="005F6EF8"/>
    <w:rsid w:val="00612CD4"/>
    <w:rsid w:val="0067061A"/>
    <w:rsid w:val="006A5C33"/>
    <w:rsid w:val="006D61F6"/>
    <w:rsid w:val="00704497"/>
    <w:rsid w:val="00717D0B"/>
    <w:rsid w:val="007368E3"/>
    <w:rsid w:val="007F4E8C"/>
    <w:rsid w:val="00817F00"/>
    <w:rsid w:val="008365D7"/>
    <w:rsid w:val="00837369"/>
    <w:rsid w:val="00866556"/>
    <w:rsid w:val="00885913"/>
    <w:rsid w:val="008C7DBD"/>
    <w:rsid w:val="008E71E5"/>
    <w:rsid w:val="0090445F"/>
    <w:rsid w:val="00904FDE"/>
    <w:rsid w:val="00985887"/>
    <w:rsid w:val="009A1F72"/>
    <w:rsid w:val="00A270EE"/>
    <w:rsid w:val="00A62EED"/>
    <w:rsid w:val="00A64A45"/>
    <w:rsid w:val="00A9698A"/>
    <w:rsid w:val="00AA4E9D"/>
    <w:rsid w:val="00AE3A80"/>
    <w:rsid w:val="00AE66BC"/>
    <w:rsid w:val="00B44C18"/>
    <w:rsid w:val="00B54103"/>
    <w:rsid w:val="00B67FCF"/>
    <w:rsid w:val="00BC5E53"/>
    <w:rsid w:val="00BE51EB"/>
    <w:rsid w:val="00C2005B"/>
    <w:rsid w:val="00C72CCD"/>
    <w:rsid w:val="00D12BF7"/>
    <w:rsid w:val="00D350C8"/>
    <w:rsid w:val="00E04DCC"/>
    <w:rsid w:val="00E21B38"/>
    <w:rsid w:val="00E30315"/>
    <w:rsid w:val="00EC0D87"/>
    <w:rsid w:val="00FD78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7F89762"/>
  <w15:docId w15:val="{38B377D7-562A-44CA-B62B-8ECBE06E2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semiHidden="1" w:uiPriority="9" w:unhideWhenUsed="1" w:qFormat="1"/>
    <w:lsdException w:name="heading 6" w:qFormat="1"/>
    <w:lsdException w:name="heading 7"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lsdException w:name="Body Text Indent 3" w:semiHidden="1"/>
    <w:lsdException w:name="Block Text" w:semiHidden="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247E2"/>
    <w:pPr>
      <w:widowControl w:val="0"/>
      <w:autoSpaceDE w:val="0"/>
      <w:autoSpaceDN w:val="0"/>
      <w:adjustRightInd w:val="0"/>
      <w:spacing w:line="280" w:lineRule="auto"/>
      <w:ind w:firstLine="260"/>
      <w:jc w:val="both"/>
    </w:pPr>
    <w:rPr>
      <w:rFonts w:ascii="Times New Roman" w:eastAsia="Times New Roman" w:hAnsi="Times New Roman"/>
      <w:sz w:val="20"/>
      <w:szCs w:val="20"/>
      <w:lang w:val="uk-UA" w:eastAsia="ru-RU"/>
    </w:rPr>
  </w:style>
  <w:style w:type="paragraph" w:styleId="1">
    <w:name w:val="heading 1"/>
    <w:basedOn w:val="a"/>
    <w:next w:val="a"/>
    <w:link w:val="10"/>
    <w:uiPriority w:val="99"/>
    <w:qFormat/>
    <w:rsid w:val="005247E2"/>
    <w:pPr>
      <w:keepNext/>
      <w:tabs>
        <w:tab w:val="left" w:pos="9632"/>
      </w:tabs>
      <w:spacing w:line="360" w:lineRule="auto"/>
      <w:ind w:left="320" w:right="-7" w:firstLine="0"/>
      <w:jc w:val="left"/>
      <w:outlineLvl w:val="0"/>
    </w:pPr>
    <w:rPr>
      <w:b/>
      <w:bCs/>
      <w:sz w:val="27"/>
      <w:szCs w:val="27"/>
    </w:rPr>
  </w:style>
  <w:style w:type="paragraph" w:styleId="2">
    <w:name w:val="heading 2"/>
    <w:basedOn w:val="a"/>
    <w:next w:val="a"/>
    <w:link w:val="20"/>
    <w:uiPriority w:val="99"/>
    <w:qFormat/>
    <w:rsid w:val="005247E2"/>
    <w:pPr>
      <w:keepNext/>
      <w:spacing w:before="80" w:line="360" w:lineRule="auto"/>
      <w:ind w:left="280" w:right="-7" w:firstLine="0"/>
      <w:jc w:val="left"/>
      <w:outlineLvl w:val="1"/>
    </w:pPr>
    <w:rPr>
      <w:b/>
      <w:bCs/>
      <w:sz w:val="27"/>
      <w:szCs w:val="27"/>
    </w:rPr>
  </w:style>
  <w:style w:type="paragraph" w:styleId="3">
    <w:name w:val="heading 3"/>
    <w:basedOn w:val="a"/>
    <w:next w:val="a"/>
    <w:link w:val="30"/>
    <w:uiPriority w:val="99"/>
    <w:qFormat/>
    <w:rsid w:val="005247E2"/>
    <w:pPr>
      <w:keepNext/>
      <w:spacing w:before="60" w:line="360" w:lineRule="auto"/>
      <w:ind w:left="240" w:right="-7" w:firstLine="0"/>
      <w:jc w:val="left"/>
      <w:outlineLvl w:val="2"/>
    </w:pPr>
    <w:rPr>
      <w:b/>
      <w:bCs/>
      <w:sz w:val="27"/>
      <w:szCs w:val="27"/>
    </w:rPr>
  </w:style>
  <w:style w:type="paragraph" w:styleId="4">
    <w:name w:val="heading 4"/>
    <w:basedOn w:val="a"/>
    <w:next w:val="a"/>
    <w:link w:val="40"/>
    <w:uiPriority w:val="99"/>
    <w:qFormat/>
    <w:rsid w:val="005247E2"/>
    <w:pPr>
      <w:keepNext/>
      <w:spacing w:line="360" w:lineRule="auto"/>
      <w:ind w:right="-7" w:firstLine="567"/>
      <w:jc w:val="left"/>
      <w:outlineLvl w:val="3"/>
    </w:pPr>
    <w:rPr>
      <w:b/>
      <w:bCs/>
      <w:sz w:val="27"/>
      <w:szCs w:val="27"/>
    </w:rPr>
  </w:style>
  <w:style w:type="paragraph" w:styleId="6">
    <w:name w:val="heading 6"/>
    <w:basedOn w:val="a"/>
    <w:next w:val="a"/>
    <w:link w:val="60"/>
    <w:uiPriority w:val="99"/>
    <w:qFormat/>
    <w:rsid w:val="005247E2"/>
    <w:pPr>
      <w:spacing w:before="240" w:after="60"/>
      <w:outlineLvl w:val="5"/>
    </w:pPr>
    <w:rPr>
      <w:rFonts w:ascii="Calibri" w:hAnsi="Calibri" w:cs="Calibri"/>
      <w:b/>
      <w:bCs/>
    </w:rPr>
  </w:style>
  <w:style w:type="paragraph" w:styleId="7">
    <w:name w:val="heading 7"/>
    <w:basedOn w:val="a"/>
    <w:next w:val="a"/>
    <w:link w:val="70"/>
    <w:uiPriority w:val="99"/>
    <w:qFormat/>
    <w:rsid w:val="005247E2"/>
    <w:pPr>
      <w:spacing w:before="240" w:after="60"/>
      <w:outlineLvl w:val="6"/>
    </w:pPr>
    <w:rPr>
      <w:rFonts w:ascii="Calibri" w:hAnsi="Calibri" w:cs="Calibr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5247E2"/>
    <w:rPr>
      <w:rFonts w:ascii="Times New Roman" w:hAnsi="Times New Roman" w:cs="Times New Roman"/>
      <w:b/>
      <w:bCs/>
      <w:sz w:val="20"/>
      <w:szCs w:val="20"/>
      <w:lang w:val="uk-UA" w:eastAsia="ru-RU"/>
    </w:rPr>
  </w:style>
  <w:style w:type="character" w:customStyle="1" w:styleId="20">
    <w:name w:val="Заголовок 2 Знак"/>
    <w:basedOn w:val="a0"/>
    <w:link w:val="2"/>
    <w:uiPriority w:val="99"/>
    <w:rsid w:val="005247E2"/>
    <w:rPr>
      <w:rFonts w:ascii="Times New Roman" w:hAnsi="Times New Roman" w:cs="Times New Roman"/>
      <w:b/>
      <w:bCs/>
      <w:sz w:val="20"/>
      <w:szCs w:val="20"/>
      <w:lang w:val="uk-UA" w:eastAsia="ru-RU"/>
    </w:rPr>
  </w:style>
  <w:style w:type="character" w:customStyle="1" w:styleId="30">
    <w:name w:val="Заголовок 3 Знак"/>
    <w:basedOn w:val="a0"/>
    <w:link w:val="3"/>
    <w:uiPriority w:val="99"/>
    <w:rsid w:val="005247E2"/>
    <w:rPr>
      <w:rFonts w:ascii="Times New Roman" w:hAnsi="Times New Roman" w:cs="Times New Roman"/>
      <w:b/>
      <w:bCs/>
      <w:sz w:val="27"/>
      <w:szCs w:val="27"/>
      <w:lang w:val="uk-UA" w:eastAsia="ru-RU"/>
    </w:rPr>
  </w:style>
  <w:style w:type="character" w:customStyle="1" w:styleId="40">
    <w:name w:val="Заголовок 4 Знак"/>
    <w:basedOn w:val="a0"/>
    <w:link w:val="4"/>
    <w:uiPriority w:val="99"/>
    <w:rsid w:val="005247E2"/>
    <w:rPr>
      <w:rFonts w:ascii="Times New Roman" w:hAnsi="Times New Roman" w:cs="Times New Roman"/>
      <w:b/>
      <w:bCs/>
      <w:sz w:val="24"/>
      <w:szCs w:val="24"/>
      <w:lang w:val="uk-UA" w:eastAsia="ru-RU"/>
    </w:rPr>
  </w:style>
  <w:style w:type="character" w:customStyle="1" w:styleId="60">
    <w:name w:val="Заголовок 6 Знак"/>
    <w:basedOn w:val="a0"/>
    <w:link w:val="6"/>
    <w:uiPriority w:val="99"/>
    <w:semiHidden/>
    <w:rsid w:val="005247E2"/>
    <w:rPr>
      <w:rFonts w:ascii="Calibri" w:hAnsi="Calibri" w:cs="Calibri"/>
      <w:b/>
      <w:bCs/>
      <w:lang w:val="uk-UA" w:eastAsia="ru-RU"/>
    </w:rPr>
  </w:style>
  <w:style w:type="character" w:customStyle="1" w:styleId="70">
    <w:name w:val="Заголовок 7 Знак"/>
    <w:basedOn w:val="a0"/>
    <w:link w:val="7"/>
    <w:uiPriority w:val="99"/>
    <w:semiHidden/>
    <w:rsid w:val="005247E2"/>
    <w:rPr>
      <w:rFonts w:ascii="Calibri" w:hAnsi="Calibri" w:cs="Calibri"/>
      <w:sz w:val="24"/>
      <w:szCs w:val="24"/>
      <w:lang w:val="uk-UA" w:eastAsia="ru-RU"/>
    </w:rPr>
  </w:style>
  <w:style w:type="paragraph" w:customStyle="1" w:styleId="FR1">
    <w:name w:val="FR1"/>
    <w:uiPriority w:val="99"/>
    <w:rsid w:val="005247E2"/>
    <w:pPr>
      <w:widowControl w:val="0"/>
      <w:autoSpaceDE w:val="0"/>
      <w:autoSpaceDN w:val="0"/>
      <w:adjustRightInd w:val="0"/>
      <w:ind w:left="80"/>
      <w:jc w:val="center"/>
    </w:pPr>
    <w:rPr>
      <w:rFonts w:ascii="Times New Roman" w:eastAsia="Times New Roman" w:hAnsi="Times New Roman"/>
      <w:sz w:val="28"/>
      <w:szCs w:val="28"/>
      <w:lang w:val="uk-UA" w:eastAsia="ru-RU"/>
    </w:rPr>
  </w:style>
  <w:style w:type="paragraph" w:customStyle="1" w:styleId="FR2">
    <w:name w:val="FR2"/>
    <w:uiPriority w:val="99"/>
    <w:rsid w:val="005247E2"/>
    <w:pPr>
      <w:widowControl w:val="0"/>
      <w:autoSpaceDE w:val="0"/>
      <w:autoSpaceDN w:val="0"/>
      <w:adjustRightInd w:val="0"/>
      <w:spacing w:before="160"/>
      <w:jc w:val="both"/>
    </w:pPr>
    <w:rPr>
      <w:rFonts w:ascii="Arial" w:eastAsia="Times New Roman" w:hAnsi="Arial" w:cs="Arial"/>
      <w:b/>
      <w:bCs/>
      <w:i/>
      <w:iCs/>
      <w:sz w:val="20"/>
      <w:szCs w:val="20"/>
      <w:lang w:val="uk-UA" w:eastAsia="ru-RU"/>
    </w:rPr>
  </w:style>
  <w:style w:type="paragraph" w:styleId="a3">
    <w:name w:val="Body Text Indent"/>
    <w:basedOn w:val="a"/>
    <w:link w:val="a4"/>
    <w:uiPriority w:val="99"/>
    <w:rsid w:val="005247E2"/>
    <w:pPr>
      <w:spacing w:line="360" w:lineRule="auto"/>
      <w:ind w:firstLine="300"/>
    </w:pPr>
    <w:rPr>
      <w:sz w:val="27"/>
      <w:szCs w:val="27"/>
    </w:rPr>
  </w:style>
  <w:style w:type="character" w:customStyle="1" w:styleId="a4">
    <w:name w:val="Основной текст с отступом Знак"/>
    <w:basedOn w:val="a0"/>
    <w:link w:val="a3"/>
    <w:uiPriority w:val="99"/>
    <w:rsid w:val="005247E2"/>
    <w:rPr>
      <w:rFonts w:ascii="Times New Roman" w:hAnsi="Times New Roman" w:cs="Times New Roman"/>
      <w:sz w:val="20"/>
      <w:szCs w:val="20"/>
      <w:lang w:val="uk-UA" w:eastAsia="ru-RU"/>
    </w:rPr>
  </w:style>
  <w:style w:type="paragraph" w:styleId="21">
    <w:name w:val="Body Text Indent 2"/>
    <w:basedOn w:val="a"/>
    <w:link w:val="22"/>
    <w:uiPriority w:val="99"/>
    <w:rsid w:val="005247E2"/>
    <w:pPr>
      <w:spacing w:before="160" w:line="360" w:lineRule="auto"/>
      <w:ind w:right="-7" w:firstLine="567"/>
    </w:pPr>
    <w:rPr>
      <w:i/>
      <w:iCs/>
      <w:sz w:val="27"/>
      <w:szCs w:val="27"/>
    </w:rPr>
  </w:style>
  <w:style w:type="character" w:customStyle="1" w:styleId="22">
    <w:name w:val="Основной текст с отступом 2 Знак"/>
    <w:basedOn w:val="a0"/>
    <w:link w:val="21"/>
    <w:uiPriority w:val="99"/>
    <w:rsid w:val="005247E2"/>
    <w:rPr>
      <w:rFonts w:ascii="Times New Roman" w:hAnsi="Times New Roman" w:cs="Times New Roman"/>
      <w:i/>
      <w:iCs/>
      <w:sz w:val="20"/>
      <w:szCs w:val="20"/>
      <w:lang w:val="uk-UA" w:eastAsia="ru-RU"/>
    </w:rPr>
  </w:style>
  <w:style w:type="paragraph" w:styleId="31">
    <w:name w:val="Body Text Indent 3"/>
    <w:basedOn w:val="a"/>
    <w:link w:val="32"/>
    <w:uiPriority w:val="99"/>
    <w:rsid w:val="005247E2"/>
    <w:pPr>
      <w:spacing w:line="360" w:lineRule="auto"/>
      <w:ind w:firstLine="567"/>
    </w:pPr>
    <w:rPr>
      <w:sz w:val="27"/>
      <w:szCs w:val="27"/>
    </w:rPr>
  </w:style>
  <w:style w:type="character" w:customStyle="1" w:styleId="32">
    <w:name w:val="Основной текст с отступом 3 Знак"/>
    <w:basedOn w:val="a0"/>
    <w:link w:val="31"/>
    <w:uiPriority w:val="99"/>
    <w:rsid w:val="005247E2"/>
    <w:rPr>
      <w:rFonts w:ascii="Times New Roman" w:hAnsi="Times New Roman" w:cs="Times New Roman"/>
      <w:sz w:val="20"/>
      <w:szCs w:val="20"/>
      <w:lang w:val="uk-UA" w:eastAsia="ru-RU"/>
    </w:rPr>
  </w:style>
  <w:style w:type="paragraph" w:styleId="a5">
    <w:name w:val="Body Text"/>
    <w:basedOn w:val="a"/>
    <w:link w:val="a6"/>
    <w:uiPriority w:val="99"/>
    <w:rsid w:val="005247E2"/>
    <w:pPr>
      <w:spacing w:after="120"/>
    </w:pPr>
  </w:style>
  <w:style w:type="character" w:customStyle="1" w:styleId="a6">
    <w:name w:val="Основной текст Знак"/>
    <w:basedOn w:val="a0"/>
    <w:link w:val="a5"/>
    <w:uiPriority w:val="99"/>
    <w:rsid w:val="005247E2"/>
    <w:rPr>
      <w:rFonts w:ascii="Times New Roman" w:hAnsi="Times New Roman" w:cs="Times New Roman"/>
      <w:sz w:val="20"/>
      <w:szCs w:val="20"/>
      <w:lang w:val="uk-UA" w:eastAsia="ru-RU"/>
    </w:rPr>
  </w:style>
  <w:style w:type="paragraph" w:styleId="a7">
    <w:name w:val="Balloon Text"/>
    <w:basedOn w:val="a"/>
    <w:link w:val="a8"/>
    <w:uiPriority w:val="99"/>
    <w:semiHidden/>
    <w:rsid w:val="005247E2"/>
    <w:pPr>
      <w:spacing w:line="240" w:lineRule="auto"/>
    </w:pPr>
    <w:rPr>
      <w:rFonts w:ascii="Tahoma" w:hAnsi="Tahoma" w:cs="Tahoma"/>
      <w:sz w:val="16"/>
      <w:szCs w:val="16"/>
    </w:rPr>
  </w:style>
  <w:style w:type="character" w:customStyle="1" w:styleId="a8">
    <w:name w:val="Текст выноски Знак"/>
    <w:basedOn w:val="a0"/>
    <w:link w:val="a7"/>
    <w:uiPriority w:val="99"/>
    <w:semiHidden/>
    <w:rsid w:val="005247E2"/>
    <w:rPr>
      <w:rFonts w:ascii="Tahoma" w:hAnsi="Tahoma" w:cs="Tahoma"/>
      <w:sz w:val="16"/>
      <w:szCs w:val="16"/>
      <w:lang w:val="uk-UA" w:eastAsia="ru-RU"/>
    </w:rPr>
  </w:style>
  <w:style w:type="paragraph" w:styleId="23">
    <w:name w:val="Body Text 2"/>
    <w:basedOn w:val="a"/>
    <w:link w:val="24"/>
    <w:uiPriority w:val="99"/>
    <w:rsid w:val="00A9698A"/>
    <w:pPr>
      <w:widowControl/>
      <w:autoSpaceDE/>
      <w:autoSpaceDN/>
      <w:adjustRightInd/>
      <w:spacing w:after="120" w:line="480" w:lineRule="auto"/>
      <w:ind w:firstLine="0"/>
      <w:jc w:val="left"/>
    </w:pPr>
    <w:rPr>
      <w:sz w:val="24"/>
      <w:szCs w:val="24"/>
      <w:lang w:val="ru-RU"/>
    </w:rPr>
  </w:style>
  <w:style w:type="character" w:customStyle="1" w:styleId="24">
    <w:name w:val="Основной текст 2 Знак"/>
    <w:basedOn w:val="a0"/>
    <w:link w:val="23"/>
    <w:uiPriority w:val="99"/>
    <w:rsid w:val="00A9698A"/>
    <w:rPr>
      <w:rFonts w:ascii="Times New Roman" w:hAnsi="Times New Roman" w:cs="Times New Roman"/>
      <w:sz w:val="24"/>
      <w:szCs w:val="24"/>
      <w:lang w:val="ru-RU" w:eastAsia="ru-RU"/>
    </w:rPr>
  </w:style>
  <w:style w:type="paragraph" w:styleId="a9">
    <w:name w:val="Block Text"/>
    <w:basedOn w:val="a"/>
    <w:uiPriority w:val="99"/>
    <w:rsid w:val="009A1F72"/>
    <w:pPr>
      <w:widowControl/>
      <w:autoSpaceDE/>
      <w:autoSpaceDN/>
      <w:adjustRightInd/>
      <w:spacing w:before="40" w:after="40" w:line="240" w:lineRule="auto"/>
      <w:ind w:left="1134" w:right="567" w:firstLine="0"/>
    </w:pPr>
    <w:rPr>
      <w:sz w:val="24"/>
      <w:szCs w:val="24"/>
      <w:lang w:val="ru-RU"/>
    </w:rPr>
  </w:style>
  <w:style w:type="paragraph" w:styleId="aa">
    <w:name w:val="header"/>
    <w:basedOn w:val="a"/>
    <w:link w:val="ab"/>
    <w:uiPriority w:val="99"/>
    <w:rsid w:val="00866556"/>
    <w:pPr>
      <w:tabs>
        <w:tab w:val="center" w:pos="4677"/>
        <w:tab w:val="right" w:pos="9355"/>
      </w:tabs>
    </w:pPr>
  </w:style>
  <w:style w:type="character" w:customStyle="1" w:styleId="ab">
    <w:name w:val="Верхний колонтитул Знак"/>
    <w:basedOn w:val="a0"/>
    <w:link w:val="aa"/>
    <w:uiPriority w:val="99"/>
    <w:semiHidden/>
    <w:rsid w:val="00866556"/>
    <w:rPr>
      <w:rFonts w:ascii="Times New Roman" w:hAnsi="Times New Roman" w:cs="Times New Roman"/>
      <w:lang w:val="uk-UA"/>
    </w:rPr>
  </w:style>
  <w:style w:type="paragraph" w:styleId="ac">
    <w:name w:val="footer"/>
    <w:basedOn w:val="a"/>
    <w:link w:val="ad"/>
    <w:uiPriority w:val="99"/>
    <w:semiHidden/>
    <w:rsid w:val="00866556"/>
    <w:pPr>
      <w:tabs>
        <w:tab w:val="center" w:pos="4677"/>
        <w:tab w:val="right" w:pos="9355"/>
      </w:tabs>
    </w:pPr>
  </w:style>
  <w:style w:type="character" w:customStyle="1" w:styleId="ad">
    <w:name w:val="Нижний колонтитул Знак"/>
    <w:basedOn w:val="a0"/>
    <w:link w:val="ac"/>
    <w:uiPriority w:val="99"/>
    <w:semiHidden/>
    <w:rsid w:val="00866556"/>
    <w:rPr>
      <w:rFonts w:ascii="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22</Pages>
  <Words>9032</Words>
  <Characters>51489</Characters>
  <Application>Microsoft Office Word</Application>
  <DocSecurity>0</DocSecurity>
  <Lines>429</Lines>
  <Paragraphs>120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60401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Татьяна</cp:lastModifiedBy>
  <cp:revision>3</cp:revision>
  <cp:lastPrinted>2016-09-11T22:31:00Z</cp:lastPrinted>
  <dcterms:created xsi:type="dcterms:W3CDTF">2018-12-09T14:26:00Z</dcterms:created>
  <dcterms:modified xsi:type="dcterms:W3CDTF">2018-12-09T14:26:00Z</dcterms:modified>
</cp:coreProperties>
</file>