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>ВПЛИВ ПЕРЕРИВЧАСТИХ ХОЛОДОВИХ ВПЛИВІВ І БУРОЇ</w:t>
      </w:r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>ЖИРОВОЇ ТКАНИНИ НА СТАН АДИПОЦИТОКІНІ</w:t>
      </w:r>
      <w:proofErr w:type="gramStart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>В</w:t>
      </w:r>
      <w:proofErr w:type="gramEnd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У ЩУРІВ</w:t>
      </w:r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>ПРИ ДЕГІДРОЕПІАНДРОСТЕНДІО</w:t>
      </w:r>
      <w:proofErr w:type="gramStart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>Н-</w:t>
      </w:r>
      <w:proofErr w:type="gramEnd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>ІНДУЦІРОВАННОМ</w:t>
      </w:r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>СИНДРОМОМ ПОЛІКІСТОЗНИХ ЯЄЧНИКІ</w:t>
      </w:r>
      <w:proofErr w:type="gramStart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>В</w:t>
      </w:r>
      <w:proofErr w:type="gramEnd"/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proofErr w:type="spellStart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>Професор</w:t>
      </w:r>
      <w:proofErr w:type="spellEnd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, д.м.н. </w:t>
      </w:r>
      <w:proofErr w:type="spellStart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>Кузьміна</w:t>
      </w:r>
      <w:proofErr w:type="spellEnd"/>
      <w:proofErr w:type="gramStart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І.</w:t>
      </w:r>
      <w:proofErr w:type="gramEnd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Ю., </w:t>
      </w:r>
      <w:proofErr w:type="spellStart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>Жулікова</w:t>
      </w:r>
      <w:proofErr w:type="spellEnd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М.В.</w:t>
      </w:r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i/>
          <w:iCs/>
          <w:sz w:val="28"/>
          <w:szCs w:val="28"/>
        </w:rPr>
      </w:pPr>
      <w:proofErr w:type="spellStart"/>
      <w:r w:rsidRPr="002457B9">
        <w:rPr>
          <w:rFonts w:ascii="Times New Roman" w:eastAsia="TimesNewRoman,Bold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2457B9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,Bold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2457B9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,Bold" w:hAnsi="Times New Roman" w:cs="Times New Roman"/>
          <w:i/>
          <w:iCs/>
          <w:sz w:val="28"/>
          <w:szCs w:val="28"/>
        </w:rPr>
        <w:t>медичний</w:t>
      </w:r>
      <w:proofErr w:type="spellEnd"/>
      <w:r w:rsidRPr="002457B9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,Bold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2457B9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 МОЗ </w:t>
      </w:r>
      <w:proofErr w:type="spellStart"/>
      <w:r w:rsidRPr="002457B9">
        <w:rPr>
          <w:rFonts w:ascii="Times New Roman" w:eastAsia="TimesNewRoman,Bold" w:hAnsi="Times New Roman" w:cs="Times New Roman"/>
          <w:i/>
          <w:iCs/>
          <w:sz w:val="28"/>
          <w:szCs w:val="28"/>
        </w:rPr>
        <w:t>України</w:t>
      </w:r>
      <w:proofErr w:type="spellEnd"/>
    </w:p>
    <w:p w:rsid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bookmarkStart w:id="0" w:name="_GoBack"/>
      <w:bookmarkEnd w:id="0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Вступ.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Синдром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полікістозних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яєчників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(СПКЯ) є одним з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поширених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захворювань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жінок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репродуктивного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віку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включає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себе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кістозну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дегенерацію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яєчників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гіперандрогенію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хронічну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ановуляцию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Кр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того,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він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асоціюється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високим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ризиком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резистентності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до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інсуліну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ожирінням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дисліпідемією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серцево-судинними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захворюваннями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Оскільки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жоден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етіологічний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фактор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не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змозі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повністю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охопити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всі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клінічні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ознаки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патогенез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СПКЯ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значній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мі</w:t>
      </w:r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невідомий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Доведено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СПКЯ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пов’язаний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із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секрецією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адиноцитокинів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( 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лептином та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адипонектином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).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Лептин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активує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специфічни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лептинові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рецептори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Важливим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регулятором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секреції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лептину є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гіперінсулінемія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(ГІ</w:t>
      </w:r>
      <w:proofErr w:type="gramStart"/>
      <w:r>
        <w:rPr>
          <w:rFonts w:ascii="Times New Roman" w:eastAsia="TimesNewRoman" w:hAnsi="Times New Roman" w:cs="Times New Roman"/>
          <w:sz w:val="28"/>
          <w:szCs w:val="28"/>
        </w:rPr>
        <w:t>)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дипоцити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продукують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лептин 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відповідь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підвищення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рівня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інсуліну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Адипонектин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–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виділяється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білою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жировою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тканиною та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впливає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на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вивільнення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гонадотропінів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може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регулюватись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інсуліном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служити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маркером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резистентності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інсуліну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>.</w:t>
      </w:r>
      <w:proofErr w:type="gramEnd"/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Одним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можливих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факторів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патогенезу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СПКЯ,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теперішній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називають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порушення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функції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жирової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навіть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при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відсутності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ожиріння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),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в першу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чергу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>'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язане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резистентністю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інсуліну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організмі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людини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ссавців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є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два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основних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типи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жирової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біла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жирова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тканина, яка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запасає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енергію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організмі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та бура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жирова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457B9">
        <w:rPr>
          <w:rFonts w:ascii="Times New Roman" w:eastAsia="TimesNewRoman" w:hAnsi="Times New Roman" w:cs="Times New Roman"/>
          <w:sz w:val="28"/>
          <w:szCs w:val="28"/>
        </w:rPr>
        <w:t>тканина (БЖТ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)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основна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функція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якої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є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термогенез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ідтримання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температури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тіла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умовах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охолодження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457B9">
        <w:rPr>
          <w:rFonts w:ascii="Times New Roman" w:eastAsia="TimesNewRoman" w:hAnsi="Times New Roman" w:cs="Times New Roman"/>
          <w:b/>
          <w:bCs/>
          <w:sz w:val="28"/>
          <w:szCs w:val="28"/>
        </w:rPr>
        <w:t>Мета</w:t>
      </w:r>
      <w:proofErr w:type="spellEnd"/>
      <w:r w:rsidRPr="002457B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2457B9">
        <w:rPr>
          <w:rFonts w:ascii="Times New Roman" w:eastAsia="TimesNewRoman" w:hAnsi="Times New Roman" w:cs="Times New Roman"/>
          <w:b/>
          <w:bCs/>
          <w:sz w:val="28"/>
          <w:szCs w:val="28"/>
        </w:rPr>
        <w:t>досл</w:t>
      </w:r>
      <w:proofErr w:type="gramEnd"/>
      <w:r w:rsidRPr="002457B9">
        <w:rPr>
          <w:rFonts w:ascii="Times New Roman" w:eastAsia="TimesNewRoman" w:hAnsi="Times New Roman" w:cs="Times New Roman"/>
          <w:b/>
          <w:bCs/>
          <w:sz w:val="28"/>
          <w:szCs w:val="28"/>
        </w:rPr>
        <w:t>ідження</w:t>
      </w:r>
      <w:proofErr w:type="spellEnd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Визначити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зміни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адипонектину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і лептину 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при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експериментальному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СПКЯ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ісля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переривчастих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холодових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впливів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та роль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lastRenderedPageBreak/>
        <w:t>бурої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жирової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відновленні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структури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функції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яєчників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тлі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інсулінорезистентності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2457B9">
        <w:rPr>
          <w:rFonts w:ascii="Times New Roman" w:eastAsia="TimesNewRoman" w:hAnsi="Times New Roman" w:cs="Times New Roman"/>
          <w:b/>
          <w:bCs/>
          <w:sz w:val="28"/>
          <w:szCs w:val="28"/>
        </w:rPr>
        <w:t>Матер</w:t>
      </w:r>
      <w:proofErr w:type="gramEnd"/>
      <w:r w:rsidRPr="002457B9">
        <w:rPr>
          <w:rFonts w:ascii="Times New Roman" w:eastAsia="TimesNewRoman" w:hAnsi="Times New Roman" w:cs="Times New Roman"/>
          <w:b/>
          <w:bCs/>
          <w:sz w:val="28"/>
          <w:szCs w:val="28"/>
        </w:rPr>
        <w:t>іал</w:t>
      </w:r>
      <w:proofErr w:type="spellEnd"/>
      <w:r w:rsidRPr="002457B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2457B9">
        <w:rPr>
          <w:rFonts w:ascii="Times New Roman" w:eastAsia="TimesNewRoman" w:hAnsi="Times New Roman" w:cs="Times New Roman"/>
          <w:b/>
          <w:bCs/>
          <w:sz w:val="28"/>
          <w:szCs w:val="28"/>
        </w:rPr>
        <w:t>методи</w:t>
      </w:r>
      <w:proofErr w:type="spellEnd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ідження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проведені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на 32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білих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самках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-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популяції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WAG/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GSto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віком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5–6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місяців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масою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тіла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>, до початку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дослідження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240±14,7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грамів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Для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моделювання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СПКЯ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були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розділені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на 2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основну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(25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) та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контрольну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(7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).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Контрольна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група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полягала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із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здорових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тварини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та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вибрана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порівняння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отриманих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показників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з основною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групою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8066FE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Експерименти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проведені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відповідно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до "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Загальних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принципів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експериментів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тваринах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",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схваленими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I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Національним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конгресом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біоетики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(20.09.01 </w:t>
      </w:r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Київ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Україна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) і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узгодженими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положеннями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конвенції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про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захист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хребетних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для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експериментальних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інших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наукових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цілей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Моделювання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СПКЯ </w:t>
      </w:r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у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здійснювали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допомогою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екзогенного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ведення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дегідроепіандростендіона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(DHEA).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цьому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випадку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механізм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інсулінорезистентності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–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рецепторний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. За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рахунок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збільшення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площі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адипоцитів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ідбувається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зменшення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кількості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інсулінових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рецепторів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одиницю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площі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Рівень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статевих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гормонів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інсуліну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антимюллерівського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гормону (АМГ) 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визначали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імуноаналізом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ECLIA з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використанням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автоматичних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аналізаторів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реагентів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фірми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Roche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Diagnostics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>» (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Німеччина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) й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імуноферментним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аналізом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наборів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фірми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457B9">
        <w:rPr>
          <w:rFonts w:ascii="Times New Roman" w:eastAsia="TimesNewRoman" w:hAnsi="Times New Roman" w:cs="Times New Roman"/>
          <w:sz w:val="28"/>
          <w:szCs w:val="28"/>
        </w:rPr>
        <w:t>«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Immunotech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>» (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Чехія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)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Концентрацію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адипоцитокінів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сироватці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крові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визначали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методом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імуноферментного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аналізу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з за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допомогою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сендвіч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-</w:t>
      </w:r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методу (ELISA) з набором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виробництва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Diagnostics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Biochem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Canada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Inc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Leptin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ELISA (Канада).</w:t>
      </w:r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Переривчастий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холодовий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вплив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(ПХВ)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здійснювали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шляхом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витримування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протягом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4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годин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камері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якій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ідтримувалися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світловий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режим і температура + 4° С.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Решта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20 ч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тварини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знаходилися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при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нормальних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умовах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температури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навколишнього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середовища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світлового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режиму.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охолоджували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щодня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протягом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20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днів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Статистична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обробка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отриманих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даних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проводилася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із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застосуванням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пакета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програм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Statistica10.0 (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StatSoftInc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>., США).</w:t>
      </w:r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lastRenderedPageBreak/>
        <w:t>Результати</w:t>
      </w:r>
      <w:proofErr w:type="spellEnd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Гормональне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обстеження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експериментальним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СПКЯ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продемонструвало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достовірне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ідвищення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периферичній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крові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лютеінізіруючого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гормону (ЛГ),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яєчникових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андрогенів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тенденцію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до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зниження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рівня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естродіолу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Ес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) і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недостатній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вміст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фолікулостимулюючого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гормону (ФСГ) та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прогестерону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Пг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>) (р&lt;0,01).</w:t>
      </w:r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Визначили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адипонектин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не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впливає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концентрацію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ФСГ, але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понижує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секрецію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ЛГ. 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нашому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ідженні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виявили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адипонектину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сироватці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крові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контрольної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звелічується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згідно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підвищенням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концентрації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антимюллерівського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гормону (АМГ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) </w:t>
      </w:r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і ЛГ.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Концентрація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лептину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крові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пропорційно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зростала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ступенем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ожиріння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інсулі</w:t>
      </w:r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нем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ією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Зокрема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основної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експериментальним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СПКЯ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вмі</w:t>
      </w:r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ст</w:t>
      </w:r>
      <w:proofErr w:type="spellEnd"/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інсуліну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майже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у 2,4 раза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перевищував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аналогічний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показник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контрольної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Зниження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івнів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адипонектину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підвищення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концентрації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лептину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основної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порівнянні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з контрольною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групою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підтверджують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дисфункцію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жирової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з СПКЯ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Морфометричний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аналіз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дозволив провести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кількісну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оцінку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цитоморфологічного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проф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ілю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адипоцитів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БЖТ при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переривчастих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холодових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впливах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Встановлено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достовірне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зменшення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кількості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адипоцитів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БЖТ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порівнянні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контролем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Візуально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БЖТ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набувала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щільну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упаковку і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виражений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буро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>-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коричневий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колір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Встановлено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достовірне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зменшення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площі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адипоцитів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експериментальної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з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СПКЯ, 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яких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адипоцитах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цього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ж типу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спостерігалося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достовірне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зменшення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діаметра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лі</w:t>
      </w:r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ідних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вакуоль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після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того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як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піддали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ПХВ.</w:t>
      </w:r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Узагальнюючи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результати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можна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відзначити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ід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впливом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холоду в БЖТ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відбуваються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адаптивні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реакції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спрямовані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на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мобілізацію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ліпідних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запасів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генерації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тепла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виражається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зменшенні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кількості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адипоцитів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також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площі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діаметра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лі</w:t>
      </w:r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ідних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крапель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 них.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Отримані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нами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результати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збігаються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даними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інших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авторі</w:t>
      </w:r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spellEnd"/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спостерігали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подібні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морфологічні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зміни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БЖТ 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при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холодових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впливах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При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введенні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ДГЕА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спостерігаються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зміни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так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само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можна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охарактеризувати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як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активацію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БЖТ </w:t>
      </w:r>
      <w:r w:rsidRPr="002457B9">
        <w:rPr>
          <w:rFonts w:ascii="Times New Roman" w:eastAsia="TimesNewRoman" w:hAnsi="Times New Roman" w:cs="Times New Roman"/>
          <w:sz w:val="28"/>
          <w:szCs w:val="28"/>
        </w:rPr>
        <w:lastRenderedPageBreak/>
        <w:t xml:space="preserve">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збереженні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морфофункціонального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стану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яєчникі</w:t>
      </w:r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spellEnd"/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при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експериментальному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СПКЯ.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виражалося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 тому,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при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трансплантації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БЖТ щурам на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тлі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введення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ДГЕА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знижувалося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утворення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кі</w:t>
      </w:r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ст</w:t>
      </w:r>
      <w:proofErr w:type="spellEnd"/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яєчниках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той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час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як в до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трансплантації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БЖТ,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кісти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яєчників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утворюються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приблизно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у 85%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може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св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ідчити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про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захисний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вплив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активованої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БЖТ на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регуляцію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процесу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дозрівання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фолікулів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Відомо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яким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вводили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екзогенний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ДГЕА,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характеризуються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значним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зниженням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показників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енергетичного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обміну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Механізм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впливу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БЖТ на ДГЕ</w:t>
      </w:r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А-</w:t>
      </w:r>
      <w:proofErr w:type="spellStart"/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індуковане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кістоутворення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яєчниках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пов'язано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із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секрецією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адіпоцитокінів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(лептину,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адипонектину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) та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інших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системних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регуляторів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метаболізму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івень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адипонектину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зменшувався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з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експериментальним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СПКЯ на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фоні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ідукованого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кістоутворення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яєчниках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можливо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за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рахунок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інших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системних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регуляторів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метаболізму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ПХВ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призводять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ідвищення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рівня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адипоцитокінів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опосередковано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можуть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впливати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секрецію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гормонів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репродукції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перешкоджати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кістозних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змін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яєчниках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457B9" w:rsidRPr="002457B9" w:rsidRDefault="002457B9" w:rsidP="00245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</w:t>
      </w:r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>исновки</w:t>
      </w:r>
      <w:proofErr w:type="spellEnd"/>
      <w:r w:rsidRPr="002457B9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Експериментальний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полікістоз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яєчників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сприяє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виникненню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дегенеративних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кістозних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змін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яєчниках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сприяє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порушенню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секреції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гонадатропних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гормонів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показникі</w:t>
      </w:r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spellEnd"/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адипонектину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і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лептину,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пов'язаних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інсулінорезистентністю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Переривчасті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холодові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впливи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трансплантація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бурої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жирової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сприяють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відновленню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структури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функції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яєчникової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нормалізації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синтезу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адипоцитокінів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перешкоджають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синдрому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полікістозних</w:t>
      </w:r>
      <w:proofErr w:type="spellEnd"/>
      <w:r w:rsidRPr="002457B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457B9">
        <w:rPr>
          <w:rFonts w:ascii="Times New Roman" w:eastAsia="TimesNewRoman" w:hAnsi="Times New Roman" w:cs="Times New Roman"/>
          <w:sz w:val="28"/>
          <w:szCs w:val="28"/>
        </w:rPr>
        <w:t>яєчникі</w:t>
      </w:r>
      <w:proofErr w:type="gramStart"/>
      <w:r w:rsidRPr="002457B9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spellEnd"/>
      <w:proofErr w:type="gramEnd"/>
      <w:r w:rsidRPr="002457B9">
        <w:rPr>
          <w:rFonts w:ascii="Times New Roman" w:eastAsia="TimesNewRoman" w:hAnsi="Times New Roman" w:cs="Times New Roman"/>
          <w:sz w:val="28"/>
          <w:szCs w:val="28"/>
        </w:rPr>
        <w:t>.</w:t>
      </w:r>
    </w:p>
    <w:sectPr w:rsidR="002457B9" w:rsidRPr="002457B9" w:rsidSect="002457B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96B"/>
    <w:rsid w:val="002457B9"/>
    <w:rsid w:val="008066FE"/>
    <w:rsid w:val="00F9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1071</Words>
  <Characters>6111</Characters>
  <Application>Microsoft Office Word</Application>
  <DocSecurity>0</DocSecurity>
  <Lines>50</Lines>
  <Paragraphs>14</Paragraphs>
  <ScaleCrop>false</ScaleCrop>
  <Company>Krokoz™</Company>
  <LinksUpToDate>false</LinksUpToDate>
  <CharactersWithSpaces>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2021-11-24T11:55:00Z</dcterms:created>
  <dcterms:modified xsi:type="dcterms:W3CDTF">2021-11-24T12:06:00Z</dcterms:modified>
</cp:coreProperties>
</file>