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7CF" w:rsidRPr="00006212" w:rsidRDefault="00006212" w:rsidP="000062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6212">
        <w:rPr>
          <w:rFonts w:ascii="Times New Roman" w:hAnsi="Times New Roman" w:cs="Times New Roman"/>
          <w:b/>
          <w:bCs/>
          <w:sz w:val="28"/>
          <w:szCs w:val="28"/>
        </w:rPr>
        <w:t>PROFESSIONAL ETHICS, MEDICAL ETHICS, BIOETHICS, CLINICAL ETHICS</w:t>
      </w:r>
    </w:p>
    <w:p w:rsidR="00006212" w:rsidRDefault="00006212" w:rsidP="0000621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006212">
        <w:rPr>
          <w:rFonts w:ascii="Times New Roman" w:hAnsi="Times New Roman" w:cs="Times New Roman"/>
          <w:bCs/>
          <w:sz w:val="28"/>
          <w:szCs w:val="28"/>
        </w:rPr>
        <w:t>Ashcheulova</w:t>
      </w:r>
      <w:proofErr w:type="spellEnd"/>
      <w:r w:rsidRPr="00006212">
        <w:rPr>
          <w:rFonts w:ascii="Times New Roman" w:hAnsi="Times New Roman" w:cs="Times New Roman"/>
          <w:bCs/>
          <w:sz w:val="28"/>
          <w:szCs w:val="28"/>
        </w:rPr>
        <w:t xml:space="preserve"> T, </w:t>
      </w:r>
      <w:proofErr w:type="gramStart"/>
      <w:r w:rsidRPr="00006212">
        <w:rPr>
          <w:rFonts w:ascii="Times New Roman" w:hAnsi="Times New Roman" w:cs="Times New Roman"/>
          <w:bCs/>
          <w:sz w:val="28"/>
          <w:szCs w:val="28"/>
        </w:rPr>
        <w:t>Eke  Isaiah</w:t>
      </w:r>
      <w:proofErr w:type="gramEnd"/>
      <w:r w:rsidRPr="0000621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06212">
        <w:rPr>
          <w:rFonts w:ascii="Times New Roman" w:hAnsi="Times New Roman" w:cs="Times New Roman"/>
          <w:bCs/>
          <w:sz w:val="28"/>
          <w:szCs w:val="28"/>
        </w:rPr>
        <w:t>Ogba</w:t>
      </w:r>
      <w:proofErr w:type="spellEnd"/>
    </w:p>
    <w:p w:rsidR="00006212" w:rsidRDefault="00006212" w:rsidP="0000621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Kharkiv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National Medical University</w:t>
      </w:r>
    </w:p>
    <w:p w:rsidR="00006212" w:rsidRPr="00006212" w:rsidRDefault="00006212" w:rsidP="0000621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Propedeutics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to Internal Medicine Department N1, Basis of Bioethics and Biosafety</w:t>
      </w:r>
    </w:p>
    <w:p w:rsidR="00006212" w:rsidRPr="00006212" w:rsidRDefault="00006212" w:rsidP="00006212">
      <w:pPr>
        <w:spacing w:after="0" w:line="240" w:lineRule="auto"/>
        <w:ind w:left="360"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06212">
        <w:rPr>
          <w:rFonts w:ascii="Times New Roman" w:hAnsi="Times New Roman" w:cs="Times New Roman"/>
          <w:b/>
          <w:bCs/>
          <w:sz w:val="28"/>
          <w:szCs w:val="28"/>
        </w:rPr>
        <w:t>Professional Ethics</w:t>
      </w:r>
    </w:p>
    <w:p w:rsidR="00000000" w:rsidRPr="00006212" w:rsidRDefault="00D31E2C" w:rsidP="00006212">
      <w:pPr>
        <w:spacing w:after="0" w:line="240" w:lineRule="auto"/>
        <w:ind w:left="360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6212">
        <w:rPr>
          <w:rFonts w:ascii="Times New Roman" w:hAnsi="Times New Roman" w:cs="Times New Roman"/>
          <w:bCs/>
          <w:sz w:val="28"/>
          <w:szCs w:val="28"/>
        </w:rPr>
        <w:t>Professional ethics</w:t>
      </w:r>
      <w:r w:rsidRPr="00006212">
        <w:rPr>
          <w:rFonts w:ascii="Times New Roman" w:hAnsi="Times New Roman" w:cs="Times New Roman"/>
          <w:bCs/>
          <w:sz w:val="28"/>
          <w:szCs w:val="28"/>
        </w:rPr>
        <w:t xml:space="preserve"> are standards of conduct that apply to people who occupy</w:t>
      </w:r>
      <w:r w:rsidRPr="00006212">
        <w:rPr>
          <w:rFonts w:ascii="Times New Roman" w:hAnsi="Times New Roman" w:cs="Times New Roman"/>
          <w:bCs/>
          <w:sz w:val="28"/>
          <w:szCs w:val="28"/>
        </w:rPr>
        <w:t xml:space="preserve"> a professional occupation or role. </w:t>
      </w:r>
    </w:p>
    <w:p w:rsidR="00000000" w:rsidRPr="00006212" w:rsidRDefault="00D31E2C" w:rsidP="00006212">
      <w:pPr>
        <w:spacing w:after="0" w:line="240" w:lineRule="auto"/>
        <w:ind w:left="360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6212">
        <w:rPr>
          <w:rFonts w:ascii="Times New Roman" w:hAnsi="Times New Roman" w:cs="Times New Roman"/>
          <w:bCs/>
          <w:sz w:val="28"/>
          <w:szCs w:val="28"/>
        </w:rPr>
        <w:t xml:space="preserve">A person who enters a profession acquires ethical obligations because society trusts them to provide valuable goods and </w:t>
      </w:r>
      <w:r w:rsidRPr="00006212">
        <w:rPr>
          <w:rFonts w:ascii="Times New Roman" w:hAnsi="Times New Roman" w:cs="Times New Roman"/>
          <w:bCs/>
          <w:sz w:val="28"/>
          <w:szCs w:val="28"/>
        </w:rPr>
        <w:t xml:space="preserve">services that cannot be provided unless their conduct conforms to certain standards.  </w:t>
      </w:r>
    </w:p>
    <w:p w:rsidR="00000000" w:rsidRPr="00006212" w:rsidRDefault="00D31E2C" w:rsidP="00006212">
      <w:pPr>
        <w:spacing w:after="0" w:line="240" w:lineRule="auto"/>
        <w:ind w:left="360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6212">
        <w:rPr>
          <w:rFonts w:ascii="Times New Roman" w:hAnsi="Times New Roman" w:cs="Times New Roman"/>
          <w:bCs/>
          <w:sz w:val="28"/>
          <w:szCs w:val="28"/>
        </w:rPr>
        <w:t xml:space="preserve">Professionals who fail to live up to their ethical obligations betray this trust. </w:t>
      </w:r>
    </w:p>
    <w:p w:rsidR="00000000" w:rsidRPr="00006212" w:rsidRDefault="00D31E2C" w:rsidP="00006212">
      <w:pPr>
        <w:spacing w:after="0" w:line="240" w:lineRule="auto"/>
        <w:ind w:left="360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6212">
        <w:rPr>
          <w:rFonts w:ascii="Times New Roman" w:hAnsi="Times New Roman" w:cs="Times New Roman"/>
          <w:bCs/>
          <w:sz w:val="28"/>
          <w:szCs w:val="28"/>
        </w:rPr>
        <w:t>Professional ethics studied by ethicists include medical ethics.</w:t>
      </w:r>
    </w:p>
    <w:p w:rsidR="00006212" w:rsidRPr="00006212" w:rsidRDefault="00006212" w:rsidP="00006212">
      <w:pPr>
        <w:spacing w:after="0" w:line="240" w:lineRule="auto"/>
        <w:ind w:left="360"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06212">
        <w:rPr>
          <w:rFonts w:ascii="Times New Roman" w:hAnsi="Times New Roman" w:cs="Times New Roman"/>
          <w:b/>
          <w:bCs/>
          <w:sz w:val="28"/>
          <w:szCs w:val="28"/>
        </w:rPr>
        <w:t>Medical ethics</w:t>
      </w:r>
    </w:p>
    <w:p w:rsidR="00000000" w:rsidRPr="00006212" w:rsidRDefault="00D31E2C" w:rsidP="00006212">
      <w:pPr>
        <w:spacing w:after="0" w:line="240" w:lineRule="auto"/>
        <w:ind w:left="360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6212">
        <w:rPr>
          <w:rFonts w:ascii="Times New Roman" w:hAnsi="Times New Roman" w:cs="Times New Roman"/>
          <w:bCs/>
          <w:sz w:val="28"/>
          <w:szCs w:val="28"/>
        </w:rPr>
        <w:t xml:space="preserve">The expressions </w:t>
      </w:r>
      <w:r w:rsidRPr="00006212">
        <w:rPr>
          <w:rFonts w:ascii="Times New Roman" w:hAnsi="Times New Roman" w:cs="Times New Roman"/>
          <w:bCs/>
          <w:sz w:val="28"/>
          <w:szCs w:val="28"/>
        </w:rPr>
        <w:t>“</w:t>
      </w:r>
      <w:r w:rsidRPr="00006212">
        <w:rPr>
          <w:rFonts w:ascii="Times New Roman" w:hAnsi="Times New Roman" w:cs="Times New Roman"/>
          <w:bCs/>
          <w:sz w:val="28"/>
          <w:szCs w:val="28"/>
        </w:rPr>
        <w:t>professional ethics</w:t>
      </w:r>
      <w:r w:rsidRPr="00006212">
        <w:rPr>
          <w:rFonts w:ascii="Times New Roman" w:hAnsi="Times New Roman" w:cs="Times New Roman"/>
          <w:bCs/>
          <w:sz w:val="28"/>
          <w:szCs w:val="28"/>
        </w:rPr>
        <w:t>”</w:t>
      </w:r>
      <w:r w:rsidRPr="00006212">
        <w:rPr>
          <w:rFonts w:ascii="Times New Roman" w:hAnsi="Times New Roman" w:cs="Times New Roman"/>
          <w:bCs/>
          <w:sz w:val="28"/>
          <w:szCs w:val="28"/>
        </w:rPr>
        <w:t xml:space="preserve"> and </w:t>
      </w:r>
      <w:r w:rsidRPr="00006212">
        <w:rPr>
          <w:rFonts w:ascii="Times New Roman" w:hAnsi="Times New Roman" w:cs="Times New Roman"/>
          <w:bCs/>
          <w:sz w:val="28"/>
          <w:szCs w:val="28"/>
        </w:rPr>
        <w:t>“</w:t>
      </w:r>
      <w:r w:rsidRPr="00006212">
        <w:rPr>
          <w:rFonts w:ascii="Times New Roman" w:hAnsi="Times New Roman" w:cs="Times New Roman"/>
          <w:bCs/>
          <w:sz w:val="28"/>
          <w:szCs w:val="28"/>
        </w:rPr>
        <w:t>medical ethics</w:t>
      </w:r>
      <w:r w:rsidRPr="00006212">
        <w:rPr>
          <w:rFonts w:ascii="Times New Roman" w:hAnsi="Times New Roman" w:cs="Times New Roman"/>
          <w:bCs/>
          <w:sz w:val="28"/>
          <w:szCs w:val="28"/>
        </w:rPr>
        <w:t>”</w:t>
      </w:r>
      <w:r w:rsidRPr="00006212">
        <w:rPr>
          <w:rFonts w:ascii="Times New Roman" w:hAnsi="Times New Roman" w:cs="Times New Roman"/>
          <w:bCs/>
          <w:sz w:val="28"/>
          <w:szCs w:val="28"/>
        </w:rPr>
        <w:t xml:space="preserve"> were coined by Thomas Percival. </w:t>
      </w:r>
    </w:p>
    <w:p w:rsidR="00000000" w:rsidRPr="00006212" w:rsidRDefault="00D31E2C" w:rsidP="00006212">
      <w:pPr>
        <w:spacing w:after="0" w:line="240" w:lineRule="auto"/>
        <w:ind w:left="360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6212">
        <w:rPr>
          <w:rFonts w:ascii="Times New Roman" w:hAnsi="Times New Roman" w:cs="Times New Roman"/>
          <w:bCs/>
          <w:sz w:val="28"/>
          <w:szCs w:val="28"/>
        </w:rPr>
        <w:t>Medical ethics</w:t>
      </w:r>
      <w:r w:rsidRPr="00006212">
        <w:rPr>
          <w:rFonts w:ascii="Times New Roman" w:hAnsi="Times New Roman" w:cs="Times New Roman"/>
          <w:bCs/>
          <w:sz w:val="28"/>
          <w:szCs w:val="28"/>
        </w:rPr>
        <w:t xml:space="preserve"> is a special kind of ethics </w:t>
      </w:r>
      <w:proofErr w:type="gramStart"/>
      <w:r w:rsidRPr="00006212">
        <w:rPr>
          <w:rFonts w:ascii="Times New Roman" w:hAnsi="Times New Roman" w:cs="Times New Roman"/>
          <w:bCs/>
          <w:sz w:val="28"/>
          <w:szCs w:val="28"/>
        </w:rPr>
        <w:t>only  as</w:t>
      </w:r>
      <w:proofErr w:type="gramEnd"/>
      <w:r w:rsidRPr="00006212">
        <w:rPr>
          <w:rFonts w:ascii="Times New Roman" w:hAnsi="Times New Roman" w:cs="Times New Roman"/>
          <w:bCs/>
          <w:sz w:val="28"/>
          <w:szCs w:val="28"/>
        </w:rPr>
        <w:t xml:space="preserve"> it relates to a particular realm of facts and concerns and not because it e</w:t>
      </w:r>
      <w:r w:rsidRPr="00006212">
        <w:rPr>
          <w:rFonts w:ascii="Times New Roman" w:hAnsi="Times New Roman" w:cs="Times New Roman"/>
          <w:bCs/>
          <w:sz w:val="28"/>
          <w:szCs w:val="28"/>
        </w:rPr>
        <w:t xml:space="preserve">mbodies or appeals to some special moral principles or methodology. </w:t>
      </w:r>
    </w:p>
    <w:p w:rsidR="00000000" w:rsidRPr="00006212" w:rsidRDefault="00D31E2C" w:rsidP="0000621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6212">
        <w:rPr>
          <w:rFonts w:ascii="Times New Roman" w:hAnsi="Times New Roman" w:cs="Times New Roman"/>
          <w:bCs/>
          <w:sz w:val="28"/>
          <w:szCs w:val="28"/>
        </w:rPr>
        <w:t>It is applied ethics. It consists of the same moral principles an</w:t>
      </w:r>
      <w:r w:rsidR="00006212">
        <w:rPr>
          <w:rFonts w:ascii="Times New Roman" w:hAnsi="Times New Roman" w:cs="Times New Roman"/>
          <w:bCs/>
          <w:sz w:val="28"/>
          <w:szCs w:val="28"/>
        </w:rPr>
        <w:t>d rules that we would appeal to</w:t>
      </w:r>
      <w:r w:rsidRPr="00006212">
        <w:rPr>
          <w:rFonts w:ascii="Times New Roman" w:hAnsi="Times New Roman" w:cs="Times New Roman"/>
          <w:bCs/>
          <w:sz w:val="28"/>
          <w:szCs w:val="28"/>
        </w:rPr>
        <w:t>,</w:t>
      </w:r>
      <w:r w:rsidR="000062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06212">
        <w:rPr>
          <w:rFonts w:ascii="Times New Roman" w:hAnsi="Times New Roman" w:cs="Times New Roman"/>
          <w:bCs/>
          <w:sz w:val="28"/>
          <w:szCs w:val="28"/>
        </w:rPr>
        <w:t>and argue for, in ordi</w:t>
      </w:r>
      <w:r w:rsidRPr="00006212">
        <w:rPr>
          <w:rFonts w:ascii="Times New Roman" w:hAnsi="Times New Roman" w:cs="Times New Roman"/>
          <w:bCs/>
          <w:sz w:val="28"/>
          <w:szCs w:val="28"/>
        </w:rPr>
        <w:t xml:space="preserve">nary circumstances. </w:t>
      </w:r>
    </w:p>
    <w:p w:rsidR="00000000" w:rsidRPr="00006212" w:rsidRDefault="00D31E2C" w:rsidP="0000621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6212">
        <w:rPr>
          <w:rFonts w:ascii="Times New Roman" w:hAnsi="Times New Roman" w:cs="Times New Roman"/>
          <w:bCs/>
          <w:sz w:val="28"/>
          <w:szCs w:val="28"/>
        </w:rPr>
        <w:t>It is just that in medical ethics these familiar moral rules are being applied to situations peculiar to the medical world.</w:t>
      </w:r>
    </w:p>
    <w:p w:rsidR="00006212" w:rsidRPr="00006212" w:rsidRDefault="00006212" w:rsidP="0000621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06212">
        <w:rPr>
          <w:rFonts w:ascii="Times New Roman" w:hAnsi="Times New Roman" w:cs="Times New Roman"/>
          <w:b/>
          <w:bCs/>
          <w:sz w:val="28"/>
          <w:szCs w:val="28"/>
        </w:rPr>
        <w:t>Bioethics</w:t>
      </w:r>
    </w:p>
    <w:p w:rsidR="00000000" w:rsidRPr="00006212" w:rsidRDefault="00D31E2C" w:rsidP="00006212">
      <w:pPr>
        <w:spacing w:after="0" w:line="240" w:lineRule="auto"/>
        <w:ind w:left="360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6212">
        <w:rPr>
          <w:rFonts w:ascii="Times New Roman" w:hAnsi="Times New Roman" w:cs="Times New Roman"/>
          <w:bCs/>
          <w:sz w:val="28"/>
          <w:szCs w:val="28"/>
        </w:rPr>
        <w:t>Bioethics</w:t>
      </w:r>
      <w:r w:rsidRPr="00006212">
        <w:rPr>
          <w:rFonts w:ascii="Times New Roman" w:hAnsi="Times New Roman" w:cs="Times New Roman"/>
          <w:bCs/>
          <w:sz w:val="28"/>
          <w:szCs w:val="28"/>
        </w:rPr>
        <w:t xml:space="preserve"> could be defined as the study of ethical </w:t>
      </w:r>
      <w:r w:rsidRPr="00006212">
        <w:rPr>
          <w:rFonts w:ascii="Times New Roman" w:hAnsi="Times New Roman" w:cs="Times New Roman"/>
          <w:bCs/>
          <w:sz w:val="28"/>
          <w:szCs w:val="28"/>
        </w:rPr>
        <w:t>issues and decision-making associated with the use of living organisms</w:t>
      </w:r>
    </w:p>
    <w:p w:rsidR="00000000" w:rsidRPr="00006212" w:rsidRDefault="00D31E2C" w:rsidP="00006212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62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06212">
        <w:rPr>
          <w:rFonts w:ascii="Times New Roman" w:hAnsi="Times New Roman" w:cs="Times New Roman"/>
          <w:bCs/>
          <w:sz w:val="28"/>
          <w:szCs w:val="28"/>
        </w:rPr>
        <w:tab/>
      </w:r>
      <w:r w:rsidRPr="00006212">
        <w:rPr>
          <w:rFonts w:ascii="Times New Roman" w:hAnsi="Times New Roman" w:cs="Times New Roman"/>
          <w:bCs/>
          <w:sz w:val="28"/>
          <w:szCs w:val="28"/>
        </w:rPr>
        <w:t xml:space="preserve">Bioethics includes both medical ethics and environmental ethics. Bioethics is learning how to balance different </w:t>
      </w:r>
      <w:r w:rsidRPr="00006212">
        <w:rPr>
          <w:rFonts w:ascii="Times New Roman" w:hAnsi="Times New Roman" w:cs="Times New Roman"/>
          <w:bCs/>
          <w:sz w:val="28"/>
          <w:szCs w:val="28"/>
        </w:rPr>
        <w:t>benefits, risks and duties.</w:t>
      </w:r>
    </w:p>
    <w:p w:rsidR="00006212" w:rsidRPr="00D31E2C" w:rsidRDefault="00006212" w:rsidP="00D31E2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1E2C">
        <w:rPr>
          <w:rFonts w:ascii="Times New Roman" w:hAnsi="Times New Roman" w:cs="Times New Roman"/>
          <w:b/>
          <w:bCs/>
          <w:sz w:val="28"/>
          <w:szCs w:val="28"/>
        </w:rPr>
        <w:t>Clinical ethics</w:t>
      </w:r>
    </w:p>
    <w:p w:rsidR="00006212" w:rsidRPr="00006212" w:rsidRDefault="00006212" w:rsidP="00D31E2C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6212">
        <w:rPr>
          <w:rFonts w:ascii="Times New Roman" w:hAnsi="Times New Roman" w:cs="Times New Roman"/>
          <w:bCs/>
          <w:sz w:val="28"/>
          <w:szCs w:val="28"/>
        </w:rPr>
        <w:t>Clinical ethics is a practical discipline that provides a stru</w:t>
      </w:r>
      <w:r w:rsidR="00D31E2C">
        <w:rPr>
          <w:rFonts w:ascii="Times New Roman" w:hAnsi="Times New Roman" w:cs="Times New Roman"/>
          <w:bCs/>
          <w:sz w:val="28"/>
          <w:szCs w:val="28"/>
        </w:rPr>
        <w:t>ctured approach for identifying</w:t>
      </w:r>
      <w:r w:rsidRPr="00006212">
        <w:rPr>
          <w:rFonts w:ascii="Times New Roman" w:hAnsi="Times New Roman" w:cs="Times New Roman"/>
          <w:bCs/>
          <w:sz w:val="28"/>
          <w:szCs w:val="28"/>
        </w:rPr>
        <w:t>,</w:t>
      </w:r>
      <w:r w:rsidR="00D31E2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06212">
        <w:rPr>
          <w:rFonts w:ascii="Times New Roman" w:hAnsi="Times New Roman" w:cs="Times New Roman"/>
          <w:bCs/>
          <w:sz w:val="28"/>
          <w:szCs w:val="28"/>
        </w:rPr>
        <w:t xml:space="preserve">analyzing, and resolving ethical issues in clinical medicine.  </w:t>
      </w:r>
    </w:p>
    <w:p w:rsidR="00000000" w:rsidRPr="00006212" w:rsidRDefault="00D31E2C" w:rsidP="00D31E2C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6212">
        <w:rPr>
          <w:rFonts w:ascii="Times New Roman" w:hAnsi="Times New Roman" w:cs="Times New Roman"/>
          <w:bCs/>
          <w:sz w:val="28"/>
          <w:szCs w:val="28"/>
        </w:rPr>
        <w:t>Clinical</w:t>
      </w:r>
      <w:r w:rsidRPr="00006212">
        <w:rPr>
          <w:rFonts w:ascii="Times New Roman" w:hAnsi="Times New Roman" w:cs="Times New Roman"/>
          <w:bCs/>
          <w:sz w:val="28"/>
          <w:szCs w:val="28"/>
        </w:rPr>
        <w:t xml:space="preserve"> medical ethics is a practical and applied discipline that aims to improve patient care and patient outcomes by focusing on reaching a right and good decision in individual cases. </w:t>
      </w:r>
    </w:p>
    <w:p w:rsidR="00000000" w:rsidRPr="00006212" w:rsidRDefault="00D31E2C" w:rsidP="00D31E2C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6212">
        <w:rPr>
          <w:rFonts w:ascii="Times New Roman" w:hAnsi="Times New Roman" w:cs="Times New Roman"/>
          <w:bCs/>
          <w:sz w:val="28"/>
          <w:szCs w:val="28"/>
        </w:rPr>
        <w:t xml:space="preserve">It focuses </w:t>
      </w:r>
      <w:r w:rsidRPr="00006212">
        <w:rPr>
          <w:rFonts w:ascii="Times New Roman" w:hAnsi="Times New Roman" w:cs="Times New Roman"/>
          <w:bCs/>
          <w:sz w:val="28"/>
          <w:szCs w:val="28"/>
        </w:rPr>
        <w:t xml:space="preserve">on the doctor-patient relationship and takes account of the ethical and legal issues that patients, doctors, and hospitals must address to reach good decisions for individual patients. </w:t>
      </w:r>
    </w:p>
    <w:p w:rsidR="00000000" w:rsidRPr="00006212" w:rsidRDefault="00D31E2C" w:rsidP="00D31E2C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6212">
        <w:rPr>
          <w:rFonts w:ascii="Times New Roman" w:hAnsi="Times New Roman" w:cs="Times New Roman"/>
          <w:bCs/>
          <w:sz w:val="28"/>
          <w:szCs w:val="28"/>
        </w:rPr>
        <w:lastRenderedPageBreak/>
        <w:t>Clinic</w:t>
      </w:r>
      <w:r w:rsidRPr="00006212">
        <w:rPr>
          <w:rFonts w:ascii="Times New Roman" w:hAnsi="Times New Roman" w:cs="Times New Roman"/>
          <w:bCs/>
          <w:sz w:val="28"/>
          <w:szCs w:val="28"/>
        </w:rPr>
        <w:t xml:space="preserve">al ethics emphasizes that in practicing good clinical medicine, physicians must combine scientific and technical abilities with ethical concerns for the personal values of the patients who seek their help. </w:t>
      </w:r>
    </w:p>
    <w:p w:rsidR="00006212" w:rsidRPr="00006212" w:rsidRDefault="00006212" w:rsidP="00D31E2C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 w:rsidRPr="00006212">
        <w:rPr>
          <w:rFonts w:ascii="Times New Roman" w:hAnsi="Times New Roman" w:cs="Times New Roman"/>
          <w:bCs/>
          <w:sz w:val="28"/>
          <w:szCs w:val="28"/>
        </w:rPr>
        <w:t>The content of clinical ethics includes:</w:t>
      </w:r>
    </w:p>
    <w:p w:rsidR="00000000" w:rsidRPr="00006212" w:rsidRDefault="00D31E2C" w:rsidP="0000621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006212">
        <w:rPr>
          <w:rFonts w:ascii="Times New Roman" w:hAnsi="Times New Roman" w:cs="Times New Roman"/>
          <w:bCs/>
          <w:sz w:val="28"/>
          <w:szCs w:val="28"/>
        </w:rPr>
        <w:t>specific</w:t>
      </w:r>
      <w:proofErr w:type="gramEnd"/>
      <w:r w:rsidRPr="00006212">
        <w:rPr>
          <w:rFonts w:ascii="Times New Roman" w:hAnsi="Times New Roman" w:cs="Times New Roman"/>
          <w:bCs/>
          <w:sz w:val="28"/>
          <w:szCs w:val="28"/>
        </w:rPr>
        <w:t xml:space="preserve"> issues such as truth-telling, informed consent, end of life care, palliative care,</w:t>
      </w:r>
      <w:r w:rsidRPr="00006212">
        <w:rPr>
          <w:rFonts w:ascii="Times New Roman" w:hAnsi="Times New Roman" w:cs="Times New Roman"/>
          <w:bCs/>
          <w:sz w:val="28"/>
          <w:szCs w:val="28"/>
        </w:rPr>
        <w:t xml:space="preserve"> allocation of clinical resources, and the ethics of medical research. </w:t>
      </w:r>
    </w:p>
    <w:p w:rsidR="00000000" w:rsidRPr="00006212" w:rsidRDefault="00D31E2C" w:rsidP="0000621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006212">
        <w:rPr>
          <w:rFonts w:ascii="Times New Roman" w:hAnsi="Times New Roman" w:cs="Times New Roman"/>
          <w:bCs/>
          <w:sz w:val="28"/>
          <w:szCs w:val="28"/>
        </w:rPr>
        <w:t>the</w:t>
      </w:r>
      <w:proofErr w:type="gramEnd"/>
      <w:r w:rsidRPr="00006212">
        <w:rPr>
          <w:rFonts w:ascii="Times New Roman" w:hAnsi="Times New Roman" w:cs="Times New Roman"/>
          <w:bCs/>
          <w:sz w:val="28"/>
          <w:szCs w:val="28"/>
        </w:rPr>
        <w:t xml:space="preserve"> study of the doctor-patient relationship, including such issues as honesty, competence, integrity, and respect for p</w:t>
      </w:r>
      <w:r w:rsidRPr="00006212">
        <w:rPr>
          <w:rFonts w:ascii="Times New Roman" w:hAnsi="Times New Roman" w:cs="Times New Roman"/>
          <w:bCs/>
          <w:sz w:val="28"/>
          <w:szCs w:val="28"/>
        </w:rPr>
        <w:t xml:space="preserve">ersons. </w:t>
      </w:r>
    </w:p>
    <w:p w:rsidR="00006212" w:rsidRPr="00006212" w:rsidRDefault="00006212" w:rsidP="0000621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06212" w:rsidRPr="00006212" w:rsidRDefault="00006212" w:rsidP="000062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06212" w:rsidRPr="0000621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A06A8"/>
    <w:multiLevelType w:val="hybridMultilevel"/>
    <w:tmpl w:val="1734A43C"/>
    <w:lvl w:ilvl="0" w:tplc="263895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E6C52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AF2C7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2278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8B83A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7B812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32C3C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81E8B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CAA5F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4526A54"/>
    <w:multiLevelType w:val="hybridMultilevel"/>
    <w:tmpl w:val="C64CC64E"/>
    <w:lvl w:ilvl="0" w:tplc="4FA00C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ECA1D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09064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DB206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9027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91AD2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98222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206F9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E3C04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D9A0C7A"/>
    <w:multiLevelType w:val="hybridMultilevel"/>
    <w:tmpl w:val="B4E09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805E21"/>
    <w:multiLevelType w:val="hybridMultilevel"/>
    <w:tmpl w:val="BD5034C8"/>
    <w:lvl w:ilvl="0" w:tplc="284AF4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A46D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4BE57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4444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B6EE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6E677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6C77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0254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39238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8016587"/>
    <w:multiLevelType w:val="hybridMultilevel"/>
    <w:tmpl w:val="8CF8A142"/>
    <w:lvl w:ilvl="0" w:tplc="FCB8CF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A48E4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71872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EE4A9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29A85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3780D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04E41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44E7A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0E34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463809FC"/>
    <w:multiLevelType w:val="hybridMultilevel"/>
    <w:tmpl w:val="92146ED2"/>
    <w:lvl w:ilvl="0" w:tplc="DE52A1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0E7C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50CB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DAC01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0B4DA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7F697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DFC32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8BA17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AF65E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4C023B42"/>
    <w:multiLevelType w:val="hybridMultilevel"/>
    <w:tmpl w:val="2856C4A8"/>
    <w:lvl w:ilvl="0" w:tplc="F3327B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70A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FC27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6622B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2881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FA81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6CAC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D0A07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F9EE7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788E35C7"/>
    <w:multiLevelType w:val="hybridMultilevel"/>
    <w:tmpl w:val="C3A29562"/>
    <w:lvl w:ilvl="0" w:tplc="4FA260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7823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768C5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29A3F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7162E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54E24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A5640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C0EB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520E4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7"/>
  </w:num>
  <w:num w:numId="5">
    <w:abstractNumId w:val="1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212"/>
    <w:rsid w:val="00006212"/>
    <w:rsid w:val="00367CA9"/>
    <w:rsid w:val="004A52EB"/>
    <w:rsid w:val="008E462A"/>
    <w:rsid w:val="00D31E2C"/>
    <w:rsid w:val="00ED1ED6"/>
    <w:rsid w:val="00EF1A89"/>
    <w:rsid w:val="00FF3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06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062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06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062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5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470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52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0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08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8524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8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5550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2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6761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99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64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16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9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944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73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8759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238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836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79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RDCUSER</dc:creator>
  <cp:lastModifiedBy>RDCUSER</cp:lastModifiedBy>
  <cp:revision>1</cp:revision>
  <dcterms:created xsi:type="dcterms:W3CDTF">2014-10-10T13:07:00Z</dcterms:created>
  <dcterms:modified xsi:type="dcterms:W3CDTF">2014-10-10T13:19:00Z</dcterms:modified>
</cp:coreProperties>
</file>