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r w:rsidRPr="0033047B">
        <w:rPr>
          <w:rFonts w:ascii="Times New Roman" w:hAnsi="Times New Roman" w:cs="Times New Roman"/>
          <w:b/>
          <w:color w:val="000000" w:themeColor="text1"/>
          <w:sz w:val="28"/>
          <w:szCs w:val="28"/>
          <w:lang w:val="uk-UA"/>
        </w:rPr>
        <w:t>МІНІСТЕРСТВО ОХОРОНИ ЗДОРОВ’Я УКРАЇНИ</w:t>
      </w:r>
    </w:p>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r w:rsidRPr="0033047B">
        <w:rPr>
          <w:rFonts w:ascii="Times New Roman" w:hAnsi="Times New Roman" w:cs="Times New Roman"/>
          <w:b/>
          <w:color w:val="000000" w:themeColor="text1"/>
          <w:sz w:val="28"/>
          <w:szCs w:val="28"/>
          <w:lang w:val="uk-UA"/>
        </w:rPr>
        <w:t>ХАРКІВСЬКИЙ НАЦІОНАЛЬНИЙ МЕДИЧНИЙ УНІВЕРСИТЕТ</w:t>
      </w: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 xml:space="preserve">Кафедра </w:t>
      </w:r>
      <w:r w:rsidRPr="0033047B">
        <w:rPr>
          <w:rFonts w:ascii="Times New Roman" w:hAnsi="Times New Roman" w:cs="Times New Roman"/>
          <w:bCs/>
          <w:color w:val="000000" w:themeColor="text1"/>
          <w:sz w:val="28"/>
          <w:szCs w:val="28"/>
          <w:lang w:val="uk-UA"/>
        </w:rPr>
        <w:t xml:space="preserve">громадського здоров’я та управління охороною здоров’я </w:t>
      </w: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rPr>
          <w:rFonts w:ascii="Times New Roman" w:hAnsi="Times New Roman" w:cs="Times New Roman"/>
          <w:b/>
          <w:i/>
          <w:color w:val="000000" w:themeColor="text1"/>
          <w:sz w:val="28"/>
          <w:szCs w:val="28"/>
          <w:lang w:val="uk-UA"/>
        </w:rPr>
      </w:pPr>
      <w:r w:rsidRPr="0033047B">
        <w:rPr>
          <w:rFonts w:ascii="Times New Roman" w:hAnsi="Times New Roman" w:cs="Times New Roman"/>
          <w:b/>
          <w:i/>
          <w:color w:val="000000" w:themeColor="text1"/>
          <w:sz w:val="28"/>
          <w:szCs w:val="28"/>
          <w:lang w:val="uk-UA"/>
        </w:rPr>
        <w:t>«Допущено до захисту</w:t>
      </w:r>
    </w:p>
    <w:p w:rsidR="000208E3" w:rsidRPr="0033047B" w:rsidRDefault="000208E3" w:rsidP="000208E3">
      <w:pPr>
        <w:spacing w:after="0" w:line="240" w:lineRule="auto"/>
        <w:rPr>
          <w:rFonts w:ascii="Times New Roman" w:hAnsi="Times New Roman" w:cs="Times New Roman"/>
          <w:b/>
          <w:i/>
          <w:color w:val="000000" w:themeColor="text1"/>
          <w:sz w:val="28"/>
          <w:szCs w:val="28"/>
          <w:lang w:val="uk-UA"/>
        </w:rPr>
      </w:pPr>
      <w:r w:rsidRPr="0033047B">
        <w:rPr>
          <w:rFonts w:ascii="Times New Roman" w:hAnsi="Times New Roman" w:cs="Times New Roman"/>
          <w:b/>
          <w:i/>
          <w:color w:val="000000" w:themeColor="text1"/>
          <w:sz w:val="28"/>
          <w:szCs w:val="28"/>
          <w:lang w:val="uk-UA"/>
        </w:rPr>
        <w:t>магістерської роботи»</w:t>
      </w:r>
    </w:p>
    <w:p w:rsidR="000208E3" w:rsidRPr="0033047B" w:rsidRDefault="000208E3" w:rsidP="000208E3">
      <w:pPr>
        <w:spacing w:after="0" w:line="240" w:lineRule="auto"/>
        <w:rPr>
          <w:rFonts w:ascii="Times New Roman" w:hAnsi="Times New Roman" w:cs="Times New Roman"/>
          <w:i/>
          <w:color w:val="000000" w:themeColor="text1"/>
          <w:sz w:val="28"/>
          <w:szCs w:val="28"/>
          <w:lang w:val="uk-UA"/>
        </w:rPr>
      </w:pP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В.о. завідувачки кафедри громадського здоров’я,</w:t>
      </w: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та управління охороною здоров’я</w:t>
      </w: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 xml:space="preserve">___________ </w:t>
      </w:r>
      <w:proofErr w:type="spellStart"/>
      <w:r w:rsidR="00AC1869" w:rsidRPr="0033047B">
        <w:rPr>
          <w:rFonts w:ascii="Times New Roman" w:hAnsi="Times New Roman" w:cs="Times New Roman"/>
          <w:color w:val="000000" w:themeColor="text1"/>
          <w:sz w:val="28"/>
          <w:szCs w:val="28"/>
          <w:lang w:val="uk-UA"/>
        </w:rPr>
        <w:t>д</w:t>
      </w:r>
      <w:r w:rsidRPr="0033047B">
        <w:rPr>
          <w:rFonts w:ascii="Times New Roman" w:hAnsi="Times New Roman" w:cs="Times New Roman"/>
          <w:color w:val="000000" w:themeColor="text1"/>
          <w:sz w:val="28"/>
          <w:szCs w:val="28"/>
          <w:lang w:val="uk-UA"/>
        </w:rPr>
        <w:t>.мед.н</w:t>
      </w:r>
      <w:proofErr w:type="spellEnd"/>
      <w:r w:rsidRPr="0033047B">
        <w:rPr>
          <w:rFonts w:ascii="Times New Roman" w:hAnsi="Times New Roman" w:cs="Times New Roman"/>
          <w:color w:val="000000" w:themeColor="text1"/>
          <w:sz w:val="28"/>
          <w:szCs w:val="28"/>
          <w:lang w:val="uk-UA"/>
        </w:rPr>
        <w:t xml:space="preserve">., доц. </w:t>
      </w:r>
      <w:r w:rsidR="00AC1869" w:rsidRPr="0033047B">
        <w:rPr>
          <w:rFonts w:ascii="Times New Roman" w:hAnsi="Times New Roman" w:cs="Times New Roman"/>
          <w:color w:val="000000" w:themeColor="text1"/>
          <w:sz w:val="28"/>
          <w:szCs w:val="28"/>
          <w:lang w:val="uk-UA"/>
        </w:rPr>
        <w:t>В</w:t>
      </w:r>
      <w:r w:rsidRPr="0033047B">
        <w:rPr>
          <w:rFonts w:ascii="Times New Roman" w:hAnsi="Times New Roman" w:cs="Times New Roman"/>
          <w:color w:val="000000" w:themeColor="text1"/>
          <w:sz w:val="28"/>
          <w:szCs w:val="28"/>
          <w:lang w:val="uk-UA"/>
        </w:rPr>
        <w:t xml:space="preserve">.Г. </w:t>
      </w:r>
      <w:r w:rsidR="00AC1869" w:rsidRPr="0033047B">
        <w:rPr>
          <w:rFonts w:ascii="Times New Roman" w:hAnsi="Times New Roman" w:cs="Times New Roman"/>
          <w:color w:val="000000" w:themeColor="text1"/>
          <w:sz w:val="28"/>
          <w:szCs w:val="28"/>
          <w:lang w:val="uk-UA"/>
        </w:rPr>
        <w:t>Нестеренко</w:t>
      </w: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p>
    <w:p w:rsidR="000208E3" w:rsidRPr="0033047B" w:rsidRDefault="00AC1869" w:rsidP="000208E3">
      <w:pPr>
        <w:spacing w:after="0" w:line="240" w:lineRule="auto"/>
        <w:jc w:val="center"/>
        <w:rPr>
          <w:rFonts w:ascii="Times New Roman" w:hAnsi="Times New Roman" w:cs="Times New Roman"/>
          <w:b/>
          <w:color w:val="000000" w:themeColor="text1"/>
          <w:sz w:val="28"/>
          <w:szCs w:val="28"/>
          <w:lang w:val="uk-UA"/>
        </w:rPr>
      </w:pPr>
      <w:r w:rsidRPr="0033047B">
        <w:rPr>
          <w:rFonts w:ascii="Times New Roman" w:hAnsi="Times New Roman" w:cs="Times New Roman"/>
          <w:b/>
          <w:sz w:val="28"/>
          <w:lang w:val="uk-UA"/>
        </w:rPr>
        <w:t>ПРОФІЛАКТИКА ОСОБЛИВО НЕБЕЗПЕЧНИХ ІНФЕКЦІЙ</w:t>
      </w:r>
      <w:r w:rsidRPr="0033047B">
        <w:rPr>
          <w:rFonts w:ascii="Times New Roman" w:hAnsi="Times New Roman" w:cs="Times New Roman"/>
          <w:b/>
          <w:sz w:val="28"/>
          <w:lang w:val="uk-UA"/>
        </w:rPr>
        <w:br/>
        <w:t>СЕРЕД МЕШКАНЦІВ СУМСЬКОГО РЕГІОНУ</w:t>
      </w:r>
    </w:p>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eastAsia="Batang" w:hAnsi="Times New Roman" w:cs="Times New Roman"/>
          <w:b/>
          <w:iCs/>
          <w:color w:val="000000" w:themeColor="text1"/>
          <w:sz w:val="28"/>
          <w:szCs w:val="28"/>
          <w:lang w:val="uk-UA" w:eastAsia="ko-KR"/>
        </w:rPr>
      </w:pPr>
      <w:r w:rsidRPr="0033047B">
        <w:rPr>
          <w:rFonts w:ascii="Times New Roman" w:eastAsia="Batang" w:hAnsi="Times New Roman" w:cs="Times New Roman"/>
          <w:b/>
          <w:iCs/>
          <w:color w:val="000000" w:themeColor="text1"/>
          <w:sz w:val="28"/>
          <w:szCs w:val="28"/>
          <w:lang w:val="uk-UA" w:eastAsia="ko-KR"/>
        </w:rPr>
        <w:t xml:space="preserve">Кваліфікаційна робота </w:t>
      </w:r>
    </w:p>
    <w:p w:rsidR="000208E3" w:rsidRPr="0033047B" w:rsidRDefault="000208E3" w:rsidP="000208E3">
      <w:pPr>
        <w:spacing w:after="0" w:line="240" w:lineRule="auto"/>
        <w:jc w:val="center"/>
        <w:rPr>
          <w:rFonts w:ascii="Times New Roman" w:hAnsi="Times New Roman" w:cs="Times New Roman"/>
          <w:b/>
          <w:color w:val="000000" w:themeColor="text1"/>
          <w:sz w:val="28"/>
          <w:szCs w:val="28"/>
          <w:lang w:val="uk-UA"/>
        </w:rPr>
      </w:pPr>
      <w:r w:rsidRPr="0033047B">
        <w:rPr>
          <w:rFonts w:ascii="Times New Roman" w:eastAsia="Batang" w:hAnsi="Times New Roman" w:cs="Times New Roman"/>
          <w:b/>
          <w:iCs/>
          <w:color w:val="000000" w:themeColor="text1"/>
          <w:sz w:val="28"/>
          <w:szCs w:val="28"/>
          <w:lang w:val="uk-UA" w:eastAsia="ko-KR"/>
        </w:rPr>
        <w:t xml:space="preserve">на здобуття </w:t>
      </w:r>
      <w:r w:rsidRPr="0033047B">
        <w:rPr>
          <w:rFonts w:ascii="Times New Roman" w:hAnsi="Times New Roman" w:cs="Times New Roman"/>
          <w:b/>
          <w:color w:val="000000" w:themeColor="text1"/>
          <w:sz w:val="28"/>
          <w:szCs w:val="28"/>
          <w:lang w:val="uk-UA"/>
        </w:rPr>
        <w:t>другого (магістерського) рівня вищої освіти</w:t>
      </w:r>
    </w:p>
    <w:p w:rsidR="000208E3" w:rsidRPr="0033047B" w:rsidRDefault="000208E3" w:rsidP="000208E3">
      <w:pPr>
        <w:spacing w:after="0" w:line="240" w:lineRule="auto"/>
        <w:jc w:val="center"/>
        <w:rPr>
          <w:rFonts w:ascii="Times New Roman" w:eastAsia="Batang" w:hAnsi="Times New Roman" w:cs="Times New Roman"/>
          <w:b/>
          <w:iCs/>
          <w:color w:val="000000" w:themeColor="text1"/>
          <w:sz w:val="28"/>
          <w:szCs w:val="28"/>
          <w:lang w:val="uk-UA" w:eastAsia="ko-KR"/>
        </w:rPr>
      </w:pPr>
    </w:p>
    <w:p w:rsidR="000208E3" w:rsidRPr="0033047B" w:rsidRDefault="000208E3" w:rsidP="000208E3">
      <w:pPr>
        <w:autoSpaceDE w:val="0"/>
        <w:autoSpaceDN w:val="0"/>
        <w:adjustRightInd w:val="0"/>
        <w:spacing w:after="0" w:line="240" w:lineRule="auto"/>
        <w:jc w:val="center"/>
        <w:rPr>
          <w:rFonts w:ascii="Times New Roman" w:eastAsia="Batang" w:hAnsi="Times New Roman" w:cs="Times New Roman"/>
          <w:color w:val="000000" w:themeColor="text1"/>
          <w:sz w:val="28"/>
          <w:szCs w:val="28"/>
          <w:lang w:val="uk-UA" w:eastAsia="ko-KR"/>
        </w:rPr>
      </w:pPr>
      <w:r w:rsidRPr="0033047B">
        <w:rPr>
          <w:rFonts w:ascii="Times New Roman" w:eastAsia="Batang" w:hAnsi="Times New Roman" w:cs="Times New Roman"/>
          <w:color w:val="000000" w:themeColor="text1"/>
          <w:sz w:val="28"/>
          <w:szCs w:val="28"/>
          <w:lang w:val="uk-UA" w:eastAsia="ko-KR"/>
        </w:rPr>
        <w:t>Освітньо-професійна програма: «</w:t>
      </w:r>
      <w:r w:rsidRPr="0033047B">
        <w:rPr>
          <w:rFonts w:ascii="Times New Roman" w:hAnsi="Times New Roman" w:cs="Times New Roman"/>
          <w:color w:val="000000" w:themeColor="text1"/>
          <w:sz w:val="28"/>
          <w:szCs w:val="28"/>
          <w:lang w:val="uk-UA"/>
        </w:rPr>
        <w:t>Громадське здоров’я</w:t>
      </w:r>
      <w:r w:rsidRPr="0033047B">
        <w:rPr>
          <w:rFonts w:ascii="Times New Roman" w:eastAsia="Batang" w:hAnsi="Times New Roman" w:cs="Times New Roman"/>
          <w:color w:val="000000" w:themeColor="text1"/>
          <w:sz w:val="28"/>
          <w:szCs w:val="28"/>
          <w:lang w:val="uk-UA" w:eastAsia="ko-KR"/>
        </w:rPr>
        <w:t>»</w:t>
      </w:r>
    </w:p>
    <w:p w:rsidR="000208E3" w:rsidRPr="0033047B" w:rsidRDefault="000208E3" w:rsidP="000208E3">
      <w:pPr>
        <w:autoSpaceDE w:val="0"/>
        <w:autoSpaceDN w:val="0"/>
        <w:adjustRightInd w:val="0"/>
        <w:spacing w:after="0" w:line="240" w:lineRule="auto"/>
        <w:jc w:val="center"/>
        <w:rPr>
          <w:rFonts w:ascii="Times New Roman" w:eastAsia="Batang" w:hAnsi="Times New Roman" w:cs="Times New Roman"/>
          <w:color w:val="000000" w:themeColor="text1"/>
          <w:sz w:val="28"/>
          <w:szCs w:val="28"/>
          <w:lang w:val="uk-UA" w:eastAsia="ko-KR"/>
        </w:rPr>
      </w:pPr>
      <w:r w:rsidRPr="0033047B">
        <w:rPr>
          <w:rFonts w:ascii="Times New Roman" w:eastAsia="Batang" w:hAnsi="Times New Roman" w:cs="Times New Roman"/>
          <w:color w:val="000000" w:themeColor="text1"/>
          <w:sz w:val="28"/>
          <w:szCs w:val="28"/>
          <w:lang w:val="uk-UA" w:eastAsia="ko-KR"/>
        </w:rPr>
        <w:t xml:space="preserve">Галузь знань: </w:t>
      </w:r>
      <w:r w:rsidR="00AC1869" w:rsidRPr="0033047B">
        <w:rPr>
          <w:rFonts w:ascii="Times New Roman" w:eastAsia="Batang" w:hAnsi="Times New Roman" w:cs="Times New Roman"/>
          <w:color w:val="000000" w:themeColor="text1"/>
          <w:sz w:val="28"/>
          <w:szCs w:val="28"/>
          <w:lang w:val="uk-UA" w:eastAsia="ko-KR"/>
        </w:rPr>
        <w:t>I2</w:t>
      </w:r>
      <w:r w:rsidRPr="0033047B">
        <w:rPr>
          <w:rFonts w:ascii="Times New Roman" w:eastAsia="Batang" w:hAnsi="Times New Roman" w:cs="Times New Roman"/>
          <w:color w:val="000000" w:themeColor="text1"/>
          <w:sz w:val="28"/>
          <w:szCs w:val="28"/>
          <w:lang w:val="uk-UA" w:eastAsia="ko-KR"/>
        </w:rPr>
        <w:t xml:space="preserve"> «Охорона здоров’я»</w:t>
      </w:r>
    </w:p>
    <w:p w:rsidR="000208E3" w:rsidRPr="0033047B" w:rsidRDefault="000208E3" w:rsidP="000208E3">
      <w:pPr>
        <w:autoSpaceDE w:val="0"/>
        <w:autoSpaceDN w:val="0"/>
        <w:adjustRightInd w:val="0"/>
        <w:spacing w:after="0" w:line="240" w:lineRule="auto"/>
        <w:jc w:val="center"/>
        <w:rPr>
          <w:rFonts w:ascii="Times New Roman" w:eastAsia="Batang" w:hAnsi="Times New Roman" w:cs="Times New Roman"/>
          <w:color w:val="000000" w:themeColor="text1"/>
          <w:sz w:val="28"/>
          <w:szCs w:val="28"/>
          <w:lang w:val="uk-UA" w:eastAsia="ko-KR"/>
        </w:rPr>
      </w:pPr>
      <w:r w:rsidRPr="0033047B">
        <w:rPr>
          <w:rFonts w:ascii="Times New Roman" w:eastAsia="Batang" w:hAnsi="Times New Roman" w:cs="Times New Roman"/>
          <w:color w:val="000000" w:themeColor="text1"/>
          <w:sz w:val="28"/>
          <w:szCs w:val="28"/>
          <w:lang w:val="uk-UA" w:eastAsia="ko-KR"/>
        </w:rPr>
        <w:t xml:space="preserve">Спеціальність: </w:t>
      </w:r>
      <w:r w:rsidR="00AC1869" w:rsidRPr="0033047B">
        <w:rPr>
          <w:rFonts w:ascii="Times New Roman" w:eastAsia="Batang" w:hAnsi="Times New Roman" w:cs="Times New Roman"/>
          <w:color w:val="000000" w:themeColor="text1"/>
          <w:sz w:val="28"/>
          <w:szCs w:val="28"/>
          <w:lang w:val="uk-UA" w:eastAsia="ko-KR"/>
        </w:rPr>
        <w:t>I</w:t>
      </w:r>
      <w:r w:rsidRPr="0033047B">
        <w:rPr>
          <w:rFonts w:ascii="Times New Roman" w:eastAsia="Batang" w:hAnsi="Times New Roman" w:cs="Times New Roman"/>
          <w:color w:val="000000" w:themeColor="text1"/>
          <w:sz w:val="28"/>
          <w:szCs w:val="28"/>
          <w:lang w:val="uk-UA" w:eastAsia="ko-KR"/>
        </w:rPr>
        <w:t>9 «</w:t>
      </w:r>
      <w:r w:rsidRPr="0033047B">
        <w:rPr>
          <w:rFonts w:ascii="Times New Roman" w:hAnsi="Times New Roman" w:cs="Times New Roman"/>
          <w:color w:val="000000" w:themeColor="text1"/>
          <w:sz w:val="28"/>
          <w:szCs w:val="28"/>
          <w:lang w:val="uk-UA"/>
        </w:rPr>
        <w:t>Громадське здоров’я</w:t>
      </w:r>
      <w:r w:rsidRPr="0033047B">
        <w:rPr>
          <w:rFonts w:ascii="Times New Roman" w:eastAsia="Batang" w:hAnsi="Times New Roman" w:cs="Times New Roman"/>
          <w:color w:val="000000" w:themeColor="text1"/>
          <w:sz w:val="28"/>
          <w:szCs w:val="28"/>
          <w:lang w:val="uk-UA" w:eastAsia="ko-KR"/>
        </w:rPr>
        <w:t>»</w:t>
      </w: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Кваліфікація: Магістр громадського здоров’я</w:t>
      </w: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keepLines/>
        <w:spacing w:after="0" w:line="240" w:lineRule="auto"/>
        <w:jc w:val="both"/>
        <w:outlineLvl w:val="6"/>
        <w:rPr>
          <w:rFonts w:ascii="Times New Roman" w:hAnsi="Times New Roman" w:cs="Times New Roman"/>
          <w:iCs/>
          <w:color w:val="000000" w:themeColor="text1"/>
          <w:sz w:val="28"/>
          <w:szCs w:val="28"/>
          <w:lang w:val="uk-UA"/>
        </w:rPr>
      </w:pPr>
      <w:r w:rsidRPr="0033047B">
        <w:rPr>
          <w:rFonts w:ascii="Times New Roman" w:hAnsi="Times New Roman" w:cs="Times New Roman"/>
          <w:iCs/>
          <w:color w:val="000000" w:themeColor="text1"/>
          <w:sz w:val="28"/>
          <w:szCs w:val="28"/>
          <w:lang w:val="uk-UA"/>
        </w:rPr>
        <w:t>Виконав:</w:t>
      </w:r>
    </w:p>
    <w:p w:rsidR="000208E3" w:rsidRPr="0033047B" w:rsidRDefault="000208E3" w:rsidP="000208E3">
      <w:pPr>
        <w:keepLines/>
        <w:spacing w:after="0" w:line="240" w:lineRule="auto"/>
        <w:jc w:val="both"/>
        <w:outlineLvl w:val="6"/>
        <w:rPr>
          <w:rFonts w:ascii="Times New Roman" w:hAnsi="Times New Roman" w:cs="Times New Roman"/>
          <w:iCs/>
          <w:color w:val="000000" w:themeColor="text1"/>
          <w:sz w:val="28"/>
          <w:szCs w:val="28"/>
          <w:lang w:val="uk-UA"/>
        </w:rPr>
      </w:pPr>
      <w:r w:rsidRPr="0033047B">
        <w:rPr>
          <w:rFonts w:ascii="Times New Roman" w:hAnsi="Times New Roman" w:cs="Times New Roman"/>
          <w:iCs/>
          <w:color w:val="000000" w:themeColor="text1"/>
          <w:sz w:val="28"/>
          <w:szCs w:val="28"/>
          <w:lang w:val="uk-UA"/>
        </w:rPr>
        <w:t>Здобувач вищої освіти групи № 4-2</w:t>
      </w:r>
      <w:r w:rsidR="00AC1869" w:rsidRPr="0033047B">
        <w:rPr>
          <w:rFonts w:ascii="Times New Roman" w:hAnsi="Times New Roman" w:cs="Times New Roman"/>
          <w:iCs/>
          <w:color w:val="000000" w:themeColor="text1"/>
          <w:sz w:val="28"/>
          <w:szCs w:val="28"/>
          <w:lang w:val="uk-UA"/>
        </w:rPr>
        <w:t>4</w:t>
      </w:r>
      <w:r w:rsidRPr="0033047B">
        <w:rPr>
          <w:rFonts w:ascii="Times New Roman" w:hAnsi="Times New Roman" w:cs="Times New Roman"/>
          <w:iCs/>
          <w:color w:val="000000" w:themeColor="text1"/>
          <w:sz w:val="28"/>
          <w:szCs w:val="28"/>
          <w:lang w:val="uk-UA"/>
        </w:rPr>
        <w:t>-099</w:t>
      </w:r>
    </w:p>
    <w:p w:rsidR="000208E3" w:rsidRPr="0033047B" w:rsidRDefault="000208E3" w:rsidP="000208E3">
      <w:pPr>
        <w:widowControl w:val="0"/>
        <w:spacing w:after="0" w:line="240" w:lineRule="auto"/>
        <w:jc w:val="both"/>
        <w:rPr>
          <w:rFonts w:ascii="Times New Roman" w:hAnsi="Times New Roman" w:cs="Times New Roman"/>
          <w:color w:val="000000" w:themeColor="text1"/>
          <w:sz w:val="28"/>
          <w:szCs w:val="28"/>
          <w:lang w:val="uk-UA"/>
        </w:rPr>
      </w:pPr>
      <w:r w:rsidRPr="0033047B">
        <w:rPr>
          <w:rFonts w:ascii="Times New Roman" w:hAnsi="Times New Roman" w:cs="Times New Roman"/>
          <w:iCs/>
          <w:color w:val="000000" w:themeColor="text1"/>
          <w:sz w:val="28"/>
          <w:szCs w:val="28"/>
          <w:lang w:val="uk-UA"/>
        </w:rPr>
        <w:t xml:space="preserve">за спеціальністю «Громадське здоров’я» </w:t>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00AC1869" w:rsidRPr="0033047B">
        <w:rPr>
          <w:rFonts w:ascii="Times New Roman" w:hAnsi="Times New Roman" w:cs="Times New Roman"/>
          <w:iCs/>
          <w:color w:val="000000" w:themeColor="text1"/>
          <w:sz w:val="28"/>
          <w:szCs w:val="28"/>
          <w:lang w:val="uk-UA"/>
        </w:rPr>
        <w:t>А</w:t>
      </w:r>
      <w:r w:rsidRPr="0033047B">
        <w:rPr>
          <w:rFonts w:ascii="Times New Roman" w:hAnsi="Times New Roman" w:cs="Times New Roman"/>
          <w:iCs/>
          <w:color w:val="000000" w:themeColor="text1"/>
          <w:sz w:val="28"/>
          <w:szCs w:val="28"/>
          <w:lang w:val="uk-UA"/>
        </w:rPr>
        <w:t>.</w:t>
      </w:r>
      <w:r w:rsidR="00AC1869" w:rsidRPr="0033047B">
        <w:rPr>
          <w:rFonts w:ascii="Times New Roman" w:hAnsi="Times New Roman" w:cs="Times New Roman"/>
          <w:iCs/>
          <w:color w:val="000000" w:themeColor="text1"/>
          <w:sz w:val="28"/>
          <w:szCs w:val="28"/>
          <w:lang w:val="uk-UA"/>
        </w:rPr>
        <w:t>І</w:t>
      </w:r>
      <w:r w:rsidRPr="0033047B">
        <w:rPr>
          <w:rFonts w:ascii="Times New Roman" w:hAnsi="Times New Roman" w:cs="Times New Roman"/>
          <w:iCs/>
          <w:color w:val="000000" w:themeColor="text1"/>
          <w:sz w:val="28"/>
          <w:szCs w:val="28"/>
          <w:lang w:val="uk-UA"/>
        </w:rPr>
        <w:t xml:space="preserve">. </w:t>
      </w:r>
      <w:proofErr w:type="spellStart"/>
      <w:r w:rsidR="00AC1869" w:rsidRPr="0033047B">
        <w:rPr>
          <w:rFonts w:ascii="Times New Roman" w:hAnsi="Times New Roman" w:cs="Times New Roman"/>
          <w:iCs/>
          <w:color w:val="000000" w:themeColor="text1"/>
          <w:sz w:val="28"/>
          <w:szCs w:val="28"/>
          <w:lang w:val="uk-UA"/>
        </w:rPr>
        <w:t>Вініченко</w:t>
      </w:r>
      <w:proofErr w:type="spellEnd"/>
    </w:p>
    <w:p w:rsidR="000208E3" w:rsidRPr="0033047B" w:rsidRDefault="000208E3" w:rsidP="000208E3">
      <w:pPr>
        <w:keepLines/>
        <w:spacing w:after="0" w:line="240" w:lineRule="auto"/>
        <w:outlineLvl w:val="6"/>
        <w:rPr>
          <w:rFonts w:ascii="Times New Roman" w:hAnsi="Times New Roman" w:cs="Times New Roman"/>
          <w:iCs/>
          <w:color w:val="000000" w:themeColor="text1"/>
          <w:sz w:val="28"/>
          <w:szCs w:val="28"/>
          <w:lang w:val="uk-UA"/>
        </w:rPr>
      </w:pPr>
    </w:p>
    <w:p w:rsidR="000208E3" w:rsidRPr="0033047B" w:rsidRDefault="000208E3" w:rsidP="000208E3">
      <w:pPr>
        <w:autoSpaceDE w:val="0"/>
        <w:autoSpaceDN w:val="0"/>
        <w:adjustRightInd w:val="0"/>
        <w:spacing w:after="0" w:line="240" w:lineRule="auto"/>
        <w:rPr>
          <w:rFonts w:ascii="Times New Roman" w:eastAsia="Batang" w:hAnsi="Times New Roman" w:cs="Times New Roman"/>
          <w:iCs/>
          <w:color w:val="000000" w:themeColor="text1"/>
          <w:sz w:val="28"/>
          <w:szCs w:val="28"/>
          <w:lang w:val="uk-UA" w:eastAsia="ko-KR"/>
        </w:rPr>
      </w:pPr>
    </w:p>
    <w:p w:rsidR="000208E3" w:rsidRPr="0033047B" w:rsidRDefault="000208E3" w:rsidP="000208E3">
      <w:pPr>
        <w:spacing w:after="0" w:line="240" w:lineRule="auto"/>
        <w:jc w:val="both"/>
        <w:rPr>
          <w:rFonts w:ascii="Times New Roman" w:hAnsi="Times New Roman" w:cs="Times New Roman"/>
          <w:color w:val="000000" w:themeColor="text1"/>
          <w:sz w:val="28"/>
          <w:szCs w:val="28"/>
          <w:lang w:val="uk-UA"/>
        </w:rPr>
      </w:pPr>
      <w:r w:rsidRPr="0033047B">
        <w:rPr>
          <w:rFonts w:ascii="Times New Roman" w:hAnsi="Times New Roman" w:cs="Times New Roman"/>
          <w:color w:val="000000" w:themeColor="text1"/>
          <w:sz w:val="28"/>
          <w:szCs w:val="28"/>
          <w:lang w:val="uk-UA"/>
        </w:rPr>
        <w:t>Науковий керівник</w:t>
      </w:r>
    </w:p>
    <w:p w:rsidR="000208E3" w:rsidRPr="0033047B" w:rsidRDefault="000208E3" w:rsidP="000208E3">
      <w:pPr>
        <w:keepLines/>
        <w:spacing w:after="0" w:line="240" w:lineRule="auto"/>
        <w:outlineLvl w:val="6"/>
        <w:rPr>
          <w:rFonts w:ascii="Times New Roman" w:hAnsi="Times New Roman" w:cs="Times New Roman"/>
          <w:iCs/>
          <w:color w:val="000000" w:themeColor="text1"/>
          <w:sz w:val="28"/>
          <w:szCs w:val="28"/>
          <w:lang w:val="uk-UA"/>
        </w:rPr>
      </w:pPr>
      <w:proofErr w:type="spellStart"/>
      <w:r w:rsidRPr="0033047B">
        <w:rPr>
          <w:rFonts w:ascii="Times New Roman" w:hAnsi="Times New Roman" w:cs="Times New Roman"/>
          <w:iCs/>
          <w:color w:val="000000" w:themeColor="text1"/>
          <w:sz w:val="28"/>
          <w:szCs w:val="28"/>
          <w:lang w:val="uk-UA"/>
        </w:rPr>
        <w:t>РhD</w:t>
      </w:r>
      <w:proofErr w:type="spellEnd"/>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r>
      <w:r w:rsidRPr="0033047B">
        <w:rPr>
          <w:rFonts w:ascii="Times New Roman" w:hAnsi="Times New Roman" w:cs="Times New Roman"/>
          <w:iCs/>
          <w:color w:val="000000" w:themeColor="text1"/>
          <w:sz w:val="28"/>
          <w:szCs w:val="28"/>
          <w:lang w:val="uk-UA"/>
        </w:rPr>
        <w:tab/>
        <w:t>М.М. Міщенко</w:t>
      </w: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color w:val="000000" w:themeColor="text1"/>
          <w:sz w:val="28"/>
          <w:szCs w:val="28"/>
          <w:lang w:val="uk-UA"/>
        </w:rPr>
      </w:pPr>
    </w:p>
    <w:p w:rsidR="000208E3" w:rsidRPr="0033047B" w:rsidRDefault="000208E3" w:rsidP="000208E3">
      <w:pPr>
        <w:spacing w:after="0" w:line="240" w:lineRule="auto"/>
        <w:jc w:val="center"/>
        <w:rPr>
          <w:rFonts w:ascii="Times New Roman" w:hAnsi="Times New Roman" w:cs="Times New Roman"/>
          <w:i/>
          <w:color w:val="000000" w:themeColor="text1"/>
          <w:sz w:val="28"/>
          <w:szCs w:val="28"/>
          <w:lang w:val="uk-UA"/>
        </w:rPr>
      </w:pPr>
    </w:p>
    <w:p w:rsidR="000208E3" w:rsidRPr="0033047B" w:rsidRDefault="000208E3" w:rsidP="000208E3">
      <w:pPr>
        <w:spacing w:after="0" w:line="240" w:lineRule="auto"/>
        <w:jc w:val="center"/>
        <w:rPr>
          <w:rFonts w:ascii="Times New Roman" w:eastAsia="Times New Roman" w:hAnsi="Times New Roman" w:cs="Times New Roman"/>
          <w:b/>
          <w:color w:val="000000" w:themeColor="text1"/>
          <w:sz w:val="28"/>
          <w:szCs w:val="28"/>
          <w:lang w:val="uk-UA"/>
        </w:rPr>
        <w:sectPr w:rsidR="000208E3" w:rsidRPr="0033047B" w:rsidSect="001771F1">
          <w:headerReference w:type="default" r:id="rId7"/>
          <w:pgSz w:w="11906" w:h="16838"/>
          <w:pgMar w:top="1134" w:right="567" w:bottom="1134" w:left="1701" w:header="709" w:footer="709" w:gutter="0"/>
          <w:pgNumType w:start="1"/>
          <w:cols w:space="708"/>
          <w:titlePg/>
          <w:docGrid w:linePitch="360"/>
        </w:sectPr>
      </w:pPr>
      <w:r w:rsidRPr="0033047B">
        <w:rPr>
          <w:rFonts w:ascii="Times New Roman" w:hAnsi="Times New Roman" w:cs="Times New Roman"/>
          <w:b/>
          <w:color w:val="000000" w:themeColor="text1"/>
          <w:sz w:val="28"/>
          <w:szCs w:val="28"/>
          <w:lang w:val="uk-UA"/>
        </w:rPr>
        <w:t>Харків – 202</w:t>
      </w:r>
      <w:r w:rsidR="00AC1869" w:rsidRPr="0033047B">
        <w:rPr>
          <w:rFonts w:ascii="Times New Roman" w:hAnsi="Times New Roman" w:cs="Times New Roman"/>
          <w:b/>
          <w:color w:val="000000" w:themeColor="text1"/>
          <w:sz w:val="28"/>
          <w:szCs w:val="28"/>
          <w:lang w:val="uk-UA"/>
        </w:rPr>
        <w:t>6</w:t>
      </w:r>
    </w:p>
    <w:p w:rsidR="000208E3" w:rsidRPr="0033047B" w:rsidRDefault="000208E3" w:rsidP="000208E3">
      <w:pPr>
        <w:spacing w:after="0" w:line="360" w:lineRule="auto"/>
        <w:jc w:val="center"/>
        <w:rPr>
          <w:rFonts w:ascii="Times New Roman" w:eastAsia="Times New Roman" w:hAnsi="Times New Roman" w:cs="Times New Roman"/>
          <w:b/>
          <w:color w:val="000000" w:themeColor="text1"/>
          <w:sz w:val="28"/>
          <w:szCs w:val="28"/>
          <w:lang w:val="uk-UA" w:eastAsia="ru-RU"/>
        </w:rPr>
      </w:pPr>
      <w:r w:rsidRPr="0033047B">
        <w:rPr>
          <w:rFonts w:ascii="Times New Roman" w:eastAsia="Times New Roman" w:hAnsi="Times New Roman" w:cs="Times New Roman"/>
          <w:b/>
          <w:color w:val="000000" w:themeColor="text1"/>
          <w:sz w:val="28"/>
          <w:szCs w:val="28"/>
          <w:lang w:val="uk-UA" w:eastAsia="ru-RU"/>
        </w:rPr>
        <w:lastRenderedPageBreak/>
        <w:t>ЗМІСТ</w:t>
      </w:r>
    </w:p>
    <w:p w:rsidR="000208E3" w:rsidRPr="0033047B" w:rsidRDefault="000208E3" w:rsidP="000208E3">
      <w:pPr>
        <w:tabs>
          <w:tab w:val="left" w:leader="dot" w:pos="9356"/>
        </w:tabs>
        <w:spacing w:after="0" w:line="288" w:lineRule="auto"/>
        <w:ind w:right="284"/>
        <w:rPr>
          <w:rFonts w:ascii="Times New Roman" w:eastAsia="Times New Roman" w:hAnsi="Times New Roman" w:cs="Times New Roman"/>
          <w:color w:val="000000" w:themeColor="text1"/>
          <w:sz w:val="28"/>
          <w:szCs w:val="28"/>
          <w:lang w:val="uk-UA" w:eastAsia="ru-RU"/>
        </w:rPr>
      </w:pPr>
    </w:p>
    <w:tbl>
      <w:tblPr>
        <w:tblW w:w="9493" w:type="dxa"/>
        <w:tblLayout w:type="fixed"/>
        <w:tblLook w:val="01E0" w:firstRow="1" w:lastRow="1" w:firstColumn="1" w:lastColumn="1" w:noHBand="0" w:noVBand="0"/>
      </w:tblPr>
      <w:tblGrid>
        <w:gridCol w:w="8928"/>
        <w:gridCol w:w="565"/>
      </w:tblGrid>
      <w:tr w:rsidR="000208E3" w:rsidRPr="0033047B" w:rsidTr="001771F1">
        <w:tc>
          <w:tcPr>
            <w:tcW w:w="8928" w:type="dxa"/>
          </w:tcPr>
          <w:p w:rsidR="000208E3" w:rsidRPr="0033047B" w:rsidRDefault="000208E3" w:rsidP="001771F1">
            <w:pPr>
              <w:widowControl w:val="0"/>
              <w:tabs>
                <w:tab w:val="left" w:leader="dot" w:pos="9360"/>
              </w:tabs>
              <w:spacing w:after="0" w:line="360" w:lineRule="auto"/>
              <w:rPr>
                <w:rFonts w:ascii="Times New Roman" w:hAnsi="Times New Roman" w:cs="Times New Roman"/>
                <w:sz w:val="28"/>
                <w:szCs w:val="28"/>
                <w:lang w:val="uk-UA"/>
              </w:rPr>
            </w:pPr>
            <w:r w:rsidRPr="0033047B">
              <w:rPr>
                <w:rFonts w:ascii="Times New Roman" w:eastAsia="Times New Roman" w:hAnsi="Times New Roman" w:cs="Times New Roman"/>
                <w:color w:val="000000" w:themeColor="text1"/>
                <w:sz w:val="28"/>
                <w:szCs w:val="28"/>
                <w:lang w:val="uk-UA" w:eastAsia="ru-RU"/>
              </w:rPr>
              <w:t>ПЕРЕЛІК УМОВНИХ СКОРОЧЕНЬ</w:t>
            </w:r>
            <w:r w:rsidRPr="0033047B">
              <w:rPr>
                <w:rFonts w:ascii="Times New Roman" w:hAnsi="Times New Roman" w:cs="Times New Roman"/>
                <w:sz w:val="28"/>
                <w:szCs w:val="28"/>
                <w:lang w:val="uk-UA"/>
              </w:rPr>
              <w:t>…………………………..…………...</w:t>
            </w:r>
          </w:p>
        </w:tc>
        <w:tc>
          <w:tcPr>
            <w:tcW w:w="565" w:type="dxa"/>
            <w:vAlign w:val="bottom"/>
          </w:tcPr>
          <w:p w:rsidR="000208E3" w:rsidRPr="0033047B" w:rsidRDefault="006A3DBD"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0208E3" w:rsidRPr="0033047B" w:rsidTr="001771F1">
        <w:tc>
          <w:tcPr>
            <w:tcW w:w="8928" w:type="dxa"/>
          </w:tcPr>
          <w:p w:rsidR="000208E3" w:rsidRPr="0033047B" w:rsidRDefault="000208E3" w:rsidP="001771F1">
            <w:pPr>
              <w:widowControl w:val="0"/>
              <w:tabs>
                <w:tab w:val="left" w:leader="dot" w:pos="9360"/>
              </w:tabs>
              <w:spacing w:after="0" w:line="360" w:lineRule="auto"/>
              <w:rPr>
                <w:rFonts w:ascii="Times New Roman" w:hAnsi="Times New Roman" w:cs="Times New Roman"/>
                <w:sz w:val="28"/>
                <w:szCs w:val="28"/>
                <w:lang w:val="uk-UA"/>
              </w:rPr>
            </w:pPr>
            <w:r w:rsidRPr="0033047B">
              <w:rPr>
                <w:rFonts w:ascii="Times New Roman" w:hAnsi="Times New Roman" w:cs="Times New Roman"/>
                <w:sz w:val="28"/>
                <w:szCs w:val="28"/>
                <w:lang w:val="uk-UA"/>
              </w:rPr>
              <w:t>ВСТУП……………………………..…………………………………………</w:t>
            </w:r>
          </w:p>
        </w:tc>
        <w:tc>
          <w:tcPr>
            <w:tcW w:w="565" w:type="dxa"/>
            <w:vAlign w:val="bottom"/>
          </w:tcPr>
          <w:p w:rsidR="000208E3" w:rsidRPr="0033047B" w:rsidRDefault="006A3DBD"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208E3" w:rsidRPr="0033047B" w:rsidTr="001771F1">
        <w:tc>
          <w:tcPr>
            <w:tcW w:w="8928" w:type="dxa"/>
          </w:tcPr>
          <w:p w:rsidR="000208E3" w:rsidRPr="0033047B" w:rsidRDefault="000208E3" w:rsidP="00CB783C">
            <w:pPr>
              <w:widowControl w:val="0"/>
              <w:tabs>
                <w:tab w:val="left" w:leader="dot" w:pos="9360"/>
              </w:tabs>
              <w:spacing w:after="0" w:line="360" w:lineRule="auto"/>
              <w:jc w:val="both"/>
              <w:rPr>
                <w:rFonts w:ascii="Times New Roman" w:hAnsi="Times New Roman" w:cs="Times New Roman"/>
                <w:sz w:val="28"/>
                <w:szCs w:val="28"/>
                <w:lang w:val="uk-UA"/>
              </w:rPr>
            </w:pPr>
            <w:r w:rsidRPr="0033047B">
              <w:rPr>
                <w:rFonts w:ascii="Times New Roman" w:hAnsi="Times New Roman" w:cs="Times New Roman"/>
                <w:sz w:val="28"/>
                <w:szCs w:val="28"/>
                <w:lang w:val="uk-UA"/>
              </w:rPr>
              <w:t xml:space="preserve">РОЗДІЛ 1 </w:t>
            </w:r>
            <w:r w:rsidR="00CB783C" w:rsidRPr="00CB783C">
              <w:rPr>
                <w:rFonts w:ascii="Times New Roman" w:hAnsi="Times New Roman" w:cs="Times New Roman"/>
                <w:bCs/>
                <w:kern w:val="3"/>
                <w:sz w:val="28"/>
                <w:szCs w:val="36"/>
                <w:lang w:val="uk-UA"/>
              </w:rPr>
              <w:t>СУЧАСНІ ПІДХОДИ ДО ПРОФІЛАКТИКИ ОСОБЛИВО НЕБЕЗПЕЧНИХ ІНФЕКЦІЙ ТА СКАЗУ (ЛІТЕРАТУРНИЙ ОГЛЯД)</w:t>
            </w:r>
            <w:r w:rsidRPr="0033047B">
              <w:rPr>
                <w:rFonts w:ascii="Times New Roman" w:hAnsi="Times New Roman" w:cs="Times New Roman"/>
                <w:sz w:val="28"/>
                <w:szCs w:val="28"/>
                <w:lang w:val="uk-UA"/>
              </w:rPr>
              <w:t>….....</w:t>
            </w:r>
          </w:p>
        </w:tc>
        <w:tc>
          <w:tcPr>
            <w:tcW w:w="565" w:type="dxa"/>
            <w:vAlign w:val="bottom"/>
          </w:tcPr>
          <w:p w:rsidR="000208E3"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0208E3" w:rsidRPr="0033047B" w:rsidTr="001771F1">
        <w:tc>
          <w:tcPr>
            <w:tcW w:w="8928" w:type="dxa"/>
          </w:tcPr>
          <w:p w:rsidR="000208E3" w:rsidRPr="0033047B" w:rsidRDefault="000208E3" w:rsidP="00CB783C">
            <w:pPr>
              <w:widowControl w:val="0"/>
              <w:tabs>
                <w:tab w:val="left" w:leader="dot" w:pos="9360"/>
              </w:tabs>
              <w:spacing w:after="0" w:line="360" w:lineRule="auto"/>
              <w:ind w:firstLine="709"/>
              <w:jc w:val="both"/>
              <w:rPr>
                <w:rFonts w:ascii="Times New Roman" w:hAnsi="Times New Roman" w:cs="Times New Roman"/>
                <w:sz w:val="28"/>
                <w:szCs w:val="28"/>
                <w:lang w:val="uk-UA"/>
              </w:rPr>
            </w:pPr>
            <w:r w:rsidRPr="0033047B">
              <w:rPr>
                <w:rFonts w:ascii="Times New Roman" w:hAnsi="Times New Roman" w:cs="Times New Roman"/>
                <w:sz w:val="28"/>
                <w:szCs w:val="28"/>
                <w:lang w:val="uk-UA"/>
              </w:rPr>
              <w:t xml:space="preserve">1.1 </w:t>
            </w:r>
            <w:r w:rsidR="00CB783C" w:rsidRPr="00CB783C">
              <w:rPr>
                <w:rFonts w:ascii="Times New Roman" w:hAnsi="Times New Roman" w:cs="Times New Roman"/>
                <w:kern w:val="3"/>
                <w:sz w:val="28"/>
                <w:lang w:val="uk-UA"/>
              </w:rPr>
              <w:t>Етіологічні та патофізіологічні принципи сказу, як збудника особливо небезпечної інфекції</w:t>
            </w:r>
            <w:r w:rsidR="00CB783C">
              <w:rPr>
                <w:rFonts w:ascii="Times New Roman" w:hAnsi="Times New Roman" w:cs="Times New Roman"/>
                <w:kern w:val="3"/>
                <w:sz w:val="28"/>
                <w:lang w:val="uk-UA"/>
              </w:rPr>
              <w:t>………………………</w:t>
            </w:r>
            <w:r w:rsidRPr="0033047B">
              <w:rPr>
                <w:rFonts w:ascii="Times New Roman" w:hAnsi="Times New Roman" w:cs="Times New Roman"/>
                <w:sz w:val="28"/>
                <w:szCs w:val="28"/>
                <w:lang w:val="uk-UA"/>
              </w:rPr>
              <w:t>………………………</w:t>
            </w:r>
          </w:p>
        </w:tc>
        <w:tc>
          <w:tcPr>
            <w:tcW w:w="565" w:type="dxa"/>
            <w:vAlign w:val="bottom"/>
          </w:tcPr>
          <w:p w:rsidR="000208E3" w:rsidRPr="0033047B" w:rsidRDefault="000208E3" w:rsidP="004271E4">
            <w:pPr>
              <w:widowControl w:val="0"/>
              <w:spacing w:after="0" w:line="360" w:lineRule="auto"/>
              <w:ind w:left="-108" w:right="-83"/>
              <w:jc w:val="right"/>
              <w:rPr>
                <w:rFonts w:ascii="Times New Roman" w:hAnsi="Times New Roman" w:cs="Times New Roman"/>
                <w:sz w:val="28"/>
                <w:szCs w:val="28"/>
                <w:lang w:val="uk-UA"/>
              </w:rPr>
            </w:pPr>
            <w:r w:rsidRPr="0033047B">
              <w:rPr>
                <w:rFonts w:ascii="Times New Roman" w:hAnsi="Times New Roman" w:cs="Times New Roman"/>
                <w:sz w:val="28"/>
                <w:szCs w:val="28"/>
                <w:lang w:val="uk-UA"/>
              </w:rPr>
              <w:t>1</w:t>
            </w:r>
            <w:r w:rsidR="004271E4">
              <w:rPr>
                <w:rFonts w:ascii="Times New Roman" w:hAnsi="Times New Roman" w:cs="Times New Roman"/>
                <w:sz w:val="28"/>
                <w:szCs w:val="28"/>
                <w:lang w:val="uk-UA"/>
              </w:rPr>
              <w:t>5</w:t>
            </w:r>
          </w:p>
        </w:tc>
      </w:tr>
      <w:tr w:rsidR="00CB783C" w:rsidRPr="0033047B" w:rsidTr="001771F1">
        <w:tc>
          <w:tcPr>
            <w:tcW w:w="8928" w:type="dxa"/>
          </w:tcPr>
          <w:p w:rsidR="00CB783C" w:rsidRPr="00CB783C" w:rsidRDefault="00CB783C" w:rsidP="00CB783C">
            <w:pPr>
              <w:widowControl w:val="0"/>
              <w:tabs>
                <w:tab w:val="left" w:leader="dot" w:pos="9360"/>
              </w:tabs>
              <w:spacing w:after="0" w:line="360" w:lineRule="auto"/>
              <w:ind w:firstLine="709"/>
              <w:jc w:val="both"/>
              <w:rPr>
                <w:rFonts w:ascii="Times New Roman" w:hAnsi="Times New Roman" w:cs="Times New Roman"/>
                <w:kern w:val="3"/>
                <w:sz w:val="28"/>
                <w:szCs w:val="28"/>
                <w:lang w:val="uk-UA"/>
              </w:rPr>
            </w:pPr>
            <w:r w:rsidRPr="00CB783C">
              <w:rPr>
                <w:rFonts w:ascii="Times New Roman" w:hAnsi="Times New Roman" w:cs="Times New Roman"/>
                <w:kern w:val="3"/>
                <w:sz w:val="28"/>
                <w:lang w:val="uk-UA"/>
              </w:rPr>
              <w:t>1.2 Клінічні аспекти інфікування на сказ</w:t>
            </w:r>
            <w:r>
              <w:rPr>
                <w:rFonts w:ascii="Times New Roman" w:hAnsi="Times New Roman" w:cs="Times New Roman"/>
                <w:kern w:val="3"/>
                <w:sz w:val="28"/>
                <w:lang w:val="uk-UA"/>
              </w:rPr>
              <w:t>…………………………….</w:t>
            </w:r>
          </w:p>
        </w:tc>
        <w:tc>
          <w:tcPr>
            <w:tcW w:w="565" w:type="dxa"/>
            <w:vAlign w:val="bottom"/>
          </w:tcPr>
          <w:p w:rsidR="00CB783C"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CB783C" w:rsidRPr="0033047B" w:rsidTr="001771F1">
        <w:tc>
          <w:tcPr>
            <w:tcW w:w="8928" w:type="dxa"/>
          </w:tcPr>
          <w:p w:rsidR="00CB783C" w:rsidRPr="00CB783C" w:rsidRDefault="00CB783C" w:rsidP="00CB783C">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CB783C">
              <w:rPr>
                <w:rFonts w:ascii="Times New Roman" w:hAnsi="Times New Roman" w:cs="Times New Roman"/>
                <w:kern w:val="3"/>
                <w:sz w:val="28"/>
                <w:lang w:val="uk-UA"/>
              </w:rPr>
              <w:t>1.3 Негативні епідеміологічні характеристики та медико-соціальні глобальні наслідки інфекції</w:t>
            </w:r>
            <w:r>
              <w:rPr>
                <w:rFonts w:ascii="Times New Roman" w:hAnsi="Times New Roman" w:cs="Times New Roman"/>
                <w:kern w:val="3"/>
                <w:sz w:val="28"/>
                <w:lang w:val="uk-UA"/>
              </w:rPr>
              <w:t>………………………………………………….</w:t>
            </w:r>
          </w:p>
        </w:tc>
        <w:tc>
          <w:tcPr>
            <w:tcW w:w="565" w:type="dxa"/>
            <w:vAlign w:val="bottom"/>
          </w:tcPr>
          <w:p w:rsidR="00CB783C"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CB783C" w:rsidRPr="0033047B" w:rsidTr="001771F1">
        <w:tc>
          <w:tcPr>
            <w:tcW w:w="8928" w:type="dxa"/>
          </w:tcPr>
          <w:p w:rsidR="00CB783C" w:rsidRPr="00CB783C" w:rsidRDefault="00CB783C" w:rsidP="00CB783C">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CB783C">
              <w:rPr>
                <w:rFonts w:ascii="Times New Roman" w:hAnsi="Times New Roman" w:cs="Times New Roman"/>
                <w:kern w:val="3"/>
                <w:sz w:val="28"/>
                <w:lang w:val="uk-UA"/>
              </w:rPr>
              <w:t>1.4 Профілактичні заходи керування інфекцією</w:t>
            </w:r>
            <w:r>
              <w:rPr>
                <w:rFonts w:ascii="Times New Roman" w:hAnsi="Times New Roman" w:cs="Times New Roman"/>
                <w:kern w:val="3"/>
                <w:sz w:val="28"/>
                <w:lang w:val="uk-UA"/>
              </w:rPr>
              <w:t>……………………..</w:t>
            </w:r>
          </w:p>
        </w:tc>
        <w:tc>
          <w:tcPr>
            <w:tcW w:w="565" w:type="dxa"/>
            <w:vAlign w:val="bottom"/>
          </w:tcPr>
          <w:p w:rsidR="00CB783C"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256916" w:rsidRPr="0033047B" w:rsidTr="001771F1">
        <w:tc>
          <w:tcPr>
            <w:tcW w:w="8928" w:type="dxa"/>
          </w:tcPr>
          <w:p w:rsidR="00256916" w:rsidRPr="00256916" w:rsidRDefault="00256916" w:rsidP="00256916">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256916">
              <w:rPr>
                <w:rFonts w:ascii="Times New Roman" w:hAnsi="Times New Roman" w:cs="Times New Roman"/>
                <w:kern w:val="3"/>
                <w:sz w:val="28"/>
                <w:lang w:val="uk-UA"/>
              </w:rPr>
              <w:t>1.5 Вакцинопрофілактика сказу, як основа попередження поширення інфекції</w:t>
            </w:r>
            <w:r>
              <w:rPr>
                <w:rFonts w:ascii="Times New Roman" w:hAnsi="Times New Roman" w:cs="Times New Roman"/>
                <w:kern w:val="3"/>
                <w:sz w:val="28"/>
                <w:lang w:val="uk-UA"/>
              </w:rPr>
              <w:t>…………………………………………………………..</w:t>
            </w:r>
          </w:p>
        </w:tc>
        <w:tc>
          <w:tcPr>
            <w:tcW w:w="565" w:type="dxa"/>
            <w:vAlign w:val="bottom"/>
          </w:tcPr>
          <w:p w:rsidR="00256916"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E22134" w:rsidRPr="0033047B" w:rsidTr="001771F1">
        <w:tc>
          <w:tcPr>
            <w:tcW w:w="8928" w:type="dxa"/>
          </w:tcPr>
          <w:p w:rsidR="00E22134" w:rsidRPr="00E22134" w:rsidRDefault="00E22134" w:rsidP="00E22134">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E22134">
              <w:rPr>
                <w:rFonts w:ascii="Times New Roman" w:hAnsi="Times New Roman" w:cs="Times New Roman"/>
                <w:kern w:val="3"/>
                <w:sz w:val="28"/>
                <w:lang w:val="uk-UA"/>
              </w:rPr>
              <w:t>1.6 Групи підвищеного ризики інфікування на сказ</w:t>
            </w:r>
            <w:r>
              <w:rPr>
                <w:rFonts w:ascii="Times New Roman" w:hAnsi="Times New Roman" w:cs="Times New Roman"/>
                <w:kern w:val="3"/>
                <w:sz w:val="28"/>
                <w:lang w:val="uk-UA"/>
              </w:rPr>
              <w:t>…………………</w:t>
            </w:r>
          </w:p>
        </w:tc>
        <w:tc>
          <w:tcPr>
            <w:tcW w:w="565" w:type="dxa"/>
            <w:vAlign w:val="bottom"/>
          </w:tcPr>
          <w:p w:rsidR="00E22134"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E22134" w:rsidRPr="0033047B" w:rsidTr="001771F1">
        <w:tc>
          <w:tcPr>
            <w:tcW w:w="8928" w:type="dxa"/>
          </w:tcPr>
          <w:p w:rsidR="00E22134" w:rsidRPr="00E22134" w:rsidRDefault="00E22134" w:rsidP="00E22134">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E22134">
              <w:rPr>
                <w:rFonts w:ascii="Times New Roman" w:hAnsi="Times New Roman" w:cs="Times New Roman"/>
                <w:kern w:val="3"/>
                <w:sz w:val="28"/>
                <w:lang w:val="uk-UA"/>
              </w:rPr>
              <w:t>1.7 Сучасні глобальні оцінки тягаря сказу</w:t>
            </w:r>
            <w:r>
              <w:rPr>
                <w:rFonts w:ascii="Times New Roman" w:hAnsi="Times New Roman" w:cs="Times New Roman"/>
                <w:kern w:val="3"/>
                <w:sz w:val="28"/>
                <w:lang w:val="uk-UA"/>
              </w:rPr>
              <w:t>……………………………</w:t>
            </w:r>
          </w:p>
        </w:tc>
        <w:tc>
          <w:tcPr>
            <w:tcW w:w="565" w:type="dxa"/>
            <w:vAlign w:val="bottom"/>
          </w:tcPr>
          <w:p w:rsidR="00E22134"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E22134" w:rsidRPr="0033047B" w:rsidTr="001771F1">
        <w:tc>
          <w:tcPr>
            <w:tcW w:w="8928" w:type="dxa"/>
          </w:tcPr>
          <w:p w:rsidR="00E22134" w:rsidRPr="00E22134" w:rsidRDefault="00E22134" w:rsidP="00E22134">
            <w:pPr>
              <w:widowControl w:val="0"/>
              <w:tabs>
                <w:tab w:val="left" w:leader="dot" w:pos="9360"/>
              </w:tabs>
              <w:spacing w:after="0" w:line="360" w:lineRule="auto"/>
              <w:ind w:firstLine="709"/>
              <w:jc w:val="both"/>
              <w:rPr>
                <w:rFonts w:ascii="Times New Roman" w:hAnsi="Times New Roman" w:cs="Times New Roman"/>
                <w:kern w:val="3"/>
                <w:sz w:val="28"/>
                <w:lang w:val="uk-UA"/>
              </w:rPr>
            </w:pPr>
            <w:r w:rsidRPr="00E22134">
              <w:rPr>
                <w:rFonts w:ascii="Times New Roman" w:hAnsi="Times New Roman" w:cs="Times New Roman"/>
                <w:kern w:val="3"/>
                <w:sz w:val="28"/>
                <w:lang w:val="uk-UA"/>
              </w:rPr>
              <w:t>1.8 Підхід «Єдине здоров’я» – координація між медичною, ветеринарною та екологічною сферами</w:t>
            </w:r>
            <w:r>
              <w:rPr>
                <w:rFonts w:ascii="Times New Roman" w:hAnsi="Times New Roman" w:cs="Times New Roman"/>
                <w:kern w:val="3"/>
                <w:sz w:val="28"/>
                <w:lang w:val="uk-UA"/>
              </w:rPr>
              <w:t>……………………………………..</w:t>
            </w:r>
          </w:p>
        </w:tc>
        <w:tc>
          <w:tcPr>
            <w:tcW w:w="565" w:type="dxa"/>
            <w:vAlign w:val="bottom"/>
          </w:tcPr>
          <w:p w:rsidR="00E22134" w:rsidRPr="0033047B" w:rsidRDefault="004271E4"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0208E3" w:rsidRPr="0033047B" w:rsidTr="001771F1">
        <w:tc>
          <w:tcPr>
            <w:tcW w:w="8928" w:type="dxa"/>
          </w:tcPr>
          <w:p w:rsidR="000208E3" w:rsidRPr="0033047B" w:rsidRDefault="000208E3" w:rsidP="00AB0257">
            <w:pPr>
              <w:widowControl w:val="0"/>
              <w:tabs>
                <w:tab w:val="left" w:leader="dot" w:pos="9360"/>
              </w:tabs>
              <w:spacing w:after="0" w:line="360" w:lineRule="auto"/>
              <w:jc w:val="both"/>
              <w:rPr>
                <w:rFonts w:ascii="Times New Roman" w:hAnsi="Times New Roman" w:cs="Times New Roman"/>
                <w:sz w:val="28"/>
                <w:szCs w:val="28"/>
                <w:lang w:val="uk-UA"/>
              </w:rPr>
            </w:pPr>
            <w:r w:rsidRPr="0033047B">
              <w:rPr>
                <w:rFonts w:ascii="Times New Roman" w:hAnsi="Times New Roman" w:cs="Times New Roman"/>
                <w:sz w:val="28"/>
                <w:szCs w:val="28"/>
                <w:lang w:val="uk-UA"/>
              </w:rPr>
              <w:t xml:space="preserve">РОЗДІЛ 2 </w:t>
            </w:r>
            <w:r w:rsidR="00AB0257" w:rsidRPr="00AB0257">
              <w:rPr>
                <w:rFonts w:ascii="Times New Roman" w:eastAsia="Times New Roman" w:hAnsi="Times New Roman" w:cs="Times New Roman"/>
                <w:bCs/>
                <w:kern w:val="3"/>
                <w:sz w:val="28"/>
                <w:szCs w:val="36"/>
                <w:lang w:val="uk-UA" w:eastAsia="ru-RU"/>
              </w:rPr>
              <w:t>ЕПІДЕМІОЛОГІЧНА СИТУАЦІЯ ЩОДО СКАЗУ В УКРАЇНІ ТА СУМСЬКОМУ РЕГІОНІ</w:t>
            </w:r>
            <w:r w:rsidR="00AB0257">
              <w:rPr>
                <w:rFonts w:ascii="Times New Roman" w:eastAsia="Times New Roman" w:hAnsi="Times New Roman" w:cs="Times New Roman"/>
                <w:bCs/>
                <w:kern w:val="3"/>
                <w:sz w:val="28"/>
                <w:szCs w:val="36"/>
                <w:lang w:val="uk-UA" w:eastAsia="ru-RU"/>
              </w:rPr>
              <w:t>………………………</w:t>
            </w:r>
            <w:r w:rsidRPr="0033047B">
              <w:rPr>
                <w:rFonts w:ascii="Times New Roman" w:hAnsi="Times New Roman" w:cs="Times New Roman"/>
                <w:sz w:val="28"/>
                <w:szCs w:val="28"/>
                <w:lang w:val="uk-UA"/>
              </w:rPr>
              <w:t>…….....………………...</w:t>
            </w:r>
          </w:p>
        </w:tc>
        <w:tc>
          <w:tcPr>
            <w:tcW w:w="565" w:type="dxa"/>
            <w:vAlign w:val="bottom"/>
          </w:tcPr>
          <w:p w:rsidR="000208E3" w:rsidRPr="0033047B" w:rsidRDefault="00295A89" w:rsidP="001771F1">
            <w:pPr>
              <w:widowControl w:val="0"/>
              <w:tabs>
                <w:tab w:val="left" w:leader="dot" w:pos="9360"/>
              </w:tabs>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AB0257" w:rsidRPr="0033047B" w:rsidTr="001771F1">
        <w:tc>
          <w:tcPr>
            <w:tcW w:w="8928" w:type="dxa"/>
          </w:tcPr>
          <w:p w:rsidR="00AB0257" w:rsidRPr="00AB0257" w:rsidRDefault="00AB0257" w:rsidP="00AB0257">
            <w:pPr>
              <w:widowControl w:val="0"/>
              <w:tabs>
                <w:tab w:val="left" w:leader="dot" w:pos="9360"/>
              </w:tabs>
              <w:spacing w:after="0" w:line="360" w:lineRule="auto"/>
              <w:ind w:firstLine="709"/>
              <w:jc w:val="both"/>
              <w:rPr>
                <w:rFonts w:ascii="Times New Roman" w:hAnsi="Times New Roman" w:cs="Times New Roman"/>
                <w:kern w:val="3"/>
                <w:sz w:val="28"/>
                <w:szCs w:val="28"/>
                <w:lang w:val="uk-UA"/>
              </w:rPr>
            </w:pPr>
            <w:r w:rsidRPr="00AB0257">
              <w:rPr>
                <w:rFonts w:ascii="Times New Roman" w:eastAsia="Times New Roman" w:hAnsi="Times New Roman" w:cs="Times New Roman"/>
                <w:kern w:val="3"/>
                <w:sz w:val="28"/>
                <w:szCs w:val="24"/>
                <w:lang w:val="uk-UA" w:eastAsia="ru-RU"/>
              </w:rPr>
              <w:t>2.1 Епідеміологічні особливості поширеності сказу в Україні</w:t>
            </w:r>
            <w:r>
              <w:rPr>
                <w:rFonts w:ascii="Times New Roman" w:eastAsia="Times New Roman" w:hAnsi="Times New Roman" w:cs="Times New Roman"/>
                <w:kern w:val="3"/>
                <w:sz w:val="28"/>
                <w:szCs w:val="24"/>
                <w:lang w:val="uk-UA" w:eastAsia="ru-RU"/>
              </w:rPr>
              <w:t>……..</w:t>
            </w:r>
          </w:p>
        </w:tc>
        <w:tc>
          <w:tcPr>
            <w:tcW w:w="565" w:type="dxa"/>
            <w:vAlign w:val="bottom"/>
          </w:tcPr>
          <w:p w:rsidR="00AB0257" w:rsidRPr="0033047B" w:rsidRDefault="00295A89" w:rsidP="001771F1">
            <w:pPr>
              <w:widowControl w:val="0"/>
              <w:tabs>
                <w:tab w:val="left" w:leader="dot" w:pos="9360"/>
              </w:tabs>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AB0257" w:rsidRPr="0033047B" w:rsidTr="001771F1">
        <w:tc>
          <w:tcPr>
            <w:tcW w:w="8928" w:type="dxa"/>
          </w:tcPr>
          <w:p w:rsidR="00AB0257" w:rsidRPr="00AB0257" w:rsidRDefault="00AB0257" w:rsidP="00AB0257">
            <w:pPr>
              <w:widowControl w:val="0"/>
              <w:tabs>
                <w:tab w:val="left" w:leader="dot" w:pos="9360"/>
              </w:tabs>
              <w:spacing w:after="0" w:line="360" w:lineRule="auto"/>
              <w:ind w:firstLine="709"/>
              <w:jc w:val="both"/>
              <w:rPr>
                <w:rFonts w:ascii="Times New Roman" w:eastAsia="Times New Roman" w:hAnsi="Times New Roman" w:cs="Times New Roman"/>
                <w:kern w:val="3"/>
                <w:sz w:val="28"/>
                <w:szCs w:val="24"/>
                <w:lang w:val="uk-UA" w:eastAsia="ru-RU"/>
              </w:rPr>
            </w:pPr>
            <w:r w:rsidRPr="00AB0257">
              <w:rPr>
                <w:rFonts w:ascii="Times New Roman" w:eastAsia="Times New Roman" w:hAnsi="Times New Roman" w:cs="Times New Roman"/>
                <w:kern w:val="3"/>
                <w:sz w:val="28"/>
                <w:szCs w:val="24"/>
                <w:lang w:val="uk-UA" w:eastAsia="ru-RU"/>
              </w:rPr>
              <w:t>2.2 Фактори ризику збільшення поширеності сказу в Україні</w:t>
            </w:r>
            <w:r>
              <w:rPr>
                <w:rFonts w:ascii="Times New Roman" w:eastAsia="Times New Roman" w:hAnsi="Times New Roman" w:cs="Times New Roman"/>
                <w:kern w:val="3"/>
                <w:sz w:val="28"/>
                <w:szCs w:val="24"/>
                <w:lang w:val="uk-UA" w:eastAsia="ru-RU"/>
              </w:rPr>
              <w:t>………</w:t>
            </w:r>
          </w:p>
        </w:tc>
        <w:tc>
          <w:tcPr>
            <w:tcW w:w="565" w:type="dxa"/>
            <w:vAlign w:val="bottom"/>
          </w:tcPr>
          <w:p w:rsidR="00AB0257" w:rsidRPr="0033047B" w:rsidRDefault="00295A89" w:rsidP="001771F1">
            <w:pPr>
              <w:widowControl w:val="0"/>
              <w:tabs>
                <w:tab w:val="left" w:leader="dot" w:pos="9360"/>
              </w:tabs>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862D11" w:rsidRPr="0033047B" w:rsidTr="001771F1">
        <w:tc>
          <w:tcPr>
            <w:tcW w:w="8928" w:type="dxa"/>
          </w:tcPr>
          <w:p w:rsidR="00862D11" w:rsidRPr="00862D11" w:rsidRDefault="00862D11" w:rsidP="00AB0257">
            <w:pPr>
              <w:widowControl w:val="0"/>
              <w:tabs>
                <w:tab w:val="left" w:leader="dot" w:pos="9360"/>
              </w:tabs>
              <w:spacing w:after="0" w:line="360" w:lineRule="auto"/>
              <w:ind w:firstLine="709"/>
              <w:jc w:val="both"/>
              <w:rPr>
                <w:rFonts w:ascii="Times New Roman" w:eastAsia="Times New Roman" w:hAnsi="Times New Roman" w:cs="Times New Roman"/>
                <w:kern w:val="3"/>
                <w:sz w:val="28"/>
                <w:szCs w:val="24"/>
                <w:lang w:val="uk-UA" w:eastAsia="ru-RU"/>
              </w:rPr>
            </w:pPr>
            <w:r w:rsidRPr="00862D11">
              <w:rPr>
                <w:rFonts w:ascii="Times New Roman" w:eastAsia="Times New Roman" w:hAnsi="Times New Roman" w:cs="Times New Roman"/>
                <w:kern w:val="3"/>
                <w:sz w:val="28"/>
                <w:szCs w:val="24"/>
                <w:lang w:val="uk-UA" w:eastAsia="ru-RU"/>
              </w:rPr>
              <w:t xml:space="preserve">2.3 Епідемічна ситуація щодо сказу в </w:t>
            </w:r>
            <w:r w:rsidRPr="00862D11">
              <w:rPr>
                <w:rFonts w:ascii="Times New Roman" w:hAnsi="Times New Roman" w:cs="Times New Roman"/>
                <w:kern w:val="3"/>
                <w:sz w:val="28"/>
                <w:lang w:val="uk-UA"/>
              </w:rPr>
              <w:t>Сумському регіоні та Охтирському районі</w:t>
            </w:r>
            <w:r>
              <w:rPr>
                <w:rFonts w:ascii="Times New Roman" w:hAnsi="Times New Roman" w:cs="Times New Roman"/>
                <w:kern w:val="3"/>
                <w:sz w:val="28"/>
                <w:lang w:val="uk-UA"/>
              </w:rPr>
              <w:t>…………………………………………………………..</w:t>
            </w:r>
          </w:p>
        </w:tc>
        <w:tc>
          <w:tcPr>
            <w:tcW w:w="565" w:type="dxa"/>
            <w:vAlign w:val="bottom"/>
          </w:tcPr>
          <w:p w:rsidR="00862D11" w:rsidRPr="0033047B" w:rsidRDefault="00295A89" w:rsidP="001771F1">
            <w:pPr>
              <w:widowControl w:val="0"/>
              <w:tabs>
                <w:tab w:val="left" w:leader="dot" w:pos="9360"/>
              </w:tabs>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000208E3" w:rsidRPr="0033047B" w:rsidTr="001771F1">
        <w:tc>
          <w:tcPr>
            <w:tcW w:w="8928" w:type="dxa"/>
          </w:tcPr>
          <w:p w:rsidR="000208E3" w:rsidRPr="0033047B" w:rsidRDefault="000208E3" w:rsidP="00862D11">
            <w:pPr>
              <w:widowControl w:val="0"/>
              <w:tabs>
                <w:tab w:val="left" w:leader="dot" w:pos="9360"/>
              </w:tabs>
              <w:spacing w:after="0" w:line="360" w:lineRule="auto"/>
              <w:jc w:val="both"/>
              <w:rPr>
                <w:rFonts w:ascii="Times New Roman" w:hAnsi="Times New Roman" w:cs="Times New Roman"/>
                <w:sz w:val="28"/>
                <w:szCs w:val="28"/>
                <w:lang w:val="uk-UA"/>
              </w:rPr>
            </w:pPr>
            <w:r w:rsidRPr="0033047B">
              <w:rPr>
                <w:rFonts w:ascii="Times New Roman" w:hAnsi="Times New Roman" w:cs="Times New Roman"/>
                <w:sz w:val="28"/>
                <w:szCs w:val="28"/>
                <w:lang w:val="uk-UA"/>
              </w:rPr>
              <w:t xml:space="preserve">РОЗДІЛ 3 </w:t>
            </w:r>
            <w:r w:rsidR="00862D11" w:rsidRPr="00862D11">
              <w:rPr>
                <w:rFonts w:ascii="Times New Roman" w:hAnsi="Times New Roman" w:cs="Times New Roman"/>
                <w:bCs/>
                <w:kern w:val="3"/>
                <w:sz w:val="28"/>
                <w:szCs w:val="36"/>
                <w:lang w:val="uk-UA"/>
              </w:rPr>
              <w:t>АНАЛІЗ ОТРИМАНИХ РЕЗУЛЬТАТІВ ТА ОБҐРУНТУВАННЯ ЗАХОДІВ ГРОМАДСЬКОГО ЗДОРОВ’Я ЩОДО ПРОФІЛАКТИКИ СКАЗУ</w:t>
            </w:r>
            <w:r w:rsidRPr="0033047B">
              <w:rPr>
                <w:rFonts w:ascii="Times New Roman" w:hAnsi="Times New Roman" w:cs="Times New Roman"/>
                <w:sz w:val="28"/>
                <w:szCs w:val="28"/>
                <w:lang w:val="uk-UA"/>
              </w:rPr>
              <w:t>…</w:t>
            </w:r>
            <w:r w:rsidR="00862D11">
              <w:rPr>
                <w:rFonts w:ascii="Times New Roman" w:hAnsi="Times New Roman" w:cs="Times New Roman"/>
                <w:sz w:val="28"/>
                <w:szCs w:val="28"/>
                <w:lang w:val="uk-UA"/>
              </w:rPr>
              <w:t>……</w:t>
            </w:r>
            <w:r w:rsidRPr="0033047B">
              <w:rPr>
                <w:rFonts w:ascii="Times New Roman" w:hAnsi="Times New Roman" w:cs="Times New Roman"/>
                <w:sz w:val="28"/>
                <w:szCs w:val="28"/>
                <w:lang w:val="uk-UA"/>
              </w:rPr>
              <w:t>…………………………………………...</w:t>
            </w:r>
          </w:p>
        </w:tc>
        <w:tc>
          <w:tcPr>
            <w:tcW w:w="565" w:type="dxa"/>
            <w:vAlign w:val="bottom"/>
          </w:tcPr>
          <w:p w:rsidR="000208E3" w:rsidRPr="0033047B" w:rsidRDefault="000208E3" w:rsidP="001771F1">
            <w:pPr>
              <w:widowControl w:val="0"/>
              <w:spacing w:after="0" w:line="360" w:lineRule="auto"/>
              <w:ind w:left="-108" w:right="-83"/>
              <w:jc w:val="right"/>
              <w:rPr>
                <w:rFonts w:ascii="Times New Roman" w:hAnsi="Times New Roman" w:cs="Times New Roman"/>
                <w:sz w:val="28"/>
                <w:szCs w:val="28"/>
                <w:lang w:val="uk-UA"/>
              </w:rPr>
            </w:pPr>
            <w:r w:rsidRPr="0033047B">
              <w:rPr>
                <w:rFonts w:ascii="Times New Roman" w:hAnsi="Times New Roman" w:cs="Times New Roman"/>
                <w:sz w:val="28"/>
                <w:szCs w:val="28"/>
                <w:lang w:val="uk-UA"/>
              </w:rPr>
              <w:t>4</w:t>
            </w:r>
            <w:r w:rsidR="00C33F33">
              <w:rPr>
                <w:rFonts w:ascii="Times New Roman" w:hAnsi="Times New Roman" w:cs="Times New Roman"/>
                <w:sz w:val="28"/>
                <w:szCs w:val="28"/>
                <w:lang w:val="uk-UA"/>
              </w:rPr>
              <w:t>1</w:t>
            </w:r>
          </w:p>
        </w:tc>
      </w:tr>
      <w:tr w:rsidR="00862D11" w:rsidRPr="0033047B" w:rsidTr="001771F1">
        <w:tc>
          <w:tcPr>
            <w:tcW w:w="8928" w:type="dxa"/>
          </w:tcPr>
          <w:p w:rsidR="00862D11" w:rsidRPr="00862D11" w:rsidRDefault="00862D11" w:rsidP="00862D11">
            <w:pPr>
              <w:widowControl w:val="0"/>
              <w:tabs>
                <w:tab w:val="left" w:leader="dot" w:pos="9360"/>
              </w:tabs>
              <w:spacing w:after="0" w:line="360" w:lineRule="auto"/>
              <w:ind w:firstLine="709"/>
              <w:jc w:val="both"/>
              <w:rPr>
                <w:rFonts w:ascii="Times New Roman" w:hAnsi="Times New Roman" w:cs="Times New Roman"/>
                <w:b/>
                <w:kern w:val="3"/>
                <w:sz w:val="28"/>
                <w:szCs w:val="28"/>
                <w:lang w:val="uk-UA"/>
              </w:rPr>
            </w:pPr>
            <w:r w:rsidRPr="00862D11">
              <w:rPr>
                <w:rStyle w:val="a6"/>
                <w:rFonts w:ascii="Times New Roman" w:hAnsi="Times New Roman" w:cs="Times New Roman"/>
                <w:b w:val="0"/>
                <w:bCs w:val="0"/>
                <w:kern w:val="3"/>
                <w:sz w:val="28"/>
                <w:lang w:val="uk-UA"/>
              </w:rPr>
              <w:t>3.1 Блок 1. Організаційно-управлінські заходи</w:t>
            </w:r>
            <w:r>
              <w:rPr>
                <w:rStyle w:val="a6"/>
                <w:rFonts w:ascii="Times New Roman" w:hAnsi="Times New Roman" w:cs="Times New Roman"/>
                <w:b w:val="0"/>
                <w:bCs w:val="0"/>
                <w:kern w:val="3"/>
                <w:sz w:val="28"/>
                <w:lang w:val="uk-UA"/>
              </w:rPr>
              <w:t>………………………</w:t>
            </w:r>
          </w:p>
        </w:tc>
        <w:tc>
          <w:tcPr>
            <w:tcW w:w="565" w:type="dxa"/>
            <w:vAlign w:val="bottom"/>
          </w:tcPr>
          <w:p w:rsidR="00862D11" w:rsidRPr="0033047B" w:rsidRDefault="00C33F33"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862D11" w:rsidRPr="0033047B" w:rsidTr="001771F1">
        <w:tc>
          <w:tcPr>
            <w:tcW w:w="8928" w:type="dxa"/>
          </w:tcPr>
          <w:p w:rsidR="00862D11" w:rsidRPr="00862D11" w:rsidRDefault="00862D11" w:rsidP="00862D11">
            <w:pPr>
              <w:widowControl w:val="0"/>
              <w:tabs>
                <w:tab w:val="left" w:leader="dot" w:pos="9360"/>
              </w:tabs>
              <w:spacing w:after="0" w:line="360" w:lineRule="auto"/>
              <w:ind w:firstLine="709"/>
              <w:jc w:val="both"/>
              <w:rPr>
                <w:rStyle w:val="a6"/>
                <w:rFonts w:ascii="Times New Roman" w:hAnsi="Times New Roman" w:cs="Times New Roman"/>
                <w:b w:val="0"/>
                <w:bCs w:val="0"/>
                <w:kern w:val="3"/>
                <w:sz w:val="28"/>
                <w:lang w:val="uk-UA"/>
              </w:rPr>
            </w:pPr>
            <w:r w:rsidRPr="00862D11">
              <w:rPr>
                <w:rStyle w:val="a6"/>
                <w:rFonts w:ascii="Times New Roman" w:hAnsi="Times New Roman" w:cs="Times New Roman"/>
                <w:b w:val="0"/>
                <w:bCs w:val="0"/>
                <w:kern w:val="3"/>
                <w:sz w:val="28"/>
                <w:lang w:val="uk-UA"/>
              </w:rPr>
              <w:t>3.2 Блок 2. Медико-профілактичні заходи</w:t>
            </w:r>
            <w:r>
              <w:rPr>
                <w:rStyle w:val="a6"/>
                <w:rFonts w:ascii="Times New Roman" w:hAnsi="Times New Roman" w:cs="Times New Roman"/>
                <w:b w:val="0"/>
                <w:bCs w:val="0"/>
                <w:kern w:val="3"/>
                <w:sz w:val="28"/>
                <w:lang w:val="uk-UA"/>
              </w:rPr>
              <w:t>……………………………</w:t>
            </w:r>
          </w:p>
        </w:tc>
        <w:tc>
          <w:tcPr>
            <w:tcW w:w="565" w:type="dxa"/>
            <w:vAlign w:val="bottom"/>
          </w:tcPr>
          <w:p w:rsidR="00862D11" w:rsidRPr="0033047B" w:rsidRDefault="00C33F33"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862D11" w:rsidRPr="0033047B" w:rsidTr="001771F1">
        <w:tc>
          <w:tcPr>
            <w:tcW w:w="8928" w:type="dxa"/>
          </w:tcPr>
          <w:p w:rsidR="00862D11" w:rsidRPr="00862D11" w:rsidRDefault="00862D11" w:rsidP="00862D11">
            <w:pPr>
              <w:widowControl w:val="0"/>
              <w:tabs>
                <w:tab w:val="left" w:leader="dot" w:pos="9360"/>
              </w:tabs>
              <w:spacing w:after="0" w:line="360" w:lineRule="auto"/>
              <w:ind w:firstLine="709"/>
              <w:jc w:val="both"/>
              <w:rPr>
                <w:rStyle w:val="a6"/>
                <w:rFonts w:ascii="Times New Roman" w:hAnsi="Times New Roman" w:cs="Times New Roman"/>
                <w:b w:val="0"/>
                <w:bCs w:val="0"/>
                <w:kern w:val="3"/>
                <w:sz w:val="28"/>
                <w:lang w:val="uk-UA"/>
              </w:rPr>
            </w:pPr>
            <w:r w:rsidRPr="00862D11">
              <w:rPr>
                <w:rStyle w:val="a6"/>
                <w:rFonts w:ascii="Times New Roman" w:hAnsi="Times New Roman" w:cs="Times New Roman"/>
                <w:b w:val="0"/>
                <w:bCs w:val="0"/>
                <w:kern w:val="3"/>
                <w:sz w:val="28"/>
                <w:lang w:val="uk-UA"/>
              </w:rPr>
              <w:t>3.3 Блок 3. Інформаційно-освітні заходи</w:t>
            </w:r>
            <w:r>
              <w:rPr>
                <w:rStyle w:val="a6"/>
                <w:rFonts w:ascii="Times New Roman" w:hAnsi="Times New Roman" w:cs="Times New Roman"/>
                <w:b w:val="0"/>
                <w:bCs w:val="0"/>
                <w:kern w:val="3"/>
                <w:sz w:val="28"/>
                <w:lang w:val="uk-UA"/>
              </w:rPr>
              <w:t>……………………………..</w:t>
            </w:r>
          </w:p>
        </w:tc>
        <w:tc>
          <w:tcPr>
            <w:tcW w:w="565" w:type="dxa"/>
            <w:vAlign w:val="bottom"/>
          </w:tcPr>
          <w:p w:rsidR="00862D11" w:rsidRPr="0033047B" w:rsidRDefault="00C33F33"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AA281E" w:rsidRPr="0033047B" w:rsidTr="001771F1">
        <w:tc>
          <w:tcPr>
            <w:tcW w:w="8928" w:type="dxa"/>
          </w:tcPr>
          <w:p w:rsidR="00AA281E" w:rsidRPr="00AA281E" w:rsidRDefault="00AA281E" w:rsidP="00AA281E">
            <w:pPr>
              <w:widowControl w:val="0"/>
              <w:tabs>
                <w:tab w:val="left" w:leader="dot" w:pos="9360"/>
              </w:tabs>
              <w:spacing w:after="0" w:line="360" w:lineRule="auto"/>
              <w:ind w:firstLine="709"/>
              <w:jc w:val="both"/>
              <w:rPr>
                <w:rStyle w:val="a6"/>
                <w:rFonts w:ascii="Times New Roman" w:hAnsi="Times New Roman" w:cs="Times New Roman"/>
                <w:bCs w:val="0"/>
                <w:kern w:val="3"/>
                <w:sz w:val="28"/>
                <w:lang w:val="uk-UA"/>
              </w:rPr>
            </w:pPr>
            <w:r w:rsidRPr="00AA281E">
              <w:rPr>
                <w:rFonts w:ascii="Times New Roman" w:eastAsia="Times New Roman" w:hAnsi="Times New Roman" w:cs="Times New Roman"/>
                <w:kern w:val="3"/>
                <w:sz w:val="28"/>
                <w:szCs w:val="24"/>
                <w:lang w:val="uk-UA" w:eastAsia="ru-RU"/>
              </w:rPr>
              <w:lastRenderedPageBreak/>
              <w:t>3.4 Розширений перелік найбільш актуальних заходів громадського здоров’я щодо профілактики сказу</w:t>
            </w:r>
            <w:r>
              <w:rPr>
                <w:rFonts w:ascii="Times New Roman" w:eastAsia="Times New Roman" w:hAnsi="Times New Roman" w:cs="Times New Roman"/>
                <w:kern w:val="3"/>
                <w:sz w:val="28"/>
                <w:szCs w:val="24"/>
                <w:lang w:val="uk-UA" w:eastAsia="ru-RU"/>
              </w:rPr>
              <w:t>………………………………………….</w:t>
            </w:r>
          </w:p>
        </w:tc>
        <w:tc>
          <w:tcPr>
            <w:tcW w:w="565" w:type="dxa"/>
            <w:vAlign w:val="bottom"/>
          </w:tcPr>
          <w:p w:rsidR="00AA281E" w:rsidRPr="0033047B" w:rsidRDefault="00C33F33"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48</w:t>
            </w:r>
          </w:p>
        </w:tc>
      </w:tr>
      <w:tr w:rsidR="000208E3" w:rsidRPr="0033047B" w:rsidTr="001771F1">
        <w:tc>
          <w:tcPr>
            <w:tcW w:w="8928" w:type="dxa"/>
          </w:tcPr>
          <w:p w:rsidR="000208E3" w:rsidRPr="0033047B" w:rsidRDefault="000208E3" w:rsidP="001771F1">
            <w:pPr>
              <w:widowControl w:val="0"/>
              <w:tabs>
                <w:tab w:val="left" w:leader="dot" w:pos="9360"/>
              </w:tabs>
              <w:spacing w:after="0" w:line="360" w:lineRule="auto"/>
              <w:rPr>
                <w:rFonts w:ascii="Times New Roman" w:hAnsi="Times New Roman" w:cs="Times New Roman"/>
                <w:sz w:val="28"/>
                <w:szCs w:val="28"/>
                <w:lang w:val="uk-UA"/>
              </w:rPr>
            </w:pPr>
            <w:r w:rsidRPr="0033047B">
              <w:rPr>
                <w:rFonts w:ascii="Times New Roman" w:hAnsi="Times New Roman" w:cs="Times New Roman"/>
                <w:sz w:val="28"/>
                <w:szCs w:val="28"/>
                <w:lang w:val="uk-UA"/>
              </w:rPr>
              <w:t>ВИСНОВКИ…………………………………………………………………..</w:t>
            </w:r>
          </w:p>
        </w:tc>
        <w:tc>
          <w:tcPr>
            <w:tcW w:w="565" w:type="dxa"/>
            <w:vAlign w:val="bottom"/>
          </w:tcPr>
          <w:p w:rsidR="000208E3" w:rsidRPr="0033047B" w:rsidRDefault="000208E3" w:rsidP="00C33F33">
            <w:pPr>
              <w:widowControl w:val="0"/>
              <w:spacing w:after="0" w:line="360" w:lineRule="auto"/>
              <w:ind w:left="-108" w:right="-83"/>
              <w:jc w:val="right"/>
              <w:rPr>
                <w:rFonts w:ascii="Times New Roman" w:hAnsi="Times New Roman" w:cs="Times New Roman"/>
                <w:sz w:val="28"/>
                <w:szCs w:val="28"/>
                <w:lang w:val="uk-UA"/>
              </w:rPr>
            </w:pPr>
            <w:r w:rsidRPr="0033047B">
              <w:rPr>
                <w:rFonts w:ascii="Times New Roman" w:hAnsi="Times New Roman" w:cs="Times New Roman"/>
                <w:sz w:val="28"/>
                <w:szCs w:val="28"/>
                <w:lang w:val="uk-UA"/>
              </w:rPr>
              <w:t>5</w:t>
            </w:r>
            <w:r w:rsidR="00C33F33">
              <w:rPr>
                <w:rFonts w:ascii="Times New Roman" w:hAnsi="Times New Roman" w:cs="Times New Roman"/>
                <w:sz w:val="28"/>
                <w:szCs w:val="28"/>
                <w:lang w:val="uk-UA"/>
              </w:rPr>
              <w:t>4</w:t>
            </w:r>
          </w:p>
        </w:tc>
      </w:tr>
      <w:tr w:rsidR="00AA281E" w:rsidRPr="0033047B" w:rsidTr="001771F1">
        <w:tc>
          <w:tcPr>
            <w:tcW w:w="8928" w:type="dxa"/>
          </w:tcPr>
          <w:p w:rsidR="00AA281E" w:rsidRPr="00AA281E" w:rsidRDefault="00AA281E" w:rsidP="00AA281E">
            <w:pPr>
              <w:widowControl w:val="0"/>
              <w:tabs>
                <w:tab w:val="left" w:leader="dot" w:pos="9360"/>
              </w:tabs>
              <w:spacing w:after="0" w:line="360" w:lineRule="auto"/>
              <w:jc w:val="both"/>
              <w:rPr>
                <w:rFonts w:ascii="Times New Roman" w:hAnsi="Times New Roman" w:cs="Times New Roman"/>
                <w:kern w:val="3"/>
                <w:sz w:val="28"/>
                <w:szCs w:val="28"/>
                <w:lang w:val="uk-UA"/>
              </w:rPr>
            </w:pPr>
            <w:r w:rsidRPr="00AA281E">
              <w:rPr>
                <w:rFonts w:ascii="Times New Roman" w:eastAsia="Times New Roman" w:hAnsi="Times New Roman" w:cs="Times New Roman"/>
                <w:kern w:val="3"/>
                <w:sz w:val="28"/>
                <w:szCs w:val="24"/>
                <w:lang w:val="uk-UA" w:eastAsia="ru-RU"/>
              </w:rPr>
              <w:t>ПРАКТИЧНІ РЕКОМЕНДАЦІЇ</w:t>
            </w:r>
            <w:r>
              <w:rPr>
                <w:rFonts w:ascii="Times New Roman" w:eastAsia="Times New Roman" w:hAnsi="Times New Roman" w:cs="Times New Roman"/>
                <w:kern w:val="3"/>
                <w:sz w:val="28"/>
                <w:szCs w:val="24"/>
                <w:lang w:val="uk-UA" w:eastAsia="ru-RU"/>
              </w:rPr>
              <w:t>……………………………………………...</w:t>
            </w:r>
          </w:p>
        </w:tc>
        <w:tc>
          <w:tcPr>
            <w:tcW w:w="565" w:type="dxa"/>
            <w:vAlign w:val="bottom"/>
          </w:tcPr>
          <w:p w:rsidR="00AA281E" w:rsidRPr="0033047B" w:rsidRDefault="00C33F33" w:rsidP="001771F1">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0208E3" w:rsidRPr="0033047B" w:rsidTr="001771F1">
        <w:tc>
          <w:tcPr>
            <w:tcW w:w="8928" w:type="dxa"/>
          </w:tcPr>
          <w:p w:rsidR="000208E3" w:rsidRPr="0033047B" w:rsidRDefault="000208E3" w:rsidP="001771F1">
            <w:pPr>
              <w:widowControl w:val="0"/>
              <w:spacing w:after="0" w:line="360" w:lineRule="auto"/>
              <w:rPr>
                <w:rFonts w:ascii="Times New Roman" w:hAnsi="Times New Roman" w:cs="Times New Roman"/>
                <w:sz w:val="28"/>
                <w:szCs w:val="28"/>
                <w:lang w:val="uk-UA"/>
              </w:rPr>
            </w:pPr>
            <w:r w:rsidRPr="0033047B">
              <w:rPr>
                <w:rFonts w:ascii="Times New Roman" w:hAnsi="Times New Roman" w:cs="Times New Roman"/>
                <w:sz w:val="28"/>
                <w:szCs w:val="28"/>
                <w:lang w:val="uk-UA"/>
              </w:rPr>
              <w:t>СПИСОК ВИКОРИСТАНИХ ДЖЕРЕЛ……………………………………</w:t>
            </w:r>
          </w:p>
        </w:tc>
        <w:tc>
          <w:tcPr>
            <w:tcW w:w="565" w:type="dxa"/>
            <w:vAlign w:val="bottom"/>
          </w:tcPr>
          <w:p w:rsidR="000208E3" w:rsidRPr="0033047B" w:rsidRDefault="000208E3" w:rsidP="004A4311">
            <w:pPr>
              <w:widowControl w:val="0"/>
              <w:spacing w:after="0" w:line="360" w:lineRule="auto"/>
              <w:ind w:left="-108" w:right="-83"/>
              <w:jc w:val="right"/>
              <w:rPr>
                <w:rFonts w:ascii="Times New Roman" w:hAnsi="Times New Roman" w:cs="Times New Roman"/>
                <w:sz w:val="28"/>
                <w:szCs w:val="28"/>
                <w:lang w:val="uk-UA"/>
              </w:rPr>
            </w:pPr>
            <w:r w:rsidRPr="0033047B">
              <w:rPr>
                <w:rFonts w:ascii="Times New Roman" w:hAnsi="Times New Roman" w:cs="Times New Roman"/>
                <w:sz w:val="28"/>
                <w:szCs w:val="28"/>
                <w:lang w:val="uk-UA"/>
              </w:rPr>
              <w:t>6</w:t>
            </w:r>
            <w:r w:rsidR="004A4311">
              <w:rPr>
                <w:rFonts w:ascii="Times New Roman" w:hAnsi="Times New Roman" w:cs="Times New Roman"/>
                <w:sz w:val="28"/>
                <w:szCs w:val="28"/>
                <w:lang w:val="uk-UA"/>
              </w:rPr>
              <w:t>0</w:t>
            </w:r>
          </w:p>
        </w:tc>
      </w:tr>
      <w:tr w:rsidR="000208E3" w:rsidRPr="0033047B" w:rsidTr="001771F1">
        <w:tc>
          <w:tcPr>
            <w:tcW w:w="8928" w:type="dxa"/>
          </w:tcPr>
          <w:p w:rsidR="000208E3" w:rsidRPr="0033047B" w:rsidRDefault="000208E3" w:rsidP="001771F1">
            <w:pPr>
              <w:widowControl w:val="0"/>
              <w:tabs>
                <w:tab w:val="left" w:leader="dot" w:pos="9360"/>
              </w:tabs>
              <w:spacing w:after="0" w:line="360" w:lineRule="auto"/>
              <w:rPr>
                <w:rFonts w:ascii="Times New Roman" w:hAnsi="Times New Roman" w:cs="Times New Roman"/>
                <w:sz w:val="28"/>
                <w:szCs w:val="28"/>
                <w:lang w:val="uk-UA"/>
              </w:rPr>
            </w:pPr>
            <w:r w:rsidRPr="0033047B">
              <w:rPr>
                <w:rFonts w:ascii="Times New Roman" w:hAnsi="Times New Roman" w:cs="Times New Roman"/>
                <w:sz w:val="28"/>
                <w:szCs w:val="28"/>
                <w:lang w:val="uk-UA"/>
              </w:rPr>
              <w:t>ДОДАТКИ……………………………………………………………………</w:t>
            </w:r>
          </w:p>
        </w:tc>
        <w:tc>
          <w:tcPr>
            <w:tcW w:w="565" w:type="dxa"/>
            <w:vAlign w:val="bottom"/>
          </w:tcPr>
          <w:p w:rsidR="000208E3" w:rsidRPr="0033047B" w:rsidRDefault="000208E3" w:rsidP="00C33F33">
            <w:pPr>
              <w:widowControl w:val="0"/>
              <w:spacing w:after="0" w:line="360" w:lineRule="auto"/>
              <w:ind w:left="-108" w:right="-83"/>
              <w:jc w:val="right"/>
              <w:rPr>
                <w:rFonts w:ascii="Times New Roman" w:hAnsi="Times New Roman" w:cs="Times New Roman"/>
                <w:sz w:val="28"/>
                <w:szCs w:val="28"/>
                <w:lang w:val="uk-UA"/>
              </w:rPr>
            </w:pPr>
            <w:r w:rsidRPr="0033047B">
              <w:rPr>
                <w:rFonts w:ascii="Times New Roman" w:hAnsi="Times New Roman" w:cs="Times New Roman"/>
                <w:sz w:val="28"/>
                <w:szCs w:val="28"/>
                <w:lang w:val="uk-UA"/>
              </w:rPr>
              <w:t>7</w:t>
            </w:r>
            <w:r w:rsidR="00C33F33">
              <w:rPr>
                <w:rFonts w:ascii="Times New Roman" w:hAnsi="Times New Roman" w:cs="Times New Roman"/>
                <w:sz w:val="28"/>
                <w:szCs w:val="28"/>
                <w:lang w:val="uk-UA"/>
              </w:rPr>
              <w:t>5</w:t>
            </w:r>
          </w:p>
        </w:tc>
      </w:tr>
    </w:tbl>
    <w:p w:rsidR="00DD17D2" w:rsidRDefault="00DD17D2" w:rsidP="000208E3">
      <w:pPr>
        <w:spacing w:after="0" w:line="360" w:lineRule="auto"/>
        <w:rPr>
          <w:rFonts w:ascii="Times New Roman" w:eastAsia="Times New Roman" w:hAnsi="Times New Roman" w:cs="Times New Roman"/>
          <w:b/>
          <w:color w:val="000000" w:themeColor="text1"/>
          <w:sz w:val="28"/>
          <w:szCs w:val="28"/>
          <w:lang w:val="uk-UA" w:eastAsia="ru-RU"/>
        </w:rPr>
      </w:pPr>
    </w:p>
    <w:p w:rsidR="00DD17D2" w:rsidRDefault="00DD17D2">
      <w:pPr>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color w:val="000000" w:themeColor="text1"/>
          <w:sz w:val="28"/>
          <w:szCs w:val="28"/>
          <w:lang w:val="uk-UA" w:eastAsia="ru-RU"/>
        </w:rPr>
        <w:br w:type="page"/>
      </w:r>
    </w:p>
    <w:p w:rsidR="000208E3" w:rsidRPr="0033047B" w:rsidRDefault="000208E3" w:rsidP="000208E3">
      <w:pPr>
        <w:keepNext/>
        <w:spacing w:after="360" w:line="360" w:lineRule="auto"/>
        <w:ind w:firstLine="510"/>
        <w:jc w:val="center"/>
        <w:outlineLvl w:val="3"/>
        <w:rPr>
          <w:rFonts w:ascii="Times New Roman" w:eastAsia="Times New Roman" w:hAnsi="Times New Roman" w:cs="Times New Roman"/>
          <w:b/>
          <w:color w:val="000000" w:themeColor="text1"/>
          <w:sz w:val="28"/>
          <w:szCs w:val="28"/>
          <w:lang w:val="uk-UA" w:eastAsia="ru-RU"/>
        </w:rPr>
      </w:pPr>
      <w:r w:rsidRPr="0033047B">
        <w:rPr>
          <w:rFonts w:ascii="Times New Roman" w:eastAsia="Times New Roman" w:hAnsi="Times New Roman" w:cs="Times New Roman"/>
          <w:b/>
          <w:color w:val="000000" w:themeColor="text1"/>
          <w:sz w:val="28"/>
          <w:szCs w:val="28"/>
          <w:lang w:val="uk-UA" w:eastAsia="ru-RU"/>
        </w:rPr>
        <w:lastRenderedPageBreak/>
        <w:t>ПЕРЕЛІК УМОВНИХ СКОРОЧЕНЬ</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
        <w:gridCol w:w="424"/>
        <w:gridCol w:w="7965"/>
      </w:tblGrid>
      <w:tr w:rsidR="00BC0C67" w:rsidRPr="0033047B" w:rsidTr="00BC0C67">
        <w:tc>
          <w:tcPr>
            <w:tcW w:w="966" w:type="dxa"/>
          </w:tcPr>
          <w:p w:rsidR="00BC0C67" w:rsidRPr="0033047B" w:rsidRDefault="00BC0C67" w:rsidP="001771F1">
            <w:pPr>
              <w:keepNext/>
              <w:spacing w:line="360" w:lineRule="auto"/>
              <w:jc w:val="both"/>
              <w:rPr>
                <w:rFonts w:ascii="Times New Roman" w:hAnsi="Times New Roman" w:cs="Times New Roman"/>
                <w:color w:val="000000" w:themeColor="text1"/>
                <w:sz w:val="28"/>
                <w:lang w:val="uk-UA"/>
              </w:rPr>
            </w:pPr>
            <w:bookmarkStart w:id="0" w:name="_Hlk130726539"/>
            <w:r>
              <w:rPr>
                <w:rFonts w:ascii="Times New Roman" w:hAnsi="Times New Roman" w:cs="Times New Roman"/>
                <w:color w:val="000000" w:themeColor="text1"/>
                <w:sz w:val="28"/>
                <w:lang w:val="uk-UA"/>
              </w:rPr>
              <w:t>ВООЗ</w:t>
            </w:r>
          </w:p>
        </w:tc>
        <w:tc>
          <w:tcPr>
            <w:tcW w:w="424" w:type="dxa"/>
          </w:tcPr>
          <w:p w:rsidR="00BC0C67" w:rsidRPr="0033047B" w:rsidRDefault="00BC0C67" w:rsidP="001771F1">
            <w:pPr>
              <w:keepNext/>
              <w:spacing w:line="360" w:lineRule="auto"/>
              <w:jc w:val="both"/>
              <w:rPr>
                <w:rFonts w:ascii="Times New Roman" w:hAnsi="Times New Roman" w:cs="Times New Roman"/>
                <w:color w:val="000000" w:themeColor="text1"/>
                <w:sz w:val="28"/>
                <w:lang w:val="uk-UA"/>
              </w:rPr>
            </w:pPr>
            <w:r w:rsidRPr="0033047B">
              <w:rPr>
                <w:rFonts w:ascii="Times New Roman" w:eastAsia="Times New Roman" w:hAnsi="Times New Roman" w:cs="Times New Roman"/>
                <w:color w:val="000000" w:themeColor="text1"/>
                <w:sz w:val="28"/>
                <w:szCs w:val="28"/>
                <w:lang w:val="uk-UA" w:eastAsia="ru-RU"/>
              </w:rPr>
              <w:t>–</w:t>
            </w:r>
          </w:p>
        </w:tc>
        <w:tc>
          <w:tcPr>
            <w:tcW w:w="7965" w:type="dxa"/>
          </w:tcPr>
          <w:p w:rsidR="00BC0C67" w:rsidRPr="0033047B" w:rsidRDefault="00BC0C67" w:rsidP="00321E7B">
            <w:pPr>
              <w:keepNext/>
              <w:spacing w:line="360" w:lineRule="auto"/>
              <w:jc w:val="both"/>
              <w:rPr>
                <w:rFonts w:ascii="Times New Roman" w:hAnsi="Times New Roman" w:cs="Times New Roman"/>
                <w:color w:val="000000" w:themeColor="text1"/>
                <w:sz w:val="28"/>
                <w:lang w:val="uk-UA"/>
              </w:rPr>
            </w:pPr>
            <w:r w:rsidRPr="009A7EF5">
              <w:rPr>
                <w:rFonts w:ascii="Times New Roman" w:eastAsia="Times New Roman" w:hAnsi="Times New Roman" w:cs="Times New Roman"/>
                <w:kern w:val="3"/>
                <w:sz w:val="28"/>
                <w:szCs w:val="24"/>
                <w:lang w:val="uk-UA" w:eastAsia="ru-RU"/>
              </w:rPr>
              <w:t>Всесвітня організаці</w:t>
            </w:r>
            <w:r>
              <w:rPr>
                <w:rFonts w:ascii="Times New Roman" w:eastAsia="Times New Roman" w:hAnsi="Times New Roman" w:cs="Times New Roman"/>
                <w:kern w:val="3"/>
                <w:sz w:val="28"/>
                <w:szCs w:val="24"/>
                <w:lang w:val="uk-UA" w:eastAsia="ru-RU"/>
              </w:rPr>
              <w:t>я</w:t>
            </w:r>
            <w:r w:rsidRPr="009A7EF5">
              <w:rPr>
                <w:rFonts w:ascii="Times New Roman" w:eastAsia="Times New Roman" w:hAnsi="Times New Roman" w:cs="Times New Roman"/>
                <w:kern w:val="3"/>
                <w:sz w:val="28"/>
                <w:szCs w:val="24"/>
                <w:lang w:val="uk-UA" w:eastAsia="ru-RU"/>
              </w:rPr>
              <w:t xml:space="preserve"> охорони здоров’я</w:t>
            </w:r>
          </w:p>
        </w:tc>
      </w:tr>
      <w:tr w:rsidR="00BC0C67" w:rsidRPr="0033047B" w:rsidTr="00BC0C67">
        <w:tc>
          <w:tcPr>
            <w:tcW w:w="966" w:type="dxa"/>
          </w:tcPr>
          <w:p w:rsidR="00BC0C67" w:rsidRPr="0033047B" w:rsidRDefault="00BC0C67" w:rsidP="001771F1">
            <w:pPr>
              <w:keepNext/>
              <w:spacing w:line="360" w:lineRule="auto"/>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ОНІ</w:t>
            </w:r>
          </w:p>
        </w:tc>
        <w:tc>
          <w:tcPr>
            <w:tcW w:w="424" w:type="dxa"/>
          </w:tcPr>
          <w:p w:rsidR="00BC0C67" w:rsidRPr="0033047B" w:rsidRDefault="00BC0C67" w:rsidP="001771F1">
            <w:pPr>
              <w:keepNext/>
              <w:spacing w:line="360" w:lineRule="auto"/>
              <w:jc w:val="both"/>
              <w:rPr>
                <w:rFonts w:ascii="Times New Roman" w:hAnsi="Times New Roman" w:cs="Times New Roman"/>
                <w:color w:val="000000" w:themeColor="text1"/>
                <w:sz w:val="28"/>
                <w:szCs w:val="28"/>
                <w:lang w:val="uk-UA"/>
              </w:rPr>
            </w:pPr>
            <w:r w:rsidRPr="0033047B">
              <w:rPr>
                <w:rFonts w:ascii="Times New Roman" w:eastAsia="Times New Roman" w:hAnsi="Times New Roman" w:cs="Times New Roman"/>
                <w:color w:val="000000" w:themeColor="text1"/>
                <w:sz w:val="28"/>
                <w:szCs w:val="28"/>
                <w:lang w:val="uk-UA" w:eastAsia="ru-RU"/>
              </w:rPr>
              <w:t>–</w:t>
            </w:r>
          </w:p>
        </w:tc>
        <w:tc>
          <w:tcPr>
            <w:tcW w:w="7965" w:type="dxa"/>
          </w:tcPr>
          <w:p w:rsidR="00BC0C67" w:rsidRPr="0033047B" w:rsidRDefault="00BC0C67" w:rsidP="001771F1">
            <w:pPr>
              <w:keepNext/>
              <w:spacing w:line="360" w:lineRule="auto"/>
              <w:jc w:val="both"/>
              <w:rPr>
                <w:rFonts w:ascii="Times New Roman" w:hAnsi="Times New Roman" w:cs="Times New Roman"/>
                <w:color w:val="000000" w:themeColor="text1"/>
                <w:sz w:val="28"/>
                <w:szCs w:val="28"/>
                <w:lang w:val="uk-UA"/>
              </w:rPr>
            </w:pPr>
            <w:r w:rsidRPr="009A7EF5">
              <w:rPr>
                <w:rFonts w:ascii="Times New Roman" w:eastAsia="Times New Roman" w:hAnsi="Times New Roman" w:cs="Times New Roman"/>
                <w:kern w:val="3"/>
                <w:sz w:val="28"/>
                <w:szCs w:val="24"/>
                <w:lang w:val="uk-UA" w:eastAsia="ru-RU"/>
              </w:rPr>
              <w:t>особливо небезпечні інфекції</w:t>
            </w:r>
          </w:p>
        </w:tc>
      </w:tr>
      <w:tr w:rsidR="00BC0C67" w:rsidRPr="0033047B" w:rsidTr="00BC0C67">
        <w:tc>
          <w:tcPr>
            <w:tcW w:w="966" w:type="dxa"/>
          </w:tcPr>
          <w:p w:rsidR="00BC0C67" w:rsidRPr="0033047B" w:rsidRDefault="00BC0C67" w:rsidP="001771F1">
            <w:pPr>
              <w:keepNext/>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ЦНС</w:t>
            </w:r>
          </w:p>
        </w:tc>
        <w:tc>
          <w:tcPr>
            <w:tcW w:w="424" w:type="dxa"/>
          </w:tcPr>
          <w:p w:rsidR="00BC0C67" w:rsidRPr="0033047B" w:rsidRDefault="00BC0C67" w:rsidP="001771F1">
            <w:pPr>
              <w:keepNext/>
              <w:spacing w:line="360" w:lineRule="auto"/>
              <w:jc w:val="both"/>
              <w:rPr>
                <w:rFonts w:ascii="Times New Roman" w:hAnsi="Times New Roman" w:cs="Times New Roman"/>
                <w:color w:val="000000" w:themeColor="text1"/>
                <w:sz w:val="28"/>
                <w:szCs w:val="28"/>
                <w:lang w:val="uk-UA"/>
              </w:rPr>
            </w:pPr>
            <w:r w:rsidRPr="0033047B">
              <w:rPr>
                <w:rFonts w:ascii="Times New Roman" w:eastAsia="Times New Roman" w:hAnsi="Times New Roman" w:cs="Times New Roman"/>
                <w:color w:val="000000" w:themeColor="text1"/>
                <w:sz w:val="28"/>
                <w:szCs w:val="28"/>
                <w:lang w:val="uk-UA" w:eastAsia="ru-RU"/>
              </w:rPr>
              <w:t>–</w:t>
            </w:r>
          </w:p>
        </w:tc>
        <w:tc>
          <w:tcPr>
            <w:tcW w:w="7965" w:type="dxa"/>
          </w:tcPr>
          <w:p w:rsidR="00BC0C67" w:rsidRPr="0033047B" w:rsidRDefault="00BC0C67" w:rsidP="00321E7B">
            <w:pPr>
              <w:keepNext/>
              <w:spacing w:line="360" w:lineRule="auto"/>
              <w:jc w:val="both"/>
              <w:rPr>
                <w:rFonts w:ascii="Times New Roman" w:hAnsi="Times New Roman" w:cs="Times New Roman"/>
                <w:color w:val="000000" w:themeColor="text1"/>
                <w:sz w:val="28"/>
                <w:szCs w:val="28"/>
                <w:lang w:val="uk-UA"/>
              </w:rPr>
            </w:pPr>
            <w:r w:rsidRPr="009A7EF5">
              <w:rPr>
                <w:rFonts w:ascii="Times New Roman" w:eastAsia="Times New Roman" w:hAnsi="Times New Roman" w:cs="Times New Roman"/>
                <w:kern w:val="3"/>
                <w:sz w:val="28"/>
                <w:szCs w:val="24"/>
                <w:lang w:val="uk-UA" w:eastAsia="ru-RU"/>
              </w:rPr>
              <w:t>центральн</w:t>
            </w:r>
            <w:r>
              <w:rPr>
                <w:rFonts w:ascii="Times New Roman" w:eastAsia="Times New Roman" w:hAnsi="Times New Roman" w:cs="Times New Roman"/>
                <w:kern w:val="3"/>
                <w:sz w:val="28"/>
                <w:szCs w:val="24"/>
                <w:lang w:val="uk-UA" w:eastAsia="ru-RU"/>
              </w:rPr>
              <w:t>а</w:t>
            </w:r>
            <w:r w:rsidRPr="009A7EF5">
              <w:rPr>
                <w:rFonts w:ascii="Times New Roman" w:eastAsia="Times New Roman" w:hAnsi="Times New Roman" w:cs="Times New Roman"/>
                <w:kern w:val="3"/>
                <w:sz w:val="28"/>
                <w:szCs w:val="24"/>
                <w:lang w:val="uk-UA" w:eastAsia="ru-RU"/>
              </w:rPr>
              <w:t xml:space="preserve"> нервов</w:t>
            </w:r>
            <w:r>
              <w:rPr>
                <w:rFonts w:ascii="Times New Roman" w:eastAsia="Times New Roman" w:hAnsi="Times New Roman" w:cs="Times New Roman"/>
                <w:kern w:val="3"/>
                <w:sz w:val="28"/>
                <w:szCs w:val="24"/>
                <w:lang w:val="uk-UA" w:eastAsia="ru-RU"/>
              </w:rPr>
              <w:t>а</w:t>
            </w:r>
            <w:r w:rsidRPr="009A7EF5">
              <w:rPr>
                <w:rFonts w:ascii="Times New Roman" w:eastAsia="Times New Roman" w:hAnsi="Times New Roman" w:cs="Times New Roman"/>
                <w:kern w:val="3"/>
                <w:sz w:val="28"/>
                <w:szCs w:val="24"/>
                <w:lang w:val="uk-UA" w:eastAsia="ru-RU"/>
              </w:rPr>
              <w:t xml:space="preserve"> систем</w:t>
            </w:r>
            <w:r>
              <w:rPr>
                <w:rFonts w:ascii="Times New Roman" w:eastAsia="Times New Roman" w:hAnsi="Times New Roman" w:cs="Times New Roman"/>
                <w:kern w:val="3"/>
                <w:sz w:val="28"/>
                <w:szCs w:val="24"/>
                <w:lang w:val="uk-UA" w:eastAsia="ru-RU"/>
              </w:rPr>
              <w:t>а</w:t>
            </w:r>
          </w:p>
        </w:tc>
      </w:tr>
      <w:bookmarkEnd w:id="0"/>
      <w:tr w:rsidR="00BC0C67" w:rsidRPr="0033047B" w:rsidTr="00CB783C">
        <w:tc>
          <w:tcPr>
            <w:tcW w:w="966"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r w:rsidRPr="009A7EF5">
              <w:rPr>
                <w:rStyle w:val="a6"/>
                <w:rFonts w:ascii="Times New Roman" w:hAnsi="Times New Roman" w:cs="Times New Roman"/>
                <w:b w:val="0"/>
                <w:kern w:val="3"/>
                <w:sz w:val="28"/>
                <w:lang w:val="uk-UA"/>
              </w:rPr>
              <w:t>ASIR</w:t>
            </w:r>
          </w:p>
        </w:tc>
        <w:tc>
          <w:tcPr>
            <w:tcW w:w="424"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
        </w:tc>
        <w:tc>
          <w:tcPr>
            <w:tcW w:w="7965"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roofErr w:type="spellStart"/>
            <w:r w:rsidRPr="009A7EF5">
              <w:rPr>
                <w:rStyle w:val="a6"/>
                <w:rFonts w:ascii="Times New Roman" w:hAnsi="Times New Roman" w:cs="Times New Roman"/>
                <w:b w:val="0"/>
                <w:kern w:val="3"/>
                <w:sz w:val="28"/>
                <w:lang w:val="uk-UA"/>
              </w:rPr>
              <w:t>Age-Standardized</w:t>
            </w:r>
            <w:proofErr w:type="spellEnd"/>
            <w:r w:rsidRPr="009A7EF5">
              <w:rPr>
                <w:rStyle w:val="a6"/>
                <w:rFonts w:ascii="Times New Roman" w:hAnsi="Times New Roman" w:cs="Times New Roman"/>
                <w:b w:val="0"/>
                <w:kern w:val="3"/>
                <w:sz w:val="28"/>
                <w:lang w:val="uk-UA"/>
              </w:rPr>
              <w:t xml:space="preserve"> </w:t>
            </w:r>
            <w:proofErr w:type="spellStart"/>
            <w:r w:rsidRPr="009A7EF5">
              <w:rPr>
                <w:rStyle w:val="a6"/>
                <w:rFonts w:ascii="Times New Roman" w:hAnsi="Times New Roman" w:cs="Times New Roman"/>
                <w:b w:val="0"/>
                <w:kern w:val="3"/>
                <w:sz w:val="28"/>
                <w:lang w:val="uk-UA"/>
              </w:rPr>
              <w:t>Incidence</w:t>
            </w:r>
            <w:proofErr w:type="spellEnd"/>
            <w:r w:rsidRPr="009A7EF5">
              <w:rPr>
                <w:rStyle w:val="a6"/>
                <w:rFonts w:ascii="Times New Roman" w:hAnsi="Times New Roman" w:cs="Times New Roman"/>
                <w:b w:val="0"/>
                <w:kern w:val="3"/>
                <w:sz w:val="28"/>
                <w:lang w:val="uk-UA"/>
              </w:rPr>
              <w:t xml:space="preserve"> </w:t>
            </w:r>
            <w:proofErr w:type="spellStart"/>
            <w:r w:rsidRPr="009A7EF5">
              <w:rPr>
                <w:rStyle w:val="a6"/>
                <w:rFonts w:ascii="Times New Roman" w:hAnsi="Times New Roman" w:cs="Times New Roman"/>
                <w:b w:val="0"/>
                <w:kern w:val="3"/>
                <w:sz w:val="28"/>
                <w:lang w:val="uk-UA"/>
              </w:rPr>
              <w:t>Rate</w:t>
            </w:r>
            <w:proofErr w:type="spellEnd"/>
            <w:r w:rsidRPr="009A7EF5">
              <w:rPr>
                <w:rStyle w:val="a6"/>
                <w:rFonts w:ascii="Times New Roman" w:hAnsi="Times New Roman" w:cs="Times New Roman"/>
                <w:b w:val="0"/>
                <w:kern w:val="3"/>
                <w:sz w:val="28"/>
                <w:lang w:val="uk-UA"/>
              </w:rPr>
              <w:t xml:space="preserve"> </w:t>
            </w:r>
            <w:r>
              <w:rPr>
                <w:rStyle w:val="a6"/>
                <w:rFonts w:ascii="Times New Roman" w:hAnsi="Times New Roman" w:cs="Times New Roman"/>
                <w:b w:val="0"/>
                <w:kern w:val="3"/>
                <w:sz w:val="28"/>
                <w:lang w:val="uk-UA"/>
              </w:rPr>
              <w:t>(с</w:t>
            </w:r>
            <w:r w:rsidRPr="009A7EF5">
              <w:rPr>
                <w:rStyle w:val="a6"/>
                <w:rFonts w:ascii="Times New Roman" w:hAnsi="Times New Roman" w:cs="Times New Roman"/>
                <w:b w:val="0"/>
                <w:kern w:val="3"/>
                <w:sz w:val="28"/>
                <w:lang w:val="uk-UA"/>
              </w:rPr>
              <w:t>тандартизований за віком рівень захворюваності</w:t>
            </w:r>
            <w:r>
              <w:rPr>
                <w:rStyle w:val="a6"/>
                <w:rFonts w:ascii="Times New Roman" w:hAnsi="Times New Roman" w:cs="Times New Roman"/>
                <w:b w:val="0"/>
                <w:kern w:val="3"/>
                <w:sz w:val="28"/>
                <w:lang w:val="uk-UA"/>
              </w:rPr>
              <w:t>)</w:t>
            </w:r>
          </w:p>
        </w:tc>
      </w:tr>
      <w:tr w:rsidR="00BC0C67" w:rsidRPr="0033047B" w:rsidTr="00CB783C">
        <w:tc>
          <w:tcPr>
            <w:tcW w:w="966"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r w:rsidRPr="00F27F9D">
              <w:rPr>
                <w:rFonts w:ascii="Times New Roman" w:hAnsi="Times New Roman" w:cs="Times New Roman"/>
                <w:kern w:val="3"/>
                <w:sz w:val="28"/>
                <w:lang w:val="uk-UA"/>
              </w:rPr>
              <w:t>DALY</w:t>
            </w:r>
          </w:p>
        </w:tc>
        <w:tc>
          <w:tcPr>
            <w:tcW w:w="424" w:type="dxa"/>
          </w:tcPr>
          <w:p w:rsidR="00BC0C67" w:rsidRPr="0033047B" w:rsidRDefault="00BC0C67" w:rsidP="002161C1">
            <w:pPr>
              <w:keepNext/>
              <w:spacing w:line="360" w:lineRule="auto"/>
              <w:jc w:val="both"/>
              <w:rPr>
                <w:rFonts w:ascii="Times New Roman" w:eastAsia="Times New Roman" w:hAnsi="Times New Roman" w:cs="Times New Roman"/>
                <w:color w:val="000000" w:themeColor="text1"/>
                <w:sz w:val="28"/>
                <w:szCs w:val="28"/>
                <w:lang w:val="uk-UA" w:eastAsia="ru-RU"/>
              </w:rPr>
            </w:pPr>
          </w:p>
        </w:tc>
        <w:tc>
          <w:tcPr>
            <w:tcW w:w="7965"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roofErr w:type="spellStart"/>
            <w:r w:rsidRPr="00F27F9D">
              <w:rPr>
                <w:rFonts w:ascii="Times New Roman" w:hAnsi="Times New Roman" w:cs="Times New Roman"/>
                <w:kern w:val="3"/>
                <w:sz w:val="28"/>
                <w:lang w:val="uk-UA"/>
              </w:rPr>
              <w:t>Disability-Adjusted</w:t>
            </w:r>
            <w:proofErr w:type="spellEnd"/>
            <w:r w:rsidRPr="00F27F9D">
              <w:rPr>
                <w:rFonts w:ascii="Times New Roman" w:hAnsi="Times New Roman" w:cs="Times New Roman"/>
                <w:kern w:val="3"/>
                <w:sz w:val="28"/>
                <w:lang w:val="uk-UA"/>
              </w:rPr>
              <w:t xml:space="preserve"> </w:t>
            </w:r>
            <w:proofErr w:type="spellStart"/>
            <w:r w:rsidRPr="00F27F9D">
              <w:rPr>
                <w:rFonts w:ascii="Times New Roman" w:hAnsi="Times New Roman" w:cs="Times New Roman"/>
                <w:kern w:val="3"/>
                <w:sz w:val="28"/>
                <w:lang w:val="uk-UA"/>
              </w:rPr>
              <w:t>Life</w:t>
            </w:r>
            <w:proofErr w:type="spellEnd"/>
            <w:r w:rsidRPr="00F27F9D">
              <w:rPr>
                <w:rFonts w:ascii="Times New Roman" w:hAnsi="Times New Roman" w:cs="Times New Roman"/>
                <w:kern w:val="3"/>
                <w:sz w:val="28"/>
                <w:lang w:val="uk-UA"/>
              </w:rPr>
              <w:t xml:space="preserve"> </w:t>
            </w:r>
            <w:proofErr w:type="spellStart"/>
            <w:r w:rsidRPr="00F27F9D">
              <w:rPr>
                <w:rFonts w:ascii="Times New Roman" w:hAnsi="Times New Roman" w:cs="Times New Roman"/>
                <w:kern w:val="3"/>
                <w:sz w:val="28"/>
                <w:lang w:val="uk-UA"/>
              </w:rPr>
              <w:t>Year</w:t>
            </w:r>
            <w:proofErr w:type="spellEnd"/>
            <w:r w:rsidRPr="00F27F9D">
              <w:rPr>
                <w:rFonts w:ascii="Times New Roman" w:hAnsi="Times New Roman" w:cs="Times New Roman"/>
                <w:kern w:val="3"/>
                <w:sz w:val="28"/>
                <w:lang w:val="uk-UA"/>
              </w:rPr>
              <w:t xml:space="preserve"> </w:t>
            </w:r>
            <w:r>
              <w:rPr>
                <w:rFonts w:ascii="Times New Roman" w:hAnsi="Times New Roman" w:cs="Times New Roman"/>
                <w:kern w:val="3"/>
                <w:sz w:val="28"/>
                <w:lang w:val="uk-UA"/>
              </w:rPr>
              <w:t>(</w:t>
            </w:r>
            <w:r w:rsidRPr="00F27F9D">
              <w:rPr>
                <w:rFonts w:ascii="Times New Roman" w:hAnsi="Times New Roman" w:cs="Times New Roman"/>
                <w:kern w:val="3"/>
                <w:sz w:val="28"/>
                <w:lang w:val="uk-UA"/>
              </w:rPr>
              <w:t>пов’язані із хворобою втрати років життя</w:t>
            </w:r>
            <w:r>
              <w:rPr>
                <w:rFonts w:ascii="Times New Roman" w:hAnsi="Times New Roman" w:cs="Times New Roman"/>
                <w:kern w:val="3"/>
                <w:sz w:val="28"/>
                <w:lang w:val="uk-UA"/>
              </w:rPr>
              <w:t>)</w:t>
            </w:r>
          </w:p>
        </w:tc>
      </w:tr>
      <w:tr w:rsidR="00BC0C67" w:rsidRPr="0033047B" w:rsidTr="00CB783C">
        <w:tc>
          <w:tcPr>
            <w:tcW w:w="966" w:type="dxa"/>
          </w:tcPr>
          <w:p w:rsidR="00BC0C67" w:rsidRPr="009A7EF5" w:rsidRDefault="00BC0C67" w:rsidP="002161C1">
            <w:pPr>
              <w:keepNext/>
              <w:spacing w:line="360" w:lineRule="auto"/>
              <w:jc w:val="both"/>
              <w:rPr>
                <w:rStyle w:val="a6"/>
                <w:rFonts w:ascii="Times New Roman" w:hAnsi="Times New Roman" w:cs="Times New Roman"/>
                <w:b w:val="0"/>
                <w:kern w:val="3"/>
                <w:sz w:val="28"/>
                <w:lang w:val="uk-UA"/>
              </w:rPr>
            </w:pPr>
            <w:r w:rsidRPr="009A7EF5">
              <w:rPr>
                <w:rStyle w:val="a6"/>
                <w:rFonts w:ascii="Times New Roman" w:hAnsi="Times New Roman" w:cs="Times New Roman"/>
                <w:b w:val="0"/>
                <w:kern w:val="3"/>
                <w:sz w:val="28"/>
                <w:lang w:val="uk-UA"/>
              </w:rPr>
              <w:t>EAPC</w:t>
            </w:r>
          </w:p>
        </w:tc>
        <w:tc>
          <w:tcPr>
            <w:tcW w:w="424"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
        </w:tc>
        <w:tc>
          <w:tcPr>
            <w:tcW w:w="7965" w:type="dxa"/>
          </w:tcPr>
          <w:p w:rsidR="00BC0C67" w:rsidRPr="00E92003" w:rsidRDefault="00BC0C67" w:rsidP="002161C1">
            <w:pPr>
              <w:widowControl w:val="0"/>
              <w:spacing w:line="360" w:lineRule="auto"/>
              <w:jc w:val="both"/>
              <w:rPr>
                <w:rStyle w:val="a6"/>
                <w:rFonts w:ascii="Times New Roman" w:hAnsi="Times New Roman" w:cs="Times New Roman"/>
                <w:b w:val="0"/>
                <w:kern w:val="3"/>
                <w:sz w:val="28"/>
                <w:lang w:val="uk-UA"/>
              </w:rPr>
            </w:pPr>
            <w:proofErr w:type="spellStart"/>
            <w:r w:rsidRPr="00E92003">
              <w:rPr>
                <w:rStyle w:val="a6"/>
                <w:rFonts w:ascii="Times New Roman" w:hAnsi="Times New Roman" w:cs="Times New Roman"/>
                <w:b w:val="0"/>
                <w:kern w:val="3"/>
                <w:sz w:val="28"/>
                <w:lang w:val="uk-UA"/>
              </w:rPr>
              <w:t>Estimated</w:t>
            </w:r>
            <w:proofErr w:type="spellEnd"/>
            <w:r w:rsidRPr="00E92003">
              <w:rPr>
                <w:rStyle w:val="a6"/>
                <w:rFonts w:ascii="Times New Roman" w:hAnsi="Times New Roman" w:cs="Times New Roman"/>
                <w:b w:val="0"/>
                <w:kern w:val="3"/>
                <w:sz w:val="28"/>
                <w:lang w:val="uk-UA"/>
              </w:rPr>
              <w:t xml:space="preserve"> </w:t>
            </w:r>
            <w:proofErr w:type="spellStart"/>
            <w:r w:rsidRPr="00E92003">
              <w:rPr>
                <w:rStyle w:val="a6"/>
                <w:rFonts w:ascii="Times New Roman" w:hAnsi="Times New Roman" w:cs="Times New Roman"/>
                <w:b w:val="0"/>
                <w:kern w:val="3"/>
                <w:sz w:val="28"/>
                <w:lang w:val="uk-UA"/>
              </w:rPr>
              <w:t>Annual</w:t>
            </w:r>
            <w:proofErr w:type="spellEnd"/>
            <w:r w:rsidRPr="00E92003">
              <w:rPr>
                <w:rStyle w:val="a6"/>
                <w:rFonts w:ascii="Times New Roman" w:hAnsi="Times New Roman" w:cs="Times New Roman"/>
                <w:b w:val="0"/>
                <w:kern w:val="3"/>
                <w:sz w:val="28"/>
                <w:lang w:val="uk-UA"/>
              </w:rPr>
              <w:t xml:space="preserve"> </w:t>
            </w:r>
            <w:proofErr w:type="spellStart"/>
            <w:r w:rsidRPr="00E92003">
              <w:rPr>
                <w:rStyle w:val="a6"/>
                <w:rFonts w:ascii="Times New Roman" w:hAnsi="Times New Roman" w:cs="Times New Roman"/>
                <w:b w:val="0"/>
                <w:kern w:val="3"/>
                <w:sz w:val="28"/>
                <w:lang w:val="uk-UA"/>
              </w:rPr>
              <w:t>Percentage</w:t>
            </w:r>
            <w:proofErr w:type="spellEnd"/>
            <w:r w:rsidRPr="00E92003">
              <w:rPr>
                <w:rStyle w:val="a6"/>
                <w:rFonts w:ascii="Times New Roman" w:hAnsi="Times New Roman" w:cs="Times New Roman"/>
                <w:b w:val="0"/>
                <w:kern w:val="3"/>
                <w:sz w:val="28"/>
                <w:lang w:val="uk-UA"/>
              </w:rPr>
              <w:t xml:space="preserve"> </w:t>
            </w:r>
            <w:proofErr w:type="spellStart"/>
            <w:r w:rsidRPr="00E92003">
              <w:rPr>
                <w:rStyle w:val="a6"/>
                <w:rFonts w:ascii="Times New Roman" w:hAnsi="Times New Roman" w:cs="Times New Roman"/>
                <w:b w:val="0"/>
                <w:kern w:val="3"/>
                <w:sz w:val="28"/>
                <w:lang w:val="uk-UA"/>
              </w:rPr>
              <w:t>Change</w:t>
            </w:r>
            <w:proofErr w:type="spellEnd"/>
            <w:r w:rsidRPr="00E92003">
              <w:rPr>
                <w:rStyle w:val="a6"/>
                <w:rFonts w:ascii="Times New Roman" w:hAnsi="Times New Roman" w:cs="Times New Roman"/>
                <w:b w:val="0"/>
                <w:kern w:val="3"/>
                <w:sz w:val="28"/>
                <w:lang w:val="uk-UA"/>
              </w:rPr>
              <w:t xml:space="preserve"> </w:t>
            </w:r>
            <w:r w:rsidRPr="00E92003">
              <w:rPr>
                <w:rFonts w:ascii="Times New Roman" w:hAnsi="Times New Roman" w:cs="Times New Roman"/>
                <w:kern w:val="3"/>
                <w:sz w:val="28"/>
                <w:lang w:val="uk-UA"/>
              </w:rPr>
              <w:t>(с</w:t>
            </w:r>
            <w:r w:rsidRPr="00E92003">
              <w:rPr>
                <w:rStyle w:val="a6"/>
                <w:rFonts w:ascii="Times New Roman" w:hAnsi="Times New Roman" w:cs="Times New Roman"/>
                <w:b w:val="0"/>
                <w:kern w:val="3"/>
                <w:sz w:val="28"/>
                <w:lang w:val="uk-UA"/>
              </w:rPr>
              <w:t>ередньорічна зміна)</w:t>
            </w:r>
          </w:p>
        </w:tc>
      </w:tr>
      <w:tr w:rsidR="00BC0C67" w:rsidRPr="0033047B" w:rsidTr="00CB783C">
        <w:tc>
          <w:tcPr>
            <w:tcW w:w="966" w:type="dxa"/>
          </w:tcPr>
          <w:p w:rsidR="00BC0C67" w:rsidRPr="009A7EF5" w:rsidRDefault="00BC0C67" w:rsidP="002161C1">
            <w:pPr>
              <w:keepNext/>
              <w:spacing w:line="360" w:lineRule="auto"/>
              <w:jc w:val="both"/>
              <w:rPr>
                <w:rStyle w:val="a6"/>
                <w:rFonts w:ascii="Times New Roman" w:hAnsi="Times New Roman" w:cs="Times New Roman"/>
                <w:b w:val="0"/>
                <w:kern w:val="3"/>
                <w:sz w:val="28"/>
                <w:lang w:val="uk-UA"/>
              </w:rPr>
            </w:pPr>
            <w:r w:rsidRPr="00FE35C3">
              <w:rPr>
                <w:rFonts w:ascii="Times New Roman" w:hAnsi="Times New Roman" w:cs="Times New Roman"/>
                <w:kern w:val="3"/>
                <w:sz w:val="28"/>
                <w:lang w:val="uk-UA"/>
              </w:rPr>
              <w:t>GBD</w:t>
            </w:r>
          </w:p>
        </w:tc>
        <w:tc>
          <w:tcPr>
            <w:tcW w:w="424"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
        </w:tc>
        <w:tc>
          <w:tcPr>
            <w:tcW w:w="7965" w:type="dxa"/>
          </w:tcPr>
          <w:p w:rsidR="00BC0C67" w:rsidRPr="009A7EF5" w:rsidRDefault="00BC0C67" w:rsidP="002161C1">
            <w:pPr>
              <w:keepNext/>
              <w:spacing w:line="360" w:lineRule="auto"/>
              <w:jc w:val="both"/>
              <w:rPr>
                <w:rStyle w:val="a6"/>
                <w:rFonts w:ascii="Times New Roman" w:hAnsi="Times New Roman" w:cs="Times New Roman"/>
                <w:b w:val="0"/>
                <w:kern w:val="3"/>
                <w:sz w:val="28"/>
                <w:lang w:val="uk-UA"/>
              </w:rPr>
            </w:pPr>
            <w:proofErr w:type="spellStart"/>
            <w:r w:rsidRPr="00FE35C3">
              <w:rPr>
                <w:rFonts w:ascii="Times New Roman" w:hAnsi="Times New Roman" w:cs="Times New Roman"/>
                <w:kern w:val="3"/>
                <w:sz w:val="28"/>
                <w:lang w:val="uk-UA"/>
              </w:rPr>
              <w:t>Global</w:t>
            </w:r>
            <w:proofErr w:type="spellEnd"/>
            <w:r w:rsidRPr="00FE35C3">
              <w:rPr>
                <w:rFonts w:ascii="Times New Roman" w:hAnsi="Times New Roman" w:cs="Times New Roman"/>
                <w:kern w:val="3"/>
                <w:sz w:val="28"/>
                <w:lang w:val="uk-UA"/>
              </w:rPr>
              <w:t xml:space="preserve"> </w:t>
            </w:r>
            <w:proofErr w:type="spellStart"/>
            <w:r w:rsidRPr="00FE35C3">
              <w:rPr>
                <w:rFonts w:ascii="Times New Roman" w:hAnsi="Times New Roman" w:cs="Times New Roman"/>
                <w:kern w:val="3"/>
                <w:sz w:val="28"/>
                <w:lang w:val="uk-UA"/>
              </w:rPr>
              <w:t>Burden</w:t>
            </w:r>
            <w:proofErr w:type="spellEnd"/>
            <w:r w:rsidRPr="00FE35C3">
              <w:rPr>
                <w:rFonts w:ascii="Times New Roman" w:hAnsi="Times New Roman" w:cs="Times New Roman"/>
                <w:kern w:val="3"/>
                <w:sz w:val="28"/>
                <w:lang w:val="uk-UA"/>
              </w:rPr>
              <w:t xml:space="preserve"> </w:t>
            </w:r>
            <w:proofErr w:type="spellStart"/>
            <w:r w:rsidRPr="00FE35C3">
              <w:rPr>
                <w:rFonts w:ascii="Times New Roman" w:hAnsi="Times New Roman" w:cs="Times New Roman"/>
                <w:kern w:val="3"/>
                <w:sz w:val="28"/>
                <w:lang w:val="uk-UA"/>
              </w:rPr>
              <w:t>of</w:t>
            </w:r>
            <w:proofErr w:type="spellEnd"/>
            <w:r w:rsidRPr="00FE35C3">
              <w:rPr>
                <w:rFonts w:ascii="Times New Roman" w:hAnsi="Times New Roman" w:cs="Times New Roman"/>
                <w:kern w:val="3"/>
                <w:sz w:val="28"/>
                <w:lang w:val="uk-UA"/>
              </w:rPr>
              <w:t xml:space="preserve"> </w:t>
            </w:r>
            <w:proofErr w:type="spellStart"/>
            <w:r w:rsidRPr="00FE35C3">
              <w:rPr>
                <w:rFonts w:ascii="Times New Roman" w:hAnsi="Times New Roman" w:cs="Times New Roman"/>
                <w:kern w:val="3"/>
                <w:sz w:val="28"/>
                <w:lang w:val="uk-UA"/>
              </w:rPr>
              <w:t>Disease</w:t>
            </w:r>
            <w:proofErr w:type="spellEnd"/>
            <w:r w:rsidRPr="00FE35C3">
              <w:rPr>
                <w:rFonts w:ascii="Times New Roman" w:hAnsi="Times New Roman" w:cs="Times New Roman"/>
                <w:kern w:val="3"/>
                <w:sz w:val="28"/>
                <w:lang w:val="uk-UA"/>
              </w:rPr>
              <w:t xml:space="preserve"> </w:t>
            </w:r>
            <w:r>
              <w:rPr>
                <w:rFonts w:ascii="Times New Roman" w:hAnsi="Times New Roman" w:cs="Times New Roman"/>
                <w:kern w:val="3"/>
                <w:sz w:val="28"/>
                <w:lang w:val="uk-UA"/>
              </w:rPr>
              <w:t>(</w:t>
            </w:r>
            <w:r w:rsidRPr="00FE35C3">
              <w:rPr>
                <w:rStyle w:val="a6"/>
                <w:rFonts w:ascii="Times New Roman" w:hAnsi="Times New Roman" w:cs="Times New Roman"/>
                <w:b w:val="0"/>
                <w:kern w:val="3"/>
                <w:sz w:val="28"/>
                <w:lang w:val="uk-UA"/>
              </w:rPr>
              <w:t xml:space="preserve">глобальне дослідження тягаря </w:t>
            </w:r>
            <w:proofErr w:type="spellStart"/>
            <w:r w:rsidRPr="00FE35C3">
              <w:rPr>
                <w:rStyle w:val="a6"/>
                <w:rFonts w:ascii="Times New Roman" w:hAnsi="Times New Roman" w:cs="Times New Roman"/>
                <w:b w:val="0"/>
                <w:kern w:val="3"/>
                <w:sz w:val="28"/>
                <w:lang w:val="uk-UA"/>
              </w:rPr>
              <w:t>хвороб</w:t>
            </w:r>
            <w:proofErr w:type="spellEnd"/>
            <w:r w:rsidRPr="00FE35C3">
              <w:rPr>
                <w:rFonts w:ascii="Times New Roman" w:hAnsi="Times New Roman" w:cs="Times New Roman"/>
                <w:kern w:val="3"/>
                <w:sz w:val="28"/>
                <w:lang w:val="uk-UA"/>
              </w:rPr>
              <w:t>)</w:t>
            </w:r>
          </w:p>
        </w:tc>
      </w:tr>
      <w:tr w:rsidR="00BC0C67" w:rsidRPr="0033047B" w:rsidTr="00CB783C">
        <w:tc>
          <w:tcPr>
            <w:tcW w:w="966"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r w:rsidRPr="0033047B">
              <w:rPr>
                <w:rFonts w:ascii="Times New Roman" w:eastAsia="Times New Roman" w:hAnsi="Times New Roman" w:cs="Times New Roman"/>
                <w:kern w:val="3"/>
                <w:sz w:val="28"/>
                <w:szCs w:val="24"/>
                <w:lang w:val="uk-UA" w:eastAsia="ru-RU"/>
              </w:rPr>
              <w:t>PEP</w:t>
            </w:r>
          </w:p>
        </w:tc>
        <w:tc>
          <w:tcPr>
            <w:tcW w:w="424"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r w:rsidRPr="0033047B">
              <w:rPr>
                <w:rFonts w:ascii="Times New Roman" w:eastAsia="Times New Roman" w:hAnsi="Times New Roman" w:cs="Times New Roman"/>
                <w:color w:val="000000" w:themeColor="text1"/>
                <w:sz w:val="28"/>
                <w:szCs w:val="28"/>
                <w:lang w:val="uk-UA" w:eastAsia="ru-RU"/>
              </w:rPr>
              <w:t>–</w:t>
            </w:r>
          </w:p>
        </w:tc>
        <w:tc>
          <w:tcPr>
            <w:tcW w:w="7965"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roofErr w:type="spellStart"/>
            <w:r w:rsidRPr="0033047B">
              <w:rPr>
                <w:rFonts w:ascii="Times New Roman" w:eastAsia="Times New Roman" w:hAnsi="Times New Roman" w:cs="Times New Roman"/>
                <w:kern w:val="3"/>
                <w:sz w:val="28"/>
                <w:szCs w:val="24"/>
                <w:lang w:val="uk-UA" w:eastAsia="ru-RU"/>
              </w:rPr>
              <w:t>постконтактн</w:t>
            </w:r>
            <w:r>
              <w:rPr>
                <w:rFonts w:ascii="Times New Roman" w:eastAsia="Times New Roman" w:hAnsi="Times New Roman" w:cs="Times New Roman"/>
                <w:kern w:val="3"/>
                <w:sz w:val="28"/>
                <w:szCs w:val="24"/>
                <w:lang w:val="uk-UA" w:eastAsia="ru-RU"/>
              </w:rPr>
              <w:t>а</w:t>
            </w:r>
            <w:proofErr w:type="spellEnd"/>
            <w:r w:rsidRPr="0033047B">
              <w:rPr>
                <w:rFonts w:ascii="Times New Roman" w:eastAsia="Times New Roman" w:hAnsi="Times New Roman" w:cs="Times New Roman"/>
                <w:kern w:val="3"/>
                <w:sz w:val="28"/>
                <w:szCs w:val="24"/>
                <w:lang w:val="uk-UA" w:eastAsia="ru-RU"/>
              </w:rPr>
              <w:t xml:space="preserve"> профілактик</w:t>
            </w:r>
            <w:r>
              <w:rPr>
                <w:rFonts w:ascii="Times New Roman" w:eastAsia="Times New Roman" w:hAnsi="Times New Roman" w:cs="Times New Roman"/>
                <w:kern w:val="3"/>
                <w:sz w:val="28"/>
                <w:szCs w:val="24"/>
                <w:lang w:val="uk-UA" w:eastAsia="ru-RU"/>
              </w:rPr>
              <w:t>а</w:t>
            </w:r>
          </w:p>
        </w:tc>
      </w:tr>
      <w:tr w:rsidR="00BC0C67" w:rsidRPr="0033047B" w:rsidTr="00CB783C">
        <w:tc>
          <w:tcPr>
            <w:tcW w:w="966" w:type="dxa"/>
          </w:tcPr>
          <w:p w:rsidR="00BC0C67" w:rsidRPr="0033047B" w:rsidRDefault="00BC0C67" w:rsidP="002161C1">
            <w:pPr>
              <w:keepNext/>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4D2252">
              <w:rPr>
                <w:rFonts w:ascii="Times New Roman" w:hAnsi="Times New Roman" w:cs="Times New Roman"/>
                <w:kern w:val="3"/>
                <w:sz w:val="28"/>
                <w:lang w:val="uk-UA"/>
              </w:rPr>
              <w:t>PrEP</w:t>
            </w:r>
            <w:proofErr w:type="spellEnd"/>
          </w:p>
        </w:tc>
        <w:tc>
          <w:tcPr>
            <w:tcW w:w="424" w:type="dxa"/>
          </w:tcPr>
          <w:p w:rsidR="00BC0C67" w:rsidRPr="0033047B" w:rsidRDefault="00BC0C67" w:rsidP="002161C1">
            <w:pPr>
              <w:keepNext/>
              <w:spacing w:line="360" w:lineRule="auto"/>
              <w:jc w:val="both"/>
              <w:rPr>
                <w:rFonts w:ascii="Times New Roman" w:eastAsia="Times New Roman" w:hAnsi="Times New Roman" w:cs="Times New Roman"/>
                <w:color w:val="000000" w:themeColor="text1"/>
                <w:sz w:val="28"/>
                <w:szCs w:val="28"/>
                <w:lang w:val="uk-UA" w:eastAsia="ru-RU"/>
              </w:rPr>
            </w:pPr>
            <w:r w:rsidRPr="0033047B">
              <w:rPr>
                <w:rFonts w:ascii="Times New Roman" w:eastAsia="Times New Roman" w:hAnsi="Times New Roman" w:cs="Times New Roman"/>
                <w:color w:val="000000" w:themeColor="text1"/>
                <w:sz w:val="28"/>
                <w:szCs w:val="28"/>
                <w:lang w:val="uk-UA" w:eastAsia="ru-RU"/>
              </w:rPr>
              <w:t>–</w:t>
            </w:r>
          </w:p>
        </w:tc>
        <w:tc>
          <w:tcPr>
            <w:tcW w:w="7965" w:type="dxa"/>
          </w:tcPr>
          <w:p w:rsidR="00BC0C67" w:rsidRPr="0033047B" w:rsidRDefault="00BC0C67" w:rsidP="002161C1">
            <w:pPr>
              <w:keepNext/>
              <w:spacing w:line="360" w:lineRule="auto"/>
              <w:jc w:val="both"/>
              <w:rPr>
                <w:rFonts w:ascii="Times New Roman" w:eastAsia="Times New Roman" w:hAnsi="Times New Roman" w:cs="Times New Roman"/>
                <w:color w:val="000000" w:themeColor="text1"/>
                <w:sz w:val="28"/>
                <w:szCs w:val="28"/>
                <w:lang w:val="uk-UA" w:eastAsia="ru-RU"/>
              </w:rPr>
            </w:pPr>
            <w:proofErr w:type="spellStart"/>
            <w:r w:rsidRPr="004D2252">
              <w:rPr>
                <w:rFonts w:ascii="Times New Roman" w:hAnsi="Times New Roman" w:cs="Times New Roman"/>
                <w:kern w:val="3"/>
                <w:sz w:val="28"/>
                <w:lang w:val="uk-UA"/>
              </w:rPr>
              <w:t>доконтактн</w:t>
            </w:r>
            <w:r>
              <w:rPr>
                <w:rFonts w:ascii="Times New Roman" w:hAnsi="Times New Roman" w:cs="Times New Roman"/>
                <w:kern w:val="3"/>
                <w:sz w:val="28"/>
                <w:lang w:val="uk-UA"/>
              </w:rPr>
              <w:t>а</w:t>
            </w:r>
            <w:proofErr w:type="spellEnd"/>
            <w:r w:rsidRPr="004D2252">
              <w:rPr>
                <w:rFonts w:ascii="Times New Roman" w:hAnsi="Times New Roman" w:cs="Times New Roman"/>
                <w:kern w:val="3"/>
                <w:sz w:val="28"/>
                <w:lang w:val="uk-UA"/>
              </w:rPr>
              <w:t xml:space="preserve"> </w:t>
            </w:r>
            <w:r w:rsidRPr="0033047B">
              <w:rPr>
                <w:rFonts w:ascii="Times New Roman" w:eastAsia="Times New Roman" w:hAnsi="Times New Roman" w:cs="Times New Roman"/>
                <w:kern w:val="3"/>
                <w:sz w:val="28"/>
                <w:szCs w:val="24"/>
                <w:lang w:val="uk-UA" w:eastAsia="ru-RU"/>
              </w:rPr>
              <w:t>профілактик</w:t>
            </w:r>
            <w:r>
              <w:rPr>
                <w:rFonts w:ascii="Times New Roman" w:eastAsia="Times New Roman" w:hAnsi="Times New Roman" w:cs="Times New Roman"/>
                <w:kern w:val="3"/>
                <w:sz w:val="28"/>
                <w:szCs w:val="24"/>
                <w:lang w:val="uk-UA" w:eastAsia="ru-RU"/>
              </w:rPr>
              <w:t>а</w:t>
            </w:r>
          </w:p>
        </w:tc>
      </w:tr>
      <w:tr w:rsidR="00BC0C67" w:rsidRPr="0033047B" w:rsidTr="00CB783C">
        <w:tc>
          <w:tcPr>
            <w:tcW w:w="966" w:type="dxa"/>
          </w:tcPr>
          <w:p w:rsidR="00BC0C67" w:rsidRPr="009A7EF5" w:rsidRDefault="00BC0C67" w:rsidP="002161C1">
            <w:pPr>
              <w:keepNext/>
              <w:spacing w:line="360" w:lineRule="auto"/>
              <w:jc w:val="both"/>
              <w:rPr>
                <w:rStyle w:val="a6"/>
                <w:rFonts w:ascii="Times New Roman" w:hAnsi="Times New Roman" w:cs="Times New Roman"/>
                <w:b w:val="0"/>
                <w:kern w:val="3"/>
                <w:sz w:val="28"/>
                <w:lang w:val="uk-UA"/>
              </w:rPr>
            </w:pPr>
            <w:r w:rsidRPr="009A7EF5">
              <w:rPr>
                <w:rFonts w:ascii="Times New Roman" w:eastAsia="Times New Roman" w:hAnsi="Times New Roman" w:cs="Times New Roman"/>
                <w:bCs/>
                <w:kern w:val="3"/>
                <w:sz w:val="28"/>
                <w:szCs w:val="24"/>
                <w:lang w:val="uk-UA" w:eastAsia="ru-RU"/>
              </w:rPr>
              <w:t>SDI</w:t>
            </w:r>
          </w:p>
        </w:tc>
        <w:tc>
          <w:tcPr>
            <w:tcW w:w="424" w:type="dxa"/>
          </w:tcPr>
          <w:p w:rsidR="00BC0C67" w:rsidRPr="0033047B" w:rsidRDefault="00BC0C67" w:rsidP="002161C1">
            <w:pPr>
              <w:keepNext/>
              <w:spacing w:line="360" w:lineRule="auto"/>
              <w:jc w:val="both"/>
              <w:rPr>
                <w:rFonts w:ascii="Times New Roman" w:hAnsi="Times New Roman" w:cs="Times New Roman"/>
                <w:color w:val="000000" w:themeColor="text1"/>
                <w:sz w:val="28"/>
                <w:lang w:val="uk-UA"/>
              </w:rPr>
            </w:pPr>
          </w:p>
        </w:tc>
        <w:tc>
          <w:tcPr>
            <w:tcW w:w="7965" w:type="dxa"/>
          </w:tcPr>
          <w:p w:rsidR="00BC0C67" w:rsidRPr="009A7EF5" w:rsidRDefault="00BC0C67" w:rsidP="002161C1">
            <w:pPr>
              <w:keepNext/>
              <w:spacing w:line="360" w:lineRule="auto"/>
              <w:jc w:val="both"/>
              <w:rPr>
                <w:rStyle w:val="a6"/>
                <w:rFonts w:ascii="Times New Roman" w:hAnsi="Times New Roman" w:cs="Times New Roman"/>
                <w:b w:val="0"/>
                <w:kern w:val="3"/>
                <w:sz w:val="28"/>
                <w:lang w:val="uk-UA"/>
              </w:rPr>
            </w:pPr>
            <w:proofErr w:type="spellStart"/>
            <w:r w:rsidRPr="009A7EF5">
              <w:rPr>
                <w:rFonts w:ascii="Times New Roman" w:eastAsia="Times New Roman" w:hAnsi="Times New Roman" w:cs="Times New Roman"/>
                <w:bCs/>
                <w:kern w:val="3"/>
                <w:sz w:val="28"/>
                <w:szCs w:val="24"/>
                <w:lang w:val="uk-UA" w:eastAsia="ru-RU"/>
              </w:rPr>
              <w:t>Socio-Demographic</w:t>
            </w:r>
            <w:proofErr w:type="spellEnd"/>
            <w:r w:rsidRPr="009A7EF5">
              <w:rPr>
                <w:rFonts w:ascii="Times New Roman" w:eastAsia="Times New Roman" w:hAnsi="Times New Roman" w:cs="Times New Roman"/>
                <w:bCs/>
                <w:kern w:val="3"/>
                <w:sz w:val="28"/>
                <w:szCs w:val="24"/>
                <w:lang w:val="uk-UA" w:eastAsia="ru-RU"/>
              </w:rPr>
              <w:t xml:space="preserve"> </w:t>
            </w:r>
            <w:proofErr w:type="spellStart"/>
            <w:r w:rsidRPr="009A7EF5">
              <w:rPr>
                <w:rFonts w:ascii="Times New Roman" w:eastAsia="Times New Roman" w:hAnsi="Times New Roman" w:cs="Times New Roman"/>
                <w:bCs/>
                <w:kern w:val="3"/>
                <w:sz w:val="28"/>
                <w:szCs w:val="24"/>
                <w:lang w:val="uk-UA" w:eastAsia="ru-RU"/>
              </w:rPr>
              <w:t>Index</w:t>
            </w:r>
            <w:proofErr w:type="spellEnd"/>
            <w:r>
              <w:rPr>
                <w:rFonts w:ascii="Times New Roman" w:eastAsia="Times New Roman" w:hAnsi="Times New Roman" w:cs="Times New Roman"/>
                <w:bCs/>
                <w:kern w:val="3"/>
                <w:sz w:val="28"/>
                <w:szCs w:val="24"/>
                <w:lang w:val="uk-UA" w:eastAsia="ru-RU"/>
              </w:rPr>
              <w:t xml:space="preserve"> </w:t>
            </w:r>
            <w:r>
              <w:rPr>
                <w:rFonts w:ascii="Times New Roman" w:eastAsia="Times New Roman" w:hAnsi="Times New Roman" w:cs="Times New Roman"/>
                <w:kern w:val="3"/>
                <w:sz w:val="28"/>
                <w:szCs w:val="24"/>
                <w:lang w:val="uk-UA" w:eastAsia="ru-RU"/>
              </w:rPr>
              <w:t>(с</w:t>
            </w:r>
            <w:r w:rsidRPr="009A7EF5">
              <w:rPr>
                <w:rFonts w:ascii="Times New Roman" w:eastAsia="Times New Roman" w:hAnsi="Times New Roman" w:cs="Times New Roman"/>
                <w:bCs/>
                <w:kern w:val="3"/>
                <w:sz w:val="28"/>
                <w:szCs w:val="24"/>
                <w:lang w:val="uk-UA" w:eastAsia="ru-RU"/>
              </w:rPr>
              <w:t>оціально-демографічний індекс</w:t>
            </w:r>
            <w:r>
              <w:rPr>
                <w:rFonts w:ascii="Times New Roman" w:eastAsia="Times New Roman" w:hAnsi="Times New Roman" w:cs="Times New Roman"/>
                <w:bCs/>
                <w:kern w:val="3"/>
                <w:sz w:val="28"/>
                <w:szCs w:val="24"/>
                <w:lang w:val="uk-UA" w:eastAsia="ru-RU"/>
              </w:rPr>
              <w:t>)</w:t>
            </w:r>
          </w:p>
        </w:tc>
      </w:tr>
    </w:tbl>
    <w:p w:rsidR="00582242" w:rsidRDefault="00582242" w:rsidP="000208E3">
      <w:pPr>
        <w:shd w:val="clear" w:color="auto" w:fill="FFFFFF"/>
        <w:spacing w:after="0" w:line="360" w:lineRule="auto"/>
        <w:ind w:firstLine="709"/>
        <w:jc w:val="center"/>
        <w:rPr>
          <w:rFonts w:ascii="Times New Roman" w:eastAsia="Times New Roman" w:hAnsi="Times New Roman" w:cs="Times New Roman"/>
          <w:color w:val="000000" w:themeColor="text1"/>
          <w:sz w:val="28"/>
          <w:szCs w:val="28"/>
          <w:lang w:val="uk-UA" w:eastAsia="ru-RU"/>
        </w:rPr>
      </w:pPr>
    </w:p>
    <w:p w:rsidR="006F62E1" w:rsidRPr="0033047B" w:rsidRDefault="000208E3" w:rsidP="000208E3">
      <w:pPr>
        <w:shd w:val="clear" w:color="auto" w:fill="FFFFFF"/>
        <w:spacing w:after="0" w:line="360" w:lineRule="auto"/>
        <w:ind w:firstLine="709"/>
        <w:jc w:val="center"/>
        <w:rPr>
          <w:rFonts w:ascii="Times New Roman" w:eastAsia="Times New Roman" w:hAnsi="Times New Roman" w:cs="Times New Roman"/>
          <w:bCs/>
          <w:kern w:val="3"/>
          <w:sz w:val="28"/>
          <w:szCs w:val="36"/>
          <w:lang w:val="uk-UA" w:eastAsia="ru-RU"/>
        </w:rPr>
      </w:pPr>
      <w:r w:rsidRPr="0033047B">
        <w:rPr>
          <w:rFonts w:ascii="Times New Roman" w:eastAsia="Times New Roman" w:hAnsi="Times New Roman" w:cs="Times New Roman"/>
          <w:color w:val="000000" w:themeColor="text1"/>
          <w:sz w:val="28"/>
          <w:szCs w:val="28"/>
          <w:lang w:val="uk-UA" w:eastAsia="ru-RU"/>
        </w:rPr>
        <w:br w:type="page"/>
      </w:r>
    </w:p>
    <w:p w:rsidR="00E950FB" w:rsidRPr="00DD17D2" w:rsidRDefault="00E950FB" w:rsidP="007909C6">
      <w:pPr>
        <w:widowControl w:val="0"/>
        <w:spacing w:after="0" w:line="360" w:lineRule="auto"/>
        <w:jc w:val="center"/>
        <w:rPr>
          <w:rFonts w:ascii="Times New Roman" w:eastAsia="Times New Roman" w:hAnsi="Times New Roman" w:cs="Times New Roman"/>
          <w:b/>
          <w:bCs/>
          <w:kern w:val="3"/>
          <w:sz w:val="28"/>
          <w:szCs w:val="36"/>
          <w:lang w:val="uk-UA" w:eastAsia="ru-RU"/>
        </w:rPr>
      </w:pPr>
      <w:r w:rsidRPr="00DD17D2">
        <w:rPr>
          <w:rFonts w:ascii="Times New Roman" w:eastAsia="Times New Roman" w:hAnsi="Times New Roman" w:cs="Times New Roman"/>
          <w:b/>
          <w:bCs/>
          <w:kern w:val="3"/>
          <w:sz w:val="28"/>
          <w:szCs w:val="36"/>
          <w:lang w:val="uk-UA" w:eastAsia="ru-RU"/>
        </w:rPr>
        <w:lastRenderedPageBreak/>
        <w:t>ВСТУП</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Особливо небезпечні інфекції (ОНІ) продовжують залишатися одним із ключових викликів для системи громадського здоров’я у XXI столітті, формуючи значний тягар захворюваності, смертності та соціально-економічних втрат. До цієї групи належать інфекційні хвороби, що характеризуються високою контагіозністю, тяжким клінічним перебігом, значною летальністю та здатністю до швидкого транскордонного поширення.</w:t>
      </w:r>
      <w:r w:rsidR="00983CC0" w:rsidRPr="00983CC0">
        <w:rPr>
          <w:rFonts w:ascii="Times New Roman" w:eastAsia="Times New Roman" w:hAnsi="Times New Roman" w:cs="Times New Roman"/>
          <w:kern w:val="3"/>
          <w:sz w:val="28"/>
          <w:szCs w:val="24"/>
          <w:lang w:val="uk-UA" w:eastAsia="ru-RU"/>
        </w:rPr>
        <w:t xml:space="preserve"> </w:t>
      </w:r>
      <w:r w:rsidRPr="0033047B">
        <w:rPr>
          <w:rFonts w:ascii="Times New Roman" w:eastAsia="Times New Roman" w:hAnsi="Times New Roman" w:cs="Times New Roman"/>
          <w:kern w:val="3"/>
          <w:sz w:val="28"/>
          <w:szCs w:val="24"/>
          <w:lang w:val="uk-UA" w:eastAsia="ru-RU"/>
        </w:rPr>
        <w:t xml:space="preserve">Сучасні глобалізаційні процеси, урбанізація, інтенсифікація міжнародної торгівлі та міграції, а також кліматичні зміни створюють нові передумови для активізації природних осередків інфекцій та виникнення спалахів, що підкреслює необхідність удосконалення систем раннього виявлення та профілактики </w:t>
      </w:r>
      <w:r w:rsidR="00B7621F" w:rsidRPr="0033047B">
        <w:rPr>
          <w:rFonts w:ascii="Times New Roman" w:eastAsia="Times New Roman" w:hAnsi="Times New Roman" w:cs="Times New Roman"/>
          <w:kern w:val="3"/>
          <w:sz w:val="28"/>
          <w:szCs w:val="24"/>
          <w:lang w:val="uk-UA" w:eastAsia="ru-RU"/>
        </w:rPr>
        <w:t>[1–3</w:t>
      </w:r>
      <w:r w:rsidR="00B7621F" w:rsidRPr="0033047B">
        <w:rPr>
          <w:rFonts w:ascii="Times New Roman" w:hAnsi="Times New Roman" w:cs="Times New Roman"/>
          <w:kern w:val="3"/>
          <w:sz w:val="28"/>
          <w:lang w:val="uk-UA"/>
        </w:rPr>
        <w:t>]</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Значна частина </w:t>
      </w:r>
      <w:r w:rsidR="00FB546E">
        <w:rPr>
          <w:rFonts w:ascii="Times New Roman" w:eastAsia="Times New Roman" w:hAnsi="Times New Roman" w:cs="Times New Roman"/>
          <w:kern w:val="3"/>
          <w:sz w:val="28"/>
          <w:szCs w:val="24"/>
          <w:lang w:val="uk-UA" w:eastAsia="ru-RU"/>
        </w:rPr>
        <w:t>ОНІ</w:t>
      </w:r>
      <w:r w:rsidRPr="0033047B">
        <w:rPr>
          <w:rFonts w:ascii="Times New Roman" w:eastAsia="Times New Roman" w:hAnsi="Times New Roman" w:cs="Times New Roman"/>
          <w:kern w:val="3"/>
          <w:sz w:val="28"/>
          <w:szCs w:val="24"/>
          <w:lang w:val="uk-UA" w:eastAsia="ru-RU"/>
        </w:rPr>
        <w:t xml:space="preserve"> ма</w:t>
      </w:r>
      <w:r w:rsidR="00FB546E">
        <w:rPr>
          <w:rFonts w:ascii="Times New Roman" w:eastAsia="Times New Roman" w:hAnsi="Times New Roman" w:cs="Times New Roman"/>
          <w:kern w:val="3"/>
          <w:sz w:val="28"/>
          <w:szCs w:val="24"/>
          <w:lang w:val="uk-UA" w:eastAsia="ru-RU"/>
        </w:rPr>
        <w:t>ють</w:t>
      </w:r>
      <w:r w:rsidRPr="0033047B">
        <w:rPr>
          <w:rFonts w:ascii="Times New Roman" w:eastAsia="Times New Roman" w:hAnsi="Times New Roman" w:cs="Times New Roman"/>
          <w:kern w:val="3"/>
          <w:sz w:val="28"/>
          <w:szCs w:val="24"/>
          <w:lang w:val="uk-UA" w:eastAsia="ru-RU"/>
        </w:rPr>
        <w:t xml:space="preserve"> зоонозну природу, що обумовлює їх тісний зв’язок із природними резервуарами та факторами довкілля. За оцінками </w:t>
      </w:r>
      <w:r w:rsidR="00FB546E">
        <w:rPr>
          <w:rFonts w:ascii="Times New Roman" w:eastAsia="Times New Roman" w:hAnsi="Times New Roman" w:cs="Times New Roman"/>
          <w:kern w:val="3"/>
          <w:sz w:val="28"/>
          <w:szCs w:val="24"/>
          <w:lang w:val="uk-UA" w:eastAsia="ru-RU"/>
        </w:rPr>
        <w:t>Всесвітньої організації охорони здоров’я (</w:t>
      </w:r>
      <w:r w:rsidRPr="0033047B">
        <w:rPr>
          <w:rFonts w:ascii="Times New Roman" w:eastAsia="Times New Roman" w:hAnsi="Times New Roman" w:cs="Times New Roman"/>
          <w:kern w:val="3"/>
          <w:sz w:val="28"/>
          <w:szCs w:val="24"/>
          <w:lang w:val="uk-UA" w:eastAsia="ru-RU"/>
        </w:rPr>
        <w:t>ВООЗ</w:t>
      </w:r>
      <w:r w:rsidR="00FB546E">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понад 60</w:t>
      </w:r>
      <w:r w:rsidR="00175F7B" w:rsidRPr="0033047B">
        <w:rPr>
          <w:rFonts w:ascii="Times New Roman" w:eastAsia="Times New Roman" w:hAnsi="Times New Roman" w:cs="Times New Roman"/>
          <w:kern w:val="3"/>
          <w:sz w:val="28"/>
          <w:szCs w:val="24"/>
          <w:lang w:val="uk-UA" w:eastAsia="ru-RU"/>
        </w:rPr>
        <w:t> %</w:t>
      </w:r>
      <w:r w:rsidRPr="0033047B">
        <w:rPr>
          <w:rFonts w:ascii="Times New Roman" w:eastAsia="Times New Roman" w:hAnsi="Times New Roman" w:cs="Times New Roman"/>
          <w:kern w:val="3"/>
          <w:sz w:val="28"/>
          <w:szCs w:val="24"/>
          <w:lang w:val="uk-UA" w:eastAsia="ru-RU"/>
        </w:rPr>
        <w:t xml:space="preserve"> нових інфекційних захворювань мають зоонозне походження, а їх поширення значною мірою визначається взаємодією людини, тварин та екосистем </w:t>
      </w:r>
      <w:r w:rsidR="00B7621F" w:rsidRPr="0033047B">
        <w:rPr>
          <w:rFonts w:ascii="Times New Roman" w:eastAsia="Times New Roman" w:hAnsi="Times New Roman" w:cs="Times New Roman"/>
          <w:kern w:val="3"/>
          <w:sz w:val="28"/>
          <w:szCs w:val="24"/>
          <w:lang w:val="uk-UA" w:eastAsia="ru-RU"/>
        </w:rPr>
        <w:t>[4, 5]</w:t>
      </w:r>
      <w:r w:rsidRPr="0033047B">
        <w:rPr>
          <w:rFonts w:ascii="Times New Roman" w:eastAsia="Times New Roman" w:hAnsi="Times New Roman" w:cs="Times New Roman"/>
          <w:kern w:val="3"/>
          <w:sz w:val="28"/>
          <w:szCs w:val="24"/>
          <w:lang w:val="uk-UA" w:eastAsia="ru-RU"/>
        </w:rPr>
        <w:t>. У цьому контексті концепція «</w:t>
      </w:r>
      <w:proofErr w:type="spellStart"/>
      <w:r w:rsidRPr="0033047B">
        <w:rPr>
          <w:rFonts w:ascii="Times New Roman" w:eastAsia="Times New Roman" w:hAnsi="Times New Roman" w:cs="Times New Roman"/>
          <w:kern w:val="3"/>
          <w:sz w:val="28"/>
          <w:szCs w:val="24"/>
          <w:lang w:val="uk-UA" w:eastAsia="ru-RU"/>
        </w:rPr>
        <w:t>One</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Health</w:t>
      </w:r>
      <w:proofErr w:type="spellEnd"/>
      <w:r w:rsidRPr="0033047B">
        <w:rPr>
          <w:rFonts w:ascii="Times New Roman" w:eastAsia="Times New Roman" w:hAnsi="Times New Roman" w:cs="Times New Roman"/>
          <w:kern w:val="3"/>
          <w:sz w:val="28"/>
          <w:szCs w:val="24"/>
          <w:lang w:val="uk-UA" w:eastAsia="ru-RU"/>
        </w:rPr>
        <w:t xml:space="preserve">» набуває особливого значення, оскільки передбачає інтеграцію зусиль медичних, ветеринарних та екологічних служб для забезпечення ефективного контролю інфекційних </w:t>
      </w:r>
      <w:proofErr w:type="spellStart"/>
      <w:r w:rsidRPr="0033047B">
        <w:rPr>
          <w:rFonts w:ascii="Times New Roman" w:eastAsia="Times New Roman" w:hAnsi="Times New Roman" w:cs="Times New Roman"/>
          <w:kern w:val="3"/>
          <w:sz w:val="28"/>
          <w:szCs w:val="24"/>
          <w:lang w:val="uk-UA" w:eastAsia="ru-RU"/>
        </w:rPr>
        <w:t>хвороб</w:t>
      </w:r>
      <w:proofErr w:type="spellEnd"/>
      <w:r w:rsidR="00A456C5" w:rsidRPr="0033047B">
        <w:rPr>
          <w:rFonts w:ascii="Times New Roman" w:eastAsia="Times New Roman" w:hAnsi="Times New Roman" w:cs="Times New Roman"/>
          <w:kern w:val="3"/>
          <w:sz w:val="28"/>
          <w:szCs w:val="24"/>
          <w:lang w:val="uk-UA" w:eastAsia="ru-RU"/>
        </w:rPr>
        <w:t xml:space="preserve"> </w:t>
      </w:r>
      <w:r w:rsidR="00B7621F" w:rsidRPr="0033047B">
        <w:rPr>
          <w:rFonts w:ascii="Times New Roman" w:eastAsia="Times New Roman" w:hAnsi="Times New Roman" w:cs="Times New Roman"/>
          <w:kern w:val="3"/>
          <w:sz w:val="28"/>
          <w:szCs w:val="24"/>
          <w:lang w:val="uk-UA" w:eastAsia="ru-RU"/>
        </w:rPr>
        <w:t>[6, 7]</w:t>
      </w:r>
      <w:r w:rsidRPr="0033047B">
        <w:rPr>
          <w:rFonts w:ascii="Times New Roman" w:eastAsia="Times New Roman" w:hAnsi="Times New Roman" w:cs="Times New Roman"/>
          <w:kern w:val="3"/>
          <w:sz w:val="28"/>
          <w:szCs w:val="24"/>
          <w:lang w:val="uk-UA" w:eastAsia="ru-RU"/>
        </w:rPr>
        <w:t>.</w:t>
      </w:r>
    </w:p>
    <w:p w:rsidR="00983CC0"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Для України проблема профілактики </w:t>
      </w:r>
      <w:r w:rsidR="00C072D3">
        <w:rPr>
          <w:rFonts w:ascii="Times New Roman" w:eastAsia="Times New Roman" w:hAnsi="Times New Roman" w:cs="Times New Roman"/>
          <w:kern w:val="3"/>
          <w:sz w:val="28"/>
          <w:szCs w:val="24"/>
          <w:lang w:val="uk-UA" w:eastAsia="ru-RU"/>
        </w:rPr>
        <w:t>ОНІ</w:t>
      </w:r>
      <w:r w:rsidRPr="0033047B">
        <w:rPr>
          <w:rFonts w:ascii="Times New Roman" w:eastAsia="Times New Roman" w:hAnsi="Times New Roman" w:cs="Times New Roman"/>
          <w:kern w:val="3"/>
          <w:sz w:val="28"/>
          <w:szCs w:val="24"/>
          <w:lang w:val="uk-UA" w:eastAsia="ru-RU"/>
        </w:rPr>
        <w:t xml:space="preserve"> має додаткове значення у зв’язку з особливостями територіальної організації, природно-кліматичними умовами та соціально-економічними трансформаціями</w:t>
      </w:r>
      <w:r w:rsidR="00953FC2" w:rsidRPr="0033047B">
        <w:rPr>
          <w:rFonts w:ascii="Times New Roman" w:eastAsia="Times New Roman" w:hAnsi="Times New Roman" w:cs="Times New Roman"/>
          <w:kern w:val="3"/>
          <w:sz w:val="28"/>
          <w:szCs w:val="24"/>
          <w:lang w:val="uk-UA" w:eastAsia="ru-RU"/>
        </w:rPr>
        <w:t xml:space="preserve"> </w:t>
      </w:r>
      <w:r w:rsidR="00B7621F" w:rsidRPr="0033047B">
        <w:rPr>
          <w:rFonts w:ascii="Times New Roman" w:eastAsia="Times New Roman" w:hAnsi="Times New Roman" w:cs="Times New Roman"/>
          <w:kern w:val="3"/>
          <w:sz w:val="28"/>
          <w:szCs w:val="24"/>
          <w:lang w:val="uk-UA" w:eastAsia="ru-RU"/>
        </w:rPr>
        <w:t>[8]</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Сумський регіон, як прикордонна територія з переважанням сільського населення та значними лісовими і </w:t>
      </w:r>
      <w:proofErr w:type="spellStart"/>
      <w:r w:rsidRPr="0033047B">
        <w:rPr>
          <w:rFonts w:ascii="Times New Roman" w:eastAsia="Times New Roman" w:hAnsi="Times New Roman" w:cs="Times New Roman"/>
          <w:kern w:val="3"/>
          <w:sz w:val="28"/>
          <w:szCs w:val="24"/>
          <w:lang w:val="uk-UA" w:eastAsia="ru-RU"/>
        </w:rPr>
        <w:t>агроландшафтними</w:t>
      </w:r>
      <w:proofErr w:type="spellEnd"/>
      <w:r w:rsidRPr="0033047B">
        <w:rPr>
          <w:rFonts w:ascii="Times New Roman" w:eastAsia="Times New Roman" w:hAnsi="Times New Roman" w:cs="Times New Roman"/>
          <w:kern w:val="3"/>
          <w:sz w:val="28"/>
          <w:szCs w:val="24"/>
          <w:lang w:val="uk-UA" w:eastAsia="ru-RU"/>
        </w:rPr>
        <w:t xml:space="preserve"> зонами, характеризується наявністю природних осередків інфекцій, що створює умови для циркуляції збудників серед диких і домашніх тварин </w:t>
      </w:r>
      <w:r w:rsidR="00B7621F" w:rsidRPr="0033047B">
        <w:rPr>
          <w:rFonts w:ascii="Times New Roman" w:eastAsia="Times New Roman" w:hAnsi="Times New Roman" w:cs="Times New Roman"/>
          <w:kern w:val="3"/>
          <w:sz w:val="28"/>
          <w:szCs w:val="24"/>
          <w:lang w:val="uk-UA" w:eastAsia="ru-RU"/>
        </w:rPr>
        <w:t>[9, 10]</w:t>
      </w:r>
      <w:r w:rsidRPr="0033047B">
        <w:rPr>
          <w:rFonts w:ascii="Times New Roman" w:eastAsia="Times New Roman" w:hAnsi="Times New Roman" w:cs="Times New Roman"/>
          <w:kern w:val="3"/>
          <w:sz w:val="28"/>
          <w:szCs w:val="24"/>
          <w:lang w:val="uk-UA" w:eastAsia="ru-RU"/>
        </w:rPr>
        <w:t>. Важливим фактором також є активна взаємодія населення з тваринами, що підвищує ризик трансмісії зоонозних інфекцій.</w:t>
      </w:r>
    </w:p>
    <w:p w:rsidR="00E950FB" w:rsidRPr="0033047B" w:rsidRDefault="00E950FB" w:rsidP="001B7B1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lastRenderedPageBreak/>
        <w:t xml:space="preserve">Серед </w:t>
      </w:r>
      <w:r w:rsidR="00C072D3">
        <w:rPr>
          <w:rFonts w:ascii="Times New Roman" w:eastAsia="Times New Roman" w:hAnsi="Times New Roman" w:cs="Times New Roman"/>
          <w:kern w:val="3"/>
          <w:sz w:val="28"/>
          <w:szCs w:val="24"/>
          <w:lang w:val="uk-UA" w:eastAsia="ru-RU"/>
        </w:rPr>
        <w:t>ОНІ</w:t>
      </w:r>
      <w:r w:rsidRPr="0033047B">
        <w:rPr>
          <w:rFonts w:ascii="Times New Roman" w:eastAsia="Times New Roman" w:hAnsi="Times New Roman" w:cs="Times New Roman"/>
          <w:kern w:val="3"/>
          <w:sz w:val="28"/>
          <w:szCs w:val="24"/>
          <w:lang w:val="uk-UA" w:eastAsia="ru-RU"/>
        </w:rPr>
        <w:t>, що мають вагоме значення для регіонів із вираженою природно-осередковою патологією, особливе місце посідає сказ</w:t>
      </w:r>
      <w:r w:rsidR="00C072D3">
        <w:rPr>
          <w:rFonts w:ascii="Times New Roman" w:eastAsia="Times New Roman" w:hAnsi="Times New Roman" w:cs="Times New Roman"/>
          <w:kern w:val="3"/>
          <w:sz w:val="28"/>
          <w:szCs w:val="24"/>
          <w:lang w:val="uk-UA" w:eastAsia="ru-RU"/>
        </w:rPr>
        <w:t> </w:t>
      </w:r>
      <w:r w:rsidR="00B7621F"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гостре вірусне захворювання, що характеризується ураженням центральної нервової системи </w:t>
      </w:r>
      <w:r w:rsidR="003A1D15">
        <w:rPr>
          <w:rFonts w:ascii="Times New Roman" w:eastAsia="Times New Roman" w:hAnsi="Times New Roman" w:cs="Times New Roman"/>
          <w:kern w:val="3"/>
          <w:sz w:val="28"/>
          <w:szCs w:val="24"/>
          <w:lang w:val="uk-UA" w:eastAsia="ru-RU"/>
        </w:rPr>
        <w:t xml:space="preserve">(ЦНС) </w:t>
      </w:r>
      <w:r w:rsidRPr="0033047B">
        <w:rPr>
          <w:rFonts w:ascii="Times New Roman" w:eastAsia="Times New Roman" w:hAnsi="Times New Roman" w:cs="Times New Roman"/>
          <w:kern w:val="3"/>
          <w:sz w:val="28"/>
          <w:szCs w:val="24"/>
          <w:lang w:val="uk-UA" w:eastAsia="ru-RU"/>
        </w:rPr>
        <w:t>та практично стовідсотковою летальністю після появи клінічних симптомів. Вірус сказу (</w:t>
      </w:r>
      <w:proofErr w:type="spellStart"/>
      <w:r w:rsidRPr="00C072D3">
        <w:rPr>
          <w:rFonts w:ascii="Times New Roman" w:eastAsia="Times New Roman" w:hAnsi="Times New Roman" w:cs="Times New Roman"/>
          <w:i/>
          <w:kern w:val="3"/>
          <w:sz w:val="28"/>
          <w:szCs w:val="24"/>
          <w:lang w:val="uk-UA" w:eastAsia="ru-RU"/>
        </w:rPr>
        <w:t>Rabies</w:t>
      </w:r>
      <w:proofErr w:type="spellEnd"/>
      <w:r w:rsidRPr="00C072D3">
        <w:rPr>
          <w:rFonts w:ascii="Times New Roman" w:eastAsia="Times New Roman" w:hAnsi="Times New Roman" w:cs="Times New Roman"/>
          <w:i/>
          <w:kern w:val="3"/>
          <w:sz w:val="28"/>
          <w:szCs w:val="24"/>
          <w:lang w:val="uk-UA" w:eastAsia="ru-RU"/>
        </w:rPr>
        <w:t xml:space="preserve"> </w:t>
      </w:r>
      <w:proofErr w:type="spellStart"/>
      <w:r w:rsidRPr="00C072D3">
        <w:rPr>
          <w:rFonts w:ascii="Times New Roman" w:eastAsia="Times New Roman" w:hAnsi="Times New Roman" w:cs="Times New Roman"/>
          <w:i/>
          <w:kern w:val="3"/>
          <w:sz w:val="28"/>
          <w:szCs w:val="24"/>
          <w:lang w:val="uk-UA" w:eastAsia="ru-RU"/>
        </w:rPr>
        <w:t>virus</w:t>
      </w:r>
      <w:proofErr w:type="spellEnd"/>
      <w:r w:rsidRPr="0033047B">
        <w:rPr>
          <w:rFonts w:ascii="Times New Roman" w:eastAsia="Times New Roman" w:hAnsi="Times New Roman" w:cs="Times New Roman"/>
          <w:kern w:val="3"/>
          <w:sz w:val="28"/>
          <w:szCs w:val="24"/>
          <w:lang w:val="uk-UA" w:eastAsia="ru-RU"/>
        </w:rPr>
        <w:t xml:space="preserve">) належить до роду </w:t>
      </w:r>
      <w:proofErr w:type="spellStart"/>
      <w:r w:rsidRPr="00C072D3">
        <w:rPr>
          <w:rFonts w:ascii="Times New Roman" w:eastAsia="Times New Roman" w:hAnsi="Times New Roman" w:cs="Times New Roman"/>
          <w:i/>
          <w:iCs/>
          <w:kern w:val="3"/>
          <w:sz w:val="28"/>
          <w:szCs w:val="24"/>
          <w:lang w:val="uk-UA" w:eastAsia="ru-RU"/>
        </w:rPr>
        <w:t>Lyssavirus</w:t>
      </w:r>
      <w:proofErr w:type="spellEnd"/>
      <w:r w:rsidRPr="0033047B">
        <w:rPr>
          <w:rFonts w:ascii="Times New Roman" w:eastAsia="Times New Roman" w:hAnsi="Times New Roman" w:cs="Times New Roman"/>
          <w:kern w:val="3"/>
          <w:sz w:val="28"/>
          <w:szCs w:val="24"/>
          <w:lang w:val="uk-UA" w:eastAsia="ru-RU"/>
        </w:rPr>
        <w:t xml:space="preserve"> і передається переважно через укуси інфікованих тварин. Після проникнення в організм вірус поширюється по нервових шляхах до </w:t>
      </w:r>
      <w:r w:rsidR="003A1D15">
        <w:rPr>
          <w:rFonts w:ascii="Times New Roman" w:eastAsia="Times New Roman" w:hAnsi="Times New Roman" w:cs="Times New Roman"/>
          <w:kern w:val="3"/>
          <w:sz w:val="28"/>
          <w:szCs w:val="24"/>
          <w:lang w:val="uk-UA" w:eastAsia="ru-RU"/>
        </w:rPr>
        <w:t>ЦНС</w:t>
      </w:r>
      <w:r w:rsidRPr="0033047B">
        <w:rPr>
          <w:rFonts w:ascii="Times New Roman" w:eastAsia="Times New Roman" w:hAnsi="Times New Roman" w:cs="Times New Roman"/>
          <w:kern w:val="3"/>
          <w:sz w:val="28"/>
          <w:szCs w:val="24"/>
          <w:lang w:val="uk-UA" w:eastAsia="ru-RU"/>
        </w:rPr>
        <w:t xml:space="preserve">, викликаючи енцефаліт із розвитком тяжких неврологічних симптомів </w:t>
      </w:r>
      <w:r w:rsidR="00B7621F" w:rsidRPr="0033047B">
        <w:rPr>
          <w:rFonts w:ascii="Times New Roman" w:eastAsia="Times New Roman" w:hAnsi="Times New Roman" w:cs="Times New Roman"/>
          <w:kern w:val="3"/>
          <w:sz w:val="28"/>
          <w:szCs w:val="24"/>
          <w:lang w:val="uk-UA" w:eastAsia="ru-RU"/>
        </w:rPr>
        <w:t>[11, 12]</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Клінічний перебіг сказу проходить кілька стадій, включаючи продромальний період, фазу збудження та паралітичну стадію, що завершуються летальним наслідком. Відсутність ефективного лікування після появи симптомів визначає ключову роль профілактики, зокрема своєчасного проведення </w:t>
      </w:r>
      <w:proofErr w:type="spellStart"/>
      <w:r w:rsidRPr="0033047B">
        <w:rPr>
          <w:rFonts w:ascii="Times New Roman" w:eastAsia="Times New Roman" w:hAnsi="Times New Roman" w:cs="Times New Roman"/>
          <w:kern w:val="3"/>
          <w:sz w:val="28"/>
          <w:szCs w:val="24"/>
          <w:lang w:val="uk-UA" w:eastAsia="ru-RU"/>
        </w:rPr>
        <w:t>постконтактної</w:t>
      </w:r>
      <w:proofErr w:type="spellEnd"/>
      <w:r w:rsidRPr="0033047B">
        <w:rPr>
          <w:rFonts w:ascii="Times New Roman" w:eastAsia="Times New Roman" w:hAnsi="Times New Roman" w:cs="Times New Roman"/>
          <w:kern w:val="3"/>
          <w:sz w:val="28"/>
          <w:szCs w:val="24"/>
          <w:lang w:val="uk-UA" w:eastAsia="ru-RU"/>
        </w:rPr>
        <w:t xml:space="preserve"> профілактики (PEP), яка включає введення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вакцини та імуноглобуліну </w:t>
      </w:r>
      <w:r w:rsidR="000974C2" w:rsidRPr="0033047B">
        <w:rPr>
          <w:rFonts w:ascii="Times New Roman" w:eastAsia="Times New Roman" w:hAnsi="Times New Roman" w:cs="Times New Roman"/>
          <w:kern w:val="3"/>
          <w:sz w:val="28"/>
          <w:szCs w:val="24"/>
          <w:lang w:val="uk-UA" w:eastAsia="ru-RU"/>
        </w:rPr>
        <w:t>[13]</w:t>
      </w:r>
      <w:r w:rsidRPr="0033047B">
        <w:rPr>
          <w:rFonts w:ascii="Times New Roman" w:eastAsia="Times New Roman" w:hAnsi="Times New Roman" w:cs="Times New Roman"/>
          <w:kern w:val="3"/>
          <w:sz w:val="28"/>
          <w:szCs w:val="24"/>
          <w:lang w:val="uk-UA" w:eastAsia="ru-RU"/>
        </w:rPr>
        <w:t>.</w:t>
      </w:r>
    </w:p>
    <w:p w:rsidR="00983CC0"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Незважаючи на наявність ефективних профілактичних засобів, сказ залишається значущою проблемою громадського здоров’я у світі, спричиняючи десятки тисяч смертей щороку, переважно в країнах із середнім та низьким рівнем доходу </w:t>
      </w:r>
      <w:r w:rsidR="000974C2" w:rsidRPr="0033047B">
        <w:rPr>
          <w:rFonts w:ascii="Times New Roman" w:eastAsia="Times New Roman" w:hAnsi="Times New Roman" w:cs="Times New Roman"/>
          <w:kern w:val="3"/>
          <w:sz w:val="28"/>
          <w:szCs w:val="24"/>
          <w:lang w:val="uk-UA" w:eastAsia="ru-RU"/>
        </w:rPr>
        <w:t>[14]</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В Європейському регіоні, включаючи Україну, захворюваність на сказ серед людей є низькою, однак зберігається активна циркуляція вірусу серед диких тварин, зокрема лисиць, а також серед безпритульних собак і котів, що підтримує епідемічний процес </w:t>
      </w:r>
      <w:r w:rsidR="000974C2" w:rsidRPr="0033047B">
        <w:rPr>
          <w:rFonts w:ascii="Times New Roman" w:eastAsia="Times New Roman" w:hAnsi="Times New Roman" w:cs="Times New Roman"/>
          <w:kern w:val="3"/>
          <w:sz w:val="28"/>
          <w:szCs w:val="24"/>
          <w:lang w:val="uk-UA" w:eastAsia="ru-RU"/>
        </w:rPr>
        <w:t>[15]</w:t>
      </w:r>
      <w:r w:rsidRPr="0033047B">
        <w:rPr>
          <w:rFonts w:ascii="Times New Roman" w:eastAsia="Times New Roman" w:hAnsi="Times New Roman" w:cs="Times New Roman"/>
          <w:kern w:val="3"/>
          <w:sz w:val="28"/>
          <w:szCs w:val="24"/>
          <w:lang w:val="uk-UA" w:eastAsia="ru-RU"/>
        </w:rPr>
        <w:t>.</w:t>
      </w:r>
    </w:p>
    <w:p w:rsidR="00983CC0"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Епідеміологічна ситуація щодо сказу визначається сукупністю біологічних, екологічних та соціальних факторів. До них належать</w:t>
      </w:r>
      <w:r w:rsidR="003A1D15">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чисельність і структура популяцій резервуарів інфекції, рівень вакцинації тварин, щільність населення, доступність медичної допомоги, а також рівень обізнаності населення щодо профілактики.</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У регіонах, таких</w:t>
      </w:r>
      <w:r w:rsidR="003A1D15">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як Сумська область, додатковим чинником є тісний контакт із дикими тваринами та недостатній контроль популяції безпритульних тварин</w:t>
      </w:r>
      <w:r w:rsidR="000974C2" w:rsidRPr="0033047B">
        <w:rPr>
          <w:rFonts w:ascii="Times New Roman" w:eastAsia="Times New Roman" w:hAnsi="Times New Roman" w:cs="Times New Roman"/>
          <w:kern w:val="3"/>
          <w:sz w:val="28"/>
          <w:szCs w:val="24"/>
          <w:lang w:val="uk-UA" w:eastAsia="ru-RU"/>
        </w:rPr>
        <w:t xml:space="preserve"> [16</w:t>
      </w:r>
      <w:r w:rsidR="0033047B" w:rsidRPr="0033047B">
        <w:rPr>
          <w:rFonts w:ascii="Times New Roman" w:eastAsia="Times New Roman" w:hAnsi="Times New Roman" w:cs="Times New Roman"/>
          <w:kern w:val="3"/>
          <w:sz w:val="28"/>
          <w:szCs w:val="24"/>
          <w:lang w:eastAsia="ru-RU"/>
        </w:rPr>
        <w:t>, 17</w:t>
      </w:r>
      <w:r w:rsidR="000974C2"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lastRenderedPageBreak/>
        <w:t xml:space="preserve">З позицій громадського здоров’я профілактика сказу є багаторівневою системою заходів, що включає специфічну та неспецифічну профілактику. До специфічних заходів належать вакцинація тварин і людей, тоді як неспецифічні заходи включають контроль популяції тварин, санітарно-освітню роботу та епідеміологічний нагляд. Важливим є також </w:t>
      </w:r>
      <w:proofErr w:type="spellStart"/>
      <w:r w:rsidRPr="0033047B">
        <w:rPr>
          <w:rFonts w:ascii="Times New Roman" w:eastAsia="Times New Roman" w:hAnsi="Times New Roman" w:cs="Times New Roman"/>
          <w:kern w:val="3"/>
          <w:sz w:val="28"/>
          <w:szCs w:val="24"/>
          <w:lang w:val="uk-UA" w:eastAsia="ru-RU"/>
        </w:rPr>
        <w:t>міжсекторальний</w:t>
      </w:r>
      <w:proofErr w:type="spellEnd"/>
      <w:r w:rsidRPr="0033047B">
        <w:rPr>
          <w:rFonts w:ascii="Times New Roman" w:eastAsia="Times New Roman" w:hAnsi="Times New Roman" w:cs="Times New Roman"/>
          <w:kern w:val="3"/>
          <w:sz w:val="28"/>
          <w:szCs w:val="24"/>
          <w:lang w:val="uk-UA" w:eastAsia="ru-RU"/>
        </w:rPr>
        <w:t xml:space="preserve"> підхід, який передбачає координацію дій медичних, ветеринарних та органів місцевого самоврядування </w:t>
      </w:r>
      <w:r w:rsidR="000974C2" w:rsidRPr="0033047B">
        <w:rPr>
          <w:rFonts w:ascii="Times New Roman" w:eastAsia="Times New Roman" w:hAnsi="Times New Roman" w:cs="Times New Roman"/>
          <w:kern w:val="3"/>
          <w:sz w:val="28"/>
          <w:szCs w:val="24"/>
          <w:lang w:val="uk-UA" w:eastAsia="ru-RU"/>
        </w:rPr>
        <w:t>[4, 18]</w:t>
      </w:r>
      <w:r w:rsidRPr="0033047B">
        <w:rPr>
          <w:rFonts w:ascii="Times New Roman" w:eastAsia="Times New Roman" w:hAnsi="Times New Roman" w:cs="Times New Roman"/>
          <w:kern w:val="3"/>
          <w:sz w:val="28"/>
          <w:szCs w:val="24"/>
          <w:lang w:val="uk-UA" w:eastAsia="ru-RU"/>
        </w:rPr>
        <w:t>.</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У сучасних умовах реалізація ефективних заходів громадського здоров’я потребує чіткого розуміння регіональних особливостей епідемічного процесу, що базується на аналізі епідеміологічної ситуації та факторів ризику. При цьому</w:t>
      </w:r>
      <w:r w:rsidR="003A1D15">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важливим є врахування думки фахівців сфери охорони здоров’я та громадського здоров’я, які безпосередньо залучені до реалізації профілактичних заходів.</w:t>
      </w:r>
    </w:p>
    <w:p w:rsidR="00132DBA"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Попри наявність міжнародних програм, спрямованих на елімінацію сказу, зокрема ініціативи «</w:t>
      </w:r>
      <w:proofErr w:type="spellStart"/>
      <w:r w:rsidRPr="0033047B">
        <w:rPr>
          <w:rFonts w:ascii="Times New Roman" w:eastAsia="Times New Roman" w:hAnsi="Times New Roman" w:cs="Times New Roman"/>
          <w:kern w:val="3"/>
          <w:sz w:val="28"/>
          <w:szCs w:val="24"/>
          <w:lang w:val="uk-UA" w:eastAsia="ru-RU"/>
        </w:rPr>
        <w:t>Zero</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by</w:t>
      </w:r>
      <w:proofErr w:type="spellEnd"/>
      <w:r w:rsidRPr="0033047B">
        <w:rPr>
          <w:rFonts w:ascii="Times New Roman" w:eastAsia="Times New Roman" w:hAnsi="Times New Roman" w:cs="Times New Roman"/>
          <w:kern w:val="3"/>
          <w:sz w:val="28"/>
          <w:szCs w:val="24"/>
          <w:lang w:val="uk-UA" w:eastAsia="ru-RU"/>
        </w:rPr>
        <w:t xml:space="preserve"> 30», у системі громадського здоров’я залишаються суттєві невирішені питання. До них належать</w:t>
      </w:r>
      <w:r w:rsidR="00132DBA">
        <w:rPr>
          <w:rFonts w:ascii="Times New Roman" w:eastAsia="Times New Roman" w:hAnsi="Times New Roman" w:cs="Times New Roman"/>
          <w:kern w:val="3"/>
          <w:sz w:val="28"/>
          <w:szCs w:val="24"/>
          <w:lang w:val="uk-UA" w:eastAsia="ru-RU"/>
        </w:rPr>
        <w:t>:</w:t>
      </w:r>
    </w:p>
    <w:p w:rsidR="00132DBA" w:rsidRDefault="00132DBA"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E950FB" w:rsidRPr="0033047B">
        <w:rPr>
          <w:rFonts w:ascii="Times New Roman" w:eastAsia="Times New Roman" w:hAnsi="Times New Roman" w:cs="Times New Roman"/>
          <w:kern w:val="3"/>
          <w:sz w:val="28"/>
          <w:szCs w:val="24"/>
          <w:lang w:val="uk-UA" w:eastAsia="ru-RU"/>
        </w:rPr>
        <w:t>недостатній рівень охоплення вакцинацією тварин,</w:t>
      </w:r>
    </w:p>
    <w:p w:rsidR="00132DBA" w:rsidRDefault="00132DBA"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E950FB" w:rsidRPr="0033047B">
        <w:rPr>
          <w:rFonts w:ascii="Times New Roman" w:eastAsia="Times New Roman" w:hAnsi="Times New Roman" w:cs="Times New Roman"/>
          <w:kern w:val="3"/>
          <w:sz w:val="28"/>
          <w:szCs w:val="24"/>
          <w:lang w:val="uk-UA" w:eastAsia="ru-RU"/>
        </w:rPr>
        <w:t xml:space="preserve">нерівномірна доступність </w:t>
      </w:r>
      <w:r w:rsidRPr="0033047B">
        <w:rPr>
          <w:rFonts w:ascii="Times New Roman" w:eastAsia="Times New Roman" w:hAnsi="Times New Roman" w:cs="Times New Roman"/>
          <w:kern w:val="3"/>
          <w:sz w:val="28"/>
          <w:szCs w:val="24"/>
          <w:lang w:val="uk-UA" w:eastAsia="ru-RU"/>
        </w:rPr>
        <w:t>PEP</w:t>
      </w:r>
      <w:r w:rsidR="00E950FB" w:rsidRPr="0033047B">
        <w:rPr>
          <w:rFonts w:ascii="Times New Roman" w:eastAsia="Times New Roman" w:hAnsi="Times New Roman" w:cs="Times New Roman"/>
          <w:kern w:val="3"/>
          <w:sz w:val="28"/>
          <w:szCs w:val="24"/>
          <w:lang w:val="uk-UA" w:eastAsia="ru-RU"/>
        </w:rPr>
        <w:t>,</w:t>
      </w:r>
    </w:p>
    <w:p w:rsidR="00132DBA" w:rsidRDefault="00132DBA"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E950FB" w:rsidRPr="0033047B">
        <w:rPr>
          <w:rFonts w:ascii="Times New Roman" w:eastAsia="Times New Roman" w:hAnsi="Times New Roman" w:cs="Times New Roman"/>
          <w:kern w:val="3"/>
          <w:sz w:val="28"/>
          <w:szCs w:val="24"/>
          <w:lang w:val="uk-UA" w:eastAsia="ru-RU"/>
        </w:rPr>
        <w:t xml:space="preserve">недостатня поінформованість населення, </w:t>
      </w:r>
    </w:p>
    <w:p w:rsidR="00E950FB" w:rsidRPr="0033047B" w:rsidRDefault="00132DBA"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E950FB" w:rsidRPr="0033047B">
        <w:rPr>
          <w:rFonts w:ascii="Times New Roman" w:eastAsia="Times New Roman" w:hAnsi="Times New Roman" w:cs="Times New Roman"/>
          <w:kern w:val="3"/>
          <w:sz w:val="28"/>
          <w:szCs w:val="24"/>
          <w:lang w:val="uk-UA" w:eastAsia="ru-RU"/>
        </w:rPr>
        <w:t>недостатня інтеграція між медичними та ветеринарними службами. Окрім того, потребує уточнення система визначення пріоритетних заходів громадського здоров’я з урахуванням локальних епідеміологічних особливостей.</w:t>
      </w:r>
    </w:p>
    <w:p w:rsidR="00E950FB" w:rsidRPr="0033047B" w:rsidRDefault="00E950FB"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Таким чином, актуальність дослідження зумовлена необхідністю наукового обґрунтування заходів громадського здоров’я щодо профілактики сказу серед мешканців Сумського регіону на основі комплексного аналізу епідеміологічної ситуації та факторів ризику поширення інфекції.</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4A51F4">
        <w:rPr>
          <w:rFonts w:ascii="Times New Roman" w:eastAsia="Times New Roman" w:hAnsi="Times New Roman" w:cs="Times New Roman"/>
          <w:kern w:val="3"/>
          <w:sz w:val="28"/>
          <w:szCs w:val="28"/>
          <w:lang w:val="uk-UA" w:eastAsia="ru-RU"/>
        </w:rPr>
        <w:t xml:space="preserve">Вищезазначене дозволяє визначити </w:t>
      </w:r>
      <w:r w:rsidRPr="004A51F4">
        <w:rPr>
          <w:rFonts w:ascii="Times New Roman" w:eastAsia="Times New Roman" w:hAnsi="Times New Roman" w:cs="Times New Roman"/>
          <w:iCs/>
          <w:kern w:val="3"/>
          <w:sz w:val="28"/>
          <w:szCs w:val="28"/>
          <w:lang w:val="uk-UA" w:eastAsia="ru-RU"/>
        </w:rPr>
        <w:t xml:space="preserve">мету </w:t>
      </w:r>
      <w:r w:rsidRPr="004A51F4">
        <w:rPr>
          <w:rFonts w:ascii="Times New Roman" w:eastAsia="Times New Roman" w:hAnsi="Times New Roman" w:cs="Times New Roman"/>
          <w:kern w:val="3"/>
          <w:sz w:val="28"/>
          <w:szCs w:val="28"/>
          <w:lang w:val="uk-UA" w:eastAsia="ru-RU"/>
        </w:rPr>
        <w:t xml:space="preserve">нашого </w:t>
      </w:r>
      <w:r w:rsidRPr="004A51F4">
        <w:rPr>
          <w:rFonts w:ascii="Times New Roman" w:eastAsia="Times New Roman" w:hAnsi="Times New Roman" w:cs="Times New Roman"/>
          <w:iCs/>
          <w:kern w:val="3"/>
          <w:sz w:val="28"/>
          <w:szCs w:val="28"/>
          <w:lang w:val="uk-UA" w:eastAsia="ru-RU"/>
        </w:rPr>
        <w:t>дослідження</w:t>
      </w:r>
      <w:r w:rsidRPr="004A51F4">
        <w:rPr>
          <w:rFonts w:ascii="Times New Roman" w:eastAsia="Times New Roman" w:hAnsi="Times New Roman" w:cs="Times New Roman"/>
          <w:kern w:val="3"/>
          <w:sz w:val="28"/>
          <w:szCs w:val="28"/>
          <w:lang w:val="uk-UA" w:eastAsia="ru-RU"/>
        </w:rPr>
        <w:t xml:space="preserve">: </w:t>
      </w:r>
      <w:r>
        <w:rPr>
          <w:rFonts w:ascii="Times New Roman" w:eastAsia="Times New Roman" w:hAnsi="Times New Roman" w:cs="Times New Roman"/>
          <w:kern w:val="3"/>
          <w:sz w:val="28"/>
          <w:szCs w:val="24"/>
          <w:lang w:val="uk-UA" w:eastAsia="ru-RU"/>
        </w:rPr>
        <w:t>в</w:t>
      </w:r>
      <w:r w:rsidR="00E950FB" w:rsidRPr="0033047B">
        <w:rPr>
          <w:rFonts w:ascii="Times New Roman" w:eastAsia="Times New Roman" w:hAnsi="Times New Roman" w:cs="Times New Roman"/>
          <w:kern w:val="3"/>
          <w:sz w:val="28"/>
          <w:szCs w:val="24"/>
          <w:lang w:val="uk-UA" w:eastAsia="ru-RU"/>
        </w:rPr>
        <w:t xml:space="preserve">изначення заходів громадського здоров’я щодо профілактики сказу серед мешканців Сумського регіону на основі аналізу епідеміологічної ситуації та </w:t>
      </w:r>
      <w:r w:rsidR="00E950FB" w:rsidRPr="0033047B">
        <w:rPr>
          <w:rFonts w:ascii="Times New Roman" w:eastAsia="Times New Roman" w:hAnsi="Times New Roman" w:cs="Times New Roman"/>
          <w:kern w:val="3"/>
          <w:sz w:val="28"/>
          <w:szCs w:val="24"/>
          <w:lang w:val="uk-UA" w:eastAsia="ru-RU"/>
        </w:rPr>
        <w:lastRenderedPageBreak/>
        <w:t>факторів ризику поширення інфекції.</w:t>
      </w:r>
    </w:p>
    <w:p w:rsidR="004A51F4" w:rsidRPr="004A51F4" w:rsidRDefault="004A51F4" w:rsidP="004A51F4">
      <w:pPr>
        <w:widowControl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4A51F4">
        <w:rPr>
          <w:rFonts w:ascii="Times New Roman" w:eastAsia="Times New Roman" w:hAnsi="Times New Roman" w:cs="Times New Roman"/>
          <w:i/>
          <w:color w:val="000000" w:themeColor="text1"/>
          <w:sz w:val="28"/>
          <w:szCs w:val="28"/>
          <w:lang w:val="uk-UA" w:eastAsia="ru-RU"/>
        </w:rPr>
        <w:t xml:space="preserve">Завданнями </w:t>
      </w:r>
      <w:r w:rsidRPr="004A51F4">
        <w:rPr>
          <w:rFonts w:ascii="Times New Roman" w:eastAsia="Times New Roman" w:hAnsi="Times New Roman" w:cs="Times New Roman"/>
          <w:i/>
          <w:iCs/>
          <w:color w:val="000000" w:themeColor="text1"/>
          <w:sz w:val="28"/>
          <w:szCs w:val="28"/>
          <w:lang w:val="uk-UA" w:eastAsia="ru-RU"/>
        </w:rPr>
        <w:t>дослідження</w:t>
      </w:r>
      <w:r w:rsidRPr="004A51F4">
        <w:rPr>
          <w:rFonts w:ascii="Times New Roman" w:eastAsia="Times New Roman" w:hAnsi="Times New Roman" w:cs="Times New Roman"/>
          <w:color w:val="000000" w:themeColor="text1"/>
          <w:sz w:val="28"/>
          <w:szCs w:val="28"/>
          <w:lang w:val="uk-UA" w:eastAsia="ru-RU"/>
        </w:rPr>
        <w:t xml:space="preserve"> є:</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п</w:t>
      </w:r>
      <w:r w:rsidR="00E950FB" w:rsidRPr="0033047B">
        <w:rPr>
          <w:rFonts w:ascii="Times New Roman" w:eastAsia="Times New Roman" w:hAnsi="Times New Roman" w:cs="Times New Roman"/>
          <w:kern w:val="3"/>
          <w:sz w:val="28"/>
          <w:szCs w:val="24"/>
          <w:lang w:val="uk-UA" w:eastAsia="ru-RU"/>
        </w:rPr>
        <w:t>ровести системний аналіз сучасних наукових джерел щодо епідеміологічних особливостей сказу, механізмів його поширення та ефективних стратегій профілактики з позицій громадського здоров’я</w:t>
      </w:r>
      <w:r>
        <w:rPr>
          <w:rFonts w:ascii="Times New Roman" w:eastAsia="Times New Roman" w:hAnsi="Times New Roman" w:cs="Times New Roman"/>
          <w:kern w:val="3"/>
          <w:sz w:val="28"/>
          <w:szCs w:val="24"/>
          <w:lang w:val="uk-UA" w:eastAsia="ru-RU"/>
        </w:rPr>
        <w:t>;</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д</w:t>
      </w:r>
      <w:r w:rsidR="00E950FB" w:rsidRPr="0033047B">
        <w:rPr>
          <w:rFonts w:ascii="Times New Roman" w:eastAsia="Times New Roman" w:hAnsi="Times New Roman" w:cs="Times New Roman"/>
          <w:kern w:val="3"/>
          <w:sz w:val="28"/>
          <w:szCs w:val="24"/>
          <w:lang w:val="uk-UA" w:eastAsia="ru-RU"/>
        </w:rPr>
        <w:t xml:space="preserve">ослідити сучасний стан проблеми сказу як </w:t>
      </w:r>
      <w:r>
        <w:rPr>
          <w:rFonts w:ascii="Times New Roman" w:eastAsia="Times New Roman" w:hAnsi="Times New Roman" w:cs="Times New Roman"/>
          <w:kern w:val="3"/>
          <w:sz w:val="28"/>
          <w:szCs w:val="24"/>
          <w:lang w:val="uk-UA" w:eastAsia="ru-RU"/>
        </w:rPr>
        <w:t>ОНІ</w:t>
      </w:r>
      <w:r w:rsidR="00E950FB" w:rsidRPr="0033047B">
        <w:rPr>
          <w:rFonts w:ascii="Times New Roman" w:eastAsia="Times New Roman" w:hAnsi="Times New Roman" w:cs="Times New Roman"/>
          <w:kern w:val="3"/>
          <w:sz w:val="28"/>
          <w:szCs w:val="24"/>
          <w:lang w:val="uk-UA" w:eastAsia="ru-RU"/>
        </w:rPr>
        <w:t xml:space="preserve"> в Україні та світі з урахуванням глобальних і регіональних тенденцій</w:t>
      </w:r>
      <w:r>
        <w:rPr>
          <w:rFonts w:ascii="Times New Roman" w:eastAsia="Times New Roman" w:hAnsi="Times New Roman" w:cs="Times New Roman"/>
          <w:kern w:val="3"/>
          <w:sz w:val="28"/>
          <w:szCs w:val="24"/>
          <w:lang w:val="uk-UA" w:eastAsia="ru-RU"/>
        </w:rPr>
        <w:t>;</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п</w:t>
      </w:r>
      <w:r w:rsidR="00E950FB" w:rsidRPr="0033047B">
        <w:rPr>
          <w:rFonts w:ascii="Times New Roman" w:eastAsia="Times New Roman" w:hAnsi="Times New Roman" w:cs="Times New Roman"/>
          <w:kern w:val="3"/>
          <w:sz w:val="28"/>
          <w:szCs w:val="24"/>
          <w:lang w:val="uk-UA" w:eastAsia="ru-RU"/>
        </w:rPr>
        <w:t>роаналізувати епідеміологічну ситуацію щодо сказу у Сумському регіоні, визначити її особливості та тенденції розвитку</w:t>
      </w:r>
      <w:r>
        <w:rPr>
          <w:rFonts w:ascii="Times New Roman" w:eastAsia="Times New Roman" w:hAnsi="Times New Roman" w:cs="Times New Roman"/>
          <w:kern w:val="3"/>
          <w:sz w:val="28"/>
          <w:szCs w:val="24"/>
          <w:lang w:val="uk-UA" w:eastAsia="ru-RU"/>
        </w:rPr>
        <w:t>;</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в</w:t>
      </w:r>
      <w:r w:rsidR="00E950FB" w:rsidRPr="0033047B">
        <w:rPr>
          <w:rFonts w:ascii="Times New Roman" w:eastAsia="Times New Roman" w:hAnsi="Times New Roman" w:cs="Times New Roman"/>
          <w:kern w:val="3"/>
          <w:sz w:val="28"/>
          <w:szCs w:val="24"/>
          <w:lang w:val="uk-UA" w:eastAsia="ru-RU"/>
        </w:rPr>
        <w:t xml:space="preserve">иявити та обґрунтувати ключові фактори ризику поширення сказу </w:t>
      </w:r>
      <w:r>
        <w:rPr>
          <w:rFonts w:ascii="Times New Roman" w:eastAsia="Times New Roman" w:hAnsi="Times New Roman" w:cs="Times New Roman"/>
          <w:kern w:val="3"/>
          <w:sz w:val="28"/>
          <w:szCs w:val="24"/>
          <w:lang w:val="uk-UA" w:eastAsia="ru-RU"/>
        </w:rPr>
        <w:t>с</w:t>
      </w:r>
      <w:r w:rsidR="00E950FB" w:rsidRPr="0033047B">
        <w:rPr>
          <w:rFonts w:ascii="Times New Roman" w:eastAsia="Times New Roman" w:hAnsi="Times New Roman" w:cs="Times New Roman"/>
          <w:kern w:val="3"/>
          <w:sz w:val="28"/>
          <w:szCs w:val="24"/>
          <w:lang w:val="uk-UA" w:eastAsia="ru-RU"/>
        </w:rPr>
        <w:t>еред населення регіону, включаючи соціальні, екологічні та поведінкові аспекти</w:t>
      </w:r>
      <w:r>
        <w:rPr>
          <w:rFonts w:ascii="Times New Roman" w:eastAsia="Times New Roman" w:hAnsi="Times New Roman" w:cs="Times New Roman"/>
          <w:kern w:val="3"/>
          <w:sz w:val="28"/>
          <w:szCs w:val="24"/>
          <w:lang w:val="uk-UA" w:eastAsia="ru-RU"/>
        </w:rPr>
        <w:t>;</w:t>
      </w:r>
    </w:p>
    <w:p w:rsidR="004A51F4"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п</w:t>
      </w:r>
      <w:r w:rsidR="00E950FB" w:rsidRPr="0033047B">
        <w:rPr>
          <w:rFonts w:ascii="Times New Roman" w:eastAsia="Times New Roman" w:hAnsi="Times New Roman" w:cs="Times New Roman"/>
          <w:kern w:val="3"/>
          <w:sz w:val="28"/>
          <w:szCs w:val="24"/>
          <w:lang w:val="uk-UA" w:eastAsia="ru-RU"/>
        </w:rPr>
        <w:t>ровести анкетування працівників сфери охорони здоров’я та громадського здоров’я з метою визначення їх бачення пріоритетних заходів профілактики сказу</w:t>
      </w:r>
      <w:r>
        <w:rPr>
          <w:rFonts w:ascii="Times New Roman" w:eastAsia="Times New Roman" w:hAnsi="Times New Roman" w:cs="Times New Roman"/>
          <w:kern w:val="3"/>
          <w:sz w:val="28"/>
          <w:szCs w:val="24"/>
          <w:lang w:val="uk-UA" w:eastAsia="ru-RU"/>
        </w:rPr>
        <w:t>;</w:t>
      </w:r>
    </w:p>
    <w:p w:rsidR="00E950FB" w:rsidRPr="0033047B" w:rsidRDefault="004A51F4" w:rsidP="004A51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E950FB" w:rsidRPr="0033047B">
        <w:rPr>
          <w:rFonts w:ascii="Times New Roman" w:eastAsia="Times New Roman" w:hAnsi="Times New Roman" w:cs="Times New Roman"/>
          <w:kern w:val="3"/>
          <w:sz w:val="28"/>
          <w:szCs w:val="24"/>
          <w:lang w:val="uk-UA" w:eastAsia="ru-RU"/>
        </w:rPr>
        <w:t xml:space="preserve">сформувати науково обґрунтовані пропозиції щодо удосконалення заходів громадського здоров’я з профілактики сказу в регіоні. </w:t>
      </w:r>
    </w:p>
    <w:p w:rsidR="00E950FB" w:rsidRPr="0033047B" w:rsidRDefault="004A51F4"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4A51F4">
        <w:rPr>
          <w:rFonts w:ascii="Times New Roman" w:eastAsia="Times New Roman" w:hAnsi="Times New Roman" w:cs="Times New Roman"/>
          <w:i/>
          <w:color w:val="000000" w:themeColor="text1"/>
          <w:sz w:val="28"/>
          <w:szCs w:val="28"/>
          <w:lang w:val="uk-UA" w:eastAsia="ru-RU"/>
        </w:rPr>
        <w:t>Об’єкт дослідження</w:t>
      </w:r>
      <w:r w:rsidRPr="004A51F4">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п</w:t>
      </w:r>
      <w:r w:rsidR="00E950FB" w:rsidRPr="0033047B">
        <w:rPr>
          <w:rFonts w:ascii="Times New Roman" w:eastAsia="Times New Roman" w:hAnsi="Times New Roman" w:cs="Times New Roman"/>
          <w:kern w:val="3"/>
          <w:sz w:val="28"/>
          <w:szCs w:val="24"/>
          <w:lang w:val="uk-UA" w:eastAsia="ru-RU"/>
        </w:rPr>
        <w:t>роцес формування та реалізації заходів громадського здоров’я щодо профілактики сказу серед населення Сумського регіону в умовах сучасної епідеміологічної ситуації.</w:t>
      </w:r>
    </w:p>
    <w:p w:rsidR="00E950FB" w:rsidRPr="0033047B" w:rsidRDefault="004A51F4"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4A51F4">
        <w:rPr>
          <w:rFonts w:ascii="Times New Roman" w:eastAsia="Times New Roman" w:hAnsi="Times New Roman" w:cs="Times New Roman"/>
          <w:i/>
          <w:color w:val="000000" w:themeColor="text1"/>
          <w:sz w:val="28"/>
          <w:szCs w:val="28"/>
          <w:lang w:val="uk-UA" w:eastAsia="ru-RU"/>
        </w:rPr>
        <w:t>Предмет дослідження</w:t>
      </w:r>
      <w:r w:rsidRPr="004A51F4">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е</w:t>
      </w:r>
      <w:r w:rsidR="00E950FB" w:rsidRPr="0033047B">
        <w:rPr>
          <w:rFonts w:ascii="Times New Roman" w:eastAsia="Times New Roman" w:hAnsi="Times New Roman" w:cs="Times New Roman"/>
          <w:kern w:val="3"/>
          <w:sz w:val="28"/>
          <w:szCs w:val="24"/>
          <w:lang w:val="uk-UA" w:eastAsia="ru-RU"/>
        </w:rPr>
        <w:t>підеміологічні закономірності поширення сказу, фактори ризику його виникнення та ефективність заходів громадського здоров’я, спрямованих на його профілактику.</w:t>
      </w:r>
    </w:p>
    <w:p w:rsidR="00E950FB" w:rsidRPr="0033047B" w:rsidRDefault="004A51F4"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4A51F4">
        <w:rPr>
          <w:rFonts w:ascii="Times New Roman" w:eastAsia="Times New Roman" w:hAnsi="Times New Roman" w:cs="Times New Roman"/>
          <w:color w:val="000000" w:themeColor="text1"/>
          <w:sz w:val="28"/>
          <w:szCs w:val="28"/>
          <w:lang w:val="uk-UA" w:eastAsia="uk-UA"/>
        </w:rPr>
        <w:t xml:space="preserve">При виконанні магістерської роботи використано цілу низку </w:t>
      </w:r>
      <w:r w:rsidRPr="004A51F4">
        <w:rPr>
          <w:rFonts w:ascii="Times New Roman" w:eastAsia="Times New Roman" w:hAnsi="Times New Roman" w:cs="Times New Roman"/>
          <w:i/>
          <w:color w:val="000000" w:themeColor="text1"/>
          <w:sz w:val="28"/>
          <w:szCs w:val="28"/>
          <w:lang w:val="uk-UA" w:eastAsia="uk-UA"/>
        </w:rPr>
        <w:t>методів дослідження</w:t>
      </w:r>
      <w:r w:rsidRPr="004A51F4">
        <w:rPr>
          <w:rFonts w:ascii="Times New Roman" w:eastAsia="Times New Roman" w:hAnsi="Times New Roman" w:cs="Times New Roman"/>
          <w:color w:val="000000" w:themeColor="text1"/>
          <w:sz w:val="28"/>
          <w:szCs w:val="28"/>
          <w:lang w:val="uk-UA" w:eastAsia="uk-UA"/>
        </w:rPr>
        <w:t>:</w:t>
      </w:r>
      <w:r>
        <w:rPr>
          <w:rFonts w:ascii="Times New Roman" w:eastAsia="Times New Roman" w:hAnsi="Times New Roman" w:cs="Times New Roman"/>
          <w:color w:val="000000" w:themeColor="text1"/>
          <w:sz w:val="28"/>
          <w:szCs w:val="28"/>
          <w:lang w:val="uk-UA" w:eastAsia="uk-UA"/>
        </w:rPr>
        <w:t xml:space="preserve"> </w:t>
      </w:r>
      <w:r w:rsidR="00E950FB" w:rsidRPr="0033047B">
        <w:rPr>
          <w:rFonts w:ascii="Times New Roman" w:eastAsia="Times New Roman" w:hAnsi="Times New Roman" w:cs="Times New Roman"/>
          <w:kern w:val="3"/>
          <w:sz w:val="28"/>
          <w:szCs w:val="24"/>
          <w:lang w:val="uk-UA" w:eastAsia="ru-RU"/>
        </w:rPr>
        <w:t>комплекс загальнонаукових і спеціальних методів, що забезпечують всебічне вивчення проблеми:</w:t>
      </w:r>
    </w:p>
    <w:p w:rsidR="00E950FB" w:rsidRPr="0033047B" w:rsidRDefault="004A51F4" w:rsidP="00E950FB">
      <w:pPr>
        <w:widowControl w:val="0"/>
        <w:numPr>
          <w:ilvl w:val="0"/>
          <w:numId w:val="5"/>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Pr>
          <w:rFonts w:ascii="Times New Roman" w:eastAsia="Times New Roman" w:hAnsi="Times New Roman" w:cs="Times New Roman"/>
          <w:bCs/>
          <w:kern w:val="3"/>
          <w:sz w:val="28"/>
          <w:szCs w:val="24"/>
          <w:lang w:val="uk-UA" w:eastAsia="ru-RU"/>
        </w:rPr>
        <w:t>б</w:t>
      </w:r>
      <w:r w:rsidR="00E950FB" w:rsidRPr="0033047B">
        <w:rPr>
          <w:rFonts w:ascii="Times New Roman" w:eastAsia="Times New Roman" w:hAnsi="Times New Roman" w:cs="Times New Roman"/>
          <w:bCs/>
          <w:kern w:val="3"/>
          <w:sz w:val="28"/>
          <w:szCs w:val="24"/>
          <w:lang w:val="uk-UA" w:eastAsia="ru-RU"/>
        </w:rPr>
        <w:t>ібліосемантичний</w:t>
      </w:r>
      <w:proofErr w:type="spellEnd"/>
      <w:r w:rsidR="00E950FB" w:rsidRPr="0033047B">
        <w:rPr>
          <w:rFonts w:ascii="Times New Roman" w:eastAsia="Times New Roman" w:hAnsi="Times New Roman" w:cs="Times New Roman"/>
          <w:bCs/>
          <w:kern w:val="3"/>
          <w:sz w:val="28"/>
          <w:szCs w:val="24"/>
          <w:lang w:val="uk-UA" w:eastAsia="ru-RU"/>
        </w:rPr>
        <w:t xml:space="preserve"> метод</w:t>
      </w:r>
      <w:r w:rsidR="00E950FB" w:rsidRPr="0033047B">
        <w:rPr>
          <w:rFonts w:ascii="Times New Roman" w:eastAsia="Times New Roman" w:hAnsi="Times New Roman" w:cs="Times New Roman"/>
          <w:kern w:val="3"/>
          <w:sz w:val="28"/>
          <w:szCs w:val="24"/>
          <w:lang w:val="uk-UA" w:eastAsia="ru-RU"/>
        </w:rPr>
        <w:t xml:space="preserve"> застосовано для систематизації та критичного аналізу наукової літератури, міжнародних рекомендацій і нормативно-правових документів. Це дозволило визначити сучасні підходи до профілактики сказу та виявити прогалини у знаннях</w:t>
      </w:r>
      <w:r>
        <w:rPr>
          <w:rFonts w:ascii="Times New Roman" w:eastAsia="Times New Roman" w:hAnsi="Times New Roman" w:cs="Times New Roman"/>
          <w:kern w:val="3"/>
          <w:sz w:val="28"/>
          <w:szCs w:val="24"/>
          <w:lang w:val="uk-UA" w:eastAsia="ru-RU"/>
        </w:rPr>
        <w:t>;</w:t>
      </w:r>
    </w:p>
    <w:p w:rsidR="00E950FB" w:rsidRPr="0033047B" w:rsidRDefault="004A51F4" w:rsidP="00E950FB">
      <w:pPr>
        <w:widowControl w:val="0"/>
        <w:numPr>
          <w:ilvl w:val="0"/>
          <w:numId w:val="5"/>
        </w:numPr>
        <w:spacing w:after="0" w:line="360" w:lineRule="auto"/>
        <w:ind w:left="0"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bCs/>
          <w:kern w:val="3"/>
          <w:sz w:val="28"/>
          <w:szCs w:val="24"/>
          <w:lang w:val="uk-UA" w:eastAsia="ru-RU"/>
        </w:rPr>
        <w:lastRenderedPageBreak/>
        <w:t>е</w:t>
      </w:r>
      <w:r w:rsidR="00E950FB" w:rsidRPr="0033047B">
        <w:rPr>
          <w:rFonts w:ascii="Times New Roman" w:eastAsia="Times New Roman" w:hAnsi="Times New Roman" w:cs="Times New Roman"/>
          <w:bCs/>
          <w:kern w:val="3"/>
          <w:sz w:val="28"/>
          <w:szCs w:val="24"/>
          <w:lang w:val="uk-UA" w:eastAsia="ru-RU"/>
        </w:rPr>
        <w:t>підеміологічний метод</w:t>
      </w:r>
      <w:r w:rsidR="00E950FB" w:rsidRPr="0033047B">
        <w:rPr>
          <w:rFonts w:ascii="Times New Roman" w:eastAsia="Times New Roman" w:hAnsi="Times New Roman" w:cs="Times New Roman"/>
          <w:kern w:val="3"/>
          <w:sz w:val="28"/>
          <w:szCs w:val="24"/>
          <w:lang w:val="uk-UA" w:eastAsia="ru-RU"/>
        </w:rPr>
        <w:t xml:space="preserve"> використано для оцінки показників захворюваності, аналізу динаміки епідемічного процесу, визначення закономірностей поширення інфекції та ідентифікації факторів ризику</w:t>
      </w:r>
      <w:r>
        <w:rPr>
          <w:rFonts w:ascii="Times New Roman" w:eastAsia="Times New Roman" w:hAnsi="Times New Roman" w:cs="Times New Roman"/>
          <w:kern w:val="3"/>
          <w:sz w:val="28"/>
          <w:szCs w:val="24"/>
          <w:lang w:val="uk-UA" w:eastAsia="ru-RU"/>
        </w:rPr>
        <w:t>;</w:t>
      </w:r>
    </w:p>
    <w:p w:rsidR="00E950FB" w:rsidRPr="0033047B" w:rsidRDefault="00094BA4" w:rsidP="00E950FB">
      <w:pPr>
        <w:widowControl w:val="0"/>
        <w:numPr>
          <w:ilvl w:val="0"/>
          <w:numId w:val="5"/>
        </w:numPr>
        <w:spacing w:after="0" w:line="360" w:lineRule="auto"/>
        <w:ind w:left="0"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bCs/>
          <w:kern w:val="3"/>
          <w:sz w:val="28"/>
          <w:szCs w:val="24"/>
          <w:lang w:val="uk-UA" w:eastAsia="ru-RU"/>
        </w:rPr>
        <w:t>с</w:t>
      </w:r>
      <w:r w:rsidR="00E950FB" w:rsidRPr="0033047B">
        <w:rPr>
          <w:rFonts w:ascii="Times New Roman" w:eastAsia="Times New Roman" w:hAnsi="Times New Roman" w:cs="Times New Roman"/>
          <w:bCs/>
          <w:kern w:val="3"/>
          <w:sz w:val="28"/>
          <w:szCs w:val="24"/>
          <w:lang w:val="uk-UA" w:eastAsia="ru-RU"/>
        </w:rPr>
        <w:t>оціологічний метод (анкетування)</w:t>
      </w:r>
      <w:r w:rsidR="00E950FB" w:rsidRPr="0033047B">
        <w:rPr>
          <w:rFonts w:ascii="Times New Roman" w:eastAsia="Times New Roman" w:hAnsi="Times New Roman" w:cs="Times New Roman"/>
          <w:kern w:val="3"/>
          <w:sz w:val="28"/>
          <w:szCs w:val="24"/>
          <w:lang w:val="uk-UA" w:eastAsia="ru-RU"/>
        </w:rPr>
        <w:t xml:space="preserve"> передбачав опитування фахівців сфери охорони здоров’я та громадського здоров’я з метою оцінки їх професійного бачення щодо ефективності існуючих заходів профілактики та визначення пріоритетних напрямів їх удосконалення</w:t>
      </w:r>
      <w:r>
        <w:rPr>
          <w:rFonts w:ascii="Times New Roman" w:eastAsia="Times New Roman" w:hAnsi="Times New Roman" w:cs="Times New Roman"/>
          <w:kern w:val="3"/>
          <w:sz w:val="28"/>
          <w:szCs w:val="24"/>
          <w:lang w:val="uk-UA" w:eastAsia="ru-RU"/>
        </w:rPr>
        <w:t>;</w:t>
      </w:r>
    </w:p>
    <w:p w:rsidR="00E950FB" w:rsidRPr="0033047B" w:rsidRDefault="00094BA4" w:rsidP="00E950FB">
      <w:pPr>
        <w:widowControl w:val="0"/>
        <w:numPr>
          <w:ilvl w:val="0"/>
          <w:numId w:val="5"/>
        </w:numPr>
        <w:spacing w:after="0" w:line="360" w:lineRule="auto"/>
        <w:ind w:left="0"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bCs/>
          <w:kern w:val="3"/>
          <w:sz w:val="28"/>
          <w:szCs w:val="24"/>
          <w:lang w:val="uk-UA" w:eastAsia="ru-RU"/>
        </w:rPr>
        <w:t>с</w:t>
      </w:r>
      <w:r w:rsidR="00E950FB" w:rsidRPr="0033047B">
        <w:rPr>
          <w:rFonts w:ascii="Times New Roman" w:eastAsia="Times New Roman" w:hAnsi="Times New Roman" w:cs="Times New Roman"/>
          <w:bCs/>
          <w:kern w:val="3"/>
          <w:sz w:val="28"/>
          <w:szCs w:val="24"/>
          <w:lang w:val="uk-UA" w:eastAsia="ru-RU"/>
        </w:rPr>
        <w:t>татистичні методи</w:t>
      </w:r>
      <w:r w:rsidR="00E950FB" w:rsidRPr="0033047B">
        <w:rPr>
          <w:rFonts w:ascii="Times New Roman" w:eastAsia="Times New Roman" w:hAnsi="Times New Roman" w:cs="Times New Roman"/>
          <w:kern w:val="3"/>
          <w:sz w:val="28"/>
          <w:szCs w:val="24"/>
          <w:lang w:val="uk-UA" w:eastAsia="ru-RU"/>
        </w:rPr>
        <w:t xml:space="preserve"> застосовано для обробки отриманих даних, визначення достовірності результатів, розрахунку відносних показників та узагальнення інформації</w:t>
      </w:r>
      <w:r>
        <w:rPr>
          <w:rFonts w:ascii="Times New Roman" w:eastAsia="Times New Roman" w:hAnsi="Times New Roman" w:cs="Times New Roman"/>
          <w:kern w:val="3"/>
          <w:sz w:val="28"/>
          <w:szCs w:val="24"/>
          <w:lang w:val="uk-UA" w:eastAsia="ru-RU"/>
        </w:rPr>
        <w:t>;</w:t>
      </w:r>
    </w:p>
    <w:p w:rsidR="00E950FB" w:rsidRPr="0033047B" w:rsidRDefault="00094BA4" w:rsidP="00E950FB">
      <w:pPr>
        <w:widowControl w:val="0"/>
        <w:numPr>
          <w:ilvl w:val="0"/>
          <w:numId w:val="5"/>
        </w:numPr>
        <w:spacing w:after="0" w:line="360" w:lineRule="auto"/>
        <w:ind w:left="0"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bCs/>
          <w:kern w:val="3"/>
          <w:sz w:val="28"/>
          <w:szCs w:val="24"/>
          <w:lang w:val="uk-UA" w:eastAsia="ru-RU"/>
        </w:rPr>
        <w:t>а</w:t>
      </w:r>
      <w:r w:rsidR="00E950FB" w:rsidRPr="0033047B">
        <w:rPr>
          <w:rFonts w:ascii="Times New Roman" w:eastAsia="Times New Roman" w:hAnsi="Times New Roman" w:cs="Times New Roman"/>
          <w:bCs/>
          <w:kern w:val="3"/>
          <w:sz w:val="28"/>
          <w:szCs w:val="24"/>
          <w:lang w:val="uk-UA" w:eastAsia="ru-RU"/>
        </w:rPr>
        <w:t>налітичний метод</w:t>
      </w:r>
      <w:r w:rsidR="00E950FB" w:rsidRPr="0033047B">
        <w:rPr>
          <w:rFonts w:ascii="Times New Roman" w:eastAsia="Times New Roman" w:hAnsi="Times New Roman" w:cs="Times New Roman"/>
          <w:kern w:val="3"/>
          <w:sz w:val="28"/>
          <w:szCs w:val="24"/>
          <w:lang w:val="uk-UA" w:eastAsia="ru-RU"/>
        </w:rPr>
        <w:t xml:space="preserve"> використано для інтеграції отриманих результатів, формування висновків та розробки рекомендацій щодо вдосконалення заходів громадського здоров’я.</w:t>
      </w:r>
    </w:p>
    <w:p w:rsidR="00E950FB" w:rsidRPr="0033047B" w:rsidRDefault="00094BA4" w:rsidP="00E950F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094BA4">
        <w:rPr>
          <w:rFonts w:ascii="Times New Roman" w:eastAsia="Times New Roman" w:hAnsi="Times New Roman" w:cs="Times New Roman"/>
          <w:i/>
          <w:color w:val="000000" w:themeColor="text1"/>
          <w:sz w:val="28"/>
          <w:szCs w:val="28"/>
          <w:lang w:val="uk-UA" w:eastAsia="ru-RU"/>
        </w:rPr>
        <w:t>Інформаційною базою</w:t>
      </w:r>
      <w:r w:rsidRPr="00094BA4">
        <w:rPr>
          <w:rFonts w:ascii="Times New Roman" w:eastAsia="Times New Roman" w:hAnsi="Times New Roman" w:cs="Times New Roman"/>
          <w:color w:val="000000" w:themeColor="text1"/>
          <w:sz w:val="28"/>
          <w:szCs w:val="28"/>
          <w:lang w:val="uk-UA" w:eastAsia="ru-RU"/>
        </w:rPr>
        <w:t xml:space="preserve"> дослідження</w:t>
      </w:r>
      <w:r w:rsidRPr="00094BA4">
        <w:rPr>
          <w:rFonts w:ascii="Times New Roman" w:eastAsia="Times New Roman" w:hAnsi="Times New Roman" w:cs="Times New Roman"/>
          <w:i/>
          <w:color w:val="000000" w:themeColor="text1"/>
          <w:sz w:val="28"/>
          <w:szCs w:val="28"/>
          <w:lang w:val="uk-UA" w:eastAsia="ru-RU"/>
        </w:rPr>
        <w:t xml:space="preserve"> </w:t>
      </w:r>
      <w:r w:rsidRPr="00094BA4">
        <w:rPr>
          <w:rFonts w:ascii="Times New Roman" w:eastAsia="Times New Roman" w:hAnsi="Times New Roman" w:cs="Times New Roman"/>
          <w:color w:val="000000" w:themeColor="text1"/>
          <w:sz w:val="28"/>
          <w:szCs w:val="28"/>
          <w:lang w:val="uk-UA" w:eastAsia="ru-RU"/>
        </w:rPr>
        <w:t xml:space="preserve">були: </w:t>
      </w:r>
      <w:r w:rsidR="00E950FB" w:rsidRPr="0033047B">
        <w:rPr>
          <w:rFonts w:ascii="Times New Roman" w:eastAsia="Times New Roman" w:hAnsi="Times New Roman" w:cs="Times New Roman"/>
          <w:kern w:val="3"/>
          <w:sz w:val="28"/>
          <w:szCs w:val="24"/>
          <w:lang w:val="uk-UA" w:eastAsia="ru-RU"/>
        </w:rPr>
        <w:t>різнопланові джерела, що забезпечили комплексний підхід до вивчення проблеми:</w:t>
      </w:r>
    </w:p>
    <w:p w:rsidR="00E950FB" w:rsidRPr="0033047B" w:rsidRDefault="00E950FB" w:rsidP="00E950FB">
      <w:pPr>
        <w:widowControl w:val="0"/>
        <w:numPr>
          <w:ilvl w:val="0"/>
          <w:numId w:val="6"/>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результати наукових досліджень, представлені у міжнародних </w:t>
      </w:r>
      <w:proofErr w:type="spellStart"/>
      <w:r w:rsidRPr="0033047B">
        <w:rPr>
          <w:rFonts w:ascii="Times New Roman" w:eastAsia="Times New Roman" w:hAnsi="Times New Roman" w:cs="Times New Roman"/>
          <w:kern w:val="3"/>
          <w:sz w:val="28"/>
          <w:szCs w:val="24"/>
          <w:lang w:val="uk-UA" w:eastAsia="ru-RU"/>
        </w:rPr>
        <w:t>наукометричних</w:t>
      </w:r>
      <w:proofErr w:type="spellEnd"/>
      <w:r w:rsidRPr="0033047B">
        <w:rPr>
          <w:rFonts w:ascii="Times New Roman" w:eastAsia="Times New Roman" w:hAnsi="Times New Roman" w:cs="Times New Roman"/>
          <w:kern w:val="3"/>
          <w:sz w:val="28"/>
          <w:szCs w:val="24"/>
          <w:lang w:val="uk-UA" w:eastAsia="ru-RU"/>
        </w:rPr>
        <w:t xml:space="preserve"> базах (</w:t>
      </w:r>
      <w:proofErr w:type="spellStart"/>
      <w:r w:rsidRPr="0033047B">
        <w:rPr>
          <w:rFonts w:ascii="Times New Roman" w:eastAsia="Times New Roman" w:hAnsi="Times New Roman" w:cs="Times New Roman"/>
          <w:kern w:val="3"/>
          <w:sz w:val="28"/>
          <w:szCs w:val="24"/>
          <w:lang w:val="uk-UA" w:eastAsia="ru-RU"/>
        </w:rPr>
        <w:t>PubMed</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Scopus</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Web</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of</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Science</w:t>
      </w:r>
      <w:proofErr w:type="spellEnd"/>
      <w:r w:rsidRPr="0033047B">
        <w:rPr>
          <w:rFonts w:ascii="Times New Roman" w:eastAsia="Times New Roman" w:hAnsi="Times New Roman" w:cs="Times New Roman"/>
          <w:kern w:val="3"/>
          <w:sz w:val="28"/>
          <w:szCs w:val="24"/>
          <w:lang w:val="uk-UA" w:eastAsia="ru-RU"/>
        </w:rPr>
        <w:t xml:space="preserve">); </w:t>
      </w:r>
    </w:p>
    <w:p w:rsidR="00E950FB" w:rsidRPr="0033047B" w:rsidRDefault="00E950FB" w:rsidP="00E950FB">
      <w:pPr>
        <w:widowControl w:val="0"/>
        <w:numPr>
          <w:ilvl w:val="0"/>
          <w:numId w:val="6"/>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офіційні документи та рекомендації </w:t>
      </w:r>
      <w:r w:rsidR="00094BA4">
        <w:rPr>
          <w:rFonts w:ascii="Times New Roman" w:eastAsia="Times New Roman" w:hAnsi="Times New Roman" w:cs="Times New Roman"/>
          <w:kern w:val="3"/>
          <w:sz w:val="28"/>
          <w:szCs w:val="24"/>
          <w:lang w:val="uk-UA" w:eastAsia="ru-RU"/>
        </w:rPr>
        <w:t>ВООЗ</w:t>
      </w:r>
      <w:r w:rsidRPr="0033047B">
        <w:rPr>
          <w:rFonts w:ascii="Times New Roman" w:eastAsia="Times New Roman" w:hAnsi="Times New Roman" w:cs="Times New Roman"/>
          <w:kern w:val="3"/>
          <w:sz w:val="28"/>
          <w:szCs w:val="24"/>
          <w:lang w:val="uk-UA" w:eastAsia="ru-RU"/>
        </w:rPr>
        <w:t>, Продовольчої та сільськогосподарської організації ООН (FAO), Всесвітньої організації охорони здоров’я тварин (WOAH/OIE);</w:t>
      </w:r>
    </w:p>
    <w:p w:rsidR="00E950FB" w:rsidRPr="0033047B" w:rsidRDefault="00E950FB" w:rsidP="00E950FB">
      <w:pPr>
        <w:widowControl w:val="0"/>
        <w:numPr>
          <w:ilvl w:val="0"/>
          <w:numId w:val="6"/>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дані Центру громадського здоров’я України та офіційної статистичної звітності щодо захворюваності на сказ;</w:t>
      </w:r>
    </w:p>
    <w:p w:rsidR="00E950FB" w:rsidRPr="0033047B" w:rsidRDefault="00E950FB" w:rsidP="00E950FB">
      <w:pPr>
        <w:widowControl w:val="0"/>
        <w:numPr>
          <w:ilvl w:val="0"/>
          <w:numId w:val="6"/>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аналітичні матеріали щодо епізоотичної ситуації;</w:t>
      </w:r>
    </w:p>
    <w:p w:rsidR="00E950FB" w:rsidRPr="0033047B" w:rsidRDefault="00E950FB" w:rsidP="00E950FB">
      <w:pPr>
        <w:widowControl w:val="0"/>
        <w:numPr>
          <w:ilvl w:val="0"/>
          <w:numId w:val="6"/>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результати власного соціологічного дослідження (анкетування) працівників сфери охорони здоров’я та громадського здоров’я.</w:t>
      </w:r>
    </w:p>
    <w:p w:rsidR="00167EF4" w:rsidRPr="0033047B" w:rsidRDefault="00386406" w:rsidP="00386406">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86406">
        <w:rPr>
          <w:rFonts w:ascii="Times New Roman" w:eastAsia="Times New Roman" w:hAnsi="Times New Roman" w:cs="Times New Roman"/>
          <w:i/>
          <w:color w:val="000000" w:themeColor="text1"/>
          <w:sz w:val="28"/>
          <w:szCs w:val="28"/>
          <w:lang w:val="uk-UA" w:eastAsia="ru-RU"/>
        </w:rPr>
        <w:t>У першому розділі</w:t>
      </w:r>
      <w:r w:rsidRPr="0038640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bCs/>
          <w:kern w:val="3"/>
          <w:sz w:val="28"/>
          <w:szCs w:val="36"/>
          <w:lang w:val="uk-UA" w:eastAsia="ru-RU"/>
        </w:rPr>
        <w:t>«</w:t>
      </w:r>
      <w:r w:rsidR="00167EF4" w:rsidRPr="0033047B">
        <w:rPr>
          <w:rFonts w:ascii="Times New Roman" w:eastAsia="Times New Roman" w:hAnsi="Times New Roman" w:cs="Times New Roman"/>
          <w:bCs/>
          <w:kern w:val="3"/>
          <w:sz w:val="28"/>
          <w:szCs w:val="36"/>
          <w:lang w:val="uk-UA" w:eastAsia="ru-RU"/>
        </w:rPr>
        <w:t>С</w:t>
      </w:r>
      <w:r w:rsidRPr="0033047B">
        <w:rPr>
          <w:rFonts w:ascii="Times New Roman" w:eastAsia="Times New Roman" w:hAnsi="Times New Roman" w:cs="Times New Roman"/>
          <w:bCs/>
          <w:kern w:val="3"/>
          <w:sz w:val="28"/>
          <w:szCs w:val="36"/>
          <w:lang w:val="uk-UA" w:eastAsia="ru-RU"/>
        </w:rPr>
        <w:t>учасні підходи до профілактики особливо небезпечних інфекцій та сказу (літературний огляд)</w:t>
      </w:r>
      <w:r>
        <w:rPr>
          <w:rFonts w:ascii="Times New Roman" w:eastAsia="Times New Roman" w:hAnsi="Times New Roman" w:cs="Times New Roman"/>
          <w:bCs/>
          <w:kern w:val="3"/>
          <w:sz w:val="28"/>
          <w:szCs w:val="36"/>
          <w:lang w:val="uk-UA" w:eastAsia="ru-RU"/>
        </w:rPr>
        <w:t xml:space="preserve">» </w:t>
      </w:r>
      <w:r w:rsidR="00167EF4" w:rsidRPr="0033047B">
        <w:rPr>
          <w:rFonts w:ascii="Times New Roman" w:eastAsia="Times New Roman" w:hAnsi="Times New Roman" w:cs="Times New Roman"/>
          <w:kern w:val="3"/>
          <w:sz w:val="28"/>
          <w:szCs w:val="24"/>
          <w:lang w:val="uk-UA" w:eastAsia="ru-RU"/>
        </w:rPr>
        <w:t xml:space="preserve">висвітлено теоретичні та науково-практичні аспекти профілактики </w:t>
      </w:r>
      <w:r>
        <w:rPr>
          <w:rFonts w:ascii="Times New Roman" w:eastAsia="Times New Roman" w:hAnsi="Times New Roman" w:cs="Times New Roman"/>
          <w:kern w:val="3"/>
          <w:sz w:val="28"/>
          <w:szCs w:val="24"/>
          <w:lang w:val="uk-UA" w:eastAsia="ru-RU"/>
        </w:rPr>
        <w:t>ОНІ</w:t>
      </w:r>
      <w:r w:rsidR="00167EF4" w:rsidRPr="0033047B">
        <w:rPr>
          <w:rFonts w:ascii="Times New Roman" w:eastAsia="Times New Roman" w:hAnsi="Times New Roman" w:cs="Times New Roman"/>
          <w:kern w:val="3"/>
          <w:sz w:val="28"/>
          <w:szCs w:val="24"/>
          <w:lang w:val="uk-UA" w:eastAsia="ru-RU"/>
        </w:rPr>
        <w:t xml:space="preserve"> з акцентом на сказ як одну з найбільш летальних зоонозних інфекцій. Проведений аналіз сучасних літературних джерел дозволив розкрити етіологічні та патогенетичні </w:t>
      </w:r>
      <w:r w:rsidR="00167EF4" w:rsidRPr="0033047B">
        <w:rPr>
          <w:rFonts w:ascii="Times New Roman" w:eastAsia="Times New Roman" w:hAnsi="Times New Roman" w:cs="Times New Roman"/>
          <w:kern w:val="3"/>
          <w:sz w:val="28"/>
          <w:szCs w:val="24"/>
          <w:lang w:val="uk-UA" w:eastAsia="ru-RU"/>
        </w:rPr>
        <w:lastRenderedPageBreak/>
        <w:t>механізми сказу, охарактеризувати його клінічний перебіг, а також визначити основні закономірності епідемічного процесу.</w:t>
      </w:r>
    </w:p>
    <w:p w:rsidR="00167EF4" w:rsidRPr="0033047B" w:rsidRDefault="00167EF4" w:rsidP="00167E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Особливу увагу приділено ролі природних резервуарів інфекції, механізмам передачі вірусу та значенню факторів ризику, що обумовлюють підтримання циркуляції збудника серед тварин і виникнення випадків захворювання у людей. Розглянуто сучасні підходи до специфічної та неспецифічної профілактики, включаючи </w:t>
      </w:r>
      <w:proofErr w:type="spellStart"/>
      <w:r w:rsidR="00386406" w:rsidRPr="004D2252">
        <w:rPr>
          <w:rFonts w:ascii="Times New Roman" w:hAnsi="Times New Roman" w:cs="Times New Roman"/>
          <w:kern w:val="3"/>
          <w:sz w:val="28"/>
          <w:lang w:val="uk-UA"/>
        </w:rPr>
        <w:t>доконтактн</w:t>
      </w:r>
      <w:r w:rsidR="00386406">
        <w:rPr>
          <w:rFonts w:ascii="Times New Roman" w:hAnsi="Times New Roman" w:cs="Times New Roman"/>
          <w:kern w:val="3"/>
          <w:sz w:val="28"/>
          <w:lang w:val="uk-UA"/>
        </w:rPr>
        <w:t>у</w:t>
      </w:r>
      <w:proofErr w:type="spellEnd"/>
      <w:r w:rsidR="00386406" w:rsidRPr="004D2252">
        <w:rPr>
          <w:rFonts w:ascii="Times New Roman" w:hAnsi="Times New Roman" w:cs="Times New Roman"/>
          <w:kern w:val="3"/>
          <w:sz w:val="28"/>
          <w:lang w:val="uk-UA"/>
        </w:rPr>
        <w:t xml:space="preserve"> </w:t>
      </w:r>
      <w:r w:rsidR="00386406" w:rsidRPr="0033047B">
        <w:rPr>
          <w:rFonts w:ascii="Times New Roman" w:eastAsia="Times New Roman" w:hAnsi="Times New Roman" w:cs="Times New Roman"/>
          <w:kern w:val="3"/>
          <w:sz w:val="28"/>
          <w:szCs w:val="24"/>
          <w:lang w:val="uk-UA" w:eastAsia="ru-RU"/>
        </w:rPr>
        <w:t>профілактик</w:t>
      </w:r>
      <w:r w:rsidR="00386406">
        <w:rPr>
          <w:rFonts w:ascii="Times New Roman" w:eastAsia="Times New Roman" w:hAnsi="Times New Roman" w:cs="Times New Roman"/>
          <w:kern w:val="3"/>
          <w:sz w:val="28"/>
          <w:szCs w:val="24"/>
          <w:lang w:val="uk-UA" w:eastAsia="ru-RU"/>
        </w:rPr>
        <w:t>у</w:t>
      </w:r>
      <w:r w:rsidR="00386406" w:rsidRPr="0033047B">
        <w:rPr>
          <w:rFonts w:ascii="Times New Roman" w:eastAsia="Times New Roman" w:hAnsi="Times New Roman" w:cs="Times New Roman"/>
          <w:kern w:val="3"/>
          <w:sz w:val="28"/>
          <w:szCs w:val="24"/>
          <w:lang w:val="uk-UA" w:eastAsia="ru-RU"/>
        </w:rPr>
        <w:t xml:space="preserve"> </w:t>
      </w:r>
      <w:r w:rsidR="00386406" w:rsidRPr="004D2252">
        <w:rPr>
          <w:rFonts w:ascii="Times New Roman" w:hAnsi="Times New Roman" w:cs="Times New Roman"/>
          <w:kern w:val="3"/>
          <w:sz w:val="28"/>
          <w:lang w:val="uk-UA"/>
        </w:rPr>
        <w:t>(</w:t>
      </w:r>
      <w:proofErr w:type="spellStart"/>
      <w:r w:rsidR="00386406" w:rsidRPr="004D2252">
        <w:rPr>
          <w:rFonts w:ascii="Times New Roman" w:hAnsi="Times New Roman" w:cs="Times New Roman"/>
          <w:kern w:val="3"/>
          <w:sz w:val="28"/>
          <w:lang w:val="uk-UA"/>
        </w:rPr>
        <w:t>PrEP</w:t>
      </w:r>
      <w:proofErr w:type="spellEnd"/>
      <w:r w:rsidR="00386406" w:rsidRPr="004D2252">
        <w:rPr>
          <w:rFonts w:ascii="Times New Roman" w:hAnsi="Times New Roman" w:cs="Times New Roman"/>
          <w:kern w:val="3"/>
          <w:sz w:val="28"/>
          <w:lang w:val="uk-UA"/>
        </w:rPr>
        <w:t>)</w:t>
      </w:r>
      <w:r w:rsidRPr="0033047B">
        <w:rPr>
          <w:rFonts w:ascii="Times New Roman" w:eastAsia="Times New Roman" w:hAnsi="Times New Roman" w:cs="Times New Roman"/>
          <w:kern w:val="3"/>
          <w:sz w:val="28"/>
          <w:szCs w:val="24"/>
          <w:lang w:val="uk-UA" w:eastAsia="ru-RU"/>
        </w:rPr>
        <w:t xml:space="preserve"> та </w:t>
      </w:r>
      <w:r w:rsidR="00386406" w:rsidRPr="0033047B">
        <w:rPr>
          <w:rFonts w:ascii="Times New Roman" w:eastAsia="Times New Roman" w:hAnsi="Times New Roman" w:cs="Times New Roman"/>
          <w:kern w:val="3"/>
          <w:sz w:val="28"/>
          <w:szCs w:val="24"/>
          <w:lang w:val="uk-UA" w:eastAsia="ru-RU"/>
        </w:rPr>
        <w:t xml:space="preserve">PEP </w:t>
      </w:r>
      <w:r w:rsidRPr="0033047B">
        <w:rPr>
          <w:rFonts w:ascii="Times New Roman" w:eastAsia="Times New Roman" w:hAnsi="Times New Roman" w:cs="Times New Roman"/>
          <w:kern w:val="3"/>
          <w:sz w:val="28"/>
          <w:szCs w:val="24"/>
          <w:lang w:val="uk-UA" w:eastAsia="ru-RU"/>
        </w:rPr>
        <w:t>імунопрофілактику, а також організаційні заходи в системі громадського здоров’я.</w:t>
      </w:r>
    </w:p>
    <w:p w:rsidR="00167EF4" w:rsidRPr="0033047B" w:rsidRDefault="00167EF4" w:rsidP="00167E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Узагальнення наукових даних дозволило обґрунтувати ключову роль </w:t>
      </w:r>
      <w:proofErr w:type="spellStart"/>
      <w:r w:rsidRPr="0033047B">
        <w:rPr>
          <w:rFonts w:ascii="Times New Roman" w:eastAsia="Times New Roman" w:hAnsi="Times New Roman" w:cs="Times New Roman"/>
          <w:kern w:val="3"/>
          <w:sz w:val="28"/>
          <w:szCs w:val="24"/>
          <w:lang w:val="uk-UA" w:eastAsia="ru-RU"/>
        </w:rPr>
        <w:t>міжсекторальної</w:t>
      </w:r>
      <w:proofErr w:type="spellEnd"/>
      <w:r w:rsidRPr="0033047B">
        <w:rPr>
          <w:rFonts w:ascii="Times New Roman" w:eastAsia="Times New Roman" w:hAnsi="Times New Roman" w:cs="Times New Roman"/>
          <w:kern w:val="3"/>
          <w:sz w:val="28"/>
          <w:szCs w:val="24"/>
          <w:lang w:val="uk-UA" w:eastAsia="ru-RU"/>
        </w:rPr>
        <w:t xml:space="preserve"> взаємодії (підхід «</w:t>
      </w:r>
      <w:proofErr w:type="spellStart"/>
      <w:r w:rsidRPr="0033047B">
        <w:rPr>
          <w:rFonts w:ascii="Times New Roman" w:eastAsia="Times New Roman" w:hAnsi="Times New Roman" w:cs="Times New Roman"/>
          <w:kern w:val="3"/>
          <w:sz w:val="28"/>
          <w:szCs w:val="24"/>
          <w:lang w:val="uk-UA" w:eastAsia="ru-RU"/>
        </w:rPr>
        <w:t>One</w:t>
      </w:r>
      <w:proofErr w:type="spellEnd"/>
      <w:r w:rsidRPr="0033047B">
        <w:rPr>
          <w:rFonts w:ascii="Times New Roman" w:eastAsia="Times New Roman" w:hAnsi="Times New Roman" w:cs="Times New Roman"/>
          <w:kern w:val="3"/>
          <w:sz w:val="28"/>
          <w:szCs w:val="24"/>
          <w:lang w:val="uk-UA" w:eastAsia="ru-RU"/>
        </w:rPr>
        <w:t xml:space="preserve"> </w:t>
      </w:r>
      <w:proofErr w:type="spellStart"/>
      <w:r w:rsidRPr="0033047B">
        <w:rPr>
          <w:rFonts w:ascii="Times New Roman" w:eastAsia="Times New Roman" w:hAnsi="Times New Roman" w:cs="Times New Roman"/>
          <w:kern w:val="3"/>
          <w:sz w:val="28"/>
          <w:szCs w:val="24"/>
          <w:lang w:val="uk-UA" w:eastAsia="ru-RU"/>
        </w:rPr>
        <w:t>Health</w:t>
      </w:r>
      <w:proofErr w:type="spellEnd"/>
      <w:r w:rsidRPr="0033047B">
        <w:rPr>
          <w:rFonts w:ascii="Times New Roman" w:eastAsia="Times New Roman" w:hAnsi="Times New Roman" w:cs="Times New Roman"/>
          <w:kern w:val="3"/>
          <w:sz w:val="28"/>
          <w:szCs w:val="24"/>
          <w:lang w:val="uk-UA" w:eastAsia="ru-RU"/>
        </w:rPr>
        <w:t>») у профілактиці сказу та визначити необхідність адаптації глобальних стратегій до регіональних особливостей.</w:t>
      </w:r>
    </w:p>
    <w:p w:rsidR="00167EF4" w:rsidRPr="0033047B" w:rsidRDefault="00386406" w:rsidP="00386406">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86406">
        <w:rPr>
          <w:rFonts w:ascii="Times New Roman" w:eastAsia="Times New Roman" w:hAnsi="Times New Roman" w:cs="Times New Roman"/>
          <w:i/>
          <w:color w:val="000000" w:themeColor="text1"/>
          <w:sz w:val="28"/>
          <w:szCs w:val="20"/>
          <w:lang w:val="uk-UA" w:eastAsia="ru-RU"/>
        </w:rPr>
        <w:t>У другому розділі</w:t>
      </w:r>
      <w:r w:rsidRPr="00386406">
        <w:rPr>
          <w:rFonts w:ascii="Times New Roman" w:eastAsia="Times New Roman" w:hAnsi="Times New Roman" w:cs="Times New Roman"/>
          <w:color w:val="000000" w:themeColor="text1"/>
          <w:sz w:val="28"/>
          <w:szCs w:val="20"/>
          <w:lang w:val="uk-UA" w:eastAsia="ru-RU"/>
        </w:rPr>
        <w:t xml:space="preserve"> </w:t>
      </w:r>
      <w:r>
        <w:rPr>
          <w:rFonts w:ascii="Times New Roman" w:eastAsia="Times New Roman" w:hAnsi="Times New Roman" w:cs="Times New Roman"/>
          <w:bCs/>
          <w:kern w:val="3"/>
          <w:sz w:val="28"/>
          <w:szCs w:val="36"/>
          <w:lang w:val="uk-UA" w:eastAsia="ru-RU"/>
        </w:rPr>
        <w:t>«</w:t>
      </w:r>
      <w:r w:rsidR="00167EF4" w:rsidRPr="0033047B">
        <w:rPr>
          <w:rFonts w:ascii="Times New Roman" w:eastAsia="Times New Roman" w:hAnsi="Times New Roman" w:cs="Times New Roman"/>
          <w:bCs/>
          <w:kern w:val="3"/>
          <w:sz w:val="28"/>
          <w:szCs w:val="36"/>
          <w:lang w:val="uk-UA" w:eastAsia="ru-RU"/>
        </w:rPr>
        <w:t>Е</w:t>
      </w:r>
      <w:r w:rsidRPr="0033047B">
        <w:rPr>
          <w:rFonts w:ascii="Times New Roman" w:eastAsia="Times New Roman" w:hAnsi="Times New Roman" w:cs="Times New Roman"/>
          <w:bCs/>
          <w:kern w:val="3"/>
          <w:sz w:val="28"/>
          <w:szCs w:val="36"/>
          <w:lang w:val="uk-UA" w:eastAsia="ru-RU"/>
        </w:rPr>
        <w:t>підеміологічна ситуація щодо сказу в Україні та Сумському регіоні</w:t>
      </w:r>
      <w:r>
        <w:rPr>
          <w:rFonts w:ascii="Times New Roman" w:eastAsia="Times New Roman" w:hAnsi="Times New Roman" w:cs="Times New Roman"/>
          <w:bCs/>
          <w:kern w:val="3"/>
          <w:sz w:val="28"/>
          <w:szCs w:val="36"/>
          <w:lang w:val="uk-UA" w:eastAsia="ru-RU"/>
        </w:rPr>
        <w:t xml:space="preserve">» </w:t>
      </w:r>
      <w:r>
        <w:rPr>
          <w:rFonts w:ascii="Times New Roman" w:eastAsia="Times New Roman" w:hAnsi="Times New Roman" w:cs="Times New Roman"/>
          <w:kern w:val="3"/>
          <w:sz w:val="28"/>
          <w:szCs w:val="24"/>
          <w:lang w:val="uk-UA" w:eastAsia="ru-RU"/>
        </w:rPr>
        <w:t>проа</w:t>
      </w:r>
      <w:r w:rsidR="00167EF4" w:rsidRPr="0033047B">
        <w:rPr>
          <w:rFonts w:ascii="Times New Roman" w:eastAsia="Times New Roman" w:hAnsi="Times New Roman" w:cs="Times New Roman"/>
          <w:kern w:val="3"/>
          <w:sz w:val="28"/>
          <w:szCs w:val="24"/>
          <w:lang w:val="uk-UA" w:eastAsia="ru-RU"/>
        </w:rPr>
        <w:t>наліз</w:t>
      </w:r>
      <w:r>
        <w:rPr>
          <w:rFonts w:ascii="Times New Roman" w:eastAsia="Times New Roman" w:hAnsi="Times New Roman" w:cs="Times New Roman"/>
          <w:kern w:val="3"/>
          <w:sz w:val="28"/>
          <w:szCs w:val="24"/>
          <w:lang w:val="uk-UA" w:eastAsia="ru-RU"/>
        </w:rPr>
        <w:t>овано</w:t>
      </w:r>
      <w:r w:rsidR="00167EF4" w:rsidRPr="0033047B">
        <w:rPr>
          <w:rFonts w:ascii="Times New Roman" w:eastAsia="Times New Roman" w:hAnsi="Times New Roman" w:cs="Times New Roman"/>
          <w:kern w:val="3"/>
          <w:sz w:val="28"/>
          <w:szCs w:val="24"/>
          <w:lang w:val="uk-UA" w:eastAsia="ru-RU"/>
        </w:rPr>
        <w:t xml:space="preserve"> епідеміологічн</w:t>
      </w:r>
      <w:r>
        <w:rPr>
          <w:rFonts w:ascii="Times New Roman" w:eastAsia="Times New Roman" w:hAnsi="Times New Roman" w:cs="Times New Roman"/>
          <w:kern w:val="3"/>
          <w:sz w:val="28"/>
          <w:szCs w:val="24"/>
          <w:lang w:val="uk-UA" w:eastAsia="ru-RU"/>
        </w:rPr>
        <w:t>у</w:t>
      </w:r>
      <w:r w:rsidR="00167EF4" w:rsidRPr="0033047B">
        <w:rPr>
          <w:rFonts w:ascii="Times New Roman" w:eastAsia="Times New Roman" w:hAnsi="Times New Roman" w:cs="Times New Roman"/>
          <w:kern w:val="3"/>
          <w:sz w:val="28"/>
          <w:szCs w:val="24"/>
          <w:lang w:val="uk-UA" w:eastAsia="ru-RU"/>
        </w:rPr>
        <w:t xml:space="preserve"> ситуаці</w:t>
      </w:r>
      <w:r>
        <w:rPr>
          <w:rFonts w:ascii="Times New Roman" w:eastAsia="Times New Roman" w:hAnsi="Times New Roman" w:cs="Times New Roman"/>
          <w:kern w:val="3"/>
          <w:sz w:val="28"/>
          <w:szCs w:val="24"/>
          <w:lang w:val="uk-UA" w:eastAsia="ru-RU"/>
        </w:rPr>
        <w:t>ю</w:t>
      </w:r>
      <w:r w:rsidR="00167EF4" w:rsidRPr="0033047B">
        <w:rPr>
          <w:rFonts w:ascii="Times New Roman" w:eastAsia="Times New Roman" w:hAnsi="Times New Roman" w:cs="Times New Roman"/>
          <w:kern w:val="3"/>
          <w:sz w:val="28"/>
          <w:szCs w:val="24"/>
          <w:lang w:val="uk-UA" w:eastAsia="ru-RU"/>
        </w:rPr>
        <w:t xml:space="preserve"> щодо сказу на національному та регіональному рівнях. Дослідження показало, що в Україні сказ зберігає ознаки природно-осередкової інфекції з домінуванням епізоотичного процесу серед диких тварин, передусім лисиць, які відіграють провідну роль у підтриманні циркуляції вірусу.</w:t>
      </w:r>
    </w:p>
    <w:p w:rsidR="00167EF4" w:rsidRPr="0033047B" w:rsidRDefault="00167EF4" w:rsidP="00167E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Встановлено, що, незважаючи на відносно низький рівень захворюваності серед людей, ризик інфікування залишається актуальним через постійний контакт населення з потенційно інфікованими тваринами. Особливу небезпеку становлять безпритульні собаки та коти, які виконують роль проміжної ланки у передачі інфекції від диких тварин до людини.</w:t>
      </w:r>
    </w:p>
    <w:p w:rsidR="00167EF4" w:rsidRPr="0033047B" w:rsidRDefault="00167EF4" w:rsidP="00167EF4">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Аналіз ситуації у Сумському регіоні дозволив виявити низку специфічних особливостей. Територія області характеризується значною часткою сільського населення, розвиненою мережею лісових масивів та </w:t>
      </w:r>
      <w:proofErr w:type="spellStart"/>
      <w:r w:rsidRPr="0033047B">
        <w:rPr>
          <w:rFonts w:ascii="Times New Roman" w:eastAsia="Times New Roman" w:hAnsi="Times New Roman" w:cs="Times New Roman"/>
          <w:kern w:val="3"/>
          <w:sz w:val="28"/>
          <w:szCs w:val="24"/>
          <w:lang w:val="uk-UA" w:eastAsia="ru-RU"/>
        </w:rPr>
        <w:t>агроландшафтів</w:t>
      </w:r>
      <w:proofErr w:type="spellEnd"/>
      <w:r w:rsidRPr="0033047B">
        <w:rPr>
          <w:rFonts w:ascii="Times New Roman" w:eastAsia="Times New Roman" w:hAnsi="Times New Roman" w:cs="Times New Roman"/>
          <w:kern w:val="3"/>
          <w:sz w:val="28"/>
          <w:szCs w:val="24"/>
          <w:lang w:val="uk-UA" w:eastAsia="ru-RU"/>
        </w:rPr>
        <w:t xml:space="preserve">, що створює сприятливі умови для існування природних осередків сказу. Часті контакти населення з дикими та домашніми тваринами, а також недостатній рівень контролю за популяцією безпритульних тварин </w:t>
      </w:r>
      <w:r w:rsidRPr="0033047B">
        <w:rPr>
          <w:rFonts w:ascii="Times New Roman" w:eastAsia="Times New Roman" w:hAnsi="Times New Roman" w:cs="Times New Roman"/>
          <w:kern w:val="3"/>
          <w:sz w:val="28"/>
          <w:szCs w:val="24"/>
          <w:lang w:val="uk-UA" w:eastAsia="ru-RU"/>
        </w:rPr>
        <w:lastRenderedPageBreak/>
        <w:t>формують підвищений ризик поширення інфекції.</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У процесі аналізу встановлено, що епідеміологічна ситуація визначається комплексом взаємопов’язаних факторів: біологічних (особливості вірусу та резервуарів), екологічних (умови середовища), соціальних (поведінка населення, рівень обізнаності) та організаційних (ефективність системи профілактики). Недостатній рівень вакцинації тварин, несвоєчасне звернення за медичною допомогою після укусів, а також обмежена доступність профілактичних заходів у сільській місцевості залишаються ключовими проблемами.</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Таким чином, отримані дані свідчать про необхідність удосконалення системи громадського здоров’я з урахуванням регіональних особливостей епідемічного процесу.</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471279">
        <w:rPr>
          <w:rFonts w:ascii="Times New Roman" w:eastAsia="Times New Roman" w:hAnsi="Times New Roman" w:cs="Times New Roman"/>
          <w:i/>
          <w:color w:val="000000" w:themeColor="text1"/>
          <w:sz w:val="28"/>
          <w:szCs w:val="20"/>
          <w:lang w:eastAsia="ru-RU"/>
        </w:rPr>
        <w:t xml:space="preserve">У </w:t>
      </w:r>
      <w:proofErr w:type="spellStart"/>
      <w:r w:rsidRPr="00471279">
        <w:rPr>
          <w:rFonts w:ascii="Times New Roman" w:eastAsia="Times New Roman" w:hAnsi="Times New Roman" w:cs="Times New Roman"/>
          <w:i/>
          <w:color w:val="000000" w:themeColor="text1"/>
          <w:sz w:val="28"/>
          <w:szCs w:val="20"/>
          <w:lang w:eastAsia="ru-RU"/>
        </w:rPr>
        <w:t>третьому</w:t>
      </w:r>
      <w:proofErr w:type="spellEnd"/>
      <w:r w:rsidRPr="00471279">
        <w:rPr>
          <w:rFonts w:ascii="Times New Roman" w:eastAsia="Times New Roman" w:hAnsi="Times New Roman" w:cs="Times New Roman"/>
          <w:i/>
          <w:color w:val="000000" w:themeColor="text1"/>
          <w:sz w:val="28"/>
          <w:szCs w:val="20"/>
          <w:lang w:eastAsia="ru-RU"/>
        </w:rPr>
        <w:t xml:space="preserve"> </w:t>
      </w:r>
      <w:proofErr w:type="spellStart"/>
      <w:r w:rsidRPr="00471279">
        <w:rPr>
          <w:rFonts w:ascii="Times New Roman" w:eastAsia="Times New Roman" w:hAnsi="Times New Roman" w:cs="Times New Roman"/>
          <w:i/>
          <w:color w:val="000000" w:themeColor="text1"/>
          <w:sz w:val="28"/>
          <w:szCs w:val="20"/>
          <w:lang w:eastAsia="ru-RU"/>
        </w:rPr>
        <w:t>розділі</w:t>
      </w:r>
      <w:proofErr w:type="spellEnd"/>
      <w:r w:rsidRPr="00471279">
        <w:rPr>
          <w:rFonts w:ascii="Times New Roman" w:eastAsia="Times New Roman" w:hAnsi="Times New Roman" w:cs="Times New Roman"/>
          <w:color w:val="000000" w:themeColor="text1"/>
          <w:sz w:val="28"/>
          <w:szCs w:val="20"/>
          <w:lang w:eastAsia="ru-RU"/>
        </w:rPr>
        <w:t xml:space="preserve"> </w:t>
      </w:r>
      <w:r>
        <w:rPr>
          <w:rFonts w:ascii="Times New Roman" w:eastAsia="Times New Roman" w:hAnsi="Times New Roman" w:cs="Times New Roman"/>
          <w:bCs/>
          <w:kern w:val="3"/>
          <w:sz w:val="28"/>
          <w:szCs w:val="36"/>
          <w:lang w:val="uk-UA" w:eastAsia="ru-RU"/>
        </w:rPr>
        <w:t>«</w:t>
      </w:r>
      <w:r w:rsidR="00167EF4" w:rsidRPr="0033047B">
        <w:rPr>
          <w:rFonts w:ascii="Times New Roman" w:eastAsia="Times New Roman" w:hAnsi="Times New Roman" w:cs="Times New Roman"/>
          <w:bCs/>
          <w:kern w:val="3"/>
          <w:sz w:val="28"/>
          <w:szCs w:val="36"/>
          <w:lang w:val="uk-UA" w:eastAsia="ru-RU"/>
        </w:rPr>
        <w:t>А</w:t>
      </w:r>
      <w:r w:rsidRPr="0033047B">
        <w:rPr>
          <w:rFonts w:ascii="Times New Roman" w:eastAsia="Times New Roman" w:hAnsi="Times New Roman" w:cs="Times New Roman"/>
          <w:bCs/>
          <w:kern w:val="3"/>
          <w:sz w:val="28"/>
          <w:szCs w:val="36"/>
          <w:lang w:val="uk-UA" w:eastAsia="ru-RU"/>
        </w:rPr>
        <w:t xml:space="preserve">наліз </w:t>
      </w:r>
      <w:r>
        <w:rPr>
          <w:rFonts w:ascii="Times New Roman" w:eastAsia="Times New Roman" w:hAnsi="Times New Roman" w:cs="Times New Roman"/>
          <w:bCs/>
          <w:kern w:val="3"/>
          <w:sz w:val="28"/>
          <w:szCs w:val="36"/>
          <w:lang w:val="uk-UA" w:eastAsia="ru-RU"/>
        </w:rPr>
        <w:t xml:space="preserve">отриманих </w:t>
      </w:r>
      <w:r w:rsidRPr="0033047B">
        <w:rPr>
          <w:rFonts w:ascii="Times New Roman" w:eastAsia="Times New Roman" w:hAnsi="Times New Roman" w:cs="Times New Roman"/>
          <w:bCs/>
          <w:kern w:val="3"/>
          <w:sz w:val="28"/>
          <w:szCs w:val="36"/>
          <w:lang w:val="uk-UA" w:eastAsia="ru-RU"/>
        </w:rPr>
        <w:t>результатів та обґрунтування заходів громадського здоров’я щодо профілактики сказу</w:t>
      </w:r>
      <w:r>
        <w:rPr>
          <w:rFonts w:ascii="Times New Roman" w:eastAsia="Times New Roman" w:hAnsi="Times New Roman" w:cs="Times New Roman"/>
          <w:bCs/>
          <w:kern w:val="3"/>
          <w:sz w:val="28"/>
          <w:szCs w:val="36"/>
          <w:lang w:val="uk-UA" w:eastAsia="ru-RU"/>
        </w:rPr>
        <w:t xml:space="preserve">» </w:t>
      </w:r>
      <w:r w:rsidR="00167EF4" w:rsidRPr="0033047B">
        <w:rPr>
          <w:rFonts w:ascii="Times New Roman" w:eastAsia="Times New Roman" w:hAnsi="Times New Roman" w:cs="Times New Roman"/>
          <w:kern w:val="3"/>
          <w:sz w:val="28"/>
          <w:szCs w:val="24"/>
          <w:lang w:val="uk-UA" w:eastAsia="ru-RU"/>
        </w:rPr>
        <w:t>представлено результати власного соціологічного дослідження, спрямованого на оцінку професійного бачення працівників сфери охорони здоров’я та громадського здоров’я щодо проблеми профілактики сказу.</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Отримані дані свідчать, що більшість респондентів розглядають сказ як актуальну загрозу для населення регіону, особливо у сільській місцевості. Значна частина опитаних вказує на недостатній рівень поінформованості населення щодо алгоритму дій у разі укусу тварини, що призводить до несвоєчасного звернення за медичною допомогою.</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Аналіз результатів анкетування дозволив виділити ключові проблемні аспекти</w:t>
      </w:r>
      <w:r w:rsidR="00620691" w:rsidRPr="0033047B">
        <w:rPr>
          <w:rFonts w:ascii="Times New Roman" w:eastAsia="Times New Roman" w:hAnsi="Times New Roman" w:cs="Times New Roman"/>
          <w:kern w:val="3"/>
          <w:sz w:val="28"/>
          <w:szCs w:val="24"/>
          <w:lang w:val="uk-UA" w:eastAsia="ru-RU"/>
        </w:rPr>
        <w:t xml:space="preserve"> [</w:t>
      </w:r>
      <w:r w:rsidR="00344E6F" w:rsidRPr="00344E6F">
        <w:rPr>
          <w:rFonts w:ascii="Times New Roman" w:eastAsia="Times New Roman" w:hAnsi="Times New Roman" w:cs="Times New Roman"/>
          <w:kern w:val="3"/>
          <w:sz w:val="28"/>
          <w:szCs w:val="24"/>
          <w:lang w:eastAsia="ru-RU"/>
        </w:rPr>
        <w:t>18</w:t>
      </w:r>
      <w:r w:rsidR="00620691"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w:t>
      </w:r>
    </w:p>
    <w:p w:rsidR="00167EF4" w:rsidRPr="0033047B" w:rsidRDefault="00167EF4" w:rsidP="00983CC0">
      <w:pPr>
        <w:widowControl w:val="0"/>
        <w:numPr>
          <w:ilvl w:val="0"/>
          <w:numId w:val="7"/>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недостатній рівень вакцинації домашніх тварин;</w:t>
      </w:r>
    </w:p>
    <w:p w:rsidR="00167EF4" w:rsidRPr="0033047B" w:rsidRDefault="00167EF4" w:rsidP="00983CC0">
      <w:pPr>
        <w:widowControl w:val="0"/>
        <w:numPr>
          <w:ilvl w:val="0"/>
          <w:numId w:val="7"/>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зростання популяції безпритульних тварин;</w:t>
      </w:r>
    </w:p>
    <w:p w:rsidR="00167EF4" w:rsidRPr="0033047B" w:rsidRDefault="00167EF4" w:rsidP="00983CC0">
      <w:pPr>
        <w:widowControl w:val="0"/>
        <w:numPr>
          <w:ilvl w:val="0"/>
          <w:numId w:val="7"/>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обмежена доступність </w:t>
      </w:r>
      <w:proofErr w:type="spellStart"/>
      <w:r w:rsidRPr="0033047B">
        <w:rPr>
          <w:rFonts w:ascii="Times New Roman" w:eastAsia="Times New Roman" w:hAnsi="Times New Roman" w:cs="Times New Roman"/>
          <w:kern w:val="3"/>
          <w:sz w:val="28"/>
          <w:szCs w:val="24"/>
          <w:lang w:val="uk-UA" w:eastAsia="ru-RU"/>
        </w:rPr>
        <w:t>постконтактної</w:t>
      </w:r>
      <w:proofErr w:type="spellEnd"/>
      <w:r w:rsidRPr="0033047B">
        <w:rPr>
          <w:rFonts w:ascii="Times New Roman" w:eastAsia="Times New Roman" w:hAnsi="Times New Roman" w:cs="Times New Roman"/>
          <w:kern w:val="3"/>
          <w:sz w:val="28"/>
          <w:szCs w:val="24"/>
          <w:lang w:val="uk-UA" w:eastAsia="ru-RU"/>
        </w:rPr>
        <w:t xml:space="preserve"> профілактики;</w:t>
      </w:r>
    </w:p>
    <w:p w:rsidR="00167EF4" w:rsidRPr="0033047B" w:rsidRDefault="00167EF4" w:rsidP="00983CC0">
      <w:pPr>
        <w:widowControl w:val="0"/>
        <w:numPr>
          <w:ilvl w:val="0"/>
          <w:numId w:val="7"/>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недостатня міжвідомча координація;</w:t>
      </w:r>
    </w:p>
    <w:p w:rsidR="00167EF4" w:rsidRPr="0033047B" w:rsidRDefault="00167EF4" w:rsidP="00983CC0">
      <w:pPr>
        <w:widowControl w:val="0"/>
        <w:numPr>
          <w:ilvl w:val="0"/>
          <w:numId w:val="7"/>
        </w:numPr>
        <w:spacing w:after="0" w:line="360" w:lineRule="auto"/>
        <w:ind w:left="0"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низький рівень санітарно-просвітницької роботи серед населення.</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Інтерпретація отриманих результатів з позицій громадського здоров’я </w:t>
      </w:r>
      <w:r w:rsidRPr="0033047B">
        <w:rPr>
          <w:rFonts w:ascii="Times New Roman" w:eastAsia="Times New Roman" w:hAnsi="Times New Roman" w:cs="Times New Roman"/>
          <w:kern w:val="3"/>
          <w:sz w:val="28"/>
          <w:szCs w:val="24"/>
          <w:lang w:val="uk-UA" w:eastAsia="ru-RU"/>
        </w:rPr>
        <w:lastRenderedPageBreak/>
        <w:t>дозволила обґрунтувати комплекс заходів, спрямованих на зниження ризику поширення сказу</w:t>
      </w:r>
      <w:r w:rsidR="00666396" w:rsidRPr="0033047B">
        <w:rPr>
          <w:rFonts w:ascii="Times New Roman" w:eastAsia="Times New Roman" w:hAnsi="Times New Roman" w:cs="Times New Roman"/>
          <w:kern w:val="3"/>
          <w:sz w:val="28"/>
          <w:szCs w:val="24"/>
          <w:lang w:val="uk-UA" w:eastAsia="ru-RU"/>
        </w:rPr>
        <w:t xml:space="preserve"> [</w:t>
      </w:r>
      <w:r w:rsidR="00344E6F" w:rsidRPr="00344E6F">
        <w:rPr>
          <w:rFonts w:ascii="Times New Roman" w:eastAsia="Times New Roman" w:hAnsi="Times New Roman" w:cs="Times New Roman"/>
          <w:kern w:val="3"/>
          <w:sz w:val="28"/>
          <w:szCs w:val="24"/>
          <w:lang w:eastAsia="ru-RU"/>
        </w:rPr>
        <w:t>18</w:t>
      </w:r>
      <w:r w:rsidR="00666396"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До пріоритетних заходів належать:</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167EF4" w:rsidRPr="0033047B">
        <w:rPr>
          <w:rFonts w:ascii="Times New Roman" w:eastAsia="Times New Roman" w:hAnsi="Times New Roman" w:cs="Times New Roman"/>
          <w:kern w:val="3"/>
          <w:sz w:val="28"/>
          <w:szCs w:val="24"/>
          <w:lang w:val="uk-UA" w:eastAsia="ru-RU"/>
        </w:rPr>
        <w:t>підвищення рівня охоплення вакцинацією домашніх тварин, що є ключовим елементом розриву епізоотичного ланцюга. Не менш важливим є проведення пероральної вакцинації диких тварин, що дозволяє зменшити циркуляцію вірусу у природних осередках</w:t>
      </w:r>
      <w:r>
        <w:rPr>
          <w:rFonts w:ascii="Times New Roman" w:eastAsia="Times New Roman" w:hAnsi="Times New Roman" w:cs="Times New Roman"/>
          <w:kern w:val="3"/>
          <w:sz w:val="28"/>
          <w:szCs w:val="24"/>
          <w:lang w:val="uk-UA" w:eastAsia="ru-RU"/>
        </w:rPr>
        <w:t>;</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167EF4" w:rsidRPr="0033047B">
        <w:rPr>
          <w:rFonts w:ascii="Times New Roman" w:eastAsia="Times New Roman" w:hAnsi="Times New Roman" w:cs="Times New Roman"/>
          <w:kern w:val="3"/>
          <w:sz w:val="28"/>
          <w:szCs w:val="24"/>
          <w:lang w:val="uk-UA" w:eastAsia="ru-RU"/>
        </w:rPr>
        <w:t xml:space="preserve">контроль популяції безпритульних тварин, який повинен здійснюватися гуманними методами з урахуванням принципів </w:t>
      </w:r>
      <w:proofErr w:type="spellStart"/>
      <w:r w:rsidR="00167EF4" w:rsidRPr="0033047B">
        <w:rPr>
          <w:rFonts w:ascii="Times New Roman" w:eastAsia="Times New Roman" w:hAnsi="Times New Roman" w:cs="Times New Roman"/>
          <w:kern w:val="3"/>
          <w:sz w:val="28"/>
          <w:szCs w:val="24"/>
          <w:lang w:val="uk-UA" w:eastAsia="ru-RU"/>
        </w:rPr>
        <w:t>біобезпеки</w:t>
      </w:r>
      <w:proofErr w:type="spellEnd"/>
      <w:r>
        <w:rPr>
          <w:rFonts w:ascii="Times New Roman" w:eastAsia="Times New Roman" w:hAnsi="Times New Roman" w:cs="Times New Roman"/>
          <w:kern w:val="3"/>
          <w:sz w:val="28"/>
          <w:szCs w:val="24"/>
          <w:lang w:val="uk-UA" w:eastAsia="ru-RU"/>
        </w:rPr>
        <w:t>;</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167EF4" w:rsidRPr="0033047B">
        <w:rPr>
          <w:rFonts w:ascii="Times New Roman" w:eastAsia="Times New Roman" w:hAnsi="Times New Roman" w:cs="Times New Roman"/>
          <w:kern w:val="3"/>
          <w:sz w:val="28"/>
          <w:szCs w:val="24"/>
          <w:lang w:val="uk-UA" w:eastAsia="ru-RU"/>
        </w:rPr>
        <w:t xml:space="preserve">забезпечення доступності та своєчасності </w:t>
      </w:r>
      <w:r w:rsidRPr="0033047B">
        <w:rPr>
          <w:rFonts w:ascii="Times New Roman" w:eastAsia="Times New Roman" w:hAnsi="Times New Roman" w:cs="Times New Roman"/>
          <w:kern w:val="3"/>
          <w:sz w:val="28"/>
          <w:szCs w:val="24"/>
          <w:lang w:val="uk-UA" w:eastAsia="ru-RU"/>
        </w:rPr>
        <w:t>PEP</w:t>
      </w:r>
      <w:r>
        <w:rPr>
          <w:rFonts w:ascii="Times New Roman" w:eastAsia="Times New Roman" w:hAnsi="Times New Roman" w:cs="Times New Roman"/>
          <w:kern w:val="3"/>
          <w:sz w:val="28"/>
          <w:szCs w:val="24"/>
          <w:lang w:val="uk-UA" w:eastAsia="ru-RU"/>
        </w:rPr>
        <w:t xml:space="preserve"> </w:t>
      </w:r>
      <w:r w:rsidR="00167EF4" w:rsidRPr="0033047B">
        <w:rPr>
          <w:rFonts w:ascii="Times New Roman" w:eastAsia="Times New Roman" w:hAnsi="Times New Roman" w:cs="Times New Roman"/>
          <w:kern w:val="3"/>
          <w:sz w:val="28"/>
          <w:szCs w:val="24"/>
          <w:lang w:val="uk-UA" w:eastAsia="ru-RU"/>
        </w:rPr>
        <w:t>для населення, особливо у сільській місцевості. Це включає організацію безперебійного забезпечення вакцинами та підвищення готовності медичних закладів до надання відповідної допомоги</w:t>
      </w:r>
      <w:r>
        <w:rPr>
          <w:rFonts w:ascii="Times New Roman" w:eastAsia="Times New Roman" w:hAnsi="Times New Roman" w:cs="Times New Roman"/>
          <w:kern w:val="3"/>
          <w:sz w:val="28"/>
          <w:szCs w:val="24"/>
          <w:lang w:val="uk-UA" w:eastAsia="ru-RU"/>
        </w:rPr>
        <w:t>;</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167EF4" w:rsidRPr="0033047B">
        <w:rPr>
          <w:rFonts w:ascii="Times New Roman" w:eastAsia="Times New Roman" w:hAnsi="Times New Roman" w:cs="Times New Roman"/>
          <w:kern w:val="3"/>
          <w:sz w:val="28"/>
          <w:szCs w:val="24"/>
          <w:lang w:val="uk-UA" w:eastAsia="ru-RU"/>
        </w:rPr>
        <w:t>інформаційно-освітня робота, спрямована на підвищення рівня обізнаності населення щодо ризиків сказу та необхідності негайного звернення за медичною допомогою</w:t>
      </w:r>
      <w:r>
        <w:rPr>
          <w:rFonts w:ascii="Times New Roman" w:eastAsia="Times New Roman" w:hAnsi="Times New Roman" w:cs="Times New Roman"/>
          <w:kern w:val="3"/>
          <w:sz w:val="28"/>
          <w:szCs w:val="24"/>
          <w:lang w:val="uk-UA" w:eastAsia="ru-RU"/>
        </w:rPr>
        <w:t>;</w:t>
      </w:r>
    </w:p>
    <w:p w:rsidR="00167EF4" w:rsidRPr="0033047B" w:rsidRDefault="00386406"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proofErr w:type="spellStart"/>
      <w:r w:rsidR="00167EF4" w:rsidRPr="0033047B">
        <w:rPr>
          <w:rFonts w:ascii="Times New Roman" w:eastAsia="Times New Roman" w:hAnsi="Times New Roman" w:cs="Times New Roman"/>
          <w:kern w:val="3"/>
          <w:sz w:val="28"/>
          <w:szCs w:val="24"/>
          <w:lang w:val="uk-UA" w:eastAsia="ru-RU"/>
        </w:rPr>
        <w:t>міжсекторальна</w:t>
      </w:r>
      <w:proofErr w:type="spellEnd"/>
      <w:r w:rsidR="00167EF4" w:rsidRPr="0033047B">
        <w:rPr>
          <w:rFonts w:ascii="Times New Roman" w:eastAsia="Times New Roman" w:hAnsi="Times New Roman" w:cs="Times New Roman"/>
          <w:kern w:val="3"/>
          <w:sz w:val="28"/>
          <w:szCs w:val="24"/>
          <w:lang w:val="uk-UA" w:eastAsia="ru-RU"/>
        </w:rPr>
        <w:t xml:space="preserve"> взаємодія між медичними, ветеринарними службами та органами місцевого самоврядування, що відповідає сучасним підходам «</w:t>
      </w:r>
      <w:proofErr w:type="spellStart"/>
      <w:r w:rsidR="00167EF4" w:rsidRPr="0033047B">
        <w:rPr>
          <w:rFonts w:ascii="Times New Roman" w:eastAsia="Times New Roman" w:hAnsi="Times New Roman" w:cs="Times New Roman"/>
          <w:kern w:val="3"/>
          <w:sz w:val="28"/>
          <w:szCs w:val="24"/>
          <w:lang w:val="uk-UA" w:eastAsia="ru-RU"/>
        </w:rPr>
        <w:t>One</w:t>
      </w:r>
      <w:proofErr w:type="spellEnd"/>
      <w:r w:rsidR="00167EF4" w:rsidRPr="0033047B">
        <w:rPr>
          <w:rFonts w:ascii="Times New Roman" w:eastAsia="Times New Roman" w:hAnsi="Times New Roman" w:cs="Times New Roman"/>
          <w:kern w:val="3"/>
          <w:sz w:val="28"/>
          <w:szCs w:val="24"/>
          <w:lang w:val="uk-UA" w:eastAsia="ru-RU"/>
        </w:rPr>
        <w:t xml:space="preserve"> </w:t>
      </w:r>
      <w:proofErr w:type="spellStart"/>
      <w:r w:rsidR="00167EF4" w:rsidRPr="0033047B">
        <w:rPr>
          <w:rFonts w:ascii="Times New Roman" w:eastAsia="Times New Roman" w:hAnsi="Times New Roman" w:cs="Times New Roman"/>
          <w:kern w:val="3"/>
          <w:sz w:val="28"/>
          <w:szCs w:val="24"/>
          <w:lang w:val="uk-UA" w:eastAsia="ru-RU"/>
        </w:rPr>
        <w:t>Health</w:t>
      </w:r>
      <w:proofErr w:type="spellEnd"/>
      <w:r w:rsidR="00167EF4" w:rsidRPr="0033047B">
        <w:rPr>
          <w:rFonts w:ascii="Times New Roman" w:eastAsia="Times New Roman" w:hAnsi="Times New Roman" w:cs="Times New Roman"/>
          <w:kern w:val="3"/>
          <w:sz w:val="28"/>
          <w:szCs w:val="24"/>
          <w:lang w:val="uk-UA" w:eastAsia="ru-RU"/>
        </w:rPr>
        <w:t>».</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Таким чином, запропоновані заходи мають комплексний характер та спрямовані на всі ланки епідемічного процесу.</w:t>
      </w:r>
    </w:p>
    <w:p w:rsidR="00167EF4" w:rsidRPr="0033047B" w:rsidRDefault="00F96373"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proofErr w:type="spellStart"/>
      <w:r w:rsidRPr="00471279">
        <w:rPr>
          <w:rFonts w:ascii="Times New Roman" w:eastAsia="Times New Roman" w:hAnsi="Times New Roman" w:cs="Times New Roman"/>
          <w:i/>
          <w:color w:val="000000" w:themeColor="text1"/>
          <w:sz w:val="28"/>
          <w:szCs w:val="28"/>
          <w:lang w:eastAsia="ru-RU"/>
        </w:rPr>
        <w:t>Практичне</w:t>
      </w:r>
      <w:proofErr w:type="spellEnd"/>
      <w:r w:rsidRPr="00471279">
        <w:rPr>
          <w:rFonts w:ascii="Times New Roman" w:eastAsia="Times New Roman" w:hAnsi="Times New Roman" w:cs="Times New Roman"/>
          <w:i/>
          <w:color w:val="000000" w:themeColor="text1"/>
          <w:sz w:val="28"/>
          <w:szCs w:val="28"/>
          <w:lang w:eastAsia="ru-RU"/>
        </w:rPr>
        <w:t xml:space="preserve"> </w:t>
      </w:r>
      <w:proofErr w:type="spellStart"/>
      <w:r w:rsidRPr="00471279">
        <w:rPr>
          <w:rFonts w:ascii="Times New Roman" w:eastAsia="Times New Roman" w:hAnsi="Times New Roman" w:cs="Times New Roman"/>
          <w:i/>
          <w:color w:val="000000" w:themeColor="text1"/>
          <w:sz w:val="28"/>
          <w:szCs w:val="28"/>
          <w:lang w:eastAsia="ru-RU"/>
        </w:rPr>
        <w:t>значення</w:t>
      </w:r>
      <w:proofErr w:type="spellEnd"/>
      <w:r w:rsidRPr="00471279">
        <w:rPr>
          <w:rFonts w:ascii="Times New Roman" w:eastAsia="Times New Roman" w:hAnsi="Times New Roman" w:cs="Times New Roman"/>
          <w:i/>
          <w:color w:val="000000" w:themeColor="text1"/>
          <w:sz w:val="28"/>
          <w:szCs w:val="28"/>
          <w:lang w:eastAsia="ru-RU"/>
        </w:rPr>
        <w:t xml:space="preserve"> </w:t>
      </w:r>
      <w:proofErr w:type="spellStart"/>
      <w:r w:rsidRPr="00471279">
        <w:rPr>
          <w:rFonts w:ascii="Times New Roman" w:eastAsia="Times New Roman" w:hAnsi="Times New Roman" w:cs="Times New Roman"/>
          <w:i/>
          <w:color w:val="000000" w:themeColor="text1"/>
          <w:sz w:val="28"/>
          <w:szCs w:val="28"/>
          <w:lang w:eastAsia="ru-RU"/>
        </w:rPr>
        <w:t>отриманих</w:t>
      </w:r>
      <w:proofErr w:type="spellEnd"/>
      <w:r w:rsidRPr="00471279">
        <w:rPr>
          <w:rFonts w:ascii="Times New Roman" w:eastAsia="Times New Roman" w:hAnsi="Times New Roman" w:cs="Times New Roman"/>
          <w:i/>
          <w:color w:val="000000" w:themeColor="text1"/>
          <w:sz w:val="28"/>
          <w:szCs w:val="28"/>
          <w:lang w:eastAsia="ru-RU"/>
        </w:rPr>
        <w:t xml:space="preserve"> </w:t>
      </w:r>
      <w:proofErr w:type="spellStart"/>
      <w:r w:rsidRPr="00471279">
        <w:rPr>
          <w:rFonts w:ascii="Times New Roman" w:eastAsia="Times New Roman" w:hAnsi="Times New Roman" w:cs="Times New Roman"/>
          <w:i/>
          <w:color w:val="000000" w:themeColor="text1"/>
          <w:sz w:val="28"/>
          <w:szCs w:val="28"/>
          <w:lang w:eastAsia="ru-RU"/>
        </w:rPr>
        <w:t>результатів</w:t>
      </w:r>
      <w:proofErr w:type="spellEnd"/>
      <w:r w:rsidRPr="00471279">
        <w:rPr>
          <w:rFonts w:ascii="Times New Roman" w:eastAsia="Times New Roman" w:hAnsi="Times New Roman" w:cs="Times New Roman"/>
          <w:i/>
          <w:color w:val="000000" w:themeColor="text1"/>
          <w:sz w:val="28"/>
          <w:szCs w:val="28"/>
          <w:lang w:eastAsia="ru-RU"/>
        </w:rPr>
        <w:t>.</w:t>
      </w:r>
      <w:r>
        <w:rPr>
          <w:rFonts w:ascii="Times New Roman" w:eastAsia="Times New Roman" w:hAnsi="Times New Roman" w:cs="Times New Roman"/>
          <w:i/>
          <w:color w:val="000000" w:themeColor="text1"/>
          <w:sz w:val="28"/>
          <w:szCs w:val="28"/>
          <w:lang w:val="uk-UA" w:eastAsia="ru-RU"/>
        </w:rPr>
        <w:t xml:space="preserve"> </w:t>
      </w:r>
      <w:r w:rsidR="00167EF4" w:rsidRPr="0033047B">
        <w:rPr>
          <w:rFonts w:ascii="Times New Roman" w:eastAsia="Times New Roman" w:hAnsi="Times New Roman" w:cs="Times New Roman"/>
          <w:kern w:val="3"/>
          <w:sz w:val="28"/>
          <w:szCs w:val="24"/>
          <w:lang w:val="uk-UA" w:eastAsia="ru-RU"/>
        </w:rPr>
        <w:t>Практичне значення отриманих результатів полягає у можливості їх використання для удосконалення системи профілактики сказу на регіональному рівні</w:t>
      </w:r>
      <w:r w:rsidR="00405721" w:rsidRPr="0033047B">
        <w:rPr>
          <w:rFonts w:ascii="Times New Roman" w:eastAsia="Times New Roman" w:hAnsi="Times New Roman" w:cs="Times New Roman"/>
          <w:kern w:val="3"/>
          <w:sz w:val="28"/>
          <w:szCs w:val="24"/>
          <w:lang w:val="uk-UA" w:eastAsia="ru-RU"/>
        </w:rPr>
        <w:t xml:space="preserve"> [</w:t>
      </w:r>
      <w:r w:rsidR="00344E6F" w:rsidRPr="00344E6F">
        <w:rPr>
          <w:rFonts w:ascii="Times New Roman" w:eastAsia="Times New Roman" w:hAnsi="Times New Roman" w:cs="Times New Roman"/>
          <w:kern w:val="3"/>
          <w:sz w:val="28"/>
          <w:szCs w:val="24"/>
          <w:lang w:eastAsia="ru-RU"/>
        </w:rPr>
        <w:t>18</w:t>
      </w:r>
      <w:r w:rsidR="00405721" w:rsidRPr="0033047B">
        <w:rPr>
          <w:rFonts w:ascii="Times New Roman" w:eastAsia="Times New Roman" w:hAnsi="Times New Roman" w:cs="Times New Roman"/>
          <w:kern w:val="3"/>
          <w:sz w:val="28"/>
          <w:szCs w:val="24"/>
          <w:lang w:val="uk-UA" w:eastAsia="ru-RU"/>
        </w:rPr>
        <w:t>]</w:t>
      </w:r>
      <w:r w:rsidR="00167EF4" w:rsidRPr="0033047B">
        <w:rPr>
          <w:rFonts w:ascii="Times New Roman" w:eastAsia="Times New Roman" w:hAnsi="Times New Roman" w:cs="Times New Roman"/>
          <w:kern w:val="3"/>
          <w:sz w:val="28"/>
          <w:szCs w:val="24"/>
          <w:lang w:val="uk-UA" w:eastAsia="ru-RU"/>
        </w:rPr>
        <w:t>.</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Результати дослідження можуть бути впроваджені у діяльність закладів охорони здоров’я та центрів громадського здоров’я з метою оптимізації профілактичних заходів, підвищення ефективності епідеміологічного нагляду та зниження ризику захворюваності.</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Запропоновані заходи можуть бути використані органами місцевого самоврядування при розробці регіональних програм профілактики сказу, а </w:t>
      </w:r>
      <w:r w:rsidRPr="0033047B">
        <w:rPr>
          <w:rFonts w:ascii="Times New Roman" w:eastAsia="Times New Roman" w:hAnsi="Times New Roman" w:cs="Times New Roman"/>
          <w:kern w:val="3"/>
          <w:sz w:val="28"/>
          <w:szCs w:val="24"/>
          <w:lang w:val="uk-UA" w:eastAsia="ru-RU"/>
        </w:rPr>
        <w:lastRenderedPageBreak/>
        <w:t>також при плануванні санітарно-просвітницької роботи серед населення.</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Окрім того, результати анкетування дозволяють врахувати думку практикуючих фахівців, що підвищує обґрунтованість управлінських рішень у сфері громадського здоров’я.</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Отримані дані можуть бути використані у навчальному процесі для підготовки фахівців у галузі громадського здоров’я, а також як основа для подальших наукових досліджень.</w:t>
      </w:r>
    </w:p>
    <w:p w:rsidR="00167EF4" w:rsidRPr="0033047B" w:rsidRDefault="00167EF4" w:rsidP="00983CC0">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У цілому, впровадження запропонованих заходів сприятиме зниженню епідемічних ризиків, підвищенню рівня обізнаності населення та зміцненню системи громадського здоров’я в Сумському регіоні.</w:t>
      </w:r>
    </w:p>
    <w:p w:rsidR="00167EF4" w:rsidRPr="0033047B" w:rsidRDefault="00167EF4" w:rsidP="00983CC0">
      <w:pPr>
        <w:pStyle w:val="a7"/>
        <w:widowControl w:val="0"/>
        <w:spacing w:line="360" w:lineRule="auto"/>
        <w:ind w:firstLine="851"/>
        <w:jc w:val="both"/>
        <w:rPr>
          <w:rFonts w:ascii="Times New Roman" w:hAnsi="Times New Roman"/>
          <w:color w:val="000000" w:themeColor="text1"/>
          <w:spacing w:val="-4"/>
          <w:sz w:val="28"/>
          <w:szCs w:val="28"/>
          <w:lang w:val="uk-UA"/>
        </w:rPr>
      </w:pPr>
      <w:r w:rsidRPr="0033047B">
        <w:rPr>
          <w:rFonts w:ascii="Times New Roman" w:hAnsi="Times New Roman"/>
          <w:i/>
          <w:color w:val="000000" w:themeColor="text1"/>
          <w:spacing w:val="-4"/>
          <w:sz w:val="28"/>
          <w:szCs w:val="28"/>
          <w:lang w:val="uk-UA"/>
        </w:rPr>
        <w:t>Особистий внесок здобувача.</w:t>
      </w:r>
      <w:r w:rsidRPr="0033047B">
        <w:rPr>
          <w:rFonts w:ascii="Times New Roman" w:hAnsi="Times New Roman"/>
          <w:color w:val="000000" w:themeColor="text1"/>
          <w:spacing w:val="-4"/>
          <w:sz w:val="28"/>
          <w:szCs w:val="28"/>
          <w:lang w:val="uk-UA"/>
        </w:rPr>
        <w:t xml:space="preserve"> Магістрантом особисто проведено аналіз наукової літератури за темою наукової роботи, </w:t>
      </w:r>
      <w:r w:rsidRPr="0033047B">
        <w:rPr>
          <w:rFonts w:ascii="Times New Roman" w:hAnsi="Times New Roman"/>
          <w:color w:val="000000" w:themeColor="text1"/>
          <w:sz w:val="28"/>
          <w:szCs w:val="28"/>
          <w:lang w:val="uk-UA"/>
        </w:rPr>
        <w:t xml:space="preserve">визначено напрями дослідження, </w:t>
      </w:r>
      <w:r w:rsidRPr="0033047B">
        <w:rPr>
          <w:rFonts w:ascii="Times New Roman" w:hAnsi="Times New Roman"/>
          <w:color w:val="000000" w:themeColor="text1"/>
          <w:spacing w:val="-4"/>
          <w:sz w:val="28"/>
          <w:szCs w:val="28"/>
          <w:lang w:val="uk-UA"/>
        </w:rPr>
        <w:t xml:space="preserve">обрано та обґрунтовано </w:t>
      </w:r>
      <w:r w:rsidRPr="0033047B">
        <w:rPr>
          <w:rFonts w:ascii="Times New Roman" w:hAnsi="Times New Roman"/>
          <w:color w:val="000000" w:themeColor="text1"/>
          <w:sz w:val="28"/>
          <w:szCs w:val="28"/>
          <w:lang w:val="uk-UA"/>
        </w:rPr>
        <w:t xml:space="preserve">методичний комплекс дослідження, обрано необхідну методологію вирішення поставлених завдань. Науковцем особисто </w:t>
      </w:r>
      <w:r w:rsidRPr="0033047B">
        <w:rPr>
          <w:rFonts w:ascii="Times New Roman" w:hAnsi="Times New Roman"/>
          <w:color w:val="000000" w:themeColor="text1"/>
          <w:spacing w:val="-4"/>
          <w:sz w:val="28"/>
          <w:szCs w:val="28"/>
          <w:lang w:val="uk-UA"/>
        </w:rPr>
        <w:t>проведено практичну частину дослідження, здійснено статистичну обробку, аналіз і узагальнення одержаних результатів, обґрунтовані висновки та основні положення, що винесені на офіційний захист.</w:t>
      </w:r>
    </w:p>
    <w:p w:rsidR="00167EF4" w:rsidRPr="0033047B" w:rsidRDefault="00167EF4" w:rsidP="00983CC0">
      <w:pPr>
        <w:widowControl w:val="0"/>
        <w:spacing w:after="0" w:line="360" w:lineRule="auto"/>
        <w:ind w:firstLine="709"/>
        <w:jc w:val="both"/>
        <w:rPr>
          <w:rFonts w:ascii="Times New Roman" w:hAnsi="Times New Roman" w:cs="Times New Roman"/>
          <w:color w:val="000000" w:themeColor="text1"/>
          <w:sz w:val="28"/>
          <w:szCs w:val="28"/>
          <w:lang w:val="uk-UA"/>
        </w:rPr>
      </w:pPr>
      <w:r w:rsidRPr="0033047B">
        <w:rPr>
          <w:rFonts w:ascii="Times New Roman" w:hAnsi="Times New Roman" w:cs="Times New Roman"/>
          <w:bCs/>
          <w:i/>
          <w:color w:val="000000" w:themeColor="text1"/>
          <w:sz w:val="28"/>
          <w:szCs w:val="28"/>
          <w:lang w:val="uk-UA"/>
        </w:rPr>
        <w:t>Апробація результатів роботи.</w:t>
      </w:r>
      <w:r w:rsidRPr="0033047B">
        <w:rPr>
          <w:rFonts w:ascii="Times New Roman" w:hAnsi="Times New Roman" w:cs="Times New Roman"/>
          <w:bCs/>
          <w:color w:val="000000" w:themeColor="text1"/>
          <w:sz w:val="28"/>
          <w:szCs w:val="28"/>
          <w:lang w:val="uk-UA"/>
        </w:rPr>
        <w:t xml:space="preserve"> </w:t>
      </w:r>
      <w:r w:rsidRPr="0033047B">
        <w:rPr>
          <w:rFonts w:ascii="Times New Roman" w:hAnsi="Times New Roman" w:cs="Times New Roman"/>
          <w:color w:val="000000" w:themeColor="text1"/>
          <w:sz w:val="28"/>
          <w:szCs w:val="28"/>
          <w:lang w:val="uk-UA"/>
        </w:rPr>
        <w:t>Основні положення магістерської роботи були впроваджені в практику під час практичної діяльності магістранта.</w:t>
      </w:r>
    </w:p>
    <w:p w:rsidR="00167EF4" w:rsidRPr="0033047B" w:rsidRDefault="00167EF4" w:rsidP="00983CC0">
      <w:pPr>
        <w:widowControl w:val="0"/>
        <w:spacing w:after="0" w:line="360" w:lineRule="auto"/>
        <w:ind w:firstLine="709"/>
        <w:jc w:val="both"/>
        <w:rPr>
          <w:rFonts w:ascii="Times New Roman" w:hAnsi="Times New Roman" w:cs="Times New Roman"/>
          <w:color w:val="000000" w:themeColor="text1"/>
          <w:sz w:val="28"/>
          <w:szCs w:val="28"/>
          <w:lang w:val="uk-UA"/>
        </w:rPr>
      </w:pPr>
      <w:r w:rsidRPr="0033047B">
        <w:rPr>
          <w:rFonts w:ascii="Times New Roman" w:hAnsi="Times New Roman" w:cs="Times New Roman"/>
          <w:i/>
          <w:color w:val="000000" w:themeColor="text1"/>
          <w:sz w:val="28"/>
          <w:szCs w:val="28"/>
          <w:lang w:val="uk-UA"/>
        </w:rPr>
        <w:t>За темою магістерської роботи опубліковано</w:t>
      </w:r>
      <w:r w:rsidRPr="0033047B">
        <w:rPr>
          <w:rFonts w:ascii="Times New Roman" w:hAnsi="Times New Roman" w:cs="Times New Roman"/>
          <w:color w:val="000000" w:themeColor="text1"/>
          <w:sz w:val="28"/>
          <w:szCs w:val="28"/>
          <w:lang w:val="uk-UA"/>
        </w:rPr>
        <w:t xml:space="preserve"> 2 наукові праці в матеріалах конференцій:</w:t>
      </w:r>
    </w:p>
    <w:p w:rsidR="00167EF4" w:rsidRPr="00F43E7A" w:rsidRDefault="00167EF4" w:rsidP="00983CC0">
      <w:pPr>
        <w:widowControl w:val="0"/>
        <w:spacing w:after="0" w:line="360" w:lineRule="auto"/>
        <w:ind w:firstLine="709"/>
        <w:jc w:val="both"/>
        <w:rPr>
          <w:rFonts w:ascii="Times New Roman" w:hAnsi="Times New Roman" w:cs="Times New Roman"/>
          <w:kern w:val="3"/>
          <w:sz w:val="28"/>
          <w:szCs w:val="28"/>
          <w:lang w:val="uk-UA"/>
        </w:rPr>
      </w:pPr>
      <w:r w:rsidRPr="00F43E7A">
        <w:rPr>
          <w:rFonts w:ascii="Times New Roman" w:hAnsi="Times New Roman" w:cs="Times New Roman"/>
          <w:kern w:val="3"/>
          <w:sz w:val="28"/>
          <w:szCs w:val="28"/>
          <w:lang w:val="uk-UA"/>
        </w:rPr>
        <w:t xml:space="preserve">1. </w:t>
      </w:r>
      <w:proofErr w:type="spellStart"/>
      <w:r w:rsidR="005161F0" w:rsidRPr="00F43E7A">
        <w:rPr>
          <w:rFonts w:ascii="Times New Roman" w:hAnsi="Times New Roman" w:cs="Times New Roman"/>
          <w:kern w:val="3"/>
          <w:sz w:val="28"/>
          <w:lang w:val="uk-UA"/>
        </w:rPr>
        <w:t>Mishchenko</w:t>
      </w:r>
      <w:proofErr w:type="spellEnd"/>
      <w:r w:rsidR="005161F0" w:rsidRPr="00F43E7A">
        <w:rPr>
          <w:rFonts w:ascii="Times New Roman" w:hAnsi="Times New Roman" w:cs="Times New Roman"/>
          <w:kern w:val="3"/>
          <w:sz w:val="28"/>
          <w:lang w:val="uk-UA"/>
        </w:rPr>
        <w:t xml:space="preserve"> M. M., </w:t>
      </w:r>
      <w:proofErr w:type="spellStart"/>
      <w:r w:rsidR="005161F0" w:rsidRPr="00F43E7A">
        <w:rPr>
          <w:rFonts w:ascii="Times New Roman" w:hAnsi="Times New Roman" w:cs="Times New Roman"/>
          <w:kern w:val="3"/>
          <w:sz w:val="28"/>
          <w:lang w:val="uk-UA"/>
        </w:rPr>
        <w:t>Vinichenko</w:t>
      </w:r>
      <w:proofErr w:type="spellEnd"/>
      <w:r w:rsidR="005161F0" w:rsidRPr="00F43E7A">
        <w:rPr>
          <w:rFonts w:ascii="Times New Roman" w:hAnsi="Times New Roman" w:cs="Times New Roman"/>
          <w:kern w:val="3"/>
          <w:sz w:val="28"/>
          <w:lang w:val="uk-UA"/>
        </w:rPr>
        <w:t xml:space="preserve"> A. I.</w:t>
      </w:r>
      <w:r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Rabies</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epidemiology</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pathogenesis</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post-exposure</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prophylaxis</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and</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One</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Health</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elimination</w:t>
      </w:r>
      <w:proofErr w:type="spellEnd"/>
      <w:r w:rsidR="005161F0" w:rsidRPr="00F43E7A">
        <w:rPr>
          <w:rFonts w:ascii="Times New Roman" w:hAnsi="Times New Roman" w:cs="Times New Roman"/>
          <w:kern w:val="3"/>
          <w:sz w:val="28"/>
          <w:lang w:val="uk-UA"/>
        </w:rPr>
        <w:t xml:space="preserve"> </w:t>
      </w:r>
      <w:proofErr w:type="spellStart"/>
      <w:r w:rsidR="005161F0" w:rsidRPr="00F43E7A">
        <w:rPr>
          <w:rFonts w:ascii="Times New Roman" w:hAnsi="Times New Roman" w:cs="Times New Roman"/>
          <w:kern w:val="3"/>
          <w:sz w:val="28"/>
          <w:lang w:val="uk-UA"/>
        </w:rPr>
        <w:t>strategies</w:t>
      </w:r>
      <w:proofErr w:type="spellEnd"/>
      <w:r w:rsidRPr="00F43E7A">
        <w:rPr>
          <w:rFonts w:ascii="Times New Roman" w:hAnsi="Times New Roman" w:cs="Times New Roman"/>
          <w:kern w:val="3"/>
          <w:sz w:val="28"/>
          <w:lang w:val="uk-UA"/>
        </w:rPr>
        <w:t xml:space="preserve">. </w:t>
      </w:r>
      <w:r w:rsidRPr="00F43E7A">
        <w:rPr>
          <w:rFonts w:ascii="Times New Roman" w:hAnsi="Times New Roman" w:cs="Times New Roman"/>
          <w:kern w:val="3"/>
          <w:sz w:val="28"/>
          <w:szCs w:val="24"/>
          <w:lang w:val="uk-UA"/>
        </w:rPr>
        <w:t xml:space="preserve">Матеріали </w:t>
      </w:r>
      <w:r w:rsidR="00F43E7A" w:rsidRPr="00F43E7A">
        <w:rPr>
          <w:rFonts w:ascii="Times New Roman" w:hAnsi="Times New Roman" w:cs="Times New Roman"/>
          <w:kern w:val="3"/>
          <w:sz w:val="28"/>
          <w:lang w:val="uk-UA"/>
        </w:rPr>
        <w:t>I</w:t>
      </w:r>
      <w:r w:rsidRPr="00F43E7A">
        <w:rPr>
          <w:rFonts w:ascii="Times New Roman" w:hAnsi="Times New Roman" w:cs="Times New Roman"/>
          <w:kern w:val="3"/>
          <w:sz w:val="28"/>
          <w:lang w:val="uk-UA"/>
        </w:rPr>
        <w:t xml:space="preserve">I міжнародної науково-практичної конференції «Актуальні питання сучасної медицини та фармації», Харків, </w:t>
      </w:r>
      <w:r w:rsidR="00F43E7A" w:rsidRPr="00F43E7A">
        <w:rPr>
          <w:rFonts w:ascii="Times New Roman" w:hAnsi="Times New Roman" w:cs="Times New Roman"/>
          <w:kern w:val="3"/>
          <w:sz w:val="28"/>
          <w:lang w:val="en-US"/>
        </w:rPr>
        <w:t>2</w:t>
      </w:r>
      <w:r w:rsidRPr="00F43E7A">
        <w:rPr>
          <w:rFonts w:ascii="Times New Roman" w:hAnsi="Times New Roman" w:cs="Times New Roman"/>
          <w:kern w:val="3"/>
          <w:sz w:val="28"/>
          <w:lang w:val="uk-UA"/>
        </w:rPr>
        <w:t>9–</w:t>
      </w:r>
      <w:r w:rsidR="00F43E7A" w:rsidRPr="00F43E7A">
        <w:rPr>
          <w:rFonts w:ascii="Times New Roman" w:hAnsi="Times New Roman" w:cs="Times New Roman"/>
          <w:kern w:val="3"/>
          <w:sz w:val="28"/>
          <w:lang w:val="en-US"/>
        </w:rPr>
        <w:t>3</w:t>
      </w:r>
      <w:r w:rsidRPr="00F43E7A">
        <w:rPr>
          <w:rFonts w:ascii="Times New Roman" w:hAnsi="Times New Roman" w:cs="Times New Roman"/>
          <w:kern w:val="3"/>
          <w:sz w:val="28"/>
          <w:lang w:val="uk-UA"/>
        </w:rPr>
        <w:t xml:space="preserve">0 </w:t>
      </w:r>
      <w:r w:rsidR="00F43E7A" w:rsidRPr="00F43E7A">
        <w:rPr>
          <w:rFonts w:ascii="Times New Roman" w:hAnsi="Times New Roman" w:cs="Times New Roman"/>
          <w:kern w:val="3"/>
          <w:sz w:val="28"/>
          <w:lang w:val="uk-UA"/>
        </w:rPr>
        <w:t>жовтня</w:t>
      </w:r>
      <w:r w:rsidRPr="00F43E7A">
        <w:rPr>
          <w:rFonts w:ascii="Times New Roman" w:hAnsi="Times New Roman" w:cs="Times New Roman"/>
          <w:kern w:val="3"/>
          <w:sz w:val="28"/>
          <w:lang w:val="uk-UA"/>
        </w:rPr>
        <w:t xml:space="preserve"> 202</w:t>
      </w:r>
      <w:r w:rsidR="00F43E7A" w:rsidRPr="00F43E7A">
        <w:rPr>
          <w:rFonts w:ascii="Times New Roman" w:hAnsi="Times New Roman" w:cs="Times New Roman"/>
          <w:kern w:val="3"/>
          <w:sz w:val="28"/>
          <w:lang w:val="uk-UA"/>
        </w:rPr>
        <w:t>5</w:t>
      </w:r>
      <w:r w:rsidRPr="00F43E7A">
        <w:rPr>
          <w:rFonts w:ascii="Times New Roman" w:hAnsi="Times New Roman" w:cs="Times New Roman"/>
          <w:kern w:val="3"/>
          <w:sz w:val="28"/>
          <w:lang w:val="uk-UA"/>
        </w:rPr>
        <w:t xml:space="preserve"> р. С. </w:t>
      </w:r>
      <w:r w:rsidR="00BB7DBC" w:rsidRPr="00F43E7A">
        <w:rPr>
          <w:rFonts w:ascii="Times New Roman" w:hAnsi="Times New Roman" w:cs="Times New Roman"/>
          <w:kern w:val="3"/>
          <w:sz w:val="28"/>
          <w:lang w:val="en-US"/>
        </w:rPr>
        <w:t>66</w:t>
      </w:r>
      <w:r w:rsidRPr="00F43E7A">
        <w:rPr>
          <w:rFonts w:ascii="Times New Roman" w:hAnsi="Times New Roman" w:cs="Times New Roman"/>
          <w:kern w:val="3"/>
          <w:sz w:val="28"/>
          <w:lang w:val="uk-UA"/>
        </w:rPr>
        <w:t>–</w:t>
      </w:r>
      <w:r w:rsidR="00BB7DBC" w:rsidRPr="00F43E7A">
        <w:rPr>
          <w:rFonts w:ascii="Times New Roman" w:hAnsi="Times New Roman" w:cs="Times New Roman"/>
          <w:kern w:val="3"/>
          <w:sz w:val="28"/>
          <w:lang w:val="en-US"/>
        </w:rPr>
        <w:t>67</w:t>
      </w:r>
      <w:r w:rsidRPr="00F43E7A">
        <w:rPr>
          <w:rFonts w:ascii="Times New Roman" w:hAnsi="Times New Roman" w:cs="Times New Roman"/>
          <w:kern w:val="3"/>
          <w:sz w:val="28"/>
          <w:lang w:val="uk-UA"/>
        </w:rPr>
        <w:t xml:space="preserve">. </w:t>
      </w:r>
      <w:r w:rsidRPr="00F43E7A">
        <w:rPr>
          <w:rFonts w:ascii="Times New Roman" w:hAnsi="Times New Roman" w:cs="Times New Roman"/>
          <w:kern w:val="3"/>
          <w:sz w:val="28"/>
          <w:szCs w:val="24"/>
          <w:lang w:val="uk-UA"/>
        </w:rPr>
        <w:t>(Додаток А).</w:t>
      </w:r>
    </w:p>
    <w:p w:rsidR="00983CC0" w:rsidRDefault="00167EF4" w:rsidP="00983CC0">
      <w:pPr>
        <w:widowControl w:val="0"/>
        <w:spacing w:after="0" w:line="360" w:lineRule="auto"/>
        <w:ind w:firstLine="709"/>
        <w:jc w:val="both"/>
        <w:rPr>
          <w:rFonts w:ascii="Times New Roman" w:hAnsi="Times New Roman" w:cs="Times New Roman"/>
          <w:color w:val="000000" w:themeColor="text1"/>
          <w:sz w:val="28"/>
          <w:szCs w:val="28"/>
          <w:lang w:val="uk-UA"/>
        </w:rPr>
      </w:pPr>
      <w:r w:rsidRPr="00983CC0">
        <w:rPr>
          <w:rFonts w:ascii="Times New Roman" w:hAnsi="Times New Roman" w:cs="Times New Roman"/>
          <w:color w:val="000000" w:themeColor="text1"/>
          <w:sz w:val="28"/>
          <w:szCs w:val="28"/>
          <w:lang w:val="uk-UA"/>
        </w:rPr>
        <w:t xml:space="preserve">2. </w:t>
      </w:r>
      <w:proofErr w:type="spellStart"/>
      <w:r w:rsidR="00983CC0" w:rsidRPr="00983CC0">
        <w:rPr>
          <w:rFonts w:ascii="Times New Roman" w:hAnsi="Times New Roman" w:cs="Times New Roman"/>
          <w:color w:val="000000" w:themeColor="text1"/>
          <w:sz w:val="28"/>
          <w:szCs w:val="28"/>
          <w:lang w:val="uk-UA"/>
        </w:rPr>
        <w:t>Mishchenko</w:t>
      </w:r>
      <w:proofErr w:type="spellEnd"/>
      <w:r w:rsidR="00983CC0" w:rsidRPr="00983CC0">
        <w:rPr>
          <w:rFonts w:ascii="Times New Roman" w:hAnsi="Times New Roman" w:cs="Times New Roman"/>
          <w:color w:val="000000" w:themeColor="text1"/>
          <w:sz w:val="28"/>
          <w:szCs w:val="28"/>
          <w:lang w:val="uk-UA"/>
        </w:rPr>
        <w:t xml:space="preserve"> M.M.,</w:t>
      </w:r>
      <w:r w:rsidR="00983CC0" w:rsidRPr="00983CC0">
        <w:rPr>
          <w:rFonts w:ascii="Times New Roman" w:hAnsi="Times New Roman" w:cs="Times New Roman"/>
          <w:color w:val="000000" w:themeColor="text1"/>
          <w:sz w:val="28"/>
          <w:szCs w:val="28"/>
          <w:lang w:val="en-US"/>
        </w:rPr>
        <w:t xml:space="preserve"> </w:t>
      </w:r>
      <w:proofErr w:type="spellStart"/>
      <w:r w:rsidR="00983CC0" w:rsidRPr="00983CC0">
        <w:rPr>
          <w:rFonts w:ascii="Times New Roman" w:hAnsi="Times New Roman" w:cs="Times New Roman"/>
          <w:color w:val="000000" w:themeColor="text1"/>
          <w:sz w:val="28"/>
          <w:szCs w:val="28"/>
          <w:lang w:val="uk-UA"/>
        </w:rPr>
        <w:t>Vinichenko</w:t>
      </w:r>
      <w:proofErr w:type="spellEnd"/>
      <w:r w:rsidR="00983CC0" w:rsidRPr="00983CC0">
        <w:rPr>
          <w:rFonts w:ascii="Times New Roman" w:hAnsi="Times New Roman" w:cs="Times New Roman"/>
          <w:color w:val="000000" w:themeColor="text1"/>
          <w:sz w:val="28"/>
          <w:szCs w:val="28"/>
          <w:lang w:val="uk-UA"/>
        </w:rPr>
        <w:t xml:space="preserve"> A. I.</w:t>
      </w:r>
      <w:r w:rsidR="00983CC0" w:rsidRPr="00983CC0">
        <w:rPr>
          <w:rFonts w:ascii="Times New Roman" w:hAnsi="Times New Roman" w:cs="Times New Roman"/>
          <w:color w:val="000000" w:themeColor="text1"/>
          <w:sz w:val="28"/>
          <w:szCs w:val="28"/>
          <w:lang w:val="en-US"/>
        </w:rPr>
        <w:t xml:space="preserve"> </w:t>
      </w:r>
      <w:proofErr w:type="spellStart"/>
      <w:r w:rsidR="00983CC0" w:rsidRPr="00983CC0">
        <w:rPr>
          <w:rFonts w:ascii="Times New Roman" w:hAnsi="Times New Roman" w:cs="Times New Roman"/>
          <w:color w:val="000000" w:themeColor="text1"/>
          <w:sz w:val="28"/>
          <w:szCs w:val="28"/>
          <w:lang w:val="uk-UA"/>
        </w:rPr>
        <w:t>Particularly</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dangerous</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infections</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epidemiological</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trends</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and</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biosafety</w:t>
      </w:r>
      <w:proofErr w:type="spellEnd"/>
      <w:r w:rsidR="00983CC0" w:rsidRPr="00983CC0">
        <w:rPr>
          <w:rFonts w:ascii="Times New Roman" w:hAnsi="Times New Roman" w:cs="Times New Roman"/>
          <w:color w:val="000000" w:themeColor="text1"/>
          <w:sz w:val="28"/>
          <w:szCs w:val="28"/>
          <w:lang w:val="uk-UA"/>
        </w:rPr>
        <w:t xml:space="preserve"> </w:t>
      </w:r>
      <w:proofErr w:type="spellStart"/>
      <w:r w:rsidR="00983CC0" w:rsidRPr="00983CC0">
        <w:rPr>
          <w:rFonts w:ascii="Times New Roman" w:hAnsi="Times New Roman" w:cs="Times New Roman"/>
          <w:color w:val="000000" w:themeColor="text1"/>
          <w:sz w:val="28"/>
          <w:szCs w:val="28"/>
          <w:lang w:val="uk-UA"/>
        </w:rPr>
        <w:t>risks</w:t>
      </w:r>
      <w:proofErr w:type="spellEnd"/>
      <w:r w:rsidR="00983CC0" w:rsidRPr="00983CC0">
        <w:rPr>
          <w:rFonts w:ascii="Times New Roman" w:hAnsi="Times New Roman" w:cs="Times New Roman"/>
          <w:color w:val="000000" w:themeColor="text1"/>
          <w:sz w:val="28"/>
          <w:szCs w:val="28"/>
          <w:lang w:val="en-US"/>
        </w:rPr>
        <w:t>/</w:t>
      </w:r>
      <w:r w:rsidR="00983CC0" w:rsidRPr="00983CC0">
        <w:rPr>
          <w:rFonts w:ascii="Times New Roman" w:hAnsi="Times New Roman" w:cs="Times New Roman"/>
          <w:kern w:val="3"/>
          <w:sz w:val="28"/>
          <w:szCs w:val="24"/>
          <w:lang w:val="uk-UA"/>
        </w:rPr>
        <w:t xml:space="preserve"> Матеріали </w:t>
      </w:r>
      <w:r w:rsidR="00983CC0" w:rsidRPr="00983CC0">
        <w:rPr>
          <w:rFonts w:ascii="Times New Roman" w:hAnsi="Times New Roman" w:cs="Times New Roman"/>
          <w:color w:val="000000" w:themeColor="text1"/>
          <w:sz w:val="28"/>
          <w:szCs w:val="28"/>
          <w:lang w:val="uk-UA"/>
        </w:rPr>
        <w:t>VIIІ науково-практичної конференції з міжнародною участю</w:t>
      </w:r>
      <w:r w:rsidR="00983CC0" w:rsidRPr="00983CC0">
        <w:rPr>
          <w:rFonts w:ascii="Times New Roman" w:hAnsi="Times New Roman" w:cs="Times New Roman"/>
          <w:kern w:val="3"/>
          <w:sz w:val="28"/>
          <w:szCs w:val="24"/>
          <w:lang w:val="uk-UA"/>
        </w:rPr>
        <w:t xml:space="preserve"> «Громадське здоров’я в Україні: проблеми та способи їх вирішення: </w:t>
      </w:r>
      <w:proofErr w:type="spellStart"/>
      <w:r w:rsidR="00983CC0" w:rsidRPr="00983CC0">
        <w:rPr>
          <w:rFonts w:ascii="Times New Roman" w:hAnsi="Times New Roman" w:cs="Times New Roman"/>
          <w:kern w:val="3"/>
          <w:sz w:val="28"/>
          <w:szCs w:val="24"/>
          <w:lang w:val="uk-UA"/>
        </w:rPr>
        <w:t>Томілінські</w:t>
      </w:r>
      <w:proofErr w:type="spellEnd"/>
      <w:r w:rsidR="00983CC0" w:rsidRPr="00983CC0">
        <w:rPr>
          <w:rFonts w:ascii="Times New Roman" w:hAnsi="Times New Roman" w:cs="Times New Roman"/>
          <w:kern w:val="3"/>
          <w:sz w:val="28"/>
          <w:szCs w:val="24"/>
          <w:lang w:val="uk-UA"/>
        </w:rPr>
        <w:t xml:space="preserve"> читання», Харків, 30 жовтня 202</w:t>
      </w:r>
      <w:r w:rsidR="00983CC0" w:rsidRPr="00983CC0">
        <w:rPr>
          <w:rFonts w:ascii="Times New Roman" w:hAnsi="Times New Roman" w:cs="Times New Roman"/>
          <w:kern w:val="3"/>
          <w:sz w:val="28"/>
          <w:szCs w:val="24"/>
        </w:rPr>
        <w:t>5</w:t>
      </w:r>
      <w:r w:rsidR="00983CC0" w:rsidRPr="00983CC0">
        <w:rPr>
          <w:rFonts w:ascii="Times New Roman" w:hAnsi="Times New Roman" w:cs="Times New Roman"/>
          <w:kern w:val="3"/>
          <w:sz w:val="28"/>
          <w:szCs w:val="24"/>
          <w:lang w:val="uk-UA"/>
        </w:rPr>
        <w:t xml:space="preserve"> р. С. </w:t>
      </w:r>
      <w:r w:rsidR="00983CC0" w:rsidRPr="00983CC0">
        <w:rPr>
          <w:rFonts w:ascii="Times New Roman" w:hAnsi="Times New Roman" w:cs="Times New Roman"/>
          <w:kern w:val="3"/>
          <w:sz w:val="28"/>
          <w:szCs w:val="24"/>
        </w:rPr>
        <w:lastRenderedPageBreak/>
        <w:t>258</w:t>
      </w:r>
      <w:r w:rsidR="00983CC0" w:rsidRPr="00983CC0">
        <w:rPr>
          <w:rFonts w:ascii="Times New Roman" w:hAnsi="Times New Roman" w:cs="Times New Roman"/>
          <w:kern w:val="3"/>
          <w:sz w:val="28"/>
          <w:szCs w:val="24"/>
          <w:lang w:val="uk-UA"/>
        </w:rPr>
        <w:t>–</w:t>
      </w:r>
      <w:r w:rsidR="00983CC0" w:rsidRPr="00983CC0">
        <w:rPr>
          <w:rFonts w:ascii="Times New Roman" w:hAnsi="Times New Roman" w:cs="Times New Roman"/>
          <w:kern w:val="3"/>
          <w:sz w:val="28"/>
          <w:szCs w:val="24"/>
        </w:rPr>
        <w:t>259</w:t>
      </w:r>
      <w:r w:rsidR="00983CC0" w:rsidRPr="00983CC0">
        <w:rPr>
          <w:rFonts w:ascii="Times New Roman" w:hAnsi="Times New Roman" w:cs="Times New Roman"/>
          <w:kern w:val="3"/>
          <w:sz w:val="28"/>
          <w:szCs w:val="24"/>
          <w:lang w:val="uk-UA"/>
        </w:rPr>
        <w:t>. (Додаток Б).</w:t>
      </w:r>
    </w:p>
    <w:p w:rsidR="00415EC0" w:rsidRDefault="00167EF4" w:rsidP="00983CC0">
      <w:pPr>
        <w:widowControl w:val="0"/>
        <w:tabs>
          <w:tab w:val="right" w:pos="9052"/>
        </w:tabs>
        <w:spacing w:after="0" w:line="360" w:lineRule="auto"/>
        <w:ind w:firstLine="709"/>
        <w:jc w:val="both"/>
        <w:rPr>
          <w:rFonts w:ascii="Times New Roman" w:hAnsi="Times New Roman" w:cs="Times New Roman"/>
          <w:bCs/>
          <w:color w:val="000000" w:themeColor="text1"/>
          <w:sz w:val="28"/>
          <w:szCs w:val="28"/>
          <w:lang w:val="uk-UA"/>
        </w:rPr>
      </w:pPr>
      <w:r w:rsidRPr="0033047B">
        <w:rPr>
          <w:rFonts w:ascii="Times New Roman" w:hAnsi="Times New Roman" w:cs="Times New Roman"/>
          <w:bCs/>
          <w:color w:val="000000" w:themeColor="text1"/>
          <w:sz w:val="28"/>
          <w:szCs w:val="28"/>
          <w:lang w:val="uk-UA"/>
        </w:rPr>
        <w:t>Результати й висновки дослідження обговорювалися на кафедрі громадського здоров’я та управління охороною здоров’я ХНМУ (протокол</w:t>
      </w:r>
    </w:p>
    <w:p w:rsidR="00167EF4" w:rsidRPr="0033047B" w:rsidRDefault="00167EF4" w:rsidP="00415EC0">
      <w:pPr>
        <w:widowControl w:val="0"/>
        <w:tabs>
          <w:tab w:val="right" w:pos="9052"/>
        </w:tabs>
        <w:spacing w:after="0" w:line="360" w:lineRule="auto"/>
        <w:jc w:val="both"/>
        <w:rPr>
          <w:rFonts w:ascii="Times New Roman" w:hAnsi="Times New Roman" w:cs="Times New Roman"/>
          <w:b/>
          <w:bCs/>
          <w:color w:val="000000" w:themeColor="text1"/>
          <w:sz w:val="28"/>
          <w:szCs w:val="28"/>
          <w:lang w:val="uk-UA"/>
        </w:rPr>
      </w:pPr>
      <w:r w:rsidRPr="0033047B">
        <w:rPr>
          <w:rFonts w:ascii="Times New Roman" w:hAnsi="Times New Roman" w:cs="Times New Roman"/>
          <w:bCs/>
          <w:color w:val="000000" w:themeColor="text1"/>
          <w:sz w:val="28"/>
          <w:szCs w:val="28"/>
          <w:lang w:val="uk-UA"/>
        </w:rPr>
        <w:t xml:space="preserve"> № </w:t>
      </w:r>
      <w:r w:rsidR="00415EC0" w:rsidRPr="00415EC0">
        <w:rPr>
          <w:rFonts w:ascii="Times New Roman" w:hAnsi="Times New Roman" w:cs="Times New Roman"/>
          <w:bCs/>
          <w:color w:val="000000" w:themeColor="text1"/>
          <w:sz w:val="28"/>
          <w:szCs w:val="28"/>
          <w:u w:val="single"/>
          <w:lang w:val="uk-UA"/>
        </w:rPr>
        <w:t>16</w:t>
      </w:r>
      <w:r w:rsidRPr="0033047B">
        <w:rPr>
          <w:rFonts w:ascii="Times New Roman" w:hAnsi="Times New Roman" w:cs="Times New Roman"/>
          <w:bCs/>
          <w:color w:val="000000" w:themeColor="text1"/>
          <w:sz w:val="28"/>
          <w:szCs w:val="28"/>
          <w:lang w:val="uk-UA"/>
        </w:rPr>
        <w:t xml:space="preserve"> від </w:t>
      </w:r>
      <w:r w:rsidR="00415EC0">
        <w:rPr>
          <w:rFonts w:ascii="Times New Roman" w:hAnsi="Times New Roman" w:cs="Times New Roman"/>
          <w:bCs/>
          <w:color w:val="000000" w:themeColor="text1"/>
          <w:sz w:val="28"/>
          <w:szCs w:val="28"/>
          <w:u w:val="single"/>
          <w:lang w:val="uk-UA"/>
        </w:rPr>
        <w:t xml:space="preserve">06 жовтня </w:t>
      </w:r>
      <w:r w:rsidRPr="00415EC0">
        <w:rPr>
          <w:rFonts w:ascii="Times New Roman" w:hAnsi="Times New Roman" w:cs="Times New Roman"/>
          <w:bCs/>
          <w:color w:val="000000" w:themeColor="text1"/>
          <w:sz w:val="28"/>
          <w:szCs w:val="28"/>
          <w:u w:val="single"/>
          <w:lang w:val="uk-UA"/>
        </w:rPr>
        <w:t>202</w:t>
      </w:r>
      <w:r w:rsidR="00415EC0" w:rsidRPr="00415EC0">
        <w:rPr>
          <w:rFonts w:ascii="Times New Roman" w:hAnsi="Times New Roman" w:cs="Times New Roman"/>
          <w:bCs/>
          <w:color w:val="000000" w:themeColor="text1"/>
          <w:sz w:val="28"/>
          <w:szCs w:val="28"/>
          <w:u w:val="single"/>
          <w:lang w:val="uk-UA"/>
        </w:rPr>
        <w:t>5</w:t>
      </w:r>
      <w:r w:rsidRPr="00415EC0">
        <w:rPr>
          <w:rFonts w:ascii="Times New Roman" w:hAnsi="Times New Roman" w:cs="Times New Roman"/>
          <w:bCs/>
          <w:color w:val="000000" w:themeColor="text1"/>
          <w:sz w:val="28"/>
          <w:szCs w:val="28"/>
          <w:u w:val="single"/>
          <w:lang w:val="uk-UA"/>
        </w:rPr>
        <w:t xml:space="preserve"> p.</w:t>
      </w:r>
      <w:r w:rsidRPr="0033047B">
        <w:rPr>
          <w:rFonts w:ascii="Times New Roman" w:hAnsi="Times New Roman" w:cs="Times New Roman"/>
          <w:bCs/>
          <w:color w:val="000000" w:themeColor="text1"/>
          <w:sz w:val="28"/>
          <w:szCs w:val="28"/>
          <w:lang w:val="uk-UA"/>
        </w:rPr>
        <w:t>)</w:t>
      </w:r>
    </w:p>
    <w:p w:rsidR="00167EF4" w:rsidRPr="0033047B" w:rsidRDefault="00167EF4" w:rsidP="00983CC0">
      <w:pPr>
        <w:widowControl w:val="0"/>
        <w:spacing w:after="0" w:line="360" w:lineRule="auto"/>
        <w:ind w:firstLine="709"/>
        <w:jc w:val="both"/>
        <w:rPr>
          <w:rFonts w:ascii="Times New Roman" w:hAnsi="Times New Roman" w:cs="Times New Roman"/>
          <w:kern w:val="3"/>
          <w:sz w:val="28"/>
          <w:lang w:val="uk-UA"/>
        </w:rPr>
      </w:pPr>
    </w:p>
    <w:p w:rsidR="000878D6" w:rsidRPr="0033047B" w:rsidRDefault="000878D6" w:rsidP="00983CC0">
      <w:pPr>
        <w:widowControl w:val="0"/>
        <w:rPr>
          <w:rFonts w:ascii="Times New Roman" w:eastAsia="Times New Roman" w:hAnsi="Times New Roman" w:cs="Times New Roman"/>
          <w:kern w:val="3"/>
          <w:sz w:val="28"/>
          <w:szCs w:val="24"/>
          <w:lang w:val="uk-UA" w:eastAsia="ru-RU"/>
        </w:rPr>
      </w:pPr>
      <w:bookmarkStart w:id="1" w:name="_GoBack"/>
      <w:bookmarkEnd w:id="1"/>
      <w:r w:rsidRPr="0033047B">
        <w:rPr>
          <w:kern w:val="3"/>
          <w:sz w:val="28"/>
          <w:lang w:val="uk-UA"/>
        </w:rPr>
        <w:br w:type="page"/>
      </w:r>
    </w:p>
    <w:p w:rsidR="00595970" w:rsidRPr="00F253B5" w:rsidRDefault="00595970" w:rsidP="00595970">
      <w:pPr>
        <w:pageBreakBefore/>
        <w:spacing w:after="0" w:line="360" w:lineRule="auto"/>
        <w:ind w:firstLine="709"/>
        <w:jc w:val="center"/>
        <w:rPr>
          <w:rFonts w:ascii="Times New Roman" w:eastAsia="Times New Roman" w:hAnsi="Times New Roman" w:cs="Times New Roman"/>
          <w:b/>
          <w:color w:val="000000" w:themeColor="text1"/>
          <w:sz w:val="28"/>
          <w:szCs w:val="28"/>
          <w:lang w:eastAsia="ru-RU"/>
        </w:rPr>
      </w:pPr>
      <w:r w:rsidRPr="00F253B5">
        <w:rPr>
          <w:rFonts w:ascii="Times New Roman" w:eastAsia="Times New Roman" w:hAnsi="Times New Roman" w:cs="Times New Roman"/>
          <w:b/>
          <w:color w:val="000000" w:themeColor="text1"/>
          <w:sz w:val="28"/>
          <w:szCs w:val="28"/>
          <w:lang w:eastAsia="ru-RU"/>
        </w:rPr>
        <w:lastRenderedPageBreak/>
        <w:t>РОЗДІЛ 1</w:t>
      </w:r>
    </w:p>
    <w:p w:rsidR="00A11169" w:rsidRPr="00A11169" w:rsidRDefault="00A11169" w:rsidP="00A11169">
      <w:pPr>
        <w:pStyle w:val="a3"/>
        <w:widowControl w:val="0"/>
        <w:spacing w:before="0" w:beforeAutospacing="0" w:after="0" w:afterAutospacing="0" w:line="360" w:lineRule="auto"/>
        <w:jc w:val="center"/>
        <w:rPr>
          <w:b/>
          <w:bCs/>
          <w:kern w:val="3"/>
          <w:sz w:val="28"/>
          <w:szCs w:val="36"/>
          <w:lang w:val="uk-UA"/>
        </w:rPr>
      </w:pPr>
      <w:r w:rsidRPr="00A11169">
        <w:rPr>
          <w:b/>
          <w:bCs/>
          <w:kern w:val="3"/>
          <w:sz w:val="28"/>
          <w:szCs w:val="36"/>
          <w:lang w:val="uk-UA"/>
        </w:rPr>
        <w:t>СУЧАСНІ ПІДХОДИ ДО ПРОФІЛАКТИКИ ОСОБЛИВО НЕБЕЗПЕЧНИХ ІНФЕКЦІЙ ТА СКАЗУ (ЛІТЕРАТУРНИЙ ОГЛЯД)</w:t>
      </w:r>
    </w:p>
    <w:p w:rsidR="00A11169" w:rsidRDefault="00A11169" w:rsidP="00442A85">
      <w:pPr>
        <w:pStyle w:val="a3"/>
        <w:widowControl w:val="0"/>
        <w:spacing w:before="0" w:beforeAutospacing="0" w:after="0" w:afterAutospacing="0" w:line="360" w:lineRule="auto"/>
        <w:ind w:firstLine="709"/>
        <w:jc w:val="both"/>
        <w:rPr>
          <w:kern w:val="3"/>
          <w:sz w:val="28"/>
          <w:lang w:val="uk-UA"/>
        </w:rPr>
      </w:pP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Сказ є класичним прикладом зоонозної вірусної інфекції, що передається людині переважно через укуси інфікованих тварин, серед яких провідну роль відіграють собаки, відповідальні приблизно за 99</w:t>
      </w:r>
      <w:r w:rsidR="00175F7B" w:rsidRPr="0033047B">
        <w:rPr>
          <w:kern w:val="3"/>
          <w:sz w:val="28"/>
          <w:lang w:val="uk-UA"/>
        </w:rPr>
        <w:t> %</w:t>
      </w:r>
      <w:r w:rsidRPr="0033047B">
        <w:rPr>
          <w:kern w:val="3"/>
          <w:sz w:val="28"/>
          <w:lang w:val="uk-UA"/>
        </w:rPr>
        <w:t xml:space="preserve"> випадків захворювання у людей. Незважаючи на наявність ефективних профілактичних заходів, ця патологія залишається серйозною проблемою громадського здоров’я, особливо в країнах із низьким рівнем доходу, де щорічно реєструється близько 60000 летальних випадків, переважно в регіонах Африки та Азії. Водночас реальний глобальний тягар сказу, ймовірно, суттєво недооцінений через недосконалість систем реєстрації смертності та обмеженість епідеміологічного нагляду.</w:t>
      </w:r>
    </w:p>
    <w:p w:rsidR="00595970" w:rsidRDefault="00595970" w:rsidP="00442A85">
      <w:pPr>
        <w:pStyle w:val="a3"/>
        <w:widowControl w:val="0"/>
        <w:spacing w:before="0" w:beforeAutospacing="0" w:after="0" w:afterAutospacing="0" w:line="360" w:lineRule="auto"/>
        <w:ind w:firstLine="709"/>
        <w:jc w:val="both"/>
        <w:rPr>
          <w:kern w:val="3"/>
          <w:sz w:val="28"/>
          <w:lang w:val="uk-UA"/>
        </w:rPr>
      </w:pPr>
    </w:p>
    <w:p w:rsidR="00595970" w:rsidRPr="00595970" w:rsidRDefault="00595970" w:rsidP="00442A85">
      <w:pPr>
        <w:pStyle w:val="a3"/>
        <w:widowControl w:val="0"/>
        <w:spacing w:before="0" w:beforeAutospacing="0" w:after="0" w:afterAutospacing="0" w:line="360" w:lineRule="auto"/>
        <w:ind w:firstLine="709"/>
        <w:jc w:val="both"/>
        <w:rPr>
          <w:b/>
          <w:kern w:val="3"/>
          <w:sz w:val="28"/>
          <w:lang w:val="uk-UA"/>
        </w:rPr>
      </w:pPr>
      <w:r w:rsidRPr="00595970">
        <w:rPr>
          <w:b/>
          <w:kern w:val="3"/>
          <w:sz w:val="28"/>
          <w:lang w:val="uk-UA"/>
        </w:rPr>
        <w:t>1.1 Етіологічні</w:t>
      </w:r>
      <w:r w:rsidR="00293AD6">
        <w:rPr>
          <w:b/>
          <w:kern w:val="3"/>
          <w:sz w:val="28"/>
          <w:lang w:val="uk-UA"/>
        </w:rPr>
        <w:t xml:space="preserve"> та патофізіологічні </w:t>
      </w:r>
      <w:r w:rsidRPr="00595970">
        <w:rPr>
          <w:b/>
          <w:kern w:val="3"/>
          <w:sz w:val="28"/>
          <w:lang w:val="uk-UA"/>
        </w:rPr>
        <w:t>принципи сказу, як збудника особливо небезпечної інфекції</w:t>
      </w:r>
    </w:p>
    <w:p w:rsidR="00595970" w:rsidRPr="00595970" w:rsidRDefault="00595970" w:rsidP="00442A85">
      <w:pPr>
        <w:pStyle w:val="a3"/>
        <w:widowControl w:val="0"/>
        <w:spacing w:before="0" w:beforeAutospacing="0" w:after="0" w:afterAutospacing="0" w:line="360" w:lineRule="auto"/>
        <w:ind w:firstLine="709"/>
        <w:jc w:val="both"/>
        <w:rPr>
          <w:kern w:val="3"/>
          <w:sz w:val="28"/>
          <w:lang w:val="uk-UA"/>
        </w:rPr>
      </w:pP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Сказ є нейротропною вірусною інфекцією ссавців, яка передається людині при контакті зі слиною інфікованої тварини або іншими біологічними рідинами, що містять вірус. Хоча основним шляхом передачі є укуси, описані поодинокі випадки передачі від людини до людини, а також інфікування через трансплантовані тканини [</w:t>
      </w:r>
      <w:r w:rsidR="00622C91" w:rsidRPr="0033047B">
        <w:rPr>
          <w:kern w:val="3"/>
          <w:sz w:val="28"/>
          <w:lang w:val="uk-UA"/>
        </w:rPr>
        <w:t>18</w:t>
      </w:r>
      <w:r w:rsidRPr="0033047B">
        <w:rPr>
          <w:kern w:val="3"/>
          <w:sz w:val="28"/>
          <w:lang w:val="uk-UA"/>
        </w:rPr>
        <w:t>].</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proofErr w:type="spellStart"/>
      <w:r w:rsidRPr="0033047B">
        <w:rPr>
          <w:kern w:val="3"/>
          <w:sz w:val="28"/>
          <w:lang w:val="uk-UA"/>
        </w:rPr>
        <w:t>Етіологічно</w:t>
      </w:r>
      <w:proofErr w:type="spellEnd"/>
      <w:r w:rsidRPr="0033047B">
        <w:rPr>
          <w:kern w:val="3"/>
          <w:sz w:val="28"/>
          <w:lang w:val="uk-UA"/>
        </w:rPr>
        <w:t xml:space="preserve"> збудник належить до роду </w:t>
      </w:r>
      <w:proofErr w:type="spellStart"/>
      <w:r w:rsidRPr="0033047B">
        <w:rPr>
          <w:rStyle w:val="a5"/>
          <w:kern w:val="3"/>
          <w:sz w:val="28"/>
          <w:lang w:val="uk-UA"/>
        </w:rPr>
        <w:t>Lyssavirus</w:t>
      </w:r>
      <w:proofErr w:type="spellEnd"/>
      <w:r w:rsidRPr="0033047B">
        <w:rPr>
          <w:kern w:val="3"/>
          <w:sz w:val="28"/>
          <w:lang w:val="uk-UA"/>
        </w:rPr>
        <w:t xml:space="preserve"> родини </w:t>
      </w:r>
      <w:proofErr w:type="spellStart"/>
      <w:r w:rsidRPr="0033047B">
        <w:rPr>
          <w:rStyle w:val="a5"/>
          <w:kern w:val="3"/>
          <w:sz w:val="28"/>
          <w:lang w:val="uk-UA"/>
        </w:rPr>
        <w:t>Rhabdoviridae</w:t>
      </w:r>
      <w:proofErr w:type="spellEnd"/>
      <w:r w:rsidRPr="0033047B">
        <w:rPr>
          <w:kern w:val="3"/>
          <w:sz w:val="28"/>
          <w:lang w:val="uk-UA"/>
        </w:rPr>
        <w:t xml:space="preserve"> і є оболонковим вірусом із несегментованою однонитковою РНК негативної полярності [</w:t>
      </w:r>
      <w:r w:rsidR="00622C91" w:rsidRPr="0033047B">
        <w:rPr>
          <w:kern w:val="3"/>
          <w:sz w:val="28"/>
          <w:lang w:val="uk-UA"/>
        </w:rPr>
        <w:t>19, 20</w:t>
      </w:r>
      <w:r w:rsidRPr="0033047B">
        <w:rPr>
          <w:kern w:val="3"/>
          <w:sz w:val="28"/>
          <w:lang w:val="uk-UA"/>
        </w:rPr>
        <w:t xml:space="preserve">]. Геном вірусу кодує п’ять основних структурних білків (L, G, N, P, M), серед яких </w:t>
      </w:r>
      <w:proofErr w:type="spellStart"/>
      <w:r w:rsidRPr="0033047B">
        <w:rPr>
          <w:kern w:val="3"/>
          <w:sz w:val="28"/>
          <w:lang w:val="uk-UA"/>
        </w:rPr>
        <w:t>глікопротеїн</w:t>
      </w:r>
      <w:proofErr w:type="spellEnd"/>
      <w:r w:rsidRPr="0033047B">
        <w:rPr>
          <w:kern w:val="3"/>
          <w:sz w:val="28"/>
          <w:lang w:val="uk-UA"/>
        </w:rPr>
        <w:t xml:space="preserve"> G відіграє ключову роль у </w:t>
      </w:r>
      <w:proofErr w:type="spellStart"/>
      <w:r w:rsidRPr="0033047B">
        <w:rPr>
          <w:kern w:val="3"/>
          <w:sz w:val="28"/>
          <w:lang w:val="uk-UA"/>
        </w:rPr>
        <w:t>нейротропності</w:t>
      </w:r>
      <w:proofErr w:type="spellEnd"/>
      <w:r w:rsidRPr="0033047B">
        <w:rPr>
          <w:kern w:val="3"/>
          <w:sz w:val="28"/>
          <w:lang w:val="uk-UA"/>
        </w:rPr>
        <w:t xml:space="preserve"> та індукції імунної відповіді. Саме цей білок є головною мішенню для </w:t>
      </w:r>
      <w:proofErr w:type="spellStart"/>
      <w:r w:rsidRPr="0033047B">
        <w:rPr>
          <w:kern w:val="3"/>
          <w:sz w:val="28"/>
          <w:lang w:val="uk-UA"/>
        </w:rPr>
        <w:t>віруснейтралізуючих</w:t>
      </w:r>
      <w:proofErr w:type="spellEnd"/>
      <w:r w:rsidRPr="0033047B">
        <w:rPr>
          <w:kern w:val="3"/>
          <w:sz w:val="28"/>
          <w:lang w:val="uk-UA"/>
        </w:rPr>
        <w:t xml:space="preserve"> антитіл і визначає формування захисного імунітету [</w:t>
      </w:r>
      <w:r w:rsidR="00622C91" w:rsidRPr="0033047B">
        <w:rPr>
          <w:kern w:val="3"/>
          <w:sz w:val="28"/>
          <w:lang w:val="uk-UA"/>
        </w:rPr>
        <w:t>21</w:t>
      </w:r>
      <w:r w:rsidRPr="0033047B">
        <w:rPr>
          <w:kern w:val="3"/>
          <w:sz w:val="28"/>
          <w:lang w:val="uk-UA"/>
        </w:rPr>
        <w:t>].</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Після проникнення вірусу через ушкоджену шкіру або слизові оболонки </w:t>
      </w:r>
      <w:r w:rsidRPr="0033047B">
        <w:rPr>
          <w:kern w:val="3"/>
          <w:sz w:val="28"/>
          <w:lang w:val="uk-UA"/>
        </w:rPr>
        <w:lastRenderedPageBreak/>
        <w:t xml:space="preserve">він </w:t>
      </w:r>
      <w:proofErr w:type="spellStart"/>
      <w:r w:rsidRPr="0033047B">
        <w:rPr>
          <w:kern w:val="3"/>
          <w:sz w:val="28"/>
          <w:lang w:val="uk-UA"/>
        </w:rPr>
        <w:t>реплікується</w:t>
      </w:r>
      <w:proofErr w:type="spellEnd"/>
      <w:r w:rsidRPr="0033047B">
        <w:rPr>
          <w:kern w:val="3"/>
          <w:sz w:val="28"/>
          <w:lang w:val="uk-UA"/>
        </w:rPr>
        <w:t xml:space="preserve"> у м’язовій тканині та проникає в периферичні нерви. Далі збудник поширюється до </w:t>
      </w:r>
      <w:r w:rsidR="00DE308D">
        <w:rPr>
          <w:kern w:val="3"/>
          <w:sz w:val="28"/>
          <w:lang w:val="uk-UA"/>
        </w:rPr>
        <w:t>ЦНС</w:t>
      </w:r>
      <w:r w:rsidRPr="0033047B">
        <w:rPr>
          <w:kern w:val="3"/>
          <w:sz w:val="28"/>
          <w:lang w:val="uk-UA"/>
        </w:rPr>
        <w:t xml:space="preserve"> шляхом швидкого </w:t>
      </w:r>
      <w:proofErr w:type="spellStart"/>
      <w:r w:rsidRPr="0033047B">
        <w:rPr>
          <w:kern w:val="3"/>
          <w:sz w:val="28"/>
          <w:lang w:val="uk-UA"/>
        </w:rPr>
        <w:t>аксонального</w:t>
      </w:r>
      <w:proofErr w:type="spellEnd"/>
      <w:r w:rsidRPr="0033047B">
        <w:rPr>
          <w:kern w:val="3"/>
          <w:sz w:val="28"/>
          <w:lang w:val="uk-UA"/>
        </w:rPr>
        <w:t xml:space="preserve"> транспорту</w:t>
      </w:r>
      <w:r w:rsidR="00130187" w:rsidRPr="0033047B">
        <w:rPr>
          <w:kern w:val="3"/>
          <w:sz w:val="28"/>
          <w:lang w:val="uk-UA"/>
        </w:rPr>
        <w:t xml:space="preserve"> </w:t>
      </w:r>
      <w:r w:rsidR="00622C91" w:rsidRPr="0033047B">
        <w:rPr>
          <w:kern w:val="3"/>
          <w:sz w:val="28"/>
          <w:lang w:val="uk-UA"/>
        </w:rPr>
        <w:t>[22]</w:t>
      </w:r>
      <w:r w:rsidRPr="0033047B">
        <w:rPr>
          <w:kern w:val="3"/>
          <w:sz w:val="28"/>
          <w:lang w:val="uk-UA"/>
        </w:rPr>
        <w:t xml:space="preserve">. Ураження нейронів спинного та головного мозку супроводжується швидким розповсюдженням вірусу по всіх відділах ЦНС, тоді як інфікування </w:t>
      </w:r>
      <w:proofErr w:type="spellStart"/>
      <w:r w:rsidRPr="0033047B">
        <w:rPr>
          <w:kern w:val="3"/>
          <w:sz w:val="28"/>
          <w:lang w:val="uk-UA"/>
        </w:rPr>
        <w:t>ненейрональних</w:t>
      </w:r>
      <w:proofErr w:type="spellEnd"/>
      <w:r w:rsidRPr="0033047B">
        <w:rPr>
          <w:kern w:val="3"/>
          <w:sz w:val="28"/>
          <w:lang w:val="uk-UA"/>
        </w:rPr>
        <w:t xml:space="preserve"> клітин є менш вираженим [</w:t>
      </w:r>
      <w:r w:rsidR="00622C91" w:rsidRPr="0033047B">
        <w:rPr>
          <w:kern w:val="3"/>
          <w:sz w:val="28"/>
          <w:lang w:val="uk-UA"/>
        </w:rPr>
        <w:t>23–25</w:t>
      </w:r>
      <w:r w:rsidRPr="0033047B">
        <w:rPr>
          <w:kern w:val="3"/>
          <w:sz w:val="28"/>
          <w:lang w:val="uk-UA"/>
        </w:rPr>
        <w:t xml:space="preserve">]. Ураження </w:t>
      </w:r>
      <w:proofErr w:type="spellStart"/>
      <w:r w:rsidRPr="0033047B">
        <w:rPr>
          <w:kern w:val="3"/>
          <w:sz w:val="28"/>
          <w:lang w:val="uk-UA"/>
        </w:rPr>
        <w:t>лімбічної</w:t>
      </w:r>
      <w:proofErr w:type="spellEnd"/>
      <w:r w:rsidRPr="0033047B">
        <w:rPr>
          <w:kern w:val="3"/>
          <w:sz w:val="28"/>
          <w:lang w:val="uk-UA"/>
        </w:rPr>
        <w:t xml:space="preserve"> системи зумовлює характерні поведінкові порушення. Надалі вірус поширюється </w:t>
      </w:r>
      <w:proofErr w:type="spellStart"/>
      <w:r w:rsidRPr="0033047B">
        <w:rPr>
          <w:kern w:val="3"/>
          <w:sz w:val="28"/>
          <w:lang w:val="uk-UA"/>
        </w:rPr>
        <w:t>центробіжно</w:t>
      </w:r>
      <w:proofErr w:type="spellEnd"/>
      <w:r w:rsidRPr="0033047B">
        <w:rPr>
          <w:kern w:val="3"/>
          <w:sz w:val="28"/>
          <w:lang w:val="uk-UA"/>
        </w:rPr>
        <w:t>, уражаючи численні органи, включаючи серце, шлунково-кишковий тракт, наднирники, шкіру та слинні залози.</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Хоча сприйнятливість до вірусу мають усі види ссавців, основними резервуарами є собаки, а також дикі тварини</w:t>
      </w:r>
      <w:r w:rsidR="00717016" w:rsidRPr="0033047B">
        <w:rPr>
          <w:kern w:val="3"/>
          <w:sz w:val="28"/>
          <w:lang w:val="uk-UA"/>
        </w:rPr>
        <w:t xml:space="preserve"> – </w:t>
      </w:r>
      <w:r w:rsidRPr="0033047B">
        <w:rPr>
          <w:kern w:val="3"/>
          <w:sz w:val="28"/>
          <w:lang w:val="uk-UA"/>
        </w:rPr>
        <w:t>вовки, лисиці, шакали, єноти, мангусти, скунси та кажани [</w:t>
      </w:r>
      <w:r w:rsidR="00622C91" w:rsidRPr="0033047B">
        <w:rPr>
          <w:kern w:val="3"/>
          <w:sz w:val="28"/>
          <w:lang w:val="uk-UA"/>
        </w:rPr>
        <w:t>26</w:t>
      </w:r>
      <w:r w:rsidRPr="0033047B">
        <w:rPr>
          <w:kern w:val="3"/>
          <w:sz w:val="28"/>
          <w:lang w:val="uk-UA"/>
        </w:rPr>
        <w:t>]. Саме собаки обумовлюють переважну більшість випадків інфікування людини [</w:t>
      </w:r>
      <w:r w:rsidR="00622C91" w:rsidRPr="0033047B">
        <w:rPr>
          <w:kern w:val="3"/>
          <w:sz w:val="28"/>
          <w:lang w:val="uk-UA"/>
        </w:rPr>
        <w:t>26</w:t>
      </w:r>
      <w:r w:rsidRPr="0033047B">
        <w:rPr>
          <w:kern w:val="3"/>
          <w:sz w:val="28"/>
          <w:lang w:val="uk-UA"/>
        </w:rPr>
        <w:t>].</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Інкубаційний період сказу є варіабельним і зазвичай становить від 20 до 60 днів, хоча може коливатися від кількох тижнів до років залежно від локалізації укусу, вірусного навантаження та іннервації ураженої ділянки [</w:t>
      </w:r>
      <w:r w:rsidR="00622C91" w:rsidRPr="0033047B">
        <w:rPr>
          <w:kern w:val="3"/>
          <w:sz w:val="28"/>
          <w:lang w:val="uk-UA"/>
        </w:rPr>
        <w:t>27–29</w:t>
      </w:r>
      <w:r w:rsidRPr="0033047B">
        <w:rPr>
          <w:kern w:val="3"/>
          <w:sz w:val="28"/>
          <w:lang w:val="uk-UA"/>
        </w:rPr>
        <w:t>]. Встановлено, що укуси в ділянці голови асоціюються з коротшим інкубаційним періодом.</w:t>
      </w:r>
    </w:p>
    <w:p w:rsidR="00DE308D" w:rsidRDefault="00DE308D" w:rsidP="00442A85">
      <w:pPr>
        <w:pStyle w:val="a3"/>
        <w:widowControl w:val="0"/>
        <w:spacing w:before="0" w:beforeAutospacing="0" w:after="0" w:afterAutospacing="0" w:line="360" w:lineRule="auto"/>
        <w:ind w:firstLine="709"/>
        <w:jc w:val="both"/>
        <w:rPr>
          <w:kern w:val="3"/>
          <w:sz w:val="28"/>
          <w:lang w:val="uk-UA"/>
        </w:rPr>
      </w:pPr>
    </w:p>
    <w:p w:rsidR="00DE308D" w:rsidRPr="00DE308D" w:rsidRDefault="00DE308D" w:rsidP="00442A85">
      <w:pPr>
        <w:pStyle w:val="a3"/>
        <w:widowControl w:val="0"/>
        <w:spacing w:before="0" w:beforeAutospacing="0" w:after="0" w:afterAutospacing="0" w:line="360" w:lineRule="auto"/>
        <w:ind w:firstLine="709"/>
        <w:jc w:val="both"/>
        <w:rPr>
          <w:b/>
          <w:kern w:val="3"/>
          <w:sz w:val="28"/>
          <w:lang w:val="uk-UA"/>
        </w:rPr>
      </w:pPr>
      <w:r w:rsidRPr="00DE308D">
        <w:rPr>
          <w:b/>
          <w:kern w:val="3"/>
          <w:sz w:val="28"/>
          <w:lang w:val="uk-UA"/>
        </w:rPr>
        <w:t>1.2 Клінічні аспекти інфікування на сказ</w:t>
      </w:r>
    </w:p>
    <w:p w:rsidR="00DE308D" w:rsidRDefault="00DE308D" w:rsidP="00442A85">
      <w:pPr>
        <w:pStyle w:val="a3"/>
        <w:widowControl w:val="0"/>
        <w:spacing w:before="0" w:beforeAutospacing="0" w:after="0" w:afterAutospacing="0" w:line="360" w:lineRule="auto"/>
        <w:ind w:firstLine="709"/>
        <w:jc w:val="both"/>
        <w:rPr>
          <w:kern w:val="3"/>
          <w:sz w:val="28"/>
          <w:lang w:val="uk-UA"/>
        </w:rPr>
      </w:pPr>
    </w:p>
    <w:p w:rsidR="00100D69"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Клінічний перебіг захворювання проходить кілька послідовних стадій:</w:t>
      </w:r>
    </w:p>
    <w:p w:rsidR="00100D69" w:rsidRDefault="00100D69" w:rsidP="00442A85">
      <w:pPr>
        <w:pStyle w:val="a3"/>
        <w:widowControl w:val="0"/>
        <w:spacing w:before="0" w:beforeAutospacing="0" w:after="0" w:afterAutospacing="0" w:line="360" w:lineRule="auto"/>
        <w:ind w:firstLine="709"/>
        <w:jc w:val="both"/>
        <w:rPr>
          <w:kern w:val="3"/>
          <w:sz w:val="28"/>
          <w:lang w:val="uk-UA"/>
        </w:rPr>
      </w:pPr>
      <w:r>
        <w:rPr>
          <w:kern w:val="3"/>
          <w:sz w:val="28"/>
          <w:lang w:val="uk-UA"/>
        </w:rPr>
        <w:t>- </w:t>
      </w:r>
      <w:r w:rsidR="00442A85" w:rsidRPr="0033047B">
        <w:rPr>
          <w:kern w:val="3"/>
          <w:sz w:val="28"/>
          <w:lang w:val="uk-UA"/>
        </w:rPr>
        <w:t>інкубаційний період,</w:t>
      </w:r>
    </w:p>
    <w:p w:rsidR="00100D69" w:rsidRDefault="00100D69" w:rsidP="00442A85">
      <w:pPr>
        <w:pStyle w:val="a3"/>
        <w:widowControl w:val="0"/>
        <w:spacing w:before="0" w:beforeAutospacing="0" w:after="0" w:afterAutospacing="0" w:line="360" w:lineRule="auto"/>
        <w:ind w:firstLine="709"/>
        <w:jc w:val="both"/>
        <w:rPr>
          <w:kern w:val="3"/>
          <w:sz w:val="28"/>
          <w:lang w:val="uk-UA"/>
        </w:rPr>
      </w:pPr>
      <w:r>
        <w:rPr>
          <w:kern w:val="3"/>
          <w:sz w:val="28"/>
          <w:lang w:val="uk-UA"/>
        </w:rPr>
        <w:t>- </w:t>
      </w:r>
      <w:r w:rsidR="00442A85" w:rsidRPr="0033047B">
        <w:rPr>
          <w:kern w:val="3"/>
          <w:sz w:val="28"/>
          <w:lang w:val="uk-UA"/>
        </w:rPr>
        <w:t>продромальна фаза,</w:t>
      </w:r>
    </w:p>
    <w:p w:rsidR="00100D69" w:rsidRDefault="00100D69" w:rsidP="00442A85">
      <w:pPr>
        <w:pStyle w:val="a3"/>
        <w:widowControl w:val="0"/>
        <w:spacing w:before="0" w:beforeAutospacing="0" w:after="0" w:afterAutospacing="0" w:line="360" w:lineRule="auto"/>
        <w:ind w:firstLine="709"/>
        <w:jc w:val="both"/>
        <w:rPr>
          <w:kern w:val="3"/>
          <w:sz w:val="28"/>
          <w:lang w:val="uk-UA"/>
        </w:rPr>
      </w:pPr>
      <w:r>
        <w:rPr>
          <w:kern w:val="3"/>
          <w:sz w:val="28"/>
          <w:lang w:val="uk-UA"/>
        </w:rPr>
        <w:t>- </w:t>
      </w:r>
      <w:r w:rsidR="00442A85" w:rsidRPr="0033047B">
        <w:rPr>
          <w:kern w:val="3"/>
          <w:sz w:val="28"/>
          <w:lang w:val="uk-UA"/>
        </w:rPr>
        <w:t>стадія гострих неврологічних проявів,</w:t>
      </w:r>
    </w:p>
    <w:p w:rsidR="00100D69" w:rsidRDefault="00100D69" w:rsidP="00442A85">
      <w:pPr>
        <w:pStyle w:val="a3"/>
        <w:widowControl w:val="0"/>
        <w:spacing w:before="0" w:beforeAutospacing="0" w:after="0" w:afterAutospacing="0" w:line="360" w:lineRule="auto"/>
        <w:ind w:firstLine="709"/>
        <w:jc w:val="both"/>
        <w:rPr>
          <w:kern w:val="3"/>
          <w:sz w:val="28"/>
          <w:lang w:val="uk-UA"/>
        </w:rPr>
      </w:pPr>
      <w:r>
        <w:rPr>
          <w:kern w:val="3"/>
          <w:sz w:val="28"/>
          <w:lang w:val="uk-UA"/>
        </w:rPr>
        <w:t>- </w:t>
      </w:r>
      <w:r w:rsidR="00442A85" w:rsidRPr="0033047B">
        <w:rPr>
          <w:kern w:val="3"/>
          <w:sz w:val="28"/>
          <w:lang w:val="uk-UA"/>
        </w:rPr>
        <w:t>кома</w:t>
      </w:r>
      <w:r>
        <w:rPr>
          <w:kern w:val="3"/>
          <w:sz w:val="28"/>
          <w:lang w:val="uk-UA"/>
        </w:rPr>
        <w:t>,</w:t>
      </w:r>
      <w:r w:rsidR="00442A85" w:rsidRPr="0033047B">
        <w:rPr>
          <w:kern w:val="3"/>
          <w:sz w:val="28"/>
          <w:lang w:val="uk-UA"/>
        </w:rPr>
        <w:t xml:space="preserve"> </w:t>
      </w:r>
    </w:p>
    <w:p w:rsidR="00100D69" w:rsidRDefault="00100D69" w:rsidP="00442A85">
      <w:pPr>
        <w:pStyle w:val="a3"/>
        <w:widowControl w:val="0"/>
        <w:spacing w:before="0" w:beforeAutospacing="0" w:after="0" w:afterAutospacing="0" w:line="360" w:lineRule="auto"/>
        <w:ind w:firstLine="709"/>
        <w:jc w:val="both"/>
        <w:rPr>
          <w:kern w:val="3"/>
          <w:sz w:val="28"/>
          <w:lang w:val="uk-UA"/>
        </w:rPr>
      </w:pPr>
      <w:r>
        <w:rPr>
          <w:kern w:val="3"/>
          <w:sz w:val="28"/>
          <w:lang w:val="uk-UA"/>
        </w:rPr>
        <w:t>- </w:t>
      </w:r>
      <w:r w:rsidR="00442A85" w:rsidRPr="0033047B">
        <w:rPr>
          <w:kern w:val="3"/>
          <w:sz w:val="28"/>
          <w:lang w:val="uk-UA"/>
        </w:rPr>
        <w:t>летальн</w:t>
      </w:r>
      <w:r>
        <w:rPr>
          <w:kern w:val="3"/>
          <w:sz w:val="28"/>
          <w:lang w:val="uk-UA"/>
        </w:rPr>
        <w:t>ість</w:t>
      </w:r>
      <w:r w:rsidR="00442A85" w:rsidRPr="0033047B">
        <w:rPr>
          <w:kern w:val="3"/>
          <w:sz w:val="28"/>
          <w:lang w:val="uk-UA"/>
        </w:rPr>
        <w:t>.</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Після появи клінічних симптомів смерть, як правило, настає протягом 7–10 діб. Захворювання може перебігати у двох основних клінічних формах: </w:t>
      </w:r>
      <w:proofErr w:type="spellStart"/>
      <w:r w:rsidRPr="0033047B">
        <w:rPr>
          <w:kern w:val="3"/>
          <w:sz w:val="28"/>
          <w:lang w:val="uk-UA"/>
        </w:rPr>
        <w:t>енцефалітичній</w:t>
      </w:r>
      <w:proofErr w:type="spellEnd"/>
      <w:r w:rsidRPr="0033047B">
        <w:rPr>
          <w:kern w:val="3"/>
          <w:sz w:val="28"/>
          <w:lang w:val="uk-UA"/>
        </w:rPr>
        <w:t xml:space="preserve"> (буйній) та паралітичній.</w:t>
      </w:r>
    </w:p>
    <w:p w:rsidR="00202F8D"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Буйна форма характеризується епізодами психомоторного збудження, </w:t>
      </w:r>
      <w:r w:rsidRPr="0033047B">
        <w:rPr>
          <w:kern w:val="3"/>
          <w:sz w:val="28"/>
          <w:lang w:val="uk-UA"/>
        </w:rPr>
        <w:lastRenderedPageBreak/>
        <w:t xml:space="preserve">гідрофобією, </w:t>
      </w:r>
      <w:proofErr w:type="spellStart"/>
      <w:r w:rsidRPr="0033047B">
        <w:rPr>
          <w:kern w:val="3"/>
          <w:sz w:val="28"/>
          <w:lang w:val="uk-UA"/>
        </w:rPr>
        <w:t>аерофобією</w:t>
      </w:r>
      <w:proofErr w:type="spellEnd"/>
      <w:r w:rsidRPr="0033047B">
        <w:rPr>
          <w:kern w:val="3"/>
          <w:sz w:val="28"/>
          <w:lang w:val="uk-UA"/>
        </w:rPr>
        <w:t>, галюцинаціями та вегетативними розладами [</w:t>
      </w:r>
      <w:r w:rsidR="00622C91" w:rsidRPr="0033047B">
        <w:rPr>
          <w:kern w:val="3"/>
          <w:sz w:val="28"/>
          <w:lang w:val="uk-UA"/>
        </w:rPr>
        <w:t>19</w:t>
      </w:r>
      <w:r w:rsidRPr="0033047B">
        <w:rPr>
          <w:kern w:val="3"/>
          <w:sz w:val="28"/>
          <w:lang w:val="uk-UA"/>
        </w:rPr>
        <w:t>]. У подальшому можливий розвиток коми з приєднанням млявих парезів.</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Натомість паралітична форма </w:t>
      </w:r>
      <w:r w:rsidR="00202F8D">
        <w:rPr>
          <w:kern w:val="3"/>
          <w:sz w:val="28"/>
          <w:lang w:val="uk-UA"/>
        </w:rPr>
        <w:t xml:space="preserve">клінічно </w:t>
      </w:r>
      <w:r w:rsidRPr="0033047B">
        <w:rPr>
          <w:kern w:val="3"/>
          <w:sz w:val="28"/>
          <w:lang w:val="uk-UA"/>
        </w:rPr>
        <w:t>проявляється поступовим розвитком в’ялого паралічу без виражених психічних порушень на початкових етапах.</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Останніми роками дедалі частіше описуються атипові клінічні варіанти сказу, зокрема випадки, що імітують поперечний мієліт або правець, включаючи тризм і неврологічні синдроми, подібні до </w:t>
      </w:r>
      <w:proofErr w:type="spellStart"/>
      <w:r w:rsidRPr="0033047B">
        <w:rPr>
          <w:kern w:val="3"/>
          <w:sz w:val="28"/>
          <w:lang w:val="uk-UA"/>
        </w:rPr>
        <w:t>нейромієліту</w:t>
      </w:r>
      <w:proofErr w:type="spellEnd"/>
      <w:r w:rsidRPr="0033047B">
        <w:rPr>
          <w:kern w:val="3"/>
          <w:sz w:val="28"/>
          <w:lang w:val="uk-UA"/>
        </w:rPr>
        <w:t xml:space="preserve"> зорового </w:t>
      </w:r>
      <w:proofErr w:type="spellStart"/>
      <w:r w:rsidRPr="0033047B">
        <w:rPr>
          <w:kern w:val="3"/>
          <w:sz w:val="28"/>
          <w:lang w:val="uk-UA"/>
        </w:rPr>
        <w:t>нерва</w:t>
      </w:r>
      <w:proofErr w:type="spellEnd"/>
      <w:r w:rsidRPr="0033047B">
        <w:rPr>
          <w:kern w:val="3"/>
          <w:sz w:val="28"/>
          <w:lang w:val="uk-UA"/>
        </w:rPr>
        <w:t xml:space="preserve"> [</w:t>
      </w:r>
      <w:r w:rsidR="000D7529" w:rsidRPr="0033047B">
        <w:rPr>
          <w:kern w:val="3"/>
          <w:sz w:val="28"/>
          <w:lang w:val="uk-UA"/>
        </w:rPr>
        <w:t>21</w:t>
      </w:r>
      <w:r w:rsidRPr="0033047B">
        <w:rPr>
          <w:kern w:val="3"/>
          <w:sz w:val="28"/>
          <w:lang w:val="uk-UA"/>
        </w:rPr>
        <w:t>].</w:t>
      </w:r>
    </w:p>
    <w:p w:rsidR="00442A85" w:rsidRPr="0033047B" w:rsidRDefault="00442A85" w:rsidP="00442A8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Таким чином, сказ залишається однією з найбільш небезпечних інфекцій із майже 100</w:t>
      </w:r>
      <w:r w:rsidR="00175F7B" w:rsidRPr="0033047B">
        <w:rPr>
          <w:kern w:val="3"/>
          <w:sz w:val="28"/>
          <w:lang w:val="uk-UA"/>
        </w:rPr>
        <w:t> %</w:t>
      </w:r>
      <w:r w:rsidRPr="0033047B">
        <w:rPr>
          <w:kern w:val="3"/>
          <w:sz w:val="28"/>
          <w:lang w:val="uk-UA"/>
        </w:rPr>
        <w:t xml:space="preserve"> летальністю після розвитку клінічної симптоматики, що обумовлює виняткову важливість ранньої профілактики та своєчасного медичного втручання.</w:t>
      </w:r>
    </w:p>
    <w:p w:rsidR="00100D69" w:rsidRDefault="00100D69" w:rsidP="00BD4C10">
      <w:pPr>
        <w:pStyle w:val="a3"/>
        <w:widowControl w:val="0"/>
        <w:spacing w:before="0" w:beforeAutospacing="0" w:after="0" w:afterAutospacing="0" w:line="360" w:lineRule="auto"/>
        <w:ind w:firstLine="709"/>
        <w:jc w:val="both"/>
        <w:rPr>
          <w:kern w:val="3"/>
          <w:sz w:val="28"/>
          <w:lang w:val="uk-UA"/>
        </w:rPr>
      </w:pPr>
    </w:p>
    <w:p w:rsidR="00100D69" w:rsidRPr="00100D69" w:rsidRDefault="00100D69" w:rsidP="00BD4C10">
      <w:pPr>
        <w:pStyle w:val="a3"/>
        <w:widowControl w:val="0"/>
        <w:spacing w:before="0" w:beforeAutospacing="0" w:after="0" w:afterAutospacing="0" w:line="360" w:lineRule="auto"/>
        <w:ind w:firstLine="709"/>
        <w:jc w:val="both"/>
        <w:rPr>
          <w:b/>
          <w:kern w:val="3"/>
          <w:sz w:val="28"/>
          <w:lang w:val="uk-UA"/>
        </w:rPr>
      </w:pPr>
      <w:r w:rsidRPr="00100D69">
        <w:rPr>
          <w:b/>
          <w:kern w:val="3"/>
          <w:sz w:val="28"/>
          <w:lang w:val="uk-UA"/>
        </w:rPr>
        <w:t xml:space="preserve">1.3 Негативні </w:t>
      </w:r>
      <w:r w:rsidR="00BB35DD">
        <w:rPr>
          <w:b/>
          <w:kern w:val="3"/>
          <w:sz w:val="28"/>
          <w:lang w:val="uk-UA"/>
        </w:rPr>
        <w:t xml:space="preserve">епідеміологічні характеристики та </w:t>
      </w:r>
      <w:r w:rsidRPr="00100D69">
        <w:rPr>
          <w:b/>
          <w:kern w:val="3"/>
          <w:sz w:val="28"/>
          <w:lang w:val="uk-UA"/>
        </w:rPr>
        <w:t>медико-соціальні глобальні наслідки інфекції</w:t>
      </w:r>
    </w:p>
    <w:p w:rsidR="00100D69" w:rsidRDefault="00100D69" w:rsidP="00BD4C10">
      <w:pPr>
        <w:pStyle w:val="a3"/>
        <w:widowControl w:val="0"/>
        <w:spacing w:before="0" w:beforeAutospacing="0" w:after="0" w:afterAutospacing="0" w:line="360" w:lineRule="auto"/>
        <w:ind w:firstLine="709"/>
        <w:jc w:val="both"/>
        <w:rPr>
          <w:kern w:val="3"/>
          <w:sz w:val="28"/>
          <w:lang w:val="uk-UA"/>
        </w:rPr>
      </w:pP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Попри те, що сказ належить до інфекцій, яким можна ефективно запобігти, його реальний глобальний тягар і досі залишається недооціненим. Це значною мірою зумовлено слабкістю систем реєстрації смертності, обмеженими можливостями лабораторної діагностики та недостатнім активним епідеміологічним наглядом, особливо в країнах із низьким і середнім рівнем доходу [</w:t>
      </w:r>
      <w:r w:rsidR="000D7529" w:rsidRPr="0033047B">
        <w:rPr>
          <w:kern w:val="3"/>
          <w:sz w:val="28"/>
          <w:lang w:val="uk-UA"/>
        </w:rPr>
        <w:t>21</w:t>
      </w:r>
      <w:r w:rsidRPr="0033047B">
        <w:rPr>
          <w:kern w:val="3"/>
          <w:sz w:val="28"/>
          <w:lang w:val="uk-UA"/>
        </w:rPr>
        <w:t>]. У багатьох ендемічних регіонах підтвердження діагнозу ґрунтується переважно на клінічній картині, оскільки повноцінне лабораторне обстеження часто є недоступним або соціально неприйнятним. Це призводить не лише до заниження кількості випадків, а й до помилкових уявлень про реальну поширеність інфекції [</w:t>
      </w:r>
      <w:r w:rsidR="000D7529" w:rsidRPr="0033047B">
        <w:rPr>
          <w:kern w:val="3"/>
          <w:sz w:val="28"/>
          <w:lang w:val="uk-UA"/>
        </w:rPr>
        <w:t>30</w:t>
      </w:r>
      <w:r w:rsidRPr="0033047B">
        <w:rPr>
          <w:kern w:val="3"/>
          <w:sz w:val="28"/>
          <w:lang w:val="uk-UA"/>
        </w:rPr>
        <w:t>].</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Недооблік захворюваності посилюється ще й особливостями перебігу самої хвороби. Особи, у яких уже розвинулися клінічні прояви сказу, нерідко не звертаються по медичну допомогу, усвідомлюючи майже неминучий </w:t>
      </w:r>
      <w:r w:rsidRPr="0033047B">
        <w:rPr>
          <w:kern w:val="3"/>
          <w:sz w:val="28"/>
          <w:lang w:val="uk-UA"/>
        </w:rPr>
        <w:lastRenderedPageBreak/>
        <w:t>летальний наслідок. У регіонах, де поширені інші неврологічні інфекції, сказ може маскуватися під енцефаліт іншої етіології, правець чи гострі паралітичні синдроми, що додатково ускладнює облік і контроль захворювання.</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За сучасними оцінками, сказ щороку забирає близько 59–60 тисяч життів, причому переважна більшість цих випадків припадає на країни Азії та Африки. Значна частка смертей реєструється серед дітей, які є особливо вразливою групою через поведінкові особливості, частіший контакт із тваринами та більшу ймовірність локалізації укусів у ділянці голови й шиї, що асоціюється з коротшим інкубаційним періодом і тяжчим перебігом [</w:t>
      </w:r>
      <w:r w:rsidR="000D7529" w:rsidRPr="0033047B">
        <w:rPr>
          <w:kern w:val="3"/>
          <w:sz w:val="28"/>
          <w:lang w:val="uk-UA"/>
        </w:rPr>
        <w:t>31</w:t>
      </w:r>
      <w:r w:rsidRPr="0033047B">
        <w:rPr>
          <w:kern w:val="3"/>
          <w:sz w:val="28"/>
          <w:lang w:val="uk-UA"/>
        </w:rPr>
        <w:t>]. За оцінками моделювання, собачий сказ є причиною приблизно 55000 смертей щороку в країнах Африки та Азії [</w:t>
      </w:r>
      <w:r w:rsidR="000D7529" w:rsidRPr="0033047B">
        <w:rPr>
          <w:kern w:val="3"/>
          <w:sz w:val="28"/>
          <w:lang w:val="uk-UA"/>
        </w:rPr>
        <w:t>12, 32</w:t>
      </w:r>
      <w:r w:rsidRPr="0033047B">
        <w:rPr>
          <w:kern w:val="3"/>
          <w:sz w:val="28"/>
          <w:lang w:val="uk-UA"/>
        </w:rPr>
        <w:t>].</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Сказ поширений на всіх континентах, окрім Антарктиди, однак епідеміологічна ситуація суттєво відрізняється залежно від регіону. Найбільше занепокоєння викликають країни Азії, Африки, Близького Сходу, Латинської Америки та Карибського басейну [</w:t>
      </w:r>
      <w:r w:rsidR="008362DB" w:rsidRPr="0033047B">
        <w:rPr>
          <w:kern w:val="3"/>
          <w:sz w:val="28"/>
          <w:lang w:val="uk-UA"/>
        </w:rPr>
        <w:t>33</w:t>
      </w:r>
      <w:r w:rsidR="00344E6F">
        <w:rPr>
          <w:kern w:val="3"/>
          <w:sz w:val="28"/>
          <w:lang w:val="uk-UA"/>
        </w:rPr>
        <w:t>–</w:t>
      </w:r>
      <w:r w:rsidR="008362DB" w:rsidRPr="0033047B">
        <w:rPr>
          <w:kern w:val="3"/>
          <w:sz w:val="28"/>
          <w:lang w:val="uk-UA"/>
        </w:rPr>
        <w:t>35</w:t>
      </w:r>
      <w:r w:rsidRPr="0033047B">
        <w:rPr>
          <w:kern w:val="3"/>
          <w:sz w:val="28"/>
          <w:lang w:val="uk-UA"/>
        </w:rPr>
        <w:t>]. У низці територій упродовж останніх десятиліть реєстрували повторну появу захворювання навіть там, де воно раніше вважалося контрольованим або ліквідованим, що підтверджує нестійкість досягнутого епідемічного благополуччя [</w:t>
      </w:r>
      <w:r w:rsidR="008362DB" w:rsidRPr="0033047B">
        <w:rPr>
          <w:kern w:val="3"/>
          <w:sz w:val="28"/>
          <w:lang w:val="uk-UA"/>
        </w:rPr>
        <w:t>36, 37</w:t>
      </w:r>
      <w:r w:rsidRPr="0033047B">
        <w:rPr>
          <w:kern w:val="3"/>
          <w:sz w:val="28"/>
          <w:lang w:val="uk-UA"/>
        </w:rPr>
        <w:t>].</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Особливо значущим є зв’язок між поширеністю сказу та соціально-економічними умовами. Високі показники захворюваності найчастіше виявляють у бідних регіонах, де недостатньо розвинені ветеринарні служби, обмежений доступ до вакцин, відсутній належний контроль популяції безпритульних тварин і знижена доступність </w:t>
      </w:r>
      <w:r w:rsidR="00BB35DD" w:rsidRPr="0033047B">
        <w:rPr>
          <w:kern w:val="3"/>
          <w:sz w:val="28"/>
          <w:lang w:val="uk-UA"/>
        </w:rPr>
        <w:t>PEP</w:t>
      </w:r>
      <w:r w:rsidRPr="0033047B">
        <w:rPr>
          <w:kern w:val="3"/>
          <w:sz w:val="28"/>
          <w:lang w:val="uk-UA"/>
        </w:rPr>
        <w:t xml:space="preserve"> [</w:t>
      </w:r>
      <w:r w:rsidR="008362DB" w:rsidRPr="0033047B">
        <w:rPr>
          <w:kern w:val="3"/>
          <w:sz w:val="28"/>
          <w:lang w:val="uk-UA"/>
        </w:rPr>
        <w:t>38</w:t>
      </w:r>
      <w:r w:rsidRPr="0033047B">
        <w:rPr>
          <w:kern w:val="3"/>
          <w:sz w:val="28"/>
          <w:lang w:val="uk-UA"/>
        </w:rPr>
        <w:t>]. Отже, сказ є не лише медичною, а й соціальною проблемою, поширення якої прямо пов’язане з рівнем економічного розвитку держави та спроможністю її системи охорони здоров’я й ветеринарного нагляду [</w:t>
      </w:r>
      <w:r w:rsidR="008362DB" w:rsidRPr="0033047B">
        <w:rPr>
          <w:kern w:val="3"/>
          <w:sz w:val="28"/>
          <w:lang w:val="uk-UA"/>
        </w:rPr>
        <w:t>39</w:t>
      </w:r>
      <w:r w:rsidRPr="0033047B">
        <w:rPr>
          <w:kern w:val="3"/>
          <w:sz w:val="28"/>
          <w:lang w:val="uk-UA"/>
        </w:rPr>
        <w:t>].</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Основним резервуаром інфекції для людини залишаються собаки, однак у різних частинах світу важливу роль відіграють і дикі тварини. До </w:t>
      </w:r>
      <w:proofErr w:type="spellStart"/>
      <w:r w:rsidRPr="0033047B">
        <w:rPr>
          <w:kern w:val="3"/>
          <w:sz w:val="28"/>
          <w:lang w:val="uk-UA"/>
        </w:rPr>
        <w:t>найзначущіших</w:t>
      </w:r>
      <w:proofErr w:type="spellEnd"/>
      <w:r w:rsidRPr="0033047B">
        <w:rPr>
          <w:kern w:val="3"/>
          <w:sz w:val="28"/>
          <w:lang w:val="uk-UA"/>
        </w:rPr>
        <w:t xml:space="preserve"> резервуарів належать хижі ссавці та кажани, причому саме ці групи підтримують циркуляцію </w:t>
      </w:r>
      <w:proofErr w:type="spellStart"/>
      <w:r w:rsidRPr="0033047B">
        <w:rPr>
          <w:kern w:val="3"/>
          <w:sz w:val="28"/>
          <w:lang w:val="uk-UA"/>
        </w:rPr>
        <w:t>ліссавірусів</w:t>
      </w:r>
      <w:proofErr w:type="spellEnd"/>
      <w:r w:rsidRPr="0033047B">
        <w:rPr>
          <w:kern w:val="3"/>
          <w:sz w:val="28"/>
          <w:lang w:val="uk-UA"/>
        </w:rPr>
        <w:t xml:space="preserve"> у природі. Роль окремих видів не </w:t>
      </w:r>
      <w:r w:rsidRPr="0033047B">
        <w:rPr>
          <w:kern w:val="3"/>
          <w:sz w:val="28"/>
          <w:lang w:val="uk-UA"/>
        </w:rPr>
        <w:lastRenderedPageBreak/>
        <w:t>є сталою і може змінюватися внаслідок міжвидових переходів вірусу та екологічних змін [</w:t>
      </w:r>
      <w:r w:rsidR="00E00E85" w:rsidRPr="0033047B">
        <w:rPr>
          <w:kern w:val="3"/>
          <w:sz w:val="28"/>
          <w:lang w:val="uk-UA"/>
        </w:rPr>
        <w:t>40</w:t>
      </w:r>
      <w:r w:rsidRPr="0033047B">
        <w:rPr>
          <w:kern w:val="3"/>
          <w:sz w:val="28"/>
          <w:lang w:val="uk-UA"/>
        </w:rPr>
        <w:t>].</w:t>
      </w:r>
    </w:p>
    <w:p w:rsidR="00BD4C10"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У країнах із ендемічним сказом собак постійно зберігається ризик передачі інфекції людині через укуси. Водночас у Північній Америці та Європі, де сказ, пов’язаний із собаками, здебільшого ліквідований, зберігається епідеміологічне значення диких резервуарів [</w:t>
      </w:r>
      <w:r w:rsidR="00E00E85" w:rsidRPr="0033047B">
        <w:rPr>
          <w:kern w:val="3"/>
          <w:sz w:val="28"/>
          <w:lang w:val="uk-UA"/>
        </w:rPr>
        <w:t>31, 41</w:t>
      </w:r>
      <w:r w:rsidRPr="0033047B">
        <w:rPr>
          <w:kern w:val="3"/>
          <w:sz w:val="28"/>
          <w:lang w:val="uk-UA"/>
        </w:rPr>
        <w:t>]. У Південній Америці, навпаки, масові програми вакцинації собак продемонстрували високу ефективність, що призвело до суттєвого зниження числа випадків серед людей та тварин</w:t>
      </w:r>
      <w:r w:rsidR="00202F8D">
        <w:rPr>
          <w:kern w:val="3"/>
          <w:sz w:val="28"/>
          <w:lang w:val="uk-UA"/>
        </w:rPr>
        <w:t xml:space="preserve"> </w:t>
      </w:r>
      <w:r w:rsidR="00857975">
        <w:rPr>
          <w:kern w:val="3"/>
          <w:sz w:val="28"/>
          <w:lang w:val="uk-UA"/>
        </w:rPr>
        <w:t xml:space="preserve">– </w:t>
      </w:r>
      <w:r w:rsidR="00202F8D">
        <w:rPr>
          <w:kern w:val="3"/>
          <w:sz w:val="28"/>
          <w:lang w:val="uk-UA"/>
        </w:rPr>
        <w:t>рис. 1–3</w:t>
      </w:r>
      <w:r w:rsidRPr="0033047B">
        <w:rPr>
          <w:kern w:val="3"/>
          <w:sz w:val="28"/>
          <w:lang w:val="uk-UA"/>
        </w:rPr>
        <w:t>.</w:t>
      </w:r>
    </w:p>
    <w:p w:rsidR="00202F8D" w:rsidRPr="0033047B" w:rsidRDefault="00202F8D" w:rsidP="00BD4C10">
      <w:pPr>
        <w:pStyle w:val="a3"/>
        <w:widowControl w:val="0"/>
        <w:spacing w:before="0" w:beforeAutospacing="0" w:after="0" w:afterAutospacing="0" w:line="360" w:lineRule="auto"/>
        <w:ind w:firstLine="709"/>
        <w:jc w:val="both"/>
        <w:rPr>
          <w:kern w:val="3"/>
          <w:sz w:val="28"/>
          <w:lang w:val="uk-UA"/>
        </w:rPr>
      </w:pPr>
    </w:p>
    <w:p w:rsidR="00AB1796" w:rsidRPr="0033047B" w:rsidRDefault="00B75642" w:rsidP="00B75642">
      <w:pPr>
        <w:pStyle w:val="a3"/>
        <w:widowControl w:val="0"/>
        <w:spacing w:before="0" w:beforeAutospacing="0" w:after="0" w:afterAutospacing="0" w:line="360" w:lineRule="auto"/>
        <w:jc w:val="center"/>
        <w:rPr>
          <w:kern w:val="3"/>
          <w:sz w:val="28"/>
          <w:lang w:val="uk-UA"/>
        </w:rPr>
      </w:pPr>
      <w:r w:rsidRPr="0033047B">
        <w:rPr>
          <w:noProof/>
          <w:kern w:val="3"/>
          <w:sz w:val="28"/>
          <w:lang w:val="uk-UA"/>
        </w:rPr>
        <w:drawing>
          <wp:inline distT="0" distB="0" distL="0" distR="0">
            <wp:extent cx="5940425" cy="3960495"/>
            <wp:effectExtent l="0" t="0" r="3175"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 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0425" cy="3960495"/>
                    </a:xfrm>
                    <a:prstGeom prst="rect">
                      <a:avLst/>
                    </a:prstGeom>
                  </pic:spPr>
                </pic:pic>
              </a:graphicData>
            </a:graphic>
          </wp:inline>
        </w:drawing>
      </w:r>
    </w:p>
    <w:p w:rsidR="00BD4C10" w:rsidRPr="0033047B" w:rsidRDefault="00202F8D"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D4C10" w:rsidRPr="0033047B">
        <w:rPr>
          <w:kern w:val="3"/>
          <w:sz w:val="28"/>
          <w:lang w:val="uk-UA"/>
        </w:rPr>
        <w:t>. 1</w:t>
      </w:r>
      <w:r w:rsidR="001A36AD">
        <w:rPr>
          <w:kern w:val="3"/>
          <w:sz w:val="28"/>
          <w:lang w:val="uk-UA"/>
        </w:rPr>
        <w:t>.</w:t>
      </w:r>
      <w:r w:rsidR="00717016" w:rsidRPr="0033047B">
        <w:rPr>
          <w:kern w:val="3"/>
          <w:sz w:val="28"/>
          <w:lang w:val="uk-UA"/>
        </w:rPr>
        <w:t xml:space="preserve"> </w:t>
      </w:r>
      <w:r w:rsidR="00BD4C10" w:rsidRPr="0033047B">
        <w:rPr>
          <w:kern w:val="3"/>
          <w:sz w:val="28"/>
          <w:lang w:val="uk-UA"/>
        </w:rPr>
        <w:t>Поширення сказу, пов’язаного із собаками, у світі)</w:t>
      </w:r>
      <w:r>
        <w:rPr>
          <w:kern w:val="3"/>
          <w:sz w:val="28"/>
          <w:lang w:val="uk-UA"/>
        </w:rPr>
        <w:t xml:space="preserve"> </w:t>
      </w:r>
      <w:r w:rsidR="00BD4C10" w:rsidRPr="0033047B">
        <w:rPr>
          <w:kern w:val="3"/>
          <w:sz w:val="28"/>
          <w:lang w:val="uk-UA"/>
        </w:rPr>
        <w:t>[</w:t>
      </w:r>
      <w:r w:rsidR="00E00E85" w:rsidRPr="0033047B">
        <w:rPr>
          <w:kern w:val="3"/>
          <w:sz w:val="28"/>
          <w:lang w:val="uk-UA"/>
        </w:rPr>
        <w:t>42</w:t>
      </w:r>
      <w:r w:rsidR="00BD4C10" w:rsidRPr="0033047B">
        <w:rPr>
          <w:kern w:val="3"/>
          <w:sz w:val="28"/>
          <w:lang w:val="uk-UA"/>
        </w:rPr>
        <w:t>].</w:t>
      </w:r>
    </w:p>
    <w:p w:rsidR="00B75642" w:rsidRPr="0033047B" w:rsidRDefault="00B75642" w:rsidP="00BD4C10">
      <w:pPr>
        <w:pStyle w:val="a3"/>
        <w:widowControl w:val="0"/>
        <w:spacing w:before="0" w:beforeAutospacing="0" w:after="0" w:afterAutospacing="0" w:line="360" w:lineRule="auto"/>
        <w:ind w:firstLine="709"/>
        <w:jc w:val="both"/>
        <w:rPr>
          <w:kern w:val="3"/>
          <w:sz w:val="28"/>
          <w:lang w:val="uk-UA"/>
        </w:rPr>
      </w:pPr>
    </w:p>
    <w:p w:rsidR="00B75642" w:rsidRPr="0033047B" w:rsidRDefault="00B75642" w:rsidP="00B75642">
      <w:pPr>
        <w:pStyle w:val="a3"/>
        <w:widowControl w:val="0"/>
        <w:spacing w:before="0" w:beforeAutospacing="0" w:after="0" w:afterAutospacing="0" w:line="360" w:lineRule="auto"/>
        <w:jc w:val="both"/>
        <w:rPr>
          <w:kern w:val="3"/>
          <w:sz w:val="28"/>
          <w:lang w:val="uk-UA"/>
        </w:rPr>
      </w:pPr>
      <w:r w:rsidRPr="0033047B">
        <w:rPr>
          <w:noProof/>
          <w:kern w:val="3"/>
          <w:sz w:val="28"/>
          <w:lang w:val="uk-UA"/>
        </w:rPr>
        <w:lastRenderedPageBreak/>
        <w:drawing>
          <wp:inline distT="0" distB="0" distL="0" distR="0">
            <wp:extent cx="5940425" cy="3960495"/>
            <wp:effectExtent l="0" t="0" r="317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 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0425" cy="3960495"/>
                    </a:xfrm>
                    <a:prstGeom prst="rect">
                      <a:avLst/>
                    </a:prstGeom>
                  </pic:spPr>
                </pic:pic>
              </a:graphicData>
            </a:graphic>
          </wp:inline>
        </w:drawing>
      </w:r>
    </w:p>
    <w:p w:rsidR="00BD4C10" w:rsidRPr="0033047B" w:rsidRDefault="00202F8D"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D4C10" w:rsidRPr="0033047B">
        <w:rPr>
          <w:kern w:val="3"/>
          <w:sz w:val="28"/>
          <w:lang w:val="uk-UA"/>
        </w:rPr>
        <w:t>. 2</w:t>
      </w:r>
      <w:r w:rsidR="001A36AD">
        <w:rPr>
          <w:kern w:val="3"/>
          <w:sz w:val="28"/>
          <w:lang w:val="uk-UA"/>
        </w:rPr>
        <w:t>.</w:t>
      </w:r>
      <w:r w:rsidR="00717016" w:rsidRPr="0033047B">
        <w:rPr>
          <w:kern w:val="3"/>
          <w:sz w:val="28"/>
          <w:lang w:val="uk-UA"/>
        </w:rPr>
        <w:t xml:space="preserve"> </w:t>
      </w:r>
      <w:r w:rsidR="00BD4C10" w:rsidRPr="0033047B">
        <w:rPr>
          <w:kern w:val="3"/>
          <w:sz w:val="28"/>
          <w:lang w:val="uk-UA"/>
        </w:rPr>
        <w:t>Глобальне поширення сказу, що підтримується дикими тваринами) [</w:t>
      </w:r>
      <w:r w:rsidR="00AC5711" w:rsidRPr="0033047B">
        <w:rPr>
          <w:kern w:val="3"/>
          <w:sz w:val="28"/>
          <w:lang w:val="uk-UA"/>
        </w:rPr>
        <w:t>43</w:t>
      </w:r>
      <w:r w:rsidR="00BD4C10" w:rsidRPr="0033047B">
        <w:rPr>
          <w:kern w:val="3"/>
          <w:sz w:val="28"/>
          <w:lang w:val="uk-UA"/>
        </w:rPr>
        <w:t>].</w:t>
      </w:r>
    </w:p>
    <w:p w:rsidR="00D53AD8" w:rsidRPr="0033047B" w:rsidRDefault="00DA5E42" w:rsidP="00DA5E42">
      <w:pPr>
        <w:pStyle w:val="a3"/>
        <w:widowControl w:val="0"/>
        <w:spacing w:before="0" w:beforeAutospacing="0" w:after="0" w:afterAutospacing="0" w:line="360" w:lineRule="auto"/>
        <w:jc w:val="both"/>
        <w:rPr>
          <w:kern w:val="3"/>
          <w:sz w:val="28"/>
          <w:lang w:val="uk-UA"/>
        </w:rPr>
      </w:pPr>
      <w:r w:rsidRPr="0033047B">
        <w:rPr>
          <w:noProof/>
          <w:kern w:val="3"/>
          <w:sz w:val="28"/>
          <w:lang w:val="uk-UA"/>
        </w:rPr>
        <w:drawing>
          <wp:inline distT="0" distB="0" distL="0" distR="0">
            <wp:extent cx="5940425" cy="379857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 3.png"/>
                    <pic:cNvPicPr/>
                  </pic:nvPicPr>
                  <pic:blipFill rotWithShape="1">
                    <a:blip r:embed="rId10" cstate="print">
                      <a:extLst>
                        <a:ext uri="{28A0092B-C50C-407E-A947-70E740481C1C}">
                          <a14:useLocalDpi xmlns:a14="http://schemas.microsoft.com/office/drawing/2010/main" val="0"/>
                        </a:ext>
                      </a:extLst>
                    </a:blip>
                    <a:srcRect t="4088"/>
                    <a:stretch/>
                  </pic:blipFill>
                  <pic:spPr bwMode="auto">
                    <a:xfrm>
                      <a:off x="0" y="0"/>
                      <a:ext cx="5940425" cy="3798570"/>
                    </a:xfrm>
                    <a:prstGeom prst="rect">
                      <a:avLst/>
                    </a:prstGeom>
                    <a:ln>
                      <a:noFill/>
                    </a:ln>
                    <a:extLst>
                      <a:ext uri="{53640926-AAD7-44D8-BBD7-CCE9431645EC}">
                        <a14:shadowObscured xmlns:a14="http://schemas.microsoft.com/office/drawing/2010/main"/>
                      </a:ext>
                    </a:extLst>
                  </pic:spPr>
                </pic:pic>
              </a:graphicData>
            </a:graphic>
          </wp:inline>
        </w:drawing>
      </w:r>
    </w:p>
    <w:p w:rsidR="00BD4C10" w:rsidRPr="0033047B" w:rsidRDefault="00202F8D"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D4C10" w:rsidRPr="0033047B">
        <w:rPr>
          <w:kern w:val="3"/>
          <w:sz w:val="28"/>
          <w:lang w:val="uk-UA"/>
        </w:rPr>
        <w:t>. 3</w:t>
      </w:r>
      <w:r w:rsidR="001A36AD">
        <w:rPr>
          <w:kern w:val="3"/>
          <w:sz w:val="28"/>
          <w:lang w:val="uk-UA"/>
        </w:rPr>
        <w:t>.</w:t>
      </w:r>
      <w:r w:rsidR="00717016" w:rsidRPr="0033047B">
        <w:rPr>
          <w:kern w:val="3"/>
          <w:sz w:val="28"/>
          <w:lang w:val="uk-UA"/>
        </w:rPr>
        <w:t xml:space="preserve"> </w:t>
      </w:r>
      <w:r w:rsidR="00BD4C10" w:rsidRPr="0033047B">
        <w:rPr>
          <w:kern w:val="3"/>
          <w:sz w:val="28"/>
          <w:lang w:val="uk-UA"/>
        </w:rPr>
        <w:t>Глобальне поширення резервуарів і переносників сказу серед ссавців) [</w:t>
      </w:r>
      <w:r w:rsidR="00AC5711" w:rsidRPr="0033047B">
        <w:rPr>
          <w:kern w:val="3"/>
          <w:sz w:val="28"/>
          <w:lang w:val="uk-UA"/>
        </w:rPr>
        <w:t>40</w:t>
      </w:r>
      <w:r w:rsidR="00BD4C10" w:rsidRPr="0033047B">
        <w:rPr>
          <w:kern w:val="3"/>
          <w:sz w:val="28"/>
          <w:lang w:val="uk-UA"/>
        </w:rPr>
        <w:t>].</w:t>
      </w: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lastRenderedPageBreak/>
        <w:t>За даними глобальних епідеміологічних оцінок, хоча впродовж останніх десятиліть спостерігається тенденція до зниження захворюваності та смертності від сказу, його поширеність у багатьох регіонах залишається значною</w:t>
      </w:r>
      <w:r w:rsidR="0095300B" w:rsidRPr="0033047B">
        <w:rPr>
          <w:kern w:val="3"/>
          <w:sz w:val="28"/>
          <w:lang w:val="uk-UA"/>
        </w:rPr>
        <w:t xml:space="preserve"> [</w:t>
      </w:r>
      <w:r w:rsidR="00AC5711" w:rsidRPr="0033047B">
        <w:rPr>
          <w:kern w:val="3"/>
          <w:sz w:val="28"/>
          <w:lang w:val="uk-UA"/>
        </w:rPr>
        <w:t>44</w:t>
      </w:r>
      <w:r w:rsidR="0095300B" w:rsidRPr="0033047B">
        <w:rPr>
          <w:kern w:val="3"/>
          <w:sz w:val="28"/>
          <w:lang w:val="uk-UA"/>
        </w:rPr>
        <w:t>]</w:t>
      </w:r>
      <w:r w:rsidRPr="0033047B">
        <w:rPr>
          <w:kern w:val="3"/>
          <w:sz w:val="28"/>
          <w:lang w:val="uk-UA"/>
        </w:rPr>
        <w:t>. Особливо високий тягар хвороби відзначають в Азії, де щороку реєструють десятки тисяч смертей, а найбільша частка належить Індії, яка формує істотну частину не лише азійського, а й світового тягаря сказу [</w:t>
      </w:r>
      <w:r w:rsidR="009C1FBA" w:rsidRPr="0033047B">
        <w:rPr>
          <w:kern w:val="3"/>
          <w:sz w:val="28"/>
          <w:lang w:val="uk-UA"/>
        </w:rPr>
        <w:t>45–50</w:t>
      </w:r>
      <w:r w:rsidRPr="0033047B">
        <w:rPr>
          <w:kern w:val="3"/>
          <w:sz w:val="28"/>
          <w:lang w:val="uk-UA"/>
        </w:rPr>
        <w:t>]. Африка, зі свого боку, залишається регіоном із найвищим рівнем смертності</w:t>
      </w:r>
      <w:r w:rsidR="0095300B" w:rsidRPr="0033047B">
        <w:rPr>
          <w:kern w:val="3"/>
          <w:sz w:val="28"/>
          <w:lang w:val="uk-UA"/>
        </w:rPr>
        <w:t xml:space="preserve"> [</w:t>
      </w:r>
      <w:r w:rsidR="00A64BF1" w:rsidRPr="0033047B">
        <w:rPr>
          <w:kern w:val="3"/>
          <w:sz w:val="28"/>
          <w:lang w:val="uk-UA"/>
        </w:rPr>
        <w:t>51</w:t>
      </w:r>
      <w:r w:rsidR="0095300B" w:rsidRPr="0033047B">
        <w:rPr>
          <w:kern w:val="3"/>
          <w:sz w:val="28"/>
          <w:lang w:val="uk-UA"/>
        </w:rPr>
        <w:t>]</w:t>
      </w:r>
      <w:r w:rsidRPr="0033047B">
        <w:rPr>
          <w:kern w:val="3"/>
          <w:sz w:val="28"/>
          <w:lang w:val="uk-UA"/>
        </w:rPr>
        <w:t xml:space="preserve">, що значною мірою пов’язано з обмеженим доступом до </w:t>
      </w:r>
      <w:proofErr w:type="spellStart"/>
      <w:r w:rsidRPr="0033047B">
        <w:rPr>
          <w:kern w:val="3"/>
          <w:sz w:val="28"/>
          <w:lang w:val="uk-UA"/>
        </w:rPr>
        <w:t>постконтактної</w:t>
      </w:r>
      <w:proofErr w:type="spellEnd"/>
      <w:r w:rsidRPr="0033047B">
        <w:rPr>
          <w:kern w:val="3"/>
          <w:sz w:val="28"/>
          <w:lang w:val="uk-UA"/>
        </w:rPr>
        <w:t xml:space="preserve"> профілактики та недостатнім охопленням популяції собак вакцинацією [</w:t>
      </w:r>
      <w:r w:rsidR="00A64BF1" w:rsidRPr="0033047B">
        <w:rPr>
          <w:kern w:val="3"/>
          <w:sz w:val="28"/>
          <w:lang w:val="uk-UA"/>
        </w:rPr>
        <w:t>52</w:t>
      </w:r>
      <w:r w:rsidRPr="0033047B">
        <w:rPr>
          <w:kern w:val="3"/>
          <w:sz w:val="28"/>
          <w:lang w:val="uk-UA"/>
        </w:rPr>
        <w:t>]</w:t>
      </w:r>
      <w:r w:rsidR="00857975">
        <w:rPr>
          <w:kern w:val="3"/>
          <w:sz w:val="28"/>
          <w:lang w:val="uk-UA"/>
        </w:rPr>
        <w:t> – рис. 1–3</w:t>
      </w:r>
      <w:r w:rsidR="00857975" w:rsidRPr="0033047B">
        <w:rPr>
          <w:kern w:val="3"/>
          <w:sz w:val="28"/>
          <w:lang w:val="uk-UA"/>
        </w:rPr>
        <w:t>.</w:t>
      </w:r>
    </w:p>
    <w:p w:rsidR="00BD4C10"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У країнах Латинської Америки та Карибського басейну завдяки скоординованим регіональним заходам вдалося значно зменшити кількість випадків сказу, пов’язаного із собаками</w:t>
      </w:r>
      <w:r w:rsidR="00C922EA" w:rsidRPr="0033047B">
        <w:rPr>
          <w:kern w:val="3"/>
          <w:sz w:val="28"/>
          <w:lang w:val="uk-UA"/>
        </w:rPr>
        <w:t xml:space="preserve"> [</w:t>
      </w:r>
      <w:r w:rsidR="00A64BF1" w:rsidRPr="0033047B">
        <w:rPr>
          <w:kern w:val="3"/>
          <w:sz w:val="28"/>
          <w:lang w:val="uk-UA"/>
        </w:rPr>
        <w:t>53</w:t>
      </w:r>
      <w:r w:rsidR="00C922EA" w:rsidRPr="0033047B">
        <w:rPr>
          <w:kern w:val="3"/>
          <w:sz w:val="28"/>
          <w:lang w:val="uk-UA"/>
        </w:rPr>
        <w:t>]</w:t>
      </w:r>
      <w:r w:rsidRPr="0033047B">
        <w:rPr>
          <w:kern w:val="3"/>
          <w:sz w:val="28"/>
          <w:lang w:val="uk-UA"/>
        </w:rPr>
        <w:t>. Водночас у цьому регіоні все більшого значення набуває сказ, що передається кажанами, який тепер формує значну частку випадків інфекції у людини [</w:t>
      </w:r>
      <w:r w:rsidR="00A64BF1" w:rsidRPr="0033047B">
        <w:rPr>
          <w:kern w:val="3"/>
          <w:sz w:val="28"/>
          <w:lang w:val="uk-UA"/>
        </w:rPr>
        <w:t>54</w:t>
      </w:r>
      <w:r w:rsidRPr="0033047B">
        <w:rPr>
          <w:kern w:val="3"/>
          <w:sz w:val="28"/>
          <w:lang w:val="uk-UA"/>
        </w:rPr>
        <w:t xml:space="preserve">]. У Європі автохтонні випадки сказу у людей трапляються надзвичайно </w:t>
      </w:r>
      <w:proofErr w:type="spellStart"/>
      <w:r w:rsidRPr="0033047B">
        <w:rPr>
          <w:kern w:val="3"/>
          <w:sz w:val="28"/>
          <w:lang w:val="uk-UA"/>
        </w:rPr>
        <w:t>рідко</w:t>
      </w:r>
      <w:proofErr w:type="spellEnd"/>
      <w:r w:rsidRPr="0033047B">
        <w:rPr>
          <w:kern w:val="3"/>
          <w:sz w:val="28"/>
          <w:lang w:val="uk-UA"/>
        </w:rPr>
        <w:t>, проте завезені випадки, пов’язані з подорожами до ендемічних регіонів, залишаються актуальною проблемою [</w:t>
      </w:r>
      <w:r w:rsidR="00A64BF1" w:rsidRPr="0033047B">
        <w:rPr>
          <w:kern w:val="3"/>
          <w:sz w:val="28"/>
          <w:lang w:val="uk-UA"/>
        </w:rPr>
        <w:t>55</w:t>
      </w:r>
      <w:r w:rsidRPr="0033047B">
        <w:rPr>
          <w:kern w:val="3"/>
          <w:sz w:val="28"/>
          <w:lang w:val="uk-UA"/>
        </w:rPr>
        <w:t>]</w:t>
      </w:r>
      <w:r w:rsidR="00857975">
        <w:rPr>
          <w:kern w:val="3"/>
          <w:sz w:val="28"/>
          <w:lang w:val="uk-UA"/>
        </w:rPr>
        <w:t xml:space="preserve"> – рис. 1–3</w:t>
      </w:r>
      <w:r w:rsidR="00857975" w:rsidRPr="0033047B">
        <w:rPr>
          <w:kern w:val="3"/>
          <w:sz w:val="28"/>
          <w:lang w:val="uk-UA"/>
        </w:rPr>
        <w:t>.</w:t>
      </w:r>
    </w:p>
    <w:p w:rsidR="00857975" w:rsidRPr="0033047B" w:rsidRDefault="00857975" w:rsidP="00857975">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Аналітичні дані свідчать, що з 1990 до 2019 року глобальна кількість випадків сказу зменшилася, однак темпи цього зниження були нерівномірними в різних регіонах світу [57]. Найвищі стандартизовані показники захворюваності реєстрували в країнах із низьким соціально-демографічним індексом, тоді як у регіонах із високим SDI сказ був значною мірою контрольований [45]. При цьому чоловіки хворіють частіше, ніж жінки, а найбільш ураженими віковими групами залишаються діти та особи молодого і середнього віку</w:t>
      </w:r>
      <w:r w:rsidR="001A36AD">
        <w:rPr>
          <w:kern w:val="3"/>
          <w:sz w:val="28"/>
          <w:lang w:val="uk-UA"/>
        </w:rPr>
        <w:t xml:space="preserve">. </w:t>
      </w:r>
      <w:r w:rsidR="001A36AD" w:rsidRPr="0033047B">
        <w:rPr>
          <w:kern w:val="3"/>
          <w:sz w:val="28"/>
          <w:lang w:val="uk-UA"/>
        </w:rPr>
        <w:t xml:space="preserve">У 2019 році глобальна кількість смертей від сказу становила 13 743,44, а показники DALY, пов’язані з цією інфекцією, залишалися надзвичайно високими, особливо у країнах із низьким рівнем соціально-економічного розвитку [45]. Це підтверджує, що навіть за умов поступового зниження глобальних показників сказ продовжує бути важливою причиною </w:t>
      </w:r>
      <w:r w:rsidR="001A36AD" w:rsidRPr="0033047B">
        <w:rPr>
          <w:kern w:val="3"/>
          <w:sz w:val="28"/>
          <w:lang w:val="uk-UA"/>
        </w:rPr>
        <w:lastRenderedPageBreak/>
        <w:t>передчасної смерті, втрати років життя та значного навантаження на системи охорони здоров’я</w:t>
      </w:r>
      <w:r w:rsidR="001A36AD">
        <w:rPr>
          <w:kern w:val="3"/>
          <w:sz w:val="28"/>
          <w:lang w:val="uk-UA"/>
        </w:rPr>
        <w:t xml:space="preserve"> </w:t>
      </w:r>
      <w:r>
        <w:rPr>
          <w:kern w:val="3"/>
          <w:sz w:val="28"/>
          <w:lang w:val="uk-UA"/>
        </w:rPr>
        <w:t>– рис. 4</w:t>
      </w:r>
      <w:r w:rsidR="001A36AD">
        <w:rPr>
          <w:kern w:val="3"/>
          <w:sz w:val="28"/>
          <w:lang w:val="uk-UA"/>
        </w:rPr>
        <w:t xml:space="preserve"> а, 4 б</w:t>
      </w:r>
      <w:r w:rsidRPr="0033047B">
        <w:rPr>
          <w:kern w:val="3"/>
          <w:sz w:val="28"/>
          <w:lang w:val="uk-UA"/>
        </w:rPr>
        <w:t>.</w:t>
      </w:r>
    </w:p>
    <w:p w:rsidR="00857975" w:rsidRPr="0033047B" w:rsidRDefault="00857975" w:rsidP="00BD4C10">
      <w:pPr>
        <w:pStyle w:val="a3"/>
        <w:widowControl w:val="0"/>
        <w:spacing w:before="0" w:beforeAutospacing="0" w:after="0" w:afterAutospacing="0" w:line="360" w:lineRule="auto"/>
        <w:ind w:firstLine="709"/>
        <w:jc w:val="both"/>
        <w:rPr>
          <w:kern w:val="3"/>
          <w:sz w:val="28"/>
          <w:lang w:val="uk-UA"/>
        </w:rPr>
      </w:pPr>
    </w:p>
    <w:p w:rsidR="001A36AD" w:rsidRDefault="001A36AD" w:rsidP="00B22B0C">
      <w:pPr>
        <w:pStyle w:val="a3"/>
        <w:widowControl w:val="0"/>
        <w:spacing w:before="0" w:beforeAutospacing="0" w:after="0" w:afterAutospacing="0" w:line="360" w:lineRule="auto"/>
        <w:jc w:val="both"/>
        <w:rPr>
          <w:noProof/>
          <w:kern w:val="3"/>
          <w:sz w:val="28"/>
          <w:lang w:val="uk-UA"/>
        </w:rPr>
      </w:pPr>
    </w:p>
    <w:p w:rsidR="00DA5E42" w:rsidRDefault="00AF455A" w:rsidP="00B22B0C">
      <w:pPr>
        <w:pStyle w:val="a3"/>
        <w:widowControl w:val="0"/>
        <w:spacing w:before="0" w:beforeAutospacing="0" w:after="0" w:afterAutospacing="0" w:line="360" w:lineRule="auto"/>
        <w:jc w:val="both"/>
        <w:rPr>
          <w:kern w:val="3"/>
          <w:sz w:val="28"/>
          <w:lang w:val="uk-UA"/>
        </w:rPr>
      </w:pPr>
      <w:r w:rsidRPr="0033047B">
        <w:rPr>
          <w:noProof/>
          <w:kern w:val="3"/>
          <w:sz w:val="28"/>
          <w:lang w:val="uk-UA"/>
        </w:rPr>
        <w:drawing>
          <wp:inline distT="0" distB="0" distL="0" distR="0">
            <wp:extent cx="5940425" cy="5940425"/>
            <wp:effectExtent l="0" t="0" r="3175"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 4а.png"/>
                    <pic:cNvPicPr/>
                  </pic:nvPicPr>
                  <pic:blipFill>
                    <a:blip r:embed="rId11">
                      <a:extLst>
                        <a:ext uri="{28A0092B-C50C-407E-A947-70E740481C1C}">
                          <a14:useLocalDpi xmlns:a14="http://schemas.microsoft.com/office/drawing/2010/main" val="0"/>
                        </a:ext>
                      </a:extLst>
                    </a:blip>
                    <a:stretch>
                      <a:fillRect/>
                    </a:stretch>
                  </pic:blipFill>
                  <pic:spPr>
                    <a:xfrm>
                      <a:off x="0" y="0"/>
                      <a:ext cx="5940425" cy="5940425"/>
                    </a:xfrm>
                    <a:prstGeom prst="rect">
                      <a:avLst/>
                    </a:prstGeom>
                  </pic:spPr>
                </pic:pic>
              </a:graphicData>
            </a:graphic>
          </wp:inline>
        </w:drawing>
      </w:r>
    </w:p>
    <w:p w:rsidR="001A36AD" w:rsidRPr="0033047B" w:rsidRDefault="001A36AD" w:rsidP="001A36AD">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 4</w:t>
      </w:r>
      <w:r>
        <w:rPr>
          <w:kern w:val="3"/>
          <w:sz w:val="28"/>
          <w:lang w:val="uk-UA"/>
        </w:rPr>
        <w:t xml:space="preserve"> а.</w:t>
      </w:r>
      <w:r w:rsidRPr="0033047B">
        <w:rPr>
          <w:kern w:val="3"/>
          <w:sz w:val="28"/>
          <w:lang w:val="uk-UA"/>
        </w:rPr>
        <w:t xml:space="preserve"> </w:t>
      </w:r>
      <w:r>
        <w:rPr>
          <w:kern w:val="3"/>
          <w:sz w:val="28"/>
          <w:lang w:val="uk-UA"/>
        </w:rPr>
        <w:t>П</w:t>
      </w:r>
      <w:r w:rsidRPr="0033047B">
        <w:rPr>
          <w:kern w:val="3"/>
          <w:sz w:val="28"/>
          <w:lang w:val="uk-UA"/>
        </w:rPr>
        <w:t>оширеність сказу у світі в 2010</w:t>
      </w:r>
      <w:r>
        <w:rPr>
          <w:kern w:val="3"/>
          <w:sz w:val="28"/>
          <w:lang w:val="uk-UA"/>
        </w:rPr>
        <w:t xml:space="preserve"> та</w:t>
      </w:r>
      <w:r w:rsidRPr="0033047B">
        <w:rPr>
          <w:kern w:val="3"/>
          <w:sz w:val="28"/>
          <w:lang w:val="uk-UA"/>
        </w:rPr>
        <w:t xml:space="preserve"> 2019</w:t>
      </w:r>
      <w:r>
        <w:rPr>
          <w:kern w:val="3"/>
          <w:sz w:val="28"/>
          <w:lang w:val="uk-UA"/>
        </w:rPr>
        <w:t xml:space="preserve"> </w:t>
      </w:r>
      <w:r w:rsidRPr="0033047B">
        <w:rPr>
          <w:kern w:val="3"/>
          <w:sz w:val="28"/>
          <w:lang w:val="uk-UA"/>
        </w:rPr>
        <w:t>[56].</w:t>
      </w:r>
    </w:p>
    <w:p w:rsidR="001A36AD" w:rsidRPr="0033047B" w:rsidRDefault="001A36AD" w:rsidP="00B22B0C">
      <w:pPr>
        <w:pStyle w:val="a3"/>
        <w:widowControl w:val="0"/>
        <w:spacing w:before="0" w:beforeAutospacing="0" w:after="0" w:afterAutospacing="0" w:line="360" w:lineRule="auto"/>
        <w:jc w:val="both"/>
        <w:rPr>
          <w:kern w:val="3"/>
          <w:sz w:val="28"/>
          <w:lang w:val="uk-UA"/>
        </w:rPr>
      </w:pPr>
    </w:p>
    <w:p w:rsidR="00DA5E42" w:rsidRPr="0033047B" w:rsidRDefault="00AF455A" w:rsidP="00AF455A">
      <w:pPr>
        <w:pStyle w:val="a3"/>
        <w:widowControl w:val="0"/>
        <w:spacing w:before="0" w:beforeAutospacing="0" w:after="0" w:afterAutospacing="0" w:line="360" w:lineRule="auto"/>
        <w:jc w:val="both"/>
        <w:rPr>
          <w:kern w:val="3"/>
          <w:sz w:val="28"/>
          <w:lang w:val="uk-UA"/>
        </w:rPr>
      </w:pPr>
      <w:r w:rsidRPr="0033047B">
        <w:rPr>
          <w:noProof/>
          <w:kern w:val="3"/>
          <w:sz w:val="28"/>
          <w:lang w:val="uk-UA"/>
        </w:rPr>
        <w:lastRenderedPageBreak/>
        <w:drawing>
          <wp:inline distT="0" distB="0" distL="0" distR="0">
            <wp:extent cx="5940425" cy="594042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 4б.png"/>
                    <pic:cNvPicPr/>
                  </pic:nvPicPr>
                  <pic:blipFill>
                    <a:blip r:embed="rId12">
                      <a:extLst>
                        <a:ext uri="{28A0092B-C50C-407E-A947-70E740481C1C}">
                          <a14:useLocalDpi xmlns:a14="http://schemas.microsoft.com/office/drawing/2010/main" val="0"/>
                        </a:ext>
                      </a:extLst>
                    </a:blip>
                    <a:stretch>
                      <a:fillRect/>
                    </a:stretch>
                  </pic:blipFill>
                  <pic:spPr>
                    <a:xfrm>
                      <a:off x="0" y="0"/>
                      <a:ext cx="5940425" cy="5940425"/>
                    </a:xfrm>
                    <a:prstGeom prst="rect">
                      <a:avLst/>
                    </a:prstGeom>
                  </pic:spPr>
                </pic:pic>
              </a:graphicData>
            </a:graphic>
          </wp:inline>
        </w:drawing>
      </w:r>
    </w:p>
    <w:p w:rsidR="00BD4C10" w:rsidRPr="0033047B" w:rsidRDefault="001A36AD"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D4C10" w:rsidRPr="0033047B">
        <w:rPr>
          <w:kern w:val="3"/>
          <w:sz w:val="28"/>
          <w:lang w:val="uk-UA"/>
        </w:rPr>
        <w:t>. 4</w:t>
      </w:r>
      <w:r>
        <w:rPr>
          <w:kern w:val="3"/>
          <w:sz w:val="28"/>
          <w:lang w:val="uk-UA"/>
        </w:rPr>
        <w:t xml:space="preserve"> б.</w:t>
      </w:r>
      <w:r w:rsidR="00717016" w:rsidRPr="0033047B">
        <w:rPr>
          <w:kern w:val="3"/>
          <w:sz w:val="28"/>
          <w:lang w:val="uk-UA"/>
        </w:rPr>
        <w:t xml:space="preserve"> </w:t>
      </w:r>
      <w:r w:rsidR="00BD4C10" w:rsidRPr="0033047B">
        <w:rPr>
          <w:kern w:val="3"/>
          <w:sz w:val="28"/>
          <w:lang w:val="uk-UA"/>
        </w:rPr>
        <w:t>Поширеність сказу у світі в 2020 та 2021 роках</w:t>
      </w:r>
      <w:r>
        <w:rPr>
          <w:kern w:val="3"/>
          <w:sz w:val="28"/>
          <w:lang w:val="uk-UA"/>
        </w:rPr>
        <w:t xml:space="preserve"> </w:t>
      </w:r>
      <w:r w:rsidR="00BD4C10" w:rsidRPr="0033047B">
        <w:rPr>
          <w:kern w:val="3"/>
          <w:sz w:val="28"/>
          <w:lang w:val="uk-UA"/>
        </w:rPr>
        <w:t>[</w:t>
      </w:r>
      <w:r w:rsidR="00A64BF1" w:rsidRPr="0033047B">
        <w:rPr>
          <w:kern w:val="3"/>
          <w:sz w:val="28"/>
          <w:lang w:val="uk-UA"/>
        </w:rPr>
        <w:t>56</w:t>
      </w:r>
      <w:r w:rsidR="00BD4C10" w:rsidRPr="0033047B">
        <w:rPr>
          <w:kern w:val="3"/>
          <w:sz w:val="28"/>
          <w:lang w:val="uk-UA"/>
        </w:rPr>
        <w:t>].</w:t>
      </w:r>
    </w:p>
    <w:p w:rsidR="006608B2" w:rsidRDefault="006608B2" w:rsidP="00BD4C10">
      <w:pPr>
        <w:pStyle w:val="a3"/>
        <w:widowControl w:val="0"/>
        <w:spacing w:before="0" w:beforeAutospacing="0" w:after="0" w:afterAutospacing="0" w:line="360" w:lineRule="auto"/>
        <w:ind w:firstLine="709"/>
        <w:jc w:val="both"/>
        <w:rPr>
          <w:kern w:val="3"/>
          <w:sz w:val="28"/>
          <w:lang w:val="uk-UA"/>
        </w:rPr>
      </w:pPr>
    </w:p>
    <w:p w:rsidR="00BD4C10" w:rsidRPr="0033047B" w:rsidRDefault="00BD4C10" w:rsidP="00BD4C10">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Отже, сучасна епідеміологія сказу характеризується вираженою географічною нерівномірністю, домінуванням випадків у бідних регіонах, тісним зв’язком із собачою популяцією та зростанням значущості диких резервуарів у частині країн</w:t>
      </w:r>
      <w:r w:rsidR="00BB68D7" w:rsidRPr="0033047B">
        <w:rPr>
          <w:kern w:val="3"/>
          <w:sz w:val="28"/>
          <w:lang w:val="uk-UA"/>
        </w:rPr>
        <w:t xml:space="preserve"> [</w:t>
      </w:r>
      <w:r w:rsidR="00A64BF1" w:rsidRPr="0033047B">
        <w:rPr>
          <w:kern w:val="3"/>
          <w:sz w:val="28"/>
          <w:lang w:val="uk-UA"/>
        </w:rPr>
        <w:t>58</w:t>
      </w:r>
      <w:r w:rsidR="00BB68D7" w:rsidRPr="0033047B">
        <w:rPr>
          <w:kern w:val="3"/>
          <w:sz w:val="28"/>
          <w:lang w:val="uk-UA"/>
        </w:rPr>
        <w:t>]</w:t>
      </w:r>
      <w:r w:rsidRPr="0033047B">
        <w:rPr>
          <w:kern w:val="3"/>
          <w:sz w:val="28"/>
          <w:lang w:val="uk-UA"/>
        </w:rPr>
        <w:t>. Саме тому розгляд епідеміологічного тягаря сказу неможливий без урахування джерел інфекції, соціально-економічних чинників, доступності профілактики та ефективності програм контролю тваринного резервуару.</w:t>
      </w:r>
    </w:p>
    <w:p w:rsidR="006608B2" w:rsidRDefault="006608B2" w:rsidP="003A1453">
      <w:pPr>
        <w:pStyle w:val="a3"/>
        <w:widowControl w:val="0"/>
        <w:spacing w:before="0" w:beforeAutospacing="0" w:after="0" w:afterAutospacing="0" w:line="360" w:lineRule="auto"/>
        <w:ind w:firstLine="709"/>
        <w:jc w:val="both"/>
        <w:rPr>
          <w:kern w:val="3"/>
          <w:sz w:val="28"/>
          <w:lang w:val="uk-UA"/>
        </w:rPr>
      </w:pPr>
    </w:p>
    <w:p w:rsidR="006608B2" w:rsidRPr="00252AE2" w:rsidRDefault="006608B2" w:rsidP="003A1453">
      <w:pPr>
        <w:pStyle w:val="a3"/>
        <w:widowControl w:val="0"/>
        <w:spacing w:before="0" w:beforeAutospacing="0" w:after="0" w:afterAutospacing="0" w:line="360" w:lineRule="auto"/>
        <w:ind w:firstLine="709"/>
        <w:jc w:val="both"/>
        <w:rPr>
          <w:b/>
          <w:kern w:val="3"/>
          <w:sz w:val="28"/>
          <w:lang w:val="uk-UA"/>
        </w:rPr>
      </w:pPr>
      <w:r w:rsidRPr="00252AE2">
        <w:rPr>
          <w:b/>
          <w:kern w:val="3"/>
          <w:sz w:val="28"/>
          <w:lang w:val="uk-UA"/>
        </w:rPr>
        <w:lastRenderedPageBreak/>
        <w:t xml:space="preserve">1.4 Профілактичні заходи </w:t>
      </w:r>
      <w:r w:rsidR="00252AE2" w:rsidRPr="00252AE2">
        <w:rPr>
          <w:b/>
          <w:kern w:val="3"/>
          <w:sz w:val="28"/>
          <w:lang w:val="uk-UA"/>
        </w:rPr>
        <w:t>керування інфекцією</w:t>
      </w:r>
    </w:p>
    <w:p w:rsidR="006608B2" w:rsidRDefault="006608B2" w:rsidP="003A1453">
      <w:pPr>
        <w:pStyle w:val="a3"/>
        <w:widowControl w:val="0"/>
        <w:spacing w:before="0" w:beforeAutospacing="0" w:after="0" w:afterAutospacing="0" w:line="360" w:lineRule="auto"/>
        <w:ind w:firstLine="709"/>
        <w:jc w:val="both"/>
        <w:rPr>
          <w:kern w:val="3"/>
          <w:sz w:val="28"/>
          <w:lang w:val="uk-UA"/>
        </w:rPr>
      </w:pP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З огляду на практично стовідсоткову летальність після появи клінічних симптомів, ключове значення у боротьбі зі сказом належить профілактичним заходам. Сучасна стратегія профілактики базується на двох взаємодоповнюючих підходах: контролі джерела інфекції шляхом вакцинації тварин, насамперед собак, та захисті людини за допомогою </w:t>
      </w:r>
      <w:proofErr w:type="spellStart"/>
      <w:r w:rsidRPr="0033047B">
        <w:rPr>
          <w:kern w:val="3"/>
          <w:sz w:val="28"/>
          <w:lang w:val="uk-UA"/>
        </w:rPr>
        <w:t>PrEP</w:t>
      </w:r>
      <w:proofErr w:type="spellEnd"/>
      <w:r w:rsidRPr="0033047B">
        <w:rPr>
          <w:kern w:val="3"/>
          <w:sz w:val="28"/>
          <w:lang w:val="uk-UA"/>
        </w:rPr>
        <w:t xml:space="preserve"> і</w:t>
      </w:r>
      <w:r w:rsidR="00252AE2">
        <w:rPr>
          <w:kern w:val="3"/>
          <w:sz w:val="28"/>
          <w:lang w:val="uk-UA"/>
        </w:rPr>
        <w:t xml:space="preserve"> </w:t>
      </w:r>
      <w:r w:rsidRPr="0033047B">
        <w:rPr>
          <w:kern w:val="3"/>
          <w:sz w:val="28"/>
          <w:lang w:val="uk-UA"/>
        </w:rPr>
        <w:t xml:space="preserve">PEP </w:t>
      </w:r>
      <w:r w:rsidR="008A32A2" w:rsidRPr="0033047B">
        <w:rPr>
          <w:kern w:val="3"/>
          <w:sz w:val="28"/>
          <w:lang w:val="uk-UA"/>
        </w:rPr>
        <w:t>[</w:t>
      </w:r>
      <w:r w:rsidR="004823CE" w:rsidRPr="0033047B">
        <w:rPr>
          <w:kern w:val="3"/>
          <w:sz w:val="28"/>
          <w:lang w:val="uk-UA"/>
        </w:rPr>
        <w:t>59</w:t>
      </w:r>
      <w:r w:rsidR="008A32A2" w:rsidRPr="0033047B">
        <w:rPr>
          <w:kern w:val="3"/>
          <w:sz w:val="28"/>
          <w:lang w:val="uk-UA"/>
        </w:rPr>
        <w:t xml:space="preserve">] </w:t>
      </w:r>
      <w:r w:rsidRPr="0033047B">
        <w:rPr>
          <w:kern w:val="3"/>
          <w:sz w:val="28"/>
          <w:lang w:val="uk-UA"/>
        </w:rPr>
        <w:t>із застосуванням сучасних очищених вакцин на основі клітинних культур і ембріональних яєць (CCEEV) [</w:t>
      </w:r>
      <w:r w:rsidR="004823CE" w:rsidRPr="0033047B">
        <w:rPr>
          <w:kern w:val="3"/>
          <w:sz w:val="28"/>
          <w:lang w:val="uk-UA"/>
        </w:rPr>
        <w:t>60, 61</w:t>
      </w:r>
      <w:r w:rsidRPr="0033047B">
        <w:rPr>
          <w:kern w:val="3"/>
          <w:sz w:val="28"/>
          <w:lang w:val="uk-UA"/>
        </w:rPr>
        <w:t>].</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Найбільш ефективним способом переривання передачі вірусу від тварини до людини є масова вакцинація собак</w:t>
      </w:r>
      <w:r w:rsidR="00FE6043" w:rsidRPr="0033047B">
        <w:rPr>
          <w:kern w:val="3"/>
          <w:sz w:val="28"/>
          <w:lang w:val="uk-UA"/>
        </w:rPr>
        <w:t xml:space="preserve"> [</w:t>
      </w:r>
      <w:r w:rsidR="00273BF1" w:rsidRPr="0033047B">
        <w:rPr>
          <w:kern w:val="3"/>
          <w:sz w:val="28"/>
          <w:lang w:val="uk-UA"/>
        </w:rPr>
        <w:t>62</w:t>
      </w:r>
      <w:r w:rsidR="00FE6043" w:rsidRPr="0033047B">
        <w:rPr>
          <w:kern w:val="3"/>
          <w:sz w:val="28"/>
          <w:lang w:val="uk-UA"/>
        </w:rPr>
        <w:t>]</w:t>
      </w:r>
      <w:r w:rsidRPr="0033047B">
        <w:rPr>
          <w:kern w:val="3"/>
          <w:sz w:val="28"/>
          <w:lang w:val="uk-UA"/>
        </w:rPr>
        <w:t>. Встановлено, що навіть відносно невеликі інвестиції у вакцинацію популяції собак дозволяють значно знизити ризик інфікування людини та стримати поширення захворювання [</w:t>
      </w:r>
      <w:r w:rsidR="00273BF1" w:rsidRPr="0033047B">
        <w:rPr>
          <w:kern w:val="3"/>
          <w:sz w:val="28"/>
          <w:lang w:val="uk-UA"/>
        </w:rPr>
        <w:t>63–67</w:t>
      </w:r>
      <w:r w:rsidRPr="0033047B">
        <w:rPr>
          <w:kern w:val="3"/>
          <w:sz w:val="28"/>
          <w:lang w:val="uk-UA"/>
        </w:rPr>
        <w:t>]. У країнах, де такі програми впроваджені на належному рівні, вдалося досягти суттєвого контролю над захворюваністю</w:t>
      </w:r>
      <w:r w:rsidR="006C3307" w:rsidRPr="0033047B">
        <w:rPr>
          <w:kern w:val="3"/>
          <w:sz w:val="28"/>
          <w:lang w:val="uk-UA"/>
        </w:rPr>
        <w:t xml:space="preserve"> [</w:t>
      </w:r>
      <w:r w:rsidR="00047507" w:rsidRPr="0033047B">
        <w:rPr>
          <w:kern w:val="3"/>
          <w:sz w:val="28"/>
          <w:lang w:val="uk-UA"/>
        </w:rPr>
        <w:t>68</w:t>
      </w:r>
      <w:r w:rsidR="006C3307" w:rsidRPr="0033047B">
        <w:rPr>
          <w:kern w:val="3"/>
          <w:sz w:val="28"/>
          <w:lang w:val="uk-UA"/>
        </w:rPr>
        <w:t>]</w:t>
      </w:r>
      <w:r w:rsidRPr="0033047B">
        <w:rPr>
          <w:kern w:val="3"/>
          <w:sz w:val="28"/>
          <w:lang w:val="uk-UA"/>
        </w:rPr>
        <w:t>, що підтверджується досвідом США та ряду країн Європи [</w:t>
      </w:r>
      <w:r w:rsidR="00047507" w:rsidRPr="0033047B">
        <w:rPr>
          <w:kern w:val="3"/>
          <w:sz w:val="28"/>
          <w:lang w:val="uk-UA"/>
        </w:rPr>
        <w:t>69</w:t>
      </w:r>
      <w:r w:rsidRPr="0033047B">
        <w:rPr>
          <w:kern w:val="3"/>
          <w:sz w:val="28"/>
          <w:lang w:val="uk-UA"/>
        </w:rPr>
        <w:t>]. Водночас</w:t>
      </w:r>
      <w:r w:rsidR="00252AE2">
        <w:rPr>
          <w:kern w:val="3"/>
          <w:sz w:val="28"/>
          <w:lang w:val="uk-UA"/>
        </w:rPr>
        <w:t>,</w:t>
      </w:r>
      <w:r w:rsidRPr="0033047B">
        <w:rPr>
          <w:kern w:val="3"/>
          <w:sz w:val="28"/>
          <w:lang w:val="uk-UA"/>
        </w:rPr>
        <w:t xml:space="preserve"> у країнах із обмеженими ресурсами реалізація таких програм часто </w:t>
      </w:r>
      <w:proofErr w:type="spellStart"/>
      <w:r w:rsidRPr="0033047B">
        <w:rPr>
          <w:kern w:val="3"/>
          <w:sz w:val="28"/>
          <w:lang w:val="uk-UA"/>
        </w:rPr>
        <w:t>ускладнюється</w:t>
      </w:r>
      <w:proofErr w:type="spellEnd"/>
      <w:r w:rsidRPr="0033047B">
        <w:rPr>
          <w:kern w:val="3"/>
          <w:sz w:val="28"/>
          <w:lang w:val="uk-UA"/>
        </w:rPr>
        <w:t xml:space="preserve"> недостатнім фінансуванням та організаційними бар’єрами.</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Слід зазначити, що пандемія COVID-19 негативно вплинула на програми вакцинації тварин</w:t>
      </w:r>
      <w:r w:rsidR="00585147" w:rsidRPr="0033047B">
        <w:rPr>
          <w:kern w:val="3"/>
          <w:sz w:val="28"/>
          <w:lang w:val="uk-UA"/>
        </w:rPr>
        <w:t xml:space="preserve"> [</w:t>
      </w:r>
      <w:r w:rsidR="00047507" w:rsidRPr="0033047B">
        <w:rPr>
          <w:kern w:val="3"/>
          <w:sz w:val="28"/>
          <w:lang w:val="uk-UA"/>
        </w:rPr>
        <w:t>70</w:t>
      </w:r>
      <w:r w:rsidR="00585147" w:rsidRPr="0033047B">
        <w:rPr>
          <w:kern w:val="3"/>
          <w:sz w:val="28"/>
          <w:lang w:val="uk-UA"/>
        </w:rPr>
        <w:t>]</w:t>
      </w:r>
      <w:r w:rsidRPr="0033047B">
        <w:rPr>
          <w:kern w:val="3"/>
          <w:sz w:val="28"/>
          <w:lang w:val="uk-UA"/>
        </w:rPr>
        <w:t>, спричинивши перебої у проведенні масових кампаній та постачанні вакцин</w:t>
      </w:r>
      <w:r w:rsidR="00E60638" w:rsidRPr="0033047B">
        <w:rPr>
          <w:kern w:val="3"/>
          <w:sz w:val="28"/>
          <w:lang w:val="uk-UA"/>
        </w:rPr>
        <w:t xml:space="preserve"> [</w:t>
      </w:r>
      <w:r w:rsidR="00047507" w:rsidRPr="0033047B">
        <w:rPr>
          <w:kern w:val="3"/>
          <w:sz w:val="28"/>
          <w:lang w:val="uk-UA"/>
        </w:rPr>
        <w:t>71</w:t>
      </w:r>
      <w:r w:rsidR="00E60638" w:rsidRPr="0033047B">
        <w:rPr>
          <w:kern w:val="3"/>
          <w:sz w:val="28"/>
          <w:lang w:val="uk-UA"/>
        </w:rPr>
        <w:t>]</w:t>
      </w:r>
      <w:r w:rsidRPr="0033047B">
        <w:rPr>
          <w:kern w:val="3"/>
          <w:sz w:val="28"/>
          <w:lang w:val="uk-UA"/>
        </w:rPr>
        <w:t>. Це призвело до зростання кількості випадків сказу в окремих регіонах, зокрема в країнах Азії, що підкреслює необхідність стабільності профілактичних заходів навіть у кризових умовах.</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Профілактика сказу у людини включає як </w:t>
      </w:r>
      <w:proofErr w:type="spellStart"/>
      <w:r w:rsidR="0061324C" w:rsidRPr="0033047B">
        <w:rPr>
          <w:kern w:val="3"/>
          <w:sz w:val="28"/>
          <w:lang w:val="uk-UA"/>
        </w:rPr>
        <w:t>PrEP</w:t>
      </w:r>
      <w:proofErr w:type="spellEnd"/>
      <w:r w:rsidRPr="0033047B">
        <w:rPr>
          <w:kern w:val="3"/>
          <w:sz w:val="28"/>
          <w:lang w:val="uk-UA"/>
        </w:rPr>
        <w:t xml:space="preserve">, так і </w:t>
      </w:r>
      <w:r w:rsidR="0061324C" w:rsidRPr="0033047B">
        <w:rPr>
          <w:kern w:val="3"/>
          <w:sz w:val="28"/>
          <w:lang w:val="uk-UA"/>
        </w:rPr>
        <w:t>PEP</w:t>
      </w:r>
      <w:r w:rsidRPr="0033047B">
        <w:rPr>
          <w:kern w:val="3"/>
          <w:sz w:val="28"/>
          <w:lang w:val="uk-UA"/>
        </w:rPr>
        <w:t xml:space="preserve"> імунопрофілактику</w:t>
      </w:r>
      <w:r w:rsidR="009A6F95" w:rsidRPr="0033047B">
        <w:rPr>
          <w:kern w:val="3"/>
          <w:sz w:val="28"/>
          <w:lang w:val="uk-UA"/>
        </w:rPr>
        <w:t xml:space="preserve"> </w:t>
      </w:r>
      <w:r w:rsidR="002741F0" w:rsidRPr="0033047B">
        <w:rPr>
          <w:kern w:val="3"/>
          <w:sz w:val="28"/>
          <w:lang w:val="uk-UA"/>
        </w:rPr>
        <w:t>[</w:t>
      </w:r>
      <w:r w:rsidR="00047507" w:rsidRPr="0033047B">
        <w:rPr>
          <w:kern w:val="3"/>
          <w:sz w:val="28"/>
          <w:lang w:val="uk-UA"/>
        </w:rPr>
        <w:t>72, 73</w:t>
      </w:r>
      <w:r w:rsidR="002741F0" w:rsidRPr="0033047B">
        <w:rPr>
          <w:kern w:val="3"/>
          <w:sz w:val="28"/>
          <w:lang w:val="uk-UA"/>
        </w:rPr>
        <w:t>]</w:t>
      </w:r>
      <w:r w:rsidRPr="0033047B">
        <w:rPr>
          <w:kern w:val="3"/>
          <w:sz w:val="28"/>
          <w:lang w:val="uk-UA"/>
        </w:rPr>
        <w:t xml:space="preserve">. </w:t>
      </w:r>
      <w:proofErr w:type="spellStart"/>
      <w:r w:rsidR="0061324C" w:rsidRPr="004D2252">
        <w:rPr>
          <w:kern w:val="3"/>
          <w:sz w:val="28"/>
          <w:lang w:val="uk-UA"/>
        </w:rPr>
        <w:t>PrEP</w:t>
      </w:r>
      <w:proofErr w:type="spellEnd"/>
      <w:r w:rsidR="0061324C">
        <w:rPr>
          <w:kern w:val="3"/>
          <w:sz w:val="28"/>
          <w:lang w:val="uk-UA"/>
        </w:rPr>
        <w:t xml:space="preserve"> </w:t>
      </w:r>
      <w:r w:rsidRPr="0033047B">
        <w:rPr>
          <w:kern w:val="3"/>
          <w:sz w:val="28"/>
          <w:lang w:val="uk-UA"/>
        </w:rPr>
        <w:t>рекомендована особам із підвищеним ризиком інфікування, тоді</w:t>
      </w:r>
      <w:r w:rsidR="0061324C">
        <w:rPr>
          <w:kern w:val="3"/>
          <w:sz w:val="28"/>
          <w:lang w:val="uk-UA"/>
        </w:rPr>
        <w:t>,</w:t>
      </w:r>
      <w:r w:rsidRPr="0033047B">
        <w:rPr>
          <w:kern w:val="3"/>
          <w:sz w:val="28"/>
          <w:lang w:val="uk-UA"/>
        </w:rPr>
        <w:t xml:space="preserve"> як </w:t>
      </w:r>
      <w:r w:rsidR="0061324C" w:rsidRPr="0033047B">
        <w:rPr>
          <w:kern w:val="3"/>
          <w:sz w:val="28"/>
          <w:lang w:val="uk-UA"/>
        </w:rPr>
        <w:t>PEP</w:t>
      </w:r>
      <w:r w:rsidRPr="0033047B">
        <w:rPr>
          <w:kern w:val="3"/>
          <w:sz w:val="28"/>
          <w:lang w:val="uk-UA"/>
        </w:rPr>
        <w:t xml:space="preserve"> є невідкладним заходом після потенційного контакту з вірусом. Основою </w:t>
      </w:r>
      <w:r w:rsidR="00C321B0" w:rsidRPr="0033047B">
        <w:rPr>
          <w:kern w:val="3"/>
          <w:sz w:val="28"/>
          <w:lang w:val="uk-UA"/>
        </w:rPr>
        <w:t>PEP</w:t>
      </w:r>
      <w:r w:rsidRPr="0033047B">
        <w:rPr>
          <w:kern w:val="3"/>
          <w:sz w:val="28"/>
          <w:lang w:val="uk-UA"/>
        </w:rPr>
        <w:t xml:space="preserve"> є ретельна обробка рани, введення вакцини та, за необхідності, специфічного імуноглобуліну.</w:t>
      </w:r>
    </w:p>
    <w:p w:rsidR="00C910EA" w:rsidRDefault="00C910EA" w:rsidP="003A1453">
      <w:pPr>
        <w:pStyle w:val="a3"/>
        <w:widowControl w:val="0"/>
        <w:spacing w:before="0" w:beforeAutospacing="0" w:after="0" w:afterAutospacing="0" w:line="360" w:lineRule="auto"/>
        <w:ind w:firstLine="709"/>
        <w:jc w:val="both"/>
        <w:rPr>
          <w:kern w:val="3"/>
          <w:sz w:val="28"/>
          <w:lang w:val="uk-UA"/>
        </w:rPr>
      </w:pPr>
    </w:p>
    <w:p w:rsidR="00C910EA" w:rsidRDefault="00C910EA" w:rsidP="003A1453">
      <w:pPr>
        <w:pStyle w:val="a3"/>
        <w:widowControl w:val="0"/>
        <w:spacing w:before="0" w:beforeAutospacing="0" w:after="0" w:afterAutospacing="0" w:line="360" w:lineRule="auto"/>
        <w:ind w:firstLine="709"/>
        <w:jc w:val="both"/>
        <w:rPr>
          <w:kern w:val="3"/>
          <w:sz w:val="28"/>
          <w:lang w:val="uk-UA"/>
        </w:rPr>
      </w:pPr>
    </w:p>
    <w:p w:rsidR="00C910EA" w:rsidRPr="00C910EA" w:rsidRDefault="00C910EA" w:rsidP="003A1453">
      <w:pPr>
        <w:pStyle w:val="a3"/>
        <w:widowControl w:val="0"/>
        <w:spacing w:before="0" w:beforeAutospacing="0" w:after="0" w:afterAutospacing="0" w:line="360" w:lineRule="auto"/>
        <w:ind w:firstLine="709"/>
        <w:jc w:val="both"/>
        <w:rPr>
          <w:b/>
          <w:kern w:val="3"/>
          <w:sz w:val="28"/>
          <w:lang w:val="uk-UA"/>
        </w:rPr>
      </w:pPr>
      <w:r w:rsidRPr="00C910EA">
        <w:rPr>
          <w:b/>
          <w:kern w:val="3"/>
          <w:sz w:val="28"/>
          <w:lang w:val="uk-UA"/>
        </w:rPr>
        <w:lastRenderedPageBreak/>
        <w:t>1.5 Вакцинопрофілактика сказу</w:t>
      </w:r>
      <w:r w:rsidR="00AA4A86">
        <w:rPr>
          <w:b/>
          <w:kern w:val="3"/>
          <w:sz w:val="28"/>
          <w:lang w:val="uk-UA"/>
        </w:rPr>
        <w:t>, як основа попередження поширення інфекції</w:t>
      </w:r>
    </w:p>
    <w:p w:rsidR="00C910EA" w:rsidRDefault="00C910EA" w:rsidP="003A1453">
      <w:pPr>
        <w:pStyle w:val="a3"/>
        <w:widowControl w:val="0"/>
        <w:spacing w:before="0" w:beforeAutospacing="0" w:after="0" w:afterAutospacing="0" w:line="360" w:lineRule="auto"/>
        <w:ind w:firstLine="709"/>
        <w:jc w:val="both"/>
        <w:rPr>
          <w:kern w:val="3"/>
          <w:sz w:val="28"/>
          <w:lang w:val="uk-UA"/>
        </w:rPr>
      </w:pP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Історично перша вакцина проти сказу була створена Луї Пастером у 1885 році</w:t>
      </w:r>
      <w:r w:rsidR="003B2A7E" w:rsidRPr="0033047B">
        <w:rPr>
          <w:kern w:val="3"/>
          <w:sz w:val="28"/>
          <w:lang w:val="uk-UA"/>
        </w:rPr>
        <w:t xml:space="preserve"> [</w:t>
      </w:r>
      <w:r w:rsidR="00C37164" w:rsidRPr="0033047B">
        <w:rPr>
          <w:kern w:val="3"/>
          <w:sz w:val="28"/>
          <w:lang w:val="uk-UA"/>
        </w:rPr>
        <w:t>74</w:t>
      </w:r>
      <w:r w:rsidR="003B2A7E" w:rsidRPr="0033047B">
        <w:rPr>
          <w:kern w:val="3"/>
          <w:sz w:val="28"/>
          <w:lang w:val="uk-UA"/>
        </w:rPr>
        <w:t>]</w:t>
      </w:r>
      <w:r w:rsidRPr="0033047B">
        <w:rPr>
          <w:kern w:val="3"/>
          <w:sz w:val="28"/>
          <w:lang w:val="uk-UA"/>
        </w:rPr>
        <w:t xml:space="preserve">. Подальший розвиток </w:t>
      </w:r>
      <w:proofErr w:type="spellStart"/>
      <w:r w:rsidRPr="0033047B">
        <w:rPr>
          <w:kern w:val="3"/>
          <w:sz w:val="28"/>
          <w:lang w:val="uk-UA"/>
        </w:rPr>
        <w:t>вакцинології</w:t>
      </w:r>
      <w:proofErr w:type="spellEnd"/>
      <w:r w:rsidRPr="0033047B">
        <w:rPr>
          <w:kern w:val="3"/>
          <w:sz w:val="28"/>
          <w:lang w:val="uk-UA"/>
        </w:rPr>
        <w:t xml:space="preserve"> привів до створення сучасних безпечних вакцин, отриманих із клітинних культур, які не містять нервової тканини. Такі вакцини здатні швидко індукувати високий рівень </w:t>
      </w:r>
      <w:proofErr w:type="spellStart"/>
      <w:r w:rsidRPr="0033047B">
        <w:rPr>
          <w:kern w:val="3"/>
          <w:sz w:val="28"/>
          <w:lang w:val="uk-UA"/>
        </w:rPr>
        <w:t>віруснейтралізуючих</w:t>
      </w:r>
      <w:proofErr w:type="spellEnd"/>
      <w:r w:rsidRPr="0033047B">
        <w:rPr>
          <w:kern w:val="3"/>
          <w:sz w:val="28"/>
          <w:lang w:val="uk-UA"/>
        </w:rPr>
        <w:t xml:space="preserve"> антитіл</w:t>
      </w:r>
      <w:r w:rsidR="003C3CBF" w:rsidRPr="0033047B">
        <w:rPr>
          <w:kern w:val="3"/>
          <w:sz w:val="28"/>
          <w:lang w:val="uk-UA"/>
        </w:rPr>
        <w:t xml:space="preserve"> [</w:t>
      </w:r>
      <w:r w:rsidR="00C37164" w:rsidRPr="0033047B">
        <w:rPr>
          <w:kern w:val="3"/>
          <w:sz w:val="28"/>
          <w:lang w:val="uk-UA"/>
        </w:rPr>
        <w:t>75</w:t>
      </w:r>
      <w:r w:rsidR="003C3CBF" w:rsidRPr="0033047B">
        <w:rPr>
          <w:kern w:val="3"/>
          <w:sz w:val="28"/>
          <w:lang w:val="uk-UA"/>
        </w:rPr>
        <w:t>]</w:t>
      </w:r>
      <w:r w:rsidRPr="0033047B">
        <w:rPr>
          <w:kern w:val="3"/>
          <w:sz w:val="28"/>
          <w:lang w:val="uk-UA"/>
        </w:rPr>
        <w:t>, а концентрація ≥</w:t>
      </w:r>
      <w:r w:rsidR="00766D18">
        <w:rPr>
          <w:kern w:val="3"/>
          <w:sz w:val="28"/>
          <w:lang w:val="uk-UA"/>
        </w:rPr>
        <w:t> </w:t>
      </w:r>
      <w:r w:rsidRPr="0033047B">
        <w:rPr>
          <w:kern w:val="3"/>
          <w:sz w:val="28"/>
          <w:lang w:val="uk-UA"/>
        </w:rPr>
        <w:t>0,5 МО/мл вважається достатньою для формування захисного імунітету [</w:t>
      </w:r>
      <w:r w:rsidR="00C37164" w:rsidRPr="0033047B">
        <w:rPr>
          <w:kern w:val="3"/>
          <w:sz w:val="28"/>
          <w:lang w:val="uk-UA"/>
        </w:rPr>
        <w:t>76, 77</w:t>
      </w:r>
      <w:r w:rsidRPr="0033047B">
        <w:rPr>
          <w:kern w:val="3"/>
          <w:sz w:val="28"/>
          <w:lang w:val="uk-UA"/>
        </w:rPr>
        <w:t>].</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Одним із сучасних представників таких вакцин є </w:t>
      </w:r>
      <w:proofErr w:type="spellStart"/>
      <w:r w:rsidRPr="0033047B">
        <w:rPr>
          <w:kern w:val="3"/>
          <w:sz w:val="28"/>
          <w:lang w:val="uk-UA"/>
        </w:rPr>
        <w:t>Rabipur</w:t>
      </w:r>
      <w:proofErr w:type="spellEnd"/>
      <w:r w:rsidRPr="0033047B">
        <w:rPr>
          <w:kern w:val="3"/>
          <w:sz w:val="28"/>
          <w:lang w:val="uk-UA"/>
        </w:rPr>
        <w:t xml:space="preserve">®, </w:t>
      </w:r>
      <w:proofErr w:type="spellStart"/>
      <w:r w:rsidRPr="0033047B">
        <w:rPr>
          <w:kern w:val="3"/>
          <w:sz w:val="28"/>
          <w:lang w:val="uk-UA"/>
        </w:rPr>
        <w:t>інактивована</w:t>
      </w:r>
      <w:proofErr w:type="spellEnd"/>
      <w:r w:rsidRPr="0033047B">
        <w:rPr>
          <w:kern w:val="3"/>
          <w:sz w:val="28"/>
          <w:lang w:val="uk-UA"/>
        </w:rPr>
        <w:t xml:space="preserve"> очищена вакцина, отримана на культурі клітин курячого ембріона. Вона містить ≥</w:t>
      </w:r>
      <w:r w:rsidR="00766D18">
        <w:rPr>
          <w:kern w:val="3"/>
          <w:sz w:val="28"/>
          <w:lang w:val="uk-UA"/>
        </w:rPr>
        <w:t> </w:t>
      </w:r>
      <w:r w:rsidRPr="0033047B">
        <w:rPr>
          <w:kern w:val="3"/>
          <w:sz w:val="28"/>
          <w:lang w:val="uk-UA"/>
        </w:rPr>
        <w:t>2,5 МО антигену вірусу сказу та застосовується для активної імунізації осіб усіх вікових груп [</w:t>
      </w:r>
      <w:r w:rsidR="00C37164" w:rsidRPr="0033047B">
        <w:rPr>
          <w:kern w:val="3"/>
          <w:sz w:val="28"/>
          <w:lang w:val="uk-UA"/>
        </w:rPr>
        <w:t>78</w:t>
      </w:r>
      <w:r w:rsidRPr="0033047B">
        <w:rPr>
          <w:kern w:val="3"/>
          <w:sz w:val="28"/>
          <w:lang w:val="uk-UA"/>
        </w:rPr>
        <w:t xml:space="preserve">]. Вакцина демонструє високий рівень </w:t>
      </w:r>
      <w:proofErr w:type="spellStart"/>
      <w:r w:rsidRPr="0033047B">
        <w:rPr>
          <w:kern w:val="3"/>
          <w:sz w:val="28"/>
          <w:lang w:val="uk-UA"/>
        </w:rPr>
        <w:t>імуногенності</w:t>
      </w:r>
      <w:proofErr w:type="spellEnd"/>
      <w:r w:rsidRPr="0033047B">
        <w:rPr>
          <w:kern w:val="3"/>
          <w:sz w:val="28"/>
          <w:lang w:val="uk-UA"/>
        </w:rPr>
        <w:t xml:space="preserve"> та сприятливий профіль безпеки, що підтверджено як клінічними дослідженнями, так і </w:t>
      </w:r>
      <w:proofErr w:type="spellStart"/>
      <w:r w:rsidRPr="0033047B">
        <w:rPr>
          <w:kern w:val="3"/>
          <w:sz w:val="28"/>
          <w:lang w:val="uk-UA"/>
        </w:rPr>
        <w:t>постмаркетинговими</w:t>
      </w:r>
      <w:proofErr w:type="spellEnd"/>
      <w:r w:rsidRPr="0033047B">
        <w:rPr>
          <w:kern w:val="3"/>
          <w:sz w:val="28"/>
          <w:lang w:val="uk-UA"/>
        </w:rPr>
        <w:t xml:space="preserve"> спостереженнями.</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Схеми застосування вакцини передбачають різні режими. Для </w:t>
      </w:r>
      <w:proofErr w:type="spellStart"/>
      <w:r w:rsidR="00766D18" w:rsidRPr="004D2252">
        <w:rPr>
          <w:kern w:val="3"/>
          <w:sz w:val="28"/>
          <w:lang w:val="uk-UA"/>
        </w:rPr>
        <w:t>PrEP</w:t>
      </w:r>
      <w:proofErr w:type="spellEnd"/>
      <w:r w:rsidRPr="0033047B">
        <w:rPr>
          <w:kern w:val="3"/>
          <w:sz w:val="28"/>
          <w:lang w:val="uk-UA"/>
        </w:rPr>
        <w:t xml:space="preserve"> традиційно використовується триразове введення (дні 0, 7, 21 або 28), хоча останні рекомендації допускають скорочені схеми, зокрема дворазове введення (0 і 7 днів) для </w:t>
      </w:r>
      <w:proofErr w:type="spellStart"/>
      <w:r w:rsidRPr="0033047B">
        <w:rPr>
          <w:kern w:val="3"/>
          <w:sz w:val="28"/>
          <w:lang w:val="uk-UA"/>
        </w:rPr>
        <w:t>імунокомпетентних</w:t>
      </w:r>
      <w:proofErr w:type="spellEnd"/>
      <w:r w:rsidRPr="0033047B">
        <w:rPr>
          <w:kern w:val="3"/>
          <w:sz w:val="28"/>
          <w:lang w:val="uk-UA"/>
        </w:rPr>
        <w:t xml:space="preserve"> осіб [</w:t>
      </w:r>
      <w:r w:rsidR="00C37164" w:rsidRPr="0033047B">
        <w:rPr>
          <w:kern w:val="3"/>
          <w:sz w:val="28"/>
          <w:lang w:val="uk-UA"/>
        </w:rPr>
        <w:t>78, 79</w:t>
      </w:r>
      <w:r w:rsidRPr="0033047B">
        <w:rPr>
          <w:kern w:val="3"/>
          <w:sz w:val="28"/>
          <w:lang w:val="uk-UA"/>
        </w:rPr>
        <w:t xml:space="preserve">]. </w:t>
      </w:r>
      <w:r w:rsidR="00766D18" w:rsidRPr="0033047B">
        <w:rPr>
          <w:kern w:val="3"/>
          <w:sz w:val="28"/>
          <w:lang w:val="uk-UA"/>
        </w:rPr>
        <w:t>PEP</w:t>
      </w:r>
      <w:r w:rsidR="00766D18">
        <w:rPr>
          <w:kern w:val="3"/>
          <w:sz w:val="28"/>
          <w:lang w:val="uk-UA"/>
        </w:rPr>
        <w:t xml:space="preserve"> </w:t>
      </w:r>
      <w:r w:rsidRPr="0033047B">
        <w:rPr>
          <w:kern w:val="3"/>
          <w:sz w:val="28"/>
          <w:lang w:val="uk-UA"/>
        </w:rPr>
        <w:t>може здійснюватися за класичною схемою Ессена або скороченою схемою Загреба, обидві з яких забезпечують формування адекватного імунітету.</w:t>
      </w:r>
    </w:p>
    <w:p w:rsidR="00A91393" w:rsidRPr="0033047B" w:rsidRDefault="00A91393" w:rsidP="00A9139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Таким чином, профілактика сказу є багаторівневою системою заходів, що включає контроль джерела інфекції, імунізацію людини та підвищення обізнаності населення. Комплексне впровадження цих стратегій є ключовим для зниження захворюваності та досягнення глобальної мети ліквідації сказу.</w:t>
      </w:r>
    </w:p>
    <w:p w:rsidR="00AC48F9" w:rsidRDefault="00AC48F9" w:rsidP="003A1453">
      <w:pPr>
        <w:pStyle w:val="a3"/>
        <w:widowControl w:val="0"/>
        <w:spacing w:before="0" w:beforeAutospacing="0" w:after="0" w:afterAutospacing="0" w:line="360" w:lineRule="auto"/>
        <w:ind w:firstLine="709"/>
        <w:jc w:val="both"/>
        <w:rPr>
          <w:kern w:val="3"/>
          <w:sz w:val="28"/>
          <w:lang w:val="uk-UA"/>
        </w:rPr>
      </w:pPr>
    </w:p>
    <w:p w:rsidR="00AC48F9" w:rsidRPr="00AC48F9" w:rsidRDefault="00AC48F9" w:rsidP="003A1453">
      <w:pPr>
        <w:pStyle w:val="a3"/>
        <w:widowControl w:val="0"/>
        <w:spacing w:before="0" w:beforeAutospacing="0" w:after="0" w:afterAutospacing="0" w:line="360" w:lineRule="auto"/>
        <w:ind w:firstLine="709"/>
        <w:jc w:val="both"/>
        <w:rPr>
          <w:b/>
          <w:kern w:val="3"/>
          <w:sz w:val="28"/>
          <w:lang w:val="uk-UA"/>
        </w:rPr>
      </w:pPr>
      <w:r w:rsidRPr="00AC48F9">
        <w:rPr>
          <w:b/>
          <w:kern w:val="3"/>
          <w:sz w:val="28"/>
          <w:lang w:val="uk-UA"/>
        </w:rPr>
        <w:t>1.</w:t>
      </w:r>
      <w:r w:rsidR="00E22134">
        <w:rPr>
          <w:b/>
          <w:kern w:val="3"/>
          <w:sz w:val="28"/>
          <w:lang w:val="uk-UA"/>
        </w:rPr>
        <w:t>6</w:t>
      </w:r>
      <w:r w:rsidRPr="00AC48F9">
        <w:rPr>
          <w:b/>
          <w:kern w:val="3"/>
          <w:sz w:val="28"/>
          <w:lang w:val="uk-UA"/>
        </w:rPr>
        <w:t xml:space="preserve"> Групи підвищеного ризики інфікування на сказ</w:t>
      </w:r>
    </w:p>
    <w:p w:rsidR="00AC48F9" w:rsidRDefault="00AC48F9" w:rsidP="003A1453">
      <w:pPr>
        <w:pStyle w:val="a3"/>
        <w:widowControl w:val="0"/>
        <w:spacing w:before="0" w:beforeAutospacing="0" w:after="0" w:afterAutospacing="0" w:line="360" w:lineRule="auto"/>
        <w:ind w:firstLine="709"/>
        <w:jc w:val="both"/>
        <w:rPr>
          <w:kern w:val="3"/>
          <w:sz w:val="28"/>
          <w:lang w:val="uk-UA"/>
        </w:rPr>
      </w:pP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Особливу увагу слід приділяти профілактиці сказу серед мандрівників</w:t>
      </w:r>
      <w:r w:rsidR="00FA31EA" w:rsidRPr="0033047B">
        <w:rPr>
          <w:kern w:val="3"/>
          <w:sz w:val="28"/>
          <w:lang w:val="uk-UA"/>
        </w:rPr>
        <w:t xml:space="preserve"> [</w:t>
      </w:r>
      <w:r w:rsidR="00C37164" w:rsidRPr="0033047B">
        <w:rPr>
          <w:kern w:val="3"/>
          <w:sz w:val="28"/>
          <w:lang w:val="uk-UA"/>
        </w:rPr>
        <w:t>80, 81</w:t>
      </w:r>
      <w:r w:rsidR="00FA31EA" w:rsidRPr="0033047B">
        <w:rPr>
          <w:kern w:val="3"/>
          <w:sz w:val="28"/>
          <w:lang w:val="uk-UA"/>
        </w:rPr>
        <w:t>]</w:t>
      </w:r>
      <w:r w:rsidRPr="0033047B">
        <w:rPr>
          <w:kern w:val="3"/>
          <w:sz w:val="28"/>
          <w:lang w:val="uk-UA"/>
        </w:rPr>
        <w:t xml:space="preserve">. Особи, які відвідують ендемічні регіони, повинні уникати контакту з </w:t>
      </w:r>
      <w:r w:rsidRPr="0033047B">
        <w:rPr>
          <w:kern w:val="3"/>
          <w:sz w:val="28"/>
          <w:lang w:val="uk-UA"/>
        </w:rPr>
        <w:lastRenderedPageBreak/>
        <w:t xml:space="preserve">тваринами та за можливості проходити </w:t>
      </w:r>
      <w:proofErr w:type="spellStart"/>
      <w:r w:rsidRPr="0033047B">
        <w:rPr>
          <w:kern w:val="3"/>
          <w:sz w:val="28"/>
          <w:lang w:val="uk-UA"/>
        </w:rPr>
        <w:t>доконтактну</w:t>
      </w:r>
      <w:proofErr w:type="spellEnd"/>
      <w:r w:rsidRPr="0033047B">
        <w:rPr>
          <w:kern w:val="3"/>
          <w:sz w:val="28"/>
          <w:lang w:val="uk-UA"/>
        </w:rPr>
        <w:t xml:space="preserve"> вакцинацію. У разі потенційного інфікування необхідно негайно провести ретельну обробку рани та звернутися за медичною допомогою, навіть якщо особа була вакцинована раніше [</w:t>
      </w:r>
      <w:r w:rsidR="00174B55" w:rsidRPr="0033047B">
        <w:rPr>
          <w:kern w:val="3"/>
          <w:sz w:val="28"/>
          <w:lang w:val="uk-UA"/>
        </w:rPr>
        <w:t>82</w:t>
      </w:r>
      <w:r w:rsidRPr="0033047B">
        <w:rPr>
          <w:kern w:val="3"/>
          <w:sz w:val="28"/>
          <w:lang w:val="uk-UA"/>
        </w:rPr>
        <w:t>]. У Європі більшість випадків сказу у людей пов’язані саме з подорожами до ендемічних країн, що підкреслює важливість профілактичної роботи серед мандрівників.</w:t>
      </w:r>
    </w:p>
    <w:p w:rsidR="003A1453" w:rsidRPr="0033047B" w:rsidRDefault="003A1453" w:rsidP="003A1453">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Крім того, сказ залишається професійним ризиком для окремих категорій населення</w:t>
      </w:r>
      <w:r w:rsidR="00375C99" w:rsidRPr="0033047B">
        <w:rPr>
          <w:kern w:val="3"/>
          <w:sz w:val="28"/>
          <w:lang w:val="uk-UA"/>
        </w:rPr>
        <w:t xml:space="preserve"> [</w:t>
      </w:r>
      <w:r w:rsidR="00174B55" w:rsidRPr="0033047B">
        <w:rPr>
          <w:kern w:val="3"/>
          <w:sz w:val="28"/>
          <w:lang w:val="uk-UA"/>
        </w:rPr>
        <w:t>83</w:t>
      </w:r>
      <w:r w:rsidR="00375C99" w:rsidRPr="0033047B">
        <w:rPr>
          <w:kern w:val="3"/>
          <w:sz w:val="28"/>
          <w:lang w:val="uk-UA"/>
        </w:rPr>
        <w:t>]</w:t>
      </w:r>
      <w:r w:rsidRPr="0033047B">
        <w:rPr>
          <w:kern w:val="3"/>
          <w:sz w:val="28"/>
          <w:lang w:val="uk-UA"/>
        </w:rPr>
        <w:t>. До груп підвищеного ризику належать ветеринарні працівники, лабораторний персонал, працівники служб контролю тварин, мисливці, лісники та інші особи, діяльність яких пов’язана з контактом із тваринами [</w:t>
      </w:r>
      <w:r w:rsidR="00174B55" w:rsidRPr="0033047B">
        <w:rPr>
          <w:kern w:val="3"/>
          <w:sz w:val="28"/>
          <w:lang w:val="uk-UA"/>
        </w:rPr>
        <w:t>84</w:t>
      </w:r>
      <w:r w:rsidRPr="0033047B">
        <w:rPr>
          <w:kern w:val="3"/>
          <w:sz w:val="28"/>
          <w:lang w:val="uk-UA"/>
        </w:rPr>
        <w:t>]. До факторів ризику також належать проживання у регіонах із високою щільністю диких тварин, низький рівень санітарних умов, обмежений доступ до вакцинації та активний відпочинок на природі.</w:t>
      </w:r>
      <w:r w:rsidR="00E20160">
        <w:rPr>
          <w:kern w:val="3"/>
          <w:sz w:val="28"/>
          <w:lang w:val="uk-UA"/>
        </w:rPr>
        <w:t xml:space="preserve"> </w:t>
      </w:r>
      <w:r w:rsidRPr="0033047B">
        <w:rPr>
          <w:kern w:val="3"/>
          <w:sz w:val="28"/>
          <w:lang w:val="uk-UA"/>
        </w:rPr>
        <w:t>Медичні працівники, які доглядають за пацієнтами зі сказом, повинні дотримуватися стандартних заходів інфекційного контролю. Хоча випадки передачі вірусу від пацієнта до медичного персоналу не були задокументовані, теоретично така можливість існує при контакті зі слиною або іншими біологічними рідинами.</w:t>
      </w:r>
    </w:p>
    <w:p w:rsidR="00A91393" w:rsidRDefault="00A91393" w:rsidP="00B87A54">
      <w:pPr>
        <w:pStyle w:val="a3"/>
        <w:widowControl w:val="0"/>
        <w:spacing w:before="0" w:beforeAutospacing="0" w:after="0" w:afterAutospacing="0" w:line="360" w:lineRule="auto"/>
        <w:ind w:firstLine="709"/>
        <w:jc w:val="both"/>
        <w:rPr>
          <w:kern w:val="3"/>
          <w:sz w:val="28"/>
          <w:lang w:val="uk-UA"/>
        </w:rPr>
      </w:pPr>
    </w:p>
    <w:p w:rsidR="00105734" w:rsidRPr="00105734" w:rsidRDefault="00105734" w:rsidP="00B87A54">
      <w:pPr>
        <w:pStyle w:val="a3"/>
        <w:widowControl w:val="0"/>
        <w:spacing w:before="0" w:beforeAutospacing="0" w:after="0" w:afterAutospacing="0" w:line="360" w:lineRule="auto"/>
        <w:ind w:firstLine="709"/>
        <w:jc w:val="both"/>
        <w:rPr>
          <w:b/>
          <w:kern w:val="3"/>
          <w:sz w:val="28"/>
          <w:lang w:val="uk-UA"/>
        </w:rPr>
      </w:pPr>
      <w:r w:rsidRPr="00105734">
        <w:rPr>
          <w:b/>
          <w:kern w:val="3"/>
          <w:sz w:val="28"/>
          <w:lang w:val="uk-UA"/>
        </w:rPr>
        <w:t>1.</w:t>
      </w:r>
      <w:r w:rsidR="00E22134">
        <w:rPr>
          <w:b/>
          <w:kern w:val="3"/>
          <w:sz w:val="28"/>
          <w:lang w:val="uk-UA"/>
        </w:rPr>
        <w:t>7</w:t>
      </w:r>
      <w:r w:rsidRPr="00105734">
        <w:rPr>
          <w:b/>
          <w:kern w:val="3"/>
          <w:sz w:val="28"/>
          <w:lang w:val="uk-UA"/>
        </w:rPr>
        <w:t xml:space="preserve"> Сучасні глобальні оцінки тягаря сказу</w:t>
      </w:r>
    </w:p>
    <w:p w:rsidR="00105734" w:rsidRDefault="00105734" w:rsidP="00B87A54">
      <w:pPr>
        <w:pStyle w:val="a3"/>
        <w:widowControl w:val="0"/>
        <w:spacing w:before="0" w:beforeAutospacing="0" w:after="0" w:afterAutospacing="0" w:line="360" w:lineRule="auto"/>
        <w:ind w:firstLine="709"/>
        <w:jc w:val="both"/>
        <w:rPr>
          <w:kern w:val="3"/>
          <w:sz w:val="28"/>
          <w:lang w:val="uk-UA"/>
        </w:rPr>
      </w:pPr>
    </w:p>
    <w:p w:rsidR="00B87A54" w:rsidRPr="0033047B" w:rsidRDefault="00B87A54" w:rsidP="00DB226D">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Окремого розгляду заслуговують сучасні глобальні оцінки тягаря сказу, виконані в межах дослідження </w:t>
      </w:r>
      <w:r w:rsidR="002530CA">
        <w:rPr>
          <w:kern w:val="3"/>
          <w:sz w:val="28"/>
          <w:lang w:val="en-US"/>
        </w:rPr>
        <w:t>GBD</w:t>
      </w:r>
      <w:r w:rsidR="002530CA" w:rsidRPr="002530CA">
        <w:rPr>
          <w:kern w:val="3"/>
          <w:sz w:val="28"/>
          <w:lang w:val="uk-UA"/>
        </w:rPr>
        <w:t xml:space="preserve"> </w:t>
      </w:r>
      <w:r w:rsidR="002530CA">
        <w:rPr>
          <w:kern w:val="3"/>
          <w:sz w:val="28"/>
          <w:lang w:val="uk-UA"/>
        </w:rPr>
        <w:t>(</w:t>
      </w:r>
      <w:proofErr w:type="spellStart"/>
      <w:r w:rsidRPr="0033047B">
        <w:rPr>
          <w:kern w:val="3"/>
          <w:sz w:val="28"/>
          <w:lang w:val="uk-UA"/>
        </w:rPr>
        <w:t>Global</w:t>
      </w:r>
      <w:proofErr w:type="spellEnd"/>
      <w:r w:rsidRPr="0033047B">
        <w:rPr>
          <w:kern w:val="3"/>
          <w:sz w:val="28"/>
          <w:lang w:val="uk-UA"/>
        </w:rPr>
        <w:t xml:space="preserve"> </w:t>
      </w:r>
      <w:proofErr w:type="spellStart"/>
      <w:r w:rsidRPr="0033047B">
        <w:rPr>
          <w:kern w:val="3"/>
          <w:sz w:val="28"/>
          <w:lang w:val="uk-UA"/>
        </w:rPr>
        <w:t>Burden</w:t>
      </w:r>
      <w:proofErr w:type="spellEnd"/>
      <w:r w:rsidRPr="0033047B">
        <w:rPr>
          <w:kern w:val="3"/>
          <w:sz w:val="28"/>
          <w:lang w:val="uk-UA"/>
        </w:rPr>
        <w:t xml:space="preserve"> </w:t>
      </w:r>
      <w:proofErr w:type="spellStart"/>
      <w:r w:rsidRPr="0033047B">
        <w:rPr>
          <w:kern w:val="3"/>
          <w:sz w:val="28"/>
          <w:lang w:val="uk-UA"/>
        </w:rPr>
        <w:t>of</w:t>
      </w:r>
      <w:proofErr w:type="spellEnd"/>
      <w:r w:rsidRPr="0033047B">
        <w:rPr>
          <w:kern w:val="3"/>
          <w:sz w:val="28"/>
          <w:lang w:val="uk-UA"/>
        </w:rPr>
        <w:t xml:space="preserve"> </w:t>
      </w:r>
      <w:proofErr w:type="spellStart"/>
      <w:r w:rsidRPr="0033047B">
        <w:rPr>
          <w:kern w:val="3"/>
          <w:sz w:val="28"/>
          <w:lang w:val="uk-UA"/>
        </w:rPr>
        <w:t>Disease</w:t>
      </w:r>
      <w:proofErr w:type="spellEnd"/>
      <w:r w:rsidR="00DB226D">
        <w:rPr>
          <w:kern w:val="3"/>
          <w:sz w:val="28"/>
          <w:lang w:val="uk-UA"/>
        </w:rPr>
        <w:t xml:space="preserve">, </w:t>
      </w:r>
      <w:r w:rsidR="00DB226D" w:rsidRPr="00DB226D">
        <w:rPr>
          <w:rStyle w:val="a6"/>
          <w:b w:val="0"/>
          <w:kern w:val="3"/>
          <w:sz w:val="28"/>
          <w:lang w:val="uk-UA"/>
        </w:rPr>
        <w:t xml:space="preserve">глобальне дослідження тягаря </w:t>
      </w:r>
      <w:proofErr w:type="spellStart"/>
      <w:r w:rsidR="00DB226D" w:rsidRPr="00DB226D">
        <w:rPr>
          <w:rStyle w:val="a6"/>
          <w:b w:val="0"/>
          <w:kern w:val="3"/>
          <w:sz w:val="28"/>
          <w:lang w:val="uk-UA"/>
        </w:rPr>
        <w:t>хвороб</w:t>
      </w:r>
      <w:proofErr w:type="spellEnd"/>
      <w:r w:rsidR="002530CA">
        <w:rPr>
          <w:kern w:val="3"/>
          <w:sz w:val="28"/>
          <w:lang w:val="uk-UA"/>
        </w:rPr>
        <w:t>)</w:t>
      </w:r>
      <w:r w:rsidRPr="0033047B">
        <w:rPr>
          <w:kern w:val="3"/>
          <w:sz w:val="28"/>
          <w:lang w:val="uk-UA"/>
        </w:rPr>
        <w:t>. За цими даними, у 2019 році у світі було зареєстровано 14075,51 випадку сказу, а кількість смертей становила 13743,44, що є нижчим порівняно з 1990 роком [</w:t>
      </w:r>
      <w:r w:rsidR="00174B55" w:rsidRPr="0033047B">
        <w:rPr>
          <w:kern w:val="3"/>
          <w:sz w:val="28"/>
          <w:lang w:val="uk-UA"/>
        </w:rPr>
        <w:t>45</w:t>
      </w:r>
      <w:r w:rsidRPr="0033047B">
        <w:rPr>
          <w:kern w:val="3"/>
          <w:sz w:val="28"/>
          <w:lang w:val="uk-UA"/>
        </w:rPr>
        <w:t>]. Водночас навіть за наявності позитивної динаміки абсолютні цифри залишаються значними, а реальна кількість випадків, імовірно, є більшою через неповний епідеміологічний нагляд у багатьох ендемічних країнах.</w:t>
      </w:r>
    </w:p>
    <w:p w:rsidR="00B87A54" w:rsidRPr="0033047B" w:rsidRDefault="00B87A54" w:rsidP="00A23401">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Аналіз глобальних тенденцій показує, що зменшення захворюваності, смертності та </w:t>
      </w:r>
      <w:r w:rsidR="00A23401" w:rsidRPr="0033047B">
        <w:rPr>
          <w:kern w:val="3"/>
          <w:sz w:val="28"/>
          <w:lang w:val="uk-UA"/>
        </w:rPr>
        <w:t xml:space="preserve">DALY </w:t>
      </w:r>
      <w:r w:rsidR="00A23401" w:rsidRPr="00A23401">
        <w:rPr>
          <w:kern w:val="3"/>
          <w:sz w:val="28"/>
          <w:lang w:val="uk-UA"/>
        </w:rPr>
        <w:t>(</w:t>
      </w:r>
      <w:proofErr w:type="spellStart"/>
      <w:r w:rsidR="00A23401" w:rsidRPr="00A23401">
        <w:rPr>
          <w:kern w:val="3"/>
          <w:sz w:val="28"/>
          <w:lang w:val="uk-UA"/>
        </w:rPr>
        <w:t>Disability-Adjusted</w:t>
      </w:r>
      <w:proofErr w:type="spellEnd"/>
      <w:r w:rsidR="00A23401" w:rsidRPr="00A23401">
        <w:rPr>
          <w:kern w:val="3"/>
          <w:sz w:val="28"/>
          <w:lang w:val="uk-UA"/>
        </w:rPr>
        <w:t xml:space="preserve"> </w:t>
      </w:r>
      <w:proofErr w:type="spellStart"/>
      <w:r w:rsidR="00A23401" w:rsidRPr="00A23401">
        <w:rPr>
          <w:kern w:val="3"/>
          <w:sz w:val="28"/>
          <w:lang w:val="uk-UA"/>
        </w:rPr>
        <w:t>Life</w:t>
      </w:r>
      <w:proofErr w:type="spellEnd"/>
      <w:r w:rsidR="00A23401" w:rsidRPr="00A23401">
        <w:rPr>
          <w:kern w:val="3"/>
          <w:sz w:val="28"/>
          <w:lang w:val="uk-UA"/>
        </w:rPr>
        <w:t xml:space="preserve"> </w:t>
      </w:r>
      <w:proofErr w:type="spellStart"/>
      <w:r w:rsidR="00A23401" w:rsidRPr="00A23401">
        <w:rPr>
          <w:kern w:val="3"/>
          <w:sz w:val="28"/>
          <w:lang w:val="uk-UA"/>
        </w:rPr>
        <w:t>Year</w:t>
      </w:r>
      <w:proofErr w:type="spellEnd"/>
      <w:r w:rsidR="00AA46FC">
        <w:rPr>
          <w:kern w:val="3"/>
          <w:sz w:val="28"/>
          <w:lang w:val="uk-UA"/>
        </w:rPr>
        <w:t xml:space="preserve">, </w:t>
      </w:r>
      <w:r w:rsidRPr="0033047B">
        <w:rPr>
          <w:kern w:val="3"/>
          <w:sz w:val="28"/>
          <w:lang w:val="uk-UA"/>
        </w:rPr>
        <w:t>пов’язан</w:t>
      </w:r>
      <w:r w:rsidR="00A23401">
        <w:rPr>
          <w:kern w:val="3"/>
          <w:sz w:val="28"/>
          <w:lang w:val="uk-UA"/>
        </w:rPr>
        <w:t>і</w:t>
      </w:r>
      <w:r w:rsidRPr="0033047B">
        <w:rPr>
          <w:kern w:val="3"/>
          <w:sz w:val="28"/>
          <w:lang w:val="uk-UA"/>
        </w:rPr>
        <w:t xml:space="preserve"> із хворобою </w:t>
      </w:r>
      <w:r w:rsidRPr="0033047B">
        <w:rPr>
          <w:kern w:val="3"/>
          <w:sz w:val="28"/>
          <w:lang w:val="uk-UA"/>
        </w:rPr>
        <w:lastRenderedPageBreak/>
        <w:t>втрат</w:t>
      </w:r>
      <w:r w:rsidR="00A23401">
        <w:rPr>
          <w:kern w:val="3"/>
          <w:sz w:val="28"/>
          <w:lang w:val="uk-UA"/>
        </w:rPr>
        <w:t>и</w:t>
      </w:r>
      <w:r w:rsidRPr="0033047B">
        <w:rPr>
          <w:kern w:val="3"/>
          <w:sz w:val="28"/>
          <w:lang w:val="uk-UA"/>
        </w:rPr>
        <w:t xml:space="preserve"> років життя</w:t>
      </w:r>
      <w:r w:rsidR="00A23401">
        <w:rPr>
          <w:kern w:val="3"/>
          <w:sz w:val="28"/>
          <w:lang w:val="uk-UA"/>
        </w:rPr>
        <w:t>)</w:t>
      </w:r>
      <w:r w:rsidRPr="0033047B">
        <w:rPr>
          <w:kern w:val="3"/>
          <w:sz w:val="28"/>
          <w:lang w:val="uk-UA"/>
        </w:rPr>
        <w:t xml:space="preserve"> відбувалося нерівномірно</w:t>
      </w:r>
      <w:r w:rsidR="00AB7ECB" w:rsidRPr="0033047B">
        <w:rPr>
          <w:kern w:val="3"/>
          <w:sz w:val="28"/>
          <w:lang w:val="uk-UA"/>
        </w:rPr>
        <w:t xml:space="preserve"> [</w:t>
      </w:r>
      <w:r w:rsidR="00174B55" w:rsidRPr="0033047B">
        <w:rPr>
          <w:kern w:val="3"/>
          <w:sz w:val="28"/>
          <w:lang w:val="uk-UA"/>
        </w:rPr>
        <w:t>85</w:t>
      </w:r>
      <w:r w:rsidR="00AB7ECB" w:rsidRPr="0033047B">
        <w:rPr>
          <w:kern w:val="3"/>
          <w:sz w:val="28"/>
          <w:lang w:val="uk-UA"/>
        </w:rPr>
        <w:t>]</w:t>
      </w:r>
      <w:r w:rsidRPr="0033047B">
        <w:rPr>
          <w:kern w:val="3"/>
          <w:sz w:val="28"/>
          <w:lang w:val="uk-UA"/>
        </w:rPr>
        <w:t>. Найвищі показники захворюваності та смертності стабільно зберігалися у країнах із низьким соціально-демографічним індексом, тоді як у регіонах із високим SDI</w:t>
      </w:r>
      <w:r w:rsidR="002530CA">
        <w:rPr>
          <w:kern w:val="3"/>
          <w:sz w:val="28"/>
          <w:lang w:val="uk-UA"/>
        </w:rPr>
        <w:t xml:space="preserve"> (</w:t>
      </w:r>
      <w:proofErr w:type="spellStart"/>
      <w:r w:rsidR="002530CA" w:rsidRPr="009A7EF5">
        <w:rPr>
          <w:bCs/>
          <w:kern w:val="3"/>
          <w:sz w:val="28"/>
          <w:lang w:val="uk-UA"/>
        </w:rPr>
        <w:t>Socio-Demographic</w:t>
      </w:r>
      <w:proofErr w:type="spellEnd"/>
      <w:r w:rsidR="002530CA" w:rsidRPr="009A7EF5">
        <w:rPr>
          <w:bCs/>
          <w:kern w:val="3"/>
          <w:sz w:val="28"/>
          <w:lang w:val="uk-UA"/>
        </w:rPr>
        <w:t xml:space="preserve"> </w:t>
      </w:r>
      <w:proofErr w:type="spellStart"/>
      <w:r w:rsidR="002530CA" w:rsidRPr="009A7EF5">
        <w:rPr>
          <w:bCs/>
          <w:kern w:val="3"/>
          <w:sz w:val="28"/>
          <w:lang w:val="uk-UA"/>
        </w:rPr>
        <w:t>Index</w:t>
      </w:r>
      <w:proofErr w:type="spellEnd"/>
      <w:r w:rsidR="00DB226D">
        <w:rPr>
          <w:bCs/>
          <w:kern w:val="3"/>
          <w:sz w:val="28"/>
          <w:lang w:val="uk-UA"/>
        </w:rPr>
        <w:t>, с</w:t>
      </w:r>
      <w:r w:rsidR="00DB226D" w:rsidRPr="009A7EF5">
        <w:rPr>
          <w:bCs/>
          <w:kern w:val="3"/>
          <w:sz w:val="28"/>
          <w:lang w:val="uk-UA"/>
        </w:rPr>
        <w:t>оціально-демографічний індекс</w:t>
      </w:r>
      <w:r w:rsidR="002530CA">
        <w:rPr>
          <w:kern w:val="3"/>
          <w:sz w:val="28"/>
          <w:lang w:val="uk-UA"/>
        </w:rPr>
        <w:t>)</w:t>
      </w:r>
      <w:r w:rsidRPr="0033047B">
        <w:rPr>
          <w:kern w:val="3"/>
          <w:sz w:val="28"/>
          <w:lang w:val="uk-UA"/>
        </w:rPr>
        <w:t xml:space="preserve"> сказ переважно перебуває під контролем [</w:t>
      </w:r>
      <w:r w:rsidR="00174B55" w:rsidRPr="0033047B">
        <w:rPr>
          <w:kern w:val="3"/>
          <w:sz w:val="28"/>
          <w:lang w:val="uk-UA"/>
        </w:rPr>
        <w:t>45, 86</w:t>
      </w:r>
      <w:r w:rsidRPr="0033047B">
        <w:rPr>
          <w:kern w:val="3"/>
          <w:sz w:val="28"/>
          <w:lang w:val="uk-UA"/>
        </w:rPr>
        <w:t>]. Встановлено чіткий зворотний зв’язок між рівнем соціально-економічного розвитку та основними показниками тягаря хвороби: чим вищий рівень розвитку держави, тим нижчими є стандартизовані показники захворюваності, смертності та DALY</w:t>
      </w:r>
      <w:r w:rsidR="00E20160">
        <w:rPr>
          <w:kern w:val="3"/>
          <w:sz w:val="28"/>
          <w:lang w:val="uk-UA"/>
        </w:rPr>
        <w:t> – рис. 5</w:t>
      </w:r>
      <w:r w:rsidRPr="0033047B">
        <w:rPr>
          <w:kern w:val="3"/>
          <w:sz w:val="28"/>
          <w:lang w:val="uk-UA"/>
        </w:rPr>
        <w:t>.</w:t>
      </w:r>
    </w:p>
    <w:p w:rsidR="002B0D44" w:rsidRPr="0033047B" w:rsidRDefault="002B0D44" w:rsidP="0010644A">
      <w:pPr>
        <w:pStyle w:val="a3"/>
        <w:widowControl w:val="0"/>
        <w:spacing w:before="0" w:beforeAutospacing="0" w:after="0" w:afterAutospacing="0" w:line="360" w:lineRule="auto"/>
        <w:jc w:val="both"/>
        <w:rPr>
          <w:kern w:val="3"/>
          <w:sz w:val="28"/>
          <w:lang w:val="uk-UA"/>
        </w:rPr>
      </w:pPr>
      <w:r w:rsidRPr="0033047B">
        <w:rPr>
          <w:noProof/>
          <w:kern w:val="3"/>
          <w:sz w:val="28"/>
          <w:lang w:val="uk-UA"/>
        </w:rPr>
        <w:drawing>
          <wp:inline distT="0" distB="0" distL="0" distR="0">
            <wp:extent cx="5940425" cy="5940425"/>
            <wp:effectExtent l="0" t="0" r="317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 5.png"/>
                    <pic:cNvPicPr/>
                  </pic:nvPicPr>
                  <pic:blipFill>
                    <a:blip r:embed="rId13">
                      <a:extLst>
                        <a:ext uri="{28A0092B-C50C-407E-A947-70E740481C1C}">
                          <a14:useLocalDpi xmlns:a14="http://schemas.microsoft.com/office/drawing/2010/main" val="0"/>
                        </a:ext>
                      </a:extLst>
                    </a:blip>
                    <a:stretch>
                      <a:fillRect/>
                    </a:stretch>
                  </pic:blipFill>
                  <pic:spPr>
                    <a:xfrm>
                      <a:off x="0" y="0"/>
                      <a:ext cx="5940425" cy="5940425"/>
                    </a:xfrm>
                    <a:prstGeom prst="rect">
                      <a:avLst/>
                    </a:prstGeom>
                  </pic:spPr>
                </pic:pic>
              </a:graphicData>
            </a:graphic>
          </wp:inline>
        </w:drawing>
      </w:r>
    </w:p>
    <w:p w:rsidR="00B87A54" w:rsidRPr="0033047B" w:rsidRDefault="00E20160"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87A54" w:rsidRPr="0033047B">
        <w:rPr>
          <w:kern w:val="3"/>
          <w:sz w:val="28"/>
          <w:lang w:val="uk-UA"/>
        </w:rPr>
        <w:t>. 5</w:t>
      </w:r>
      <w:r>
        <w:rPr>
          <w:kern w:val="3"/>
          <w:sz w:val="28"/>
          <w:lang w:val="uk-UA"/>
        </w:rPr>
        <w:t>.</w:t>
      </w:r>
      <w:r w:rsidR="00717016" w:rsidRPr="0033047B">
        <w:rPr>
          <w:kern w:val="3"/>
          <w:sz w:val="28"/>
          <w:lang w:val="uk-UA"/>
        </w:rPr>
        <w:t xml:space="preserve"> </w:t>
      </w:r>
      <w:proofErr w:type="spellStart"/>
      <w:r w:rsidR="00B87A54" w:rsidRPr="0033047B">
        <w:rPr>
          <w:kern w:val="3"/>
          <w:sz w:val="28"/>
          <w:lang w:val="uk-UA"/>
        </w:rPr>
        <w:t>Віково</w:t>
      </w:r>
      <w:proofErr w:type="spellEnd"/>
      <w:r w:rsidR="00B87A54" w:rsidRPr="0033047B">
        <w:rPr>
          <w:kern w:val="3"/>
          <w:sz w:val="28"/>
          <w:lang w:val="uk-UA"/>
        </w:rPr>
        <w:t>-стандартизовані показники захворюваності, смертності та DALY при сказі у світі залежно від статі та SDI [</w:t>
      </w:r>
      <w:r w:rsidR="00174B55" w:rsidRPr="0033047B">
        <w:rPr>
          <w:kern w:val="3"/>
          <w:sz w:val="28"/>
          <w:lang w:val="uk-UA"/>
        </w:rPr>
        <w:t>45</w:t>
      </w:r>
      <w:r w:rsidR="00B87A54" w:rsidRPr="0033047B">
        <w:rPr>
          <w:kern w:val="3"/>
          <w:sz w:val="28"/>
          <w:lang w:val="uk-UA"/>
        </w:rPr>
        <w:t>].</w:t>
      </w: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lastRenderedPageBreak/>
        <w:t>Важливим епідеміологічним спостереженням є статеві відмінності у захворюваності. Упродовж останніх десятиліть чоловіки хворіли частіше, ніж жінки, що, ймовірно, пов’язано з більшою частотою перебування поза домом, залученістю до фізичної праці, контактом із тваринами та меншою настороженістю щодо ризику укусів [</w:t>
      </w:r>
      <w:r w:rsidR="00FB3926" w:rsidRPr="0033047B">
        <w:rPr>
          <w:kern w:val="3"/>
          <w:sz w:val="28"/>
          <w:lang w:val="uk-UA"/>
        </w:rPr>
        <w:t>87–89</w:t>
      </w:r>
      <w:r w:rsidRPr="0033047B">
        <w:rPr>
          <w:kern w:val="3"/>
          <w:sz w:val="28"/>
          <w:lang w:val="uk-UA"/>
        </w:rPr>
        <w:t>]. Це підкреслює доцільність спрямованих профілактичних програм для чоловічого населення у країнах високого ризику</w:t>
      </w:r>
      <w:r w:rsidR="002777DE">
        <w:rPr>
          <w:kern w:val="3"/>
          <w:sz w:val="28"/>
          <w:lang w:val="uk-UA"/>
        </w:rPr>
        <w:t> – рис. 5</w:t>
      </w:r>
      <w:r w:rsidR="002777DE" w:rsidRPr="0033047B">
        <w:rPr>
          <w:kern w:val="3"/>
          <w:sz w:val="28"/>
          <w:lang w:val="uk-UA"/>
        </w:rPr>
        <w:t>.</w:t>
      </w:r>
    </w:p>
    <w:p w:rsidR="00B87A54"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Не менш показовими є вікові особливості тягаря сказу. Традиційно найбільш ураженою групою вважають дітей віком 0–14 років, однак у сучасних оцінках простежується зближення показників між дитячою групою та особами віком 15–49 років [</w:t>
      </w:r>
      <w:r w:rsidR="00FB3926" w:rsidRPr="0033047B">
        <w:rPr>
          <w:kern w:val="3"/>
          <w:sz w:val="28"/>
          <w:lang w:val="uk-UA"/>
        </w:rPr>
        <w:t>45</w:t>
      </w:r>
      <w:r w:rsidRPr="0033047B">
        <w:rPr>
          <w:kern w:val="3"/>
          <w:sz w:val="28"/>
          <w:lang w:val="uk-UA"/>
        </w:rPr>
        <w:t>]</w:t>
      </w:r>
      <w:r w:rsidR="002777DE">
        <w:rPr>
          <w:kern w:val="3"/>
          <w:sz w:val="28"/>
          <w:lang w:val="uk-UA"/>
        </w:rPr>
        <w:t> – рис. 6</w:t>
      </w:r>
      <w:r w:rsidR="00150B5F">
        <w:rPr>
          <w:kern w:val="3"/>
          <w:sz w:val="28"/>
          <w:lang w:val="uk-UA"/>
        </w:rPr>
        <w:t>, 7</w:t>
      </w:r>
      <w:r w:rsidRPr="0033047B">
        <w:rPr>
          <w:kern w:val="3"/>
          <w:sz w:val="28"/>
          <w:lang w:val="uk-UA"/>
        </w:rPr>
        <w:t>.</w:t>
      </w:r>
    </w:p>
    <w:p w:rsidR="00150B5F" w:rsidRPr="0033047B" w:rsidRDefault="00150B5F" w:rsidP="00150B5F">
      <w:pPr>
        <w:pStyle w:val="a3"/>
        <w:widowControl w:val="0"/>
        <w:spacing w:before="0" w:beforeAutospacing="0" w:after="0" w:afterAutospacing="0" w:line="360" w:lineRule="auto"/>
        <w:jc w:val="both"/>
        <w:rPr>
          <w:kern w:val="3"/>
          <w:sz w:val="28"/>
          <w:lang w:val="uk-UA"/>
        </w:rPr>
      </w:pPr>
      <w:r w:rsidRPr="0033047B">
        <w:rPr>
          <w:noProof/>
          <w:kern w:val="3"/>
          <w:sz w:val="28"/>
          <w:lang w:val="uk-UA"/>
        </w:rPr>
        <w:drawing>
          <wp:inline distT="0" distB="0" distL="0" distR="0" wp14:anchorId="367EDAE7" wp14:editId="3BA09201">
            <wp:extent cx="5940425" cy="3960495"/>
            <wp:effectExtent l="0" t="0" r="3175"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 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0425" cy="3960495"/>
                    </a:xfrm>
                    <a:prstGeom prst="rect">
                      <a:avLst/>
                    </a:prstGeom>
                  </pic:spPr>
                </pic:pic>
              </a:graphicData>
            </a:graphic>
          </wp:inline>
        </w:drawing>
      </w:r>
    </w:p>
    <w:p w:rsidR="00150B5F" w:rsidRPr="0033047B" w:rsidRDefault="00150B5F" w:rsidP="00150B5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Рис. </w:t>
      </w:r>
      <w:r>
        <w:rPr>
          <w:kern w:val="3"/>
          <w:sz w:val="28"/>
          <w:lang w:val="uk-UA"/>
        </w:rPr>
        <w:t xml:space="preserve">6. </w:t>
      </w:r>
      <w:r w:rsidRPr="0033047B">
        <w:rPr>
          <w:kern w:val="3"/>
          <w:sz w:val="28"/>
          <w:lang w:val="uk-UA"/>
        </w:rPr>
        <w:t>Зв’язок між показниками тягаря сказу та рівнем соціально-демографічного індексу) [45].</w:t>
      </w:r>
    </w:p>
    <w:p w:rsidR="00150B5F" w:rsidRPr="0033047B" w:rsidRDefault="00150B5F" w:rsidP="00B87A54">
      <w:pPr>
        <w:pStyle w:val="a3"/>
        <w:widowControl w:val="0"/>
        <w:spacing w:before="0" w:beforeAutospacing="0" w:after="0" w:afterAutospacing="0" w:line="360" w:lineRule="auto"/>
        <w:ind w:firstLine="709"/>
        <w:jc w:val="both"/>
        <w:rPr>
          <w:kern w:val="3"/>
          <w:sz w:val="28"/>
          <w:lang w:val="uk-UA"/>
        </w:rPr>
      </w:pPr>
    </w:p>
    <w:p w:rsidR="0010644A" w:rsidRPr="0033047B" w:rsidRDefault="0010644A" w:rsidP="0010644A">
      <w:pPr>
        <w:pStyle w:val="a3"/>
        <w:widowControl w:val="0"/>
        <w:spacing w:before="0" w:beforeAutospacing="0" w:after="0" w:afterAutospacing="0" w:line="360" w:lineRule="auto"/>
        <w:jc w:val="both"/>
        <w:rPr>
          <w:kern w:val="3"/>
          <w:sz w:val="28"/>
          <w:lang w:val="uk-UA"/>
        </w:rPr>
      </w:pPr>
      <w:r w:rsidRPr="0033047B">
        <w:rPr>
          <w:noProof/>
          <w:kern w:val="3"/>
          <w:sz w:val="28"/>
          <w:lang w:val="uk-UA"/>
        </w:rPr>
        <w:lastRenderedPageBreak/>
        <w:drawing>
          <wp:inline distT="0" distB="0" distL="0" distR="0">
            <wp:extent cx="5940425" cy="7820025"/>
            <wp:effectExtent l="0" t="0" r="317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 6.png"/>
                    <pic:cNvPicPr/>
                  </pic:nvPicPr>
                  <pic:blipFill rotWithShape="1">
                    <a:blip r:embed="rId15">
                      <a:extLst>
                        <a:ext uri="{28A0092B-C50C-407E-A947-70E740481C1C}">
                          <a14:useLocalDpi xmlns:a14="http://schemas.microsoft.com/office/drawing/2010/main" val="0"/>
                        </a:ext>
                      </a:extLst>
                    </a:blip>
                    <a:srcRect b="12242"/>
                    <a:stretch/>
                  </pic:blipFill>
                  <pic:spPr bwMode="auto">
                    <a:xfrm>
                      <a:off x="0" y="0"/>
                      <a:ext cx="5940425" cy="7820025"/>
                    </a:xfrm>
                    <a:prstGeom prst="rect">
                      <a:avLst/>
                    </a:prstGeom>
                    <a:ln>
                      <a:noFill/>
                    </a:ln>
                    <a:extLst>
                      <a:ext uri="{53640926-AAD7-44D8-BBD7-CCE9431645EC}">
                        <a14:shadowObscured xmlns:a14="http://schemas.microsoft.com/office/drawing/2010/main"/>
                      </a:ext>
                    </a:extLst>
                  </pic:spPr>
                </pic:pic>
              </a:graphicData>
            </a:graphic>
          </wp:inline>
        </w:drawing>
      </w:r>
    </w:p>
    <w:p w:rsidR="00B87A54" w:rsidRPr="0033047B" w:rsidRDefault="00150B5F"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Рис</w:t>
      </w:r>
      <w:r w:rsidR="00B87A54" w:rsidRPr="0033047B">
        <w:rPr>
          <w:kern w:val="3"/>
          <w:sz w:val="28"/>
          <w:lang w:val="uk-UA"/>
        </w:rPr>
        <w:t xml:space="preserve">. </w:t>
      </w:r>
      <w:r>
        <w:rPr>
          <w:kern w:val="3"/>
          <w:sz w:val="28"/>
          <w:lang w:val="uk-UA"/>
        </w:rPr>
        <w:t>7.</w:t>
      </w:r>
      <w:r w:rsidR="00717016" w:rsidRPr="0033047B">
        <w:rPr>
          <w:kern w:val="3"/>
          <w:sz w:val="28"/>
          <w:lang w:val="uk-UA"/>
        </w:rPr>
        <w:t xml:space="preserve"> </w:t>
      </w:r>
      <w:r w:rsidR="00B87A54" w:rsidRPr="0033047B">
        <w:rPr>
          <w:kern w:val="3"/>
          <w:sz w:val="28"/>
          <w:lang w:val="uk-UA"/>
        </w:rPr>
        <w:t>Частка випадків сказу у різних вікових групах у світі та в регіонах із різним рівнем SDI</w:t>
      </w:r>
      <w:r>
        <w:rPr>
          <w:kern w:val="3"/>
          <w:sz w:val="28"/>
          <w:lang w:val="uk-UA"/>
        </w:rPr>
        <w:t xml:space="preserve"> </w:t>
      </w:r>
      <w:r w:rsidR="00B87A54" w:rsidRPr="0033047B">
        <w:rPr>
          <w:kern w:val="3"/>
          <w:sz w:val="28"/>
          <w:lang w:val="uk-UA"/>
        </w:rPr>
        <w:t>[</w:t>
      </w:r>
      <w:r w:rsidR="001D7CB3" w:rsidRPr="0033047B">
        <w:rPr>
          <w:kern w:val="3"/>
          <w:sz w:val="28"/>
          <w:lang w:val="uk-UA"/>
        </w:rPr>
        <w:t>45</w:t>
      </w:r>
      <w:r w:rsidR="00B87A54" w:rsidRPr="0033047B">
        <w:rPr>
          <w:kern w:val="3"/>
          <w:sz w:val="28"/>
          <w:lang w:val="uk-UA"/>
        </w:rPr>
        <w:t>].</w:t>
      </w:r>
    </w:p>
    <w:p w:rsidR="00150B5F" w:rsidRDefault="00150B5F" w:rsidP="00150B5F">
      <w:pPr>
        <w:pStyle w:val="a3"/>
        <w:widowControl w:val="0"/>
        <w:spacing w:before="0" w:beforeAutospacing="0" w:after="0" w:afterAutospacing="0" w:line="360" w:lineRule="auto"/>
        <w:ind w:firstLine="709"/>
        <w:jc w:val="both"/>
        <w:rPr>
          <w:kern w:val="3"/>
          <w:sz w:val="28"/>
          <w:lang w:val="uk-UA"/>
        </w:rPr>
      </w:pPr>
    </w:p>
    <w:p w:rsidR="00150B5F" w:rsidRDefault="00150B5F" w:rsidP="00150B5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Це може бути наслідком кращого охоплення дітей </w:t>
      </w:r>
      <w:proofErr w:type="spellStart"/>
      <w:r w:rsidRPr="0033047B">
        <w:rPr>
          <w:kern w:val="3"/>
          <w:sz w:val="28"/>
          <w:lang w:val="uk-UA"/>
        </w:rPr>
        <w:t>постконтактною</w:t>
      </w:r>
      <w:proofErr w:type="spellEnd"/>
      <w:r w:rsidRPr="0033047B">
        <w:rPr>
          <w:kern w:val="3"/>
          <w:sz w:val="28"/>
          <w:lang w:val="uk-UA"/>
        </w:rPr>
        <w:t xml:space="preserve"> </w:t>
      </w:r>
      <w:r w:rsidRPr="0033047B">
        <w:rPr>
          <w:kern w:val="3"/>
          <w:sz w:val="28"/>
          <w:lang w:val="uk-UA"/>
        </w:rPr>
        <w:lastRenderedPageBreak/>
        <w:t>профілактикою та більш активного впровадження профілактичних заходів саме у дитячій популяції. Водночас у старших вікових групах, особливо серед осіб 50–69 років і старше 70 років, у деяких регіонах спостерігається відносне зростання частки випадків, що, ймовірно, пов’язано зі старінням населення, змінами поведінкових моделей та особливостями доступу до медичної допомоги</w:t>
      </w:r>
      <w:r>
        <w:rPr>
          <w:kern w:val="3"/>
          <w:sz w:val="28"/>
          <w:lang w:val="uk-UA"/>
        </w:rPr>
        <w:t> – рис. 6, 7</w:t>
      </w:r>
      <w:r w:rsidRPr="0033047B">
        <w:rPr>
          <w:kern w:val="3"/>
          <w:sz w:val="28"/>
          <w:lang w:val="uk-UA"/>
        </w:rPr>
        <w:t>.</w:t>
      </w:r>
    </w:p>
    <w:p w:rsidR="00B87A54" w:rsidRPr="0033047B" w:rsidRDefault="00B87A54" w:rsidP="00150B5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Клініко-епідеміологічний аналіз також засвідчує, що тягар сказу не обмежується лише смертністю</w:t>
      </w:r>
      <w:r w:rsidR="0021377C" w:rsidRPr="0033047B">
        <w:rPr>
          <w:kern w:val="3"/>
          <w:sz w:val="28"/>
          <w:lang w:val="uk-UA"/>
        </w:rPr>
        <w:t xml:space="preserve"> [</w:t>
      </w:r>
      <w:r w:rsidR="001D7CB3" w:rsidRPr="0033047B">
        <w:rPr>
          <w:kern w:val="3"/>
          <w:sz w:val="28"/>
          <w:lang w:val="uk-UA"/>
        </w:rPr>
        <w:t>90</w:t>
      </w:r>
      <w:r w:rsidR="0021377C" w:rsidRPr="0033047B">
        <w:rPr>
          <w:kern w:val="3"/>
          <w:sz w:val="28"/>
          <w:lang w:val="uk-UA"/>
        </w:rPr>
        <w:t>]</w:t>
      </w:r>
      <w:r w:rsidRPr="0033047B">
        <w:rPr>
          <w:kern w:val="3"/>
          <w:sz w:val="28"/>
          <w:lang w:val="uk-UA"/>
        </w:rPr>
        <w:t>. У 2019 році глобальна кількість DALY, пов’язаних із цим захворюванням, сягала 782052,30</w:t>
      </w:r>
      <w:r w:rsidR="00B32EA7" w:rsidRPr="0033047B">
        <w:rPr>
          <w:kern w:val="3"/>
          <w:sz w:val="28"/>
          <w:lang w:val="uk-UA"/>
        </w:rPr>
        <w:t xml:space="preserve"> [</w:t>
      </w:r>
      <w:r w:rsidR="001D7CB3" w:rsidRPr="0033047B">
        <w:rPr>
          <w:kern w:val="3"/>
          <w:sz w:val="28"/>
          <w:lang w:val="uk-UA"/>
        </w:rPr>
        <w:t>91</w:t>
      </w:r>
      <w:r w:rsidR="00B32EA7" w:rsidRPr="0033047B">
        <w:rPr>
          <w:kern w:val="3"/>
          <w:sz w:val="28"/>
          <w:lang w:val="uk-UA"/>
        </w:rPr>
        <w:t>]</w:t>
      </w:r>
      <w:r w:rsidRPr="0033047B">
        <w:rPr>
          <w:kern w:val="3"/>
          <w:sz w:val="28"/>
          <w:lang w:val="uk-UA"/>
        </w:rPr>
        <w:t>, що відображає значні втрати років здорового життя через передчасну смерть [</w:t>
      </w:r>
      <w:r w:rsidR="001D7CB3" w:rsidRPr="0033047B">
        <w:rPr>
          <w:kern w:val="3"/>
          <w:sz w:val="28"/>
          <w:lang w:val="uk-UA"/>
        </w:rPr>
        <w:t>45</w:t>
      </w:r>
      <w:r w:rsidRPr="0033047B">
        <w:rPr>
          <w:kern w:val="3"/>
          <w:sz w:val="28"/>
          <w:lang w:val="uk-UA"/>
        </w:rPr>
        <w:t>]. Найбільші втрати знову ж таки припадають на держави з низьким SDI, де проблема сказу посилюється обмеженим доступом до лікувально-профілактичної допомоги, дефіцитом вакцин та недостатньою ефективністю національних програм контролю.</w:t>
      </w:r>
    </w:p>
    <w:p w:rsidR="00124C60" w:rsidRDefault="00124C60" w:rsidP="00B87A54">
      <w:pPr>
        <w:pStyle w:val="a3"/>
        <w:widowControl w:val="0"/>
        <w:spacing w:before="0" w:beforeAutospacing="0" w:after="0" w:afterAutospacing="0" w:line="360" w:lineRule="auto"/>
        <w:ind w:firstLine="709"/>
        <w:jc w:val="both"/>
        <w:rPr>
          <w:kern w:val="3"/>
          <w:sz w:val="28"/>
          <w:lang w:val="uk-UA"/>
        </w:rPr>
      </w:pPr>
    </w:p>
    <w:p w:rsidR="00124C60" w:rsidRPr="00105734" w:rsidRDefault="00124C60" w:rsidP="00124C60">
      <w:pPr>
        <w:pStyle w:val="a3"/>
        <w:widowControl w:val="0"/>
        <w:spacing w:before="0" w:beforeAutospacing="0" w:after="0" w:afterAutospacing="0" w:line="360" w:lineRule="auto"/>
        <w:ind w:firstLine="709"/>
        <w:jc w:val="both"/>
        <w:rPr>
          <w:b/>
          <w:kern w:val="3"/>
          <w:sz w:val="28"/>
          <w:lang w:val="uk-UA"/>
        </w:rPr>
      </w:pPr>
      <w:r w:rsidRPr="00105734">
        <w:rPr>
          <w:b/>
          <w:kern w:val="3"/>
          <w:sz w:val="28"/>
          <w:lang w:val="uk-UA"/>
        </w:rPr>
        <w:t>1.</w:t>
      </w:r>
      <w:r w:rsidR="00E22134">
        <w:rPr>
          <w:b/>
          <w:kern w:val="3"/>
          <w:sz w:val="28"/>
          <w:lang w:val="uk-UA"/>
        </w:rPr>
        <w:t>8</w:t>
      </w:r>
      <w:r w:rsidRPr="00105734">
        <w:rPr>
          <w:b/>
          <w:kern w:val="3"/>
          <w:sz w:val="28"/>
          <w:lang w:val="uk-UA"/>
        </w:rPr>
        <w:t xml:space="preserve"> </w:t>
      </w:r>
      <w:r w:rsidRPr="00124C60">
        <w:rPr>
          <w:b/>
          <w:kern w:val="3"/>
          <w:sz w:val="28"/>
          <w:lang w:val="uk-UA"/>
        </w:rPr>
        <w:t>Підхід «Єдине здоров’я» –</w:t>
      </w:r>
      <w:r>
        <w:rPr>
          <w:b/>
          <w:kern w:val="3"/>
          <w:sz w:val="28"/>
          <w:lang w:val="uk-UA"/>
        </w:rPr>
        <w:t xml:space="preserve"> </w:t>
      </w:r>
      <w:r w:rsidRPr="00124C60">
        <w:rPr>
          <w:b/>
          <w:kern w:val="3"/>
          <w:sz w:val="28"/>
          <w:lang w:val="uk-UA"/>
        </w:rPr>
        <w:t>координаці</w:t>
      </w:r>
      <w:r>
        <w:rPr>
          <w:b/>
          <w:kern w:val="3"/>
          <w:sz w:val="28"/>
          <w:lang w:val="uk-UA"/>
        </w:rPr>
        <w:t>я</w:t>
      </w:r>
      <w:r w:rsidRPr="00124C60">
        <w:rPr>
          <w:b/>
          <w:kern w:val="3"/>
          <w:sz w:val="28"/>
          <w:lang w:val="uk-UA"/>
        </w:rPr>
        <w:t xml:space="preserve"> між медичною, ветеринарною та екологічною сферами</w:t>
      </w:r>
    </w:p>
    <w:p w:rsidR="00124C60" w:rsidRDefault="00124C60" w:rsidP="00B87A54">
      <w:pPr>
        <w:pStyle w:val="a3"/>
        <w:widowControl w:val="0"/>
        <w:spacing w:before="0" w:beforeAutospacing="0" w:after="0" w:afterAutospacing="0" w:line="360" w:lineRule="auto"/>
        <w:ind w:firstLine="709"/>
        <w:jc w:val="both"/>
        <w:rPr>
          <w:kern w:val="3"/>
          <w:sz w:val="28"/>
          <w:lang w:val="uk-UA"/>
        </w:rPr>
      </w:pP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Попри те, що сказ є давньою та добре відомою інфекцією, його все ще справедливо розглядають як «забуту» хворобу. Це пов’язано з хронічним недофінансуванням профілактичних програм, низьким пріоритетом на рівні систем охорони здоров’я та нерівним доступом до біологічних препаратів у країнах, які найбільше потерпають від захворювання. Проблему ускладнює й те, що в ряді країн відсутні належні системи обов’язкової звітності, а отже, неможливо повною мірою оцінити реальний масштаб хвороби [</w:t>
      </w:r>
      <w:r w:rsidR="00D12821" w:rsidRPr="0033047B">
        <w:rPr>
          <w:kern w:val="3"/>
          <w:sz w:val="28"/>
          <w:lang w:val="uk-UA"/>
        </w:rPr>
        <w:t>92</w:t>
      </w:r>
      <w:r w:rsidRPr="0033047B">
        <w:rPr>
          <w:kern w:val="3"/>
          <w:sz w:val="28"/>
          <w:lang w:val="uk-UA"/>
        </w:rPr>
        <w:t>].</w:t>
      </w: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У цьому контексті особливого значення набуває підхід «Єдине здоров’я»</w:t>
      </w:r>
      <w:r w:rsidR="005F690F" w:rsidRPr="0033047B">
        <w:rPr>
          <w:kern w:val="3"/>
          <w:sz w:val="28"/>
          <w:lang w:val="uk-UA"/>
        </w:rPr>
        <w:t xml:space="preserve"> [</w:t>
      </w:r>
      <w:r w:rsidR="00D12821" w:rsidRPr="0033047B">
        <w:rPr>
          <w:kern w:val="3"/>
          <w:sz w:val="28"/>
          <w:lang w:val="uk-UA"/>
        </w:rPr>
        <w:t>93</w:t>
      </w:r>
      <w:r w:rsidR="005F690F" w:rsidRPr="0033047B">
        <w:rPr>
          <w:kern w:val="3"/>
          <w:sz w:val="28"/>
          <w:lang w:val="uk-UA"/>
        </w:rPr>
        <w:t>]</w:t>
      </w:r>
      <w:r w:rsidRPr="0033047B">
        <w:rPr>
          <w:kern w:val="3"/>
          <w:sz w:val="28"/>
          <w:lang w:val="uk-UA"/>
        </w:rPr>
        <w:t>, який передбачає тісну координацію між медичною, ветеринарною та екологічною сферами</w:t>
      </w:r>
      <w:r w:rsidR="00374546" w:rsidRPr="0033047B">
        <w:rPr>
          <w:kern w:val="3"/>
          <w:sz w:val="28"/>
          <w:lang w:val="uk-UA"/>
        </w:rPr>
        <w:t xml:space="preserve"> [</w:t>
      </w:r>
      <w:r w:rsidR="00D12821" w:rsidRPr="0033047B">
        <w:rPr>
          <w:kern w:val="3"/>
          <w:sz w:val="28"/>
          <w:lang w:val="uk-UA"/>
        </w:rPr>
        <w:t>94</w:t>
      </w:r>
      <w:r w:rsidR="00374546" w:rsidRPr="0033047B">
        <w:rPr>
          <w:kern w:val="3"/>
          <w:sz w:val="28"/>
          <w:lang w:val="uk-UA"/>
        </w:rPr>
        <w:t>]</w:t>
      </w:r>
      <w:r w:rsidRPr="0033047B">
        <w:rPr>
          <w:kern w:val="3"/>
          <w:sz w:val="28"/>
          <w:lang w:val="uk-UA"/>
        </w:rPr>
        <w:t xml:space="preserve">. Саме ця модель сьогодні вважається найбільш перспективною для глобального контролю та ліквідації сказу, </w:t>
      </w:r>
      <w:proofErr w:type="spellStart"/>
      <w:r w:rsidRPr="0033047B">
        <w:rPr>
          <w:kern w:val="3"/>
          <w:sz w:val="28"/>
          <w:lang w:val="uk-UA"/>
        </w:rPr>
        <w:t>передаваного</w:t>
      </w:r>
      <w:proofErr w:type="spellEnd"/>
      <w:r w:rsidRPr="0033047B">
        <w:rPr>
          <w:kern w:val="3"/>
          <w:sz w:val="28"/>
          <w:lang w:val="uk-UA"/>
        </w:rPr>
        <w:t xml:space="preserve"> собаками, до 2030 року [</w:t>
      </w:r>
      <w:r w:rsidR="00D12821" w:rsidRPr="0033047B">
        <w:rPr>
          <w:kern w:val="3"/>
          <w:sz w:val="28"/>
          <w:lang w:val="uk-UA"/>
        </w:rPr>
        <w:t>95–97</w:t>
      </w:r>
      <w:r w:rsidRPr="0033047B">
        <w:rPr>
          <w:kern w:val="3"/>
          <w:sz w:val="28"/>
          <w:lang w:val="uk-UA"/>
        </w:rPr>
        <w:t>]. Концепція «</w:t>
      </w:r>
      <w:proofErr w:type="spellStart"/>
      <w:r w:rsidRPr="0033047B">
        <w:rPr>
          <w:kern w:val="3"/>
          <w:sz w:val="28"/>
          <w:lang w:val="uk-UA"/>
        </w:rPr>
        <w:t>Zero</w:t>
      </w:r>
      <w:proofErr w:type="spellEnd"/>
      <w:r w:rsidRPr="0033047B">
        <w:rPr>
          <w:kern w:val="3"/>
          <w:sz w:val="28"/>
          <w:lang w:val="uk-UA"/>
        </w:rPr>
        <w:t xml:space="preserve"> </w:t>
      </w:r>
      <w:proofErr w:type="spellStart"/>
      <w:r w:rsidRPr="0033047B">
        <w:rPr>
          <w:kern w:val="3"/>
          <w:sz w:val="28"/>
          <w:lang w:val="uk-UA"/>
        </w:rPr>
        <w:t>by</w:t>
      </w:r>
      <w:proofErr w:type="spellEnd"/>
      <w:r w:rsidRPr="0033047B">
        <w:rPr>
          <w:kern w:val="3"/>
          <w:sz w:val="28"/>
          <w:lang w:val="uk-UA"/>
        </w:rPr>
        <w:t xml:space="preserve"> 30» передбачає не лише </w:t>
      </w:r>
      <w:r w:rsidRPr="0033047B">
        <w:rPr>
          <w:kern w:val="3"/>
          <w:sz w:val="28"/>
          <w:lang w:val="uk-UA"/>
        </w:rPr>
        <w:lastRenderedPageBreak/>
        <w:t>широке охоплення вакцинацією собак</w:t>
      </w:r>
      <w:r w:rsidR="00CE4F58" w:rsidRPr="0033047B">
        <w:rPr>
          <w:kern w:val="3"/>
          <w:sz w:val="28"/>
          <w:lang w:val="uk-UA"/>
        </w:rPr>
        <w:t xml:space="preserve"> [</w:t>
      </w:r>
      <w:r w:rsidR="00717016" w:rsidRPr="0033047B">
        <w:rPr>
          <w:kern w:val="3"/>
          <w:sz w:val="28"/>
          <w:lang w:val="uk-UA"/>
        </w:rPr>
        <w:t>98</w:t>
      </w:r>
      <w:r w:rsidR="00CE4F58" w:rsidRPr="0033047B">
        <w:rPr>
          <w:kern w:val="3"/>
          <w:sz w:val="28"/>
          <w:lang w:val="uk-UA"/>
        </w:rPr>
        <w:t>]</w:t>
      </w:r>
      <w:r w:rsidRPr="0033047B">
        <w:rPr>
          <w:kern w:val="3"/>
          <w:sz w:val="28"/>
          <w:lang w:val="uk-UA"/>
        </w:rPr>
        <w:t xml:space="preserve">, а й забезпечення доступності </w:t>
      </w:r>
      <w:r w:rsidR="00C25E86" w:rsidRPr="0033047B">
        <w:rPr>
          <w:kern w:val="3"/>
          <w:sz w:val="28"/>
          <w:lang w:val="uk-UA"/>
        </w:rPr>
        <w:t xml:space="preserve">PEP </w:t>
      </w:r>
      <w:r w:rsidRPr="0033047B">
        <w:rPr>
          <w:kern w:val="3"/>
          <w:sz w:val="28"/>
          <w:lang w:val="uk-UA"/>
        </w:rPr>
        <w:t>для людини</w:t>
      </w:r>
      <w:r w:rsidR="00CE4F58" w:rsidRPr="0033047B">
        <w:rPr>
          <w:kern w:val="3"/>
          <w:sz w:val="28"/>
          <w:lang w:val="uk-UA"/>
        </w:rPr>
        <w:t xml:space="preserve"> [</w:t>
      </w:r>
      <w:r w:rsidR="00717016" w:rsidRPr="0033047B">
        <w:rPr>
          <w:kern w:val="3"/>
          <w:sz w:val="28"/>
          <w:lang w:val="uk-UA"/>
        </w:rPr>
        <w:t>99</w:t>
      </w:r>
      <w:r w:rsidR="00CE4F58" w:rsidRPr="0033047B">
        <w:rPr>
          <w:kern w:val="3"/>
          <w:sz w:val="28"/>
          <w:lang w:val="uk-UA"/>
        </w:rPr>
        <w:t>]</w:t>
      </w:r>
      <w:r w:rsidRPr="0033047B">
        <w:rPr>
          <w:kern w:val="3"/>
          <w:sz w:val="28"/>
          <w:lang w:val="uk-UA"/>
        </w:rPr>
        <w:t xml:space="preserve">, розвиток систем нагляду, </w:t>
      </w:r>
      <w:proofErr w:type="spellStart"/>
      <w:r w:rsidRPr="0033047B">
        <w:rPr>
          <w:kern w:val="3"/>
          <w:sz w:val="28"/>
          <w:lang w:val="uk-UA"/>
        </w:rPr>
        <w:t>міжсекторальну</w:t>
      </w:r>
      <w:proofErr w:type="spellEnd"/>
      <w:r w:rsidRPr="0033047B">
        <w:rPr>
          <w:kern w:val="3"/>
          <w:sz w:val="28"/>
          <w:lang w:val="uk-UA"/>
        </w:rPr>
        <w:t xml:space="preserve"> комунікацію та активне залучення громад.</w:t>
      </w: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Серед ключових напрямів, необхідних для досягнення цієї мети, виділяють ефективне використання вакцин, ліків та технологій, упровадження інновацій і постійне вимірювання результатів, а також підтримання політичної прихильності й стабільного фінансування [</w:t>
      </w:r>
      <w:r w:rsidR="00717016" w:rsidRPr="0033047B">
        <w:rPr>
          <w:kern w:val="3"/>
          <w:sz w:val="28"/>
          <w:lang w:val="uk-UA"/>
        </w:rPr>
        <w:t>100–102</w:t>
      </w:r>
      <w:r w:rsidRPr="0033047B">
        <w:rPr>
          <w:kern w:val="3"/>
          <w:sz w:val="28"/>
          <w:lang w:val="uk-UA"/>
        </w:rPr>
        <w:t>]. Успішний досвід окремих країн Латинської Америки, а також окремих регіонів Азії демонструє, що навіть за наявності значних труднощів ліквідація сказу серед людей є реально досяжною за умови системного підходу.</w:t>
      </w: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Пандемія COVID-19, як і для багатьох інших інфекцій</w:t>
      </w:r>
      <w:r w:rsidR="00781305" w:rsidRPr="0033047B">
        <w:rPr>
          <w:kern w:val="3"/>
          <w:sz w:val="28"/>
          <w:lang w:val="uk-UA"/>
        </w:rPr>
        <w:t xml:space="preserve"> [</w:t>
      </w:r>
      <w:r w:rsidR="00717016" w:rsidRPr="0033047B">
        <w:rPr>
          <w:kern w:val="3"/>
          <w:sz w:val="28"/>
          <w:lang w:val="uk-UA"/>
        </w:rPr>
        <w:t>103</w:t>
      </w:r>
      <w:r w:rsidR="00781305" w:rsidRPr="0033047B">
        <w:rPr>
          <w:kern w:val="3"/>
          <w:sz w:val="28"/>
          <w:lang w:val="uk-UA"/>
        </w:rPr>
        <w:t>]</w:t>
      </w:r>
      <w:r w:rsidRPr="0033047B">
        <w:rPr>
          <w:kern w:val="3"/>
          <w:sz w:val="28"/>
          <w:lang w:val="uk-UA"/>
        </w:rPr>
        <w:t>, стала серйозним випробуванням для програм контролю сказу</w:t>
      </w:r>
      <w:r w:rsidR="00704648" w:rsidRPr="0033047B">
        <w:rPr>
          <w:kern w:val="3"/>
          <w:sz w:val="28"/>
          <w:lang w:val="uk-UA"/>
        </w:rPr>
        <w:t xml:space="preserve"> [</w:t>
      </w:r>
      <w:r w:rsidR="00717016" w:rsidRPr="0033047B">
        <w:rPr>
          <w:kern w:val="3"/>
          <w:sz w:val="28"/>
          <w:lang w:val="uk-UA"/>
        </w:rPr>
        <w:t>104</w:t>
      </w:r>
      <w:r w:rsidR="00704648" w:rsidRPr="0033047B">
        <w:rPr>
          <w:kern w:val="3"/>
          <w:sz w:val="28"/>
          <w:lang w:val="uk-UA"/>
        </w:rPr>
        <w:t>]</w:t>
      </w:r>
      <w:r w:rsidRPr="0033047B">
        <w:rPr>
          <w:kern w:val="3"/>
          <w:sz w:val="28"/>
          <w:lang w:val="uk-UA"/>
        </w:rPr>
        <w:t xml:space="preserve">, </w:t>
      </w:r>
      <w:proofErr w:type="spellStart"/>
      <w:r w:rsidRPr="0033047B">
        <w:rPr>
          <w:kern w:val="3"/>
          <w:sz w:val="28"/>
          <w:lang w:val="uk-UA"/>
        </w:rPr>
        <w:t>призвівши</w:t>
      </w:r>
      <w:proofErr w:type="spellEnd"/>
      <w:r w:rsidRPr="0033047B">
        <w:rPr>
          <w:kern w:val="3"/>
          <w:sz w:val="28"/>
          <w:lang w:val="uk-UA"/>
        </w:rPr>
        <w:t xml:space="preserve"> до перебоїв у вакцинації, зниження доступності </w:t>
      </w:r>
      <w:proofErr w:type="spellStart"/>
      <w:r w:rsidRPr="0033047B">
        <w:rPr>
          <w:kern w:val="3"/>
          <w:sz w:val="28"/>
          <w:lang w:val="uk-UA"/>
        </w:rPr>
        <w:t>постконтактної</w:t>
      </w:r>
      <w:proofErr w:type="spellEnd"/>
      <w:r w:rsidRPr="0033047B">
        <w:rPr>
          <w:kern w:val="3"/>
          <w:sz w:val="28"/>
          <w:lang w:val="uk-UA"/>
        </w:rPr>
        <w:t xml:space="preserve"> профілактики та ослаблення епіднагляду [</w:t>
      </w:r>
      <w:r w:rsidR="00717016" w:rsidRPr="0033047B">
        <w:rPr>
          <w:kern w:val="3"/>
          <w:sz w:val="28"/>
          <w:lang w:val="uk-UA"/>
        </w:rPr>
        <w:t>105, 106</w:t>
      </w:r>
      <w:r w:rsidRPr="0033047B">
        <w:rPr>
          <w:kern w:val="3"/>
          <w:sz w:val="28"/>
          <w:lang w:val="uk-UA"/>
        </w:rPr>
        <w:t>]. Це ще раз засвідчило, що контроль сказу неможливий без стійких систем охорони здоров’я та довготривалих профілактичних програм.</w:t>
      </w:r>
    </w:p>
    <w:p w:rsidR="00B87A54" w:rsidRPr="0033047B" w:rsidRDefault="00B87A54" w:rsidP="00B87A54">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Отже, сказ залишається однією з найтяжчих </w:t>
      </w:r>
      <w:proofErr w:type="spellStart"/>
      <w:r w:rsidRPr="0033047B">
        <w:rPr>
          <w:kern w:val="3"/>
          <w:sz w:val="28"/>
          <w:lang w:val="uk-UA"/>
        </w:rPr>
        <w:t>вакцинокерованих</w:t>
      </w:r>
      <w:proofErr w:type="spellEnd"/>
      <w:r w:rsidRPr="0033047B">
        <w:rPr>
          <w:kern w:val="3"/>
          <w:sz w:val="28"/>
          <w:lang w:val="uk-UA"/>
        </w:rPr>
        <w:t xml:space="preserve"> інфекцій, яка, попри досягнутий прогрес, і надалі спричиняє значну кількість смертей, насамперед у </w:t>
      </w:r>
      <w:r w:rsidR="006401A5">
        <w:rPr>
          <w:kern w:val="3"/>
          <w:sz w:val="28"/>
          <w:lang w:val="uk-UA"/>
        </w:rPr>
        <w:t>«</w:t>
      </w:r>
      <w:r w:rsidRPr="0033047B">
        <w:rPr>
          <w:kern w:val="3"/>
          <w:sz w:val="28"/>
          <w:lang w:val="uk-UA"/>
        </w:rPr>
        <w:t>бідних</w:t>
      </w:r>
      <w:r w:rsidR="006401A5">
        <w:rPr>
          <w:kern w:val="3"/>
          <w:sz w:val="28"/>
          <w:lang w:val="uk-UA"/>
        </w:rPr>
        <w:t>»</w:t>
      </w:r>
      <w:r w:rsidRPr="0033047B">
        <w:rPr>
          <w:kern w:val="3"/>
          <w:sz w:val="28"/>
          <w:lang w:val="uk-UA"/>
        </w:rPr>
        <w:t xml:space="preserve"> країнах Азії та Африки. Його епідеміологія визначається поєднанням біологічних, соціально-економічних, ветеринарних і поведінкових чинників, а провідним джерелом інфекції для людини залишаються собаки. Клінічний перебіг сказу після появи симптомів майже завжди завершується смертю, що зумовлює виняткову роль профілактики. Найбільш обґрунтованим шляхом подальшого зниження тягаря цього захворювання є поєднання масової вакцинації тварин, доступної та своєчасної </w:t>
      </w:r>
      <w:proofErr w:type="spellStart"/>
      <w:r w:rsidRPr="0033047B">
        <w:rPr>
          <w:kern w:val="3"/>
          <w:sz w:val="28"/>
          <w:lang w:val="uk-UA"/>
        </w:rPr>
        <w:t>PrEP</w:t>
      </w:r>
      <w:proofErr w:type="spellEnd"/>
      <w:r w:rsidRPr="0033047B">
        <w:rPr>
          <w:kern w:val="3"/>
          <w:sz w:val="28"/>
          <w:lang w:val="uk-UA"/>
        </w:rPr>
        <w:t xml:space="preserve">/PEP у людини, санітарно-освітньої роботи й реалізації </w:t>
      </w:r>
      <w:proofErr w:type="spellStart"/>
      <w:r w:rsidRPr="0033047B">
        <w:rPr>
          <w:kern w:val="3"/>
          <w:sz w:val="28"/>
          <w:lang w:val="uk-UA"/>
        </w:rPr>
        <w:t>міжсекторальної</w:t>
      </w:r>
      <w:proofErr w:type="spellEnd"/>
      <w:r w:rsidRPr="0033047B">
        <w:rPr>
          <w:kern w:val="3"/>
          <w:sz w:val="28"/>
          <w:lang w:val="uk-UA"/>
        </w:rPr>
        <w:t xml:space="preserve"> стратегії «Єдине здоров’я». Саме такий підхід створює реальні передумови для досягнення глобальної мети</w:t>
      </w:r>
      <w:r w:rsidR="00717016" w:rsidRPr="0033047B">
        <w:rPr>
          <w:kern w:val="3"/>
          <w:sz w:val="28"/>
          <w:lang w:val="uk-UA"/>
        </w:rPr>
        <w:t xml:space="preserve"> – </w:t>
      </w:r>
      <w:r w:rsidRPr="0033047B">
        <w:rPr>
          <w:kern w:val="3"/>
          <w:sz w:val="28"/>
          <w:lang w:val="uk-UA"/>
        </w:rPr>
        <w:t xml:space="preserve">нульової смертності людей від сказу, </w:t>
      </w:r>
      <w:proofErr w:type="spellStart"/>
      <w:r w:rsidRPr="0033047B">
        <w:rPr>
          <w:kern w:val="3"/>
          <w:sz w:val="28"/>
          <w:lang w:val="uk-UA"/>
        </w:rPr>
        <w:t>передаваного</w:t>
      </w:r>
      <w:proofErr w:type="spellEnd"/>
      <w:r w:rsidRPr="0033047B">
        <w:rPr>
          <w:kern w:val="3"/>
          <w:sz w:val="28"/>
          <w:lang w:val="uk-UA"/>
        </w:rPr>
        <w:t xml:space="preserve"> собаками.</w:t>
      </w:r>
    </w:p>
    <w:p w:rsidR="00D652B1" w:rsidRPr="0033047B" w:rsidRDefault="00D652B1">
      <w:pPr>
        <w:rPr>
          <w:rFonts w:ascii="Times New Roman" w:hAnsi="Times New Roman" w:cs="Times New Roman"/>
          <w:kern w:val="3"/>
          <w:sz w:val="28"/>
          <w:lang w:val="uk-UA"/>
        </w:rPr>
      </w:pPr>
      <w:r w:rsidRPr="0033047B">
        <w:rPr>
          <w:rFonts w:ascii="Times New Roman" w:hAnsi="Times New Roman" w:cs="Times New Roman"/>
          <w:kern w:val="3"/>
          <w:sz w:val="28"/>
          <w:lang w:val="uk-UA"/>
        </w:rPr>
        <w:br w:type="page"/>
      </w:r>
    </w:p>
    <w:p w:rsidR="00E72248" w:rsidRPr="00F16A8F" w:rsidRDefault="00D652B1" w:rsidP="00D652B1">
      <w:pPr>
        <w:widowControl w:val="0"/>
        <w:spacing w:after="0" w:line="360" w:lineRule="auto"/>
        <w:jc w:val="center"/>
        <w:rPr>
          <w:rFonts w:ascii="Times New Roman" w:hAnsi="Times New Roman" w:cs="Times New Roman"/>
          <w:b/>
          <w:kern w:val="3"/>
          <w:sz w:val="28"/>
          <w:lang w:val="uk-UA"/>
        </w:rPr>
      </w:pPr>
      <w:r w:rsidRPr="00F16A8F">
        <w:rPr>
          <w:rFonts w:ascii="Times New Roman" w:hAnsi="Times New Roman" w:cs="Times New Roman"/>
          <w:b/>
          <w:kern w:val="3"/>
          <w:sz w:val="28"/>
          <w:lang w:val="uk-UA"/>
        </w:rPr>
        <w:lastRenderedPageBreak/>
        <w:t>РОЗДІЛ 2</w:t>
      </w:r>
    </w:p>
    <w:p w:rsidR="00D652B1" w:rsidRPr="00F16A8F" w:rsidRDefault="00F16A8F" w:rsidP="00F16A8F">
      <w:pPr>
        <w:widowControl w:val="0"/>
        <w:spacing w:after="0" w:line="360" w:lineRule="auto"/>
        <w:jc w:val="center"/>
        <w:rPr>
          <w:rFonts w:ascii="Times New Roman" w:hAnsi="Times New Roman" w:cs="Times New Roman"/>
          <w:b/>
          <w:kern w:val="3"/>
          <w:sz w:val="28"/>
          <w:lang w:val="uk-UA"/>
        </w:rPr>
      </w:pPr>
      <w:r w:rsidRPr="00F16A8F">
        <w:rPr>
          <w:rFonts w:ascii="Times New Roman" w:eastAsia="Times New Roman" w:hAnsi="Times New Roman" w:cs="Times New Roman"/>
          <w:b/>
          <w:bCs/>
          <w:kern w:val="3"/>
          <w:sz w:val="28"/>
          <w:szCs w:val="36"/>
          <w:lang w:val="uk-UA" w:eastAsia="ru-RU"/>
        </w:rPr>
        <w:t>ЕПІДЕМІОЛОГІЧНА СИТУАЦІЯ ЩОДО СКАЗУ В УКРАЇНІ ТА СУМСЬКОМУ РЕГІОНІ</w:t>
      </w:r>
    </w:p>
    <w:p w:rsidR="00D652B1" w:rsidRPr="0033047B" w:rsidRDefault="00D652B1" w:rsidP="00D652B1">
      <w:pPr>
        <w:widowControl w:val="0"/>
        <w:spacing w:after="0" w:line="360" w:lineRule="auto"/>
        <w:ind w:firstLine="709"/>
        <w:jc w:val="both"/>
        <w:rPr>
          <w:rFonts w:ascii="Times New Roman" w:hAnsi="Times New Roman" w:cs="Times New Roman"/>
          <w:kern w:val="3"/>
          <w:sz w:val="28"/>
          <w:lang w:val="uk-UA"/>
        </w:rPr>
      </w:pPr>
    </w:p>
    <w:p w:rsidR="00D652B1" w:rsidRPr="0033047B" w:rsidRDefault="00D652B1" w:rsidP="001B7B1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Сказ залишається одним із найнебезпечніших зоонозних інфекційних захворювань, що характеризується майже стовідсотковою летальністю після розвитку клінічних проявів та вираженою </w:t>
      </w:r>
      <w:proofErr w:type="spellStart"/>
      <w:r w:rsidRPr="0033047B">
        <w:rPr>
          <w:rFonts w:ascii="Times New Roman" w:eastAsia="Times New Roman" w:hAnsi="Times New Roman" w:cs="Times New Roman"/>
          <w:kern w:val="3"/>
          <w:sz w:val="28"/>
          <w:szCs w:val="24"/>
          <w:lang w:val="uk-UA" w:eastAsia="ru-RU"/>
        </w:rPr>
        <w:t>нейротропністю</w:t>
      </w:r>
      <w:proofErr w:type="spellEnd"/>
      <w:r w:rsidRPr="0033047B">
        <w:rPr>
          <w:rFonts w:ascii="Times New Roman" w:eastAsia="Times New Roman" w:hAnsi="Times New Roman" w:cs="Times New Roman"/>
          <w:kern w:val="3"/>
          <w:sz w:val="28"/>
          <w:szCs w:val="24"/>
          <w:lang w:val="uk-UA" w:eastAsia="ru-RU"/>
        </w:rPr>
        <w:t xml:space="preserve"> збудника. Його перебіг асоціюється з розвитком гострого вірусного енцефаліту, що супроводжується тяжкими ураженнями </w:t>
      </w:r>
      <w:r w:rsidR="00F16A8F">
        <w:rPr>
          <w:rFonts w:ascii="Times New Roman" w:eastAsia="Times New Roman" w:hAnsi="Times New Roman" w:cs="Times New Roman"/>
          <w:kern w:val="3"/>
          <w:sz w:val="28"/>
          <w:szCs w:val="24"/>
          <w:lang w:val="uk-UA" w:eastAsia="ru-RU"/>
        </w:rPr>
        <w:t>ЦНС</w:t>
      </w:r>
      <w:r w:rsidRPr="0033047B">
        <w:rPr>
          <w:rFonts w:ascii="Times New Roman" w:eastAsia="Times New Roman" w:hAnsi="Times New Roman" w:cs="Times New Roman"/>
          <w:kern w:val="3"/>
          <w:sz w:val="28"/>
          <w:szCs w:val="24"/>
          <w:lang w:val="uk-UA" w:eastAsia="ru-RU"/>
        </w:rPr>
        <w:t xml:space="preserve">, незворотними </w:t>
      </w:r>
      <w:proofErr w:type="spellStart"/>
      <w:r w:rsidRPr="0033047B">
        <w:rPr>
          <w:rFonts w:ascii="Times New Roman" w:eastAsia="Times New Roman" w:hAnsi="Times New Roman" w:cs="Times New Roman"/>
          <w:kern w:val="3"/>
          <w:sz w:val="28"/>
          <w:szCs w:val="24"/>
          <w:lang w:val="uk-UA" w:eastAsia="ru-RU"/>
        </w:rPr>
        <w:t>нейродегенеративними</w:t>
      </w:r>
      <w:proofErr w:type="spellEnd"/>
      <w:r w:rsidRPr="0033047B">
        <w:rPr>
          <w:rFonts w:ascii="Times New Roman" w:eastAsia="Times New Roman" w:hAnsi="Times New Roman" w:cs="Times New Roman"/>
          <w:kern w:val="3"/>
          <w:sz w:val="28"/>
          <w:szCs w:val="24"/>
          <w:lang w:val="uk-UA" w:eastAsia="ru-RU"/>
        </w:rPr>
        <w:t xml:space="preserve"> змінами та швидким прогресуванням клінічної симптоматики. Збудник належить до РНК-</w:t>
      </w:r>
      <w:proofErr w:type="spellStart"/>
      <w:r w:rsidRPr="0033047B">
        <w:rPr>
          <w:rFonts w:ascii="Times New Roman" w:eastAsia="Times New Roman" w:hAnsi="Times New Roman" w:cs="Times New Roman"/>
          <w:kern w:val="3"/>
          <w:sz w:val="28"/>
          <w:szCs w:val="24"/>
          <w:lang w:val="uk-UA" w:eastAsia="ru-RU"/>
        </w:rPr>
        <w:t>вмісних</w:t>
      </w:r>
      <w:proofErr w:type="spellEnd"/>
      <w:r w:rsidRPr="0033047B">
        <w:rPr>
          <w:rFonts w:ascii="Times New Roman" w:eastAsia="Times New Roman" w:hAnsi="Times New Roman" w:cs="Times New Roman"/>
          <w:kern w:val="3"/>
          <w:sz w:val="28"/>
          <w:szCs w:val="24"/>
          <w:lang w:val="uk-UA" w:eastAsia="ru-RU"/>
        </w:rPr>
        <w:t xml:space="preserve"> вірусів родини </w:t>
      </w:r>
      <w:proofErr w:type="spellStart"/>
      <w:r w:rsidRPr="0033047B">
        <w:rPr>
          <w:rFonts w:ascii="Times New Roman" w:eastAsia="Times New Roman" w:hAnsi="Times New Roman" w:cs="Times New Roman"/>
          <w:i/>
          <w:iCs/>
          <w:kern w:val="3"/>
          <w:sz w:val="28"/>
          <w:szCs w:val="24"/>
          <w:lang w:val="uk-UA" w:eastAsia="ru-RU"/>
        </w:rPr>
        <w:t>Rhabdoviridae</w:t>
      </w:r>
      <w:proofErr w:type="spellEnd"/>
      <w:r w:rsidRPr="0033047B">
        <w:rPr>
          <w:rFonts w:ascii="Times New Roman" w:eastAsia="Times New Roman" w:hAnsi="Times New Roman" w:cs="Times New Roman"/>
          <w:kern w:val="3"/>
          <w:sz w:val="28"/>
          <w:szCs w:val="24"/>
          <w:lang w:val="uk-UA" w:eastAsia="ru-RU"/>
        </w:rPr>
        <w:t xml:space="preserve">, роду </w:t>
      </w:r>
      <w:proofErr w:type="spellStart"/>
      <w:r w:rsidRPr="0033047B">
        <w:rPr>
          <w:rFonts w:ascii="Times New Roman" w:eastAsia="Times New Roman" w:hAnsi="Times New Roman" w:cs="Times New Roman"/>
          <w:i/>
          <w:iCs/>
          <w:kern w:val="3"/>
          <w:sz w:val="28"/>
          <w:szCs w:val="24"/>
          <w:lang w:val="uk-UA" w:eastAsia="ru-RU"/>
        </w:rPr>
        <w:t>Lyssavirus</w:t>
      </w:r>
      <w:proofErr w:type="spellEnd"/>
      <w:r w:rsidRPr="0033047B">
        <w:rPr>
          <w:rFonts w:ascii="Times New Roman" w:eastAsia="Times New Roman" w:hAnsi="Times New Roman" w:cs="Times New Roman"/>
          <w:kern w:val="3"/>
          <w:sz w:val="28"/>
          <w:szCs w:val="24"/>
          <w:lang w:val="uk-UA" w:eastAsia="ru-RU"/>
        </w:rPr>
        <w:t xml:space="preserve">, які характеризуються високою </w:t>
      </w:r>
      <w:proofErr w:type="spellStart"/>
      <w:r w:rsidRPr="0033047B">
        <w:rPr>
          <w:rFonts w:ascii="Times New Roman" w:eastAsia="Times New Roman" w:hAnsi="Times New Roman" w:cs="Times New Roman"/>
          <w:kern w:val="3"/>
          <w:sz w:val="28"/>
          <w:szCs w:val="24"/>
          <w:lang w:val="uk-UA" w:eastAsia="ru-RU"/>
        </w:rPr>
        <w:t>тропністю</w:t>
      </w:r>
      <w:proofErr w:type="spellEnd"/>
      <w:r w:rsidRPr="0033047B">
        <w:rPr>
          <w:rFonts w:ascii="Times New Roman" w:eastAsia="Times New Roman" w:hAnsi="Times New Roman" w:cs="Times New Roman"/>
          <w:kern w:val="3"/>
          <w:sz w:val="28"/>
          <w:szCs w:val="24"/>
          <w:lang w:val="uk-UA" w:eastAsia="ru-RU"/>
        </w:rPr>
        <w:t xml:space="preserve"> до нервової тканини та здатністю тривалий час зберігатися у природних резервуарах серед різних видів ссавців. У природних умовах циркуляція вірусу підтримується переважно серед м’ясоїдних (собаки, лисиці, вовки) та рукокрилих, однак ключову роль у передачі інфекції людині відіграють саме домашні та безпритульні собаки, що зумовлює значущість цієї проблеми для системи громадського здоров’я [</w:t>
      </w:r>
      <w:r w:rsidR="007A4801" w:rsidRPr="0033047B">
        <w:rPr>
          <w:rFonts w:ascii="Times New Roman" w:eastAsia="Times New Roman" w:hAnsi="Times New Roman" w:cs="Times New Roman"/>
          <w:kern w:val="3"/>
          <w:sz w:val="28"/>
          <w:szCs w:val="24"/>
          <w:lang w:val="uk-UA" w:eastAsia="ru-RU"/>
        </w:rPr>
        <w:t xml:space="preserve">12, </w:t>
      </w:r>
      <w:r w:rsidR="007A4801" w:rsidRPr="0033047B">
        <w:rPr>
          <w:rFonts w:ascii="Times New Roman" w:hAnsi="Times New Roman" w:cs="Times New Roman"/>
          <w:kern w:val="3"/>
          <w:sz w:val="28"/>
          <w:lang w:val="uk-UA"/>
        </w:rPr>
        <w:t>39</w:t>
      </w:r>
      <w:r w:rsidR="007A4801" w:rsidRPr="0033047B">
        <w:rPr>
          <w:rFonts w:ascii="Times New Roman" w:eastAsia="Times New Roman" w:hAnsi="Times New Roman" w:cs="Times New Roman"/>
          <w:kern w:val="3"/>
          <w:sz w:val="28"/>
          <w:szCs w:val="24"/>
          <w:lang w:val="uk-UA" w:eastAsia="ru-RU"/>
        </w:rPr>
        <w:t>, 107</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Попри значні досягнення у сфері профілактики, сказ і сьогодні має глобальне поширення, охоплюючи більшість країн світу, за винятком окремих острівних територій та Антарктиди. За оцінками Всесвітньої організації охорони здоров’я, щороку від цієї інфекції помирає близько 59–60 тисяч осіб, причому переважну частку становлять діти та підлітки, що свідчить про особливу вразливість цієї вікової групи. Водночас географічна нерівномірність розподілу захворюваності, з концентрацією понад 95</w:t>
      </w:r>
      <w:r w:rsidR="00175F7B" w:rsidRPr="0033047B">
        <w:rPr>
          <w:rFonts w:ascii="Times New Roman" w:eastAsia="Times New Roman" w:hAnsi="Times New Roman" w:cs="Times New Roman"/>
          <w:kern w:val="3"/>
          <w:sz w:val="28"/>
          <w:szCs w:val="24"/>
          <w:lang w:val="uk-UA" w:eastAsia="ru-RU"/>
        </w:rPr>
        <w:t> %</w:t>
      </w:r>
      <w:r w:rsidRPr="0033047B">
        <w:rPr>
          <w:rFonts w:ascii="Times New Roman" w:eastAsia="Times New Roman" w:hAnsi="Times New Roman" w:cs="Times New Roman"/>
          <w:kern w:val="3"/>
          <w:sz w:val="28"/>
          <w:szCs w:val="24"/>
          <w:lang w:val="uk-UA" w:eastAsia="ru-RU"/>
        </w:rPr>
        <w:t xml:space="preserve"> летальних випадків у країнах Азії та Африки, підкреслює значний вплив соціально-економічних, екологічних і організаційних факторів на ефективність контролю за інфекцією. Економічні втрати, пов’язані зі сказом, оцінюються у мільярди доларів щороку, що включає витрати на </w:t>
      </w:r>
      <w:r w:rsidR="00F16A8F" w:rsidRPr="0033047B">
        <w:rPr>
          <w:rFonts w:ascii="Times New Roman" w:eastAsia="Times New Roman" w:hAnsi="Times New Roman" w:cs="Times New Roman"/>
          <w:kern w:val="3"/>
          <w:sz w:val="28"/>
          <w:szCs w:val="24"/>
          <w:lang w:val="uk-UA" w:eastAsia="ru-RU"/>
        </w:rPr>
        <w:t>PEP</w:t>
      </w:r>
      <w:r w:rsidRPr="0033047B">
        <w:rPr>
          <w:rFonts w:ascii="Times New Roman" w:eastAsia="Times New Roman" w:hAnsi="Times New Roman" w:cs="Times New Roman"/>
          <w:kern w:val="3"/>
          <w:sz w:val="28"/>
          <w:szCs w:val="24"/>
          <w:lang w:val="uk-UA" w:eastAsia="ru-RU"/>
        </w:rPr>
        <w:t>, ветеринарні заходи та втрату продуктивності населення [</w:t>
      </w:r>
      <w:r w:rsidR="007A4801" w:rsidRPr="0033047B">
        <w:rPr>
          <w:rFonts w:ascii="Times New Roman" w:hAnsi="Times New Roman" w:cs="Times New Roman"/>
          <w:kern w:val="3"/>
          <w:sz w:val="28"/>
          <w:lang w:val="uk-UA"/>
        </w:rPr>
        <w:t>12, 108, 109</w:t>
      </w:r>
      <w:r w:rsidRPr="0033047B">
        <w:rPr>
          <w:rFonts w:ascii="Times New Roman" w:eastAsia="Times New Roman" w:hAnsi="Times New Roman" w:cs="Times New Roman"/>
          <w:kern w:val="3"/>
          <w:sz w:val="28"/>
          <w:szCs w:val="24"/>
          <w:lang w:val="uk-UA" w:eastAsia="ru-RU"/>
        </w:rPr>
        <w:t>].</w:t>
      </w:r>
    </w:p>
    <w:p w:rsidR="00A963AC" w:rsidRDefault="00A963AC"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A963AC" w:rsidRPr="00A963AC" w:rsidRDefault="00A963AC" w:rsidP="00D652B1">
      <w:pPr>
        <w:widowControl w:val="0"/>
        <w:spacing w:after="0" w:line="360" w:lineRule="auto"/>
        <w:ind w:firstLine="709"/>
        <w:jc w:val="both"/>
        <w:rPr>
          <w:rFonts w:ascii="Times New Roman" w:eastAsia="Times New Roman" w:hAnsi="Times New Roman" w:cs="Times New Roman"/>
          <w:b/>
          <w:kern w:val="3"/>
          <w:sz w:val="28"/>
          <w:szCs w:val="24"/>
          <w:lang w:val="uk-UA" w:eastAsia="ru-RU"/>
        </w:rPr>
      </w:pPr>
      <w:r w:rsidRPr="00A963AC">
        <w:rPr>
          <w:rFonts w:ascii="Times New Roman" w:eastAsia="Times New Roman" w:hAnsi="Times New Roman" w:cs="Times New Roman"/>
          <w:b/>
          <w:kern w:val="3"/>
          <w:sz w:val="28"/>
          <w:szCs w:val="24"/>
          <w:lang w:val="uk-UA" w:eastAsia="ru-RU"/>
        </w:rPr>
        <w:t>2.1 Епідеміологічні особливості поширеності сказу в Україні</w:t>
      </w:r>
    </w:p>
    <w:p w:rsidR="00A963AC" w:rsidRDefault="00A963AC"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В Україні проблема сказу зберігає свою актуальність протягом тривалого часу</w:t>
      </w:r>
      <w:r w:rsidR="00761480" w:rsidRPr="0033047B">
        <w:rPr>
          <w:rFonts w:ascii="Times New Roman" w:eastAsia="Times New Roman" w:hAnsi="Times New Roman" w:cs="Times New Roman"/>
          <w:kern w:val="3"/>
          <w:sz w:val="28"/>
          <w:szCs w:val="24"/>
          <w:lang w:val="uk-UA" w:eastAsia="ru-RU"/>
        </w:rPr>
        <w:t xml:space="preserve"> [</w:t>
      </w:r>
      <w:r w:rsidR="00AF5EEF" w:rsidRPr="0033047B">
        <w:rPr>
          <w:rFonts w:ascii="Times New Roman" w:eastAsia="Times New Roman" w:hAnsi="Times New Roman" w:cs="Times New Roman"/>
          <w:kern w:val="3"/>
          <w:sz w:val="28"/>
          <w:szCs w:val="24"/>
          <w:lang w:val="uk-UA" w:eastAsia="ru-RU"/>
        </w:rPr>
        <w:t>110</w:t>
      </w:r>
      <w:r w:rsidR="00761480"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характеризуючись нестабільною епідемічною ситуацією та періодичними підйомами захворюваності як серед тварин, так і серед людей</w:t>
      </w:r>
      <w:r w:rsidR="00A94C79" w:rsidRPr="0033047B">
        <w:rPr>
          <w:rFonts w:ascii="Times New Roman" w:eastAsia="Times New Roman" w:hAnsi="Times New Roman" w:cs="Times New Roman"/>
          <w:kern w:val="3"/>
          <w:sz w:val="28"/>
          <w:szCs w:val="24"/>
          <w:lang w:val="uk-UA" w:eastAsia="ru-RU"/>
        </w:rPr>
        <w:t xml:space="preserve"> </w:t>
      </w:r>
      <w:r w:rsidR="00761480" w:rsidRPr="0033047B">
        <w:rPr>
          <w:rFonts w:ascii="Times New Roman" w:eastAsia="Times New Roman" w:hAnsi="Times New Roman" w:cs="Times New Roman"/>
          <w:kern w:val="3"/>
          <w:sz w:val="28"/>
          <w:szCs w:val="24"/>
          <w:lang w:val="uk-UA" w:eastAsia="ru-RU"/>
        </w:rPr>
        <w:t>[</w:t>
      </w:r>
      <w:r w:rsidR="00AF5EEF" w:rsidRPr="0033047B">
        <w:rPr>
          <w:rFonts w:ascii="Times New Roman" w:eastAsia="Times New Roman" w:hAnsi="Times New Roman" w:cs="Times New Roman"/>
          <w:kern w:val="3"/>
          <w:sz w:val="28"/>
          <w:szCs w:val="24"/>
          <w:lang w:val="uk-UA" w:eastAsia="ru-RU"/>
        </w:rPr>
        <w:t>111</w:t>
      </w:r>
      <w:r w:rsidR="00761480" w:rsidRPr="0033047B">
        <w:rPr>
          <w:rFonts w:ascii="Times New Roman" w:hAnsi="Times New Roman" w:cs="Times New Roman"/>
          <w:kern w:val="3"/>
          <w:sz w:val="28"/>
          <w:lang w:val="uk-UA"/>
        </w:rPr>
        <w:t>]</w:t>
      </w:r>
      <w:r w:rsidRPr="0033047B">
        <w:rPr>
          <w:rFonts w:ascii="Times New Roman" w:eastAsia="Times New Roman" w:hAnsi="Times New Roman" w:cs="Times New Roman"/>
          <w:kern w:val="3"/>
          <w:sz w:val="28"/>
          <w:szCs w:val="24"/>
          <w:lang w:val="uk-UA" w:eastAsia="ru-RU"/>
        </w:rPr>
        <w:t xml:space="preserve">. Навіть у довоєнний період щорічно понад 120 тисяч осіб зверталися за медичною допомогою у зв’язку з укусами тварин, причому значна частка з них потребувала проведення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профілактики. Така ситуація свідчить не лише про широке поширення факторів ризику, але й про недостатній рівень контролю популяцій тварин та обмежену ефективність профілактичних заходів на рівні громадського здоров’я [</w:t>
      </w:r>
      <w:r w:rsidR="00AF5EEF" w:rsidRPr="0033047B">
        <w:rPr>
          <w:rFonts w:ascii="Times New Roman" w:eastAsia="Times New Roman" w:hAnsi="Times New Roman" w:cs="Times New Roman"/>
          <w:kern w:val="3"/>
          <w:sz w:val="28"/>
          <w:szCs w:val="24"/>
          <w:lang w:val="uk-UA" w:eastAsia="ru-RU"/>
        </w:rPr>
        <w:t>107, 112</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Ретроспективний аналіз епізоотичної ситуації в Україні за період 1950–2019 років дозволяє виявити чіткі закономірності у зміні джерел та механізмів поширення вірусу сказу</w:t>
      </w:r>
      <w:r w:rsidR="0022202F" w:rsidRPr="0033047B">
        <w:rPr>
          <w:rFonts w:ascii="Times New Roman" w:eastAsia="Times New Roman" w:hAnsi="Times New Roman" w:cs="Times New Roman"/>
          <w:kern w:val="3"/>
          <w:sz w:val="28"/>
          <w:szCs w:val="24"/>
          <w:lang w:val="uk-UA" w:eastAsia="ru-RU"/>
        </w:rPr>
        <w:t xml:space="preserve"> [</w:t>
      </w:r>
      <w:r w:rsidR="00AF5EEF" w:rsidRPr="0033047B">
        <w:rPr>
          <w:rFonts w:ascii="Times New Roman" w:eastAsia="Times New Roman" w:hAnsi="Times New Roman" w:cs="Times New Roman"/>
          <w:kern w:val="3"/>
          <w:sz w:val="28"/>
          <w:szCs w:val="24"/>
          <w:lang w:val="uk-UA" w:eastAsia="ru-RU"/>
        </w:rPr>
        <w:t>113, 114</w:t>
      </w:r>
      <w:r w:rsidR="0022202F"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Загалом за цей період було зареєстровано понад 80 тисяч випадків захворювання серед тварин із трьома вираженими піками епізоотій, що відображають еволюцію природних резервуарів інфекції та адаптацію вірусу до нових екологічних ніш. Встановлено, що домінування того чи іншого виду тварин у структурі захворюваності безпосередньо корелювало з їх чисельністю та особливостями взаємодії з людиною, що має важливе значення для розуміння епідеміологічного процесу [</w:t>
      </w:r>
      <w:r w:rsidR="00AF5EEF" w:rsidRPr="0033047B">
        <w:rPr>
          <w:rFonts w:ascii="Times New Roman" w:hAnsi="Times New Roman" w:cs="Times New Roman"/>
          <w:kern w:val="3"/>
          <w:sz w:val="28"/>
          <w:lang w:val="uk-UA"/>
        </w:rPr>
        <w:t>12, 115</w:t>
      </w:r>
      <w:r w:rsidRPr="0033047B">
        <w:rPr>
          <w:rFonts w:ascii="Times New Roman" w:eastAsia="Times New Roman" w:hAnsi="Times New Roman" w:cs="Times New Roman"/>
          <w:kern w:val="3"/>
          <w:sz w:val="28"/>
          <w:szCs w:val="24"/>
          <w:lang w:val="uk-UA" w:eastAsia="ru-RU"/>
        </w:rPr>
        <w:t>].</w:t>
      </w:r>
    </w:p>
    <w:p w:rsidR="00D652B1" w:rsidRPr="0033047B" w:rsidRDefault="00D652B1" w:rsidP="00726553">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Зокрема, у 1950–1969 роках основним резервуаром інфекції виступали собаки</w:t>
      </w:r>
      <w:r w:rsidR="00726553" w:rsidRPr="0033047B">
        <w:rPr>
          <w:rFonts w:ascii="Times New Roman" w:eastAsia="Times New Roman" w:hAnsi="Times New Roman" w:cs="Times New Roman"/>
          <w:kern w:val="3"/>
          <w:sz w:val="28"/>
          <w:szCs w:val="24"/>
          <w:lang w:val="uk-UA" w:eastAsia="ru-RU"/>
        </w:rPr>
        <w:t xml:space="preserve"> [</w:t>
      </w:r>
      <w:r w:rsidR="00C45FEF" w:rsidRPr="0033047B">
        <w:rPr>
          <w:rFonts w:ascii="Times New Roman" w:eastAsia="Times New Roman" w:hAnsi="Times New Roman" w:cs="Times New Roman"/>
          <w:kern w:val="3"/>
          <w:sz w:val="28"/>
          <w:szCs w:val="24"/>
          <w:lang w:val="uk-UA" w:eastAsia="ru-RU"/>
        </w:rPr>
        <w:t>116</w:t>
      </w:r>
      <w:r w:rsidR="00726553"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що зумовило формування так званого «міського» типу сказу</w:t>
      </w:r>
      <w:r w:rsidR="002032E9" w:rsidRPr="0033047B">
        <w:rPr>
          <w:rFonts w:ascii="Times New Roman" w:eastAsia="Times New Roman" w:hAnsi="Times New Roman" w:cs="Times New Roman"/>
          <w:kern w:val="3"/>
          <w:sz w:val="28"/>
          <w:szCs w:val="24"/>
          <w:lang w:val="uk-UA" w:eastAsia="ru-RU"/>
        </w:rPr>
        <w:t xml:space="preserve"> [</w:t>
      </w:r>
      <w:r w:rsidR="00C45FEF" w:rsidRPr="0033047B">
        <w:rPr>
          <w:rFonts w:ascii="Times New Roman" w:eastAsia="Times New Roman" w:hAnsi="Times New Roman" w:cs="Times New Roman"/>
          <w:kern w:val="3"/>
          <w:sz w:val="28"/>
          <w:szCs w:val="24"/>
          <w:lang w:val="uk-UA" w:eastAsia="ru-RU"/>
        </w:rPr>
        <w:t>117</w:t>
      </w:r>
      <w:r w:rsidR="002032E9"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який характеризувався високою інтенсивністю передачі серед домашніх тварин і значною кількістю випадків у людей. У подальшому, починаючи з 1970-х років, відбулася трансформація епізоотичного процесу з переважанням «</w:t>
      </w:r>
      <w:proofErr w:type="spellStart"/>
      <w:r w:rsidRPr="0033047B">
        <w:rPr>
          <w:rFonts w:ascii="Times New Roman" w:eastAsia="Times New Roman" w:hAnsi="Times New Roman" w:cs="Times New Roman"/>
          <w:kern w:val="3"/>
          <w:sz w:val="28"/>
          <w:szCs w:val="24"/>
          <w:lang w:val="uk-UA" w:eastAsia="ru-RU"/>
        </w:rPr>
        <w:t>лисицького</w:t>
      </w:r>
      <w:proofErr w:type="spellEnd"/>
      <w:r w:rsidRPr="0033047B">
        <w:rPr>
          <w:rFonts w:ascii="Times New Roman" w:eastAsia="Times New Roman" w:hAnsi="Times New Roman" w:cs="Times New Roman"/>
          <w:kern w:val="3"/>
          <w:sz w:val="28"/>
          <w:szCs w:val="24"/>
          <w:lang w:val="uk-UA" w:eastAsia="ru-RU"/>
        </w:rPr>
        <w:t xml:space="preserve">» або природно-вогнищевого сказу, що було пов’язано зі зростанням чисельності диких м’ясоїдних, насамперед лисиць. З 1990-х років і до сьогодні спостерігається змішаний тип циркуляції вірусу, коли одночасно залучені як дикі, так і домашні тварини, зокрема коти та собаки, що суттєво </w:t>
      </w:r>
      <w:r w:rsidRPr="0033047B">
        <w:rPr>
          <w:rFonts w:ascii="Times New Roman" w:eastAsia="Times New Roman" w:hAnsi="Times New Roman" w:cs="Times New Roman"/>
          <w:kern w:val="3"/>
          <w:sz w:val="28"/>
          <w:szCs w:val="24"/>
          <w:lang w:val="uk-UA" w:eastAsia="ru-RU"/>
        </w:rPr>
        <w:lastRenderedPageBreak/>
        <w:t>ускладнює контроль за інфекцією [</w:t>
      </w:r>
      <w:r w:rsidR="00C45FEF" w:rsidRPr="0033047B">
        <w:rPr>
          <w:rFonts w:ascii="Times New Roman" w:eastAsia="Times New Roman" w:hAnsi="Times New Roman" w:cs="Times New Roman"/>
          <w:kern w:val="3"/>
          <w:sz w:val="28"/>
          <w:szCs w:val="24"/>
          <w:lang w:val="uk-UA" w:eastAsia="ru-RU"/>
        </w:rPr>
        <w:t>108, 115</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Динаміка захворюваності серед різних видів тварин також відображає складний характер епізоотичного процесу. Якщо у 1950-х роках випадки серед лисиць і котів практично не реєструвалися, то вже з початку 1970-х років їх роль різко зросла, що супроводжувалося формуванням нових природних осередків інфекції. Особливої уваги заслуговує зростання захворюваності серед котів, які, перебуваючи у тісному контакті з людиною, стали важливим епідеміологічним містком між дикою природою та населенням [</w:t>
      </w:r>
      <w:r w:rsidR="00052A96" w:rsidRPr="0033047B">
        <w:rPr>
          <w:rFonts w:ascii="Times New Roman" w:eastAsia="Times New Roman" w:hAnsi="Times New Roman" w:cs="Times New Roman"/>
          <w:kern w:val="3"/>
          <w:sz w:val="28"/>
          <w:szCs w:val="24"/>
          <w:lang w:val="uk-UA" w:eastAsia="ru-RU"/>
        </w:rPr>
        <w:t>12, 115</w:t>
      </w:r>
      <w:r w:rsidRPr="0033047B">
        <w:rPr>
          <w:rFonts w:ascii="Times New Roman" w:eastAsia="Times New Roman" w:hAnsi="Times New Roman" w:cs="Times New Roman"/>
          <w:kern w:val="3"/>
          <w:sz w:val="28"/>
          <w:szCs w:val="24"/>
          <w:lang w:val="uk-UA" w:eastAsia="ru-RU"/>
        </w:rPr>
        <w:t>].</w:t>
      </w:r>
    </w:p>
    <w:p w:rsidR="0015676F"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Виділення п’яти основних етапів розвитку епізоотичного процесу в Україні дозволяє більш глибоко зрозуміти взаємозв’язок між ефективністю протиепізоотичних заходів і рівнем захворюваності.</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Перший етап (1950–1959 роки) характеризувався масовим поширенням «собачого» сказу з максимальною кількістю випадків та формуванням численних ендемічних осередків по всій території країни. Саме в цей період було впроваджено комплекс заходів, включаючи обов’язкову вакцинацію собак, регуляцію чисельності безпритульних тварин та посилення контролю за їх утриманням, що стало основою подальшого зниження захворюваності [</w:t>
      </w:r>
      <w:r w:rsidR="00052A96" w:rsidRPr="0033047B">
        <w:rPr>
          <w:rFonts w:ascii="Times New Roman" w:eastAsia="Times New Roman" w:hAnsi="Times New Roman" w:cs="Times New Roman"/>
          <w:kern w:val="3"/>
          <w:sz w:val="28"/>
          <w:szCs w:val="24"/>
          <w:lang w:val="uk-UA" w:eastAsia="ru-RU"/>
        </w:rPr>
        <w:t>109, 115</w:t>
      </w:r>
      <w:r w:rsidRPr="0033047B">
        <w:rPr>
          <w:rFonts w:ascii="Times New Roman" w:eastAsia="Times New Roman" w:hAnsi="Times New Roman" w:cs="Times New Roman"/>
          <w:kern w:val="3"/>
          <w:sz w:val="28"/>
          <w:szCs w:val="24"/>
          <w:lang w:val="uk-UA" w:eastAsia="ru-RU"/>
        </w:rPr>
        <w:t>].</w:t>
      </w:r>
    </w:p>
    <w:p w:rsidR="0015676F"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Другий етап (1960–1969 роки) відзначався відносною стабілізацією ситуації та значним зменшенням кількості випадків, що свідчило про ефективність запроваджених заходів.</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Однак уже на третьому етапі (1970–1990 роки) відбулося формування нової епізоотії, пов’язаної з активною участю диких тварин, насамперед лисиць, у циркуляції вірусу. Це зумовило необхідність перегляду підходів до профілактики та впровадження нових стратегій, включаючи оральну вакцинацію диких м’ясоїдних [</w:t>
      </w:r>
      <w:r w:rsidR="00052A96" w:rsidRPr="0033047B">
        <w:rPr>
          <w:rFonts w:ascii="Times New Roman" w:eastAsia="Times New Roman" w:hAnsi="Times New Roman" w:cs="Times New Roman"/>
          <w:kern w:val="3"/>
          <w:sz w:val="28"/>
          <w:szCs w:val="24"/>
          <w:lang w:val="uk-UA" w:eastAsia="ru-RU"/>
        </w:rPr>
        <w:t>108, 115</w:t>
      </w:r>
      <w:r w:rsidRPr="0033047B">
        <w:rPr>
          <w:rFonts w:ascii="Times New Roman" w:eastAsia="Times New Roman" w:hAnsi="Times New Roman" w:cs="Times New Roman"/>
          <w:kern w:val="3"/>
          <w:sz w:val="28"/>
          <w:szCs w:val="24"/>
          <w:lang w:val="uk-UA" w:eastAsia="ru-RU"/>
        </w:rPr>
        <w:t>].</w:t>
      </w:r>
    </w:p>
    <w:p w:rsidR="0015676F"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Четвертий етап (1991–1999 роки) характеризувався зниженням захворюваності та певною стабілізацією епідемічної ситуації</w:t>
      </w:r>
    </w:p>
    <w:p w:rsidR="00D652B1" w:rsidRPr="0033047B" w:rsidRDefault="0015676F"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Однак </w:t>
      </w:r>
      <w:r w:rsidR="00D652B1" w:rsidRPr="0033047B">
        <w:rPr>
          <w:rFonts w:ascii="Times New Roman" w:eastAsia="Times New Roman" w:hAnsi="Times New Roman" w:cs="Times New Roman"/>
          <w:kern w:val="3"/>
          <w:sz w:val="28"/>
          <w:szCs w:val="24"/>
          <w:lang w:val="uk-UA" w:eastAsia="ru-RU"/>
        </w:rPr>
        <w:t xml:space="preserve">уже з початку 2000-х років розпочався п’ятий етап, який супроводжувався повторним зростанням кількості випадків та активним </w:t>
      </w:r>
      <w:r w:rsidR="00D652B1" w:rsidRPr="0033047B">
        <w:rPr>
          <w:rFonts w:ascii="Times New Roman" w:eastAsia="Times New Roman" w:hAnsi="Times New Roman" w:cs="Times New Roman"/>
          <w:kern w:val="3"/>
          <w:sz w:val="28"/>
          <w:szCs w:val="24"/>
          <w:lang w:val="uk-UA" w:eastAsia="ru-RU"/>
        </w:rPr>
        <w:lastRenderedPageBreak/>
        <w:t>залученням домашніх тварин у епізоотичний процес. Особливістю цього періоду стало збільшення ролі котів як джерела інфекції для людини, що підкреслює необхідність комплексного підходу до профілактики, спрямованого не лише на собак, але й на інші види тварин [</w:t>
      </w:r>
      <w:r w:rsidR="00052A96" w:rsidRPr="0033047B">
        <w:rPr>
          <w:rFonts w:ascii="Times New Roman" w:eastAsia="Times New Roman" w:hAnsi="Times New Roman" w:cs="Times New Roman"/>
          <w:kern w:val="3"/>
          <w:sz w:val="28"/>
          <w:szCs w:val="24"/>
          <w:lang w:val="uk-UA" w:eastAsia="ru-RU"/>
        </w:rPr>
        <w:t>12,</w:t>
      </w:r>
      <w:r w:rsidR="00D652B1"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115</w:t>
      </w:r>
      <w:r w:rsidR="00D652B1" w:rsidRPr="0033047B">
        <w:rPr>
          <w:rFonts w:ascii="Times New Roman" w:eastAsia="Times New Roman" w:hAnsi="Times New Roman" w:cs="Times New Roman"/>
          <w:kern w:val="3"/>
          <w:sz w:val="28"/>
          <w:szCs w:val="24"/>
          <w:lang w:val="uk-UA" w:eastAsia="ru-RU"/>
        </w:rPr>
        <w:t>].</w:t>
      </w:r>
    </w:p>
    <w:p w:rsidR="00D652B1" w:rsidRPr="0033047B" w:rsidRDefault="00D652B1" w:rsidP="00486CF6">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Географічний розподіл випадків сказу в Україні свідчить про нерівномірність поширення інфекції з переважанням у східних, південно-східних та частково північних регіонах</w:t>
      </w:r>
      <w:r w:rsidR="003559BF"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118</w:t>
      </w:r>
      <w:r w:rsidR="003559BF"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що може бути пов’язано як із природно-кліматичними особливостями</w:t>
      </w:r>
      <w:r w:rsidR="00A92871"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119</w:t>
      </w:r>
      <w:r w:rsidR="00A92871"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так і з різною ефективністю профілактичних заходів на місцевому рівні</w:t>
      </w:r>
      <w:r w:rsidR="00486CF6"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120</w:t>
      </w:r>
      <w:r w:rsidR="00486CF6"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Водночас активна міграція диких тварин, урбанізація, зростання кількості безпритульних тварин та недостатній рівень вакцинації створюють передумови для подальшого поширення інфекції та формування нових осередків [</w:t>
      </w:r>
      <w:r w:rsidR="00052A96" w:rsidRPr="0033047B">
        <w:rPr>
          <w:rFonts w:ascii="Times New Roman" w:eastAsia="Times New Roman" w:hAnsi="Times New Roman" w:cs="Times New Roman"/>
          <w:kern w:val="3"/>
          <w:sz w:val="28"/>
          <w:szCs w:val="24"/>
          <w:lang w:val="uk-UA" w:eastAsia="ru-RU"/>
        </w:rPr>
        <w:t>107, 109</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Таким чином, сучасна епідеміологічна ситуація щодо сказу в Україні формується під впливом складної взаємодії біологічних, екологічних та соціальних факторів, що визначає необхідність удосконалення системи громадського здоров’я, впровадження </w:t>
      </w:r>
      <w:proofErr w:type="spellStart"/>
      <w:r w:rsidRPr="0033047B">
        <w:rPr>
          <w:rFonts w:ascii="Times New Roman" w:eastAsia="Times New Roman" w:hAnsi="Times New Roman" w:cs="Times New Roman"/>
          <w:kern w:val="3"/>
          <w:sz w:val="28"/>
          <w:szCs w:val="24"/>
          <w:lang w:val="uk-UA" w:eastAsia="ru-RU"/>
        </w:rPr>
        <w:t>міжсекторального</w:t>
      </w:r>
      <w:proofErr w:type="spellEnd"/>
      <w:r w:rsidRPr="0033047B">
        <w:rPr>
          <w:rFonts w:ascii="Times New Roman" w:eastAsia="Times New Roman" w:hAnsi="Times New Roman" w:cs="Times New Roman"/>
          <w:kern w:val="3"/>
          <w:sz w:val="28"/>
          <w:szCs w:val="24"/>
          <w:lang w:val="uk-UA" w:eastAsia="ru-RU"/>
        </w:rPr>
        <w:t xml:space="preserve"> підходу «Єдине здоров’я» (</w:t>
      </w:r>
      <w:proofErr w:type="spellStart"/>
      <w:r w:rsidRPr="0033047B">
        <w:rPr>
          <w:rFonts w:ascii="Times New Roman" w:eastAsia="Times New Roman" w:hAnsi="Times New Roman" w:cs="Times New Roman"/>
          <w:iCs/>
          <w:kern w:val="3"/>
          <w:sz w:val="28"/>
          <w:szCs w:val="24"/>
          <w:lang w:val="uk-UA" w:eastAsia="ru-RU"/>
        </w:rPr>
        <w:t>One</w:t>
      </w:r>
      <w:proofErr w:type="spellEnd"/>
      <w:r w:rsidRPr="0033047B">
        <w:rPr>
          <w:rFonts w:ascii="Times New Roman" w:eastAsia="Times New Roman" w:hAnsi="Times New Roman" w:cs="Times New Roman"/>
          <w:iCs/>
          <w:kern w:val="3"/>
          <w:sz w:val="28"/>
          <w:szCs w:val="24"/>
          <w:lang w:val="uk-UA" w:eastAsia="ru-RU"/>
        </w:rPr>
        <w:t xml:space="preserve"> </w:t>
      </w:r>
      <w:proofErr w:type="spellStart"/>
      <w:r w:rsidRPr="0033047B">
        <w:rPr>
          <w:rFonts w:ascii="Times New Roman" w:eastAsia="Times New Roman" w:hAnsi="Times New Roman" w:cs="Times New Roman"/>
          <w:iCs/>
          <w:kern w:val="3"/>
          <w:sz w:val="28"/>
          <w:szCs w:val="24"/>
          <w:lang w:val="uk-UA" w:eastAsia="ru-RU"/>
        </w:rPr>
        <w:t>Health</w:t>
      </w:r>
      <w:proofErr w:type="spellEnd"/>
      <w:r w:rsidRPr="0033047B">
        <w:rPr>
          <w:rFonts w:ascii="Times New Roman" w:eastAsia="Times New Roman" w:hAnsi="Times New Roman" w:cs="Times New Roman"/>
          <w:kern w:val="3"/>
          <w:sz w:val="28"/>
          <w:szCs w:val="24"/>
          <w:lang w:val="uk-UA" w:eastAsia="ru-RU"/>
        </w:rPr>
        <w:t>) та посилення профілактичних заходів, спрямованих на зниження ризику інфікування населення. [</w:t>
      </w:r>
      <w:r w:rsidR="00052A96" w:rsidRPr="0033047B">
        <w:rPr>
          <w:rFonts w:ascii="Times New Roman" w:hAnsi="Times New Roman" w:cs="Times New Roman"/>
          <w:kern w:val="3"/>
          <w:sz w:val="28"/>
          <w:lang w:val="uk-UA"/>
        </w:rPr>
        <w:t>12</w:t>
      </w:r>
      <w:r w:rsidRPr="0033047B">
        <w:rPr>
          <w:rFonts w:ascii="Times New Roman" w:eastAsia="Times New Roman" w:hAnsi="Times New Roman" w:cs="Times New Roman"/>
          <w:kern w:val="3"/>
          <w:sz w:val="28"/>
          <w:szCs w:val="24"/>
          <w:lang w:val="uk-UA" w:eastAsia="ru-RU"/>
        </w:rPr>
        <w:t>]</w:t>
      </w:r>
    </w:p>
    <w:p w:rsidR="0015676F" w:rsidRDefault="0015676F"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F73C39" w:rsidRDefault="0015676F"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B65EFF">
        <w:rPr>
          <w:rFonts w:ascii="Times New Roman" w:eastAsia="Times New Roman" w:hAnsi="Times New Roman" w:cs="Times New Roman"/>
          <w:b/>
          <w:kern w:val="3"/>
          <w:sz w:val="28"/>
          <w:szCs w:val="24"/>
          <w:lang w:val="uk-UA" w:eastAsia="ru-RU"/>
        </w:rPr>
        <w:t xml:space="preserve">2.2 </w:t>
      </w:r>
      <w:r w:rsidR="00F73C39" w:rsidRPr="00B65EFF">
        <w:rPr>
          <w:rFonts w:ascii="Times New Roman" w:eastAsia="Times New Roman" w:hAnsi="Times New Roman" w:cs="Times New Roman"/>
          <w:b/>
          <w:kern w:val="3"/>
          <w:sz w:val="28"/>
          <w:szCs w:val="24"/>
          <w:lang w:val="uk-UA" w:eastAsia="ru-RU"/>
        </w:rPr>
        <w:t>Фактори ризику</w:t>
      </w:r>
      <w:r w:rsidRPr="00B65EFF">
        <w:rPr>
          <w:rFonts w:ascii="Times New Roman" w:eastAsia="Times New Roman" w:hAnsi="Times New Roman" w:cs="Times New Roman"/>
          <w:b/>
          <w:kern w:val="3"/>
          <w:sz w:val="28"/>
          <w:szCs w:val="24"/>
          <w:lang w:val="uk-UA" w:eastAsia="ru-RU"/>
        </w:rPr>
        <w:t xml:space="preserve"> </w:t>
      </w:r>
      <w:r w:rsidR="00B65EFF" w:rsidRPr="00B65EFF">
        <w:rPr>
          <w:rFonts w:ascii="Times New Roman" w:eastAsia="Times New Roman" w:hAnsi="Times New Roman" w:cs="Times New Roman"/>
          <w:b/>
          <w:kern w:val="3"/>
          <w:sz w:val="28"/>
          <w:szCs w:val="24"/>
          <w:lang w:val="uk-UA" w:eastAsia="ru-RU"/>
        </w:rPr>
        <w:t>збільшення</w:t>
      </w:r>
      <w:r w:rsidR="00B65EFF">
        <w:rPr>
          <w:rFonts w:ascii="Times New Roman" w:eastAsia="Times New Roman" w:hAnsi="Times New Roman" w:cs="Times New Roman"/>
          <w:kern w:val="3"/>
          <w:sz w:val="28"/>
          <w:szCs w:val="24"/>
          <w:lang w:val="uk-UA" w:eastAsia="ru-RU"/>
        </w:rPr>
        <w:t xml:space="preserve"> </w:t>
      </w:r>
      <w:r w:rsidR="00B65EFF" w:rsidRPr="00A963AC">
        <w:rPr>
          <w:rFonts w:ascii="Times New Roman" w:eastAsia="Times New Roman" w:hAnsi="Times New Roman" w:cs="Times New Roman"/>
          <w:b/>
          <w:kern w:val="3"/>
          <w:sz w:val="28"/>
          <w:szCs w:val="24"/>
          <w:lang w:val="uk-UA" w:eastAsia="ru-RU"/>
        </w:rPr>
        <w:t>поширеності сказу в Україні</w:t>
      </w:r>
    </w:p>
    <w:p w:rsidR="00B65EFF" w:rsidRPr="0033047B" w:rsidRDefault="00B65EFF"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D652B1" w:rsidRPr="0033047B" w:rsidRDefault="00D652B1" w:rsidP="00EA0D0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Сучасне розуміння епідеміології сказу в Україні неможливе без комплексного аналізу факторів ризику</w:t>
      </w:r>
      <w:r w:rsidR="0051478B"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121</w:t>
      </w:r>
      <w:r w:rsidR="0051478B"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які визначають інтенсивність циркуляції вірусу як у популяціях тварин, так і серед людей</w:t>
      </w:r>
      <w:r w:rsidR="00EA0D0B"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122</w:t>
      </w:r>
      <w:r w:rsidR="00EA0D0B"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Насамперед</w:t>
      </w:r>
      <w:r w:rsidR="00745656">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слід відзначити, що формування стійких природних і </w:t>
      </w:r>
      <w:proofErr w:type="spellStart"/>
      <w:r w:rsidRPr="0033047B">
        <w:rPr>
          <w:rFonts w:ascii="Times New Roman" w:eastAsia="Times New Roman" w:hAnsi="Times New Roman" w:cs="Times New Roman"/>
          <w:kern w:val="3"/>
          <w:sz w:val="28"/>
          <w:szCs w:val="24"/>
          <w:lang w:val="uk-UA" w:eastAsia="ru-RU"/>
        </w:rPr>
        <w:t>антропургічних</w:t>
      </w:r>
      <w:proofErr w:type="spellEnd"/>
      <w:r w:rsidRPr="0033047B">
        <w:rPr>
          <w:rFonts w:ascii="Times New Roman" w:eastAsia="Times New Roman" w:hAnsi="Times New Roman" w:cs="Times New Roman"/>
          <w:kern w:val="3"/>
          <w:sz w:val="28"/>
          <w:szCs w:val="24"/>
          <w:lang w:val="uk-UA" w:eastAsia="ru-RU"/>
        </w:rPr>
        <w:t xml:space="preserve"> осередків інфекції є наслідком поєднання екологічних, соціально-економічних та поведінкових чинників, які взаємно підсилюють один одного. Одним із ключових факторів ризику залишається висока чисельність безпритульних та неконтрольованих домашніх тварин, передусім собак і котів, які не проходять регулярної вакцинації та перебувають у тісному контакті як із людиною, так і </w:t>
      </w:r>
      <w:r w:rsidRPr="0033047B">
        <w:rPr>
          <w:rFonts w:ascii="Times New Roman" w:eastAsia="Times New Roman" w:hAnsi="Times New Roman" w:cs="Times New Roman"/>
          <w:kern w:val="3"/>
          <w:sz w:val="28"/>
          <w:szCs w:val="24"/>
          <w:lang w:val="uk-UA" w:eastAsia="ru-RU"/>
        </w:rPr>
        <w:lastRenderedPageBreak/>
        <w:t>з дикою фауною. Саме ця «перехідна» ланка забезпечує безперервність епізоотичного процесу та створює умови для передачі вірусу з природних осередків у населені пункти [</w:t>
      </w:r>
      <w:r w:rsidR="00052A96" w:rsidRPr="0033047B">
        <w:rPr>
          <w:rFonts w:ascii="Times New Roman" w:eastAsia="Times New Roman" w:hAnsi="Times New Roman" w:cs="Times New Roman"/>
          <w:kern w:val="3"/>
          <w:sz w:val="28"/>
          <w:szCs w:val="24"/>
          <w:lang w:val="uk-UA" w:eastAsia="ru-RU"/>
        </w:rPr>
        <w:t>12, 107, 123</w:t>
      </w:r>
      <w:r w:rsidRPr="0033047B">
        <w:rPr>
          <w:rFonts w:ascii="Times New Roman" w:eastAsia="Times New Roman" w:hAnsi="Times New Roman" w:cs="Times New Roman"/>
          <w:kern w:val="3"/>
          <w:sz w:val="28"/>
          <w:szCs w:val="24"/>
          <w:lang w:val="uk-UA" w:eastAsia="ru-RU"/>
        </w:rPr>
        <w:t>].</w:t>
      </w:r>
    </w:p>
    <w:p w:rsidR="00D652B1" w:rsidRPr="0033047B" w:rsidRDefault="00D652B1" w:rsidP="002A0C6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Не менш вагомим чинником є екологічні зміни</w:t>
      </w:r>
      <w:r w:rsidR="00356FAC"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124</w:t>
      </w:r>
      <w:r w:rsidR="00356FAC"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зокрема трансформація ландшафтів, урбанізація та скорочення природних біотопів, що призводить до зближення диких тварин із людськими поселеннями</w:t>
      </w:r>
      <w:r w:rsidR="00C91FEE" w:rsidRPr="0033047B">
        <w:rPr>
          <w:rFonts w:ascii="Times New Roman" w:eastAsia="Times New Roman" w:hAnsi="Times New Roman" w:cs="Times New Roman"/>
          <w:kern w:val="3"/>
          <w:sz w:val="28"/>
          <w:szCs w:val="24"/>
          <w:lang w:val="uk-UA" w:eastAsia="ru-RU"/>
        </w:rPr>
        <w:t xml:space="preserve"> [</w:t>
      </w:r>
      <w:r w:rsidR="00052A96" w:rsidRPr="0033047B">
        <w:rPr>
          <w:rFonts w:ascii="Times New Roman" w:eastAsia="Times New Roman" w:hAnsi="Times New Roman" w:cs="Times New Roman"/>
          <w:kern w:val="3"/>
          <w:sz w:val="28"/>
          <w:szCs w:val="24"/>
          <w:lang w:val="uk-UA" w:eastAsia="ru-RU"/>
        </w:rPr>
        <w:t>125</w:t>
      </w:r>
      <w:r w:rsidR="00C91FEE"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Зростання популяції лисиць та інших диких м’ясоїдних у безпосередній близькості до населених пунктів значно підвищує ризик передачі вірусу через контакт із домашніми тваринами. В умовах України ця тенденція особливо виражена у лісостепових та поліських регіонах, де природні осередки сказу зберігають високу активність і постійно «підживлюють» епізоотичний процес [</w:t>
      </w:r>
      <w:r w:rsidR="00AF7D39" w:rsidRPr="0033047B">
        <w:rPr>
          <w:rFonts w:ascii="Times New Roman" w:eastAsia="Times New Roman" w:hAnsi="Times New Roman" w:cs="Times New Roman"/>
          <w:kern w:val="3"/>
          <w:sz w:val="28"/>
          <w:szCs w:val="24"/>
          <w:lang w:val="uk-UA" w:eastAsia="ru-RU"/>
        </w:rPr>
        <w:t>109, 115</w:t>
      </w:r>
      <w:r w:rsidRPr="0033047B">
        <w:rPr>
          <w:rFonts w:ascii="Times New Roman" w:eastAsia="Times New Roman" w:hAnsi="Times New Roman" w:cs="Times New Roman"/>
          <w:kern w:val="3"/>
          <w:sz w:val="28"/>
          <w:szCs w:val="24"/>
          <w:lang w:val="uk-UA" w:eastAsia="ru-RU"/>
        </w:rPr>
        <w:t>].</w:t>
      </w:r>
    </w:p>
    <w:p w:rsidR="00D652B1" w:rsidRPr="0033047B" w:rsidRDefault="00D652B1" w:rsidP="005F38C2">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Окрему роль відіграють соціально-економічні фактори</w:t>
      </w:r>
      <w:r w:rsidR="009023A7" w:rsidRPr="0033047B">
        <w:rPr>
          <w:rFonts w:ascii="Times New Roman" w:eastAsia="Times New Roman" w:hAnsi="Times New Roman" w:cs="Times New Roman"/>
          <w:kern w:val="3"/>
          <w:sz w:val="28"/>
          <w:szCs w:val="24"/>
          <w:lang w:val="uk-UA" w:eastAsia="ru-RU"/>
        </w:rPr>
        <w:t xml:space="preserve"> [</w:t>
      </w:r>
      <w:r w:rsidR="00AF7D39" w:rsidRPr="0033047B">
        <w:rPr>
          <w:rFonts w:ascii="Times New Roman" w:eastAsia="Times New Roman" w:hAnsi="Times New Roman" w:cs="Times New Roman"/>
          <w:kern w:val="3"/>
          <w:sz w:val="28"/>
          <w:szCs w:val="24"/>
          <w:lang w:val="uk-UA" w:eastAsia="ru-RU"/>
        </w:rPr>
        <w:t>126</w:t>
      </w:r>
      <w:r w:rsidR="009023A7"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серед яких </w:t>
      </w:r>
      <w:r w:rsidR="00745656">
        <w:rPr>
          <w:rFonts w:ascii="Times New Roman" w:eastAsia="Times New Roman" w:hAnsi="Times New Roman" w:cs="Times New Roman"/>
          <w:kern w:val="3"/>
          <w:sz w:val="28"/>
          <w:szCs w:val="24"/>
          <w:lang w:val="uk-UA" w:eastAsia="ru-RU"/>
        </w:rPr>
        <w:t xml:space="preserve">перші шпальта посідають: </w:t>
      </w:r>
      <w:r w:rsidRPr="0033047B">
        <w:rPr>
          <w:rFonts w:ascii="Times New Roman" w:eastAsia="Times New Roman" w:hAnsi="Times New Roman" w:cs="Times New Roman"/>
          <w:kern w:val="3"/>
          <w:sz w:val="28"/>
          <w:szCs w:val="24"/>
          <w:lang w:val="uk-UA" w:eastAsia="ru-RU"/>
        </w:rPr>
        <w:t>недостатній рівень фінансування профілактичних програм, обмежений доступ до ветеринарних послуг у сільській місцевості та низька прихильність населення до вакцинації тварин</w:t>
      </w:r>
      <w:r w:rsidR="005F38C2" w:rsidRPr="0033047B">
        <w:rPr>
          <w:rFonts w:ascii="Times New Roman" w:eastAsia="Times New Roman" w:hAnsi="Times New Roman" w:cs="Times New Roman"/>
          <w:kern w:val="3"/>
          <w:sz w:val="28"/>
          <w:szCs w:val="24"/>
          <w:lang w:val="uk-UA" w:eastAsia="ru-RU"/>
        </w:rPr>
        <w:t xml:space="preserve"> [</w:t>
      </w:r>
      <w:r w:rsidR="00AF7D39" w:rsidRPr="0033047B">
        <w:rPr>
          <w:rFonts w:ascii="Times New Roman" w:eastAsia="Times New Roman" w:hAnsi="Times New Roman" w:cs="Times New Roman"/>
          <w:kern w:val="3"/>
          <w:sz w:val="28"/>
          <w:szCs w:val="24"/>
          <w:lang w:val="uk-UA" w:eastAsia="ru-RU"/>
        </w:rPr>
        <w:t>127</w:t>
      </w:r>
      <w:r w:rsidR="005F38C2"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У багатьох випадках власники домашніх тварин недооцінюють ризик сказу або ігнорують необхідність регулярної імунізації, що призводить до формування сприйнятливих популяцій. Водночас</w:t>
      </w:r>
      <w:r w:rsidR="00745656">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відсутність належного контролю за переміщенням тварин, зокрема під час внутрішньої міграції населення або в умовах кризових ситуацій, сприяє поширенню вірусу на нові території [</w:t>
      </w:r>
      <w:r w:rsidR="00AF7D39" w:rsidRPr="0033047B">
        <w:rPr>
          <w:rFonts w:ascii="Times New Roman" w:eastAsia="Times New Roman" w:hAnsi="Times New Roman" w:cs="Times New Roman"/>
          <w:kern w:val="3"/>
          <w:sz w:val="28"/>
          <w:szCs w:val="24"/>
          <w:lang w:val="uk-UA" w:eastAsia="ru-RU"/>
        </w:rPr>
        <w:t>108, 109</w:t>
      </w:r>
      <w:r w:rsidRPr="0033047B">
        <w:rPr>
          <w:rFonts w:ascii="Times New Roman" w:eastAsia="Times New Roman" w:hAnsi="Times New Roman" w:cs="Times New Roman"/>
          <w:kern w:val="3"/>
          <w:sz w:val="28"/>
          <w:szCs w:val="24"/>
          <w:lang w:val="uk-UA" w:eastAsia="ru-RU"/>
        </w:rPr>
        <w:t>].</w:t>
      </w:r>
    </w:p>
    <w:p w:rsidR="00745656" w:rsidRDefault="00D652B1" w:rsidP="00406F1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Важливим епідеміологічним аспектом є поведінкові фактори ризику серед населення</w:t>
      </w:r>
      <w:r w:rsidR="00406F18" w:rsidRPr="0033047B">
        <w:rPr>
          <w:rFonts w:ascii="Times New Roman" w:eastAsia="Times New Roman" w:hAnsi="Times New Roman" w:cs="Times New Roman"/>
          <w:kern w:val="3"/>
          <w:sz w:val="28"/>
          <w:szCs w:val="24"/>
          <w:lang w:val="uk-UA" w:eastAsia="ru-RU"/>
        </w:rPr>
        <w:t xml:space="preserve"> [</w:t>
      </w:r>
      <w:r w:rsidR="008D1033" w:rsidRPr="0033047B">
        <w:rPr>
          <w:rFonts w:ascii="Times New Roman" w:eastAsia="Times New Roman" w:hAnsi="Times New Roman" w:cs="Times New Roman"/>
          <w:kern w:val="3"/>
          <w:sz w:val="28"/>
          <w:szCs w:val="24"/>
          <w:lang w:val="uk-UA" w:eastAsia="ru-RU"/>
        </w:rPr>
        <w:t>128, 129</w:t>
      </w:r>
      <w:r w:rsidR="00406F18"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До них належать</w:t>
      </w:r>
      <w:r w:rsidR="00745656">
        <w:rPr>
          <w:rFonts w:ascii="Times New Roman" w:eastAsia="Times New Roman" w:hAnsi="Times New Roman" w:cs="Times New Roman"/>
          <w:kern w:val="3"/>
          <w:sz w:val="28"/>
          <w:szCs w:val="24"/>
          <w:lang w:val="uk-UA" w:eastAsia="ru-RU"/>
        </w:rPr>
        <w:t>:</w:t>
      </w:r>
    </w:p>
    <w:p w:rsidR="00745656" w:rsidRDefault="00745656" w:rsidP="00406F1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D652B1" w:rsidRPr="0033047B">
        <w:rPr>
          <w:rFonts w:ascii="Times New Roman" w:eastAsia="Times New Roman" w:hAnsi="Times New Roman" w:cs="Times New Roman"/>
          <w:kern w:val="3"/>
          <w:sz w:val="28"/>
          <w:szCs w:val="24"/>
          <w:lang w:val="uk-UA" w:eastAsia="ru-RU"/>
        </w:rPr>
        <w:t>недотримання правил поводження з тваринами, особливо з безпритульними або дикими,</w:t>
      </w:r>
    </w:p>
    <w:p w:rsidR="00745656" w:rsidRDefault="00745656" w:rsidP="00406F1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D652B1" w:rsidRPr="0033047B">
        <w:rPr>
          <w:rFonts w:ascii="Times New Roman" w:eastAsia="Times New Roman" w:hAnsi="Times New Roman" w:cs="Times New Roman"/>
          <w:kern w:val="3"/>
          <w:sz w:val="28"/>
          <w:szCs w:val="24"/>
          <w:lang w:val="uk-UA" w:eastAsia="ru-RU"/>
        </w:rPr>
        <w:t>несвоєчасне звернення за медичною допомогою після укусу</w:t>
      </w:r>
      <w:r>
        <w:rPr>
          <w:rFonts w:ascii="Times New Roman" w:eastAsia="Times New Roman" w:hAnsi="Times New Roman" w:cs="Times New Roman"/>
          <w:kern w:val="3"/>
          <w:sz w:val="28"/>
          <w:szCs w:val="24"/>
          <w:lang w:val="uk-UA" w:eastAsia="ru-RU"/>
        </w:rPr>
        <w:t>,</w:t>
      </w:r>
    </w:p>
    <w:p w:rsidR="00745656" w:rsidRDefault="00745656" w:rsidP="00406F1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t>- </w:t>
      </w:r>
      <w:r w:rsidR="00D652B1" w:rsidRPr="0033047B">
        <w:rPr>
          <w:rFonts w:ascii="Times New Roman" w:eastAsia="Times New Roman" w:hAnsi="Times New Roman" w:cs="Times New Roman"/>
          <w:kern w:val="3"/>
          <w:sz w:val="28"/>
          <w:szCs w:val="24"/>
          <w:lang w:val="uk-UA" w:eastAsia="ru-RU"/>
        </w:rPr>
        <w:t xml:space="preserve">порушення схем </w:t>
      </w:r>
      <w:proofErr w:type="spellStart"/>
      <w:r w:rsidR="00D652B1" w:rsidRPr="0033047B">
        <w:rPr>
          <w:rFonts w:ascii="Times New Roman" w:eastAsia="Times New Roman" w:hAnsi="Times New Roman" w:cs="Times New Roman"/>
          <w:kern w:val="3"/>
          <w:sz w:val="28"/>
          <w:szCs w:val="24"/>
          <w:lang w:val="uk-UA" w:eastAsia="ru-RU"/>
        </w:rPr>
        <w:t>постконтактної</w:t>
      </w:r>
      <w:proofErr w:type="spellEnd"/>
      <w:r w:rsidR="00D652B1" w:rsidRPr="0033047B">
        <w:rPr>
          <w:rFonts w:ascii="Times New Roman" w:eastAsia="Times New Roman" w:hAnsi="Times New Roman" w:cs="Times New Roman"/>
          <w:kern w:val="3"/>
          <w:sz w:val="28"/>
          <w:szCs w:val="24"/>
          <w:lang w:val="uk-UA" w:eastAsia="ru-RU"/>
        </w:rPr>
        <w:t xml:space="preserve"> профілактики.</w:t>
      </w:r>
    </w:p>
    <w:p w:rsidR="00D652B1" w:rsidRPr="0033047B" w:rsidRDefault="00D652B1" w:rsidP="00406F18">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Доведено, що затримка у проведенні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вакцинації суттєво підвищує ризик розвитку клінічної форми захворювання, яка практично </w:t>
      </w:r>
      <w:r w:rsidRPr="0033047B">
        <w:rPr>
          <w:rFonts w:ascii="Times New Roman" w:eastAsia="Times New Roman" w:hAnsi="Times New Roman" w:cs="Times New Roman"/>
          <w:kern w:val="3"/>
          <w:sz w:val="28"/>
          <w:szCs w:val="24"/>
          <w:lang w:val="uk-UA" w:eastAsia="ru-RU"/>
        </w:rPr>
        <w:lastRenderedPageBreak/>
        <w:t xml:space="preserve">завжди завершується </w:t>
      </w:r>
      <w:proofErr w:type="spellStart"/>
      <w:r w:rsidRPr="0033047B">
        <w:rPr>
          <w:rFonts w:ascii="Times New Roman" w:eastAsia="Times New Roman" w:hAnsi="Times New Roman" w:cs="Times New Roman"/>
          <w:kern w:val="3"/>
          <w:sz w:val="28"/>
          <w:szCs w:val="24"/>
          <w:lang w:val="uk-UA" w:eastAsia="ru-RU"/>
        </w:rPr>
        <w:t>летально</w:t>
      </w:r>
      <w:proofErr w:type="spellEnd"/>
      <w:r w:rsidRPr="0033047B">
        <w:rPr>
          <w:rFonts w:ascii="Times New Roman" w:eastAsia="Times New Roman" w:hAnsi="Times New Roman" w:cs="Times New Roman"/>
          <w:kern w:val="3"/>
          <w:sz w:val="28"/>
          <w:szCs w:val="24"/>
          <w:lang w:val="uk-UA" w:eastAsia="ru-RU"/>
        </w:rPr>
        <w:t>. Особливої уваги потребують діти, які через особливості поведінки частіше контактують із тваринами та не завжди повідомляють про укуси або подряпини [</w:t>
      </w:r>
      <w:r w:rsidR="008D1033" w:rsidRPr="0033047B">
        <w:rPr>
          <w:rFonts w:ascii="Times New Roman" w:eastAsia="Times New Roman" w:hAnsi="Times New Roman" w:cs="Times New Roman"/>
          <w:kern w:val="3"/>
          <w:sz w:val="28"/>
          <w:szCs w:val="24"/>
          <w:lang w:val="uk-UA" w:eastAsia="ru-RU"/>
        </w:rPr>
        <w:t>12, 107</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Крім того, сучасні виклики, пов’язані з воєнними діями на території України, додатково ускладнюють епідеміологічну ситуацію</w:t>
      </w:r>
      <w:r w:rsidR="008A0A8A" w:rsidRPr="0033047B">
        <w:rPr>
          <w:rFonts w:ascii="Times New Roman" w:eastAsia="Times New Roman" w:hAnsi="Times New Roman" w:cs="Times New Roman"/>
          <w:kern w:val="3"/>
          <w:sz w:val="28"/>
          <w:szCs w:val="24"/>
          <w:lang w:val="uk-UA" w:eastAsia="ru-RU"/>
        </w:rPr>
        <w:t xml:space="preserve"> [</w:t>
      </w:r>
      <w:r w:rsidR="00B56DA0" w:rsidRPr="0033047B">
        <w:rPr>
          <w:rFonts w:ascii="Times New Roman" w:eastAsia="Times New Roman" w:hAnsi="Times New Roman" w:cs="Times New Roman"/>
          <w:kern w:val="3"/>
          <w:sz w:val="28"/>
          <w:szCs w:val="24"/>
          <w:lang w:val="uk-UA" w:eastAsia="ru-RU"/>
        </w:rPr>
        <w:t>130</w:t>
      </w:r>
      <w:r w:rsidR="008A0A8A"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Порушення системи ветеринарного нагляду, зменшення обсягів вакцинації тварин, переміщення населення та збільшення кількості покинутих домашніх тварин створюють сприятливі умови для активізації природних осередків сказу та підвищення ризику інфікування людини. У таких умовах особливого значення набуває інтегрований підхід до профілактики, який передбачає координацію зусиль медичних, ветеринарних та екологічних служб [</w:t>
      </w:r>
      <w:r w:rsidR="00B56DA0" w:rsidRPr="0033047B">
        <w:rPr>
          <w:rFonts w:ascii="Times New Roman" w:eastAsia="Times New Roman" w:hAnsi="Times New Roman" w:cs="Times New Roman"/>
          <w:kern w:val="3"/>
          <w:sz w:val="28"/>
          <w:szCs w:val="24"/>
          <w:lang w:val="uk-UA" w:eastAsia="ru-RU"/>
        </w:rPr>
        <w:t>108, 109</w:t>
      </w:r>
      <w:r w:rsidRPr="0033047B">
        <w:rPr>
          <w:rFonts w:ascii="Times New Roman" w:eastAsia="Times New Roman" w:hAnsi="Times New Roman" w:cs="Times New Roman"/>
          <w:kern w:val="3"/>
          <w:sz w:val="28"/>
          <w:szCs w:val="24"/>
          <w:lang w:val="uk-UA" w:eastAsia="ru-RU"/>
        </w:rPr>
        <w:t>].</w:t>
      </w:r>
    </w:p>
    <w:p w:rsidR="00D652B1" w:rsidRPr="0033047B" w:rsidRDefault="00D652B1" w:rsidP="00D652B1">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Таким чином, фактори ризику поширення сказу в Україні мають багатокомпонентний характер і охоплюють як біологічні особливості збудника та його резервуарів, так і соціально-економічні умови, поведінкові аспекти та екологічні зміни. Їх взаємодія формує складну епідеміологічну систему, в якій навіть незначні порушення у профілактичних заходах можуть призвести до зростання захворюваності. Це підкреслює необхідність системного підходу до аналізу ризиків та розробки ефективних заходів громадського здоров’я, спрямованих на попередження поширення інфекції та зниження її негативного впливу на населення [</w:t>
      </w:r>
      <w:r w:rsidR="00B56DA0" w:rsidRPr="0033047B">
        <w:rPr>
          <w:rFonts w:ascii="Times New Roman" w:hAnsi="Times New Roman" w:cs="Times New Roman"/>
          <w:kern w:val="3"/>
          <w:sz w:val="28"/>
          <w:lang w:val="uk-UA"/>
        </w:rPr>
        <w:t>12</w:t>
      </w:r>
      <w:r w:rsidRPr="0033047B">
        <w:rPr>
          <w:rFonts w:ascii="Times New Roman" w:eastAsia="Times New Roman" w:hAnsi="Times New Roman" w:cs="Times New Roman"/>
          <w:kern w:val="3"/>
          <w:sz w:val="28"/>
          <w:szCs w:val="24"/>
          <w:lang w:val="uk-UA" w:eastAsia="ru-RU"/>
        </w:rPr>
        <w:t>].</w:t>
      </w:r>
    </w:p>
    <w:p w:rsidR="00E95EF4" w:rsidRDefault="00E95EF4" w:rsidP="009E338A">
      <w:pPr>
        <w:widowControl w:val="0"/>
        <w:spacing w:after="0" w:line="360" w:lineRule="auto"/>
        <w:ind w:firstLine="709"/>
        <w:jc w:val="both"/>
        <w:rPr>
          <w:rFonts w:ascii="Times New Roman" w:hAnsi="Times New Roman" w:cs="Times New Roman"/>
          <w:kern w:val="3"/>
          <w:sz w:val="28"/>
          <w:lang w:val="uk-UA"/>
        </w:rPr>
      </w:pPr>
    </w:p>
    <w:p w:rsidR="00D652B1" w:rsidRPr="00E95EF4" w:rsidRDefault="00E95EF4" w:rsidP="009E338A">
      <w:pPr>
        <w:widowControl w:val="0"/>
        <w:spacing w:after="0" w:line="360" w:lineRule="auto"/>
        <w:ind w:firstLine="709"/>
        <w:jc w:val="both"/>
        <w:rPr>
          <w:rFonts w:ascii="Times New Roman" w:hAnsi="Times New Roman" w:cs="Times New Roman"/>
          <w:b/>
          <w:kern w:val="3"/>
          <w:sz w:val="28"/>
          <w:lang w:val="uk-UA"/>
        </w:rPr>
      </w:pPr>
      <w:r w:rsidRPr="00E95EF4">
        <w:rPr>
          <w:rFonts w:ascii="Times New Roman" w:eastAsia="Times New Roman" w:hAnsi="Times New Roman" w:cs="Times New Roman"/>
          <w:b/>
          <w:kern w:val="3"/>
          <w:sz w:val="28"/>
          <w:szCs w:val="24"/>
          <w:lang w:val="uk-UA" w:eastAsia="ru-RU"/>
        </w:rPr>
        <w:t>2.</w:t>
      </w:r>
      <w:r w:rsidR="00862D11">
        <w:rPr>
          <w:rFonts w:ascii="Times New Roman" w:eastAsia="Times New Roman" w:hAnsi="Times New Roman" w:cs="Times New Roman"/>
          <w:b/>
          <w:kern w:val="3"/>
          <w:sz w:val="28"/>
          <w:szCs w:val="24"/>
          <w:lang w:val="uk-UA" w:eastAsia="ru-RU"/>
        </w:rPr>
        <w:t>3</w:t>
      </w:r>
      <w:r w:rsidRPr="00E95EF4">
        <w:rPr>
          <w:rFonts w:ascii="Times New Roman" w:eastAsia="Times New Roman" w:hAnsi="Times New Roman" w:cs="Times New Roman"/>
          <w:b/>
          <w:kern w:val="3"/>
          <w:sz w:val="28"/>
          <w:szCs w:val="24"/>
          <w:lang w:val="uk-UA" w:eastAsia="ru-RU"/>
        </w:rPr>
        <w:t xml:space="preserve"> Епідемічна ситуація щодо сказу в </w:t>
      </w:r>
      <w:r w:rsidR="00E60C9F" w:rsidRPr="00E95EF4">
        <w:rPr>
          <w:rFonts w:ascii="Times New Roman" w:hAnsi="Times New Roman" w:cs="Times New Roman"/>
          <w:b/>
          <w:kern w:val="3"/>
          <w:sz w:val="28"/>
          <w:lang w:val="uk-UA"/>
        </w:rPr>
        <w:t>Сумськ</w:t>
      </w:r>
      <w:r w:rsidRPr="00E95EF4">
        <w:rPr>
          <w:rFonts w:ascii="Times New Roman" w:hAnsi="Times New Roman" w:cs="Times New Roman"/>
          <w:b/>
          <w:kern w:val="3"/>
          <w:sz w:val="28"/>
          <w:lang w:val="uk-UA"/>
        </w:rPr>
        <w:t>ому</w:t>
      </w:r>
      <w:r w:rsidR="00E60C9F" w:rsidRPr="00E95EF4">
        <w:rPr>
          <w:rFonts w:ascii="Times New Roman" w:hAnsi="Times New Roman" w:cs="Times New Roman"/>
          <w:b/>
          <w:kern w:val="3"/>
          <w:sz w:val="28"/>
          <w:lang w:val="uk-UA"/>
        </w:rPr>
        <w:t xml:space="preserve"> регіон</w:t>
      </w:r>
      <w:r w:rsidRPr="00E95EF4">
        <w:rPr>
          <w:rFonts w:ascii="Times New Roman" w:hAnsi="Times New Roman" w:cs="Times New Roman"/>
          <w:b/>
          <w:kern w:val="3"/>
          <w:sz w:val="28"/>
          <w:lang w:val="uk-UA"/>
        </w:rPr>
        <w:t>і</w:t>
      </w:r>
      <w:r w:rsidR="00E60C9F" w:rsidRPr="00E95EF4">
        <w:rPr>
          <w:rFonts w:ascii="Times New Roman" w:hAnsi="Times New Roman" w:cs="Times New Roman"/>
          <w:b/>
          <w:kern w:val="3"/>
          <w:sz w:val="28"/>
          <w:lang w:val="uk-UA"/>
        </w:rPr>
        <w:t xml:space="preserve"> та </w:t>
      </w:r>
      <w:r w:rsidR="00F73C39" w:rsidRPr="00E95EF4">
        <w:rPr>
          <w:rFonts w:ascii="Times New Roman" w:hAnsi="Times New Roman" w:cs="Times New Roman"/>
          <w:b/>
          <w:kern w:val="3"/>
          <w:sz w:val="28"/>
          <w:lang w:val="uk-UA"/>
        </w:rPr>
        <w:t>Охтирськ</w:t>
      </w:r>
      <w:r w:rsidRPr="00E95EF4">
        <w:rPr>
          <w:rFonts w:ascii="Times New Roman" w:hAnsi="Times New Roman" w:cs="Times New Roman"/>
          <w:b/>
          <w:kern w:val="3"/>
          <w:sz w:val="28"/>
          <w:lang w:val="uk-UA"/>
        </w:rPr>
        <w:t>ому</w:t>
      </w:r>
      <w:r w:rsidR="00F73C39" w:rsidRPr="00E95EF4">
        <w:rPr>
          <w:rFonts w:ascii="Times New Roman" w:hAnsi="Times New Roman" w:cs="Times New Roman"/>
          <w:b/>
          <w:kern w:val="3"/>
          <w:sz w:val="28"/>
          <w:lang w:val="uk-UA"/>
        </w:rPr>
        <w:t xml:space="preserve"> район</w:t>
      </w:r>
      <w:r w:rsidRPr="00E95EF4">
        <w:rPr>
          <w:rFonts w:ascii="Times New Roman" w:hAnsi="Times New Roman" w:cs="Times New Roman"/>
          <w:b/>
          <w:kern w:val="3"/>
          <w:sz w:val="28"/>
          <w:lang w:val="uk-UA"/>
        </w:rPr>
        <w:t>і</w:t>
      </w:r>
    </w:p>
    <w:p w:rsidR="00E95EF4" w:rsidRDefault="00E95EF4"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Епідемічна ситуація в Сумській області формується під впливом складної взаємодії природних, соціальних та організаційних чинників, що визначають особливості перебігу як </w:t>
      </w:r>
      <w:proofErr w:type="spellStart"/>
      <w:r w:rsidRPr="0033047B">
        <w:rPr>
          <w:rFonts w:ascii="Times New Roman" w:eastAsia="Times New Roman" w:hAnsi="Times New Roman" w:cs="Times New Roman"/>
          <w:kern w:val="3"/>
          <w:sz w:val="28"/>
          <w:szCs w:val="24"/>
          <w:lang w:val="uk-UA" w:eastAsia="ru-RU"/>
        </w:rPr>
        <w:t>антропонозних</w:t>
      </w:r>
      <w:proofErr w:type="spellEnd"/>
      <w:r w:rsidRPr="0033047B">
        <w:rPr>
          <w:rFonts w:ascii="Times New Roman" w:eastAsia="Times New Roman" w:hAnsi="Times New Roman" w:cs="Times New Roman"/>
          <w:kern w:val="3"/>
          <w:sz w:val="28"/>
          <w:szCs w:val="24"/>
          <w:lang w:val="uk-UA" w:eastAsia="ru-RU"/>
        </w:rPr>
        <w:t>, так і зоонозних інфекцій</w:t>
      </w:r>
      <w:r w:rsidR="00F537DF" w:rsidRPr="0033047B">
        <w:rPr>
          <w:rFonts w:ascii="Times New Roman" w:eastAsia="Times New Roman" w:hAnsi="Times New Roman" w:cs="Times New Roman"/>
          <w:kern w:val="3"/>
          <w:sz w:val="28"/>
          <w:szCs w:val="24"/>
          <w:lang w:val="uk-UA" w:eastAsia="ru-RU"/>
        </w:rPr>
        <w:t xml:space="preserve"> [</w:t>
      </w:r>
      <w:r w:rsidR="0032281E" w:rsidRPr="0033047B">
        <w:rPr>
          <w:rFonts w:ascii="Times New Roman" w:eastAsia="Times New Roman" w:hAnsi="Times New Roman" w:cs="Times New Roman"/>
          <w:kern w:val="3"/>
          <w:sz w:val="28"/>
          <w:szCs w:val="24"/>
          <w:lang w:val="uk-UA" w:eastAsia="ru-RU"/>
        </w:rPr>
        <w:t>131</w:t>
      </w:r>
      <w:r w:rsidR="00F537DF" w:rsidRPr="0033047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Упродовж останніх років спостерігається певна нестабільність показників інфекційної захворюваності, що проявляється тенденцією до зростання окремих нозологічних форм, зокрема кишкових інфекцій та </w:t>
      </w:r>
      <w:r w:rsidRPr="0033047B">
        <w:rPr>
          <w:rFonts w:ascii="Times New Roman" w:eastAsia="Times New Roman" w:hAnsi="Times New Roman" w:cs="Times New Roman"/>
          <w:kern w:val="3"/>
          <w:sz w:val="28"/>
          <w:szCs w:val="24"/>
          <w:lang w:val="uk-UA" w:eastAsia="ru-RU"/>
        </w:rPr>
        <w:lastRenderedPageBreak/>
        <w:t xml:space="preserve">харчових токсикоінфекцій, а також збереженням соціально значущих </w:t>
      </w:r>
      <w:proofErr w:type="spellStart"/>
      <w:r w:rsidRPr="0033047B">
        <w:rPr>
          <w:rFonts w:ascii="Times New Roman" w:eastAsia="Times New Roman" w:hAnsi="Times New Roman" w:cs="Times New Roman"/>
          <w:kern w:val="3"/>
          <w:sz w:val="28"/>
          <w:szCs w:val="24"/>
          <w:lang w:val="uk-UA" w:eastAsia="ru-RU"/>
        </w:rPr>
        <w:t>хвороб</w:t>
      </w:r>
      <w:proofErr w:type="spellEnd"/>
      <w:r w:rsidRPr="0033047B">
        <w:rPr>
          <w:rFonts w:ascii="Times New Roman" w:eastAsia="Times New Roman" w:hAnsi="Times New Roman" w:cs="Times New Roman"/>
          <w:kern w:val="3"/>
          <w:sz w:val="28"/>
          <w:szCs w:val="24"/>
          <w:lang w:val="uk-UA" w:eastAsia="ru-RU"/>
        </w:rPr>
        <w:t>, таких як туберкульоз органів дихання. Подібна ситуація створює загальний напружений епідемічний фон, на якому особливої актуальності набувають інфекції з природними резервуарами, серед яких провідне місце посідає сказ як одна з найбільш небезпечних і практично завжди летальних інфекцій у разі розвитку клінічних проявів.</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У цьому контексті аналіз ситуації зі сказу в Сумському регіоні, а зокрема в Охтирському районі, дозволяє більш глибоко зрозуміти закономірності формування сучасного епідемічного процесу цієї інфекції. Епізоотична ситуація у районі протягом 2025 року характеризувалася як несприятлива, причому її ускладнення стало особливо помітним у кінці року</w:t>
      </w:r>
      <w:r w:rsidR="00B727BD">
        <w:rPr>
          <w:rFonts w:ascii="Times New Roman" w:eastAsia="Times New Roman" w:hAnsi="Times New Roman" w:cs="Times New Roman"/>
          <w:kern w:val="3"/>
          <w:sz w:val="28"/>
          <w:szCs w:val="24"/>
          <w:lang w:val="uk-UA" w:eastAsia="ru-RU"/>
        </w:rPr>
        <w:t xml:space="preserve"> </w:t>
      </w:r>
      <w:r w:rsidR="00B727BD" w:rsidRPr="00B727BD">
        <w:rPr>
          <w:rFonts w:ascii="Times New Roman" w:eastAsia="Times New Roman" w:hAnsi="Times New Roman" w:cs="Times New Roman"/>
          <w:kern w:val="3"/>
          <w:sz w:val="28"/>
          <w:szCs w:val="24"/>
          <w:lang w:eastAsia="ru-RU"/>
        </w:rPr>
        <w:t>[132]</w:t>
      </w:r>
      <w:r w:rsidRPr="0033047B">
        <w:rPr>
          <w:rFonts w:ascii="Times New Roman" w:eastAsia="Times New Roman" w:hAnsi="Times New Roman" w:cs="Times New Roman"/>
          <w:kern w:val="3"/>
          <w:sz w:val="28"/>
          <w:szCs w:val="24"/>
          <w:lang w:val="uk-UA" w:eastAsia="ru-RU"/>
        </w:rPr>
        <w:t>. Реєстрація випадку сказу у дикої хижої тварини</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 xml:space="preserve">лисиці на території </w:t>
      </w:r>
      <w:proofErr w:type="spellStart"/>
      <w:r w:rsidRPr="0033047B">
        <w:rPr>
          <w:rFonts w:ascii="Times New Roman" w:eastAsia="Times New Roman" w:hAnsi="Times New Roman" w:cs="Times New Roman"/>
          <w:kern w:val="3"/>
          <w:sz w:val="28"/>
          <w:szCs w:val="24"/>
          <w:lang w:val="uk-UA" w:eastAsia="ru-RU"/>
        </w:rPr>
        <w:t>Чернеччинської</w:t>
      </w:r>
      <w:proofErr w:type="spellEnd"/>
      <w:r w:rsidRPr="0033047B">
        <w:rPr>
          <w:rFonts w:ascii="Times New Roman" w:eastAsia="Times New Roman" w:hAnsi="Times New Roman" w:cs="Times New Roman"/>
          <w:kern w:val="3"/>
          <w:sz w:val="28"/>
          <w:szCs w:val="24"/>
          <w:lang w:val="uk-UA" w:eastAsia="ru-RU"/>
        </w:rPr>
        <w:t xml:space="preserve"> територіальної громади</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є показовим епізоотичним сигналом, що свідчить про активізацію природного вогнища інфекції. Саме лисиці, як відомо, відіграють ключову роль у підтриманні циркуляції вірусу сказу в природних умовах, а їх контакт із домашніми та безпритульними тваринами створює передумови для поширення інфекції серед населення</w:t>
      </w:r>
      <w:r w:rsidR="00B727BD" w:rsidRPr="00B727BD">
        <w:rPr>
          <w:rFonts w:ascii="Times New Roman" w:eastAsia="Times New Roman" w:hAnsi="Times New Roman" w:cs="Times New Roman"/>
          <w:kern w:val="3"/>
          <w:sz w:val="28"/>
          <w:szCs w:val="24"/>
          <w:lang w:val="uk-UA" w:eastAsia="ru-RU"/>
        </w:rPr>
        <w:t xml:space="preserve"> [132]</w:t>
      </w:r>
      <w:r w:rsidRPr="0033047B">
        <w:rPr>
          <w:rFonts w:ascii="Times New Roman" w:eastAsia="Times New Roman" w:hAnsi="Times New Roman" w:cs="Times New Roman"/>
          <w:kern w:val="3"/>
          <w:sz w:val="28"/>
          <w:szCs w:val="24"/>
          <w:lang w:val="uk-UA" w:eastAsia="ru-RU"/>
        </w:rPr>
        <w:t>.</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На цьому тлі епідеміологічні показники серед населення відображають зростання інтенсивності контактів людини з потенційно інфікованими тваринами. Протягом 2025 року до лікувально-профілактичних закладів звернулися 314 осіб, які постраждали від укусів, подряпин або </w:t>
      </w:r>
      <w:proofErr w:type="spellStart"/>
      <w:r w:rsidRPr="0033047B">
        <w:rPr>
          <w:rFonts w:ascii="Times New Roman" w:eastAsia="Times New Roman" w:hAnsi="Times New Roman" w:cs="Times New Roman"/>
          <w:kern w:val="3"/>
          <w:sz w:val="28"/>
          <w:szCs w:val="24"/>
          <w:lang w:val="uk-UA" w:eastAsia="ru-RU"/>
        </w:rPr>
        <w:t>ослинення</w:t>
      </w:r>
      <w:proofErr w:type="spellEnd"/>
      <w:r w:rsidRPr="0033047B">
        <w:rPr>
          <w:rFonts w:ascii="Times New Roman" w:eastAsia="Times New Roman" w:hAnsi="Times New Roman" w:cs="Times New Roman"/>
          <w:kern w:val="3"/>
          <w:sz w:val="28"/>
          <w:szCs w:val="24"/>
          <w:lang w:val="uk-UA" w:eastAsia="ru-RU"/>
        </w:rPr>
        <w:t xml:space="preserve"> тваринами, що на понад п’яту частину перевищує показники попереднього року</w:t>
      </w:r>
      <w:r w:rsidR="00B727BD" w:rsidRPr="00B727BD">
        <w:rPr>
          <w:rFonts w:ascii="Times New Roman" w:eastAsia="Times New Roman" w:hAnsi="Times New Roman" w:cs="Times New Roman"/>
          <w:kern w:val="3"/>
          <w:sz w:val="28"/>
          <w:szCs w:val="24"/>
          <w:lang w:eastAsia="ru-RU"/>
        </w:rPr>
        <w:t xml:space="preserve"> [132]</w:t>
      </w:r>
      <w:r w:rsidRPr="0033047B">
        <w:rPr>
          <w:rFonts w:ascii="Times New Roman" w:eastAsia="Times New Roman" w:hAnsi="Times New Roman" w:cs="Times New Roman"/>
          <w:kern w:val="3"/>
          <w:sz w:val="28"/>
          <w:szCs w:val="24"/>
          <w:lang w:val="uk-UA" w:eastAsia="ru-RU"/>
        </w:rPr>
        <w:t>. Така динаміка не може розглядатися як випадкова і свідчить про посилення циркуляції збудника в популяціях тварин, а також про недостатню ефективність заходів контролю за їх чисельністю та вакцинацією. Водночас</w:t>
      </w:r>
      <w:r w:rsidR="00AF6352">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зростання кількості звернень за </w:t>
      </w:r>
      <w:proofErr w:type="spellStart"/>
      <w:r w:rsidRPr="0033047B">
        <w:rPr>
          <w:rFonts w:ascii="Times New Roman" w:eastAsia="Times New Roman" w:hAnsi="Times New Roman" w:cs="Times New Roman"/>
          <w:kern w:val="3"/>
          <w:sz w:val="28"/>
          <w:szCs w:val="24"/>
          <w:lang w:val="uk-UA" w:eastAsia="ru-RU"/>
        </w:rPr>
        <w:t>антирабічною</w:t>
      </w:r>
      <w:proofErr w:type="spellEnd"/>
      <w:r w:rsidRPr="0033047B">
        <w:rPr>
          <w:rFonts w:ascii="Times New Roman" w:eastAsia="Times New Roman" w:hAnsi="Times New Roman" w:cs="Times New Roman"/>
          <w:kern w:val="3"/>
          <w:sz w:val="28"/>
          <w:szCs w:val="24"/>
          <w:lang w:val="uk-UA" w:eastAsia="ru-RU"/>
        </w:rPr>
        <w:t xml:space="preserve"> допомогою до 309 випадків відображає як підвищення настороженості населення, так і об’єктивне збільшення кількості небезпечних контактів.</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Особливої уваги заслуговує структура травмувань, яка залишається відносно стабільною, але водночас демонструє тривожні тенденції. Переважна </w:t>
      </w:r>
      <w:r w:rsidRPr="0033047B">
        <w:rPr>
          <w:rFonts w:ascii="Times New Roman" w:eastAsia="Times New Roman" w:hAnsi="Times New Roman" w:cs="Times New Roman"/>
          <w:kern w:val="3"/>
          <w:sz w:val="28"/>
          <w:szCs w:val="24"/>
          <w:lang w:val="uk-UA" w:eastAsia="ru-RU"/>
        </w:rPr>
        <w:lastRenderedPageBreak/>
        <w:t>більшість випадків пов’язана з укусами собак і котів, причому</w:t>
      </w:r>
      <w:r w:rsidR="004A50F8">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співвідношення між ними традиційно становить приблизно три до одного на користь собак. Водночас</w:t>
      </w:r>
      <w:r w:rsidR="0027536E">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майже половина всіх випадків припадає на безпритульних тварин, що свідчить про їх домінуючу роль у формуванні ризику інфікування. Не менш значущим є і той факт, що чверть постраждалих зазнали укусів від домашніх тварин, які не були щеплені проти сказу, що вказує на недостатній рівень ветеринарного контролю та відповідальності власників тварин.</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Важливо підкреслити, що у структурі контактів почали з’являтися випадки, пов’язані з дикими тваринами та кажанами, що є принципово новим і </w:t>
      </w:r>
      <w:proofErr w:type="spellStart"/>
      <w:r w:rsidRPr="0033047B">
        <w:rPr>
          <w:rFonts w:ascii="Times New Roman" w:eastAsia="Times New Roman" w:hAnsi="Times New Roman" w:cs="Times New Roman"/>
          <w:kern w:val="3"/>
          <w:sz w:val="28"/>
          <w:szCs w:val="24"/>
          <w:lang w:val="uk-UA" w:eastAsia="ru-RU"/>
        </w:rPr>
        <w:t>епідеміологічно</w:t>
      </w:r>
      <w:proofErr w:type="spellEnd"/>
      <w:r w:rsidRPr="0033047B">
        <w:rPr>
          <w:rFonts w:ascii="Times New Roman" w:eastAsia="Times New Roman" w:hAnsi="Times New Roman" w:cs="Times New Roman"/>
          <w:kern w:val="3"/>
          <w:sz w:val="28"/>
          <w:szCs w:val="24"/>
          <w:lang w:val="uk-UA" w:eastAsia="ru-RU"/>
        </w:rPr>
        <w:t xml:space="preserve"> небезпечним явищем. Навіть поодинокі укуси лисиць або кажанів свідчать про розширення екологічної ніші вірусу сказу та залучення додаткових резервуарів, що ускладнює прогнозування епізоотичного процесу і потребує перегляду підходів до профілактики.</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Територіальний розподіл звернень населення за </w:t>
      </w:r>
      <w:proofErr w:type="spellStart"/>
      <w:r w:rsidRPr="0033047B">
        <w:rPr>
          <w:rFonts w:ascii="Times New Roman" w:eastAsia="Times New Roman" w:hAnsi="Times New Roman" w:cs="Times New Roman"/>
          <w:kern w:val="3"/>
          <w:sz w:val="28"/>
          <w:szCs w:val="24"/>
          <w:lang w:val="uk-UA" w:eastAsia="ru-RU"/>
        </w:rPr>
        <w:t>антирабічною</w:t>
      </w:r>
      <w:proofErr w:type="spellEnd"/>
      <w:r w:rsidRPr="0033047B">
        <w:rPr>
          <w:rFonts w:ascii="Times New Roman" w:eastAsia="Times New Roman" w:hAnsi="Times New Roman" w:cs="Times New Roman"/>
          <w:kern w:val="3"/>
          <w:sz w:val="28"/>
          <w:szCs w:val="24"/>
          <w:lang w:val="uk-UA" w:eastAsia="ru-RU"/>
        </w:rPr>
        <w:t xml:space="preserve"> допомогою також відображає неоднорідність епідемічного процесу. Найвищі показники реєструються в Охтирській та </w:t>
      </w:r>
      <w:proofErr w:type="spellStart"/>
      <w:r w:rsidRPr="0033047B">
        <w:rPr>
          <w:rFonts w:ascii="Times New Roman" w:eastAsia="Times New Roman" w:hAnsi="Times New Roman" w:cs="Times New Roman"/>
          <w:kern w:val="3"/>
          <w:sz w:val="28"/>
          <w:szCs w:val="24"/>
          <w:lang w:val="uk-UA" w:eastAsia="ru-RU"/>
        </w:rPr>
        <w:t>Чернеччинській</w:t>
      </w:r>
      <w:proofErr w:type="spellEnd"/>
      <w:r w:rsidRPr="0033047B">
        <w:rPr>
          <w:rFonts w:ascii="Times New Roman" w:eastAsia="Times New Roman" w:hAnsi="Times New Roman" w:cs="Times New Roman"/>
          <w:kern w:val="3"/>
          <w:sz w:val="28"/>
          <w:szCs w:val="24"/>
          <w:lang w:val="uk-UA" w:eastAsia="ru-RU"/>
        </w:rPr>
        <w:t xml:space="preserve"> територіальних громадах, де інтенсивність звернень значно перевищує </w:t>
      </w:r>
      <w:proofErr w:type="spellStart"/>
      <w:r w:rsidRPr="0033047B">
        <w:rPr>
          <w:rFonts w:ascii="Times New Roman" w:eastAsia="Times New Roman" w:hAnsi="Times New Roman" w:cs="Times New Roman"/>
          <w:kern w:val="3"/>
          <w:sz w:val="28"/>
          <w:szCs w:val="24"/>
          <w:lang w:val="uk-UA" w:eastAsia="ru-RU"/>
        </w:rPr>
        <w:t>середньорайонні</w:t>
      </w:r>
      <w:proofErr w:type="spellEnd"/>
      <w:r w:rsidRPr="0033047B">
        <w:rPr>
          <w:rFonts w:ascii="Times New Roman" w:eastAsia="Times New Roman" w:hAnsi="Times New Roman" w:cs="Times New Roman"/>
          <w:kern w:val="3"/>
          <w:sz w:val="28"/>
          <w:szCs w:val="24"/>
          <w:lang w:val="uk-UA" w:eastAsia="ru-RU"/>
        </w:rPr>
        <w:t xml:space="preserve"> значення. Це може бути пов’язано як із більшою щільністю населення, так і з вищою концентрацією безпритульних тварин або близькістю до природних осередків інфекції. Натомість</w:t>
      </w:r>
      <w:r w:rsidR="0013586E">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у ряді громад показники залишаються відносно низькими, що, однак, не виключає наявності прихованих ризиків, зокрема недообліку випадків або пізнього звернення за медичною допомогою.</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Аналіз організації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допомоги дозволяє відзначити певні позитивні зрушення, зокрема</w:t>
      </w:r>
      <w:r w:rsidR="00657FA3">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збільшення кількості призначених курсів профілактичного лікування та зменшення числа відмов від вакцинації. Це свідчить про підвищення рівня професійної настороженості медичних працівників і покращення комунікації з населенням. Водночас</w:t>
      </w:r>
      <w:r w:rsidR="00657FA3">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наявність навіть поодиноких випадків відмов або самовільного припинення курсу лікування залишається серйозною проблемою, оскільки сказ у людини після появи клінічних симптомів є практично невиліковним.</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lastRenderedPageBreak/>
        <w:t xml:space="preserve">Серед факторів, що обумовлюють ризик ускладнення епідемічної ситуації, особливе місце займає пізнє звернення за медичною допомогою. У таких випадках ефективність </w:t>
      </w:r>
      <w:r w:rsidR="00C569E4" w:rsidRPr="0033047B">
        <w:rPr>
          <w:rFonts w:ascii="Times New Roman" w:eastAsia="Times New Roman" w:hAnsi="Times New Roman" w:cs="Times New Roman"/>
          <w:kern w:val="3"/>
          <w:sz w:val="28"/>
          <w:szCs w:val="24"/>
          <w:lang w:val="uk-UA" w:eastAsia="ru-RU"/>
        </w:rPr>
        <w:t>PEP</w:t>
      </w:r>
      <w:r w:rsidR="00962A93">
        <w:rPr>
          <w:rFonts w:ascii="Times New Roman" w:eastAsia="Times New Roman" w:hAnsi="Times New Roman" w:cs="Times New Roman"/>
          <w:kern w:val="3"/>
          <w:sz w:val="28"/>
          <w:szCs w:val="24"/>
          <w:lang w:val="uk-UA" w:eastAsia="ru-RU"/>
        </w:rPr>
        <w:t xml:space="preserve"> </w:t>
      </w:r>
      <w:r w:rsidRPr="0033047B">
        <w:rPr>
          <w:rFonts w:ascii="Times New Roman" w:eastAsia="Times New Roman" w:hAnsi="Times New Roman" w:cs="Times New Roman"/>
          <w:kern w:val="3"/>
          <w:sz w:val="28"/>
          <w:szCs w:val="24"/>
          <w:lang w:val="uk-UA" w:eastAsia="ru-RU"/>
        </w:rPr>
        <w:t xml:space="preserve">суттєво знижується, що може призводити до розвитку захворювання. Крім того, важливу роль відіграє зростання чисельності безпритульних тварин, яке спостерігається упродовж останніх років і прямо корелює з кількістю нападів на людей. Не менш значущими є організаційні недоліки, зокрема практика необґрунтованого відтермінування призначення </w:t>
      </w:r>
      <w:proofErr w:type="spellStart"/>
      <w:r w:rsidRPr="0033047B">
        <w:rPr>
          <w:rFonts w:ascii="Times New Roman" w:eastAsia="Times New Roman" w:hAnsi="Times New Roman" w:cs="Times New Roman"/>
          <w:kern w:val="3"/>
          <w:sz w:val="28"/>
          <w:szCs w:val="24"/>
          <w:lang w:val="uk-UA" w:eastAsia="ru-RU"/>
        </w:rPr>
        <w:t>антирабічного</w:t>
      </w:r>
      <w:proofErr w:type="spellEnd"/>
      <w:r w:rsidRPr="0033047B">
        <w:rPr>
          <w:rFonts w:ascii="Times New Roman" w:eastAsia="Times New Roman" w:hAnsi="Times New Roman" w:cs="Times New Roman"/>
          <w:kern w:val="3"/>
          <w:sz w:val="28"/>
          <w:szCs w:val="24"/>
          <w:lang w:val="uk-UA" w:eastAsia="ru-RU"/>
        </w:rPr>
        <w:t xml:space="preserve"> лікування у випадках укусів безпритульними тваринами, що суперечить сучасним підходам до профілактики сказу.</w:t>
      </w:r>
    </w:p>
    <w:p w:rsidR="001D4ABA" w:rsidRPr="0033047B" w:rsidRDefault="001D4ABA" w:rsidP="001D4ABA">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Таким чином, ситуація в Охтирському районі демонструє комплексне поєднання несприятливих факторів</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 xml:space="preserve">активізацію природного резервуара інфекції, зростання контактів людини з тваринами, недостатній контроль за популяцією безпритульних тварин і окремі недоліки в організації медичної допомоги. У сукупності це формує стійкий ризик подальшого ускладнення як епізоотичної, так і епідемічної ситуації. За таких умов прогноз на наступний період залишається несприятливим, що обумовлює необхідність посилення </w:t>
      </w:r>
      <w:proofErr w:type="spellStart"/>
      <w:r w:rsidRPr="0033047B">
        <w:rPr>
          <w:rFonts w:ascii="Times New Roman" w:eastAsia="Times New Roman" w:hAnsi="Times New Roman" w:cs="Times New Roman"/>
          <w:kern w:val="3"/>
          <w:sz w:val="28"/>
          <w:szCs w:val="24"/>
          <w:lang w:val="uk-UA" w:eastAsia="ru-RU"/>
        </w:rPr>
        <w:t>міжсекторальної</w:t>
      </w:r>
      <w:proofErr w:type="spellEnd"/>
      <w:r w:rsidRPr="0033047B">
        <w:rPr>
          <w:rFonts w:ascii="Times New Roman" w:eastAsia="Times New Roman" w:hAnsi="Times New Roman" w:cs="Times New Roman"/>
          <w:kern w:val="3"/>
          <w:sz w:val="28"/>
          <w:szCs w:val="24"/>
          <w:lang w:val="uk-UA" w:eastAsia="ru-RU"/>
        </w:rPr>
        <w:t xml:space="preserve"> взаємодії між системою охорони здоров’я, ветеринарною службою та органами місцевого самоврядування, а також удосконалення профілактичних заходів, спрямованих на попередження сказу серед населення.</w:t>
      </w:r>
    </w:p>
    <w:p w:rsidR="00A44329" w:rsidRPr="0033047B" w:rsidRDefault="00A44329">
      <w:pPr>
        <w:rPr>
          <w:rFonts w:ascii="Times New Roman" w:hAnsi="Times New Roman" w:cs="Times New Roman"/>
          <w:kern w:val="3"/>
          <w:sz w:val="28"/>
          <w:lang w:val="uk-UA"/>
        </w:rPr>
      </w:pPr>
      <w:r w:rsidRPr="0033047B">
        <w:rPr>
          <w:rFonts w:ascii="Times New Roman" w:hAnsi="Times New Roman" w:cs="Times New Roman"/>
          <w:kern w:val="3"/>
          <w:sz w:val="28"/>
          <w:lang w:val="uk-UA"/>
        </w:rPr>
        <w:br w:type="page"/>
      </w:r>
    </w:p>
    <w:p w:rsidR="00F73C39" w:rsidRPr="000E5B0E" w:rsidRDefault="00A44329" w:rsidP="00A44329">
      <w:pPr>
        <w:widowControl w:val="0"/>
        <w:spacing w:after="0" w:line="360" w:lineRule="auto"/>
        <w:jc w:val="center"/>
        <w:rPr>
          <w:rFonts w:ascii="Times New Roman" w:hAnsi="Times New Roman" w:cs="Times New Roman"/>
          <w:b/>
          <w:kern w:val="3"/>
          <w:sz w:val="28"/>
          <w:lang w:val="uk-UA"/>
        </w:rPr>
      </w:pPr>
      <w:r w:rsidRPr="000E5B0E">
        <w:rPr>
          <w:rFonts w:ascii="Times New Roman" w:hAnsi="Times New Roman" w:cs="Times New Roman"/>
          <w:b/>
          <w:kern w:val="3"/>
          <w:sz w:val="28"/>
          <w:lang w:val="uk-UA"/>
        </w:rPr>
        <w:lastRenderedPageBreak/>
        <w:t>РОЗДІЛ 3</w:t>
      </w:r>
    </w:p>
    <w:p w:rsidR="00092D9F" w:rsidRPr="000E5B0E" w:rsidRDefault="000E5B0E" w:rsidP="000E5B0E">
      <w:pPr>
        <w:pStyle w:val="a3"/>
        <w:widowControl w:val="0"/>
        <w:spacing w:before="0" w:beforeAutospacing="0" w:after="0" w:afterAutospacing="0" w:line="360" w:lineRule="auto"/>
        <w:jc w:val="center"/>
        <w:rPr>
          <w:b/>
          <w:kern w:val="3"/>
          <w:sz w:val="28"/>
          <w:lang w:val="uk-UA"/>
        </w:rPr>
      </w:pPr>
      <w:r w:rsidRPr="000E5B0E">
        <w:rPr>
          <w:b/>
          <w:bCs/>
          <w:kern w:val="3"/>
          <w:sz w:val="28"/>
          <w:szCs w:val="36"/>
          <w:lang w:val="uk-UA"/>
        </w:rPr>
        <w:t>АНАЛІЗ ОТРИМАНИХ РЕЗУЛЬТАТІВ ТА ОБҐРУНТУВАННЯ ЗАХОДІВ ГРОМАДСЬКОГО ЗДОРОВ’Я ЩОДО ПРОФІЛАКТИКИ СКАЗУ</w:t>
      </w:r>
    </w:p>
    <w:p w:rsidR="000E5B0E" w:rsidRDefault="000E5B0E" w:rsidP="00092D9F">
      <w:pPr>
        <w:pStyle w:val="a3"/>
        <w:widowControl w:val="0"/>
        <w:spacing w:before="0" w:beforeAutospacing="0" w:after="0" w:afterAutospacing="0" w:line="360" w:lineRule="auto"/>
        <w:ind w:firstLine="709"/>
        <w:jc w:val="both"/>
        <w:rPr>
          <w:kern w:val="3"/>
          <w:sz w:val="28"/>
          <w:lang w:val="uk-UA"/>
        </w:rPr>
      </w:pPr>
    </w:p>
    <w:p w:rsidR="00092D9F" w:rsidRPr="0033047B" w:rsidRDefault="00092D9F" w:rsidP="00092D9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У процесі виконання даного дослідження було визначено пріоритетні заходи громадського здоров’я, спрямовані на профілактику сказу серед мешканців Сумського регіону, що ґрунтувалися на результатах аналізу епідеміологічної ситуації, епізоотичних особливостей та факторів ризику поширення інфекції</w:t>
      </w:r>
      <w:r w:rsidR="0040076D" w:rsidRPr="0033047B">
        <w:rPr>
          <w:kern w:val="3"/>
          <w:sz w:val="28"/>
          <w:lang w:val="uk-UA"/>
        </w:rPr>
        <w:t xml:space="preserve"> [</w:t>
      </w:r>
      <w:r w:rsidR="00B727BD" w:rsidRPr="00B727BD">
        <w:rPr>
          <w:kern w:val="3"/>
          <w:sz w:val="28"/>
          <w:lang w:val="uk-UA"/>
        </w:rPr>
        <w:t xml:space="preserve">132, </w:t>
      </w:r>
      <w:r w:rsidR="0032281E" w:rsidRPr="0033047B">
        <w:rPr>
          <w:kern w:val="3"/>
          <w:sz w:val="28"/>
          <w:lang w:val="uk-UA"/>
        </w:rPr>
        <w:t>13</w:t>
      </w:r>
      <w:r w:rsidR="00B727BD" w:rsidRPr="00B727BD">
        <w:rPr>
          <w:kern w:val="3"/>
          <w:sz w:val="28"/>
          <w:lang w:val="uk-UA"/>
        </w:rPr>
        <w:t>3</w:t>
      </w:r>
      <w:r w:rsidR="0040076D" w:rsidRPr="0033047B">
        <w:rPr>
          <w:kern w:val="3"/>
          <w:sz w:val="28"/>
          <w:lang w:val="uk-UA"/>
        </w:rPr>
        <w:t>]</w:t>
      </w:r>
      <w:r w:rsidRPr="0033047B">
        <w:rPr>
          <w:kern w:val="3"/>
          <w:sz w:val="28"/>
          <w:lang w:val="uk-UA"/>
        </w:rPr>
        <w:t>. З метою їх об’єктивізації та ранжування за значущістю було розроблено анкету</w:t>
      </w:r>
      <w:r w:rsidR="00263665">
        <w:rPr>
          <w:kern w:val="3"/>
          <w:sz w:val="28"/>
          <w:lang w:val="uk-UA"/>
        </w:rPr>
        <w:t xml:space="preserve"> (Додаток В)</w:t>
      </w:r>
      <w:r w:rsidRPr="0033047B">
        <w:rPr>
          <w:kern w:val="3"/>
          <w:sz w:val="28"/>
          <w:lang w:val="uk-UA"/>
        </w:rPr>
        <w:t>, яка включала 30 потенційних профілактичних заходів, об’єднаних у три змістовні блоки: організаційно-управлінські, медико-профілактичні та інформаційно-освітні.</w:t>
      </w:r>
    </w:p>
    <w:p w:rsidR="00092D9F" w:rsidRPr="0033047B" w:rsidRDefault="00092D9F" w:rsidP="00092D9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Анкетування проводилося серед фахівців, безпосередньо залучених до реалізації заходів громадського здоров’я та надання медичної допомоги. До дослідження було залучено 71 респондента, з яких 32 особи представляли установи громадського здоров’я, а 39</w:t>
      </w:r>
      <w:r w:rsidR="00717016" w:rsidRPr="0033047B">
        <w:rPr>
          <w:kern w:val="3"/>
          <w:sz w:val="28"/>
          <w:lang w:val="uk-UA"/>
        </w:rPr>
        <w:t xml:space="preserve"> – </w:t>
      </w:r>
      <w:r w:rsidRPr="0033047B">
        <w:rPr>
          <w:kern w:val="3"/>
          <w:sz w:val="28"/>
          <w:lang w:val="uk-UA"/>
        </w:rPr>
        <w:t>заклади охорони здоров’я. Такий підхід дозволив отримати багатовимірну оцінку проблеми, поєднавши популяційний та клінічний рівні сприйняття ризиків та ефективності профілактичних заходів.</w:t>
      </w:r>
    </w:p>
    <w:p w:rsidR="00092D9F" w:rsidRPr="0033047B" w:rsidRDefault="00092D9F" w:rsidP="00092D9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Обробка отриманих результатів здійснювалася з використанням методів варіаційної статистики. Для кожного показника визначалися абсолютні значення, відносні величини (</w:t>
      </w:r>
      <w:r w:rsidR="00175F7B" w:rsidRPr="0033047B">
        <w:rPr>
          <w:kern w:val="3"/>
          <w:sz w:val="28"/>
          <w:lang w:val="uk-UA"/>
        </w:rPr>
        <w:t>%</w:t>
      </w:r>
      <w:r w:rsidRPr="0033047B">
        <w:rPr>
          <w:kern w:val="3"/>
          <w:sz w:val="28"/>
          <w:lang w:val="uk-UA"/>
        </w:rPr>
        <w:t>), а також оцінювалася статистична вірогідність відмінностей між групами респондентів із застосуванням критерію χ² (х-квадрат). Рівень статистичної значущості приймався при p</w:t>
      </w:r>
      <w:r w:rsidR="00B727BD">
        <w:rPr>
          <w:kern w:val="3"/>
          <w:sz w:val="28"/>
          <w:lang w:val="uk-UA"/>
        </w:rPr>
        <w:t> &lt; </w:t>
      </w:r>
      <w:r w:rsidRPr="0033047B">
        <w:rPr>
          <w:kern w:val="3"/>
          <w:sz w:val="28"/>
          <w:lang w:val="uk-UA"/>
        </w:rPr>
        <w:t>0,05.</w:t>
      </w:r>
    </w:p>
    <w:p w:rsidR="00092D9F" w:rsidRPr="0033047B" w:rsidRDefault="00092D9F" w:rsidP="00092D9F">
      <w:pPr>
        <w:widowControl w:val="0"/>
        <w:spacing w:after="0" w:line="360" w:lineRule="auto"/>
        <w:ind w:firstLine="709"/>
        <w:jc w:val="both"/>
        <w:rPr>
          <w:rFonts w:ascii="Times New Roman" w:hAnsi="Times New Roman" w:cs="Times New Roman"/>
          <w:kern w:val="3"/>
          <w:sz w:val="28"/>
          <w:lang w:val="uk-UA"/>
        </w:rPr>
      </w:pPr>
    </w:p>
    <w:p w:rsidR="00092D9F" w:rsidRPr="00195E55" w:rsidRDefault="00195E55" w:rsidP="00092D9F">
      <w:pPr>
        <w:pStyle w:val="3"/>
        <w:keepNext w:val="0"/>
        <w:keepLines w:val="0"/>
        <w:widowControl w:val="0"/>
        <w:spacing w:before="0" w:line="360" w:lineRule="auto"/>
        <w:ind w:firstLine="709"/>
        <w:jc w:val="both"/>
        <w:rPr>
          <w:rFonts w:ascii="Times New Roman" w:hAnsi="Times New Roman" w:cs="Times New Roman"/>
          <w:color w:val="auto"/>
          <w:kern w:val="3"/>
          <w:sz w:val="28"/>
          <w:lang w:val="uk-UA"/>
        </w:rPr>
      </w:pPr>
      <w:r w:rsidRPr="00195E55">
        <w:rPr>
          <w:rStyle w:val="a6"/>
          <w:rFonts w:ascii="Times New Roman" w:hAnsi="Times New Roman" w:cs="Times New Roman"/>
          <w:bCs w:val="0"/>
          <w:color w:val="auto"/>
          <w:kern w:val="3"/>
          <w:sz w:val="28"/>
          <w:lang w:val="uk-UA"/>
        </w:rPr>
        <w:t xml:space="preserve">3.1 </w:t>
      </w:r>
      <w:r w:rsidR="00092D9F" w:rsidRPr="00195E55">
        <w:rPr>
          <w:rStyle w:val="a6"/>
          <w:rFonts w:ascii="Times New Roman" w:hAnsi="Times New Roman" w:cs="Times New Roman"/>
          <w:bCs w:val="0"/>
          <w:color w:val="auto"/>
          <w:kern w:val="3"/>
          <w:sz w:val="28"/>
          <w:lang w:val="uk-UA"/>
        </w:rPr>
        <w:t>Блок 1. Організаційно-управлінські заходи</w:t>
      </w:r>
    </w:p>
    <w:p w:rsidR="00195E55" w:rsidRDefault="00195E55" w:rsidP="00092D9F">
      <w:pPr>
        <w:pStyle w:val="a3"/>
        <w:widowControl w:val="0"/>
        <w:spacing w:before="0" w:beforeAutospacing="0" w:after="0" w:afterAutospacing="0" w:line="360" w:lineRule="auto"/>
        <w:ind w:firstLine="709"/>
        <w:jc w:val="both"/>
        <w:rPr>
          <w:kern w:val="3"/>
          <w:sz w:val="28"/>
          <w:lang w:val="uk-UA"/>
        </w:rPr>
      </w:pPr>
    </w:p>
    <w:p w:rsidR="00092D9F" w:rsidRPr="0033047B" w:rsidRDefault="00092D9F" w:rsidP="00092D9F">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Аналіз першого блоку засвідчив, що більшість респондентів надають пріоритет системним управлінським рішенням, спрямованим на контроль </w:t>
      </w:r>
      <w:r w:rsidRPr="0033047B">
        <w:rPr>
          <w:kern w:val="3"/>
          <w:sz w:val="28"/>
          <w:lang w:val="uk-UA"/>
        </w:rPr>
        <w:lastRenderedPageBreak/>
        <w:t>джерел інфекції</w:t>
      </w:r>
      <w:r w:rsidR="00823EB7">
        <w:rPr>
          <w:kern w:val="3"/>
          <w:sz w:val="28"/>
          <w:lang w:val="uk-UA"/>
        </w:rPr>
        <w:t xml:space="preserve"> – табл. 3</w:t>
      </w:r>
      <w:r w:rsidRPr="0033047B">
        <w:rPr>
          <w:kern w:val="3"/>
          <w:sz w:val="28"/>
          <w:lang w:val="uk-UA"/>
        </w:rPr>
        <w:t>.</w:t>
      </w:r>
      <w:r w:rsidR="00823EB7">
        <w:rPr>
          <w:kern w:val="3"/>
          <w:sz w:val="28"/>
          <w:lang w:val="uk-UA"/>
        </w:rPr>
        <w:t>1.</w:t>
      </w:r>
    </w:p>
    <w:p w:rsidR="00823EB7" w:rsidRPr="00823EB7" w:rsidRDefault="00092D9F" w:rsidP="00823EB7">
      <w:pPr>
        <w:pStyle w:val="a3"/>
        <w:widowControl w:val="0"/>
        <w:spacing w:before="0" w:beforeAutospacing="0" w:after="0" w:afterAutospacing="0" w:line="360" w:lineRule="auto"/>
        <w:jc w:val="right"/>
        <w:rPr>
          <w:rStyle w:val="a6"/>
          <w:b w:val="0"/>
          <w:i/>
          <w:kern w:val="3"/>
          <w:sz w:val="28"/>
          <w:lang w:val="uk-UA"/>
        </w:rPr>
      </w:pPr>
      <w:r w:rsidRPr="00823EB7">
        <w:rPr>
          <w:rStyle w:val="a6"/>
          <w:b w:val="0"/>
          <w:i/>
          <w:kern w:val="3"/>
          <w:sz w:val="28"/>
          <w:lang w:val="uk-UA"/>
        </w:rPr>
        <w:t>Таблиця 3.1</w:t>
      </w:r>
    </w:p>
    <w:p w:rsidR="00092D9F" w:rsidRPr="00760FB3" w:rsidRDefault="00092D9F" w:rsidP="00092D9F">
      <w:pPr>
        <w:pStyle w:val="a3"/>
        <w:widowControl w:val="0"/>
        <w:spacing w:before="0" w:beforeAutospacing="0" w:after="0" w:afterAutospacing="0" w:line="360" w:lineRule="auto"/>
        <w:ind w:firstLine="709"/>
        <w:jc w:val="both"/>
        <w:rPr>
          <w:kern w:val="3"/>
          <w:sz w:val="28"/>
          <w:lang w:val="uk-UA"/>
        </w:rPr>
      </w:pPr>
      <w:r w:rsidRPr="00760FB3">
        <w:rPr>
          <w:rStyle w:val="a6"/>
          <w:kern w:val="3"/>
          <w:sz w:val="28"/>
          <w:lang w:val="uk-UA"/>
        </w:rPr>
        <w:t>Оцінка організаційних заходів (n</w:t>
      </w:r>
      <w:r w:rsidR="00175F7B" w:rsidRPr="00760FB3">
        <w:rPr>
          <w:rStyle w:val="a6"/>
          <w:kern w:val="3"/>
          <w:sz w:val="28"/>
          <w:lang w:val="uk-UA"/>
        </w:rPr>
        <w:t> = </w:t>
      </w:r>
      <w:r w:rsidRPr="00760FB3">
        <w:rPr>
          <w:rStyle w:val="a6"/>
          <w:kern w:val="3"/>
          <w:sz w:val="28"/>
          <w:lang w:val="uk-UA"/>
        </w:rPr>
        <w:t>71)</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23"/>
        <w:gridCol w:w="5896"/>
        <w:gridCol w:w="714"/>
        <w:gridCol w:w="659"/>
        <w:gridCol w:w="1102"/>
      </w:tblGrid>
      <w:tr w:rsidR="00760FB3" w:rsidRPr="00823EB7" w:rsidTr="00760FB3">
        <w:trPr>
          <w:tblHeader/>
          <w:tblCellSpacing w:w="15" w:type="dxa"/>
        </w:trPr>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sidR="00760FB3">
              <w:rPr>
                <w:rFonts w:ascii="Times New Roman" w:hAnsi="Times New Roman" w:cs="Times New Roman"/>
                <w:b/>
                <w:bCs/>
                <w:sz w:val="28"/>
                <w:szCs w:val="28"/>
                <w:lang w:val="uk-UA"/>
              </w:rPr>
              <w:t xml:space="preserve"> з/п</w:t>
            </w:r>
          </w:p>
        </w:tc>
        <w:tc>
          <w:tcPr>
            <w:tcW w:w="5866" w:type="dxa"/>
            <w:vAlign w:val="center"/>
            <w:hideMark/>
          </w:tcPr>
          <w:p w:rsidR="00092D9F" w:rsidRPr="00823EB7" w:rsidRDefault="00092D9F"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0" w:type="auto"/>
            <w:vAlign w:val="center"/>
            <w:hideMark/>
          </w:tcPr>
          <w:p w:rsidR="00092D9F" w:rsidRPr="00823EB7" w:rsidRDefault="00175F7B"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Контроль чисельності безпритульних тварин</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65</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91,5</w:t>
            </w:r>
          </w:p>
        </w:tc>
        <w:tc>
          <w:tcPr>
            <w:tcW w:w="0" w:type="auto"/>
            <w:vAlign w:val="center"/>
            <w:hideMark/>
          </w:tcPr>
          <w:p w:rsidR="00092D9F" w:rsidRPr="00823EB7" w:rsidRDefault="00B727BD"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w:t>
            </w:r>
            <w:r w:rsidR="00092D9F" w:rsidRPr="00823EB7">
              <w:rPr>
                <w:rFonts w:ascii="Times New Roman" w:hAnsi="Times New Roman" w:cs="Times New Roman"/>
                <w:sz w:val="28"/>
                <w:szCs w:val="28"/>
                <w:lang w:val="uk-UA"/>
              </w:rPr>
              <w:t>0,001</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Обов’язкова вакцинація домашніх тварин</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63</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88,7</w:t>
            </w:r>
          </w:p>
        </w:tc>
        <w:tc>
          <w:tcPr>
            <w:tcW w:w="0" w:type="auto"/>
            <w:vAlign w:val="center"/>
            <w:hideMark/>
          </w:tcPr>
          <w:p w:rsidR="00092D9F" w:rsidRPr="00823EB7" w:rsidRDefault="00B727BD"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w:t>
            </w:r>
            <w:r w:rsidR="00092D9F" w:rsidRPr="00823EB7">
              <w:rPr>
                <w:rFonts w:ascii="Times New Roman" w:hAnsi="Times New Roman" w:cs="Times New Roman"/>
                <w:sz w:val="28"/>
                <w:szCs w:val="28"/>
                <w:lang w:val="uk-UA"/>
              </w:rPr>
              <w:t>0,001</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Реєстрація та облік тварин</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59</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83,1</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0,002</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Посилення ветеринарного нагляду</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61</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85,9</w:t>
            </w:r>
          </w:p>
        </w:tc>
        <w:tc>
          <w:tcPr>
            <w:tcW w:w="0" w:type="auto"/>
            <w:vAlign w:val="center"/>
            <w:hideMark/>
          </w:tcPr>
          <w:p w:rsidR="00092D9F" w:rsidRPr="00823EB7" w:rsidRDefault="00B727BD"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w:t>
            </w:r>
            <w:r w:rsidR="00092D9F" w:rsidRPr="00823EB7">
              <w:rPr>
                <w:rFonts w:ascii="Times New Roman" w:hAnsi="Times New Roman" w:cs="Times New Roman"/>
                <w:sz w:val="28"/>
                <w:szCs w:val="28"/>
                <w:lang w:val="uk-UA"/>
              </w:rPr>
              <w:t>0,001</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proofErr w:type="spellStart"/>
            <w:r w:rsidRPr="00823EB7">
              <w:rPr>
                <w:rFonts w:ascii="Times New Roman" w:hAnsi="Times New Roman" w:cs="Times New Roman"/>
                <w:sz w:val="28"/>
                <w:szCs w:val="28"/>
                <w:lang w:val="uk-UA"/>
              </w:rPr>
              <w:t>Міжсекторальна</w:t>
            </w:r>
            <w:proofErr w:type="spellEnd"/>
            <w:r w:rsidRPr="00823EB7">
              <w:rPr>
                <w:rFonts w:ascii="Times New Roman" w:hAnsi="Times New Roman" w:cs="Times New Roman"/>
                <w:sz w:val="28"/>
                <w:szCs w:val="28"/>
                <w:lang w:val="uk-UA"/>
              </w:rPr>
              <w:t xml:space="preserve"> взаємодія служб</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58</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81,7</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0,003</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Моніторинг епізоотичної ситуації</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60</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84,5</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0,002</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Контроль притулків для тварин</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55</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77,5</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0,01</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Законодавче регулювання відповідальності</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57</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80,3</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0,004</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Фінансування програм профілактики</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62</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87,3</w:t>
            </w:r>
          </w:p>
        </w:tc>
        <w:tc>
          <w:tcPr>
            <w:tcW w:w="0" w:type="auto"/>
            <w:vAlign w:val="center"/>
            <w:hideMark/>
          </w:tcPr>
          <w:p w:rsidR="00092D9F" w:rsidRPr="00823EB7" w:rsidRDefault="00B727BD"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w:t>
            </w:r>
            <w:r w:rsidR="00092D9F" w:rsidRPr="00823EB7">
              <w:rPr>
                <w:rFonts w:ascii="Times New Roman" w:hAnsi="Times New Roman" w:cs="Times New Roman"/>
                <w:sz w:val="28"/>
                <w:szCs w:val="28"/>
                <w:lang w:val="uk-UA"/>
              </w:rPr>
              <w:t>0,001</w:t>
            </w:r>
          </w:p>
        </w:tc>
      </w:tr>
      <w:tr w:rsidR="00760FB3" w:rsidRPr="00823EB7" w:rsidTr="00760FB3">
        <w:trPr>
          <w:tblCellSpacing w:w="15" w:type="dxa"/>
        </w:trPr>
        <w:tc>
          <w:tcPr>
            <w:tcW w:w="0" w:type="auto"/>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66" w:type="dxa"/>
            <w:vAlign w:val="center"/>
            <w:hideMark/>
          </w:tcPr>
          <w:p w:rsidR="00092D9F" w:rsidRPr="00823EB7" w:rsidRDefault="00092D9F"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Створення реєстрів випадків укусів</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54</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76,1</w:t>
            </w:r>
          </w:p>
        </w:tc>
        <w:tc>
          <w:tcPr>
            <w:tcW w:w="0" w:type="auto"/>
            <w:vAlign w:val="center"/>
            <w:hideMark/>
          </w:tcPr>
          <w:p w:rsidR="00092D9F" w:rsidRPr="00823EB7" w:rsidRDefault="00092D9F" w:rsidP="00760FB3">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0,02</w:t>
            </w:r>
          </w:p>
        </w:tc>
      </w:tr>
    </w:tbl>
    <w:p w:rsidR="00823EB7" w:rsidRDefault="00823EB7" w:rsidP="00175F7B">
      <w:pPr>
        <w:pStyle w:val="a3"/>
        <w:widowControl w:val="0"/>
        <w:spacing w:before="0" w:beforeAutospacing="0" w:after="0" w:afterAutospacing="0" w:line="360" w:lineRule="auto"/>
        <w:ind w:firstLine="709"/>
        <w:jc w:val="both"/>
        <w:rPr>
          <w:kern w:val="3"/>
          <w:sz w:val="28"/>
          <w:lang w:val="uk-UA"/>
        </w:rPr>
      </w:pPr>
    </w:p>
    <w:p w:rsidR="00092D9F" w:rsidRPr="0033047B" w:rsidRDefault="00092D9F" w:rsidP="00175F7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Отримані результати свідчать, що найвищу підтримку отримали заходи, спрямовані на контроль популяції безпритульних тварин та обов’язкову вакцинацію домашніх тварин</w:t>
      </w:r>
      <w:r w:rsidR="00C929E2" w:rsidRPr="0033047B">
        <w:rPr>
          <w:kern w:val="3"/>
          <w:sz w:val="28"/>
          <w:lang w:val="uk-UA"/>
        </w:rPr>
        <w:t xml:space="preserve"> [</w:t>
      </w:r>
      <w:r w:rsidR="00AF7F44" w:rsidRPr="0033047B">
        <w:rPr>
          <w:kern w:val="3"/>
          <w:sz w:val="28"/>
          <w:lang w:val="uk-UA"/>
        </w:rPr>
        <w:t>13</w:t>
      </w:r>
      <w:r w:rsidR="00B727BD" w:rsidRPr="00B727BD">
        <w:rPr>
          <w:kern w:val="3"/>
          <w:sz w:val="28"/>
        </w:rPr>
        <w:t>4</w:t>
      </w:r>
      <w:r w:rsidR="00805636">
        <w:rPr>
          <w:kern w:val="3"/>
          <w:sz w:val="28"/>
          <w:lang w:val="uk-UA"/>
        </w:rPr>
        <w:t>–13</w:t>
      </w:r>
      <w:r w:rsidR="00B727BD" w:rsidRPr="00B727BD">
        <w:rPr>
          <w:kern w:val="3"/>
          <w:sz w:val="28"/>
        </w:rPr>
        <w:t>7</w:t>
      </w:r>
      <w:r w:rsidR="00C929E2" w:rsidRPr="0033047B">
        <w:rPr>
          <w:kern w:val="3"/>
          <w:sz w:val="28"/>
          <w:lang w:val="uk-UA"/>
        </w:rPr>
        <w:t>]</w:t>
      </w:r>
      <w:r w:rsidRPr="0033047B">
        <w:rPr>
          <w:kern w:val="3"/>
          <w:sz w:val="28"/>
          <w:lang w:val="uk-UA"/>
        </w:rPr>
        <w:t>. Така позиція є цілком обґрунтованою з клініко-епідеміологічної точки зору, оскільки саме ці фактори визначають основні ланки передачі вірусу сказу. Високий рівень статистичної значущості (p</w:t>
      </w:r>
      <w:r w:rsidR="00B727BD">
        <w:rPr>
          <w:kern w:val="3"/>
          <w:sz w:val="28"/>
          <w:lang w:val="uk-UA"/>
        </w:rPr>
        <w:t> &lt; </w:t>
      </w:r>
      <w:r w:rsidRPr="0033047B">
        <w:rPr>
          <w:kern w:val="3"/>
          <w:sz w:val="28"/>
          <w:lang w:val="uk-UA"/>
        </w:rPr>
        <w:t>0,001) підтверджує узгодженість думок респондентів незалежно від місця роботи</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092D9F" w:rsidRDefault="00092D9F" w:rsidP="00175F7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Водночас</w:t>
      </w:r>
      <w:r w:rsidR="00EE3FA9">
        <w:rPr>
          <w:kern w:val="3"/>
          <w:sz w:val="28"/>
          <w:lang w:val="uk-UA"/>
        </w:rPr>
        <w:t>,</w:t>
      </w:r>
      <w:r w:rsidRPr="0033047B">
        <w:rPr>
          <w:kern w:val="3"/>
          <w:sz w:val="28"/>
          <w:lang w:val="uk-UA"/>
        </w:rPr>
        <w:t xml:space="preserve"> дещо нижчі показники щодо створення реєстрів укусів та контролю притулків можуть свідчити про недооцінку значення систематизованого епіднагляду, що потребує додаткової уваги при плануванні профілактичних програм</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Перший блок анкетування дозволив оцінити бачення фахівців щодо системних управлінських підходів до профілактики сказу, які формують </w:t>
      </w:r>
      <w:r w:rsidRPr="0033047B">
        <w:rPr>
          <w:kern w:val="3"/>
          <w:sz w:val="28"/>
          <w:lang w:val="uk-UA"/>
        </w:rPr>
        <w:lastRenderedPageBreak/>
        <w:t>основу протиепідемічної стратегії</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Аналіз відповідей на перше питання, що стосувалося контролю чисельності безпритульних тварин, продемонстрував практично одностайну позицію респондентів: 65 осіб (91,5 %) визначили цей захід як пріоритетний (p</w:t>
      </w:r>
      <w:r>
        <w:rPr>
          <w:kern w:val="3"/>
          <w:sz w:val="28"/>
          <w:lang w:val="uk-UA"/>
        </w:rPr>
        <w:t> &lt; </w:t>
      </w:r>
      <w:r w:rsidRPr="0033047B">
        <w:rPr>
          <w:kern w:val="3"/>
          <w:sz w:val="28"/>
          <w:lang w:val="uk-UA"/>
        </w:rPr>
        <w:t>0,001). Такий результат є цілком закономірним, оскільки саме безпритульні тварини, за даними попереднього аналізу, становлять основне джерело укусів у досліджуваному регіоні. Високий рівень підтримки цього заходу відображає усвідомлення того, що без ефективного контролю популяції тварин будь-які інші профілактичні дії матимуть лише обмежений ефект</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Подібну значущість респонденти надали і обов’язковій вакцинації домашніх тварин, яку підтримали 63 особи (88,7 %, p</w:t>
      </w:r>
      <w:r>
        <w:rPr>
          <w:kern w:val="3"/>
          <w:sz w:val="28"/>
          <w:lang w:val="uk-UA"/>
        </w:rPr>
        <w:t> &lt; </w:t>
      </w:r>
      <w:r w:rsidRPr="0033047B">
        <w:rPr>
          <w:kern w:val="3"/>
          <w:sz w:val="28"/>
          <w:lang w:val="uk-UA"/>
        </w:rPr>
        <w:t>0,001). З клініко-епідеміологічної точки зору цей захід має ключове значення, оскільки саме домашні тварини часто виступають проміжною ланкою між природним резервуаром вірусу та людиною. Високий відсоток підтримки свідчить про чітке розуміння ролі вакцинації як базового інструменту розриву епідемічного ланцюга</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Питання щодо реєстрації та обліку тварин отримало дещо нижчу, але все ж високу підтримку – 83,1 % (59 осіб, p = 0,002). Це може вказувати на певну недооцінку ролі систематизованого обліку у профілактиці сказу. Водночас саме ідентифікація та реєстрація тварин створює можливість для контролю їх </w:t>
      </w:r>
      <w:proofErr w:type="spellStart"/>
      <w:r w:rsidRPr="0033047B">
        <w:rPr>
          <w:kern w:val="3"/>
          <w:sz w:val="28"/>
          <w:lang w:val="uk-UA"/>
        </w:rPr>
        <w:t>вакцинаційного</w:t>
      </w:r>
      <w:proofErr w:type="spellEnd"/>
      <w:r w:rsidRPr="0033047B">
        <w:rPr>
          <w:kern w:val="3"/>
          <w:sz w:val="28"/>
          <w:lang w:val="uk-UA"/>
        </w:rPr>
        <w:t xml:space="preserve"> статусу та своєчасного реагування у випадках підозри на захворювання</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Посилення ветеринарного нагляду було підтримано 61 респондентом (85,9 %, p</w:t>
      </w:r>
      <w:r>
        <w:rPr>
          <w:kern w:val="3"/>
          <w:sz w:val="28"/>
          <w:lang w:val="uk-UA"/>
        </w:rPr>
        <w:t> &lt; </w:t>
      </w:r>
      <w:r w:rsidRPr="0033047B">
        <w:rPr>
          <w:kern w:val="3"/>
          <w:sz w:val="28"/>
          <w:lang w:val="uk-UA"/>
        </w:rPr>
        <w:t xml:space="preserve">0,001), що відображає розуміння важливості міжвідомчої взаємодії. Ветеринарна служба відіграє ключову роль у ранньому виявленні епізоотичних осередків, </w:t>
      </w:r>
      <w:r>
        <w:rPr>
          <w:kern w:val="3"/>
          <w:sz w:val="28"/>
          <w:lang w:val="uk-UA"/>
        </w:rPr>
        <w:t>а</w:t>
      </w:r>
      <w:r w:rsidRPr="0033047B">
        <w:rPr>
          <w:kern w:val="3"/>
          <w:sz w:val="28"/>
          <w:lang w:val="uk-UA"/>
        </w:rPr>
        <w:t xml:space="preserve"> її ефективність безпосередньо впливає на ризик виникнення випадків сказу серед людей</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Цікаво, що питання </w:t>
      </w:r>
      <w:proofErr w:type="spellStart"/>
      <w:r w:rsidRPr="0033047B">
        <w:rPr>
          <w:kern w:val="3"/>
          <w:sz w:val="28"/>
          <w:lang w:val="uk-UA"/>
        </w:rPr>
        <w:t>міжсекторальної</w:t>
      </w:r>
      <w:proofErr w:type="spellEnd"/>
      <w:r w:rsidRPr="0033047B">
        <w:rPr>
          <w:kern w:val="3"/>
          <w:sz w:val="28"/>
          <w:lang w:val="uk-UA"/>
        </w:rPr>
        <w:t xml:space="preserve"> взаємодії отримало підтримку на рівні 81,7 % (p = 0,003). Це свідчить про усвідомлення необхідності інтеграції </w:t>
      </w:r>
      <w:r w:rsidRPr="0033047B">
        <w:rPr>
          <w:kern w:val="3"/>
          <w:sz w:val="28"/>
          <w:lang w:val="uk-UA"/>
        </w:rPr>
        <w:lastRenderedPageBreak/>
        <w:t>зусиль медичної, ветеринарної та адміністративної систем, хоча рівень підтримки дещо нижчий, ніж для більш «конкретних» заходів, що може відображати складність реалізації таких підходів на практиці</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Моніторинг епізоотичної ситуації був визначений як важливий 60 респондентами (84,5 %, p = 0,002), що підкреслює значення систематичного збору та аналізу даних для прогнозування ризиків. Водночас</w:t>
      </w:r>
      <w:r w:rsidR="0079652E">
        <w:rPr>
          <w:kern w:val="3"/>
          <w:sz w:val="28"/>
          <w:lang w:val="uk-UA"/>
        </w:rPr>
        <w:t>,</w:t>
      </w:r>
      <w:r w:rsidRPr="0033047B">
        <w:rPr>
          <w:kern w:val="3"/>
          <w:sz w:val="28"/>
          <w:lang w:val="uk-UA"/>
        </w:rPr>
        <w:t xml:space="preserve"> дещо нижча оцінка контролю притулків для тварин (77,5 %, p = 0,01) може свідчити про недостатню увагу до цієї ланки як потенційного осередку поширення інфекції</w:t>
      </w:r>
      <w:r w:rsidR="009A076B">
        <w:rPr>
          <w:kern w:val="3"/>
          <w:sz w:val="28"/>
          <w:lang w:val="uk-UA"/>
        </w:rPr>
        <w:t> – табл. 3</w:t>
      </w:r>
      <w:r w:rsidR="009A076B" w:rsidRPr="0033047B">
        <w:rPr>
          <w:kern w:val="3"/>
          <w:sz w:val="28"/>
          <w:lang w:val="uk-UA"/>
        </w:rPr>
        <w:t>.</w:t>
      </w:r>
      <w:r w:rsidR="009A076B">
        <w:rPr>
          <w:kern w:val="3"/>
          <w:sz w:val="28"/>
          <w:lang w:val="uk-UA"/>
        </w:rPr>
        <w:t>1.</w:t>
      </w:r>
    </w:p>
    <w:p w:rsidR="00487D56" w:rsidRPr="0033047B"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Питання законодавчого регулювання відповідальності власників тварин підтримали 80,3 % опитаних (p = 0,004), що відображає розуміння ролі нормативно-правової бази у формуванні безпечної поведінки населення. Аналогічно високий рівень підтримки отримало фінансування профілактичних програм (87,3 %, p</w:t>
      </w:r>
      <w:r>
        <w:rPr>
          <w:kern w:val="3"/>
          <w:sz w:val="28"/>
          <w:lang w:val="uk-UA"/>
        </w:rPr>
        <w:t> &lt; </w:t>
      </w:r>
      <w:r w:rsidRPr="0033047B">
        <w:rPr>
          <w:kern w:val="3"/>
          <w:sz w:val="28"/>
          <w:lang w:val="uk-UA"/>
        </w:rPr>
        <w:t>0,001), що підкреслює необхідність ресурсного забезпечення заходів громадського здоров’я</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487D56" w:rsidRDefault="00487D56" w:rsidP="00487D56">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Найменшу підтримку в межах блоку отримало створення реєстрів випадків укусів (76,1 %, p = 0,02), що, ймовірно, пов’язано з недостатнім усвідомленням їх значення для епідеміологічного аналізу. Проте саме ці дані дозволяють відстежувати динаміку ризиків і оцінювати ефективність профілактичних заходів</w:t>
      </w:r>
      <w:r w:rsidR="009A076B">
        <w:rPr>
          <w:kern w:val="3"/>
          <w:sz w:val="28"/>
          <w:lang w:val="uk-UA"/>
        </w:rPr>
        <w:t xml:space="preserve"> – табл. 3</w:t>
      </w:r>
      <w:r w:rsidR="009A076B" w:rsidRPr="0033047B">
        <w:rPr>
          <w:kern w:val="3"/>
          <w:sz w:val="28"/>
          <w:lang w:val="uk-UA"/>
        </w:rPr>
        <w:t>.</w:t>
      </w:r>
      <w:r w:rsidR="009A076B">
        <w:rPr>
          <w:kern w:val="3"/>
          <w:sz w:val="28"/>
          <w:lang w:val="uk-UA"/>
        </w:rPr>
        <w:t>1.</w:t>
      </w:r>
    </w:p>
    <w:p w:rsidR="00760FB3" w:rsidRDefault="00760FB3" w:rsidP="00175F7B">
      <w:pPr>
        <w:pStyle w:val="a3"/>
        <w:widowControl w:val="0"/>
        <w:spacing w:before="0" w:beforeAutospacing="0" w:after="0" w:afterAutospacing="0" w:line="360" w:lineRule="auto"/>
        <w:ind w:firstLine="709"/>
        <w:jc w:val="both"/>
        <w:rPr>
          <w:kern w:val="3"/>
          <w:sz w:val="28"/>
          <w:lang w:val="uk-UA"/>
        </w:rPr>
      </w:pPr>
    </w:p>
    <w:p w:rsidR="00092D9F" w:rsidRPr="00760FB3" w:rsidRDefault="00760FB3" w:rsidP="00092D9F">
      <w:pPr>
        <w:pStyle w:val="3"/>
        <w:keepNext w:val="0"/>
        <w:keepLines w:val="0"/>
        <w:widowControl w:val="0"/>
        <w:spacing w:before="0" w:line="360" w:lineRule="auto"/>
        <w:ind w:firstLine="709"/>
        <w:jc w:val="both"/>
        <w:rPr>
          <w:rStyle w:val="a6"/>
          <w:rFonts w:ascii="Times New Roman" w:hAnsi="Times New Roman" w:cs="Times New Roman"/>
          <w:bCs w:val="0"/>
          <w:color w:val="auto"/>
          <w:kern w:val="3"/>
          <w:sz w:val="28"/>
          <w:lang w:val="uk-UA"/>
        </w:rPr>
      </w:pPr>
      <w:r w:rsidRPr="00760FB3">
        <w:rPr>
          <w:rStyle w:val="a6"/>
          <w:rFonts w:ascii="Times New Roman" w:hAnsi="Times New Roman" w:cs="Times New Roman"/>
          <w:bCs w:val="0"/>
          <w:color w:val="auto"/>
          <w:kern w:val="3"/>
          <w:sz w:val="28"/>
          <w:lang w:val="uk-UA"/>
        </w:rPr>
        <w:t xml:space="preserve">3.2 </w:t>
      </w:r>
      <w:r w:rsidR="00092D9F" w:rsidRPr="00760FB3">
        <w:rPr>
          <w:rStyle w:val="a6"/>
          <w:rFonts w:ascii="Times New Roman" w:hAnsi="Times New Roman" w:cs="Times New Roman"/>
          <w:bCs w:val="0"/>
          <w:color w:val="auto"/>
          <w:kern w:val="3"/>
          <w:sz w:val="28"/>
          <w:lang w:val="uk-UA"/>
        </w:rPr>
        <w:t>Блок 2. Медико-профілактичні заходи</w:t>
      </w:r>
    </w:p>
    <w:p w:rsidR="00760FB3" w:rsidRPr="00760FB3" w:rsidRDefault="00760FB3" w:rsidP="00760FB3">
      <w:pPr>
        <w:widowControl w:val="0"/>
        <w:spacing w:after="0" w:line="360" w:lineRule="auto"/>
        <w:ind w:firstLine="709"/>
        <w:jc w:val="both"/>
        <w:rPr>
          <w:rFonts w:ascii="Times New Roman" w:hAnsi="Times New Roman" w:cs="Times New Roman"/>
          <w:kern w:val="3"/>
          <w:sz w:val="28"/>
          <w:lang w:val="uk-UA"/>
        </w:rPr>
      </w:pPr>
    </w:p>
    <w:p w:rsidR="0079652E" w:rsidRPr="0033047B" w:rsidRDefault="00092D9F" w:rsidP="0079652E">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Другий блок відображає безпосередньо клінічну складову профілактики сказу</w:t>
      </w:r>
      <w:r w:rsidR="00760FB3">
        <w:rPr>
          <w:kern w:val="3"/>
          <w:sz w:val="28"/>
          <w:lang w:val="uk-UA"/>
        </w:rPr>
        <w:t xml:space="preserve"> – табл. 3.2</w:t>
      </w:r>
      <w:r w:rsidRPr="0033047B">
        <w:rPr>
          <w:kern w:val="3"/>
          <w:sz w:val="28"/>
          <w:lang w:val="uk-UA"/>
        </w:rPr>
        <w:t>.</w:t>
      </w:r>
      <w:r w:rsidR="0079652E">
        <w:rPr>
          <w:kern w:val="3"/>
          <w:sz w:val="28"/>
          <w:lang w:val="uk-UA"/>
        </w:rPr>
        <w:t xml:space="preserve"> </w:t>
      </w:r>
      <w:r w:rsidR="0079652E" w:rsidRPr="0033047B">
        <w:rPr>
          <w:kern w:val="3"/>
          <w:sz w:val="28"/>
          <w:lang w:val="uk-UA"/>
        </w:rPr>
        <w:t xml:space="preserve">Найвищу підтримку </w:t>
      </w:r>
      <w:r w:rsidR="0079652E" w:rsidRPr="0079652E">
        <w:rPr>
          <w:rStyle w:val="a6"/>
          <w:b w:val="0"/>
          <w:bCs w:val="0"/>
          <w:kern w:val="3"/>
          <w:sz w:val="28"/>
          <w:lang w:val="uk-UA"/>
        </w:rPr>
        <w:t>блоку 2 «Медико-профілактичні заходи»</w:t>
      </w:r>
      <w:r w:rsidR="0079652E" w:rsidRPr="0033047B">
        <w:rPr>
          <w:kern w:val="3"/>
          <w:sz w:val="28"/>
          <w:lang w:val="uk-UA"/>
        </w:rPr>
        <w:t xml:space="preserve"> отримали заходи, пов’язані із своєчасністю </w:t>
      </w:r>
      <w:proofErr w:type="spellStart"/>
      <w:r w:rsidR="0079652E" w:rsidRPr="0033047B">
        <w:rPr>
          <w:kern w:val="3"/>
          <w:sz w:val="28"/>
          <w:lang w:val="uk-UA"/>
        </w:rPr>
        <w:t>антирабічної</w:t>
      </w:r>
      <w:proofErr w:type="spellEnd"/>
      <w:r w:rsidR="0079652E" w:rsidRPr="0033047B">
        <w:rPr>
          <w:kern w:val="3"/>
          <w:sz w:val="28"/>
          <w:lang w:val="uk-UA"/>
        </w:rPr>
        <w:t xml:space="preserve"> допомоги та доступністю вакцин, що повністю відповідає сучасним уявленням про профілактику сказу як захворювання, де вирішальне значення має раннє проведення PEP. Практично одностайна позиція респондентів (понад 90 %) підкреслює критичну роль організації медичної допомоги</w:t>
      </w:r>
      <w:r w:rsidR="0079652E">
        <w:rPr>
          <w:kern w:val="3"/>
          <w:sz w:val="28"/>
          <w:lang w:val="uk-UA"/>
        </w:rPr>
        <w:t xml:space="preserve">. </w:t>
      </w:r>
      <w:r w:rsidR="0079652E" w:rsidRPr="0033047B">
        <w:rPr>
          <w:kern w:val="3"/>
          <w:sz w:val="28"/>
          <w:lang w:val="uk-UA"/>
        </w:rPr>
        <w:t xml:space="preserve">Особливої уваги </w:t>
      </w:r>
      <w:r w:rsidR="0079652E" w:rsidRPr="0033047B">
        <w:rPr>
          <w:kern w:val="3"/>
          <w:sz w:val="28"/>
          <w:lang w:val="uk-UA"/>
        </w:rPr>
        <w:lastRenderedPageBreak/>
        <w:t>заслуговує висока оцінка контролю за завершенням курсу вакцинації, що відображає усвідомлення проблеми перерваних курсів лікування як одного з ключових факторів ризику розвитку летальних випадків</w:t>
      </w:r>
      <w:r w:rsidR="0079652E">
        <w:rPr>
          <w:kern w:val="3"/>
          <w:sz w:val="28"/>
          <w:lang w:val="uk-UA"/>
        </w:rPr>
        <w:t xml:space="preserve"> – табл. 3.2</w:t>
      </w:r>
      <w:r w:rsidR="0079652E" w:rsidRPr="0033047B">
        <w:rPr>
          <w:kern w:val="3"/>
          <w:sz w:val="28"/>
          <w:lang w:val="uk-UA"/>
        </w:rPr>
        <w:t>.</w:t>
      </w:r>
    </w:p>
    <w:p w:rsidR="00760FB3" w:rsidRPr="00760FB3" w:rsidRDefault="00092D9F" w:rsidP="00760FB3">
      <w:pPr>
        <w:pStyle w:val="a3"/>
        <w:widowControl w:val="0"/>
        <w:spacing w:before="0" w:beforeAutospacing="0" w:after="0" w:afterAutospacing="0" w:line="360" w:lineRule="auto"/>
        <w:ind w:firstLine="709"/>
        <w:jc w:val="right"/>
        <w:rPr>
          <w:rStyle w:val="a6"/>
          <w:b w:val="0"/>
          <w:i/>
          <w:kern w:val="3"/>
          <w:sz w:val="28"/>
          <w:lang w:val="uk-UA"/>
        </w:rPr>
      </w:pPr>
      <w:r w:rsidRPr="00760FB3">
        <w:rPr>
          <w:rStyle w:val="a6"/>
          <w:b w:val="0"/>
          <w:i/>
          <w:kern w:val="3"/>
          <w:sz w:val="28"/>
          <w:lang w:val="uk-UA"/>
        </w:rPr>
        <w:t>Таблиця 3.2</w:t>
      </w:r>
    </w:p>
    <w:p w:rsidR="00092D9F" w:rsidRDefault="00092D9F" w:rsidP="00092D9F">
      <w:pPr>
        <w:pStyle w:val="a3"/>
        <w:widowControl w:val="0"/>
        <w:spacing w:before="0" w:beforeAutospacing="0" w:after="0" w:afterAutospacing="0" w:line="360" w:lineRule="auto"/>
        <w:ind w:firstLine="709"/>
        <w:jc w:val="both"/>
        <w:rPr>
          <w:rStyle w:val="a6"/>
          <w:kern w:val="3"/>
          <w:sz w:val="28"/>
          <w:lang w:val="uk-UA"/>
        </w:rPr>
      </w:pPr>
      <w:r w:rsidRPr="00760FB3">
        <w:rPr>
          <w:rStyle w:val="a6"/>
          <w:kern w:val="3"/>
          <w:sz w:val="28"/>
          <w:lang w:val="uk-UA"/>
        </w:rPr>
        <w:t>Оцінка медико-профілактичних заходів</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3"/>
        <w:gridCol w:w="5921"/>
        <w:gridCol w:w="630"/>
        <w:gridCol w:w="988"/>
        <w:gridCol w:w="1102"/>
      </w:tblGrid>
      <w:tr w:rsidR="00760FB3" w:rsidRPr="00823EB7" w:rsidTr="00760FB3">
        <w:trPr>
          <w:tblHeader/>
          <w:tblCellSpacing w:w="15" w:type="dxa"/>
        </w:trPr>
        <w:tc>
          <w:tcPr>
            <w:tcW w:w="608" w:type="dxa"/>
            <w:vAlign w:val="center"/>
            <w:hideMark/>
          </w:tcPr>
          <w:p w:rsidR="00760FB3" w:rsidRPr="00823EB7" w:rsidRDefault="00760FB3"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з/п</w:t>
            </w:r>
          </w:p>
        </w:tc>
        <w:tc>
          <w:tcPr>
            <w:tcW w:w="5891" w:type="dxa"/>
            <w:vAlign w:val="center"/>
            <w:hideMark/>
          </w:tcPr>
          <w:p w:rsidR="00760FB3" w:rsidRPr="00823EB7" w:rsidRDefault="00760FB3"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600" w:type="dxa"/>
            <w:vAlign w:val="center"/>
            <w:hideMark/>
          </w:tcPr>
          <w:p w:rsidR="00760FB3" w:rsidRPr="00823EB7" w:rsidRDefault="00760FB3" w:rsidP="00760FB3">
            <w:pPr>
              <w:widowControl w:val="0"/>
              <w:spacing w:after="0" w:line="360"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958" w:type="dxa"/>
            <w:vAlign w:val="center"/>
            <w:hideMark/>
          </w:tcPr>
          <w:p w:rsidR="00760FB3" w:rsidRPr="00823EB7" w:rsidRDefault="00760FB3"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760FB3" w:rsidRPr="00823EB7" w:rsidRDefault="00760FB3" w:rsidP="00760FB3">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 xml:space="preserve">Своєчасне призначення </w:t>
            </w:r>
            <w:proofErr w:type="spellStart"/>
            <w:r w:rsidRPr="00760FB3">
              <w:rPr>
                <w:rFonts w:ascii="Times New Roman" w:hAnsi="Times New Roman" w:cs="Times New Roman"/>
                <w:sz w:val="28"/>
                <w:szCs w:val="28"/>
                <w:lang w:val="uk-UA"/>
              </w:rPr>
              <w:t>антирабічної</w:t>
            </w:r>
            <w:proofErr w:type="spellEnd"/>
            <w:r w:rsidRPr="00760FB3">
              <w:rPr>
                <w:rFonts w:ascii="Times New Roman" w:hAnsi="Times New Roman" w:cs="Times New Roman"/>
                <w:sz w:val="28"/>
                <w:szCs w:val="28"/>
                <w:lang w:val="uk-UA"/>
              </w:rPr>
              <w:t xml:space="preserve"> вакцинації</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67</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94,4</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Наявність вакцин у ЛПЗ</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66</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93,0</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Підготовка медичних кадрів</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62</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87,3</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Дотримання протоколів лікування</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64</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90,1</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Раннє звернення пацієнтів</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63</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88,7</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0,002</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Імуноглобулін при тяжких укусах</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61</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85,9</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0,003</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Контроль за завершенням курсу вакцинації</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60</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84,5</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0,004</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Консультації інфекціоніста</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58</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81,7</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Екстрена профілактика у груп ризику</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59</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83,1</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0,005</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91" w:type="dxa"/>
            <w:vAlign w:val="center"/>
          </w:tcPr>
          <w:p w:rsidR="00760FB3" w:rsidRPr="00760FB3" w:rsidRDefault="00760FB3" w:rsidP="00760FB3">
            <w:pPr>
              <w:spacing w:after="0" w:line="360"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Стандартизація алгоритмів дій</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57</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80,3</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0,01</w:t>
            </w:r>
          </w:p>
        </w:tc>
      </w:tr>
    </w:tbl>
    <w:p w:rsidR="00760FB3" w:rsidRPr="00760FB3" w:rsidRDefault="00760FB3" w:rsidP="00760FB3">
      <w:pPr>
        <w:pStyle w:val="a3"/>
        <w:widowControl w:val="0"/>
        <w:spacing w:before="0" w:beforeAutospacing="0" w:after="0" w:afterAutospacing="0" w:line="360" w:lineRule="auto"/>
        <w:ind w:firstLine="709"/>
        <w:jc w:val="both"/>
        <w:rPr>
          <w:rStyle w:val="a6"/>
          <w:b w:val="0"/>
          <w:kern w:val="3"/>
          <w:sz w:val="28"/>
          <w:lang w:val="uk-UA"/>
        </w:rPr>
      </w:pP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Другий блок анкетування відображає клінічну складову профілактики сказу, яка безпосередньо впливає на запобігання розвитку захворювання у постраждалих осіб</w:t>
      </w:r>
      <w:r>
        <w:rPr>
          <w:kern w:val="3"/>
          <w:sz w:val="28"/>
          <w:lang w:val="uk-UA"/>
        </w:rPr>
        <w:t xml:space="preserve"> – табл. 3.2</w:t>
      </w:r>
      <w:r w:rsidRPr="0033047B">
        <w:rPr>
          <w:kern w:val="3"/>
          <w:sz w:val="28"/>
          <w:lang w:val="uk-UA"/>
        </w:rPr>
        <w:t>.</w:t>
      </w: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 xml:space="preserve">Своєчасне призначення </w:t>
      </w:r>
      <w:proofErr w:type="spellStart"/>
      <w:r w:rsidRPr="0033047B">
        <w:rPr>
          <w:kern w:val="3"/>
          <w:sz w:val="28"/>
          <w:lang w:val="uk-UA"/>
        </w:rPr>
        <w:t>антирабічної</w:t>
      </w:r>
      <w:proofErr w:type="spellEnd"/>
      <w:r w:rsidRPr="0033047B">
        <w:rPr>
          <w:kern w:val="3"/>
          <w:sz w:val="28"/>
          <w:lang w:val="uk-UA"/>
        </w:rPr>
        <w:t xml:space="preserve"> вакцинації було визначено як ключовий захід 94,4 % респондентів (p</w:t>
      </w:r>
      <w:r>
        <w:rPr>
          <w:kern w:val="3"/>
          <w:sz w:val="28"/>
          <w:lang w:val="uk-UA"/>
        </w:rPr>
        <w:t> &lt; </w:t>
      </w:r>
      <w:r w:rsidRPr="0033047B">
        <w:rPr>
          <w:kern w:val="3"/>
          <w:sz w:val="28"/>
          <w:lang w:val="uk-UA"/>
        </w:rPr>
        <w:t>0,001). Така одностайність є очікуваною, оскільки PEP</w:t>
      </w:r>
      <w:r>
        <w:rPr>
          <w:kern w:val="3"/>
          <w:sz w:val="28"/>
          <w:lang w:val="uk-UA"/>
        </w:rPr>
        <w:t xml:space="preserve"> </w:t>
      </w:r>
      <w:r w:rsidRPr="0033047B">
        <w:rPr>
          <w:kern w:val="3"/>
          <w:sz w:val="28"/>
          <w:lang w:val="uk-UA"/>
        </w:rPr>
        <w:t>є єдиним ефективним методом запобігання сказу після інфікування. Це підтверджує високий рівень клінічної обізнаності опитаних</w:t>
      </w:r>
      <w:r>
        <w:rPr>
          <w:kern w:val="3"/>
          <w:sz w:val="28"/>
          <w:lang w:val="uk-UA"/>
        </w:rPr>
        <w:t xml:space="preserve"> – табл. 3.2</w:t>
      </w:r>
      <w:r w:rsidRPr="0033047B">
        <w:rPr>
          <w:kern w:val="3"/>
          <w:sz w:val="28"/>
          <w:lang w:val="uk-UA"/>
        </w:rPr>
        <w:t>.</w:t>
      </w: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Практично аналогічні результати отримано щодо забезпечення наявності вакцин у лікувальних закладах (93,0 %, p</w:t>
      </w:r>
      <w:r>
        <w:rPr>
          <w:kern w:val="3"/>
          <w:sz w:val="28"/>
          <w:lang w:val="uk-UA"/>
        </w:rPr>
        <w:t> &lt; </w:t>
      </w:r>
      <w:r w:rsidRPr="0033047B">
        <w:rPr>
          <w:kern w:val="3"/>
          <w:sz w:val="28"/>
          <w:lang w:val="uk-UA"/>
        </w:rPr>
        <w:t xml:space="preserve">0,001), що підкреслює критичну </w:t>
      </w:r>
      <w:r w:rsidRPr="0033047B">
        <w:rPr>
          <w:kern w:val="3"/>
          <w:sz w:val="28"/>
          <w:lang w:val="uk-UA"/>
        </w:rPr>
        <w:lastRenderedPageBreak/>
        <w:t>роль матеріально-технічного забезпечення. Відсутність вакцини навіть у поодиноких випадках може мати фатальні наслідки</w:t>
      </w:r>
      <w:r>
        <w:rPr>
          <w:kern w:val="3"/>
          <w:sz w:val="28"/>
          <w:lang w:val="uk-UA"/>
        </w:rPr>
        <w:t xml:space="preserve"> – табл. 3.2</w:t>
      </w:r>
      <w:r w:rsidRPr="0033047B">
        <w:rPr>
          <w:kern w:val="3"/>
          <w:sz w:val="28"/>
          <w:lang w:val="uk-UA"/>
        </w:rPr>
        <w:t>.</w:t>
      </w: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Підготовка медичних кадрів була підтримана 87,3 % респондентів (p</w:t>
      </w:r>
      <w:r>
        <w:rPr>
          <w:kern w:val="3"/>
          <w:sz w:val="28"/>
          <w:lang w:val="uk-UA"/>
        </w:rPr>
        <w:t> &lt; </w:t>
      </w:r>
      <w:r w:rsidRPr="0033047B">
        <w:rPr>
          <w:kern w:val="3"/>
          <w:sz w:val="28"/>
          <w:lang w:val="uk-UA"/>
        </w:rPr>
        <w:t>0,001), що свідчить про усвідомлення необхідності постійного професійного розвитку, особливо в умовах змін епідемічної ситуації. Важливо, що дотримання клінічних протоколів отримало ще вищу оцінку – 90,1 % (p</w:t>
      </w:r>
      <w:r>
        <w:rPr>
          <w:kern w:val="3"/>
          <w:sz w:val="28"/>
          <w:lang w:val="uk-UA"/>
        </w:rPr>
        <w:t> &lt; </w:t>
      </w:r>
      <w:r w:rsidRPr="0033047B">
        <w:rPr>
          <w:kern w:val="3"/>
          <w:sz w:val="28"/>
          <w:lang w:val="uk-UA"/>
        </w:rPr>
        <w:t>0,001), що відображає орієнтацію на стандартизовані підходи до лікування</w:t>
      </w:r>
      <w:r>
        <w:rPr>
          <w:kern w:val="3"/>
          <w:sz w:val="28"/>
          <w:lang w:val="uk-UA"/>
        </w:rPr>
        <w:t> – табл. 3.2</w:t>
      </w:r>
      <w:r w:rsidRPr="0033047B">
        <w:rPr>
          <w:kern w:val="3"/>
          <w:sz w:val="28"/>
          <w:lang w:val="uk-UA"/>
        </w:rPr>
        <w:t>.</w:t>
      </w: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Раннє звернення пацієнтів за медичною допомогою було визначено як важливий фактор 88,7 % респондентів (p = 0,002). Це підкреслює значення поведінкових аспектів, які безпосередньо впливають на ефективність профілактики</w:t>
      </w:r>
      <w:r>
        <w:rPr>
          <w:kern w:val="3"/>
          <w:sz w:val="28"/>
          <w:lang w:val="uk-UA"/>
        </w:rPr>
        <w:t xml:space="preserve"> – табл. 3.2</w:t>
      </w:r>
      <w:r w:rsidRPr="0033047B">
        <w:rPr>
          <w:kern w:val="3"/>
          <w:sz w:val="28"/>
          <w:lang w:val="uk-UA"/>
        </w:rPr>
        <w:t>.</w:t>
      </w:r>
    </w:p>
    <w:p w:rsidR="009A076B"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Використання імуноглобуліну при тяжких укусах підтримали 85,9 % опитаних (p = 0,003), що відповідає сучасним рекомендаціям щодо комбінованої профілактики. Контроль за завершенням курсу вакцинації (84,5 %, p = 0,004) також був високо оцінений, що свідчить про розуміння проблеми перерваних курсів лікування</w:t>
      </w:r>
      <w:r>
        <w:rPr>
          <w:kern w:val="3"/>
          <w:sz w:val="28"/>
          <w:lang w:val="uk-UA"/>
        </w:rPr>
        <w:t xml:space="preserve"> – табл. 3.2</w:t>
      </w:r>
      <w:r w:rsidRPr="0033047B">
        <w:rPr>
          <w:kern w:val="3"/>
          <w:sz w:val="28"/>
          <w:lang w:val="uk-UA"/>
        </w:rPr>
        <w:t>.</w:t>
      </w:r>
    </w:p>
    <w:p w:rsidR="00092D9F" w:rsidRPr="0033047B" w:rsidRDefault="009A076B"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Дещо нижчі, але все ж значущі показники отримали консультації інфекціоніста (81,7 %) та стандартизація алгоритмів дій (80,3 %), що може відображати варіативність практичних підходів у різних закладах</w:t>
      </w:r>
      <w:r>
        <w:rPr>
          <w:kern w:val="3"/>
          <w:sz w:val="28"/>
          <w:lang w:val="uk-UA"/>
        </w:rPr>
        <w:t xml:space="preserve"> – табл. 3.2</w:t>
      </w:r>
      <w:r w:rsidRPr="0033047B">
        <w:rPr>
          <w:kern w:val="3"/>
          <w:sz w:val="28"/>
          <w:lang w:val="uk-UA"/>
        </w:rPr>
        <w:t>.</w:t>
      </w:r>
    </w:p>
    <w:p w:rsidR="00760FB3" w:rsidRDefault="00760FB3" w:rsidP="00092D9F">
      <w:pPr>
        <w:pStyle w:val="3"/>
        <w:keepNext w:val="0"/>
        <w:keepLines w:val="0"/>
        <w:widowControl w:val="0"/>
        <w:spacing w:before="0" w:line="360" w:lineRule="auto"/>
        <w:ind w:firstLine="709"/>
        <w:jc w:val="both"/>
        <w:rPr>
          <w:rStyle w:val="a6"/>
          <w:rFonts w:ascii="Times New Roman" w:hAnsi="Times New Roman" w:cs="Times New Roman"/>
          <w:b w:val="0"/>
          <w:bCs w:val="0"/>
          <w:color w:val="auto"/>
          <w:kern w:val="3"/>
          <w:sz w:val="28"/>
          <w:lang w:val="uk-UA"/>
        </w:rPr>
      </w:pPr>
    </w:p>
    <w:p w:rsidR="00092D9F" w:rsidRPr="00760FB3" w:rsidRDefault="00760FB3" w:rsidP="00092D9F">
      <w:pPr>
        <w:pStyle w:val="3"/>
        <w:keepNext w:val="0"/>
        <w:keepLines w:val="0"/>
        <w:widowControl w:val="0"/>
        <w:spacing w:before="0" w:line="360" w:lineRule="auto"/>
        <w:ind w:firstLine="709"/>
        <w:jc w:val="both"/>
        <w:rPr>
          <w:rFonts w:ascii="Times New Roman" w:hAnsi="Times New Roman" w:cs="Times New Roman"/>
          <w:color w:val="auto"/>
          <w:kern w:val="3"/>
          <w:sz w:val="28"/>
          <w:lang w:val="uk-UA"/>
        </w:rPr>
      </w:pPr>
      <w:r w:rsidRPr="00E2124C">
        <w:rPr>
          <w:rStyle w:val="a6"/>
          <w:rFonts w:ascii="Times New Roman" w:hAnsi="Times New Roman" w:cs="Times New Roman"/>
          <w:bCs w:val="0"/>
          <w:color w:val="auto"/>
          <w:kern w:val="3"/>
          <w:sz w:val="28"/>
          <w:lang w:val="uk-UA"/>
        </w:rPr>
        <w:t>3.3</w:t>
      </w:r>
      <w:r>
        <w:rPr>
          <w:rStyle w:val="a6"/>
          <w:rFonts w:ascii="Times New Roman" w:hAnsi="Times New Roman" w:cs="Times New Roman"/>
          <w:b w:val="0"/>
          <w:bCs w:val="0"/>
          <w:color w:val="auto"/>
          <w:kern w:val="3"/>
          <w:sz w:val="28"/>
          <w:lang w:val="uk-UA"/>
        </w:rPr>
        <w:t xml:space="preserve"> </w:t>
      </w:r>
      <w:r w:rsidR="00092D9F" w:rsidRPr="00760FB3">
        <w:rPr>
          <w:rStyle w:val="a6"/>
          <w:rFonts w:ascii="Times New Roman" w:hAnsi="Times New Roman" w:cs="Times New Roman"/>
          <w:bCs w:val="0"/>
          <w:color w:val="auto"/>
          <w:kern w:val="3"/>
          <w:sz w:val="28"/>
          <w:lang w:val="uk-UA"/>
        </w:rPr>
        <w:t>Блок 3. Інформаційно-освітні заходи</w:t>
      </w:r>
    </w:p>
    <w:p w:rsidR="00760FB3" w:rsidRDefault="00760FB3" w:rsidP="00092D9F">
      <w:pPr>
        <w:pStyle w:val="a3"/>
        <w:widowControl w:val="0"/>
        <w:spacing w:before="0" w:beforeAutospacing="0" w:after="0" w:afterAutospacing="0" w:line="360" w:lineRule="auto"/>
        <w:ind w:firstLine="709"/>
        <w:jc w:val="both"/>
        <w:rPr>
          <w:kern w:val="3"/>
          <w:sz w:val="28"/>
          <w:lang w:val="uk-UA"/>
        </w:rPr>
      </w:pPr>
    </w:p>
    <w:p w:rsidR="00092D9F" w:rsidRPr="0033047B" w:rsidRDefault="00092D9F"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Третій блок відображає роль поведінкових факторів у профілактиці сказу</w:t>
      </w:r>
      <w:r w:rsidR="00760FB3">
        <w:rPr>
          <w:kern w:val="3"/>
          <w:sz w:val="28"/>
          <w:lang w:val="uk-UA"/>
        </w:rPr>
        <w:t> – табл. 3.3</w:t>
      </w:r>
      <w:r w:rsidRPr="0033047B">
        <w:rPr>
          <w:kern w:val="3"/>
          <w:sz w:val="28"/>
          <w:lang w:val="uk-UA"/>
        </w:rPr>
        <w:t>.</w:t>
      </w:r>
      <w:r w:rsidR="009A076B">
        <w:rPr>
          <w:kern w:val="3"/>
          <w:sz w:val="28"/>
          <w:lang w:val="uk-UA"/>
        </w:rPr>
        <w:t xml:space="preserve"> </w:t>
      </w:r>
      <w:r w:rsidR="009A076B" w:rsidRPr="0033047B">
        <w:rPr>
          <w:kern w:val="3"/>
          <w:sz w:val="28"/>
          <w:lang w:val="uk-UA"/>
        </w:rPr>
        <w:t>Результати цього блоку свідчать про високий рівень усвідомлення ролі інформаційних заходів у формуванні безпечної поведінки населення. Особливо важливим є акцент на ранньому зверненні за медичною допомогою, що прямо пов’язано з виживаністю пацієнтів.</w:t>
      </w:r>
      <w:r w:rsidR="009A076B">
        <w:rPr>
          <w:kern w:val="3"/>
          <w:sz w:val="28"/>
          <w:lang w:val="uk-UA"/>
        </w:rPr>
        <w:t xml:space="preserve"> </w:t>
      </w:r>
      <w:r w:rsidR="009A076B" w:rsidRPr="0033047B">
        <w:rPr>
          <w:kern w:val="3"/>
          <w:sz w:val="28"/>
          <w:lang w:val="uk-UA"/>
        </w:rPr>
        <w:t>Водночас</w:t>
      </w:r>
      <w:r w:rsidR="009A076B">
        <w:rPr>
          <w:kern w:val="3"/>
          <w:sz w:val="28"/>
          <w:lang w:val="uk-UA"/>
        </w:rPr>
        <w:t>,</w:t>
      </w:r>
      <w:r w:rsidR="009A076B" w:rsidRPr="0033047B">
        <w:rPr>
          <w:kern w:val="3"/>
          <w:sz w:val="28"/>
          <w:lang w:val="uk-UA"/>
        </w:rPr>
        <w:t xml:space="preserve"> дещо нижчі показники щодо медіа-кампаній та тренінгів можуть відображати недостатню інтеграцію цих інструментів у систему громадського здоров’я</w:t>
      </w:r>
      <w:r w:rsidR="009A076B">
        <w:rPr>
          <w:kern w:val="3"/>
          <w:sz w:val="28"/>
          <w:lang w:val="uk-UA"/>
        </w:rPr>
        <w:t xml:space="preserve"> – </w:t>
      </w:r>
      <w:r w:rsidR="009A076B">
        <w:rPr>
          <w:kern w:val="3"/>
          <w:sz w:val="28"/>
          <w:lang w:val="uk-UA"/>
        </w:rPr>
        <w:lastRenderedPageBreak/>
        <w:t>табл. 3.3</w:t>
      </w:r>
      <w:r w:rsidR="009A076B" w:rsidRPr="0033047B">
        <w:rPr>
          <w:kern w:val="3"/>
          <w:sz w:val="28"/>
          <w:lang w:val="uk-UA"/>
        </w:rPr>
        <w:t>.</w:t>
      </w:r>
    </w:p>
    <w:p w:rsidR="00760FB3" w:rsidRPr="00760FB3" w:rsidRDefault="00092D9F" w:rsidP="00760FB3">
      <w:pPr>
        <w:pStyle w:val="a3"/>
        <w:widowControl w:val="0"/>
        <w:spacing w:before="0" w:beforeAutospacing="0" w:after="0" w:afterAutospacing="0" w:line="360" w:lineRule="auto"/>
        <w:ind w:firstLine="709"/>
        <w:jc w:val="right"/>
        <w:rPr>
          <w:rStyle w:val="a6"/>
          <w:b w:val="0"/>
          <w:i/>
          <w:kern w:val="3"/>
          <w:sz w:val="28"/>
          <w:lang w:val="uk-UA"/>
        </w:rPr>
      </w:pPr>
      <w:r w:rsidRPr="00760FB3">
        <w:rPr>
          <w:rStyle w:val="a6"/>
          <w:b w:val="0"/>
          <w:i/>
          <w:kern w:val="3"/>
          <w:sz w:val="28"/>
          <w:lang w:val="uk-UA"/>
        </w:rPr>
        <w:t>Таблиця 3.3</w:t>
      </w:r>
    </w:p>
    <w:p w:rsidR="00092D9F" w:rsidRDefault="00092D9F" w:rsidP="00092D9F">
      <w:pPr>
        <w:pStyle w:val="a3"/>
        <w:widowControl w:val="0"/>
        <w:spacing w:before="0" w:beforeAutospacing="0" w:after="0" w:afterAutospacing="0" w:line="360" w:lineRule="auto"/>
        <w:ind w:firstLine="709"/>
        <w:jc w:val="both"/>
        <w:rPr>
          <w:rStyle w:val="a6"/>
          <w:kern w:val="3"/>
          <w:sz w:val="28"/>
          <w:lang w:val="uk-UA"/>
        </w:rPr>
      </w:pPr>
      <w:r w:rsidRPr="00760FB3">
        <w:rPr>
          <w:rStyle w:val="a6"/>
          <w:kern w:val="3"/>
          <w:sz w:val="28"/>
          <w:lang w:val="uk-UA"/>
        </w:rPr>
        <w:t>Оцінка інформаційно-освітніх заходів</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3"/>
        <w:gridCol w:w="5921"/>
        <w:gridCol w:w="630"/>
        <w:gridCol w:w="988"/>
        <w:gridCol w:w="1102"/>
      </w:tblGrid>
      <w:tr w:rsidR="00760FB3" w:rsidRPr="00823EB7" w:rsidTr="000561FE">
        <w:trPr>
          <w:tblHeader/>
          <w:tblCellSpacing w:w="15" w:type="dxa"/>
        </w:trPr>
        <w:tc>
          <w:tcPr>
            <w:tcW w:w="608" w:type="dxa"/>
            <w:vAlign w:val="center"/>
            <w:hideMark/>
          </w:tcPr>
          <w:p w:rsidR="00760FB3" w:rsidRPr="00823EB7" w:rsidRDefault="00760FB3"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з/п</w:t>
            </w:r>
          </w:p>
        </w:tc>
        <w:tc>
          <w:tcPr>
            <w:tcW w:w="5891" w:type="dxa"/>
            <w:vAlign w:val="center"/>
            <w:hideMark/>
          </w:tcPr>
          <w:p w:rsidR="00760FB3" w:rsidRPr="00823EB7" w:rsidRDefault="00760FB3"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600" w:type="dxa"/>
            <w:vAlign w:val="center"/>
            <w:hideMark/>
          </w:tcPr>
          <w:p w:rsidR="00760FB3" w:rsidRPr="00823EB7" w:rsidRDefault="00760FB3" w:rsidP="000561FE">
            <w:pPr>
              <w:widowControl w:val="0"/>
              <w:spacing w:after="0" w:line="360"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958" w:type="dxa"/>
            <w:vAlign w:val="center"/>
            <w:hideMark/>
          </w:tcPr>
          <w:p w:rsidR="00760FB3" w:rsidRPr="00823EB7" w:rsidRDefault="00760FB3"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760FB3" w:rsidRPr="00823EB7" w:rsidRDefault="00760FB3"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Інформування населення про сказ</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65</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91,5</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Освітні програми у школах</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62</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87,3</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0,002</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Підвищення настороженості населення</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64</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90,1</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&lt; 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Роз’яснення необхідності вакцинації</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63</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88,7</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Інформаційні кампанії</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61</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85,9</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0,003</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Навчання щодо поведінки з тваринами</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60</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84,5</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0,004</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Робота з власниками тварин</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58</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81,7</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0,01</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Поширення інформаційних матеріалів</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57</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80,3</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0,02</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Медіа-кампанії</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55</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77,5</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0,03</w:t>
            </w:r>
          </w:p>
        </w:tc>
      </w:tr>
      <w:tr w:rsidR="00760FB3" w:rsidRPr="00823EB7" w:rsidTr="00760FB3">
        <w:trPr>
          <w:tblCellSpacing w:w="15" w:type="dxa"/>
        </w:trPr>
        <w:tc>
          <w:tcPr>
            <w:tcW w:w="608" w:type="dxa"/>
            <w:vAlign w:val="center"/>
            <w:hideMark/>
          </w:tcPr>
          <w:p w:rsidR="00760FB3" w:rsidRPr="00823EB7" w:rsidRDefault="00760FB3" w:rsidP="00760FB3">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91" w:type="dxa"/>
            <w:vAlign w:val="center"/>
          </w:tcPr>
          <w:p w:rsidR="00760FB3" w:rsidRPr="00760FB3" w:rsidRDefault="00760FB3" w:rsidP="00760FB3">
            <w:pPr>
              <w:spacing w:after="0" w:line="360" w:lineRule="auto"/>
              <w:rPr>
                <w:rFonts w:ascii="Times New Roman" w:hAnsi="Times New Roman" w:cs="Times New Roman"/>
                <w:sz w:val="28"/>
                <w:lang w:val="uk-UA"/>
              </w:rPr>
            </w:pPr>
            <w:r w:rsidRPr="00760FB3">
              <w:rPr>
                <w:rFonts w:ascii="Times New Roman" w:hAnsi="Times New Roman" w:cs="Times New Roman"/>
                <w:sz w:val="28"/>
                <w:lang w:val="uk-UA"/>
              </w:rPr>
              <w:t>Громадські тренінги</w:t>
            </w:r>
          </w:p>
        </w:tc>
        <w:tc>
          <w:tcPr>
            <w:tcW w:w="600"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54</w:t>
            </w:r>
          </w:p>
        </w:tc>
        <w:tc>
          <w:tcPr>
            <w:tcW w:w="958" w:type="dxa"/>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76,1</w:t>
            </w:r>
          </w:p>
        </w:tc>
        <w:tc>
          <w:tcPr>
            <w:tcW w:w="0" w:type="auto"/>
            <w:vAlign w:val="center"/>
          </w:tcPr>
          <w:p w:rsidR="00760FB3" w:rsidRPr="00760FB3" w:rsidRDefault="00760FB3" w:rsidP="00760FB3">
            <w:pPr>
              <w:spacing w:after="0" w:line="360" w:lineRule="auto"/>
              <w:jc w:val="center"/>
              <w:rPr>
                <w:rFonts w:ascii="Times New Roman" w:hAnsi="Times New Roman" w:cs="Times New Roman"/>
                <w:sz w:val="28"/>
                <w:lang w:val="uk-UA"/>
              </w:rPr>
            </w:pPr>
            <w:r w:rsidRPr="00760FB3">
              <w:rPr>
                <w:rFonts w:ascii="Times New Roman" w:hAnsi="Times New Roman" w:cs="Times New Roman"/>
                <w:sz w:val="28"/>
                <w:lang w:val="uk-UA"/>
              </w:rPr>
              <w:t>0,04</w:t>
            </w:r>
          </w:p>
        </w:tc>
      </w:tr>
    </w:tbl>
    <w:p w:rsidR="00760FB3" w:rsidRPr="00760FB3" w:rsidRDefault="00760FB3" w:rsidP="00760FB3">
      <w:pPr>
        <w:pStyle w:val="a3"/>
        <w:widowControl w:val="0"/>
        <w:spacing w:before="0" w:beforeAutospacing="0" w:after="0" w:afterAutospacing="0" w:line="360" w:lineRule="auto"/>
        <w:ind w:firstLine="709"/>
        <w:jc w:val="both"/>
        <w:rPr>
          <w:rStyle w:val="a6"/>
          <w:b w:val="0"/>
          <w:kern w:val="3"/>
          <w:sz w:val="28"/>
          <w:lang w:val="uk-UA"/>
        </w:rPr>
      </w:pPr>
    </w:p>
    <w:p w:rsidR="009A70E2" w:rsidRPr="0033047B" w:rsidRDefault="009A70E2" w:rsidP="009A70E2">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Третій блок дозволив оцінити роль інформаційної складової у профілактиці сказу, яка є критично важливою для формування безпечної поведінки населення</w:t>
      </w:r>
      <w:r w:rsidR="009A076B">
        <w:rPr>
          <w:kern w:val="3"/>
          <w:sz w:val="28"/>
          <w:lang w:val="uk-UA"/>
        </w:rPr>
        <w:t> – табл. 3.3</w:t>
      </w:r>
      <w:r w:rsidR="009A076B" w:rsidRPr="0033047B">
        <w:rPr>
          <w:kern w:val="3"/>
          <w:sz w:val="28"/>
          <w:lang w:val="uk-UA"/>
        </w:rPr>
        <w:t>.</w:t>
      </w:r>
    </w:p>
    <w:p w:rsidR="009A70E2" w:rsidRPr="0033047B" w:rsidRDefault="009A70E2"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Інформування населення про сказ було підтримано 91,5</w:t>
      </w:r>
      <w:r w:rsidR="00175F7B" w:rsidRPr="0033047B">
        <w:rPr>
          <w:kern w:val="3"/>
          <w:sz w:val="28"/>
          <w:lang w:val="uk-UA"/>
        </w:rPr>
        <w:t> %</w:t>
      </w:r>
      <w:r w:rsidRPr="0033047B">
        <w:rPr>
          <w:kern w:val="3"/>
          <w:sz w:val="28"/>
          <w:lang w:val="uk-UA"/>
        </w:rPr>
        <w:t xml:space="preserve"> респондентів (p</w:t>
      </w:r>
      <w:r w:rsidR="00B727BD">
        <w:rPr>
          <w:kern w:val="3"/>
          <w:sz w:val="28"/>
          <w:lang w:val="uk-UA"/>
        </w:rPr>
        <w:t> &lt; </w:t>
      </w:r>
      <w:r w:rsidRPr="0033047B">
        <w:rPr>
          <w:kern w:val="3"/>
          <w:sz w:val="28"/>
          <w:lang w:val="uk-UA"/>
        </w:rPr>
        <w:t>0,001), що свідчить про розуміння значення обізнаності як одного з ключових факторів профілактики. Підвищення настороженості населення (90,1</w:t>
      </w:r>
      <w:r w:rsidR="00175F7B" w:rsidRPr="0033047B">
        <w:rPr>
          <w:kern w:val="3"/>
          <w:sz w:val="28"/>
          <w:lang w:val="uk-UA"/>
        </w:rPr>
        <w:t> %</w:t>
      </w:r>
      <w:r w:rsidRPr="0033047B">
        <w:rPr>
          <w:kern w:val="3"/>
          <w:sz w:val="28"/>
          <w:lang w:val="uk-UA"/>
        </w:rPr>
        <w:t>, p</w:t>
      </w:r>
      <w:r w:rsidR="00B727BD">
        <w:rPr>
          <w:kern w:val="3"/>
          <w:sz w:val="28"/>
          <w:lang w:val="uk-UA"/>
        </w:rPr>
        <w:t> &lt; </w:t>
      </w:r>
      <w:r w:rsidRPr="0033047B">
        <w:rPr>
          <w:kern w:val="3"/>
          <w:sz w:val="28"/>
          <w:lang w:val="uk-UA"/>
        </w:rPr>
        <w:t>0,001) тісно пов’язане з цим аспектом і відображає необхідність формування адекватної реакції на потенційно небезпечні контакти</w:t>
      </w:r>
      <w:r w:rsidR="009A076B">
        <w:rPr>
          <w:kern w:val="3"/>
          <w:sz w:val="28"/>
          <w:lang w:val="uk-UA"/>
        </w:rPr>
        <w:t> – табл. 3.3</w:t>
      </w:r>
      <w:r w:rsidR="009A076B" w:rsidRPr="0033047B">
        <w:rPr>
          <w:kern w:val="3"/>
          <w:sz w:val="28"/>
          <w:lang w:val="uk-UA"/>
        </w:rPr>
        <w:t>.</w:t>
      </w:r>
    </w:p>
    <w:p w:rsidR="009A70E2" w:rsidRPr="0033047B" w:rsidRDefault="009A70E2"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Освітні програми у школах отримали підтримку 87,3</w:t>
      </w:r>
      <w:r w:rsidR="00175F7B" w:rsidRPr="0033047B">
        <w:rPr>
          <w:kern w:val="3"/>
          <w:sz w:val="28"/>
          <w:lang w:val="uk-UA"/>
        </w:rPr>
        <w:t> %</w:t>
      </w:r>
      <w:r w:rsidRPr="0033047B">
        <w:rPr>
          <w:kern w:val="3"/>
          <w:sz w:val="28"/>
          <w:lang w:val="uk-UA"/>
        </w:rPr>
        <w:t xml:space="preserve"> респондентів (p</w:t>
      </w:r>
      <w:r w:rsidR="00175F7B" w:rsidRPr="0033047B">
        <w:rPr>
          <w:kern w:val="3"/>
          <w:sz w:val="28"/>
          <w:lang w:val="uk-UA"/>
        </w:rPr>
        <w:t> = </w:t>
      </w:r>
      <w:r w:rsidRPr="0033047B">
        <w:rPr>
          <w:kern w:val="3"/>
          <w:sz w:val="28"/>
          <w:lang w:val="uk-UA"/>
        </w:rPr>
        <w:t>0,002), що є важливим, враховуючи високу частку дітей серед постраждалих від укусів. Роз’яснення необхідності вакцинації також було високо оцінене (88,7</w:t>
      </w:r>
      <w:r w:rsidR="00175F7B" w:rsidRPr="0033047B">
        <w:rPr>
          <w:kern w:val="3"/>
          <w:sz w:val="28"/>
          <w:lang w:val="uk-UA"/>
        </w:rPr>
        <w:t> %</w:t>
      </w:r>
      <w:r w:rsidRPr="0033047B">
        <w:rPr>
          <w:kern w:val="3"/>
          <w:sz w:val="28"/>
          <w:lang w:val="uk-UA"/>
        </w:rPr>
        <w:t>, p</w:t>
      </w:r>
      <w:r w:rsidR="00175F7B" w:rsidRPr="0033047B">
        <w:rPr>
          <w:kern w:val="3"/>
          <w:sz w:val="28"/>
          <w:lang w:val="uk-UA"/>
        </w:rPr>
        <w:t> = </w:t>
      </w:r>
      <w:r w:rsidRPr="0033047B">
        <w:rPr>
          <w:kern w:val="3"/>
          <w:sz w:val="28"/>
          <w:lang w:val="uk-UA"/>
        </w:rPr>
        <w:t xml:space="preserve">0,001), що підкреслює роль комунікації у </w:t>
      </w:r>
      <w:r w:rsidRPr="0033047B">
        <w:rPr>
          <w:kern w:val="3"/>
          <w:sz w:val="28"/>
          <w:lang w:val="uk-UA"/>
        </w:rPr>
        <w:lastRenderedPageBreak/>
        <w:t>підвищенні прихильності до профілактичних заходів</w:t>
      </w:r>
      <w:r w:rsidR="009A076B">
        <w:rPr>
          <w:kern w:val="3"/>
          <w:sz w:val="28"/>
          <w:lang w:val="uk-UA"/>
        </w:rPr>
        <w:t> – табл. 3.3</w:t>
      </w:r>
      <w:r w:rsidR="009A076B" w:rsidRPr="0033047B">
        <w:rPr>
          <w:kern w:val="3"/>
          <w:sz w:val="28"/>
          <w:lang w:val="uk-UA"/>
        </w:rPr>
        <w:t>.</w:t>
      </w:r>
    </w:p>
    <w:p w:rsidR="009A70E2" w:rsidRPr="0033047B" w:rsidRDefault="009A70E2" w:rsidP="009A076B">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Інформаційні кампанії та навчання щодо безпечної поведінки з тваринами отримали підтримку на рівні 84–86</w:t>
      </w:r>
      <w:r w:rsidR="00175F7B" w:rsidRPr="0033047B">
        <w:rPr>
          <w:kern w:val="3"/>
          <w:sz w:val="28"/>
          <w:lang w:val="uk-UA"/>
        </w:rPr>
        <w:t> %</w:t>
      </w:r>
      <w:r w:rsidRPr="0033047B">
        <w:rPr>
          <w:kern w:val="3"/>
          <w:sz w:val="28"/>
          <w:lang w:val="uk-UA"/>
        </w:rPr>
        <w:t>, що свідчить про їх визнання як ефективних інструментів впливу на поведінку населення. Водночас</w:t>
      </w:r>
      <w:r w:rsidR="009A076B">
        <w:rPr>
          <w:kern w:val="3"/>
          <w:sz w:val="28"/>
          <w:lang w:val="uk-UA"/>
        </w:rPr>
        <w:t>,</w:t>
      </w:r>
      <w:r w:rsidRPr="0033047B">
        <w:rPr>
          <w:kern w:val="3"/>
          <w:sz w:val="28"/>
          <w:lang w:val="uk-UA"/>
        </w:rPr>
        <w:t xml:space="preserve"> дещо нижчі показники щодо медіа-кампаній (77,5</w:t>
      </w:r>
      <w:r w:rsidR="00175F7B" w:rsidRPr="0033047B">
        <w:rPr>
          <w:kern w:val="3"/>
          <w:sz w:val="28"/>
          <w:lang w:val="uk-UA"/>
        </w:rPr>
        <w:t> %</w:t>
      </w:r>
      <w:r w:rsidRPr="0033047B">
        <w:rPr>
          <w:kern w:val="3"/>
          <w:sz w:val="28"/>
          <w:lang w:val="uk-UA"/>
        </w:rPr>
        <w:t>) та громадських тренінгів (76,1</w:t>
      </w:r>
      <w:r w:rsidR="00175F7B" w:rsidRPr="0033047B">
        <w:rPr>
          <w:kern w:val="3"/>
          <w:sz w:val="28"/>
          <w:lang w:val="uk-UA"/>
        </w:rPr>
        <w:t> %</w:t>
      </w:r>
      <w:r w:rsidRPr="0033047B">
        <w:rPr>
          <w:kern w:val="3"/>
          <w:sz w:val="28"/>
          <w:lang w:val="uk-UA"/>
        </w:rPr>
        <w:t>) можуть відображати обмежене використання цих форматів або сумніви щодо їх ефективності</w:t>
      </w:r>
      <w:r w:rsidR="009A076B">
        <w:rPr>
          <w:kern w:val="3"/>
          <w:sz w:val="28"/>
          <w:lang w:val="uk-UA"/>
        </w:rPr>
        <w:t> – табл. 3.3</w:t>
      </w:r>
      <w:r w:rsidR="009A076B" w:rsidRPr="0033047B">
        <w:rPr>
          <w:kern w:val="3"/>
          <w:sz w:val="28"/>
          <w:lang w:val="uk-UA"/>
        </w:rPr>
        <w:t>.</w:t>
      </w:r>
    </w:p>
    <w:p w:rsidR="009A076B" w:rsidRDefault="009A076B"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9A076B" w:rsidRPr="009A076B" w:rsidRDefault="009A076B" w:rsidP="009A0C27">
      <w:pPr>
        <w:widowControl w:val="0"/>
        <w:spacing w:after="0" w:line="360" w:lineRule="auto"/>
        <w:ind w:firstLine="709"/>
        <w:jc w:val="both"/>
        <w:rPr>
          <w:rFonts w:ascii="Times New Roman" w:eastAsia="Times New Roman" w:hAnsi="Times New Roman" w:cs="Times New Roman"/>
          <w:b/>
          <w:kern w:val="3"/>
          <w:sz w:val="28"/>
          <w:szCs w:val="24"/>
          <w:lang w:val="uk-UA" w:eastAsia="ru-RU"/>
        </w:rPr>
      </w:pPr>
      <w:r w:rsidRPr="009A076B">
        <w:rPr>
          <w:rFonts w:ascii="Times New Roman" w:eastAsia="Times New Roman" w:hAnsi="Times New Roman" w:cs="Times New Roman"/>
          <w:b/>
          <w:kern w:val="3"/>
          <w:sz w:val="28"/>
          <w:szCs w:val="24"/>
          <w:lang w:val="uk-UA" w:eastAsia="ru-RU"/>
        </w:rPr>
        <w:t>3.4 Розширений перелік найбільш актуальних заходів громадського здоров’я</w:t>
      </w:r>
      <w:r>
        <w:rPr>
          <w:rFonts w:ascii="Times New Roman" w:eastAsia="Times New Roman" w:hAnsi="Times New Roman" w:cs="Times New Roman"/>
          <w:b/>
          <w:kern w:val="3"/>
          <w:sz w:val="28"/>
          <w:szCs w:val="24"/>
          <w:lang w:val="uk-UA" w:eastAsia="ru-RU"/>
        </w:rPr>
        <w:t xml:space="preserve"> щодо профілактики сказу</w:t>
      </w:r>
    </w:p>
    <w:p w:rsidR="009A076B" w:rsidRDefault="009A076B"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З урахуванням результатів проведеного анкетування, аналізу епідеміологічної ситуації в Сумському регіоні та виявлених факторів ризику поширення сказу, було сформовано розширений перелік найбільш актуальних заходів громадського здоров’я, які, на думку опитаних фахівців, мають визначальне значення для попередження захворюваності серед населення. Важливо підкреслити, що ці заходи не існують ізольовано один від одного. Навпаки, їх ефективність можлива лише за умови комплексного, послідовного і </w:t>
      </w:r>
      <w:proofErr w:type="spellStart"/>
      <w:r w:rsidRPr="0033047B">
        <w:rPr>
          <w:rFonts w:ascii="Times New Roman" w:eastAsia="Times New Roman" w:hAnsi="Times New Roman" w:cs="Times New Roman"/>
          <w:kern w:val="3"/>
          <w:sz w:val="28"/>
          <w:szCs w:val="24"/>
          <w:lang w:val="uk-UA" w:eastAsia="ru-RU"/>
        </w:rPr>
        <w:t>міжсекторального</w:t>
      </w:r>
      <w:proofErr w:type="spellEnd"/>
      <w:r w:rsidRPr="0033047B">
        <w:rPr>
          <w:rFonts w:ascii="Times New Roman" w:eastAsia="Times New Roman" w:hAnsi="Times New Roman" w:cs="Times New Roman"/>
          <w:kern w:val="3"/>
          <w:sz w:val="28"/>
          <w:szCs w:val="24"/>
          <w:lang w:val="uk-UA" w:eastAsia="ru-RU"/>
        </w:rPr>
        <w:t xml:space="preserve"> впровадження, коли кожен із них підсилює дію іншого. Саме тому доцільно розглядати їх не як окремі адміністративні або медичні дії, а як взаємопов’язану систему профілактики сказу на регіональному рівні.</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Найбільш значущим і, без перебільшення, базовим заходом було визначено системний контроль чисельності безпритульних тварин. Його актуальність обумовлена тим, що саме безпритульні собаки та коти найчастіше виступають безпосереднім джерелом травмувань людей, а також є важливою ланкою між природним резервуаром інфекції та людською популяцією. З медичної точки зору це означає, що кожне неконтрольоване збільшення чисельності таких тварин автоматично веде до підвищення ризику укусів, </w:t>
      </w:r>
      <w:proofErr w:type="spellStart"/>
      <w:r w:rsidRPr="0033047B">
        <w:rPr>
          <w:rFonts w:ascii="Times New Roman" w:eastAsia="Times New Roman" w:hAnsi="Times New Roman" w:cs="Times New Roman"/>
          <w:kern w:val="3"/>
          <w:sz w:val="28"/>
          <w:szCs w:val="24"/>
          <w:lang w:val="uk-UA" w:eastAsia="ru-RU"/>
        </w:rPr>
        <w:t>ослинення</w:t>
      </w:r>
      <w:proofErr w:type="spellEnd"/>
      <w:r w:rsidRPr="0033047B">
        <w:rPr>
          <w:rFonts w:ascii="Times New Roman" w:eastAsia="Times New Roman" w:hAnsi="Times New Roman" w:cs="Times New Roman"/>
          <w:kern w:val="3"/>
          <w:sz w:val="28"/>
          <w:szCs w:val="24"/>
          <w:lang w:val="uk-UA" w:eastAsia="ru-RU"/>
        </w:rPr>
        <w:t>, а отже</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 xml:space="preserve">і до зростання потреби в </w:t>
      </w:r>
      <w:proofErr w:type="spellStart"/>
      <w:r w:rsidRPr="0033047B">
        <w:rPr>
          <w:rFonts w:ascii="Times New Roman" w:eastAsia="Times New Roman" w:hAnsi="Times New Roman" w:cs="Times New Roman"/>
          <w:kern w:val="3"/>
          <w:sz w:val="28"/>
          <w:szCs w:val="24"/>
          <w:lang w:val="uk-UA" w:eastAsia="ru-RU"/>
        </w:rPr>
        <w:t>антирабічній</w:t>
      </w:r>
      <w:proofErr w:type="spellEnd"/>
      <w:r w:rsidRPr="0033047B">
        <w:rPr>
          <w:rFonts w:ascii="Times New Roman" w:eastAsia="Times New Roman" w:hAnsi="Times New Roman" w:cs="Times New Roman"/>
          <w:kern w:val="3"/>
          <w:sz w:val="28"/>
          <w:szCs w:val="24"/>
          <w:lang w:val="uk-UA" w:eastAsia="ru-RU"/>
        </w:rPr>
        <w:t xml:space="preserve"> допомозі. У практичному вимірі цей захід не може зводитися лише до епізодичного вилову. </w:t>
      </w:r>
      <w:r w:rsidRPr="0033047B">
        <w:rPr>
          <w:rFonts w:ascii="Times New Roman" w:eastAsia="Times New Roman" w:hAnsi="Times New Roman" w:cs="Times New Roman"/>
          <w:kern w:val="3"/>
          <w:sz w:val="28"/>
          <w:szCs w:val="24"/>
          <w:lang w:val="uk-UA" w:eastAsia="ru-RU"/>
        </w:rPr>
        <w:lastRenderedPageBreak/>
        <w:t>Він має включати постійний облік, гуманні програми регуляції чисельності, створення умов для стерилізації, вакцинації та тимчасового утримання тварин. Лише такий підхід може мати стійкий профілактичний ефект.</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Не менш важливим заходом є забезпечення обов’язкової та своєчасної вакцинації домашніх тварин. Саме домашні собаки й коти, які не отримали щеплення, виявляються одним із найнебезпечніших факторів для людини, оскільки перебувають у постійному тісному контакті з родиною, дітьми, літніми людьми. В умовах Сумського регіону, де значна частина населення проживає у приватному секторі або сільській місцевості, проблема вакцинації тварин набуває особливої актуальності. З клініко-епідеміологічної позиції, вакцинація домашніх тварин є первинним бар’єром, який перериває передачу вірусу на </w:t>
      </w:r>
      <w:proofErr w:type="spellStart"/>
      <w:r w:rsidRPr="0033047B">
        <w:rPr>
          <w:rFonts w:ascii="Times New Roman" w:eastAsia="Times New Roman" w:hAnsi="Times New Roman" w:cs="Times New Roman"/>
          <w:kern w:val="3"/>
          <w:sz w:val="28"/>
          <w:szCs w:val="24"/>
          <w:lang w:val="uk-UA" w:eastAsia="ru-RU"/>
        </w:rPr>
        <w:t>найранішому</w:t>
      </w:r>
      <w:proofErr w:type="spellEnd"/>
      <w:r w:rsidRPr="0033047B">
        <w:rPr>
          <w:rFonts w:ascii="Times New Roman" w:eastAsia="Times New Roman" w:hAnsi="Times New Roman" w:cs="Times New Roman"/>
          <w:kern w:val="3"/>
          <w:sz w:val="28"/>
          <w:szCs w:val="24"/>
          <w:lang w:val="uk-UA" w:eastAsia="ru-RU"/>
        </w:rPr>
        <w:t xml:space="preserve"> етапі. Якщо цей бар’єр не працює, система охорони здоров’я змушена реагувати вже на наслідки у вигляді </w:t>
      </w:r>
      <w:r w:rsidR="009A076B" w:rsidRPr="0033047B">
        <w:rPr>
          <w:rFonts w:ascii="Times New Roman" w:eastAsia="Times New Roman" w:hAnsi="Times New Roman" w:cs="Times New Roman"/>
          <w:kern w:val="3"/>
          <w:sz w:val="28"/>
          <w:szCs w:val="24"/>
          <w:lang w:val="uk-UA" w:eastAsia="ru-RU"/>
        </w:rPr>
        <w:t>PEP</w:t>
      </w:r>
      <w:r w:rsidR="001B52B4">
        <w:rPr>
          <w:rFonts w:ascii="Times New Roman" w:eastAsia="Times New Roman" w:hAnsi="Times New Roman" w:cs="Times New Roman"/>
          <w:kern w:val="3"/>
          <w:sz w:val="28"/>
          <w:szCs w:val="24"/>
          <w:lang w:val="uk-UA" w:eastAsia="ru-RU"/>
        </w:rPr>
        <w:t xml:space="preserve"> </w:t>
      </w:r>
      <w:r w:rsidRPr="0033047B">
        <w:rPr>
          <w:rFonts w:ascii="Times New Roman" w:eastAsia="Times New Roman" w:hAnsi="Times New Roman" w:cs="Times New Roman"/>
          <w:kern w:val="3"/>
          <w:sz w:val="28"/>
          <w:szCs w:val="24"/>
          <w:lang w:val="uk-UA" w:eastAsia="ru-RU"/>
        </w:rPr>
        <w:t>у людей.</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Третім за значущістю напрямом є підтримання постійної доступності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допомоги для населення. Йдеться не лише про фізичну наявність вакцин і, за необхідності, </w:t>
      </w:r>
      <w:proofErr w:type="spellStart"/>
      <w:r w:rsidRPr="0033047B">
        <w:rPr>
          <w:rFonts w:ascii="Times New Roman" w:eastAsia="Times New Roman" w:hAnsi="Times New Roman" w:cs="Times New Roman"/>
          <w:kern w:val="3"/>
          <w:sz w:val="28"/>
          <w:szCs w:val="24"/>
          <w:lang w:val="uk-UA" w:eastAsia="ru-RU"/>
        </w:rPr>
        <w:t>антирабічного</w:t>
      </w:r>
      <w:proofErr w:type="spellEnd"/>
      <w:r w:rsidRPr="0033047B">
        <w:rPr>
          <w:rFonts w:ascii="Times New Roman" w:eastAsia="Times New Roman" w:hAnsi="Times New Roman" w:cs="Times New Roman"/>
          <w:kern w:val="3"/>
          <w:sz w:val="28"/>
          <w:szCs w:val="24"/>
          <w:lang w:val="uk-UA" w:eastAsia="ru-RU"/>
        </w:rPr>
        <w:t xml:space="preserve"> імуноглобуліну, а й про організаційну готовність закладів охорони здоров’я невідкладно розпочати профілактичне лікування. Для сказу часовий фактор має вирішальне значення. Чим раніше розпочато </w:t>
      </w:r>
      <w:r w:rsidR="00AB3B05" w:rsidRPr="0033047B">
        <w:rPr>
          <w:rFonts w:ascii="Times New Roman" w:eastAsia="Times New Roman" w:hAnsi="Times New Roman" w:cs="Times New Roman"/>
          <w:kern w:val="3"/>
          <w:sz w:val="28"/>
          <w:szCs w:val="24"/>
          <w:lang w:val="uk-UA" w:eastAsia="ru-RU"/>
        </w:rPr>
        <w:t>PEP</w:t>
      </w:r>
      <w:r w:rsidRPr="0033047B">
        <w:rPr>
          <w:rFonts w:ascii="Times New Roman" w:eastAsia="Times New Roman" w:hAnsi="Times New Roman" w:cs="Times New Roman"/>
          <w:kern w:val="3"/>
          <w:sz w:val="28"/>
          <w:szCs w:val="24"/>
          <w:lang w:val="uk-UA" w:eastAsia="ru-RU"/>
        </w:rPr>
        <w:t>, тим вищою є імовірність попередження захворювання. Будь-яке зволікання</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через відсутність препарату, недостатню поінформованість пацієнта чи невпевненість медичного працівника</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створює реальну загрозу для життя.</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Наступним пріоритетним заходом є підвищення якості клінічного маршруту постраждалого після контакту з твариною. У реальній практиці це означає, що пацієнт повинен не просто звернутися по допомогу, а бути правильно оглянутим, мати кваліфіковано оцінений ризик інфікування, своєчасно отримати показане лікування та перебувати під наглядом до завершення курсу вакцинації. Особливої уваги потребують укуси в ділянку голови, шиї, кистей, множинні рани, а також контакти з безпритульними або дикими тваринами. Саме для таких випадків клінічне мислення медичного </w:t>
      </w:r>
      <w:r w:rsidRPr="0033047B">
        <w:rPr>
          <w:rFonts w:ascii="Times New Roman" w:eastAsia="Times New Roman" w:hAnsi="Times New Roman" w:cs="Times New Roman"/>
          <w:kern w:val="3"/>
          <w:sz w:val="28"/>
          <w:szCs w:val="24"/>
          <w:lang w:val="uk-UA" w:eastAsia="ru-RU"/>
        </w:rPr>
        <w:lastRenderedPageBreak/>
        <w:t>працівника має бути максимально чітким, безпечним і відповідати сучасним протоколам.</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П’ятим за актуальністю заходом є систематичне підвищення професійної готовності медичних працівників до надання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допомоги. Навіть за наявності препаратів помилки у визначенні показань до вакцинації, недооцінка тяжкості контакту або хибна тактика спостереження можуть мати фатальні наслідки. Тому</w:t>
      </w:r>
      <w:r w:rsidR="0045613A">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питання безперервного навчання лікарів первинної ланки, хірургів, травматологів, інфекціоністів, педіатрів і медичних сестер повинно розглядатися не як формальна вимога, а як реальна умова безпеки пацієнта. У цьому контексті важливими є регулярні тренінги, розбір клінічних ситуацій, оновлення локальних алгоритмів дій та контроль дотримання стандартів.</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Шостим заходом, що закономірно посів чільне місце, є посилення ветеринарного нагляду. Це принципово важливо, оскільки саме ветеринарна служба першою стикається з випадками захворювань серед тварин, може вчасно виявити підозрілу поведінку, встановити епізоотичне джерело, організувати карантинні заходи та інформувати медичну систему. З позицій громадського здоров’я сказ є типовою інфекцією, де межа між ветеринарною та медичною проблемою практично стирається. Саме тому ефективний ветеринарний нагляд має розглядатися як частина єдиного протиепідемічного механізму.</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Сьомим надзвичайно актуальним напрямом є </w:t>
      </w:r>
      <w:proofErr w:type="spellStart"/>
      <w:r w:rsidRPr="0033047B">
        <w:rPr>
          <w:rFonts w:ascii="Times New Roman" w:eastAsia="Times New Roman" w:hAnsi="Times New Roman" w:cs="Times New Roman"/>
          <w:kern w:val="3"/>
          <w:sz w:val="28"/>
          <w:szCs w:val="24"/>
          <w:lang w:val="uk-UA" w:eastAsia="ru-RU"/>
        </w:rPr>
        <w:t>міжсекторальна</w:t>
      </w:r>
      <w:proofErr w:type="spellEnd"/>
      <w:r w:rsidRPr="0033047B">
        <w:rPr>
          <w:rFonts w:ascii="Times New Roman" w:eastAsia="Times New Roman" w:hAnsi="Times New Roman" w:cs="Times New Roman"/>
          <w:kern w:val="3"/>
          <w:sz w:val="28"/>
          <w:szCs w:val="24"/>
          <w:lang w:val="uk-UA" w:eastAsia="ru-RU"/>
        </w:rPr>
        <w:t xml:space="preserve"> взаємодія між системою охорони здоров’я, службами громадського здоров’я, ветеринарною медициною, органами місцевого самоврядування та комунальними структурами. У випадку сказу жодна з цих ланок не може бути ефективною окремо. Медична служба не здатна самостійно зменшити чисельність безпритульних тварин, ветеринарна</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 xml:space="preserve">не може забезпечити </w:t>
      </w:r>
      <w:proofErr w:type="spellStart"/>
      <w:r w:rsidRPr="0033047B">
        <w:rPr>
          <w:rFonts w:ascii="Times New Roman" w:eastAsia="Times New Roman" w:hAnsi="Times New Roman" w:cs="Times New Roman"/>
          <w:kern w:val="3"/>
          <w:sz w:val="28"/>
          <w:szCs w:val="24"/>
          <w:lang w:val="uk-UA" w:eastAsia="ru-RU"/>
        </w:rPr>
        <w:t>антирабічну</w:t>
      </w:r>
      <w:proofErr w:type="spellEnd"/>
      <w:r w:rsidRPr="0033047B">
        <w:rPr>
          <w:rFonts w:ascii="Times New Roman" w:eastAsia="Times New Roman" w:hAnsi="Times New Roman" w:cs="Times New Roman"/>
          <w:kern w:val="3"/>
          <w:sz w:val="28"/>
          <w:szCs w:val="24"/>
          <w:lang w:val="uk-UA" w:eastAsia="ru-RU"/>
        </w:rPr>
        <w:t xml:space="preserve"> профілактику людині, а органи місцевого самоврядування без медико-епідеміологічної інформації не зможуть правильно розподілити ресурси. Практично це означає, що кожен випадок укусу, кожен виявлений випадок сказу у тварини, кожен епізоотичний осередок повинні розглядатися </w:t>
      </w:r>
      <w:r w:rsidRPr="0033047B">
        <w:rPr>
          <w:rFonts w:ascii="Times New Roman" w:eastAsia="Times New Roman" w:hAnsi="Times New Roman" w:cs="Times New Roman"/>
          <w:kern w:val="3"/>
          <w:sz w:val="28"/>
          <w:szCs w:val="24"/>
          <w:lang w:val="uk-UA" w:eastAsia="ru-RU"/>
        </w:rPr>
        <w:lastRenderedPageBreak/>
        <w:t>як предмет негайної міжвідомчої координації.</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Восьмим пріоритетом є формування у населення правильної поведінки після контакту з твариною. Це один із тих заходів, який зовні виглядає простим, але фактично визначає, чи матиме людина шанс на профілактику. Пацієнт повинен чітко знати, що будь-який укус, подряпина або </w:t>
      </w:r>
      <w:proofErr w:type="spellStart"/>
      <w:r w:rsidRPr="0033047B">
        <w:rPr>
          <w:rFonts w:ascii="Times New Roman" w:eastAsia="Times New Roman" w:hAnsi="Times New Roman" w:cs="Times New Roman"/>
          <w:kern w:val="3"/>
          <w:sz w:val="28"/>
          <w:szCs w:val="24"/>
          <w:lang w:val="uk-UA" w:eastAsia="ru-RU"/>
        </w:rPr>
        <w:t>ослинення</w:t>
      </w:r>
      <w:proofErr w:type="spellEnd"/>
      <w:r w:rsidRPr="0033047B">
        <w:rPr>
          <w:rFonts w:ascii="Times New Roman" w:eastAsia="Times New Roman" w:hAnsi="Times New Roman" w:cs="Times New Roman"/>
          <w:kern w:val="3"/>
          <w:sz w:val="28"/>
          <w:szCs w:val="24"/>
          <w:lang w:val="uk-UA" w:eastAsia="ru-RU"/>
        </w:rPr>
        <w:t xml:space="preserve"> ушкодженої шкіри</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 xml:space="preserve">це привід для негайного промивання рани та термінового звернення за медичною допомогою. Особливо важливо донести, що «домашня» тварина не означає «безпечна», а спостереження за безпритульною твариною не може замінити початок </w:t>
      </w:r>
      <w:proofErr w:type="spellStart"/>
      <w:r w:rsidRPr="0033047B">
        <w:rPr>
          <w:rFonts w:ascii="Times New Roman" w:eastAsia="Times New Roman" w:hAnsi="Times New Roman" w:cs="Times New Roman"/>
          <w:kern w:val="3"/>
          <w:sz w:val="28"/>
          <w:szCs w:val="24"/>
          <w:lang w:val="uk-UA" w:eastAsia="ru-RU"/>
        </w:rPr>
        <w:t>постконтактної</w:t>
      </w:r>
      <w:proofErr w:type="spellEnd"/>
      <w:r w:rsidRPr="0033047B">
        <w:rPr>
          <w:rFonts w:ascii="Times New Roman" w:eastAsia="Times New Roman" w:hAnsi="Times New Roman" w:cs="Times New Roman"/>
          <w:kern w:val="3"/>
          <w:sz w:val="28"/>
          <w:szCs w:val="24"/>
          <w:lang w:val="uk-UA" w:eastAsia="ru-RU"/>
        </w:rPr>
        <w:t xml:space="preserve"> профілактики. У поведінковому аспекті це вимагає постійної просвітницької роботи, а не лише реакції під час спалахів або після трагічних випадків.</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Дев’ятим заходом є проведення цілеспрямованих інформаційно-освітніх кампаній серед населення. Їх метою має бути не загальне інформування про сказ, а практично орієнтоване навчання: як поводитися з безпритульними тваринами, як діяти після укусу, чому не можна переривати курс вакцинації, чому важлива вакцинація домашніх тварин. Особливу увагу доцільно приділяти сільському населенню, дітям, педагогам, власникам приватних господарств, працівникам, які контактують із тваринами. Саме в цих групах ризик часто є вищим, а рівень інформованості</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нижчим.</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Десятим важливим напрямом є раннє виявлення та моніторинг епізоотичної ситуації. У практичному розумінні це включає регулярний збір і аналіз даних про випадки сказу серед тварин, географію осередків, частоту укусів, видову структуру джерел травмувань, динаміку звернень за </w:t>
      </w:r>
      <w:proofErr w:type="spellStart"/>
      <w:r w:rsidRPr="0033047B">
        <w:rPr>
          <w:rFonts w:ascii="Times New Roman" w:eastAsia="Times New Roman" w:hAnsi="Times New Roman" w:cs="Times New Roman"/>
          <w:kern w:val="3"/>
          <w:sz w:val="28"/>
          <w:szCs w:val="24"/>
          <w:lang w:val="uk-UA" w:eastAsia="ru-RU"/>
        </w:rPr>
        <w:t>антирабічною</w:t>
      </w:r>
      <w:proofErr w:type="spellEnd"/>
      <w:r w:rsidRPr="0033047B">
        <w:rPr>
          <w:rFonts w:ascii="Times New Roman" w:eastAsia="Times New Roman" w:hAnsi="Times New Roman" w:cs="Times New Roman"/>
          <w:kern w:val="3"/>
          <w:sz w:val="28"/>
          <w:szCs w:val="24"/>
          <w:lang w:val="uk-UA" w:eastAsia="ru-RU"/>
        </w:rPr>
        <w:t xml:space="preserve"> допомогою. Така інформація потрібна не лише для звітності, а передусім для прогнозування ризиків. Якщо район має стійке зростання нападів безпритульних тварин або в ньому виявляють сказ у диких хижаків, профілактичні заходи повинні посилюватися негайно, а не після появи випадків у людей.</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Одинадцятим за значенням є створення або удосконалення реєстрів випадків укусів, </w:t>
      </w:r>
      <w:proofErr w:type="spellStart"/>
      <w:r w:rsidRPr="0033047B">
        <w:rPr>
          <w:rFonts w:ascii="Times New Roman" w:eastAsia="Times New Roman" w:hAnsi="Times New Roman" w:cs="Times New Roman"/>
          <w:kern w:val="3"/>
          <w:sz w:val="28"/>
          <w:szCs w:val="24"/>
          <w:lang w:val="uk-UA" w:eastAsia="ru-RU"/>
        </w:rPr>
        <w:t>ослинення</w:t>
      </w:r>
      <w:proofErr w:type="spellEnd"/>
      <w:r w:rsidRPr="0033047B">
        <w:rPr>
          <w:rFonts w:ascii="Times New Roman" w:eastAsia="Times New Roman" w:hAnsi="Times New Roman" w:cs="Times New Roman"/>
          <w:kern w:val="3"/>
          <w:sz w:val="28"/>
          <w:szCs w:val="24"/>
          <w:lang w:val="uk-UA" w:eastAsia="ru-RU"/>
        </w:rPr>
        <w:t xml:space="preserve"> та подряпин тваринами. Цей захід часто </w:t>
      </w:r>
      <w:r w:rsidRPr="0033047B">
        <w:rPr>
          <w:rFonts w:ascii="Times New Roman" w:eastAsia="Times New Roman" w:hAnsi="Times New Roman" w:cs="Times New Roman"/>
          <w:kern w:val="3"/>
          <w:sz w:val="28"/>
          <w:szCs w:val="24"/>
          <w:lang w:val="uk-UA" w:eastAsia="ru-RU"/>
        </w:rPr>
        <w:lastRenderedPageBreak/>
        <w:t xml:space="preserve">недооцінюється, однак він має суттєве значення для епідеміологічного аналізу. Саме систематизований облік дає змогу оцінити реальний масштаб проблеми, простежити територіальні закономірності, виділити групи ризику та контролювати якість надання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допомоги. Крім того, реєстр дозволяє бачити не лише кількість звернень, а й частоту відмов, незавершених курсів профілактики, контакти з дикими тваринами та інші клінічно важливі характеристики.</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Дванадцятим напрямом є посилення контролю за завершенням курсу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вакцинації. Саме цей аспект часто стає «слабкою ланкою» системи профілактики. Навіть якщо курс розпочато вчасно, його самовільне припинення знижує ефективність захисту і може створити у пацієнта хибне відчуття безпеки. Тому</w:t>
      </w:r>
      <w:r w:rsidR="00B9432A">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медичні заклади повинні не лише призначати щеплення, а й активно контролювати прихильність пацієнта до лікування, використовуючи повторні виклики, телефонні нагадування, чітке інформування про ризики переривання курсу.</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Тринадцятим актуальним заходом є розробка та впровадження локальних маршрутів взаємодії між медичними та ветеринарними службами при кожному випадку підозри на сказ. На практиці це означає, що після звернення постраждалого має бути не лише прийняте клінічне рішення щодо вакцинації, а й організоване спостереження за твариною, якщо це можливо, інформування ветеринарної служби, документування випадку і, за потреби, ініціювання протиепізоотичних заходів на відповідній території. Чим чіткіше відпрацьований цей маршрут, тим меншою є імовірність клінічних та організаційних помилок.</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Чотирнадцятим заходом слід вважати посилення відповідальності власників тварин за дотримання правил їх утримання і вакцинації. З одного боку, це питання законодавче й адміністративне, але з іншого</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суто профілактичне. Відсутність контролю за домашніми тваринами, вільний вигул, несвоєчасні щеплення і недостатня настороженість власників безпосередньо впливають на ризик сказу серед населення. Тому</w:t>
      </w:r>
      <w:r w:rsidR="0046288B">
        <w:rPr>
          <w:rFonts w:ascii="Times New Roman" w:eastAsia="Times New Roman" w:hAnsi="Times New Roman" w:cs="Times New Roman"/>
          <w:kern w:val="3"/>
          <w:sz w:val="28"/>
          <w:szCs w:val="24"/>
          <w:lang w:val="uk-UA" w:eastAsia="ru-RU"/>
        </w:rPr>
        <w:t>,</w:t>
      </w:r>
      <w:r w:rsidRPr="0033047B">
        <w:rPr>
          <w:rFonts w:ascii="Times New Roman" w:eastAsia="Times New Roman" w:hAnsi="Times New Roman" w:cs="Times New Roman"/>
          <w:kern w:val="3"/>
          <w:sz w:val="28"/>
          <w:szCs w:val="24"/>
          <w:lang w:val="uk-UA" w:eastAsia="ru-RU"/>
        </w:rPr>
        <w:t xml:space="preserve"> профілактика в цій частині </w:t>
      </w:r>
      <w:r w:rsidRPr="0033047B">
        <w:rPr>
          <w:rFonts w:ascii="Times New Roman" w:eastAsia="Times New Roman" w:hAnsi="Times New Roman" w:cs="Times New Roman"/>
          <w:kern w:val="3"/>
          <w:sz w:val="28"/>
          <w:szCs w:val="24"/>
          <w:lang w:val="uk-UA" w:eastAsia="ru-RU"/>
        </w:rPr>
        <w:lastRenderedPageBreak/>
        <w:t>повинна поєднувати роз’яснювальну роботу, адміністративний контроль і доступність ветеринарних послуг.</w:t>
      </w:r>
    </w:p>
    <w:p w:rsidR="009A0C27" w:rsidRPr="0033047B" w:rsidRDefault="009A0C27" w:rsidP="009A0C27">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П’ятнадцятим, але не менш важливим заходом є стабільне фінансування регіональних програм профілактики сказу. Жоден із перелічених напрямів не може бути реалізований повноцінно без ресурсного забезпечення. Вакцинація тварин, закупівля вакцин для людей, утримання притулків, інформаційні кампанії, навчання кадрів, епідеміологічний моніторинг</w:t>
      </w:r>
      <w:r w:rsidR="00717016" w:rsidRPr="0033047B">
        <w:rPr>
          <w:rFonts w:ascii="Times New Roman" w:eastAsia="Times New Roman" w:hAnsi="Times New Roman" w:cs="Times New Roman"/>
          <w:kern w:val="3"/>
          <w:sz w:val="28"/>
          <w:szCs w:val="24"/>
          <w:lang w:val="uk-UA" w:eastAsia="ru-RU"/>
        </w:rPr>
        <w:t xml:space="preserve"> – </w:t>
      </w:r>
      <w:r w:rsidRPr="0033047B">
        <w:rPr>
          <w:rFonts w:ascii="Times New Roman" w:eastAsia="Times New Roman" w:hAnsi="Times New Roman" w:cs="Times New Roman"/>
          <w:kern w:val="3"/>
          <w:sz w:val="28"/>
          <w:szCs w:val="24"/>
          <w:lang w:val="uk-UA" w:eastAsia="ru-RU"/>
        </w:rPr>
        <w:t>усе це потребує не разових рішень, а постійного фінансування. З точки зору громадського здоров’я профілактика сказу завжди економічно вигідніша за реагування на наслідки, оскільки йдеться не лише про вартість лікування, а й про ціну людського життя.</w:t>
      </w:r>
    </w:p>
    <w:p w:rsidR="009A0C27" w:rsidRPr="0033047B" w:rsidRDefault="009A0C27">
      <w:pPr>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br w:type="page"/>
      </w:r>
    </w:p>
    <w:p w:rsidR="009A0C27" w:rsidRPr="00362A84" w:rsidRDefault="009A0C27" w:rsidP="009A0C27">
      <w:pPr>
        <w:widowControl w:val="0"/>
        <w:spacing w:after="0" w:line="360" w:lineRule="auto"/>
        <w:jc w:val="center"/>
        <w:rPr>
          <w:rFonts w:ascii="Times New Roman" w:eastAsia="Times New Roman" w:hAnsi="Times New Roman" w:cs="Times New Roman"/>
          <w:b/>
          <w:kern w:val="3"/>
          <w:sz w:val="28"/>
          <w:szCs w:val="24"/>
          <w:lang w:val="uk-UA" w:eastAsia="ru-RU"/>
        </w:rPr>
      </w:pPr>
      <w:r w:rsidRPr="00362A84">
        <w:rPr>
          <w:rFonts w:ascii="Times New Roman" w:eastAsia="Times New Roman" w:hAnsi="Times New Roman" w:cs="Times New Roman"/>
          <w:b/>
          <w:kern w:val="3"/>
          <w:sz w:val="28"/>
          <w:szCs w:val="24"/>
          <w:lang w:val="uk-UA" w:eastAsia="ru-RU"/>
        </w:rPr>
        <w:lastRenderedPageBreak/>
        <w:t>ВИСНОВКИ</w:t>
      </w:r>
    </w:p>
    <w:p w:rsidR="00362A84" w:rsidRDefault="00362A84" w:rsidP="0027579B">
      <w:pPr>
        <w:widowControl w:val="0"/>
        <w:spacing w:after="0" w:line="360" w:lineRule="auto"/>
        <w:ind w:firstLine="709"/>
        <w:jc w:val="both"/>
        <w:rPr>
          <w:rFonts w:ascii="Times New Roman" w:hAnsi="Times New Roman" w:cs="Times New Roman"/>
          <w:kern w:val="3"/>
          <w:sz w:val="28"/>
          <w:lang w:val="uk-UA"/>
        </w:rPr>
      </w:pP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1. У результаті комплексного аналізу епідеміологічної та епізоотичної ситуації встановлено, що сказ у Сумському регіоні зберігає ознаки стійкої природно-осередкової інфекції з тенденцією до періодичного ускладнення, що обумовлено циркуляцією вірусу серед диких і синантропних тварин, а також активним залученням домашніх м’ясоїдних до епізоотичного процесу.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2. Виявлено, що провідними факторами ризику поширення сказу серед населення є зростання чисельності безпритульних тварин, недостатній рівень вакцинації домашніх тварин, поява контактів із дикими резервуарами інфекції, а також пізнє звернення постраждалих за медичною допомогою та неповне проходження курсу </w:t>
      </w:r>
      <w:proofErr w:type="spellStart"/>
      <w:r w:rsidRPr="0033047B">
        <w:rPr>
          <w:rFonts w:ascii="Times New Roman" w:hAnsi="Times New Roman" w:cs="Times New Roman"/>
          <w:kern w:val="3"/>
          <w:sz w:val="28"/>
          <w:lang w:val="uk-UA"/>
        </w:rPr>
        <w:t>антирабічної</w:t>
      </w:r>
      <w:proofErr w:type="spellEnd"/>
      <w:r w:rsidRPr="0033047B">
        <w:rPr>
          <w:rFonts w:ascii="Times New Roman" w:hAnsi="Times New Roman" w:cs="Times New Roman"/>
          <w:kern w:val="3"/>
          <w:sz w:val="28"/>
          <w:lang w:val="uk-UA"/>
        </w:rPr>
        <w:t xml:space="preserve"> профілактики.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3. Встановлено, що структура звернень за </w:t>
      </w:r>
      <w:proofErr w:type="spellStart"/>
      <w:r w:rsidRPr="0033047B">
        <w:rPr>
          <w:rFonts w:ascii="Times New Roman" w:hAnsi="Times New Roman" w:cs="Times New Roman"/>
          <w:kern w:val="3"/>
          <w:sz w:val="28"/>
          <w:lang w:val="uk-UA"/>
        </w:rPr>
        <w:t>антирабічною</w:t>
      </w:r>
      <w:proofErr w:type="spellEnd"/>
      <w:r w:rsidRPr="0033047B">
        <w:rPr>
          <w:rFonts w:ascii="Times New Roman" w:hAnsi="Times New Roman" w:cs="Times New Roman"/>
          <w:kern w:val="3"/>
          <w:sz w:val="28"/>
          <w:lang w:val="uk-UA"/>
        </w:rPr>
        <w:t xml:space="preserve"> допомогою характеризується переважанням укусів, спричинених собаками та котами, при цьому значна частка припадає на безпритульних тварин, що визначає їх ключову роль у формуванні епідемічної небезпеки.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4. Доведено, що сучасна система профілактики сказу в регіоні має фрагментарний характер і переважно орієнтована на реагування після виникнення контакту, що знижує її ефективність у попередженні захворюваності.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5. За результатами анкетування фахівців закладів охорони здоров’я та громадського здоров’я встановлено високий рівень узгодженості щодо пріоритетності комплексних </w:t>
      </w:r>
      <w:proofErr w:type="spellStart"/>
      <w:r w:rsidRPr="0033047B">
        <w:rPr>
          <w:rFonts w:ascii="Times New Roman" w:hAnsi="Times New Roman" w:cs="Times New Roman"/>
          <w:kern w:val="3"/>
          <w:sz w:val="28"/>
          <w:lang w:val="uk-UA"/>
        </w:rPr>
        <w:t>міжсекторальних</w:t>
      </w:r>
      <w:proofErr w:type="spellEnd"/>
      <w:r w:rsidRPr="0033047B">
        <w:rPr>
          <w:rFonts w:ascii="Times New Roman" w:hAnsi="Times New Roman" w:cs="Times New Roman"/>
          <w:kern w:val="3"/>
          <w:sz w:val="28"/>
          <w:lang w:val="uk-UA"/>
        </w:rPr>
        <w:t xml:space="preserve"> заходів профілактики, спрямованих на одночасний вплив на всі ланки епідемічного процесу.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6. Визначено, що найбільш значущими заходами громадського здоров’я є контроль чисельності безпритульних тварин, забезпечення вакцинації домашніх тварин, доступність </w:t>
      </w:r>
      <w:proofErr w:type="spellStart"/>
      <w:r w:rsidRPr="0033047B">
        <w:rPr>
          <w:rFonts w:ascii="Times New Roman" w:hAnsi="Times New Roman" w:cs="Times New Roman"/>
          <w:kern w:val="3"/>
          <w:sz w:val="28"/>
          <w:lang w:val="uk-UA"/>
        </w:rPr>
        <w:t>антирабічної</w:t>
      </w:r>
      <w:proofErr w:type="spellEnd"/>
      <w:r w:rsidRPr="0033047B">
        <w:rPr>
          <w:rFonts w:ascii="Times New Roman" w:hAnsi="Times New Roman" w:cs="Times New Roman"/>
          <w:kern w:val="3"/>
          <w:sz w:val="28"/>
          <w:lang w:val="uk-UA"/>
        </w:rPr>
        <w:t xml:space="preserve"> допомоги, підвищення професійної готовності медичних працівників та посилення ветеринарного нагляду. </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7. Обґрунтовано, що ефективність профілактики сказу безпосередньо </w:t>
      </w:r>
      <w:r w:rsidRPr="0033047B">
        <w:rPr>
          <w:rFonts w:ascii="Times New Roman" w:hAnsi="Times New Roman" w:cs="Times New Roman"/>
          <w:kern w:val="3"/>
          <w:sz w:val="28"/>
          <w:lang w:val="uk-UA"/>
        </w:rPr>
        <w:lastRenderedPageBreak/>
        <w:t>залежить від рівня міжвідомчої взаємодії між медичною та ветеринарною службами, органами місцевого самоврядування та системою громадського здоров’я.</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8. Встановлено, що недостатня обізнаність населення щодо алгоритмів дій після контакту з тваринами є суттєвим чинником ризику, який призводить до затримки звернення та підвищення ймовірності розвитку захворювання.</w:t>
      </w:r>
    </w:p>
    <w:p w:rsidR="0027579B"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 xml:space="preserve">9. </w:t>
      </w:r>
      <w:r w:rsidR="0019449A">
        <w:rPr>
          <w:rFonts w:ascii="Times New Roman" w:hAnsi="Times New Roman" w:cs="Times New Roman"/>
          <w:kern w:val="3"/>
          <w:sz w:val="28"/>
          <w:lang w:val="uk-UA"/>
        </w:rPr>
        <w:t>Зафіксовано</w:t>
      </w:r>
      <w:r w:rsidRPr="0033047B">
        <w:rPr>
          <w:rFonts w:ascii="Times New Roman" w:hAnsi="Times New Roman" w:cs="Times New Roman"/>
          <w:kern w:val="3"/>
          <w:sz w:val="28"/>
          <w:lang w:val="uk-UA"/>
        </w:rPr>
        <w:t xml:space="preserve">, що контроль за завершенням курсу </w:t>
      </w:r>
      <w:proofErr w:type="spellStart"/>
      <w:r w:rsidRPr="0033047B">
        <w:rPr>
          <w:rFonts w:ascii="Times New Roman" w:hAnsi="Times New Roman" w:cs="Times New Roman"/>
          <w:kern w:val="3"/>
          <w:sz w:val="28"/>
          <w:lang w:val="uk-UA"/>
        </w:rPr>
        <w:t>антирабічної</w:t>
      </w:r>
      <w:proofErr w:type="spellEnd"/>
      <w:r w:rsidRPr="0033047B">
        <w:rPr>
          <w:rFonts w:ascii="Times New Roman" w:hAnsi="Times New Roman" w:cs="Times New Roman"/>
          <w:kern w:val="3"/>
          <w:sz w:val="28"/>
          <w:lang w:val="uk-UA"/>
        </w:rPr>
        <w:t xml:space="preserve"> вакцинації є критично важливим компонентом профілактики, оскільки навіть поодинокі випадки її переривання можуть нівелювати ефективність проведених заходів.</w:t>
      </w:r>
    </w:p>
    <w:p w:rsidR="00855434" w:rsidRPr="0033047B" w:rsidRDefault="0027579B" w:rsidP="0027579B">
      <w:pPr>
        <w:widowControl w:val="0"/>
        <w:spacing w:after="0" w:line="360" w:lineRule="auto"/>
        <w:ind w:firstLine="709"/>
        <w:jc w:val="both"/>
        <w:rPr>
          <w:rFonts w:ascii="Times New Roman" w:hAnsi="Times New Roman" w:cs="Times New Roman"/>
          <w:kern w:val="3"/>
          <w:sz w:val="28"/>
          <w:lang w:val="uk-UA"/>
        </w:rPr>
      </w:pPr>
      <w:r w:rsidRPr="0033047B">
        <w:rPr>
          <w:rFonts w:ascii="Times New Roman" w:hAnsi="Times New Roman" w:cs="Times New Roman"/>
          <w:kern w:val="3"/>
          <w:sz w:val="28"/>
          <w:lang w:val="uk-UA"/>
        </w:rPr>
        <w:t>10</w:t>
      </w:r>
      <w:r w:rsidR="0019449A">
        <w:rPr>
          <w:rFonts w:ascii="Times New Roman" w:hAnsi="Times New Roman" w:cs="Times New Roman"/>
          <w:kern w:val="3"/>
          <w:sz w:val="28"/>
          <w:lang w:val="uk-UA"/>
        </w:rPr>
        <w:t>.</w:t>
      </w:r>
      <w:r w:rsidRPr="0033047B">
        <w:rPr>
          <w:rFonts w:ascii="Times New Roman" w:hAnsi="Times New Roman" w:cs="Times New Roman"/>
          <w:kern w:val="3"/>
          <w:sz w:val="28"/>
          <w:lang w:val="uk-UA"/>
        </w:rPr>
        <w:t xml:space="preserve"> Сформовано науково обґрунтований перелік пріоритетних заходів громадського здоров’я, впровадження яких дозволить оптимізувати систему профілактики сказу в Сумському регіоні та знизити епідемічні ризики для населення.</w:t>
      </w:r>
    </w:p>
    <w:p w:rsidR="009A0C27" w:rsidRPr="0033047B" w:rsidRDefault="009A0C27" w:rsidP="0027579B">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br w:type="page"/>
      </w:r>
    </w:p>
    <w:p w:rsidR="009A0C27" w:rsidRPr="0019449A" w:rsidRDefault="009A0C27" w:rsidP="009A0C27">
      <w:pPr>
        <w:widowControl w:val="0"/>
        <w:spacing w:after="0" w:line="360" w:lineRule="auto"/>
        <w:jc w:val="center"/>
        <w:rPr>
          <w:rFonts w:ascii="Times New Roman" w:eastAsia="Times New Roman" w:hAnsi="Times New Roman" w:cs="Times New Roman"/>
          <w:b/>
          <w:kern w:val="3"/>
          <w:sz w:val="28"/>
          <w:szCs w:val="24"/>
          <w:lang w:val="uk-UA" w:eastAsia="ru-RU"/>
        </w:rPr>
      </w:pPr>
      <w:r w:rsidRPr="0019449A">
        <w:rPr>
          <w:rFonts w:ascii="Times New Roman" w:eastAsia="Times New Roman" w:hAnsi="Times New Roman" w:cs="Times New Roman"/>
          <w:b/>
          <w:kern w:val="3"/>
          <w:sz w:val="28"/>
          <w:szCs w:val="24"/>
          <w:lang w:val="uk-UA" w:eastAsia="ru-RU"/>
        </w:rPr>
        <w:lastRenderedPageBreak/>
        <w:t>ПРАКТИЧНІ РЕКОМЕНДАЦІЇ</w:t>
      </w:r>
    </w:p>
    <w:p w:rsidR="007A246C" w:rsidRPr="0033047B" w:rsidRDefault="007A246C" w:rsidP="007A246C">
      <w:pPr>
        <w:pStyle w:val="a3"/>
        <w:widowControl w:val="0"/>
        <w:spacing w:before="0" w:beforeAutospacing="0" w:after="0" w:afterAutospacing="0" w:line="360" w:lineRule="auto"/>
        <w:ind w:firstLine="709"/>
        <w:jc w:val="both"/>
        <w:rPr>
          <w:kern w:val="3"/>
          <w:sz w:val="28"/>
          <w:lang w:val="uk-UA"/>
        </w:rPr>
      </w:pPr>
    </w:p>
    <w:p w:rsidR="007A246C" w:rsidRPr="0033047B" w:rsidRDefault="007A246C" w:rsidP="007A246C">
      <w:pPr>
        <w:pStyle w:val="a3"/>
        <w:widowControl w:val="0"/>
        <w:spacing w:before="0" w:beforeAutospacing="0" w:after="0" w:afterAutospacing="0" w:line="360" w:lineRule="auto"/>
        <w:ind w:firstLine="709"/>
        <w:jc w:val="both"/>
        <w:rPr>
          <w:kern w:val="3"/>
          <w:sz w:val="28"/>
          <w:lang w:val="uk-UA"/>
        </w:rPr>
      </w:pPr>
      <w:r w:rsidRPr="0033047B">
        <w:rPr>
          <w:kern w:val="3"/>
          <w:sz w:val="28"/>
          <w:lang w:val="uk-UA"/>
        </w:rPr>
        <w:t>Отримані в ході дослідження результати, зокрема аналіз епідеміологічної ситуації зі сказу в Сумському регіоні, виявлені фактори ризику та узагальнення даних анкетування фахівців закладів охорони здоров’я і громадського здоров’я, дозволили обґрунтувати необхідність удосконалення існуючої системи профілактики цього особливо небезпечного захворювання. Встановлено, що сучасні підходи до профілактики сказу потребують переходу від переважно реактивної моделі, орієнтованої на надання допомоги після контакту, до комплексної системи превентивних заходів, спрямованих на зниження ризику виникнення таких контактів і переривання епідемічного процесу на різних рівнях.</w:t>
      </w:r>
    </w:p>
    <w:p w:rsidR="007A246C" w:rsidRPr="0033047B" w:rsidRDefault="00DC3EB4" w:rsidP="007A246C">
      <w:pPr>
        <w:pStyle w:val="a3"/>
        <w:widowControl w:val="0"/>
        <w:spacing w:before="0" w:beforeAutospacing="0" w:after="0" w:afterAutospacing="0" w:line="360" w:lineRule="auto"/>
        <w:ind w:firstLine="709"/>
        <w:jc w:val="both"/>
        <w:rPr>
          <w:kern w:val="3"/>
          <w:sz w:val="28"/>
          <w:lang w:val="uk-UA"/>
        </w:rPr>
      </w:pPr>
      <w:r>
        <w:rPr>
          <w:kern w:val="3"/>
          <w:sz w:val="28"/>
          <w:lang w:val="uk-UA"/>
        </w:rPr>
        <w:t>В</w:t>
      </w:r>
      <w:r w:rsidR="007A246C" w:rsidRPr="0033047B">
        <w:rPr>
          <w:kern w:val="3"/>
          <w:sz w:val="28"/>
          <w:lang w:val="uk-UA"/>
        </w:rPr>
        <w:t>раховуючи виявлені закономірності поширення інфекції, а також професійне бачення пріоритетів серед медичних і фахівців громадського здоров’я, сформовано перелік практичних рекомендацій, реалізація яких спрямована на підвищення ефективності профілактичних заходів, оптимізацію міжвідомчої взаємодії та зниження епідемічної напруженості щодо сказу серед населення Сумського регіону</w:t>
      </w:r>
      <w:r>
        <w:rPr>
          <w:kern w:val="3"/>
          <w:sz w:val="28"/>
          <w:lang w:val="uk-UA"/>
        </w:rPr>
        <w:t>:</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1. Розробити та впровадити на рівні Сумського регіону комплексну </w:t>
      </w:r>
      <w:proofErr w:type="spellStart"/>
      <w:r w:rsidRPr="0033047B">
        <w:rPr>
          <w:rFonts w:ascii="Times New Roman" w:eastAsia="Times New Roman" w:hAnsi="Times New Roman" w:cs="Times New Roman"/>
          <w:kern w:val="3"/>
          <w:sz w:val="28"/>
          <w:szCs w:val="24"/>
          <w:lang w:val="uk-UA" w:eastAsia="ru-RU"/>
        </w:rPr>
        <w:t>міжсекторальну</w:t>
      </w:r>
      <w:proofErr w:type="spellEnd"/>
      <w:r w:rsidRPr="0033047B">
        <w:rPr>
          <w:rFonts w:ascii="Times New Roman" w:eastAsia="Times New Roman" w:hAnsi="Times New Roman" w:cs="Times New Roman"/>
          <w:kern w:val="3"/>
          <w:sz w:val="28"/>
          <w:szCs w:val="24"/>
          <w:lang w:val="uk-UA" w:eastAsia="ru-RU"/>
        </w:rPr>
        <w:t xml:space="preserve"> програму профілактики сказу, яка повинна передбачати чітко структуровану взаємодію між закладами охорони здоров’я, центрами контролю та профілактики </w:t>
      </w:r>
      <w:proofErr w:type="spellStart"/>
      <w:r w:rsidRPr="0033047B">
        <w:rPr>
          <w:rFonts w:ascii="Times New Roman" w:eastAsia="Times New Roman" w:hAnsi="Times New Roman" w:cs="Times New Roman"/>
          <w:kern w:val="3"/>
          <w:sz w:val="28"/>
          <w:szCs w:val="24"/>
          <w:lang w:val="uk-UA" w:eastAsia="ru-RU"/>
        </w:rPr>
        <w:t>хвороб</w:t>
      </w:r>
      <w:proofErr w:type="spellEnd"/>
      <w:r w:rsidRPr="0033047B">
        <w:rPr>
          <w:rFonts w:ascii="Times New Roman" w:eastAsia="Times New Roman" w:hAnsi="Times New Roman" w:cs="Times New Roman"/>
          <w:kern w:val="3"/>
          <w:sz w:val="28"/>
          <w:szCs w:val="24"/>
          <w:lang w:val="uk-UA" w:eastAsia="ru-RU"/>
        </w:rPr>
        <w:t>, ветеринарною службою та органами місцевого самоврядування. Доцільно визначити конкретні механізми координації дій, систему оперативного інформування про випадки сказу та контакти з тваринами, а також індикатори ефективності виконання програми, що дозволить забезпечити її практичну реалізацію, а не формальний характер.</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2. Забезпечити системний контроль чисельності безпритульних тварин шляхом впровадження довготривалих програм регуляції їх популяції, які повинні включати облік, стерилізацію, вакцинацію та організоване утримання. Важливо, щоб ці заходи реалізовувалися на постійній основі із залученням </w:t>
      </w:r>
      <w:r w:rsidRPr="0033047B">
        <w:rPr>
          <w:rFonts w:ascii="Times New Roman" w:eastAsia="Times New Roman" w:hAnsi="Times New Roman" w:cs="Times New Roman"/>
          <w:kern w:val="3"/>
          <w:sz w:val="28"/>
          <w:szCs w:val="24"/>
          <w:lang w:val="uk-UA" w:eastAsia="ru-RU"/>
        </w:rPr>
        <w:lastRenderedPageBreak/>
        <w:t>комунальних служб та фінансуванням із місцевих бюджетів, оскільки епізодичні заходи не мають стійкого профілактичного ефекту та не знижують реального ризику для населення.</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3. Посилити контроль за обов’язковою вакцинацією домашніх тварин шляхом удосконалення ветеринарного нагляду, створення реєстрів вакцинованих тварин та підвищення відповідальності власників за порушення встановлених правил. Доцільним є також проведення виїзних </w:t>
      </w:r>
      <w:proofErr w:type="spellStart"/>
      <w:r w:rsidRPr="0033047B">
        <w:rPr>
          <w:rFonts w:ascii="Times New Roman" w:eastAsia="Times New Roman" w:hAnsi="Times New Roman" w:cs="Times New Roman"/>
          <w:kern w:val="3"/>
          <w:sz w:val="28"/>
          <w:szCs w:val="24"/>
          <w:lang w:val="uk-UA" w:eastAsia="ru-RU"/>
        </w:rPr>
        <w:t>вакцинаційних</w:t>
      </w:r>
      <w:proofErr w:type="spellEnd"/>
      <w:r w:rsidRPr="0033047B">
        <w:rPr>
          <w:rFonts w:ascii="Times New Roman" w:eastAsia="Times New Roman" w:hAnsi="Times New Roman" w:cs="Times New Roman"/>
          <w:kern w:val="3"/>
          <w:sz w:val="28"/>
          <w:szCs w:val="24"/>
          <w:lang w:val="uk-UA" w:eastAsia="ru-RU"/>
        </w:rPr>
        <w:t xml:space="preserve"> кампаній у сільській місцевості, що дозволить охопити ті контингенти населення, які мають обмежений доступ до ветеринарних послуг.</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4. Гарантувати безперебійну наявність </w:t>
      </w:r>
      <w:proofErr w:type="spellStart"/>
      <w:r w:rsidRPr="0033047B">
        <w:rPr>
          <w:rFonts w:ascii="Times New Roman" w:eastAsia="Times New Roman" w:hAnsi="Times New Roman" w:cs="Times New Roman"/>
          <w:kern w:val="3"/>
          <w:sz w:val="28"/>
          <w:szCs w:val="24"/>
          <w:lang w:val="uk-UA" w:eastAsia="ru-RU"/>
        </w:rPr>
        <w:t>антирабічних</w:t>
      </w:r>
      <w:proofErr w:type="spellEnd"/>
      <w:r w:rsidRPr="0033047B">
        <w:rPr>
          <w:rFonts w:ascii="Times New Roman" w:eastAsia="Times New Roman" w:hAnsi="Times New Roman" w:cs="Times New Roman"/>
          <w:kern w:val="3"/>
          <w:sz w:val="28"/>
          <w:szCs w:val="24"/>
          <w:lang w:val="uk-UA" w:eastAsia="ru-RU"/>
        </w:rPr>
        <w:t xml:space="preserve"> імунобіологічних препаратів у закладах охорони здоров’я, особливо на рівні первинної та вторинної медичної допомоги. Необхідно сформувати резерви вакцин та, за показаннями, </w:t>
      </w:r>
      <w:proofErr w:type="spellStart"/>
      <w:r w:rsidRPr="0033047B">
        <w:rPr>
          <w:rFonts w:ascii="Times New Roman" w:eastAsia="Times New Roman" w:hAnsi="Times New Roman" w:cs="Times New Roman"/>
          <w:kern w:val="3"/>
          <w:sz w:val="28"/>
          <w:szCs w:val="24"/>
          <w:lang w:val="uk-UA" w:eastAsia="ru-RU"/>
        </w:rPr>
        <w:t>антирабічного</w:t>
      </w:r>
      <w:proofErr w:type="spellEnd"/>
      <w:r w:rsidRPr="0033047B">
        <w:rPr>
          <w:rFonts w:ascii="Times New Roman" w:eastAsia="Times New Roman" w:hAnsi="Times New Roman" w:cs="Times New Roman"/>
          <w:kern w:val="3"/>
          <w:sz w:val="28"/>
          <w:szCs w:val="24"/>
          <w:lang w:val="uk-UA" w:eastAsia="ru-RU"/>
        </w:rPr>
        <w:t xml:space="preserve"> імуноглобуліну, з урахуванням реальної потреби, що визначається кількістю звернень за </w:t>
      </w:r>
      <w:proofErr w:type="spellStart"/>
      <w:r w:rsidRPr="0033047B">
        <w:rPr>
          <w:rFonts w:ascii="Times New Roman" w:eastAsia="Times New Roman" w:hAnsi="Times New Roman" w:cs="Times New Roman"/>
          <w:kern w:val="3"/>
          <w:sz w:val="28"/>
          <w:szCs w:val="24"/>
          <w:lang w:val="uk-UA" w:eastAsia="ru-RU"/>
        </w:rPr>
        <w:t>антирабічною</w:t>
      </w:r>
      <w:proofErr w:type="spellEnd"/>
      <w:r w:rsidRPr="0033047B">
        <w:rPr>
          <w:rFonts w:ascii="Times New Roman" w:eastAsia="Times New Roman" w:hAnsi="Times New Roman" w:cs="Times New Roman"/>
          <w:kern w:val="3"/>
          <w:sz w:val="28"/>
          <w:szCs w:val="24"/>
          <w:lang w:val="uk-UA" w:eastAsia="ru-RU"/>
        </w:rPr>
        <w:t xml:space="preserve"> допомогою, що дозволить уникнути затримок у початку </w:t>
      </w:r>
      <w:proofErr w:type="spellStart"/>
      <w:r w:rsidRPr="0033047B">
        <w:rPr>
          <w:rFonts w:ascii="Times New Roman" w:eastAsia="Times New Roman" w:hAnsi="Times New Roman" w:cs="Times New Roman"/>
          <w:kern w:val="3"/>
          <w:sz w:val="28"/>
          <w:szCs w:val="24"/>
          <w:lang w:val="uk-UA" w:eastAsia="ru-RU"/>
        </w:rPr>
        <w:t>постконтактної</w:t>
      </w:r>
      <w:proofErr w:type="spellEnd"/>
      <w:r w:rsidRPr="0033047B">
        <w:rPr>
          <w:rFonts w:ascii="Times New Roman" w:eastAsia="Times New Roman" w:hAnsi="Times New Roman" w:cs="Times New Roman"/>
          <w:kern w:val="3"/>
          <w:sz w:val="28"/>
          <w:szCs w:val="24"/>
          <w:lang w:val="uk-UA" w:eastAsia="ru-RU"/>
        </w:rPr>
        <w:t xml:space="preserve"> профілактики.</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5. Удосконалити клінічні маршрути ведення осіб, які зазнали укусів або інших потенційно небезпечних контактів із тваринами, із чітким дотриманням сучасних протоколів. Особливу увагу слід приділити правильній оцінці ризику інфікування залежно від характеру ушкодження, локалізації рани, виду тварини та можливості її спостереження, що дозволить мінімізувати як </w:t>
      </w:r>
      <w:proofErr w:type="spellStart"/>
      <w:r w:rsidRPr="0033047B">
        <w:rPr>
          <w:rFonts w:ascii="Times New Roman" w:eastAsia="Times New Roman" w:hAnsi="Times New Roman" w:cs="Times New Roman"/>
          <w:kern w:val="3"/>
          <w:sz w:val="28"/>
          <w:szCs w:val="24"/>
          <w:lang w:val="uk-UA" w:eastAsia="ru-RU"/>
        </w:rPr>
        <w:t>гіпер</w:t>
      </w:r>
      <w:proofErr w:type="spellEnd"/>
      <w:r w:rsidRPr="0033047B">
        <w:rPr>
          <w:rFonts w:ascii="Times New Roman" w:eastAsia="Times New Roman" w:hAnsi="Times New Roman" w:cs="Times New Roman"/>
          <w:kern w:val="3"/>
          <w:sz w:val="28"/>
          <w:szCs w:val="24"/>
          <w:lang w:val="uk-UA" w:eastAsia="ru-RU"/>
        </w:rPr>
        <w:t xml:space="preserve">-, так і </w:t>
      </w:r>
      <w:proofErr w:type="spellStart"/>
      <w:r w:rsidRPr="0033047B">
        <w:rPr>
          <w:rFonts w:ascii="Times New Roman" w:eastAsia="Times New Roman" w:hAnsi="Times New Roman" w:cs="Times New Roman"/>
          <w:kern w:val="3"/>
          <w:sz w:val="28"/>
          <w:szCs w:val="24"/>
          <w:lang w:val="uk-UA" w:eastAsia="ru-RU"/>
        </w:rPr>
        <w:t>гіподіагностику</w:t>
      </w:r>
      <w:proofErr w:type="spellEnd"/>
      <w:r w:rsidRPr="0033047B">
        <w:rPr>
          <w:rFonts w:ascii="Times New Roman" w:eastAsia="Times New Roman" w:hAnsi="Times New Roman" w:cs="Times New Roman"/>
          <w:kern w:val="3"/>
          <w:sz w:val="28"/>
          <w:szCs w:val="24"/>
          <w:lang w:val="uk-UA" w:eastAsia="ru-RU"/>
        </w:rPr>
        <w:t xml:space="preserve"> показань до </w:t>
      </w:r>
      <w:proofErr w:type="spellStart"/>
      <w:r w:rsidRPr="0033047B">
        <w:rPr>
          <w:rFonts w:ascii="Times New Roman" w:eastAsia="Times New Roman" w:hAnsi="Times New Roman" w:cs="Times New Roman"/>
          <w:kern w:val="3"/>
          <w:sz w:val="28"/>
          <w:szCs w:val="24"/>
          <w:lang w:val="uk-UA" w:eastAsia="ru-RU"/>
        </w:rPr>
        <w:t>антирабічної</w:t>
      </w:r>
      <w:proofErr w:type="spellEnd"/>
      <w:r w:rsidRPr="0033047B">
        <w:rPr>
          <w:rFonts w:ascii="Times New Roman" w:eastAsia="Times New Roman" w:hAnsi="Times New Roman" w:cs="Times New Roman"/>
          <w:kern w:val="3"/>
          <w:sz w:val="28"/>
          <w:szCs w:val="24"/>
          <w:lang w:val="uk-UA" w:eastAsia="ru-RU"/>
        </w:rPr>
        <w:t xml:space="preserve"> профілактики.</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6. Запровадити системний контроль за прихильністю пацієнтів до </w:t>
      </w:r>
      <w:proofErr w:type="spellStart"/>
      <w:r w:rsidRPr="0033047B">
        <w:rPr>
          <w:rFonts w:ascii="Times New Roman" w:eastAsia="Times New Roman" w:hAnsi="Times New Roman" w:cs="Times New Roman"/>
          <w:kern w:val="3"/>
          <w:sz w:val="28"/>
          <w:szCs w:val="24"/>
          <w:lang w:val="uk-UA" w:eastAsia="ru-RU"/>
        </w:rPr>
        <w:t>антирабічного</w:t>
      </w:r>
      <w:proofErr w:type="spellEnd"/>
      <w:r w:rsidRPr="0033047B">
        <w:rPr>
          <w:rFonts w:ascii="Times New Roman" w:eastAsia="Times New Roman" w:hAnsi="Times New Roman" w:cs="Times New Roman"/>
          <w:kern w:val="3"/>
          <w:sz w:val="28"/>
          <w:szCs w:val="24"/>
          <w:lang w:val="uk-UA" w:eastAsia="ru-RU"/>
        </w:rPr>
        <w:t xml:space="preserve"> лікування, включаючи організацію активного спостереження за постраждалими, нагадування про наступні дози вакцини та роз’яснювальну роботу щодо ризиків самовільного припинення лікування. Такий підхід дозволить суттєво знизити кількість незавершених курсів вакцинації, що є одним із критичних факторів ризику розвитку захворювання.</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7. Організувати регулярне підвищення кваліфікації медичних працівників усіх рівнів щодо профілактики сказу, з акцентом на клінічні алгоритми оцінки ступеня ризику, сучасні підходи до </w:t>
      </w:r>
      <w:r w:rsidR="008F6E48" w:rsidRPr="0033047B">
        <w:rPr>
          <w:rFonts w:ascii="Times New Roman" w:eastAsia="Times New Roman" w:hAnsi="Times New Roman" w:cs="Times New Roman"/>
          <w:kern w:val="3"/>
          <w:sz w:val="28"/>
          <w:szCs w:val="24"/>
          <w:lang w:val="uk-UA" w:eastAsia="ru-RU"/>
        </w:rPr>
        <w:t>PEP</w:t>
      </w:r>
      <w:r w:rsidRPr="0033047B">
        <w:rPr>
          <w:rFonts w:ascii="Times New Roman" w:eastAsia="Times New Roman" w:hAnsi="Times New Roman" w:cs="Times New Roman"/>
          <w:kern w:val="3"/>
          <w:sz w:val="28"/>
          <w:szCs w:val="24"/>
          <w:lang w:val="uk-UA" w:eastAsia="ru-RU"/>
        </w:rPr>
        <w:t xml:space="preserve"> та аналіз типових </w:t>
      </w:r>
      <w:r w:rsidRPr="0033047B">
        <w:rPr>
          <w:rFonts w:ascii="Times New Roman" w:eastAsia="Times New Roman" w:hAnsi="Times New Roman" w:cs="Times New Roman"/>
          <w:kern w:val="3"/>
          <w:sz w:val="28"/>
          <w:szCs w:val="24"/>
          <w:lang w:val="uk-UA" w:eastAsia="ru-RU"/>
        </w:rPr>
        <w:lastRenderedPageBreak/>
        <w:t xml:space="preserve">помилок у практиці. Особливу увагу слід приділити лікарям первинної медичної допомоги, які найчастіше першими контактують із постраждалими. </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8. Забезпечити ефективний ветеринарний нагляд за епізоотичною ситуацією, включаючи активне виявлення випадків сказу серед диких і домашніх тварин, лабораторне підтвердження діагнозу та оперативне інформування медичних служб. Це дозволить своєчасно ідентифікувати осередки інфекції та впроваджувати локальні протиепізоотичні заходи.</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 xml:space="preserve">9. Впровадити єдину систему обліку випадків укусів, подряпин та </w:t>
      </w:r>
      <w:proofErr w:type="spellStart"/>
      <w:r w:rsidRPr="0033047B">
        <w:rPr>
          <w:rFonts w:ascii="Times New Roman" w:eastAsia="Times New Roman" w:hAnsi="Times New Roman" w:cs="Times New Roman"/>
          <w:kern w:val="3"/>
          <w:sz w:val="28"/>
          <w:szCs w:val="24"/>
          <w:lang w:val="uk-UA" w:eastAsia="ru-RU"/>
        </w:rPr>
        <w:t>ослинення</w:t>
      </w:r>
      <w:proofErr w:type="spellEnd"/>
      <w:r w:rsidRPr="0033047B">
        <w:rPr>
          <w:rFonts w:ascii="Times New Roman" w:eastAsia="Times New Roman" w:hAnsi="Times New Roman" w:cs="Times New Roman"/>
          <w:kern w:val="3"/>
          <w:sz w:val="28"/>
          <w:szCs w:val="24"/>
          <w:lang w:val="uk-UA" w:eastAsia="ru-RU"/>
        </w:rPr>
        <w:t xml:space="preserve"> тваринами на регіональному рівні, що дозволить проводити більш точний епідеміологічний аналіз, виявляти території підвищеного ризику та оцінювати ефективність профілактичних заходів у динаміці.</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10. Посилити міжвідомчу взаємодію між медичними та ветеринарними службами шляхом розробки чітких алгоритмів дій у випадку кожного епізоду контакту з потенційно інфікованою твариною. Доцільно впровадити стандартизовані протоколи обміну інформацією, що дозволить уникнути втрати даних та підвищить ефективність реагування.</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11. Провести цілеспрямовані інформаційно-освітні кампанії серед населення з акцентом на формування правильної поведінки після контакту з тваринами, включаючи необхідність негайного звернення за медичною допомогою, важливість повного проходження курсу вакцинації та недопустимість самостійного прийняття рішень щодо припинення лікування.</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12. Залучити заклади освіти до формування безпечної поведінки дітей щодо контактів із тваринами, оскільки саме ця вікова група є однією з найбільш уразливих до укусів. Проведення тематичних занять, інтерактивних навчань і профілактичних програм дозволить сформувати стійкі навички безпечної поведінки.</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13. Забезпечити регулярний аналіз епідеміологічної ситуації зі сказу на рівні регіону та окремих територіальних громад із використанням сучасних підходів до моніторингу та прогнозування, що дозволить своєчасно коригувати профілактичні заходи відповідно до змін ситуації.</w:t>
      </w:r>
    </w:p>
    <w:p w:rsidR="001B6329" w:rsidRPr="0033047B"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lastRenderedPageBreak/>
        <w:t xml:space="preserve">14. Посилити контроль за дотриманням правил утримання тварин, включаючи адміністративні механізми впливу на власників, які не забезпечують належного догляду, вакцинації або допускають неконтрольований вигул тварин. Це має важливе значення для зменшення ризику формування </w:t>
      </w:r>
      <w:proofErr w:type="spellStart"/>
      <w:r w:rsidRPr="0033047B">
        <w:rPr>
          <w:rFonts w:ascii="Times New Roman" w:eastAsia="Times New Roman" w:hAnsi="Times New Roman" w:cs="Times New Roman"/>
          <w:kern w:val="3"/>
          <w:sz w:val="28"/>
          <w:szCs w:val="24"/>
          <w:lang w:val="uk-UA" w:eastAsia="ru-RU"/>
        </w:rPr>
        <w:t>антропургічних</w:t>
      </w:r>
      <w:proofErr w:type="spellEnd"/>
      <w:r w:rsidRPr="0033047B">
        <w:rPr>
          <w:rFonts w:ascii="Times New Roman" w:eastAsia="Times New Roman" w:hAnsi="Times New Roman" w:cs="Times New Roman"/>
          <w:kern w:val="3"/>
          <w:sz w:val="28"/>
          <w:szCs w:val="24"/>
          <w:lang w:val="uk-UA" w:eastAsia="ru-RU"/>
        </w:rPr>
        <w:t xml:space="preserve"> осередків інфекції.</w:t>
      </w:r>
    </w:p>
    <w:p w:rsidR="00966FA6" w:rsidRDefault="001B6329" w:rsidP="001B6329">
      <w:pPr>
        <w:widowControl w:val="0"/>
        <w:spacing w:after="0" w:line="360" w:lineRule="auto"/>
        <w:ind w:firstLine="709"/>
        <w:jc w:val="both"/>
        <w:rPr>
          <w:rFonts w:ascii="Times New Roman" w:eastAsia="Times New Roman" w:hAnsi="Times New Roman" w:cs="Times New Roman"/>
          <w:kern w:val="3"/>
          <w:sz w:val="28"/>
          <w:szCs w:val="24"/>
          <w:lang w:val="uk-UA" w:eastAsia="ru-RU"/>
        </w:rPr>
      </w:pPr>
      <w:r w:rsidRPr="0033047B">
        <w:rPr>
          <w:rFonts w:ascii="Times New Roman" w:eastAsia="Times New Roman" w:hAnsi="Times New Roman" w:cs="Times New Roman"/>
          <w:kern w:val="3"/>
          <w:sz w:val="28"/>
          <w:szCs w:val="24"/>
          <w:lang w:val="uk-UA" w:eastAsia="ru-RU"/>
        </w:rPr>
        <w:t>15. Передбачити стабільне та достатнє фінансування заходів профілактики сказу як пріоритетного напряму громадського здоров’я, з урахуванням їх високої медичної та соціально-економічної значущості. Інвестування в профілактику дозволяє суттєво зменшити витрати на лікування та запобігти летальним випадкам, що робить такі заходи економічно обґрунтованими.</w:t>
      </w:r>
    </w:p>
    <w:p w:rsidR="00966FA6" w:rsidRDefault="00966FA6">
      <w:pPr>
        <w:rPr>
          <w:rFonts w:ascii="Times New Roman" w:eastAsia="Times New Roman" w:hAnsi="Times New Roman" w:cs="Times New Roman"/>
          <w:kern w:val="3"/>
          <w:sz w:val="28"/>
          <w:szCs w:val="24"/>
          <w:lang w:val="uk-UA" w:eastAsia="ru-RU"/>
        </w:rPr>
      </w:pPr>
      <w:r>
        <w:rPr>
          <w:rFonts w:ascii="Times New Roman" w:eastAsia="Times New Roman" w:hAnsi="Times New Roman" w:cs="Times New Roman"/>
          <w:kern w:val="3"/>
          <w:sz w:val="28"/>
          <w:szCs w:val="24"/>
          <w:lang w:val="uk-UA" w:eastAsia="ru-RU"/>
        </w:rPr>
        <w:br w:type="page"/>
      </w:r>
    </w:p>
    <w:p w:rsidR="00966FA6" w:rsidRPr="00471279" w:rsidRDefault="00966FA6" w:rsidP="00966FA6">
      <w:pPr>
        <w:spacing w:after="0" w:line="360" w:lineRule="auto"/>
        <w:jc w:val="center"/>
        <w:rPr>
          <w:rFonts w:ascii="Times New Roman" w:hAnsi="Times New Roman" w:cs="Times New Roman"/>
          <w:b/>
          <w:color w:val="000000" w:themeColor="text1"/>
          <w:sz w:val="28"/>
          <w:szCs w:val="28"/>
        </w:rPr>
      </w:pPr>
      <w:r w:rsidRPr="00471279">
        <w:rPr>
          <w:rFonts w:ascii="Times New Roman" w:hAnsi="Times New Roman" w:cs="Times New Roman"/>
          <w:b/>
          <w:color w:val="000000" w:themeColor="text1"/>
          <w:sz w:val="28"/>
          <w:szCs w:val="28"/>
        </w:rPr>
        <w:lastRenderedPageBreak/>
        <w:t>СПИСОК ВИКОРИСТАНИХ ДЖЕРЕЛ</w:t>
      </w:r>
    </w:p>
    <w:p w:rsidR="00966FA6" w:rsidRPr="00471279" w:rsidRDefault="00966FA6" w:rsidP="00966FA6">
      <w:pPr>
        <w:widowControl w:val="0"/>
        <w:spacing w:after="0" w:line="360" w:lineRule="auto"/>
        <w:ind w:firstLine="709"/>
        <w:jc w:val="both"/>
        <w:rPr>
          <w:rFonts w:ascii="Times New Roman" w:hAnsi="Times New Roman" w:cs="Times New Roman"/>
          <w:color w:val="000000" w:themeColor="text1"/>
          <w:sz w:val="28"/>
          <w:szCs w:val="28"/>
        </w:rPr>
      </w:pP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Huang</w:t>
      </w:r>
      <w:proofErr w:type="spellEnd"/>
      <w:r w:rsidRPr="000A0C60">
        <w:rPr>
          <w:rFonts w:ascii="Times New Roman" w:eastAsia="Times New Roman" w:hAnsi="Times New Roman" w:cs="Times New Roman"/>
          <w:kern w:val="3"/>
          <w:sz w:val="28"/>
          <w:szCs w:val="24"/>
          <w:lang w:val="uk-UA" w:eastAsia="ru-RU"/>
        </w:rPr>
        <w:t xml:space="preserve"> C.,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Clinical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features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patients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infected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with</w:t>
      </w:r>
      <w:proofErr w:type="spellEnd"/>
      <w:r w:rsidRPr="000A0C60">
        <w:rPr>
          <w:rFonts w:ascii="Times New Roman" w:eastAsia="Times New Roman" w:hAnsi="Times New Roman" w:cs="Times New Roman"/>
          <w:kern w:val="3"/>
          <w:sz w:val="28"/>
          <w:szCs w:val="24"/>
          <w:lang w:val="uk-UA" w:eastAsia="ru-RU"/>
        </w:rPr>
        <w:t xml:space="preserve"> 2019 </w:t>
      </w:r>
      <w:proofErr w:type="spellStart"/>
      <w:r w:rsidRPr="000A0C60">
        <w:rPr>
          <w:rFonts w:ascii="Times New Roman" w:eastAsia="Times New Roman" w:hAnsi="Times New Roman" w:cs="Times New Roman"/>
          <w:kern w:val="3"/>
          <w:sz w:val="28"/>
          <w:szCs w:val="24"/>
          <w:lang w:val="uk-UA" w:eastAsia="ru-RU"/>
        </w:rPr>
        <w:t>novel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coronavirus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Wuhan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China</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Lancet</w:t>
      </w:r>
      <w:proofErr w:type="spellEnd"/>
      <w:r w:rsidRPr="000A0C60">
        <w:rPr>
          <w:rFonts w:ascii="Times New Roman" w:eastAsia="Times New Roman" w:hAnsi="Times New Roman" w:cs="Times New Roman"/>
          <w:kern w:val="3"/>
          <w:sz w:val="28"/>
          <w:szCs w:val="24"/>
          <w:lang w:val="uk-UA" w:eastAsia="ru-RU"/>
        </w:rPr>
        <w:t xml:space="preserve">. – 2020.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395. – P. 497–506. – DOI: 10.1016/S0140-6736(20)30183-5.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Yi</w:t>
      </w:r>
      <w:proofErr w:type="spellEnd"/>
      <w:r w:rsidRPr="000A0C60">
        <w:rPr>
          <w:rFonts w:ascii="Times New Roman" w:eastAsia="Times New Roman" w:hAnsi="Times New Roman" w:cs="Times New Roman"/>
          <w:kern w:val="3"/>
          <w:sz w:val="28"/>
          <w:szCs w:val="24"/>
          <w:lang w:val="uk-UA" w:eastAsia="ru-RU"/>
        </w:rPr>
        <w:t xml:space="preserve"> Y., </w:t>
      </w:r>
      <w:proofErr w:type="spellStart"/>
      <w:r w:rsidRPr="000A0C60">
        <w:rPr>
          <w:rFonts w:ascii="Times New Roman" w:eastAsia="Times New Roman" w:hAnsi="Times New Roman" w:cs="Times New Roman"/>
          <w:kern w:val="3"/>
          <w:sz w:val="28"/>
          <w:szCs w:val="24"/>
          <w:lang w:val="uk-UA" w:eastAsia="ru-RU"/>
        </w:rPr>
        <w:t>An</w:t>
      </w:r>
      <w:proofErr w:type="spellEnd"/>
      <w:r w:rsidRPr="000A0C60">
        <w:rPr>
          <w:rFonts w:ascii="Times New Roman" w:eastAsia="Times New Roman" w:hAnsi="Times New Roman" w:cs="Times New Roman"/>
          <w:kern w:val="3"/>
          <w:sz w:val="28"/>
          <w:szCs w:val="24"/>
          <w:lang w:val="uk-UA" w:eastAsia="ru-RU"/>
        </w:rPr>
        <w:t xml:space="preserve"> H.-W., </w:t>
      </w:r>
      <w:proofErr w:type="spellStart"/>
      <w:r w:rsidRPr="000A0C60">
        <w:rPr>
          <w:rFonts w:ascii="Times New Roman" w:eastAsia="Times New Roman" w:hAnsi="Times New Roman" w:cs="Times New Roman"/>
          <w:kern w:val="3"/>
          <w:sz w:val="28"/>
          <w:szCs w:val="24"/>
          <w:lang w:val="uk-UA" w:eastAsia="ru-RU"/>
        </w:rPr>
        <w:t>Wang</w:t>
      </w:r>
      <w:proofErr w:type="spellEnd"/>
      <w:r w:rsidRPr="000A0C60">
        <w:rPr>
          <w:rFonts w:ascii="Times New Roman" w:eastAsia="Times New Roman" w:hAnsi="Times New Roman" w:cs="Times New Roman"/>
          <w:kern w:val="3"/>
          <w:sz w:val="28"/>
          <w:szCs w:val="24"/>
          <w:lang w:val="uk-UA" w:eastAsia="ru-RU"/>
        </w:rPr>
        <w:t xml:space="preserve"> H. </w:t>
      </w:r>
      <w:proofErr w:type="spellStart"/>
      <w:r w:rsidRPr="000A0C60">
        <w:rPr>
          <w:rFonts w:ascii="Times New Roman" w:eastAsia="Times New Roman" w:hAnsi="Times New Roman" w:cs="Times New Roman"/>
          <w:kern w:val="3"/>
          <w:sz w:val="28"/>
          <w:szCs w:val="24"/>
          <w:lang w:val="uk-UA" w:eastAsia="ru-RU"/>
        </w:rPr>
        <w:t>Intelligent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biomaterialomics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molecular</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design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manufacturing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biomedical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applications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Advanced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Materials</w:t>
      </w:r>
      <w:proofErr w:type="spellEnd"/>
      <w:r w:rsidRPr="000A0C60">
        <w:rPr>
          <w:rFonts w:ascii="Times New Roman" w:eastAsia="Times New Roman" w:hAnsi="Times New Roman" w:cs="Times New Roman"/>
          <w:kern w:val="3"/>
          <w:sz w:val="28"/>
          <w:szCs w:val="24"/>
          <w:lang w:val="uk-UA" w:eastAsia="ru-RU"/>
        </w:rPr>
        <w:t xml:space="preserve">. – 2024.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36.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2305099. – DOI: 10.1002/adma.202305099.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Cao-Lormeau</w:t>
      </w:r>
      <w:proofErr w:type="spellEnd"/>
      <w:r w:rsidRPr="000A0C60">
        <w:rPr>
          <w:rFonts w:ascii="Times New Roman" w:eastAsia="Times New Roman" w:hAnsi="Times New Roman" w:cs="Times New Roman"/>
          <w:kern w:val="3"/>
          <w:sz w:val="28"/>
          <w:szCs w:val="24"/>
          <w:lang w:val="uk-UA" w:eastAsia="ru-RU"/>
        </w:rPr>
        <w:t xml:space="preserve"> V., </w:t>
      </w:r>
      <w:proofErr w:type="spellStart"/>
      <w:r w:rsidRPr="000A0C60">
        <w:rPr>
          <w:rFonts w:ascii="Times New Roman" w:eastAsia="Times New Roman" w:hAnsi="Times New Roman" w:cs="Times New Roman"/>
          <w:kern w:val="3"/>
          <w:sz w:val="28"/>
          <w:szCs w:val="24"/>
          <w:lang w:val="uk-UA" w:eastAsia="ru-RU"/>
        </w:rPr>
        <w:t>Blake</w:t>
      </w:r>
      <w:proofErr w:type="spellEnd"/>
      <w:r w:rsidRPr="000A0C60">
        <w:rPr>
          <w:rFonts w:ascii="Times New Roman" w:eastAsia="Times New Roman" w:hAnsi="Times New Roman" w:cs="Times New Roman"/>
          <w:kern w:val="3"/>
          <w:sz w:val="28"/>
          <w:szCs w:val="24"/>
          <w:lang w:val="uk-UA" w:eastAsia="ru-RU"/>
        </w:rPr>
        <w:t xml:space="preserve"> A., </w:t>
      </w:r>
      <w:proofErr w:type="spellStart"/>
      <w:r w:rsidRPr="000A0C60">
        <w:rPr>
          <w:rFonts w:ascii="Times New Roman" w:eastAsia="Times New Roman" w:hAnsi="Times New Roman" w:cs="Times New Roman"/>
          <w:kern w:val="3"/>
          <w:sz w:val="28"/>
          <w:szCs w:val="24"/>
          <w:lang w:val="uk-UA" w:eastAsia="ru-RU"/>
        </w:rPr>
        <w:t>Mons</w:t>
      </w:r>
      <w:proofErr w:type="spellEnd"/>
      <w:r w:rsidRPr="000A0C60">
        <w:rPr>
          <w:rFonts w:ascii="Times New Roman" w:eastAsia="Times New Roman" w:hAnsi="Times New Roman" w:cs="Times New Roman"/>
          <w:kern w:val="3"/>
          <w:sz w:val="28"/>
          <w:szCs w:val="24"/>
          <w:lang w:val="uk-UA" w:eastAsia="ru-RU"/>
        </w:rPr>
        <w:t xml:space="preserve"> S.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Guillain-Barré</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syndrome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outbreak</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associated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with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Zika</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virus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infection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French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Polynesia</w:t>
      </w:r>
      <w:proofErr w:type="spellEnd"/>
      <w:r w:rsidRPr="000A0C60">
        <w:rPr>
          <w:rFonts w:ascii="Times New Roman" w:eastAsia="Times New Roman" w:hAnsi="Times New Roman" w:cs="Times New Roman"/>
          <w:kern w:val="3"/>
          <w:sz w:val="28"/>
          <w:szCs w:val="24"/>
          <w:lang w:val="uk-UA" w:eastAsia="ru-RU"/>
        </w:rPr>
        <w:t xml:space="preserve">: a </w:t>
      </w:r>
      <w:proofErr w:type="spellStart"/>
      <w:r w:rsidRPr="000A0C60">
        <w:rPr>
          <w:rFonts w:ascii="Times New Roman" w:eastAsia="Times New Roman" w:hAnsi="Times New Roman" w:cs="Times New Roman"/>
          <w:kern w:val="3"/>
          <w:sz w:val="28"/>
          <w:szCs w:val="24"/>
          <w:lang w:val="uk-UA" w:eastAsia="ru-RU"/>
        </w:rPr>
        <w:t>case-control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study</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Lancet</w:t>
      </w:r>
      <w:proofErr w:type="spellEnd"/>
      <w:r w:rsidRPr="000A0C60">
        <w:rPr>
          <w:rFonts w:ascii="Times New Roman" w:eastAsia="Times New Roman" w:hAnsi="Times New Roman" w:cs="Times New Roman"/>
          <w:kern w:val="3"/>
          <w:sz w:val="28"/>
          <w:szCs w:val="24"/>
          <w:lang w:val="uk-UA" w:eastAsia="ru-RU"/>
        </w:rPr>
        <w:t xml:space="preserve">. – 2016.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387. – P. 1531–1539. – DOI: 10.1016/S0140-6736(21)00562-6.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Zinsstag</w:t>
      </w:r>
      <w:proofErr w:type="spellEnd"/>
      <w:r w:rsidRPr="000A0C60">
        <w:rPr>
          <w:rFonts w:ascii="Times New Roman" w:eastAsia="Times New Roman" w:hAnsi="Times New Roman" w:cs="Times New Roman"/>
          <w:kern w:val="3"/>
          <w:sz w:val="28"/>
          <w:szCs w:val="24"/>
          <w:lang w:val="uk-UA" w:eastAsia="ru-RU"/>
        </w:rPr>
        <w:t xml:space="preserve"> J., </w:t>
      </w:r>
      <w:proofErr w:type="spellStart"/>
      <w:r w:rsidRPr="000A0C60">
        <w:rPr>
          <w:rFonts w:ascii="Times New Roman" w:eastAsia="Times New Roman" w:hAnsi="Times New Roman" w:cs="Times New Roman"/>
          <w:kern w:val="3"/>
          <w:sz w:val="28"/>
          <w:szCs w:val="24"/>
          <w:lang w:val="uk-UA" w:eastAsia="ru-RU"/>
        </w:rPr>
        <w:t>Lechenne</w:t>
      </w:r>
      <w:proofErr w:type="spellEnd"/>
      <w:r w:rsidRPr="000A0C60">
        <w:rPr>
          <w:rFonts w:ascii="Times New Roman" w:eastAsia="Times New Roman" w:hAnsi="Times New Roman" w:cs="Times New Roman"/>
          <w:kern w:val="3"/>
          <w:sz w:val="28"/>
          <w:szCs w:val="24"/>
          <w:lang w:val="uk-UA" w:eastAsia="ru-RU"/>
        </w:rPr>
        <w:t xml:space="preserve"> M., </w:t>
      </w:r>
      <w:proofErr w:type="spellStart"/>
      <w:r w:rsidRPr="000A0C60">
        <w:rPr>
          <w:rFonts w:ascii="Times New Roman" w:eastAsia="Times New Roman" w:hAnsi="Times New Roman" w:cs="Times New Roman"/>
          <w:kern w:val="3"/>
          <w:sz w:val="28"/>
          <w:szCs w:val="24"/>
          <w:lang w:val="uk-UA" w:eastAsia="ru-RU"/>
        </w:rPr>
        <w:t>Laager</w:t>
      </w:r>
      <w:proofErr w:type="spellEnd"/>
      <w:r w:rsidRPr="000A0C60">
        <w:rPr>
          <w:rFonts w:ascii="Times New Roman" w:eastAsia="Times New Roman" w:hAnsi="Times New Roman" w:cs="Times New Roman"/>
          <w:kern w:val="3"/>
          <w:sz w:val="28"/>
          <w:szCs w:val="24"/>
          <w:lang w:val="uk-UA" w:eastAsia="ru-RU"/>
        </w:rPr>
        <w:t xml:space="preserve"> M.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Vaccination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dogs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African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city</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interrupts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rabies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transmission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reduces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human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exposure</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Science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Translational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Medicine</w:t>
      </w:r>
      <w:proofErr w:type="spellEnd"/>
      <w:r w:rsidRPr="000A0C60">
        <w:rPr>
          <w:rFonts w:ascii="Times New Roman" w:eastAsia="Times New Roman" w:hAnsi="Times New Roman" w:cs="Times New Roman"/>
          <w:kern w:val="3"/>
          <w:sz w:val="28"/>
          <w:szCs w:val="24"/>
          <w:lang w:val="uk-UA" w:eastAsia="ru-RU"/>
        </w:rPr>
        <w:t xml:space="preserve">. – 2017.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9, </w:t>
      </w:r>
      <w:proofErr w:type="spellStart"/>
      <w:r w:rsidRPr="000A0C60">
        <w:rPr>
          <w:rFonts w:ascii="Times New Roman" w:eastAsia="Times New Roman" w:hAnsi="Times New Roman" w:cs="Times New Roman"/>
          <w:kern w:val="3"/>
          <w:sz w:val="28"/>
          <w:szCs w:val="24"/>
          <w:lang w:val="uk-UA" w:eastAsia="ru-RU"/>
        </w:rPr>
        <w:t>No</w:t>
      </w:r>
      <w:proofErr w:type="spellEnd"/>
      <w:r w:rsidRPr="000A0C60">
        <w:rPr>
          <w:rFonts w:ascii="Times New Roman" w:eastAsia="Times New Roman" w:hAnsi="Times New Roman" w:cs="Times New Roman"/>
          <w:kern w:val="3"/>
          <w:sz w:val="28"/>
          <w:szCs w:val="24"/>
          <w:lang w:val="uk-UA" w:eastAsia="ru-RU"/>
        </w:rPr>
        <w:t xml:space="preserve">. 421.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eaaf6984. – DOI: 10.1126/scitranslmed.aaf6984.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Hollenbeck</w:t>
      </w:r>
      <w:proofErr w:type="spellEnd"/>
      <w:r w:rsidRPr="000A0C60">
        <w:rPr>
          <w:rFonts w:ascii="Times New Roman" w:eastAsia="Times New Roman" w:hAnsi="Times New Roman" w:cs="Times New Roman"/>
          <w:kern w:val="3"/>
          <w:sz w:val="28"/>
          <w:szCs w:val="24"/>
          <w:lang w:val="uk-UA" w:eastAsia="ru-RU"/>
        </w:rPr>
        <w:t xml:space="preserve"> J. E. </w:t>
      </w:r>
      <w:proofErr w:type="spellStart"/>
      <w:r w:rsidRPr="000A0C60">
        <w:rPr>
          <w:rFonts w:ascii="Times New Roman" w:eastAsia="Times New Roman" w:hAnsi="Times New Roman" w:cs="Times New Roman"/>
          <w:kern w:val="3"/>
          <w:sz w:val="28"/>
          <w:szCs w:val="24"/>
          <w:lang w:val="uk-UA" w:eastAsia="ru-RU"/>
        </w:rPr>
        <w:t>Interaction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role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concentrated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animal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feeding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operations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CAFOs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emerging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infectious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diseases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EIDs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Infection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Genetics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Evolution</w:t>
      </w:r>
      <w:proofErr w:type="spellEnd"/>
      <w:r w:rsidRPr="000A0C60">
        <w:rPr>
          <w:rFonts w:ascii="Times New Roman" w:eastAsia="Times New Roman" w:hAnsi="Times New Roman" w:cs="Times New Roman"/>
          <w:kern w:val="3"/>
          <w:sz w:val="28"/>
          <w:szCs w:val="24"/>
          <w:lang w:val="uk-UA" w:eastAsia="ru-RU"/>
        </w:rPr>
        <w:t xml:space="preserve">. – 2016.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38. – P. 44–46. – DOI: 10.1016/j.meegid.2015.12.002.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Familiar-Macedo</w:t>
      </w:r>
      <w:proofErr w:type="spellEnd"/>
      <w:r w:rsidRPr="000A0C60">
        <w:rPr>
          <w:rFonts w:ascii="Times New Roman" w:eastAsia="Times New Roman" w:hAnsi="Times New Roman" w:cs="Times New Roman"/>
          <w:kern w:val="3"/>
          <w:sz w:val="28"/>
          <w:szCs w:val="24"/>
          <w:lang w:val="uk-UA" w:eastAsia="ru-RU"/>
        </w:rPr>
        <w:t xml:space="preserve"> D., </w:t>
      </w:r>
      <w:proofErr w:type="spellStart"/>
      <w:r w:rsidRPr="000A0C60">
        <w:rPr>
          <w:rFonts w:ascii="Times New Roman" w:eastAsia="Times New Roman" w:hAnsi="Times New Roman" w:cs="Times New Roman"/>
          <w:kern w:val="3"/>
          <w:sz w:val="28"/>
          <w:szCs w:val="24"/>
          <w:lang w:val="uk-UA" w:eastAsia="ru-RU"/>
        </w:rPr>
        <w:t>de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Azeredo</w:t>
      </w:r>
      <w:proofErr w:type="spellEnd"/>
      <w:r w:rsidRPr="000A0C60">
        <w:rPr>
          <w:rFonts w:ascii="Times New Roman" w:eastAsia="Times New Roman" w:hAnsi="Times New Roman" w:cs="Times New Roman"/>
          <w:kern w:val="3"/>
          <w:sz w:val="28"/>
          <w:szCs w:val="24"/>
          <w:lang w:val="uk-UA" w:eastAsia="ru-RU"/>
        </w:rPr>
        <w:t xml:space="preserve"> E. L., </w:t>
      </w:r>
      <w:proofErr w:type="spellStart"/>
      <w:r w:rsidRPr="000A0C60">
        <w:rPr>
          <w:rFonts w:ascii="Times New Roman" w:eastAsia="Times New Roman" w:hAnsi="Times New Roman" w:cs="Times New Roman"/>
          <w:kern w:val="3"/>
          <w:sz w:val="28"/>
          <w:szCs w:val="24"/>
          <w:lang w:val="uk-UA" w:eastAsia="ru-RU"/>
        </w:rPr>
        <w:t>de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Lemos</w:t>
      </w:r>
      <w:proofErr w:type="spellEnd"/>
      <w:r w:rsidRPr="000A0C60">
        <w:rPr>
          <w:rFonts w:ascii="Times New Roman" w:eastAsia="Times New Roman" w:hAnsi="Times New Roman" w:cs="Times New Roman"/>
          <w:kern w:val="3"/>
          <w:sz w:val="28"/>
          <w:szCs w:val="24"/>
          <w:lang w:val="uk-UA" w:eastAsia="ru-RU"/>
        </w:rPr>
        <w:t xml:space="preserve"> E. R. S.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Profile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humoral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immunity</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B </w:t>
      </w:r>
      <w:proofErr w:type="spellStart"/>
      <w:r w:rsidRPr="000A0C60">
        <w:rPr>
          <w:rFonts w:ascii="Times New Roman" w:eastAsia="Times New Roman" w:hAnsi="Times New Roman" w:cs="Times New Roman"/>
          <w:kern w:val="3"/>
          <w:sz w:val="28"/>
          <w:szCs w:val="24"/>
          <w:lang w:val="uk-UA" w:eastAsia="ru-RU"/>
        </w:rPr>
        <w:t>cell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pool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infection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with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SARS-CoV-2 </w:t>
      </w:r>
      <w:proofErr w:type="spellStart"/>
      <w:r w:rsidRPr="000A0C60">
        <w:rPr>
          <w:rFonts w:ascii="Times New Roman" w:eastAsia="Times New Roman" w:hAnsi="Times New Roman" w:cs="Times New Roman"/>
          <w:kern w:val="3"/>
          <w:sz w:val="28"/>
          <w:szCs w:val="24"/>
          <w:lang w:val="uk-UA" w:eastAsia="ru-RU"/>
        </w:rPr>
        <w:t>prototype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strain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AZD1222 </w:t>
      </w:r>
      <w:proofErr w:type="spellStart"/>
      <w:r w:rsidRPr="000A0C60">
        <w:rPr>
          <w:rFonts w:ascii="Times New Roman" w:eastAsia="Times New Roman" w:hAnsi="Times New Roman" w:cs="Times New Roman"/>
          <w:kern w:val="3"/>
          <w:sz w:val="28"/>
          <w:szCs w:val="24"/>
          <w:lang w:val="uk-UA" w:eastAsia="ru-RU"/>
        </w:rPr>
        <w:t>vaccination</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Vaccines</w:t>
      </w:r>
      <w:proofErr w:type="spellEnd"/>
      <w:r w:rsidRPr="000A0C60">
        <w:rPr>
          <w:rFonts w:ascii="Times New Roman" w:eastAsia="Times New Roman" w:hAnsi="Times New Roman" w:cs="Times New Roman"/>
          <w:kern w:val="3"/>
          <w:sz w:val="28"/>
          <w:szCs w:val="24"/>
          <w:lang w:val="uk-UA" w:eastAsia="ru-RU"/>
        </w:rPr>
        <w:t xml:space="preserve">. – 2025.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13, </w:t>
      </w:r>
      <w:proofErr w:type="spellStart"/>
      <w:r w:rsidRPr="000A0C60">
        <w:rPr>
          <w:rFonts w:ascii="Times New Roman" w:eastAsia="Times New Roman" w:hAnsi="Times New Roman" w:cs="Times New Roman"/>
          <w:kern w:val="3"/>
          <w:sz w:val="28"/>
          <w:szCs w:val="24"/>
          <w:lang w:val="uk-UA" w:eastAsia="ru-RU"/>
        </w:rPr>
        <w:t>No</w:t>
      </w:r>
      <w:proofErr w:type="spellEnd"/>
      <w:r w:rsidRPr="000A0C60">
        <w:rPr>
          <w:rFonts w:ascii="Times New Roman" w:eastAsia="Times New Roman" w:hAnsi="Times New Roman" w:cs="Times New Roman"/>
          <w:kern w:val="3"/>
          <w:sz w:val="28"/>
          <w:szCs w:val="24"/>
          <w:lang w:val="uk-UA" w:eastAsia="ru-RU"/>
        </w:rPr>
        <w:t xml:space="preserve">. 2.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101. – DOI: 10.3390/vaccines13020101. </w:t>
      </w:r>
    </w:p>
    <w:p w:rsidR="000A0C60" w:rsidRPr="007E5AD2" w:rsidRDefault="007E5AD2" w:rsidP="007E5AD2">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7E5AD2">
        <w:rPr>
          <w:rFonts w:ascii="Times New Roman" w:hAnsi="Times New Roman" w:cs="Times New Roman"/>
          <w:kern w:val="3"/>
          <w:sz w:val="28"/>
          <w:lang w:val="uk-UA"/>
        </w:rPr>
        <w:t>Langary</w:t>
      </w:r>
      <w:proofErr w:type="spellEnd"/>
      <w:r w:rsidRPr="007E5AD2">
        <w:rPr>
          <w:rFonts w:ascii="Times New Roman" w:hAnsi="Times New Roman" w:cs="Times New Roman"/>
          <w:kern w:val="3"/>
          <w:sz w:val="28"/>
          <w:lang w:val="uk-UA"/>
        </w:rPr>
        <w:t xml:space="preserve"> D., </w:t>
      </w:r>
      <w:proofErr w:type="spellStart"/>
      <w:r w:rsidRPr="007E5AD2">
        <w:rPr>
          <w:rFonts w:ascii="Times New Roman" w:hAnsi="Times New Roman" w:cs="Times New Roman"/>
          <w:kern w:val="3"/>
          <w:sz w:val="28"/>
          <w:lang w:val="uk-UA"/>
        </w:rPr>
        <w:t>Küken</w:t>
      </w:r>
      <w:proofErr w:type="spellEnd"/>
      <w:r w:rsidRPr="007E5AD2">
        <w:rPr>
          <w:rFonts w:ascii="Times New Roman" w:hAnsi="Times New Roman" w:cs="Times New Roman"/>
          <w:kern w:val="3"/>
          <w:sz w:val="28"/>
          <w:lang w:val="uk-UA"/>
        </w:rPr>
        <w:t xml:space="preserve"> A., </w:t>
      </w:r>
      <w:proofErr w:type="spellStart"/>
      <w:r w:rsidRPr="007E5AD2">
        <w:rPr>
          <w:rFonts w:ascii="Times New Roman" w:hAnsi="Times New Roman" w:cs="Times New Roman"/>
          <w:kern w:val="3"/>
          <w:sz w:val="28"/>
          <w:lang w:val="uk-UA"/>
        </w:rPr>
        <w:t>Nikoloski</w:t>
      </w:r>
      <w:proofErr w:type="spellEnd"/>
      <w:r w:rsidRPr="007E5AD2">
        <w:rPr>
          <w:rFonts w:ascii="Times New Roman" w:hAnsi="Times New Roman" w:cs="Times New Roman"/>
          <w:kern w:val="3"/>
          <w:sz w:val="28"/>
          <w:lang w:val="uk-UA"/>
        </w:rPr>
        <w:t xml:space="preserve"> Z. </w:t>
      </w:r>
      <w:proofErr w:type="spellStart"/>
      <w:r w:rsidRPr="007E5AD2">
        <w:rPr>
          <w:rFonts w:ascii="Times New Roman" w:hAnsi="Times New Roman" w:cs="Times New Roman"/>
          <w:kern w:val="3"/>
          <w:sz w:val="28"/>
          <w:lang w:val="uk-UA"/>
        </w:rPr>
        <w:t>Kinetic</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modules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are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sources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concentration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robustness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biochemical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networks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Science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Advances</w:t>
      </w:r>
      <w:proofErr w:type="spellEnd"/>
      <w:r w:rsidRPr="007E5AD2">
        <w:rPr>
          <w:rFonts w:ascii="Times New Roman" w:hAnsi="Times New Roman" w:cs="Times New Roman"/>
          <w:kern w:val="3"/>
          <w:sz w:val="28"/>
          <w:lang w:val="uk-UA"/>
        </w:rPr>
        <w:t xml:space="preserve">. – 2025.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11, </w:t>
      </w:r>
      <w:proofErr w:type="spellStart"/>
      <w:r w:rsidRPr="007E5AD2">
        <w:rPr>
          <w:rFonts w:ascii="Times New Roman" w:hAnsi="Times New Roman" w:cs="Times New Roman"/>
          <w:kern w:val="3"/>
          <w:sz w:val="28"/>
          <w:lang w:val="uk-UA"/>
        </w:rPr>
        <w:t>No</w:t>
      </w:r>
      <w:proofErr w:type="spellEnd"/>
      <w:r w:rsidRPr="007E5AD2">
        <w:rPr>
          <w:rFonts w:ascii="Times New Roman" w:hAnsi="Times New Roman" w:cs="Times New Roman"/>
          <w:kern w:val="3"/>
          <w:sz w:val="28"/>
          <w:lang w:val="uk-UA"/>
        </w:rPr>
        <w:t xml:space="preserve">. 22.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eads7269. – DOI: 10.1126/sciadv.ads7269.</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Hubach</w:t>
      </w:r>
      <w:proofErr w:type="spellEnd"/>
      <w:r w:rsidRPr="000A0C60">
        <w:rPr>
          <w:rFonts w:ascii="Times New Roman" w:eastAsia="Times New Roman" w:hAnsi="Times New Roman" w:cs="Times New Roman"/>
          <w:kern w:val="3"/>
          <w:sz w:val="28"/>
          <w:szCs w:val="24"/>
          <w:lang w:val="uk-UA" w:eastAsia="ru-RU"/>
        </w:rPr>
        <w:t xml:space="preserve"> R. D., </w:t>
      </w:r>
      <w:proofErr w:type="spellStart"/>
      <w:r w:rsidRPr="000A0C60">
        <w:rPr>
          <w:rFonts w:ascii="Times New Roman" w:eastAsia="Times New Roman" w:hAnsi="Times New Roman" w:cs="Times New Roman"/>
          <w:kern w:val="3"/>
          <w:sz w:val="28"/>
          <w:szCs w:val="24"/>
          <w:lang w:val="uk-UA" w:eastAsia="ru-RU"/>
        </w:rPr>
        <w:t>Tonne</w:t>
      </w:r>
      <w:proofErr w:type="spellEnd"/>
      <w:r w:rsidRPr="000A0C60">
        <w:rPr>
          <w:rFonts w:ascii="Times New Roman" w:eastAsia="Times New Roman" w:hAnsi="Times New Roman" w:cs="Times New Roman"/>
          <w:kern w:val="3"/>
          <w:sz w:val="28"/>
          <w:szCs w:val="24"/>
          <w:lang w:val="uk-UA" w:eastAsia="ru-RU"/>
        </w:rPr>
        <w:t xml:space="preserve"> R. US </w:t>
      </w:r>
      <w:proofErr w:type="spellStart"/>
      <w:r w:rsidRPr="000A0C60">
        <w:rPr>
          <w:rFonts w:ascii="Times New Roman" w:eastAsia="Times New Roman" w:hAnsi="Times New Roman" w:cs="Times New Roman"/>
          <w:kern w:val="3"/>
          <w:sz w:val="28"/>
          <w:szCs w:val="24"/>
          <w:lang w:val="uk-UA" w:eastAsia="ru-RU"/>
        </w:rPr>
        <w:t>veterinarians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perceptions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discussing</w:t>
      </w:r>
      <w:proofErr w:type="spellEnd"/>
      <w:r w:rsidRPr="000A0C60">
        <w:rPr>
          <w:rFonts w:ascii="Times New Roman" w:eastAsia="Times New Roman" w:hAnsi="Times New Roman" w:cs="Times New Roman"/>
          <w:kern w:val="3"/>
          <w:sz w:val="28"/>
          <w:szCs w:val="24"/>
          <w:lang w:val="uk-UA" w:eastAsia="ru-RU"/>
        </w:rPr>
        <w:t xml:space="preserve"> COVID-19 </w:t>
      </w:r>
      <w:proofErr w:type="spellStart"/>
      <w:r w:rsidRPr="000A0C60">
        <w:rPr>
          <w:rFonts w:ascii="Times New Roman" w:eastAsia="Times New Roman" w:hAnsi="Times New Roman" w:cs="Times New Roman"/>
          <w:kern w:val="3"/>
          <w:sz w:val="28"/>
          <w:szCs w:val="24"/>
          <w:lang w:val="uk-UA" w:eastAsia="ru-RU"/>
        </w:rPr>
        <w:t>vaccination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with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animal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owners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during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routine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visits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One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Health</w:t>
      </w:r>
      <w:proofErr w:type="spellEnd"/>
      <w:r w:rsidRPr="000A0C60">
        <w:rPr>
          <w:rFonts w:ascii="Times New Roman" w:eastAsia="Times New Roman" w:hAnsi="Times New Roman" w:cs="Times New Roman"/>
          <w:kern w:val="3"/>
          <w:sz w:val="28"/>
          <w:szCs w:val="24"/>
          <w:lang w:val="uk-UA" w:eastAsia="ru-RU"/>
        </w:rPr>
        <w:t xml:space="preserve">. – 2022.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15.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100418. – DOI: 10.1016/j.onehlt.2022.100418.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Khanaliha</w:t>
      </w:r>
      <w:proofErr w:type="spellEnd"/>
      <w:r w:rsidRPr="000A0C60">
        <w:rPr>
          <w:rFonts w:ascii="Times New Roman" w:eastAsia="Times New Roman" w:hAnsi="Times New Roman" w:cs="Times New Roman"/>
          <w:kern w:val="3"/>
          <w:sz w:val="28"/>
          <w:szCs w:val="24"/>
          <w:lang w:val="uk-UA" w:eastAsia="ru-RU"/>
        </w:rPr>
        <w:t xml:space="preserve"> K., </w:t>
      </w:r>
      <w:proofErr w:type="spellStart"/>
      <w:r w:rsidRPr="000A0C60">
        <w:rPr>
          <w:rFonts w:ascii="Times New Roman" w:eastAsia="Times New Roman" w:hAnsi="Times New Roman" w:cs="Times New Roman"/>
          <w:kern w:val="3"/>
          <w:sz w:val="28"/>
          <w:szCs w:val="24"/>
          <w:lang w:val="uk-UA" w:eastAsia="ru-RU"/>
        </w:rPr>
        <w:t>Hedayatfar</w:t>
      </w:r>
      <w:proofErr w:type="spellEnd"/>
      <w:r w:rsidRPr="000A0C60">
        <w:rPr>
          <w:rFonts w:ascii="Times New Roman" w:eastAsia="Times New Roman" w:hAnsi="Times New Roman" w:cs="Times New Roman"/>
          <w:kern w:val="3"/>
          <w:sz w:val="28"/>
          <w:szCs w:val="24"/>
          <w:lang w:val="uk-UA" w:eastAsia="ru-RU"/>
        </w:rPr>
        <w:t xml:space="preserve"> A., </w:t>
      </w:r>
      <w:proofErr w:type="spellStart"/>
      <w:r w:rsidRPr="000A0C60">
        <w:rPr>
          <w:rFonts w:ascii="Times New Roman" w:eastAsia="Times New Roman" w:hAnsi="Times New Roman" w:cs="Times New Roman"/>
          <w:kern w:val="3"/>
          <w:sz w:val="28"/>
          <w:szCs w:val="24"/>
          <w:lang w:val="uk-UA" w:eastAsia="ru-RU"/>
        </w:rPr>
        <w:t>Minaeian</w:t>
      </w:r>
      <w:proofErr w:type="spellEnd"/>
      <w:r w:rsidRPr="000A0C60">
        <w:rPr>
          <w:rFonts w:ascii="Times New Roman" w:eastAsia="Times New Roman" w:hAnsi="Times New Roman" w:cs="Times New Roman"/>
          <w:kern w:val="3"/>
          <w:sz w:val="28"/>
          <w:szCs w:val="24"/>
          <w:lang w:val="uk-UA" w:eastAsia="ru-RU"/>
        </w:rPr>
        <w:t xml:space="preserve"> S.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Detection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lastRenderedPageBreak/>
        <w:t>Toxoplasma</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gondii</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bradyzoite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genes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peripheral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blood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mononuclear</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cells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Transactions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Royal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Society</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Tropical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Medicine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Hygiene</w:t>
      </w:r>
      <w:proofErr w:type="spellEnd"/>
      <w:r w:rsidRPr="000A0C60">
        <w:rPr>
          <w:rFonts w:ascii="Times New Roman" w:eastAsia="Times New Roman" w:hAnsi="Times New Roman" w:cs="Times New Roman"/>
          <w:kern w:val="3"/>
          <w:sz w:val="28"/>
          <w:szCs w:val="24"/>
          <w:lang w:val="uk-UA" w:eastAsia="ru-RU"/>
        </w:rPr>
        <w:t xml:space="preserve">. – 2021.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115, </w:t>
      </w:r>
      <w:proofErr w:type="spellStart"/>
      <w:r w:rsidRPr="000A0C60">
        <w:rPr>
          <w:rFonts w:ascii="Times New Roman" w:eastAsia="Times New Roman" w:hAnsi="Times New Roman" w:cs="Times New Roman"/>
          <w:kern w:val="3"/>
          <w:sz w:val="28"/>
          <w:szCs w:val="24"/>
          <w:lang w:val="uk-UA" w:eastAsia="ru-RU"/>
        </w:rPr>
        <w:t>No</w:t>
      </w:r>
      <w:proofErr w:type="spellEnd"/>
      <w:r w:rsidRPr="000A0C60">
        <w:rPr>
          <w:rFonts w:ascii="Times New Roman" w:eastAsia="Times New Roman" w:hAnsi="Times New Roman" w:cs="Times New Roman"/>
          <w:kern w:val="3"/>
          <w:sz w:val="28"/>
          <w:szCs w:val="24"/>
          <w:lang w:val="uk-UA" w:eastAsia="ru-RU"/>
        </w:rPr>
        <w:t>. 12. – P. 1389–1395. – DOI: 10.1093/</w:t>
      </w:r>
      <w:proofErr w:type="spellStart"/>
      <w:r w:rsidRPr="000A0C60">
        <w:rPr>
          <w:rFonts w:ascii="Times New Roman" w:eastAsia="Times New Roman" w:hAnsi="Times New Roman" w:cs="Times New Roman"/>
          <w:kern w:val="3"/>
          <w:sz w:val="28"/>
          <w:szCs w:val="24"/>
          <w:lang w:val="uk-UA" w:eastAsia="ru-RU"/>
        </w:rPr>
        <w:t>trstmh</w:t>
      </w:r>
      <w:proofErr w:type="spellEnd"/>
      <w:r w:rsidRPr="000A0C60">
        <w:rPr>
          <w:rFonts w:ascii="Times New Roman" w:eastAsia="Times New Roman" w:hAnsi="Times New Roman" w:cs="Times New Roman"/>
          <w:kern w:val="3"/>
          <w:sz w:val="28"/>
          <w:szCs w:val="24"/>
          <w:lang w:val="uk-UA" w:eastAsia="ru-RU"/>
        </w:rPr>
        <w:t xml:space="preserve">/trab062.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Zhang</w:t>
      </w:r>
      <w:proofErr w:type="spellEnd"/>
      <w:r w:rsidRPr="000A0C60">
        <w:rPr>
          <w:rFonts w:ascii="Times New Roman" w:eastAsia="Times New Roman" w:hAnsi="Times New Roman" w:cs="Times New Roman"/>
          <w:kern w:val="3"/>
          <w:sz w:val="28"/>
          <w:szCs w:val="24"/>
          <w:lang w:val="uk-UA" w:eastAsia="ru-RU"/>
        </w:rPr>
        <w:t xml:space="preserve"> T., </w:t>
      </w:r>
      <w:proofErr w:type="spellStart"/>
      <w:r w:rsidRPr="000A0C60">
        <w:rPr>
          <w:rFonts w:ascii="Times New Roman" w:eastAsia="Times New Roman" w:hAnsi="Times New Roman" w:cs="Times New Roman"/>
          <w:kern w:val="3"/>
          <w:sz w:val="28"/>
          <w:szCs w:val="24"/>
          <w:lang w:val="uk-UA" w:eastAsia="ru-RU"/>
        </w:rPr>
        <w:t>Nickerson</w:t>
      </w:r>
      <w:proofErr w:type="spellEnd"/>
      <w:r w:rsidRPr="000A0C60">
        <w:rPr>
          <w:rFonts w:ascii="Times New Roman" w:eastAsia="Times New Roman" w:hAnsi="Times New Roman" w:cs="Times New Roman"/>
          <w:kern w:val="3"/>
          <w:sz w:val="28"/>
          <w:szCs w:val="24"/>
          <w:lang w:val="uk-UA" w:eastAsia="ru-RU"/>
        </w:rPr>
        <w:t xml:space="preserve"> R., </w:t>
      </w:r>
      <w:proofErr w:type="spellStart"/>
      <w:r w:rsidRPr="000A0C60">
        <w:rPr>
          <w:rFonts w:ascii="Times New Roman" w:eastAsia="Times New Roman" w:hAnsi="Times New Roman" w:cs="Times New Roman"/>
          <w:kern w:val="3"/>
          <w:sz w:val="28"/>
          <w:szCs w:val="24"/>
          <w:lang w:val="uk-UA" w:eastAsia="ru-RU"/>
        </w:rPr>
        <w:t>Zhang</w:t>
      </w:r>
      <w:proofErr w:type="spellEnd"/>
      <w:r w:rsidRPr="000A0C60">
        <w:rPr>
          <w:rFonts w:ascii="Times New Roman" w:eastAsia="Times New Roman" w:hAnsi="Times New Roman" w:cs="Times New Roman"/>
          <w:kern w:val="3"/>
          <w:sz w:val="28"/>
          <w:szCs w:val="24"/>
          <w:lang w:val="uk-UA" w:eastAsia="ru-RU"/>
        </w:rPr>
        <w:t xml:space="preserve"> W.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impacts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animal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agriculture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Health</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One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Health</w:t>
      </w:r>
      <w:proofErr w:type="spellEnd"/>
      <w:r w:rsidRPr="000A0C60">
        <w:rPr>
          <w:rFonts w:ascii="Times New Roman" w:eastAsia="Times New Roman" w:hAnsi="Times New Roman" w:cs="Times New Roman"/>
          <w:kern w:val="3"/>
          <w:sz w:val="28"/>
          <w:szCs w:val="24"/>
          <w:lang w:val="uk-UA" w:eastAsia="ru-RU"/>
        </w:rPr>
        <w:t xml:space="preserve">. – 2024.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18.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100748. – DOI: 10.1016/j.onehlt.2024.100748.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Klein</w:t>
      </w:r>
      <w:proofErr w:type="spellEnd"/>
      <w:r w:rsidRPr="000A0C60">
        <w:rPr>
          <w:rFonts w:ascii="Times New Roman" w:eastAsia="Times New Roman" w:hAnsi="Times New Roman" w:cs="Times New Roman"/>
          <w:kern w:val="3"/>
          <w:sz w:val="28"/>
          <w:szCs w:val="24"/>
          <w:lang w:val="uk-UA" w:eastAsia="ru-RU"/>
        </w:rPr>
        <w:t xml:space="preserve"> N. P., </w:t>
      </w:r>
      <w:proofErr w:type="spellStart"/>
      <w:r w:rsidRPr="000A0C60">
        <w:rPr>
          <w:rFonts w:ascii="Times New Roman" w:eastAsia="Times New Roman" w:hAnsi="Times New Roman" w:cs="Times New Roman"/>
          <w:kern w:val="3"/>
          <w:sz w:val="28"/>
          <w:szCs w:val="24"/>
          <w:lang w:val="uk-UA" w:eastAsia="ru-RU"/>
        </w:rPr>
        <w:t>Goddard</w:t>
      </w:r>
      <w:proofErr w:type="spellEnd"/>
      <w:r w:rsidRPr="000A0C60">
        <w:rPr>
          <w:rFonts w:ascii="Times New Roman" w:eastAsia="Times New Roman" w:hAnsi="Times New Roman" w:cs="Times New Roman"/>
          <w:kern w:val="3"/>
          <w:sz w:val="28"/>
          <w:szCs w:val="24"/>
          <w:lang w:val="uk-UA" w:eastAsia="ru-RU"/>
        </w:rPr>
        <w:t xml:space="preserve"> K., </w:t>
      </w:r>
      <w:proofErr w:type="spellStart"/>
      <w:r w:rsidRPr="000A0C60">
        <w:rPr>
          <w:rFonts w:ascii="Times New Roman" w:eastAsia="Times New Roman" w:hAnsi="Times New Roman" w:cs="Times New Roman"/>
          <w:kern w:val="3"/>
          <w:sz w:val="28"/>
          <w:szCs w:val="24"/>
          <w:lang w:val="uk-UA" w:eastAsia="ru-RU"/>
        </w:rPr>
        <w:t>Lewis</w:t>
      </w:r>
      <w:proofErr w:type="spellEnd"/>
      <w:r w:rsidRPr="000A0C60">
        <w:rPr>
          <w:rFonts w:ascii="Times New Roman" w:eastAsia="Times New Roman" w:hAnsi="Times New Roman" w:cs="Times New Roman"/>
          <w:kern w:val="3"/>
          <w:sz w:val="28"/>
          <w:szCs w:val="24"/>
          <w:lang w:val="uk-UA" w:eastAsia="ru-RU"/>
        </w:rPr>
        <w:t xml:space="preserve"> E.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Long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term</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risk</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developing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type</w:t>
      </w:r>
      <w:proofErr w:type="spellEnd"/>
      <w:r w:rsidRPr="000A0C60">
        <w:rPr>
          <w:rFonts w:ascii="Times New Roman" w:eastAsia="Times New Roman" w:hAnsi="Times New Roman" w:cs="Times New Roman"/>
          <w:kern w:val="3"/>
          <w:sz w:val="28"/>
          <w:szCs w:val="24"/>
          <w:lang w:val="uk-UA" w:eastAsia="ru-RU"/>
        </w:rPr>
        <w:t xml:space="preserve"> 1 </w:t>
      </w:r>
      <w:proofErr w:type="spellStart"/>
      <w:r w:rsidRPr="000A0C60">
        <w:rPr>
          <w:rFonts w:ascii="Times New Roman" w:eastAsia="Times New Roman" w:hAnsi="Times New Roman" w:cs="Times New Roman"/>
          <w:kern w:val="3"/>
          <w:sz w:val="28"/>
          <w:szCs w:val="24"/>
          <w:lang w:val="uk-UA" w:eastAsia="ru-RU"/>
        </w:rPr>
        <w:t>diabetes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after</w:t>
      </w:r>
      <w:proofErr w:type="spellEnd"/>
      <w:r w:rsidRPr="000A0C60">
        <w:rPr>
          <w:rFonts w:ascii="Times New Roman" w:eastAsia="Times New Roman" w:hAnsi="Times New Roman" w:cs="Times New Roman"/>
          <w:kern w:val="3"/>
          <w:sz w:val="28"/>
          <w:szCs w:val="24"/>
          <w:lang w:val="uk-UA" w:eastAsia="ru-RU"/>
        </w:rPr>
        <w:t xml:space="preserve"> HPV </w:t>
      </w:r>
      <w:proofErr w:type="spellStart"/>
      <w:r w:rsidRPr="000A0C60">
        <w:rPr>
          <w:rFonts w:ascii="Times New Roman" w:eastAsia="Times New Roman" w:hAnsi="Times New Roman" w:cs="Times New Roman"/>
          <w:kern w:val="3"/>
          <w:sz w:val="28"/>
          <w:szCs w:val="24"/>
          <w:lang w:val="uk-UA" w:eastAsia="ru-RU"/>
        </w:rPr>
        <w:t>vaccination</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Vaccine</w:t>
      </w:r>
      <w:proofErr w:type="spellEnd"/>
      <w:r w:rsidRPr="000A0C60">
        <w:rPr>
          <w:rFonts w:ascii="Times New Roman" w:eastAsia="Times New Roman" w:hAnsi="Times New Roman" w:cs="Times New Roman"/>
          <w:kern w:val="3"/>
          <w:sz w:val="28"/>
          <w:szCs w:val="24"/>
          <w:lang w:val="uk-UA" w:eastAsia="ru-RU"/>
        </w:rPr>
        <w:t xml:space="preserve">. – 2019.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37, </w:t>
      </w:r>
      <w:proofErr w:type="spellStart"/>
      <w:r w:rsidRPr="000A0C60">
        <w:rPr>
          <w:rFonts w:ascii="Times New Roman" w:eastAsia="Times New Roman" w:hAnsi="Times New Roman" w:cs="Times New Roman"/>
          <w:kern w:val="3"/>
          <w:sz w:val="28"/>
          <w:szCs w:val="24"/>
          <w:lang w:val="uk-UA" w:eastAsia="ru-RU"/>
        </w:rPr>
        <w:t>No</w:t>
      </w:r>
      <w:proofErr w:type="spellEnd"/>
      <w:r w:rsidRPr="000A0C60">
        <w:rPr>
          <w:rFonts w:ascii="Times New Roman" w:eastAsia="Times New Roman" w:hAnsi="Times New Roman" w:cs="Times New Roman"/>
          <w:kern w:val="3"/>
          <w:sz w:val="28"/>
          <w:szCs w:val="24"/>
          <w:lang w:val="uk-UA" w:eastAsia="ru-RU"/>
        </w:rPr>
        <w:t xml:space="preserve">. 14. – P. 1938–1944. – DOI: 10.1016/j.vaccine.2019.02.051.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Hampson</w:t>
      </w:r>
      <w:proofErr w:type="spellEnd"/>
      <w:r w:rsidRPr="000A0C60">
        <w:rPr>
          <w:rFonts w:ascii="Times New Roman" w:eastAsia="Times New Roman" w:hAnsi="Times New Roman" w:cs="Times New Roman"/>
          <w:kern w:val="3"/>
          <w:sz w:val="28"/>
          <w:szCs w:val="24"/>
          <w:lang w:val="uk-UA" w:eastAsia="ru-RU"/>
        </w:rPr>
        <w:t xml:space="preserve"> K., </w:t>
      </w:r>
      <w:proofErr w:type="spellStart"/>
      <w:r w:rsidRPr="000A0C60">
        <w:rPr>
          <w:rFonts w:ascii="Times New Roman" w:eastAsia="Times New Roman" w:hAnsi="Times New Roman" w:cs="Times New Roman"/>
          <w:kern w:val="3"/>
          <w:sz w:val="28"/>
          <w:szCs w:val="24"/>
          <w:lang w:val="uk-UA" w:eastAsia="ru-RU"/>
        </w:rPr>
        <w:t>Coudeville</w:t>
      </w:r>
      <w:proofErr w:type="spellEnd"/>
      <w:r w:rsidRPr="000A0C60">
        <w:rPr>
          <w:rFonts w:ascii="Times New Roman" w:eastAsia="Times New Roman" w:hAnsi="Times New Roman" w:cs="Times New Roman"/>
          <w:kern w:val="3"/>
          <w:sz w:val="28"/>
          <w:szCs w:val="24"/>
          <w:lang w:val="uk-UA" w:eastAsia="ru-RU"/>
        </w:rPr>
        <w:t xml:space="preserve"> L., </w:t>
      </w:r>
      <w:proofErr w:type="spellStart"/>
      <w:r w:rsidRPr="000A0C60">
        <w:rPr>
          <w:rFonts w:ascii="Times New Roman" w:eastAsia="Times New Roman" w:hAnsi="Times New Roman" w:cs="Times New Roman"/>
          <w:kern w:val="3"/>
          <w:sz w:val="28"/>
          <w:szCs w:val="24"/>
          <w:lang w:val="uk-UA" w:eastAsia="ru-RU"/>
        </w:rPr>
        <w:t>Lembo</w:t>
      </w:r>
      <w:proofErr w:type="spellEnd"/>
      <w:r w:rsidRPr="000A0C60">
        <w:rPr>
          <w:rFonts w:ascii="Times New Roman" w:eastAsia="Times New Roman" w:hAnsi="Times New Roman" w:cs="Times New Roman"/>
          <w:kern w:val="3"/>
          <w:sz w:val="28"/>
          <w:szCs w:val="24"/>
          <w:lang w:val="uk-UA" w:eastAsia="ru-RU"/>
        </w:rPr>
        <w:t xml:space="preserve"> T.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Estimating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global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burden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endemic</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canine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rabies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PLoS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Neglected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Tropical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Diseases</w:t>
      </w:r>
      <w:proofErr w:type="spellEnd"/>
      <w:r w:rsidRPr="000A0C60">
        <w:rPr>
          <w:rFonts w:ascii="Times New Roman" w:eastAsia="Times New Roman" w:hAnsi="Times New Roman" w:cs="Times New Roman"/>
          <w:kern w:val="3"/>
          <w:sz w:val="28"/>
          <w:szCs w:val="24"/>
          <w:lang w:val="uk-UA" w:eastAsia="ru-RU"/>
        </w:rPr>
        <w:t xml:space="preserve">. – 2015.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9. – </w:t>
      </w:r>
      <w:proofErr w:type="spellStart"/>
      <w:r w:rsidRPr="000A0C60">
        <w:rPr>
          <w:rFonts w:ascii="Times New Roman" w:eastAsia="Times New Roman" w:hAnsi="Times New Roman" w:cs="Times New Roman"/>
          <w:kern w:val="3"/>
          <w:sz w:val="28"/>
          <w:szCs w:val="24"/>
          <w:lang w:val="uk-UA" w:eastAsia="ru-RU"/>
        </w:rPr>
        <w:t>Art</w:t>
      </w:r>
      <w:proofErr w:type="spellEnd"/>
      <w:r w:rsidRPr="000A0C60">
        <w:rPr>
          <w:rFonts w:ascii="Times New Roman" w:eastAsia="Times New Roman" w:hAnsi="Times New Roman" w:cs="Times New Roman"/>
          <w:kern w:val="3"/>
          <w:sz w:val="28"/>
          <w:szCs w:val="24"/>
          <w:lang w:val="uk-UA" w:eastAsia="ru-RU"/>
        </w:rPr>
        <w:t xml:space="preserve">. e0003709. – DOI: 10.1371/journal.pntd.0003709.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Begeman</w:t>
      </w:r>
      <w:proofErr w:type="spellEnd"/>
      <w:r w:rsidRPr="000A0C60">
        <w:rPr>
          <w:rFonts w:ascii="Times New Roman" w:eastAsia="Times New Roman" w:hAnsi="Times New Roman" w:cs="Times New Roman"/>
          <w:kern w:val="3"/>
          <w:sz w:val="28"/>
          <w:szCs w:val="24"/>
          <w:lang w:val="uk-UA" w:eastAsia="ru-RU"/>
        </w:rPr>
        <w:t xml:space="preserve"> L., </w:t>
      </w:r>
      <w:proofErr w:type="spellStart"/>
      <w:r w:rsidRPr="000A0C60">
        <w:rPr>
          <w:rFonts w:ascii="Times New Roman" w:eastAsia="Times New Roman" w:hAnsi="Times New Roman" w:cs="Times New Roman"/>
          <w:kern w:val="3"/>
          <w:sz w:val="28"/>
          <w:szCs w:val="24"/>
          <w:lang w:val="uk-UA" w:eastAsia="ru-RU"/>
        </w:rPr>
        <w:t>GeurtsvanKessel</w:t>
      </w:r>
      <w:proofErr w:type="spellEnd"/>
      <w:r w:rsidRPr="000A0C60">
        <w:rPr>
          <w:rFonts w:ascii="Times New Roman" w:eastAsia="Times New Roman" w:hAnsi="Times New Roman" w:cs="Times New Roman"/>
          <w:kern w:val="3"/>
          <w:sz w:val="28"/>
          <w:szCs w:val="24"/>
          <w:lang w:val="uk-UA" w:eastAsia="ru-RU"/>
        </w:rPr>
        <w:t xml:space="preserve"> C., </w:t>
      </w:r>
      <w:proofErr w:type="spellStart"/>
      <w:r w:rsidRPr="000A0C60">
        <w:rPr>
          <w:rFonts w:ascii="Times New Roman" w:eastAsia="Times New Roman" w:hAnsi="Times New Roman" w:cs="Times New Roman"/>
          <w:kern w:val="3"/>
          <w:sz w:val="28"/>
          <w:szCs w:val="24"/>
          <w:lang w:val="uk-UA" w:eastAsia="ru-RU"/>
        </w:rPr>
        <w:t>Finke</w:t>
      </w:r>
      <w:proofErr w:type="spellEnd"/>
      <w:r w:rsidRPr="000A0C60">
        <w:rPr>
          <w:rFonts w:ascii="Times New Roman" w:eastAsia="Times New Roman" w:hAnsi="Times New Roman" w:cs="Times New Roman"/>
          <w:kern w:val="3"/>
          <w:sz w:val="28"/>
          <w:szCs w:val="24"/>
          <w:lang w:val="uk-UA" w:eastAsia="ru-RU"/>
        </w:rPr>
        <w:t xml:space="preserve"> S.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Comparative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pathogenesis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of</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rabies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Lancet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Infectious</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Diseases</w:t>
      </w:r>
      <w:proofErr w:type="spellEnd"/>
      <w:r w:rsidRPr="000A0C60">
        <w:rPr>
          <w:rFonts w:ascii="Times New Roman" w:eastAsia="Times New Roman" w:hAnsi="Times New Roman" w:cs="Times New Roman"/>
          <w:kern w:val="3"/>
          <w:sz w:val="28"/>
          <w:szCs w:val="24"/>
          <w:lang w:val="uk-UA" w:eastAsia="ru-RU"/>
        </w:rPr>
        <w:t xml:space="preserve">. – 2018.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18, </w:t>
      </w:r>
      <w:proofErr w:type="spellStart"/>
      <w:r w:rsidRPr="000A0C60">
        <w:rPr>
          <w:rFonts w:ascii="Times New Roman" w:eastAsia="Times New Roman" w:hAnsi="Times New Roman" w:cs="Times New Roman"/>
          <w:kern w:val="3"/>
          <w:sz w:val="28"/>
          <w:szCs w:val="24"/>
          <w:lang w:val="uk-UA" w:eastAsia="ru-RU"/>
        </w:rPr>
        <w:t>No</w:t>
      </w:r>
      <w:proofErr w:type="spellEnd"/>
      <w:r w:rsidRPr="000A0C60">
        <w:rPr>
          <w:rFonts w:ascii="Times New Roman" w:eastAsia="Times New Roman" w:hAnsi="Times New Roman" w:cs="Times New Roman"/>
          <w:kern w:val="3"/>
          <w:sz w:val="28"/>
          <w:szCs w:val="24"/>
          <w:lang w:val="uk-UA" w:eastAsia="ru-RU"/>
        </w:rPr>
        <w:t xml:space="preserve">. 4. – P. e147–e159. – DOI: 10.1016/S1473-3099(17)30574-1. </w:t>
      </w:r>
    </w:p>
    <w:p w:rsidR="000A0C60" w:rsidRPr="000A0C60" w:rsidRDefault="000A0C60" w:rsidP="000A0C60">
      <w:pPr>
        <w:pStyle w:val="ac"/>
        <w:widowControl w:val="0"/>
        <w:numPr>
          <w:ilvl w:val="0"/>
          <w:numId w:val="8"/>
        </w:numPr>
        <w:spacing w:after="0" w:line="360" w:lineRule="auto"/>
        <w:ind w:left="0" w:firstLine="709"/>
        <w:jc w:val="both"/>
        <w:rPr>
          <w:rFonts w:ascii="Times New Roman" w:eastAsia="Times New Roman" w:hAnsi="Times New Roman" w:cs="Times New Roman"/>
          <w:kern w:val="3"/>
          <w:sz w:val="28"/>
          <w:szCs w:val="24"/>
          <w:lang w:val="uk-UA" w:eastAsia="ru-RU"/>
        </w:rPr>
      </w:pPr>
      <w:proofErr w:type="spellStart"/>
      <w:r w:rsidRPr="000A0C60">
        <w:rPr>
          <w:rFonts w:ascii="Times New Roman" w:eastAsia="Times New Roman" w:hAnsi="Times New Roman" w:cs="Times New Roman"/>
          <w:kern w:val="3"/>
          <w:sz w:val="28"/>
          <w:szCs w:val="24"/>
          <w:lang w:val="uk-UA" w:eastAsia="ru-RU"/>
        </w:rPr>
        <w:t>Griffiths</w:t>
      </w:r>
      <w:proofErr w:type="spellEnd"/>
      <w:r w:rsidRPr="000A0C60">
        <w:rPr>
          <w:rFonts w:ascii="Times New Roman" w:eastAsia="Times New Roman" w:hAnsi="Times New Roman" w:cs="Times New Roman"/>
          <w:kern w:val="3"/>
          <w:sz w:val="28"/>
          <w:szCs w:val="24"/>
          <w:lang w:val="uk-UA" w:eastAsia="ru-RU"/>
        </w:rPr>
        <w:t xml:space="preserve"> C., </w:t>
      </w:r>
      <w:proofErr w:type="spellStart"/>
      <w:r w:rsidRPr="000A0C60">
        <w:rPr>
          <w:rFonts w:ascii="Times New Roman" w:eastAsia="Times New Roman" w:hAnsi="Times New Roman" w:cs="Times New Roman"/>
          <w:kern w:val="3"/>
          <w:sz w:val="28"/>
          <w:szCs w:val="24"/>
          <w:lang w:val="uk-UA" w:eastAsia="ru-RU"/>
        </w:rPr>
        <w:t>Sturdy</w:t>
      </w:r>
      <w:proofErr w:type="spellEnd"/>
      <w:r w:rsidRPr="000A0C60">
        <w:rPr>
          <w:rFonts w:ascii="Times New Roman" w:eastAsia="Times New Roman" w:hAnsi="Times New Roman" w:cs="Times New Roman"/>
          <w:kern w:val="3"/>
          <w:sz w:val="28"/>
          <w:szCs w:val="24"/>
          <w:lang w:val="uk-UA" w:eastAsia="ru-RU"/>
        </w:rPr>
        <w:t xml:space="preserve"> P., </w:t>
      </w:r>
      <w:proofErr w:type="spellStart"/>
      <w:r w:rsidRPr="000A0C60">
        <w:rPr>
          <w:rFonts w:ascii="Times New Roman" w:eastAsia="Times New Roman" w:hAnsi="Times New Roman" w:cs="Times New Roman"/>
          <w:kern w:val="3"/>
          <w:sz w:val="28"/>
          <w:szCs w:val="24"/>
          <w:lang w:val="uk-UA" w:eastAsia="ru-RU"/>
        </w:rPr>
        <w:t>Brewin</w:t>
      </w:r>
      <w:proofErr w:type="spellEnd"/>
      <w:r w:rsidRPr="000A0C60">
        <w:rPr>
          <w:rFonts w:ascii="Times New Roman" w:eastAsia="Times New Roman" w:hAnsi="Times New Roman" w:cs="Times New Roman"/>
          <w:kern w:val="3"/>
          <w:sz w:val="28"/>
          <w:szCs w:val="24"/>
          <w:lang w:val="uk-UA" w:eastAsia="ru-RU"/>
        </w:rPr>
        <w:t xml:space="preserve"> P.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Educational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outreach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to</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promote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screening</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for</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tuberculosis</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The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Lancet</w:t>
      </w:r>
      <w:proofErr w:type="spellEnd"/>
      <w:r w:rsidRPr="000A0C60">
        <w:rPr>
          <w:rFonts w:ascii="Times New Roman" w:eastAsia="Times New Roman" w:hAnsi="Times New Roman" w:cs="Times New Roman"/>
          <w:kern w:val="3"/>
          <w:sz w:val="28"/>
          <w:szCs w:val="24"/>
          <w:lang w:val="uk-UA" w:eastAsia="ru-RU"/>
        </w:rPr>
        <w:t xml:space="preserve">. – 2007.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xml:space="preserve">. 369. – P. 1528–1534. – DOI: 10.1016/S0140-6736(07)60707-7. </w:t>
      </w:r>
    </w:p>
    <w:p w:rsidR="009A0C27"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eastAsia="Times New Roman" w:hAnsi="Times New Roman" w:cs="Times New Roman"/>
          <w:kern w:val="3"/>
          <w:sz w:val="28"/>
          <w:szCs w:val="24"/>
          <w:lang w:val="uk-UA" w:eastAsia="ru-RU"/>
        </w:rPr>
        <w:t>Mosites</w:t>
      </w:r>
      <w:proofErr w:type="spellEnd"/>
      <w:r w:rsidRPr="000A0C60">
        <w:rPr>
          <w:rFonts w:ascii="Times New Roman" w:eastAsia="Times New Roman" w:hAnsi="Times New Roman" w:cs="Times New Roman"/>
          <w:kern w:val="3"/>
          <w:sz w:val="28"/>
          <w:szCs w:val="24"/>
          <w:lang w:val="uk-UA" w:eastAsia="ru-RU"/>
        </w:rPr>
        <w:t xml:space="preserve"> E., </w:t>
      </w:r>
      <w:proofErr w:type="spellStart"/>
      <w:r w:rsidRPr="000A0C60">
        <w:rPr>
          <w:rFonts w:ascii="Times New Roman" w:eastAsia="Times New Roman" w:hAnsi="Times New Roman" w:cs="Times New Roman"/>
          <w:kern w:val="3"/>
          <w:sz w:val="28"/>
          <w:szCs w:val="24"/>
          <w:lang w:val="uk-UA" w:eastAsia="ru-RU"/>
        </w:rPr>
        <w:t>Lujan</w:t>
      </w:r>
      <w:proofErr w:type="spellEnd"/>
      <w:r w:rsidRPr="000A0C60">
        <w:rPr>
          <w:rFonts w:ascii="Times New Roman" w:eastAsia="Times New Roman" w:hAnsi="Times New Roman" w:cs="Times New Roman"/>
          <w:kern w:val="3"/>
          <w:sz w:val="28"/>
          <w:szCs w:val="24"/>
          <w:lang w:val="uk-UA" w:eastAsia="ru-RU"/>
        </w:rPr>
        <w:t xml:space="preserve"> E., </w:t>
      </w:r>
      <w:proofErr w:type="spellStart"/>
      <w:r w:rsidRPr="000A0C60">
        <w:rPr>
          <w:rFonts w:ascii="Times New Roman" w:eastAsia="Times New Roman" w:hAnsi="Times New Roman" w:cs="Times New Roman"/>
          <w:kern w:val="3"/>
          <w:sz w:val="28"/>
          <w:szCs w:val="24"/>
          <w:lang w:val="uk-UA" w:eastAsia="ru-RU"/>
        </w:rPr>
        <w:t>Brook</w:t>
      </w:r>
      <w:proofErr w:type="spellEnd"/>
      <w:r w:rsidRPr="000A0C60">
        <w:rPr>
          <w:rFonts w:ascii="Times New Roman" w:eastAsia="Times New Roman" w:hAnsi="Times New Roman" w:cs="Times New Roman"/>
          <w:kern w:val="3"/>
          <w:sz w:val="28"/>
          <w:szCs w:val="24"/>
          <w:lang w:val="uk-UA" w:eastAsia="ru-RU"/>
        </w:rPr>
        <w:t xml:space="preserve"> M. </w:t>
      </w:r>
      <w:proofErr w:type="spellStart"/>
      <w:r w:rsidRPr="000A0C60">
        <w:rPr>
          <w:rFonts w:ascii="Times New Roman" w:eastAsia="Times New Roman" w:hAnsi="Times New Roman" w:cs="Times New Roman"/>
          <w:kern w:val="3"/>
          <w:sz w:val="28"/>
          <w:szCs w:val="24"/>
          <w:lang w:val="uk-UA" w:eastAsia="ru-RU"/>
        </w:rPr>
        <w:t>et</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Environmental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observation</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social</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media</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and</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One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Health</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action</w:t>
      </w:r>
      <w:proofErr w:type="spellEnd"/>
      <w:r w:rsidRPr="000A0C60">
        <w:rPr>
          <w:rFonts w:ascii="Times New Roman" w:eastAsia="Times New Roman" w:hAnsi="Times New Roman" w:cs="Times New Roman"/>
          <w:kern w:val="3"/>
          <w:sz w:val="28"/>
          <w:szCs w:val="24"/>
          <w:lang w:val="uk-UA" w:eastAsia="ru-RU"/>
        </w:rPr>
        <w:t xml:space="preserve"> // </w:t>
      </w:r>
      <w:proofErr w:type="spellStart"/>
      <w:r w:rsidRPr="000A0C60">
        <w:rPr>
          <w:rFonts w:ascii="Times New Roman" w:eastAsia="Times New Roman" w:hAnsi="Times New Roman" w:cs="Times New Roman"/>
          <w:kern w:val="3"/>
          <w:sz w:val="28"/>
          <w:szCs w:val="24"/>
          <w:lang w:val="uk-UA" w:eastAsia="ru-RU"/>
        </w:rPr>
        <w:t>One</w:t>
      </w:r>
      <w:proofErr w:type="spellEnd"/>
      <w:r w:rsidRPr="000A0C60">
        <w:rPr>
          <w:rFonts w:ascii="Times New Roman" w:eastAsia="Times New Roman" w:hAnsi="Times New Roman" w:cs="Times New Roman"/>
          <w:kern w:val="3"/>
          <w:sz w:val="28"/>
          <w:szCs w:val="24"/>
          <w:lang w:val="uk-UA" w:eastAsia="ru-RU"/>
        </w:rPr>
        <w:t xml:space="preserve"> </w:t>
      </w:r>
      <w:proofErr w:type="spellStart"/>
      <w:r w:rsidRPr="000A0C60">
        <w:rPr>
          <w:rFonts w:ascii="Times New Roman" w:eastAsia="Times New Roman" w:hAnsi="Times New Roman" w:cs="Times New Roman"/>
          <w:kern w:val="3"/>
          <w:sz w:val="28"/>
          <w:szCs w:val="24"/>
          <w:lang w:val="uk-UA" w:eastAsia="ru-RU"/>
        </w:rPr>
        <w:t>Health</w:t>
      </w:r>
      <w:proofErr w:type="spellEnd"/>
      <w:r w:rsidRPr="000A0C60">
        <w:rPr>
          <w:rFonts w:ascii="Times New Roman" w:eastAsia="Times New Roman" w:hAnsi="Times New Roman" w:cs="Times New Roman"/>
          <w:kern w:val="3"/>
          <w:sz w:val="28"/>
          <w:szCs w:val="24"/>
          <w:lang w:val="uk-UA" w:eastAsia="ru-RU"/>
        </w:rPr>
        <w:t xml:space="preserve">. – 2018. – </w:t>
      </w:r>
      <w:proofErr w:type="spellStart"/>
      <w:r w:rsidRPr="000A0C60">
        <w:rPr>
          <w:rFonts w:ascii="Times New Roman" w:eastAsia="Times New Roman" w:hAnsi="Times New Roman" w:cs="Times New Roman"/>
          <w:kern w:val="3"/>
          <w:sz w:val="28"/>
          <w:szCs w:val="24"/>
          <w:lang w:val="uk-UA" w:eastAsia="ru-RU"/>
        </w:rPr>
        <w:t>Vol</w:t>
      </w:r>
      <w:proofErr w:type="spellEnd"/>
      <w:r w:rsidRPr="000A0C60">
        <w:rPr>
          <w:rFonts w:ascii="Times New Roman" w:eastAsia="Times New Roman" w:hAnsi="Times New Roman" w:cs="Times New Roman"/>
          <w:kern w:val="3"/>
          <w:sz w:val="28"/>
          <w:szCs w:val="24"/>
          <w:lang w:val="uk-UA" w:eastAsia="ru-RU"/>
        </w:rPr>
        <w:t>. 6. – P. 29–33. – DOI: 10.1016/j.onehlt.2018.10.002.</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Schaumburg</w:t>
      </w:r>
      <w:proofErr w:type="spellEnd"/>
      <w:r w:rsidRPr="000A0C60">
        <w:rPr>
          <w:rFonts w:ascii="Times New Roman" w:hAnsi="Times New Roman" w:cs="Times New Roman"/>
          <w:kern w:val="3"/>
          <w:sz w:val="28"/>
          <w:lang w:val="uk-UA"/>
        </w:rPr>
        <w:t xml:space="preserve"> F., </w:t>
      </w:r>
      <w:proofErr w:type="spellStart"/>
      <w:r w:rsidRPr="000A0C60">
        <w:rPr>
          <w:rFonts w:ascii="Times New Roman" w:hAnsi="Times New Roman" w:cs="Times New Roman"/>
          <w:kern w:val="3"/>
          <w:sz w:val="28"/>
          <w:lang w:val="uk-UA"/>
        </w:rPr>
        <w:t>Flamen</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Ehrhardt</w:t>
      </w:r>
      <w:proofErr w:type="spellEnd"/>
      <w:r w:rsidRPr="000A0C60">
        <w:rPr>
          <w:rFonts w:ascii="Times New Roman" w:hAnsi="Times New Roman" w:cs="Times New Roman"/>
          <w:kern w:val="3"/>
          <w:sz w:val="28"/>
          <w:lang w:val="uk-UA"/>
        </w:rPr>
        <w:t xml:space="preserve"> J.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Colonization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dynamics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Style w:val="a5"/>
          <w:rFonts w:ascii="Times New Roman" w:hAnsi="Times New Roman" w:cs="Times New Roman"/>
          <w:i w:val="0"/>
          <w:kern w:val="3"/>
          <w:sz w:val="28"/>
          <w:lang w:val="uk-UA"/>
        </w:rPr>
        <w:t>Streptococcus</w:t>
      </w:r>
      <w:proofErr w:type="spellEnd"/>
      <w:r w:rsidRPr="000A0C60">
        <w:rPr>
          <w:rStyle w:val="a5"/>
          <w:rFonts w:ascii="Times New Roman" w:hAnsi="Times New Roman" w:cs="Times New Roman"/>
          <w:i w:val="0"/>
          <w:kern w:val="3"/>
          <w:sz w:val="28"/>
          <w:lang w:val="uk-UA"/>
        </w:rPr>
        <w:t xml:space="preserve"> </w:t>
      </w:r>
      <w:proofErr w:type="spellStart"/>
      <w:r w:rsidRPr="000A0C60">
        <w:rPr>
          <w:rStyle w:val="a5"/>
          <w:rFonts w:ascii="Times New Roman" w:hAnsi="Times New Roman" w:cs="Times New Roman"/>
          <w:i w:val="0"/>
          <w:kern w:val="3"/>
          <w:sz w:val="28"/>
          <w:lang w:val="uk-UA"/>
        </w:rPr>
        <w:t>pneumoniae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remote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African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population</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prospective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cohort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study</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2020.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38,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34. – P. 5413–5417. – DOI: 10.1016/j.vaccine.2020.06.051.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Wu</w:t>
      </w:r>
      <w:proofErr w:type="spellEnd"/>
      <w:r w:rsidRPr="000A0C60">
        <w:rPr>
          <w:rFonts w:ascii="Times New Roman" w:hAnsi="Times New Roman" w:cs="Times New Roman"/>
          <w:kern w:val="3"/>
          <w:sz w:val="28"/>
          <w:lang w:val="uk-UA"/>
        </w:rPr>
        <w:t xml:space="preserve"> Y., </w:t>
      </w:r>
      <w:proofErr w:type="spellStart"/>
      <w:r w:rsidRPr="000A0C60">
        <w:rPr>
          <w:rFonts w:ascii="Times New Roman" w:hAnsi="Times New Roman" w:cs="Times New Roman"/>
          <w:kern w:val="3"/>
          <w:sz w:val="28"/>
          <w:lang w:val="uk-UA"/>
        </w:rPr>
        <w:t>Zhu</w:t>
      </w:r>
      <w:proofErr w:type="spellEnd"/>
      <w:r w:rsidRPr="000A0C60">
        <w:rPr>
          <w:rFonts w:ascii="Times New Roman" w:hAnsi="Times New Roman" w:cs="Times New Roman"/>
          <w:kern w:val="3"/>
          <w:sz w:val="28"/>
          <w:lang w:val="uk-UA"/>
        </w:rPr>
        <w:t xml:space="preserve"> R., </w:t>
      </w:r>
      <w:proofErr w:type="spellStart"/>
      <w:r w:rsidRPr="000A0C60">
        <w:rPr>
          <w:rFonts w:ascii="Times New Roman" w:hAnsi="Times New Roman" w:cs="Times New Roman"/>
          <w:kern w:val="3"/>
          <w:sz w:val="28"/>
          <w:lang w:val="uk-UA"/>
        </w:rPr>
        <w:t>Xu</w:t>
      </w:r>
      <w:proofErr w:type="spellEnd"/>
      <w:r w:rsidRPr="000A0C60">
        <w:rPr>
          <w:rFonts w:ascii="Times New Roman" w:hAnsi="Times New Roman" w:cs="Times New Roman"/>
          <w:kern w:val="3"/>
          <w:sz w:val="28"/>
          <w:lang w:val="uk-UA"/>
        </w:rPr>
        <w:t xml:space="preserve"> L.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novel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combined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based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monochimeric</w:t>
      </w:r>
      <w:proofErr w:type="spellEnd"/>
      <w:r w:rsidRPr="000A0C60">
        <w:rPr>
          <w:rFonts w:ascii="Times New Roman" w:hAnsi="Times New Roman" w:cs="Times New Roman"/>
          <w:kern w:val="3"/>
          <w:sz w:val="28"/>
          <w:lang w:val="uk-UA"/>
        </w:rPr>
        <w:t xml:space="preserve"> VLP </w:t>
      </w:r>
      <w:proofErr w:type="spellStart"/>
      <w:r w:rsidRPr="000A0C60">
        <w:rPr>
          <w:rFonts w:ascii="Times New Roman" w:hAnsi="Times New Roman" w:cs="Times New Roman"/>
          <w:kern w:val="3"/>
          <w:sz w:val="28"/>
          <w:lang w:val="uk-UA"/>
        </w:rPr>
        <w:t>co-displaying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multiple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conserved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epitopes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against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enterovirus</w:t>
      </w:r>
      <w:proofErr w:type="spellEnd"/>
      <w:r w:rsidRPr="000A0C60">
        <w:rPr>
          <w:rFonts w:ascii="Times New Roman" w:hAnsi="Times New Roman" w:cs="Times New Roman"/>
          <w:kern w:val="3"/>
          <w:sz w:val="28"/>
          <w:lang w:val="uk-UA"/>
        </w:rPr>
        <w:t xml:space="preserve"> 71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varicella-zoster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2017.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35,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20. – P. 2728–2735. – DOI: 10.1016/j.vaccine.2017.03.065.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0A0C60">
        <w:rPr>
          <w:rFonts w:ascii="Times New Roman" w:hAnsi="Times New Roman" w:cs="Times New Roman"/>
          <w:kern w:val="3"/>
          <w:sz w:val="28"/>
          <w:lang w:val="uk-UA"/>
        </w:rPr>
        <w:t xml:space="preserve">WHO.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Electronic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resource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Available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at</w:t>
      </w:r>
      <w:proofErr w:type="spellEnd"/>
      <w:r w:rsidRPr="000A0C60">
        <w:rPr>
          <w:rFonts w:ascii="Times New Roman" w:hAnsi="Times New Roman" w:cs="Times New Roman"/>
          <w:kern w:val="3"/>
          <w:sz w:val="28"/>
          <w:lang w:val="uk-UA"/>
        </w:rPr>
        <w:t xml:space="preserve">: </w:t>
      </w:r>
      <w:hyperlink r:id="rId16" w:tgtFrame="_new" w:history="1">
        <w:r w:rsidRPr="000A0C60">
          <w:rPr>
            <w:rStyle w:val="a4"/>
            <w:rFonts w:ascii="Times New Roman" w:hAnsi="Times New Roman" w:cs="Times New Roman"/>
            <w:color w:val="auto"/>
            <w:kern w:val="3"/>
            <w:sz w:val="28"/>
            <w:u w:val="none"/>
            <w:lang w:val="uk-UA"/>
          </w:rPr>
          <w:t>https://www.who.int/news-room/fact-sheets/detail/rabies</w:t>
        </w:r>
      </w:hyperlink>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accessed</w:t>
      </w:r>
      <w:proofErr w:type="spellEnd"/>
      <w:r w:rsidRPr="000A0C60">
        <w:rPr>
          <w:rFonts w:ascii="Times New Roman" w:hAnsi="Times New Roman" w:cs="Times New Roman"/>
          <w:kern w:val="3"/>
          <w:sz w:val="28"/>
          <w:lang w:val="uk-UA"/>
        </w:rPr>
        <w:t xml:space="preserve">: 03.04.2024).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Scott</w:t>
      </w:r>
      <w:proofErr w:type="spellEnd"/>
      <w:r w:rsidRPr="000A0C60">
        <w:rPr>
          <w:rFonts w:ascii="Times New Roman" w:hAnsi="Times New Roman" w:cs="Times New Roman"/>
          <w:kern w:val="3"/>
          <w:sz w:val="28"/>
          <w:lang w:val="uk-UA"/>
        </w:rPr>
        <w:t xml:space="preserve"> T. P., </w:t>
      </w:r>
      <w:proofErr w:type="spellStart"/>
      <w:r w:rsidRPr="000A0C60">
        <w:rPr>
          <w:rFonts w:ascii="Times New Roman" w:hAnsi="Times New Roman" w:cs="Times New Roman"/>
          <w:kern w:val="3"/>
          <w:sz w:val="28"/>
          <w:lang w:val="uk-UA"/>
        </w:rPr>
        <w:t>Nel</w:t>
      </w:r>
      <w:proofErr w:type="spellEnd"/>
      <w:r w:rsidRPr="000A0C60">
        <w:rPr>
          <w:rFonts w:ascii="Times New Roman" w:hAnsi="Times New Roman" w:cs="Times New Roman"/>
          <w:kern w:val="3"/>
          <w:sz w:val="28"/>
          <w:lang w:val="uk-UA"/>
        </w:rPr>
        <w:t xml:space="preserve"> L. H. </w:t>
      </w:r>
      <w:proofErr w:type="spellStart"/>
      <w:r w:rsidRPr="000A0C60">
        <w:rPr>
          <w:rFonts w:ascii="Times New Roman" w:hAnsi="Times New Roman" w:cs="Times New Roman"/>
          <w:kern w:val="3"/>
          <w:sz w:val="28"/>
          <w:lang w:val="uk-UA"/>
        </w:rPr>
        <w:t>Lyssaviruses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fatal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encephalitic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Frontiers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Immunology</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12.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786953. – DOI: 10.3389/fimmu.2021.786953.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Düpjan</w:t>
      </w:r>
      <w:proofErr w:type="spellEnd"/>
      <w:r w:rsidRPr="000A0C60">
        <w:rPr>
          <w:rFonts w:ascii="Times New Roman" w:hAnsi="Times New Roman" w:cs="Times New Roman"/>
          <w:kern w:val="3"/>
          <w:sz w:val="28"/>
          <w:lang w:val="uk-UA"/>
        </w:rPr>
        <w:t xml:space="preserve"> S., </w:t>
      </w:r>
      <w:proofErr w:type="spellStart"/>
      <w:r w:rsidRPr="000A0C60">
        <w:rPr>
          <w:rFonts w:ascii="Times New Roman" w:hAnsi="Times New Roman" w:cs="Times New Roman"/>
          <w:kern w:val="3"/>
          <w:sz w:val="28"/>
          <w:lang w:val="uk-UA"/>
        </w:rPr>
        <w:t>Dawkins</w:t>
      </w:r>
      <w:proofErr w:type="spellEnd"/>
      <w:r w:rsidRPr="000A0C60">
        <w:rPr>
          <w:rFonts w:ascii="Times New Roman" w:hAnsi="Times New Roman" w:cs="Times New Roman"/>
          <w:kern w:val="3"/>
          <w:sz w:val="28"/>
          <w:lang w:val="uk-UA"/>
        </w:rPr>
        <w:t xml:space="preserve"> M. S. </w:t>
      </w:r>
      <w:proofErr w:type="spellStart"/>
      <w:r w:rsidRPr="000A0C60">
        <w:rPr>
          <w:rFonts w:ascii="Times New Roman" w:hAnsi="Times New Roman" w:cs="Times New Roman"/>
          <w:kern w:val="3"/>
          <w:sz w:val="28"/>
          <w:lang w:val="uk-UA"/>
        </w:rPr>
        <w:t>Animal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welfare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resistance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to</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interaction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affective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states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immune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system</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Frontiers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Veterinary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Science</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9.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929805. – DOI: 10.3389/fvets.2022.929805.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Lian</w:t>
      </w:r>
      <w:proofErr w:type="spellEnd"/>
      <w:r w:rsidRPr="000A0C60">
        <w:rPr>
          <w:rFonts w:ascii="Times New Roman" w:hAnsi="Times New Roman" w:cs="Times New Roman"/>
          <w:kern w:val="3"/>
          <w:sz w:val="28"/>
          <w:lang w:val="uk-UA"/>
        </w:rPr>
        <w:t xml:space="preserve"> M., </w:t>
      </w:r>
      <w:proofErr w:type="spellStart"/>
      <w:r w:rsidRPr="000A0C60">
        <w:rPr>
          <w:rFonts w:ascii="Times New Roman" w:hAnsi="Times New Roman" w:cs="Times New Roman"/>
          <w:kern w:val="3"/>
          <w:sz w:val="28"/>
          <w:lang w:val="uk-UA"/>
        </w:rPr>
        <w:t>Hueffer</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Weltzin</w:t>
      </w:r>
      <w:proofErr w:type="spellEnd"/>
      <w:r w:rsidRPr="000A0C60">
        <w:rPr>
          <w:rFonts w:ascii="Times New Roman" w:hAnsi="Times New Roman" w:cs="Times New Roman"/>
          <w:kern w:val="3"/>
          <w:sz w:val="28"/>
          <w:lang w:val="uk-UA"/>
        </w:rPr>
        <w:t xml:space="preserve"> M. M. </w:t>
      </w:r>
      <w:proofErr w:type="spellStart"/>
      <w:r w:rsidRPr="000A0C60">
        <w:rPr>
          <w:rFonts w:ascii="Times New Roman" w:hAnsi="Times New Roman" w:cs="Times New Roman"/>
          <w:kern w:val="3"/>
          <w:sz w:val="28"/>
          <w:lang w:val="uk-UA"/>
        </w:rPr>
        <w:t>Interactions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between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nicotinic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acetylcholine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receptors</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potential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role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induced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behavior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modifications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Heliyon</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8.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e10434. – DOI: 10.1016/j.heliyon.2022.e10434.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Hayer</w:t>
      </w:r>
      <w:proofErr w:type="spellEnd"/>
      <w:r w:rsidRPr="000A0C60">
        <w:rPr>
          <w:rFonts w:ascii="Times New Roman" w:hAnsi="Times New Roman" w:cs="Times New Roman"/>
          <w:kern w:val="3"/>
          <w:sz w:val="28"/>
          <w:lang w:val="uk-UA"/>
        </w:rPr>
        <w:t xml:space="preserve"> J., </w:t>
      </w:r>
      <w:proofErr w:type="spellStart"/>
      <w:r w:rsidRPr="000A0C60">
        <w:rPr>
          <w:rFonts w:ascii="Times New Roman" w:hAnsi="Times New Roman" w:cs="Times New Roman"/>
          <w:kern w:val="3"/>
          <w:sz w:val="28"/>
          <w:lang w:val="uk-UA"/>
        </w:rPr>
        <w:t>Wille</w:t>
      </w:r>
      <w:proofErr w:type="spellEnd"/>
      <w:r w:rsidRPr="000A0C60">
        <w:rPr>
          <w:rFonts w:ascii="Times New Roman" w:hAnsi="Times New Roman" w:cs="Times New Roman"/>
          <w:kern w:val="3"/>
          <w:sz w:val="28"/>
          <w:lang w:val="uk-UA"/>
        </w:rPr>
        <w:t xml:space="preserve"> M., </w:t>
      </w:r>
      <w:proofErr w:type="spellStart"/>
      <w:r w:rsidRPr="000A0C60">
        <w:rPr>
          <w:rFonts w:ascii="Times New Roman" w:hAnsi="Times New Roman" w:cs="Times New Roman"/>
          <w:kern w:val="3"/>
          <w:sz w:val="28"/>
          <w:lang w:val="uk-UA"/>
        </w:rPr>
        <w:t>Font</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Four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novel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picornaviruses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detected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Magellanic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penguins</w:t>
      </w:r>
      <w:proofErr w:type="spellEnd"/>
      <w:r w:rsidRPr="000A0C60">
        <w:rPr>
          <w:rFonts w:ascii="Times New Roman" w:hAnsi="Times New Roman" w:cs="Times New Roman"/>
          <w:kern w:val="3"/>
          <w:sz w:val="28"/>
          <w:lang w:val="uk-UA"/>
        </w:rPr>
        <w:t xml:space="preserve"> (</w:t>
      </w:r>
      <w:proofErr w:type="spellStart"/>
      <w:r w:rsidRPr="000A0C60">
        <w:rPr>
          <w:rStyle w:val="a5"/>
          <w:rFonts w:ascii="Times New Roman" w:hAnsi="Times New Roman" w:cs="Times New Roman"/>
          <w:i w:val="0"/>
          <w:kern w:val="3"/>
          <w:sz w:val="28"/>
          <w:lang w:val="uk-UA"/>
        </w:rPr>
        <w:t>Spheniscus</w:t>
      </w:r>
      <w:proofErr w:type="spellEnd"/>
      <w:r w:rsidRPr="000A0C60">
        <w:rPr>
          <w:rStyle w:val="a5"/>
          <w:rFonts w:ascii="Times New Roman" w:hAnsi="Times New Roman" w:cs="Times New Roman"/>
          <w:i w:val="0"/>
          <w:kern w:val="3"/>
          <w:sz w:val="28"/>
          <w:lang w:val="uk-UA"/>
        </w:rPr>
        <w:t xml:space="preserve"> </w:t>
      </w:r>
      <w:proofErr w:type="spellStart"/>
      <w:r w:rsidRPr="000A0C60">
        <w:rPr>
          <w:rStyle w:val="a5"/>
          <w:rFonts w:ascii="Times New Roman" w:hAnsi="Times New Roman" w:cs="Times New Roman"/>
          <w:i w:val="0"/>
          <w:kern w:val="3"/>
          <w:sz w:val="28"/>
          <w:lang w:val="uk-UA"/>
        </w:rPr>
        <w:t>magellanicus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Chile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Virology</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560. – P. 116–123. – DOI: 10.1016/j.virol.2021.05.010.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Amicizia</w:t>
      </w:r>
      <w:proofErr w:type="spellEnd"/>
      <w:r w:rsidRPr="000A0C60">
        <w:rPr>
          <w:rFonts w:ascii="Times New Roman" w:hAnsi="Times New Roman" w:cs="Times New Roman"/>
          <w:kern w:val="3"/>
          <w:sz w:val="28"/>
          <w:lang w:val="uk-UA"/>
        </w:rPr>
        <w:t xml:space="preserve"> D., </w:t>
      </w:r>
      <w:proofErr w:type="spellStart"/>
      <w:r w:rsidRPr="000A0C60">
        <w:rPr>
          <w:rFonts w:ascii="Times New Roman" w:hAnsi="Times New Roman" w:cs="Times New Roman"/>
          <w:kern w:val="3"/>
          <w:sz w:val="28"/>
          <w:lang w:val="uk-UA"/>
        </w:rPr>
        <w:t>Lai</w:t>
      </w:r>
      <w:proofErr w:type="spellEnd"/>
      <w:r w:rsidRPr="000A0C60">
        <w:rPr>
          <w:rFonts w:ascii="Times New Roman" w:hAnsi="Times New Roman" w:cs="Times New Roman"/>
          <w:kern w:val="3"/>
          <w:sz w:val="28"/>
          <w:lang w:val="uk-UA"/>
        </w:rPr>
        <w:t xml:space="preserve"> P. L., </w:t>
      </w:r>
      <w:proofErr w:type="spellStart"/>
      <w:r w:rsidRPr="000A0C60">
        <w:rPr>
          <w:rFonts w:ascii="Times New Roman" w:hAnsi="Times New Roman" w:cs="Times New Roman"/>
          <w:kern w:val="3"/>
          <w:sz w:val="28"/>
          <w:lang w:val="uk-UA"/>
        </w:rPr>
        <w:t>Massaro</w:t>
      </w:r>
      <w:proofErr w:type="spellEnd"/>
      <w:r w:rsidRPr="000A0C60">
        <w:rPr>
          <w:rFonts w:ascii="Times New Roman" w:hAnsi="Times New Roman" w:cs="Times New Roman"/>
          <w:kern w:val="3"/>
          <w:sz w:val="28"/>
          <w:lang w:val="uk-UA"/>
        </w:rPr>
        <w:t xml:space="preserve"> E., </w:t>
      </w:r>
      <w:proofErr w:type="spellStart"/>
      <w:r w:rsidRPr="000A0C60">
        <w:rPr>
          <w:rFonts w:ascii="Times New Roman" w:hAnsi="Times New Roman" w:cs="Times New Roman"/>
          <w:kern w:val="3"/>
          <w:sz w:val="28"/>
          <w:lang w:val="uk-UA"/>
        </w:rPr>
        <w:t>Panatto</w:t>
      </w:r>
      <w:proofErr w:type="spellEnd"/>
      <w:r w:rsidRPr="000A0C60">
        <w:rPr>
          <w:rFonts w:ascii="Times New Roman" w:hAnsi="Times New Roman" w:cs="Times New Roman"/>
          <w:kern w:val="3"/>
          <w:sz w:val="28"/>
          <w:lang w:val="uk-UA"/>
        </w:rPr>
        <w:t xml:space="preserve"> D. </w:t>
      </w:r>
      <w:proofErr w:type="spellStart"/>
      <w:r w:rsidRPr="000A0C60">
        <w:rPr>
          <w:rFonts w:ascii="Times New Roman" w:hAnsi="Times New Roman" w:cs="Times New Roman"/>
          <w:kern w:val="3"/>
          <w:sz w:val="28"/>
          <w:lang w:val="uk-UA"/>
        </w:rPr>
        <w:t>Burden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human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potential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prevention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means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Rabipur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Journal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Preventive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Medicine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Hygiene</w:t>
      </w:r>
      <w:proofErr w:type="spellEnd"/>
      <w:r w:rsidRPr="000A0C60">
        <w:rPr>
          <w:rFonts w:ascii="Times New Roman" w:hAnsi="Times New Roman" w:cs="Times New Roman"/>
          <w:kern w:val="3"/>
          <w:sz w:val="28"/>
          <w:lang w:val="uk-UA"/>
        </w:rPr>
        <w:t xml:space="preserve">. – 2024.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65,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3. – P. E356–E370. – DOI: 10.15167/2421-4248/jpmh2024.65.3.3404.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Mohammed</w:t>
      </w:r>
      <w:proofErr w:type="spellEnd"/>
      <w:r w:rsidRPr="000A0C60">
        <w:rPr>
          <w:rFonts w:ascii="Times New Roman" w:hAnsi="Times New Roman" w:cs="Times New Roman"/>
          <w:kern w:val="3"/>
          <w:sz w:val="28"/>
          <w:lang w:val="uk-UA"/>
        </w:rPr>
        <w:t xml:space="preserve"> N. I., </w:t>
      </w:r>
      <w:proofErr w:type="spellStart"/>
      <w:r w:rsidRPr="000A0C60">
        <w:rPr>
          <w:rFonts w:ascii="Times New Roman" w:hAnsi="Times New Roman" w:cs="Times New Roman"/>
          <w:kern w:val="3"/>
          <w:sz w:val="28"/>
          <w:lang w:val="uk-UA"/>
        </w:rPr>
        <w:t>Mackenzie</w:t>
      </w:r>
      <w:proofErr w:type="spellEnd"/>
      <w:r w:rsidRPr="000A0C60">
        <w:rPr>
          <w:rFonts w:ascii="Times New Roman" w:hAnsi="Times New Roman" w:cs="Times New Roman"/>
          <w:kern w:val="3"/>
          <w:sz w:val="28"/>
          <w:lang w:val="uk-UA"/>
        </w:rPr>
        <w:t xml:space="preserve"> G., </w:t>
      </w:r>
      <w:proofErr w:type="spellStart"/>
      <w:r w:rsidRPr="000A0C60">
        <w:rPr>
          <w:rFonts w:ascii="Times New Roman" w:hAnsi="Times New Roman" w:cs="Times New Roman"/>
          <w:kern w:val="3"/>
          <w:sz w:val="28"/>
          <w:lang w:val="uk-UA"/>
        </w:rPr>
        <w:t>Ezeani</w:t>
      </w:r>
      <w:proofErr w:type="spellEnd"/>
      <w:r w:rsidRPr="000A0C60">
        <w:rPr>
          <w:rFonts w:ascii="Times New Roman" w:hAnsi="Times New Roman" w:cs="Times New Roman"/>
          <w:kern w:val="3"/>
          <w:sz w:val="28"/>
          <w:lang w:val="uk-UA"/>
        </w:rPr>
        <w:t xml:space="preserve"> E.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Quantifying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excess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mortality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during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COVID-19 </w:t>
      </w:r>
      <w:proofErr w:type="spellStart"/>
      <w:r w:rsidRPr="000A0C60">
        <w:rPr>
          <w:rFonts w:ascii="Times New Roman" w:hAnsi="Times New Roman" w:cs="Times New Roman"/>
          <w:kern w:val="3"/>
          <w:sz w:val="28"/>
          <w:lang w:val="uk-UA"/>
        </w:rPr>
        <w:t>pandemic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2020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Gambia</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time-series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analysis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three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health</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demographic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surveillance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systems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International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Journal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Diseases</w:t>
      </w:r>
      <w:proofErr w:type="spellEnd"/>
      <w:r w:rsidRPr="000A0C60">
        <w:rPr>
          <w:rFonts w:ascii="Times New Roman" w:hAnsi="Times New Roman" w:cs="Times New Roman"/>
          <w:kern w:val="3"/>
          <w:sz w:val="28"/>
          <w:lang w:val="uk-UA"/>
        </w:rPr>
        <w:t xml:space="preserve">. – 2023.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128. – P. 61–68. – DOI: 10.1016/j.ijid.2022.12.017. </w:t>
      </w:r>
    </w:p>
    <w:p w:rsidR="000A0C60" w:rsidRPr="00210162" w:rsidRDefault="007E5AD2" w:rsidP="007E5AD2">
      <w:pPr>
        <w:pStyle w:val="ac"/>
        <w:widowControl w:val="0"/>
        <w:numPr>
          <w:ilvl w:val="0"/>
          <w:numId w:val="8"/>
        </w:numPr>
        <w:spacing w:after="0" w:line="360" w:lineRule="auto"/>
        <w:ind w:left="0" w:firstLine="709"/>
        <w:jc w:val="both"/>
        <w:rPr>
          <w:rFonts w:ascii="Times New Roman" w:hAnsi="Times New Roman" w:cs="Times New Roman"/>
          <w:spacing w:val="-4"/>
          <w:kern w:val="3"/>
          <w:sz w:val="28"/>
          <w:lang w:val="uk-UA"/>
        </w:rPr>
      </w:pPr>
      <w:proofErr w:type="spellStart"/>
      <w:r w:rsidRPr="00210162">
        <w:rPr>
          <w:rFonts w:ascii="Times New Roman" w:hAnsi="Times New Roman" w:cs="Times New Roman"/>
          <w:spacing w:val="-4"/>
          <w:kern w:val="3"/>
          <w:sz w:val="28"/>
          <w:lang w:val="uk-UA"/>
        </w:rPr>
        <w:t>Kaduskar</w:t>
      </w:r>
      <w:proofErr w:type="spellEnd"/>
      <w:r w:rsidRPr="00210162">
        <w:rPr>
          <w:rFonts w:ascii="Times New Roman" w:hAnsi="Times New Roman" w:cs="Times New Roman"/>
          <w:spacing w:val="-4"/>
          <w:kern w:val="3"/>
          <w:sz w:val="28"/>
          <w:lang w:val="uk-UA"/>
        </w:rPr>
        <w:t xml:space="preserve"> B., </w:t>
      </w:r>
      <w:proofErr w:type="spellStart"/>
      <w:r w:rsidRPr="00210162">
        <w:rPr>
          <w:rFonts w:ascii="Times New Roman" w:hAnsi="Times New Roman" w:cs="Times New Roman"/>
          <w:spacing w:val="-4"/>
          <w:kern w:val="3"/>
          <w:sz w:val="28"/>
          <w:lang w:val="uk-UA"/>
        </w:rPr>
        <w:t>Kushwah</w:t>
      </w:r>
      <w:proofErr w:type="spellEnd"/>
      <w:r w:rsidRPr="00210162">
        <w:rPr>
          <w:rFonts w:ascii="Times New Roman" w:hAnsi="Times New Roman" w:cs="Times New Roman"/>
          <w:spacing w:val="-4"/>
          <w:kern w:val="3"/>
          <w:sz w:val="28"/>
          <w:lang w:val="uk-UA"/>
        </w:rPr>
        <w:t xml:space="preserve"> R. B. S., </w:t>
      </w:r>
      <w:proofErr w:type="spellStart"/>
      <w:r w:rsidRPr="00210162">
        <w:rPr>
          <w:rFonts w:ascii="Times New Roman" w:hAnsi="Times New Roman" w:cs="Times New Roman"/>
          <w:spacing w:val="-4"/>
          <w:kern w:val="3"/>
          <w:sz w:val="28"/>
          <w:lang w:val="uk-UA"/>
        </w:rPr>
        <w:t>Auradkar</w:t>
      </w:r>
      <w:proofErr w:type="spellEnd"/>
      <w:r w:rsidRPr="00210162">
        <w:rPr>
          <w:rFonts w:ascii="Times New Roman" w:hAnsi="Times New Roman" w:cs="Times New Roman"/>
          <w:spacing w:val="-4"/>
          <w:kern w:val="3"/>
          <w:sz w:val="28"/>
          <w:lang w:val="uk-UA"/>
        </w:rPr>
        <w:t xml:space="preserve"> A. </w:t>
      </w:r>
      <w:proofErr w:type="spellStart"/>
      <w:r w:rsidRPr="00210162">
        <w:rPr>
          <w:rFonts w:ascii="Times New Roman" w:hAnsi="Times New Roman" w:cs="Times New Roman"/>
          <w:spacing w:val="-4"/>
          <w:kern w:val="3"/>
          <w:sz w:val="28"/>
          <w:lang w:val="uk-UA"/>
        </w:rPr>
        <w:t>et</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al</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Reversing</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insecticide</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resistance</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with</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allelic-drive</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in</w:t>
      </w:r>
      <w:proofErr w:type="spellEnd"/>
      <w:r w:rsidRPr="00210162">
        <w:rPr>
          <w:rFonts w:ascii="Times New Roman" w:hAnsi="Times New Roman" w:cs="Times New Roman"/>
          <w:spacing w:val="-4"/>
          <w:kern w:val="3"/>
          <w:sz w:val="28"/>
          <w:lang w:val="uk-UA"/>
        </w:rPr>
        <w:t xml:space="preserve"> </w:t>
      </w:r>
      <w:proofErr w:type="spellStart"/>
      <w:r w:rsidRPr="00210162">
        <w:rPr>
          <w:rStyle w:val="a5"/>
          <w:rFonts w:ascii="Times New Roman" w:hAnsi="Times New Roman" w:cs="Times New Roman"/>
          <w:spacing w:val="-4"/>
          <w:kern w:val="3"/>
          <w:sz w:val="28"/>
          <w:lang w:val="uk-UA"/>
        </w:rPr>
        <w:t>Drosophila</w:t>
      </w:r>
      <w:proofErr w:type="spellEnd"/>
      <w:r w:rsidRPr="00210162">
        <w:rPr>
          <w:rStyle w:val="a5"/>
          <w:rFonts w:ascii="Times New Roman" w:hAnsi="Times New Roman" w:cs="Times New Roman"/>
          <w:spacing w:val="-4"/>
          <w:kern w:val="3"/>
          <w:sz w:val="28"/>
          <w:lang w:val="uk-UA"/>
        </w:rPr>
        <w:t xml:space="preserve"> </w:t>
      </w:r>
      <w:proofErr w:type="spellStart"/>
      <w:r w:rsidRPr="00210162">
        <w:rPr>
          <w:rStyle w:val="a5"/>
          <w:rFonts w:ascii="Times New Roman" w:hAnsi="Times New Roman" w:cs="Times New Roman"/>
          <w:spacing w:val="-4"/>
          <w:kern w:val="3"/>
          <w:sz w:val="28"/>
          <w:lang w:val="uk-UA"/>
        </w:rPr>
        <w:t>melanogaster</w:t>
      </w:r>
      <w:proofErr w:type="spellEnd"/>
      <w:r w:rsidRPr="00210162">
        <w:rPr>
          <w:rFonts w:ascii="Times New Roman" w:hAnsi="Times New Roman" w:cs="Times New Roman"/>
          <w:spacing w:val="-4"/>
          <w:kern w:val="3"/>
          <w:sz w:val="28"/>
          <w:lang w:val="uk-UA"/>
        </w:rPr>
        <w:t xml:space="preserve"> // </w:t>
      </w:r>
      <w:proofErr w:type="spellStart"/>
      <w:r w:rsidRPr="00210162">
        <w:rPr>
          <w:rFonts w:ascii="Times New Roman" w:hAnsi="Times New Roman" w:cs="Times New Roman"/>
          <w:spacing w:val="-4"/>
          <w:kern w:val="3"/>
          <w:sz w:val="28"/>
          <w:lang w:val="uk-UA"/>
        </w:rPr>
        <w:t>Nature</w:t>
      </w:r>
      <w:proofErr w:type="spellEnd"/>
      <w:r w:rsidRPr="00210162">
        <w:rPr>
          <w:rFonts w:ascii="Times New Roman" w:hAnsi="Times New Roman" w:cs="Times New Roman"/>
          <w:spacing w:val="-4"/>
          <w:kern w:val="3"/>
          <w:sz w:val="28"/>
          <w:lang w:val="uk-UA"/>
        </w:rPr>
        <w:t xml:space="preserve"> </w:t>
      </w:r>
      <w:proofErr w:type="spellStart"/>
      <w:r w:rsidRPr="00210162">
        <w:rPr>
          <w:rFonts w:ascii="Times New Roman" w:hAnsi="Times New Roman" w:cs="Times New Roman"/>
          <w:spacing w:val="-4"/>
          <w:kern w:val="3"/>
          <w:sz w:val="28"/>
          <w:lang w:val="uk-UA"/>
        </w:rPr>
        <w:t>Communications</w:t>
      </w:r>
      <w:proofErr w:type="spellEnd"/>
      <w:r w:rsidRPr="00210162">
        <w:rPr>
          <w:rFonts w:ascii="Times New Roman" w:hAnsi="Times New Roman" w:cs="Times New Roman"/>
          <w:spacing w:val="-4"/>
          <w:kern w:val="3"/>
          <w:sz w:val="28"/>
          <w:lang w:val="uk-UA"/>
        </w:rPr>
        <w:t xml:space="preserve">. – 2022. – </w:t>
      </w:r>
      <w:proofErr w:type="spellStart"/>
      <w:r w:rsidRPr="00210162">
        <w:rPr>
          <w:rFonts w:ascii="Times New Roman" w:hAnsi="Times New Roman" w:cs="Times New Roman"/>
          <w:spacing w:val="-4"/>
          <w:kern w:val="3"/>
          <w:sz w:val="28"/>
          <w:lang w:val="uk-UA"/>
        </w:rPr>
        <w:t>Vol</w:t>
      </w:r>
      <w:proofErr w:type="spellEnd"/>
      <w:r w:rsidRPr="00210162">
        <w:rPr>
          <w:rFonts w:ascii="Times New Roman" w:hAnsi="Times New Roman" w:cs="Times New Roman"/>
          <w:spacing w:val="-4"/>
          <w:kern w:val="3"/>
          <w:sz w:val="28"/>
          <w:lang w:val="uk-UA"/>
        </w:rPr>
        <w:t xml:space="preserve">. 13. – </w:t>
      </w:r>
      <w:proofErr w:type="spellStart"/>
      <w:r w:rsidRPr="00210162">
        <w:rPr>
          <w:rFonts w:ascii="Times New Roman" w:hAnsi="Times New Roman" w:cs="Times New Roman"/>
          <w:spacing w:val="-4"/>
          <w:kern w:val="3"/>
          <w:sz w:val="28"/>
          <w:lang w:val="uk-UA"/>
        </w:rPr>
        <w:t>Art</w:t>
      </w:r>
      <w:proofErr w:type="spellEnd"/>
      <w:r w:rsidRPr="00210162">
        <w:rPr>
          <w:rFonts w:ascii="Times New Roman" w:hAnsi="Times New Roman" w:cs="Times New Roman"/>
          <w:spacing w:val="-4"/>
          <w:kern w:val="3"/>
          <w:sz w:val="28"/>
          <w:lang w:val="uk-UA"/>
        </w:rPr>
        <w:t>. 291. – DOI: 10.1038/s41467-021-27654-7.</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Lippi</w:t>
      </w:r>
      <w:proofErr w:type="spellEnd"/>
      <w:r w:rsidRPr="000A0C60">
        <w:rPr>
          <w:rFonts w:ascii="Times New Roman" w:hAnsi="Times New Roman" w:cs="Times New Roman"/>
          <w:kern w:val="3"/>
          <w:sz w:val="28"/>
          <w:lang w:val="uk-UA"/>
        </w:rPr>
        <w:t xml:space="preserve"> G., </w:t>
      </w:r>
      <w:proofErr w:type="spellStart"/>
      <w:r w:rsidRPr="000A0C60">
        <w:rPr>
          <w:rFonts w:ascii="Times New Roman" w:hAnsi="Times New Roman" w:cs="Times New Roman"/>
          <w:kern w:val="3"/>
          <w:sz w:val="28"/>
          <w:lang w:val="uk-UA"/>
        </w:rPr>
        <w:t>Cervellin</w:t>
      </w:r>
      <w:proofErr w:type="spellEnd"/>
      <w:r w:rsidRPr="000A0C60">
        <w:rPr>
          <w:rFonts w:ascii="Times New Roman" w:hAnsi="Times New Roman" w:cs="Times New Roman"/>
          <w:kern w:val="3"/>
          <w:sz w:val="28"/>
          <w:lang w:val="uk-UA"/>
        </w:rPr>
        <w:t xml:space="preserve"> G. </w:t>
      </w:r>
      <w:proofErr w:type="spellStart"/>
      <w:r w:rsidRPr="000A0C60">
        <w:rPr>
          <w:rFonts w:ascii="Times New Roman" w:hAnsi="Times New Roman" w:cs="Times New Roman"/>
          <w:kern w:val="3"/>
          <w:sz w:val="28"/>
          <w:lang w:val="uk-UA"/>
        </w:rPr>
        <w:t>Updates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evolution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toward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zombie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tangible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threat</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Acta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Biomedica</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92.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e2021045. – DOI: 10.23750/abm.v92i1.9153.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Tarasov</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epidemiology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incubation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variability</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lastRenderedPageBreak/>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Reviews</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14. – P. 101–110. – DOI: 10.1016/j.idrev.2022.01.005.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Jackson</w:t>
      </w:r>
      <w:proofErr w:type="spellEnd"/>
      <w:r w:rsidRPr="000A0C60">
        <w:rPr>
          <w:rFonts w:ascii="Times New Roman" w:hAnsi="Times New Roman" w:cs="Times New Roman"/>
          <w:kern w:val="3"/>
          <w:sz w:val="28"/>
          <w:lang w:val="uk-UA"/>
        </w:rPr>
        <w:t xml:space="preserve"> A. C.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pathogenesis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update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Current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Opinion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Virology</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49. – P. 1–7. – DOI: 10.1016/j.coviro.2021.04.001.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Mead</w:t>
      </w:r>
      <w:proofErr w:type="spellEnd"/>
      <w:r w:rsidRPr="000A0C60">
        <w:rPr>
          <w:rFonts w:ascii="Times New Roman" w:hAnsi="Times New Roman" w:cs="Times New Roman"/>
          <w:kern w:val="3"/>
          <w:sz w:val="28"/>
          <w:lang w:val="uk-UA"/>
        </w:rPr>
        <w:t xml:space="preserve"> P. </w:t>
      </w:r>
      <w:proofErr w:type="spellStart"/>
      <w:r w:rsidRPr="000A0C60">
        <w:rPr>
          <w:rFonts w:ascii="Times New Roman" w:hAnsi="Times New Roman" w:cs="Times New Roman"/>
          <w:kern w:val="3"/>
          <w:sz w:val="28"/>
          <w:lang w:val="uk-UA"/>
        </w:rPr>
        <w:t>Epidemiology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Lyme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Clinics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North</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America</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36,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3. – P. 495–521. – DOI: 10.1016/j.idc.2022.03.004.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Subedi</w:t>
      </w:r>
      <w:proofErr w:type="spellEnd"/>
      <w:r w:rsidRPr="000A0C60">
        <w:rPr>
          <w:rFonts w:ascii="Times New Roman" w:hAnsi="Times New Roman" w:cs="Times New Roman"/>
          <w:kern w:val="3"/>
          <w:sz w:val="28"/>
          <w:lang w:val="uk-UA"/>
        </w:rPr>
        <w:t xml:space="preserve"> D., </w:t>
      </w:r>
      <w:proofErr w:type="spellStart"/>
      <w:r w:rsidRPr="000A0C60">
        <w:rPr>
          <w:rFonts w:ascii="Times New Roman" w:hAnsi="Times New Roman" w:cs="Times New Roman"/>
          <w:kern w:val="3"/>
          <w:sz w:val="28"/>
          <w:lang w:val="uk-UA"/>
        </w:rPr>
        <w:t>Chandran</w:t>
      </w:r>
      <w:proofErr w:type="spellEnd"/>
      <w:r w:rsidRPr="000A0C60">
        <w:rPr>
          <w:rFonts w:ascii="Times New Roman" w:hAnsi="Times New Roman" w:cs="Times New Roman"/>
          <w:kern w:val="3"/>
          <w:sz w:val="28"/>
          <w:lang w:val="uk-UA"/>
        </w:rPr>
        <w:t xml:space="preserve"> D., </w:t>
      </w:r>
      <w:proofErr w:type="spellStart"/>
      <w:r w:rsidRPr="000A0C60">
        <w:rPr>
          <w:rFonts w:ascii="Times New Roman" w:hAnsi="Times New Roman" w:cs="Times New Roman"/>
          <w:kern w:val="3"/>
          <w:sz w:val="28"/>
          <w:lang w:val="uk-UA"/>
        </w:rPr>
        <w:t>Subedi</w:t>
      </w:r>
      <w:proofErr w:type="spellEnd"/>
      <w:r w:rsidRPr="000A0C60">
        <w:rPr>
          <w:rFonts w:ascii="Times New Roman" w:hAnsi="Times New Roman" w:cs="Times New Roman"/>
          <w:kern w:val="3"/>
          <w:sz w:val="28"/>
          <w:lang w:val="uk-UA"/>
        </w:rPr>
        <w:t xml:space="preserve"> S., </w:t>
      </w:r>
      <w:proofErr w:type="spellStart"/>
      <w:r w:rsidRPr="000A0C60">
        <w:rPr>
          <w:rFonts w:ascii="Times New Roman" w:hAnsi="Times New Roman" w:cs="Times New Roman"/>
          <w:kern w:val="3"/>
          <w:sz w:val="28"/>
          <w:lang w:val="uk-UA"/>
        </w:rPr>
        <w:t>Acharya</w:t>
      </w:r>
      <w:proofErr w:type="spellEnd"/>
      <w:r w:rsidRPr="000A0C60">
        <w:rPr>
          <w:rFonts w:ascii="Times New Roman" w:hAnsi="Times New Roman" w:cs="Times New Roman"/>
          <w:kern w:val="3"/>
          <w:sz w:val="28"/>
          <w:lang w:val="uk-UA"/>
        </w:rPr>
        <w:t xml:space="preserve"> K. P. </w:t>
      </w:r>
      <w:proofErr w:type="spellStart"/>
      <w:r w:rsidRPr="000A0C60">
        <w:rPr>
          <w:rFonts w:ascii="Times New Roman" w:hAnsi="Times New Roman" w:cs="Times New Roman"/>
          <w:kern w:val="3"/>
          <w:sz w:val="28"/>
          <w:lang w:val="uk-UA"/>
        </w:rPr>
        <w:t>Ecological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socioeconomic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factors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occurrence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forgotten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scenario</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Reports</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14. – P. 979–986. – DOI: 10.3390/idr14060097.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0A0C60">
        <w:rPr>
          <w:rFonts w:ascii="Times New Roman" w:hAnsi="Times New Roman" w:cs="Times New Roman"/>
          <w:kern w:val="3"/>
          <w:sz w:val="28"/>
          <w:lang w:val="uk-UA"/>
        </w:rPr>
        <w:t xml:space="preserve">CDC.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CDC </w:t>
      </w:r>
      <w:proofErr w:type="spellStart"/>
      <w:r w:rsidRPr="000A0C60">
        <w:rPr>
          <w:rFonts w:ascii="Times New Roman" w:hAnsi="Times New Roman" w:cs="Times New Roman"/>
          <w:kern w:val="3"/>
          <w:sz w:val="28"/>
          <w:lang w:val="uk-UA"/>
        </w:rPr>
        <w:t>Yellow</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Book</w:t>
      </w:r>
      <w:proofErr w:type="spellEnd"/>
      <w:r w:rsidRPr="000A0C60">
        <w:rPr>
          <w:rFonts w:ascii="Times New Roman" w:hAnsi="Times New Roman" w:cs="Times New Roman"/>
          <w:kern w:val="3"/>
          <w:sz w:val="28"/>
          <w:lang w:val="uk-UA"/>
        </w:rPr>
        <w:t xml:space="preserve"> 2024 [</w:t>
      </w:r>
      <w:proofErr w:type="spellStart"/>
      <w:r w:rsidRPr="000A0C60">
        <w:rPr>
          <w:rFonts w:ascii="Times New Roman" w:hAnsi="Times New Roman" w:cs="Times New Roman"/>
          <w:kern w:val="3"/>
          <w:sz w:val="28"/>
          <w:lang w:val="uk-UA"/>
        </w:rPr>
        <w:t>Electronic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resource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Available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at</w:t>
      </w:r>
      <w:proofErr w:type="spellEnd"/>
      <w:r w:rsidRPr="000A0C60">
        <w:rPr>
          <w:rFonts w:ascii="Times New Roman" w:hAnsi="Times New Roman" w:cs="Times New Roman"/>
          <w:kern w:val="3"/>
          <w:sz w:val="28"/>
          <w:lang w:val="uk-UA"/>
        </w:rPr>
        <w:t xml:space="preserve">: </w:t>
      </w:r>
      <w:hyperlink r:id="rId17" w:tgtFrame="_new" w:history="1">
        <w:r w:rsidRPr="000A0C60">
          <w:rPr>
            <w:rStyle w:val="a4"/>
            <w:rFonts w:ascii="Times New Roman" w:hAnsi="Times New Roman" w:cs="Times New Roman"/>
            <w:color w:val="auto"/>
            <w:kern w:val="3"/>
            <w:sz w:val="28"/>
            <w:u w:val="none"/>
            <w:lang w:val="uk-UA"/>
          </w:rPr>
          <w:t>https://wwwnc.cdc.gov/travel/yellowbook/2024/infections-diseases/rabies</w:t>
        </w:r>
      </w:hyperlink>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accessed</w:t>
      </w:r>
      <w:proofErr w:type="spellEnd"/>
      <w:r w:rsidRPr="000A0C60">
        <w:rPr>
          <w:rFonts w:ascii="Times New Roman" w:hAnsi="Times New Roman" w:cs="Times New Roman"/>
          <w:kern w:val="3"/>
          <w:sz w:val="28"/>
          <w:lang w:val="uk-UA"/>
        </w:rPr>
        <w:t xml:space="preserve">: 24.02.2026).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Knobel</w:t>
      </w:r>
      <w:proofErr w:type="spellEnd"/>
      <w:r w:rsidRPr="000A0C60">
        <w:rPr>
          <w:rFonts w:ascii="Times New Roman" w:hAnsi="Times New Roman" w:cs="Times New Roman"/>
          <w:kern w:val="3"/>
          <w:sz w:val="28"/>
          <w:lang w:val="uk-UA"/>
        </w:rPr>
        <w:t xml:space="preserve"> D. L., </w:t>
      </w:r>
      <w:proofErr w:type="spellStart"/>
      <w:r w:rsidRPr="000A0C60">
        <w:rPr>
          <w:rFonts w:ascii="Times New Roman" w:hAnsi="Times New Roman" w:cs="Times New Roman"/>
          <w:kern w:val="3"/>
          <w:sz w:val="28"/>
          <w:lang w:val="uk-UA"/>
        </w:rPr>
        <w:t>Cleaveland</w:t>
      </w:r>
      <w:proofErr w:type="spellEnd"/>
      <w:r w:rsidRPr="000A0C60">
        <w:rPr>
          <w:rFonts w:ascii="Times New Roman" w:hAnsi="Times New Roman" w:cs="Times New Roman"/>
          <w:kern w:val="3"/>
          <w:sz w:val="28"/>
          <w:lang w:val="uk-UA"/>
        </w:rPr>
        <w:t xml:space="preserve"> S., </w:t>
      </w:r>
      <w:proofErr w:type="spellStart"/>
      <w:r w:rsidRPr="000A0C60">
        <w:rPr>
          <w:rFonts w:ascii="Times New Roman" w:hAnsi="Times New Roman" w:cs="Times New Roman"/>
          <w:kern w:val="3"/>
          <w:sz w:val="28"/>
          <w:lang w:val="uk-UA"/>
        </w:rPr>
        <w:t>Coleman</w:t>
      </w:r>
      <w:proofErr w:type="spellEnd"/>
      <w:r w:rsidRPr="000A0C60">
        <w:rPr>
          <w:rFonts w:ascii="Times New Roman" w:hAnsi="Times New Roman" w:cs="Times New Roman"/>
          <w:kern w:val="3"/>
          <w:sz w:val="28"/>
          <w:lang w:val="uk-UA"/>
        </w:rPr>
        <w:t xml:space="preserve"> P. G.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Re-evaluating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burden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Africa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Asia</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Bulletin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World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Health</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Organization</w:t>
      </w:r>
      <w:proofErr w:type="spellEnd"/>
      <w:r w:rsidRPr="000A0C60">
        <w:rPr>
          <w:rFonts w:ascii="Times New Roman" w:hAnsi="Times New Roman" w:cs="Times New Roman"/>
          <w:kern w:val="3"/>
          <w:sz w:val="28"/>
          <w:lang w:val="uk-UA"/>
        </w:rPr>
        <w:t xml:space="preserve">. – 2005.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83. – P. 360–368. – DOI: 10.2471/BLT.04.019663.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Velasco-Villa</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Mauldin</w:t>
      </w:r>
      <w:proofErr w:type="spellEnd"/>
      <w:r w:rsidRPr="000A0C60">
        <w:rPr>
          <w:rFonts w:ascii="Times New Roman" w:hAnsi="Times New Roman" w:cs="Times New Roman"/>
          <w:kern w:val="3"/>
          <w:sz w:val="28"/>
          <w:lang w:val="uk-UA"/>
        </w:rPr>
        <w:t xml:space="preserve"> M. R., </w:t>
      </w:r>
      <w:proofErr w:type="spellStart"/>
      <w:r w:rsidRPr="000A0C60">
        <w:rPr>
          <w:rFonts w:ascii="Times New Roman" w:hAnsi="Times New Roman" w:cs="Times New Roman"/>
          <w:kern w:val="3"/>
          <w:sz w:val="28"/>
          <w:lang w:val="uk-UA"/>
        </w:rPr>
        <w:t>Shi</w:t>
      </w:r>
      <w:proofErr w:type="spellEnd"/>
      <w:r w:rsidRPr="000A0C60">
        <w:rPr>
          <w:rFonts w:ascii="Times New Roman" w:hAnsi="Times New Roman" w:cs="Times New Roman"/>
          <w:kern w:val="3"/>
          <w:sz w:val="28"/>
          <w:lang w:val="uk-UA"/>
        </w:rPr>
        <w:t xml:space="preserve"> M.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history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Western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Hemisphere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Antiviral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Research</w:t>
      </w:r>
      <w:proofErr w:type="spellEnd"/>
      <w:r w:rsidRPr="000A0C60">
        <w:rPr>
          <w:rFonts w:ascii="Times New Roman" w:hAnsi="Times New Roman" w:cs="Times New Roman"/>
          <w:kern w:val="3"/>
          <w:sz w:val="28"/>
          <w:lang w:val="uk-UA"/>
        </w:rPr>
        <w:t xml:space="preserve">. – 2017.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146. – P. 221–232. – DOI: 10.1016/j.antiviral.2017.03.013.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Lewin</w:t>
      </w:r>
      <w:proofErr w:type="spellEnd"/>
      <w:r w:rsidRPr="000A0C60">
        <w:rPr>
          <w:rFonts w:ascii="Times New Roman" w:hAnsi="Times New Roman" w:cs="Times New Roman"/>
          <w:kern w:val="3"/>
          <w:sz w:val="28"/>
          <w:lang w:val="uk-UA"/>
        </w:rPr>
        <w:t xml:space="preserve"> B. J., </w:t>
      </w:r>
      <w:proofErr w:type="spellStart"/>
      <w:r w:rsidRPr="000A0C60">
        <w:rPr>
          <w:rFonts w:ascii="Times New Roman" w:hAnsi="Times New Roman" w:cs="Times New Roman"/>
          <w:kern w:val="3"/>
          <w:sz w:val="28"/>
          <w:lang w:val="uk-UA"/>
        </w:rPr>
        <w:t>Rodriguez</w:t>
      </w:r>
      <w:proofErr w:type="spellEnd"/>
      <w:r w:rsidRPr="000A0C60">
        <w:rPr>
          <w:rFonts w:ascii="Times New Roman" w:hAnsi="Times New Roman" w:cs="Times New Roman"/>
          <w:kern w:val="3"/>
          <w:sz w:val="28"/>
          <w:lang w:val="uk-UA"/>
        </w:rPr>
        <w:t xml:space="preserve"> J., </w:t>
      </w:r>
      <w:proofErr w:type="spellStart"/>
      <w:r w:rsidRPr="000A0C60">
        <w:rPr>
          <w:rFonts w:ascii="Times New Roman" w:hAnsi="Times New Roman" w:cs="Times New Roman"/>
          <w:kern w:val="3"/>
          <w:sz w:val="28"/>
          <w:lang w:val="uk-UA"/>
        </w:rPr>
        <w:t>Yang</w:t>
      </w:r>
      <w:proofErr w:type="spellEnd"/>
      <w:r w:rsidRPr="000A0C60">
        <w:rPr>
          <w:rFonts w:ascii="Times New Roman" w:hAnsi="Times New Roman" w:cs="Times New Roman"/>
          <w:kern w:val="3"/>
          <w:sz w:val="28"/>
          <w:lang w:val="uk-UA"/>
        </w:rPr>
        <w:t xml:space="preserve"> S. J., </w:t>
      </w:r>
      <w:proofErr w:type="spellStart"/>
      <w:r w:rsidRPr="000A0C60">
        <w:rPr>
          <w:rFonts w:ascii="Times New Roman" w:hAnsi="Times New Roman" w:cs="Times New Roman"/>
          <w:kern w:val="3"/>
          <w:sz w:val="28"/>
          <w:lang w:val="uk-UA"/>
        </w:rPr>
        <w:t>Tartof</w:t>
      </w:r>
      <w:proofErr w:type="spellEnd"/>
      <w:r w:rsidRPr="000A0C60">
        <w:rPr>
          <w:rFonts w:ascii="Times New Roman" w:hAnsi="Times New Roman" w:cs="Times New Roman"/>
          <w:kern w:val="3"/>
          <w:sz w:val="28"/>
          <w:lang w:val="uk-UA"/>
        </w:rPr>
        <w:t xml:space="preserve"> S. Y. </w:t>
      </w:r>
      <w:proofErr w:type="spellStart"/>
      <w:r w:rsidRPr="000A0C60">
        <w:rPr>
          <w:rFonts w:ascii="Times New Roman" w:hAnsi="Times New Roman" w:cs="Times New Roman"/>
          <w:kern w:val="3"/>
          <w:sz w:val="28"/>
          <w:lang w:val="uk-UA"/>
        </w:rPr>
        <w:t>Predictors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hepatitis</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immunity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adults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California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order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to</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better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utilize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hepatitis</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39,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39. – P. 5484–5489. – DOI: 10.1016/j.vaccine.2021.08.056.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WHO’s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Strategic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Advisory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Group</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Experts</w:t>
      </w:r>
      <w:proofErr w:type="spellEnd"/>
      <w:r w:rsidRPr="000A0C60">
        <w:rPr>
          <w:rFonts w:ascii="Times New Roman" w:hAnsi="Times New Roman" w:cs="Times New Roman"/>
          <w:kern w:val="3"/>
          <w:sz w:val="28"/>
          <w:lang w:val="uk-UA"/>
        </w:rPr>
        <w:t xml:space="preserve"> (SAGE) </w:t>
      </w:r>
      <w:proofErr w:type="spellStart"/>
      <w:r w:rsidRPr="000A0C60">
        <w:rPr>
          <w:rFonts w:ascii="Times New Roman" w:hAnsi="Times New Roman" w:cs="Times New Roman"/>
          <w:kern w:val="3"/>
          <w:sz w:val="28"/>
          <w:lang w:val="uk-UA"/>
        </w:rPr>
        <w:t>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Immunization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meeting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October</w:t>
      </w:r>
      <w:proofErr w:type="spellEnd"/>
      <w:r w:rsidRPr="000A0C60">
        <w:rPr>
          <w:rFonts w:ascii="Times New Roman" w:hAnsi="Times New Roman" w:cs="Times New Roman"/>
          <w:kern w:val="3"/>
          <w:sz w:val="28"/>
          <w:lang w:val="uk-UA"/>
        </w:rPr>
        <w:t xml:space="preserve"> 2017.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session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Electronic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resource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Available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at</w:t>
      </w:r>
      <w:proofErr w:type="spellEnd"/>
      <w:r w:rsidRPr="000A0C60">
        <w:rPr>
          <w:rFonts w:ascii="Times New Roman" w:hAnsi="Times New Roman" w:cs="Times New Roman"/>
          <w:kern w:val="3"/>
          <w:sz w:val="28"/>
          <w:lang w:val="uk-UA"/>
        </w:rPr>
        <w:t xml:space="preserve">: </w:t>
      </w:r>
      <w:hyperlink r:id="rId18" w:tgtFrame="_new" w:history="1">
        <w:r w:rsidRPr="000A0C60">
          <w:rPr>
            <w:rStyle w:val="a4"/>
            <w:rFonts w:ascii="Times New Roman" w:hAnsi="Times New Roman" w:cs="Times New Roman"/>
            <w:color w:val="auto"/>
            <w:kern w:val="3"/>
            <w:sz w:val="28"/>
            <w:u w:val="none"/>
            <w:lang w:val="uk-UA"/>
          </w:rPr>
          <w:t>https://www.who.int/news-room/events/detail/2017/10/17/default-calendar/strategic-advisory-group-of-experts-on-immunization-(sage)---october-2017</w:t>
        </w:r>
      </w:hyperlink>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accessed</w:t>
      </w:r>
      <w:proofErr w:type="spellEnd"/>
      <w:r w:rsidRPr="000A0C60">
        <w:rPr>
          <w:rFonts w:ascii="Times New Roman" w:hAnsi="Times New Roman" w:cs="Times New Roman"/>
          <w:kern w:val="3"/>
          <w:sz w:val="28"/>
          <w:lang w:val="uk-UA"/>
        </w:rPr>
        <w:t xml:space="preserve">: 22.02.2026).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Arief</w:t>
      </w:r>
      <w:proofErr w:type="spellEnd"/>
      <w:r w:rsidRPr="000A0C60">
        <w:rPr>
          <w:rFonts w:ascii="Times New Roman" w:hAnsi="Times New Roman" w:cs="Times New Roman"/>
          <w:kern w:val="3"/>
          <w:sz w:val="28"/>
          <w:lang w:val="uk-UA"/>
        </w:rPr>
        <w:t xml:space="preserve"> R. A., </w:t>
      </w:r>
      <w:proofErr w:type="spellStart"/>
      <w:r w:rsidRPr="000A0C60">
        <w:rPr>
          <w:rFonts w:ascii="Times New Roman" w:hAnsi="Times New Roman" w:cs="Times New Roman"/>
          <w:kern w:val="3"/>
          <w:sz w:val="28"/>
          <w:lang w:val="uk-UA"/>
        </w:rPr>
        <w:t>Hampson</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Jatikusumah</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Determinants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coverage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consequences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for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control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Bali</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Indonesia</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lastRenderedPageBreak/>
        <w:t>Frontiers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Veterinary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Science</w:t>
      </w:r>
      <w:proofErr w:type="spellEnd"/>
      <w:r w:rsidRPr="000A0C60">
        <w:rPr>
          <w:rFonts w:ascii="Times New Roman" w:hAnsi="Times New Roman" w:cs="Times New Roman"/>
          <w:kern w:val="3"/>
          <w:sz w:val="28"/>
          <w:lang w:val="uk-UA"/>
        </w:rPr>
        <w:t xml:space="preserve">. – 2017.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123. – DOI: 10.3389/fvets.2016.00123.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Arief</w:t>
      </w:r>
      <w:proofErr w:type="spellEnd"/>
      <w:r w:rsidRPr="000A0C60">
        <w:rPr>
          <w:rFonts w:ascii="Times New Roman" w:hAnsi="Times New Roman" w:cs="Times New Roman"/>
          <w:kern w:val="3"/>
          <w:sz w:val="28"/>
          <w:lang w:val="uk-UA"/>
        </w:rPr>
        <w:t xml:space="preserve"> R. A., </w:t>
      </w:r>
      <w:proofErr w:type="spellStart"/>
      <w:r w:rsidRPr="000A0C60">
        <w:rPr>
          <w:rFonts w:ascii="Times New Roman" w:hAnsi="Times New Roman" w:cs="Times New Roman"/>
          <w:kern w:val="3"/>
          <w:sz w:val="28"/>
          <w:lang w:val="uk-UA"/>
        </w:rPr>
        <w:t>Hampson</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Jatikusumah</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Corrigendum</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determinants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coverage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consequences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for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control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Bali</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Indonesia</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Frontiers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Veterinary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Science</w:t>
      </w:r>
      <w:proofErr w:type="spellEnd"/>
      <w:r w:rsidRPr="000A0C60">
        <w:rPr>
          <w:rFonts w:ascii="Times New Roman" w:hAnsi="Times New Roman" w:cs="Times New Roman"/>
          <w:kern w:val="3"/>
          <w:sz w:val="28"/>
          <w:lang w:val="uk-UA"/>
        </w:rPr>
        <w:t xml:space="preserve">. – 2017.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4.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20. – DOI: 10.3389/fvets.2017.00020.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Arias-Orozco</w:t>
      </w:r>
      <w:proofErr w:type="spellEnd"/>
      <w:r w:rsidRPr="000A0C60">
        <w:rPr>
          <w:rFonts w:ascii="Times New Roman" w:hAnsi="Times New Roman" w:cs="Times New Roman"/>
          <w:kern w:val="3"/>
          <w:sz w:val="28"/>
          <w:lang w:val="uk-UA"/>
        </w:rPr>
        <w:t xml:space="preserve"> P., </w:t>
      </w:r>
      <w:proofErr w:type="spellStart"/>
      <w:r w:rsidRPr="000A0C60">
        <w:rPr>
          <w:rFonts w:ascii="Times New Roman" w:hAnsi="Times New Roman" w:cs="Times New Roman"/>
          <w:kern w:val="3"/>
          <w:sz w:val="28"/>
          <w:lang w:val="uk-UA"/>
        </w:rPr>
        <w:t>Bástida-González</w:t>
      </w:r>
      <w:proofErr w:type="spellEnd"/>
      <w:r w:rsidRPr="000A0C60">
        <w:rPr>
          <w:rFonts w:ascii="Times New Roman" w:hAnsi="Times New Roman" w:cs="Times New Roman"/>
          <w:kern w:val="3"/>
          <w:sz w:val="28"/>
          <w:lang w:val="uk-UA"/>
        </w:rPr>
        <w:t xml:space="preserve"> F., </w:t>
      </w:r>
      <w:proofErr w:type="spellStart"/>
      <w:r w:rsidRPr="000A0C60">
        <w:rPr>
          <w:rFonts w:ascii="Times New Roman" w:hAnsi="Times New Roman" w:cs="Times New Roman"/>
          <w:kern w:val="3"/>
          <w:sz w:val="28"/>
          <w:lang w:val="uk-UA"/>
        </w:rPr>
        <w:t>Cruz</w:t>
      </w:r>
      <w:proofErr w:type="spellEnd"/>
      <w:r w:rsidRPr="000A0C60">
        <w:rPr>
          <w:rFonts w:ascii="Times New Roman" w:hAnsi="Times New Roman" w:cs="Times New Roman"/>
          <w:kern w:val="3"/>
          <w:sz w:val="28"/>
          <w:lang w:val="uk-UA"/>
        </w:rPr>
        <w:t xml:space="preserve"> L.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Spatiotemporal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analysis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canine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Salvador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violence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poverty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social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factors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canine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PLoS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One</w:t>
      </w:r>
      <w:proofErr w:type="spellEnd"/>
      <w:r w:rsidRPr="000A0C60">
        <w:rPr>
          <w:rFonts w:ascii="Times New Roman" w:hAnsi="Times New Roman" w:cs="Times New Roman"/>
          <w:kern w:val="3"/>
          <w:sz w:val="28"/>
          <w:lang w:val="uk-UA"/>
        </w:rPr>
        <w:t xml:space="preserve">. – 2018.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13.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e0201305. – DOI: 10.1371/journal.pone.0201305.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Fisher</w:t>
      </w:r>
      <w:proofErr w:type="spellEnd"/>
      <w:r w:rsidRPr="000A0C60">
        <w:rPr>
          <w:rFonts w:ascii="Times New Roman" w:hAnsi="Times New Roman" w:cs="Times New Roman"/>
          <w:kern w:val="3"/>
          <w:sz w:val="28"/>
          <w:lang w:val="uk-UA"/>
        </w:rPr>
        <w:t xml:space="preserve"> C. R., </w:t>
      </w:r>
      <w:proofErr w:type="spellStart"/>
      <w:r w:rsidRPr="000A0C60">
        <w:rPr>
          <w:rFonts w:ascii="Times New Roman" w:hAnsi="Times New Roman" w:cs="Times New Roman"/>
          <w:kern w:val="3"/>
          <w:sz w:val="28"/>
          <w:lang w:val="uk-UA"/>
        </w:rPr>
        <w:t>Streicker</w:t>
      </w:r>
      <w:proofErr w:type="spellEnd"/>
      <w:r w:rsidRPr="000A0C60">
        <w:rPr>
          <w:rFonts w:ascii="Times New Roman" w:hAnsi="Times New Roman" w:cs="Times New Roman"/>
          <w:kern w:val="3"/>
          <w:sz w:val="28"/>
          <w:lang w:val="uk-UA"/>
        </w:rPr>
        <w:t xml:space="preserve"> D. G., </w:t>
      </w:r>
      <w:proofErr w:type="spellStart"/>
      <w:r w:rsidRPr="000A0C60">
        <w:rPr>
          <w:rFonts w:ascii="Times New Roman" w:hAnsi="Times New Roman" w:cs="Times New Roman"/>
          <w:kern w:val="3"/>
          <w:sz w:val="28"/>
          <w:lang w:val="uk-UA"/>
        </w:rPr>
        <w:t>Schnell</w:t>
      </w:r>
      <w:proofErr w:type="spellEnd"/>
      <w:r w:rsidRPr="000A0C60">
        <w:rPr>
          <w:rFonts w:ascii="Times New Roman" w:hAnsi="Times New Roman" w:cs="Times New Roman"/>
          <w:kern w:val="3"/>
          <w:sz w:val="28"/>
          <w:lang w:val="uk-UA"/>
        </w:rPr>
        <w:t xml:space="preserve"> M. J.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spread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evolution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conquering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new</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frontiers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Nature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Reviews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Microbiology</w:t>
      </w:r>
      <w:proofErr w:type="spellEnd"/>
      <w:r w:rsidRPr="000A0C60">
        <w:rPr>
          <w:rFonts w:ascii="Times New Roman" w:hAnsi="Times New Roman" w:cs="Times New Roman"/>
          <w:kern w:val="3"/>
          <w:sz w:val="28"/>
          <w:lang w:val="uk-UA"/>
        </w:rPr>
        <w:t xml:space="preserve">. – 2018.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16. – P. 241–255. – DOI: 10.1038/nrmicro.2018.11.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Marston</w:t>
      </w:r>
      <w:proofErr w:type="spellEnd"/>
      <w:r w:rsidRPr="000A0C60">
        <w:rPr>
          <w:rFonts w:ascii="Times New Roman" w:hAnsi="Times New Roman" w:cs="Times New Roman"/>
          <w:kern w:val="3"/>
          <w:sz w:val="28"/>
          <w:lang w:val="uk-UA"/>
        </w:rPr>
        <w:t xml:space="preserve"> D. A., </w:t>
      </w:r>
      <w:proofErr w:type="spellStart"/>
      <w:r w:rsidRPr="000A0C60">
        <w:rPr>
          <w:rFonts w:ascii="Times New Roman" w:hAnsi="Times New Roman" w:cs="Times New Roman"/>
          <w:kern w:val="3"/>
          <w:sz w:val="28"/>
          <w:lang w:val="uk-UA"/>
        </w:rPr>
        <w:t>Horton</w:t>
      </w:r>
      <w:proofErr w:type="spellEnd"/>
      <w:r w:rsidRPr="000A0C60">
        <w:rPr>
          <w:rFonts w:ascii="Times New Roman" w:hAnsi="Times New Roman" w:cs="Times New Roman"/>
          <w:kern w:val="3"/>
          <w:sz w:val="28"/>
          <w:lang w:val="uk-UA"/>
        </w:rPr>
        <w:t xml:space="preserve"> D. L., </w:t>
      </w:r>
      <w:proofErr w:type="spellStart"/>
      <w:r w:rsidRPr="000A0C60">
        <w:rPr>
          <w:rFonts w:ascii="Times New Roman" w:hAnsi="Times New Roman" w:cs="Times New Roman"/>
          <w:kern w:val="3"/>
          <w:sz w:val="28"/>
          <w:lang w:val="uk-UA"/>
        </w:rPr>
        <w:t>Nunez</w:t>
      </w:r>
      <w:proofErr w:type="spellEnd"/>
      <w:r w:rsidRPr="000A0C60">
        <w:rPr>
          <w:rFonts w:ascii="Times New Roman" w:hAnsi="Times New Roman" w:cs="Times New Roman"/>
          <w:kern w:val="3"/>
          <w:sz w:val="28"/>
          <w:lang w:val="uk-UA"/>
        </w:rPr>
        <w:t xml:space="preserve"> J.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Genetic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analysis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host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shift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event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reveals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within-host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dynamics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new</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host</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Evolution</w:t>
      </w:r>
      <w:proofErr w:type="spellEnd"/>
      <w:r w:rsidRPr="000A0C60">
        <w:rPr>
          <w:rFonts w:ascii="Times New Roman" w:hAnsi="Times New Roman" w:cs="Times New Roman"/>
          <w:kern w:val="3"/>
          <w:sz w:val="28"/>
          <w:lang w:val="uk-UA"/>
        </w:rPr>
        <w:t xml:space="preserve">. – 2017.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vex038. – DOI: 10.1093/</w:t>
      </w:r>
      <w:proofErr w:type="spellStart"/>
      <w:r w:rsidRPr="000A0C60">
        <w:rPr>
          <w:rFonts w:ascii="Times New Roman" w:hAnsi="Times New Roman" w:cs="Times New Roman"/>
          <w:kern w:val="3"/>
          <w:sz w:val="28"/>
          <w:lang w:val="uk-UA"/>
        </w:rPr>
        <w:t>ve</w:t>
      </w:r>
      <w:proofErr w:type="spellEnd"/>
      <w:r w:rsidRPr="000A0C60">
        <w:rPr>
          <w:rFonts w:ascii="Times New Roman" w:hAnsi="Times New Roman" w:cs="Times New Roman"/>
          <w:kern w:val="3"/>
          <w:sz w:val="28"/>
          <w:lang w:val="uk-UA"/>
        </w:rPr>
        <w:t xml:space="preserve">/vex038. </w:t>
      </w:r>
    </w:p>
    <w:p w:rsidR="000A0C60" w:rsidRPr="0097714E" w:rsidRDefault="0097714E" w:rsidP="0097714E">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7714E">
        <w:rPr>
          <w:rFonts w:ascii="Times New Roman" w:hAnsi="Times New Roman" w:cs="Times New Roman"/>
          <w:kern w:val="3"/>
          <w:sz w:val="28"/>
          <w:lang w:val="uk-UA"/>
        </w:rPr>
        <w:t>Ullah</w:t>
      </w:r>
      <w:proofErr w:type="spellEnd"/>
      <w:r w:rsidRPr="0097714E">
        <w:rPr>
          <w:rFonts w:ascii="Times New Roman" w:hAnsi="Times New Roman" w:cs="Times New Roman"/>
          <w:kern w:val="3"/>
          <w:sz w:val="28"/>
          <w:lang w:val="uk-UA"/>
        </w:rPr>
        <w:t xml:space="preserve"> M. S., </w:t>
      </w:r>
      <w:proofErr w:type="spellStart"/>
      <w:r w:rsidRPr="0097714E">
        <w:rPr>
          <w:rFonts w:ascii="Times New Roman" w:hAnsi="Times New Roman" w:cs="Times New Roman"/>
          <w:kern w:val="3"/>
          <w:sz w:val="28"/>
          <w:lang w:val="uk-UA"/>
        </w:rPr>
        <w:t>Higazy</w:t>
      </w:r>
      <w:proofErr w:type="spellEnd"/>
      <w:r w:rsidRPr="0097714E">
        <w:rPr>
          <w:rFonts w:ascii="Times New Roman" w:hAnsi="Times New Roman" w:cs="Times New Roman"/>
          <w:kern w:val="3"/>
          <w:sz w:val="28"/>
          <w:lang w:val="uk-UA"/>
        </w:rPr>
        <w:t xml:space="preserve"> M., </w:t>
      </w:r>
      <w:proofErr w:type="spellStart"/>
      <w:r w:rsidRPr="0097714E">
        <w:rPr>
          <w:rFonts w:ascii="Times New Roman" w:hAnsi="Times New Roman" w:cs="Times New Roman"/>
          <w:kern w:val="3"/>
          <w:sz w:val="28"/>
          <w:lang w:val="uk-UA"/>
        </w:rPr>
        <w:t>Kabir</w:t>
      </w:r>
      <w:proofErr w:type="spellEnd"/>
      <w:r w:rsidRPr="0097714E">
        <w:rPr>
          <w:rFonts w:ascii="Times New Roman" w:hAnsi="Times New Roman" w:cs="Times New Roman"/>
          <w:kern w:val="3"/>
          <w:sz w:val="28"/>
          <w:lang w:val="uk-UA"/>
        </w:rPr>
        <w:t xml:space="preserve"> K. M. A. </w:t>
      </w:r>
      <w:proofErr w:type="spellStart"/>
      <w:r w:rsidRPr="0097714E">
        <w:rPr>
          <w:rFonts w:ascii="Times New Roman" w:hAnsi="Times New Roman" w:cs="Times New Roman"/>
          <w:kern w:val="3"/>
          <w:sz w:val="28"/>
          <w:lang w:val="uk-UA"/>
        </w:rPr>
        <w:t>Modeling</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the</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epidemic</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control</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measures</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in</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overcoming</w:t>
      </w:r>
      <w:proofErr w:type="spellEnd"/>
      <w:r w:rsidRPr="0097714E">
        <w:rPr>
          <w:rFonts w:ascii="Times New Roman" w:hAnsi="Times New Roman" w:cs="Times New Roman"/>
          <w:kern w:val="3"/>
          <w:sz w:val="28"/>
          <w:lang w:val="uk-UA"/>
        </w:rPr>
        <w:t xml:space="preserve"> COVID-19 </w:t>
      </w:r>
      <w:proofErr w:type="spellStart"/>
      <w:r w:rsidRPr="0097714E">
        <w:rPr>
          <w:rFonts w:ascii="Times New Roman" w:hAnsi="Times New Roman" w:cs="Times New Roman"/>
          <w:kern w:val="3"/>
          <w:sz w:val="28"/>
          <w:lang w:val="uk-UA"/>
        </w:rPr>
        <w:t>outbreaks</w:t>
      </w:r>
      <w:proofErr w:type="spellEnd"/>
      <w:r w:rsidRPr="0097714E">
        <w:rPr>
          <w:rFonts w:ascii="Times New Roman" w:hAnsi="Times New Roman" w:cs="Times New Roman"/>
          <w:kern w:val="3"/>
          <w:sz w:val="28"/>
          <w:lang w:val="uk-UA"/>
        </w:rPr>
        <w:t xml:space="preserve">: a </w:t>
      </w:r>
      <w:proofErr w:type="spellStart"/>
      <w:r w:rsidRPr="0097714E">
        <w:rPr>
          <w:rFonts w:ascii="Times New Roman" w:hAnsi="Times New Roman" w:cs="Times New Roman"/>
          <w:kern w:val="3"/>
          <w:sz w:val="28"/>
          <w:lang w:val="uk-UA"/>
        </w:rPr>
        <w:t>fractional-order</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derivative</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approach</w:t>
      </w:r>
      <w:proofErr w:type="spellEnd"/>
      <w:r w:rsidRPr="0097714E">
        <w:rPr>
          <w:rFonts w:ascii="Times New Roman" w:hAnsi="Times New Roman" w:cs="Times New Roman"/>
          <w:kern w:val="3"/>
          <w:sz w:val="28"/>
          <w:lang w:val="uk-UA"/>
        </w:rPr>
        <w:t xml:space="preserve"> // </w:t>
      </w:r>
      <w:proofErr w:type="spellStart"/>
      <w:r w:rsidRPr="0097714E">
        <w:rPr>
          <w:rFonts w:ascii="Times New Roman" w:hAnsi="Times New Roman" w:cs="Times New Roman"/>
          <w:kern w:val="3"/>
          <w:sz w:val="28"/>
          <w:lang w:val="uk-UA"/>
        </w:rPr>
        <w:t>Chaos</w:t>
      </w:r>
      <w:proofErr w:type="spellEnd"/>
      <w:r w:rsidRPr="0097714E">
        <w:rPr>
          <w:rFonts w:ascii="Times New Roman" w:hAnsi="Times New Roman" w:cs="Times New Roman"/>
          <w:kern w:val="3"/>
          <w:sz w:val="28"/>
          <w:lang w:val="uk-UA"/>
        </w:rPr>
        <w:t xml:space="preserve">, </w:t>
      </w:r>
      <w:proofErr w:type="spellStart"/>
      <w:r w:rsidRPr="0097714E">
        <w:rPr>
          <w:rFonts w:ascii="Times New Roman" w:hAnsi="Times New Roman" w:cs="Times New Roman"/>
          <w:kern w:val="3"/>
          <w:sz w:val="28"/>
          <w:lang w:val="uk-UA"/>
        </w:rPr>
        <w:t>Solitons</w:t>
      </w:r>
      <w:proofErr w:type="spellEnd"/>
      <w:r w:rsidRPr="0097714E">
        <w:rPr>
          <w:rFonts w:ascii="Times New Roman" w:hAnsi="Times New Roman" w:cs="Times New Roman"/>
          <w:kern w:val="3"/>
          <w:sz w:val="28"/>
          <w:lang w:val="uk-UA"/>
        </w:rPr>
        <w:t xml:space="preserve"> &amp; </w:t>
      </w:r>
      <w:proofErr w:type="spellStart"/>
      <w:r w:rsidRPr="0097714E">
        <w:rPr>
          <w:rFonts w:ascii="Times New Roman" w:hAnsi="Times New Roman" w:cs="Times New Roman"/>
          <w:kern w:val="3"/>
          <w:sz w:val="28"/>
          <w:lang w:val="uk-UA"/>
        </w:rPr>
        <w:t>Fractals</w:t>
      </w:r>
      <w:proofErr w:type="spellEnd"/>
      <w:r w:rsidRPr="0097714E">
        <w:rPr>
          <w:rFonts w:ascii="Times New Roman" w:hAnsi="Times New Roman" w:cs="Times New Roman"/>
          <w:kern w:val="3"/>
          <w:sz w:val="28"/>
          <w:lang w:val="uk-UA"/>
        </w:rPr>
        <w:t xml:space="preserve">. – 2022. – </w:t>
      </w:r>
      <w:proofErr w:type="spellStart"/>
      <w:r w:rsidRPr="0097714E">
        <w:rPr>
          <w:rFonts w:ascii="Times New Roman" w:hAnsi="Times New Roman" w:cs="Times New Roman"/>
          <w:kern w:val="3"/>
          <w:sz w:val="28"/>
          <w:lang w:val="uk-UA"/>
        </w:rPr>
        <w:t>Vol</w:t>
      </w:r>
      <w:proofErr w:type="spellEnd"/>
      <w:r w:rsidRPr="0097714E">
        <w:rPr>
          <w:rFonts w:ascii="Times New Roman" w:hAnsi="Times New Roman" w:cs="Times New Roman"/>
          <w:kern w:val="3"/>
          <w:sz w:val="28"/>
          <w:lang w:val="uk-UA"/>
        </w:rPr>
        <w:t xml:space="preserve">. 155. – </w:t>
      </w:r>
      <w:proofErr w:type="spellStart"/>
      <w:r w:rsidRPr="0097714E">
        <w:rPr>
          <w:rFonts w:ascii="Times New Roman" w:hAnsi="Times New Roman" w:cs="Times New Roman"/>
          <w:kern w:val="3"/>
          <w:sz w:val="28"/>
          <w:lang w:val="uk-UA"/>
        </w:rPr>
        <w:t>Art</w:t>
      </w:r>
      <w:proofErr w:type="spellEnd"/>
      <w:r w:rsidRPr="0097714E">
        <w:rPr>
          <w:rFonts w:ascii="Times New Roman" w:hAnsi="Times New Roman" w:cs="Times New Roman"/>
          <w:kern w:val="3"/>
          <w:sz w:val="28"/>
          <w:lang w:val="uk-UA"/>
        </w:rPr>
        <w:t>. 111636. – DOI: 10.1016/j.chaos.2021.111636.</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0A0C60">
        <w:rPr>
          <w:rFonts w:ascii="Times New Roman" w:hAnsi="Times New Roman" w:cs="Times New Roman"/>
          <w:kern w:val="3"/>
          <w:sz w:val="28"/>
          <w:lang w:val="uk-UA"/>
        </w:rPr>
        <w:t xml:space="preserve">WHO.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epidemiology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Electronic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resource</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Available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at</w:t>
      </w:r>
      <w:proofErr w:type="spellEnd"/>
      <w:r w:rsidRPr="000A0C60">
        <w:rPr>
          <w:rFonts w:ascii="Times New Roman" w:hAnsi="Times New Roman" w:cs="Times New Roman"/>
          <w:kern w:val="3"/>
          <w:sz w:val="28"/>
          <w:lang w:val="uk-UA"/>
        </w:rPr>
        <w:t xml:space="preserve">: </w:t>
      </w:r>
      <w:hyperlink r:id="rId19" w:tgtFrame="_new" w:history="1">
        <w:r w:rsidRPr="000A0C60">
          <w:rPr>
            <w:rStyle w:val="a4"/>
            <w:rFonts w:ascii="Times New Roman" w:hAnsi="Times New Roman" w:cs="Times New Roman"/>
            <w:color w:val="auto"/>
            <w:kern w:val="3"/>
            <w:sz w:val="28"/>
            <w:u w:val="none"/>
            <w:lang w:val="uk-UA"/>
          </w:rPr>
          <w:t>https://www.who.int/teams/control-of-neglected-tropical-diseases/rabies/epidemiology-and-burden</w:t>
        </w:r>
      </w:hyperlink>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accessed</w:t>
      </w:r>
      <w:proofErr w:type="spellEnd"/>
      <w:r w:rsidRPr="000A0C60">
        <w:rPr>
          <w:rFonts w:ascii="Times New Roman" w:hAnsi="Times New Roman" w:cs="Times New Roman"/>
          <w:kern w:val="3"/>
          <w:sz w:val="28"/>
          <w:lang w:val="uk-UA"/>
        </w:rPr>
        <w:t xml:space="preserve">: 20.01.2026).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Yang</w:t>
      </w:r>
      <w:proofErr w:type="spellEnd"/>
      <w:r w:rsidRPr="000A0C60">
        <w:rPr>
          <w:rFonts w:ascii="Times New Roman" w:hAnsi="Times New Roman" w:cs="Times New Roman"/>
          <w:kern w:val="3"/>
          <w:sz w:val="28"/>
          <w:lang w:val="uk-UA"/>
        </w:rPr>
        <w:t xml:space="preserve"> C., </w:t>
      </w:r>
      <w:proofErr w:type="spellStart"/>
      <w:r w:rsidRPr="000A0C60">
        <w:rPr>
          <w:rFonts w:ascii="Times New Roman" w:hAnsi="Times New Roman" w:cs="Times New Roman"/>
          <w:kern w:val="3"/>
          <w:sz w:val="28"/>
          <w:lang w:val="uk-UA"/>
        </w:rPr>
        <w:t>Dang</w:t>
      </w:r>
      <w:proofErr w:type="spellEnd"/>
      <w:r w:rsidRPr="000A0C60">
        <w:rPr>
          <w:rFonts w:ascii="Times New Roman" w:hAnsi="Times New Roman" w:cs="Times New Roman"/>
          <w:kern w:val="3"/>
          <w:sz w:val="28"/>
          <w:lang w:val="uk-UA"/>
        </w:rPr>
        <w:t xml:space="preserve"> M., </w:t>
      </w:r>
      <w:proofErr w:type="spellStart"/>
      <w:r w:rsidRPr="000A0C60">
        <w:rPr>
          <w:rFonts w:ascii="Times New Roman" w:hAnsi="Times New Roman" w:cs="Times New Roman"/>
          <w:kern w:val="3"/>
          <w:sz w:val="28"/>
          <w:lang w:val="uk-UA"/>
        </w:rPr>
        <w:t>Wu</w:t>
      </w:r>
      <w:proofErr w:type="spellEnd"/>
      <w:r w:rsidRPr="000A0C60">
        <w:rPr>
          <w:rFonts w:ascii="Times New Roman" w:hAnsi="Times New Roman" w:cs="Times New Roman"/>
          <w:kern w:val="3"/>
          <w:sz w:val="28"/>
          <w:lang w:val="uk-UA"/>
        </w:rPr>
        <w:t xml:space="preserve"> L.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Disparities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global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burden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from</w:t>
      </w:r>
      <w:proofErr w:type="spellEnd"/>
      <w:r w:rsidRPr="000A0C60">
        <w:rPr>
          <w:rFonts w:ascii="Times New Roman" w:hAnsi="Times New Roman" w:cs="Times New Roman"/>
          <w:kern w:val="3"/>
          <w:sz w:val="28"/>
          <w:lang w:val="uk-UA"/>
        </w:rPr>
        <w:t xml:space="preserve"> GBD 2021: </w:t>
      </w:r>
      <w:proofErr w:type="spellStart"/>
      <w:r w:rsidRPr="000A0C60">
        <w:rPr>
          <w:rFonts w:ascii="Times New Roman" w:hAnsi="Times New Roman" w:cs="Times New Roman"/>
          <w:kern w:val="3"/>
          <w:sz w:val="28"/>
          <w:lang w:val="uk-UA"/>
        </w:rPr>
        <w:t>children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older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adults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low</w:t>
      </w:r>
      <w:proofErr w:type="spellEnd"/>
      <w:r w:rsidRPr="000A0C60">
        <w:rPr>
          <w:rFonts w:ascii="Times New Roman" w:hAnsi="Times New Roman" w:cs="Times New Roman"/>
          <w:kern w:val="3"/>
          <w:sz w:val="28"/>
          <w:lang w:val="uk-UA"/>
        </w:rPr>
        <w:t xml:space="preserve">-SDI </w:t>
      </w:r>
      <w:proofErr w:type="spellStart"/>
      <w:r w:rsidRPr="000A0C60">
        <w:rPr>
          <w:rFonts w:ascii="Times New Roman" w:hAnsi="Times New Roman" w:cs="Times New Roman"/>
          <w:kern w:val="3"/>
          <w:sz w:val="28"/>
          <w:lang w:val="uk-UA"/>
        </w:rPr>
        <w:t>countries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continued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risk</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PLoS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Neglected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Tropical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Diseases</w:t>
      </w:r>
      <w:proofErr w:type="spellEnd"/>
      <w:r w:rsidRPr="000A0C60">
        <w:rPr>
          <w:rFonts w:ascii="Times New Roman" w:hAnsi="Times New Roman" w:cs="Times New Roman"/>
          <w:kern w:val="3"/>
          <w:sz w:val="28"/>
          <w:lang w:val="uk-UA"/>
        </w:rPr>
        <w:t xml:space="preserve">. – 2025.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19,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10.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e0013630. – DOI: 10.1371/journal.pntd.0013630.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Skalinski</w:t>
      </w:r>
      <w:proofErr w:type="spellEnd"/>
      <w:r w:rsidRPr="000A0C60">
        <w:rPr>
          <w:rFonts w:ascii="Times New Roman" w:hAnsi="Times New Roman" w:cs="Times New Roman"/>
          <w:kern w:val="3"/>
          <w:sz w:val="28"/>
          <w:lang w:val="uk-UA"/>
        </w:rPr>
        <w:t xml:space="preserve"> L. M., </w:t>
      </w:r>
      <w:proofErr w:type="spellStart"/>
      <w:r w:rsidRPr="000A0C60">
        <w:rPr>
          <w:rFonts w:ascii="Times New Roman" w:hAnsi="Times New Roman" w:cs="Times New Roman"/>
          <w:kern w:val="3"/>
          <w:sz w:val="28"/>
          <w:lang w:val="uk-UA"/>
        </w:rPr>
        <w:t>Dalvi</w:t>
      </w:r>
      <w:proofErr w:type="spellEnd"/>
      <w:r w:rsidRPr="000A0C60">
        <w:rPr>
          <w:rFonts w:ascii="Times New Roman" w:hAnsi="Times New Roman" w:cs="Times New Roman"/>
          <w:kern w:val="3"/>
          <w:sz w:val="28"/>
          <w:lang w:val="uk-UA"/>
        </w:rPr>
        <w:t xml:space="preserve"> A. P. R., </w:t>
      </w:r>
      <w:proofErr w:type="spellStart"/>
      <w:r w:rsidRPr="000A0C60">
        <w:rPr>
          <w:rFonts w:ascii="Times New Roman" w:hAnsi="Times New Roman" w:cs="Times New Roman"/>
          <w:kern w:val="3"/>
          <w:sz w:val="28"/>
          <w:lang w:val="uk-UA"/>
        </w:rPr>
        <w:t>Natividade</w:t>
      </w:r>
      <w:proofErr w:type="spellEnd"/>
      <w:r w:rsidRPr="000A0C60">
        <w:rPr>
          <w:rFonts w:ascii="Times New Roman" w:hAnsi="Times New Roman" w:cs="Times New Roman"/>
          <w:kern w:val="3"/>
          <w:sz w:val="28"/>
          <w:lang w:val="uk-UA"/>
        </w:rPr>
        <w:t xml:space="preserve"> M.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triple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epidemics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arboviruses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Feira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Santana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Brazilian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Northeast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epidemiological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characteristics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diffusion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patterns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Epidemics</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38.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100541. </w:t>
      </w:r>
      <w:r w:rsidRPr="000A0C60">
        <w:rPr>
          <w:rFonts w:ascii="Times New Roman" w:hAnsi="Times New Roman" w:cs="Times New Roman"/>
          <w:kern w:val="3"/>
          <w:sz w:val="28"/>
          <w:lang w:val="uk-UA"/>
        </w:rPr>
        <w:lastRenderedPageBreak/>
        <w:t xml:space="preserve">– DOI: 10.1016/j.epidem.2022.100541.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Gan</w:t>
      </w:r>
      <w:proofErr w:type="spellEnd"/>
      <w:r w:rsidRPr="000A0C60">
        <w:rPr>
          <w:rFonts w:ascii="Times New Roman" w:hAnsi="Times New Roman" w:cs="Times New Roman"/>
          <w:kern w:val="3"/>
          <w:sz w:val="28"/>
          <w:lang w:val="uk-UA"/>
        </w:rPr>
        <w:t xml:space="preserve"> H., </w:t>
      </w:r>
      <w:proofErr w:type="spellStart"/>
      <w:r w:rsidRPr="000A0C60">
        <w:rPr>
          <w:rFonts w:ascii="Times New Roman" w:hAnsi="Times New Roman" w:cs="Times New Roman"/>
          <w:kern w:val="3"/>
          <w:sz w:val="28"/>
          <w:lang w:val="uk-UA"/>
        </w:rPr>
        <w:t>Hou</w:t>
      </w:r>
      <w:proofErr w:type="spellEnd"/>
      <w:r w:rsidRPr="000A0C60">
        <w:rPr>
          <w:rFonts w:ascii="Times New Roman" w:hAnsi="Times New Roman" w:cs="Times New Roman"/>
          <w:kern w:val="3"/>
          <w:sz w:val="28"/>
          <w:lang w:val="uk-UA"/>
        </w:rPr>
        <w:t xml:space="preserve"> X., </w:t>
      </w:r>
      <w:proofErr w:type="spellStart"/>
      <w:r w:rsidRPr="000A0C60">
        <w:rPr>
          <w:rFonts w:ascii="Times New Roman" w:hAnsi="Times New Roman" w:cs="Times New Roman"/>
          <w:kern w:val="3"/>
          <w:sz w:val="28"/>
          <w:lang w:val="uk-UA"/>
        </w:rPr>
        <w:t>Wang</w:t>
      </w:r>
      <w:proofErr w:type="spellEnd"/>
      <w:r w:rsidRPr="000A0C60">
        <w:rPr>
          <w:rFonts w:ascii="Times New Roman" w:hAnsi="Times New Roman" w:cs="Times New Roman"/>
          <w:kern w:val="3"/>
          <w:sz w:val="28"/>
          <w:lang w:val="uk-UA"/>
        </w:rPr>
        <w:t xml:space="preserve"> Y.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Global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burden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rabies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204 </w:t>
      </w:r>
      <w:proofErr w:type="spellStart"/>
      <w:r w:rsidRPr="000A0C60">
        <w:rPr>
          <w:rFonts w:ascii="Times New Roman" w:hAnsi="Times New Roman" w:cs="Times New Roman"/>
          <w:kern w:val="3"/>
          <w:sz w:val="28"/>
          <w:lang w:val="uk-UA"/>
        </w:rPr>
        <w:t>countries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territories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from</w:t>
      </w:r>
      <w:proofErr w:type="spellEnd"/>
      <w:r w:rsidRPr="000A0C60">
        <w:rPr>
          <w:rFonts w:ascii="Times New Roman" w:hAnsi="Times New Roman" w:cs="Times New Roman"/>
          <w:kern w:val="3"/>
          <w:sz w:val="28"/>
          <w:lang w:val="uk-UA"/>
        </w:rPr>
        <w:t xml:space="preserve"> 1990 </w:t>
      </w:r>
      <w:proofErr w:type="spellStart"/>
      <w:r w:rsidRPr="000A0C60">
        <w:rPr>
          <w:rFonts w:ascii="Times New Roman" w:hAnsi="Times New Roman" w:cs="Times New Roman"/>
          <w:kern w:val="3"/>
          <w:sz w:val="28"/>
          <w:lang w:val="uk-UA"/>
        </w:rPr>
        <w:t>to</w:t>
      </w:r>
      <w:proofErr w:type="spellEnd"/>
      <w:r w:rsidRPr="000A0C60">
        <w:rPr>
          <w:rFonts w:ascii="Times New Roman" w:hAnsi="Times New Roman" w:cs="Times New Roman"/>
          <w:kern w:val="3"/>
          <w:sz w:val="28"/>
          <w:lang w:val="uk-UA"/>
        </w:rPr>
        <w:t xml:space="preserve"> 2019: </w:t>
      </w:r>
      <w:proofErr w:type="spellStart"/>
      <w:r w:rsidRPr="000A0C60">
        <w:rPr>
          <w:rFonts w:ascii="Times New Roman" w:hAnsi="Times New Roman" w:cs="Times New Roman"/>
          <w:kern w:val="3"/>
          <w:sz w:val="28"/>
          <w:lang w:val="uk-UA"/>
        </w:rPr>
        <w:t>results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from</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Global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Burden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Study</w:t>
      </w:r>
      <w:proofErr w:type="spellEnd"/>
      <w:r w:rsidRPr="000A0C60">
        <w:rPr>
          <w:rFonts w:ascii="Times New Roman" w:hAnsi="Times New Roman" w:cs="Times New Roman"/>
          <w:kern w:val="3"/>
          <w:sz w:val="28"/>
          <w:lang w:val="uk-UA"/>
        </w:rPr>
        <w:t xml:space="preserve"> 2019 // </w:t>
      </w:r>
      <w:proofErr w:type="spellStart"/>
      <w:r w:rsidRPr="000A0C60">
        <w:rPr>
          <w:rFonts w:ascii="Times New Roman" w:hAnsi="Times New Roman" w:cs="Times New Roman"/>
          <w:kern w:val="3"/>
          <w:sz w:val="28"/>
          <w:lang w:val="uk-UA"/>
        </w:rPr>
        <w:t>International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Journal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Diseases</w:t>
      </w:r>
      <w:proofErr w:type="spellEnd"/>
      <w:r w:rsidRPr="000A0C60">
        <w:rPr>
          <w:rFonts w:ascii="Times New Roman" w:hAnsi="Times New Roman" w:cs="Times New Roman"/>
          <w:kern w:val="3"/>
          <w:sz w:val="28"/>
          <w:lang w:val="uk-UA"/>
        </w:rPr>
        <w:t xml:space="preserve">. – 2023.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126. – P. 136–144. – DOI: 10.1016/j.ijid.2022.10.046.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Kieft</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Anantharaman</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genomics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what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being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overlooked</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Current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Opinion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Virology</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53.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xml:space="preserve">. 101200. – DOI: 10.1016/j.coviro.2022.101200.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Buchy</w:t>
      </w:r>
      <w:proofErr w:type="spellEnd"/>
      <w:r w:rsidRPr="000A0C60">
        <w:rPr>
          <w:rFonts w:ascii="Times New Roman" w:hAnsi="Times New Roman" w:cs="Times New Roman"/>
          <w:kern w:val="3"/>
          <w:sz w:val="28"/>
          <w:lang w:val="uk-UA"/>
        </w:rPr>
        <w:t xml:space="preserve"> P., </w:t>
      </w:r>
      <w:proofErr w:type="spellStart"/>
      <w:r w:rsidRPr="000A0C60">
        <w:rPr>
          <w:rFonts w:ascii="Times New Roman" w:hAnsi="Times New Roman" w:cs="Times New Roman"/>
          <w:kern w:val="3"/>
          <w:sz w:val="28"/>
          <w:lang w:val="uk-UA"/>
        </w:rPr>
        <w:t>Buisson</w:t>
      </w:r>
      <w:proofErr w:type="spellEnd"/>
      <w:r w:rsidRPr="000A0C60">
        <w:rPr>
          <w:rFonts w:ascii="Times New Roman" w:hAnsi="Times New Roman" w:cs="Times New Roman"/>
          <w:kern w:val="3"/>
          <w:sz w:val="28"/>
          <w:lang w:val="uk-UA"/>
        </w:rPr>
        <w:t xml:space="preserve"> Y., </w:t>
      </w:r>
      <w:proofErr w:type="spellStart"/>
      <w:r w:rsidRPr="000A0C60">
        <w:rPr>
          <w:rFonts w:ascii="Times New Roman" w:hAnsi="Times New Roman" w:cs="Times New Roman"/>
          <w:kern w:val="3"/>
          <w:sz w:val="28"/>
          <w:lang w:val="uk-UA"/>
        </w:rPr>
        <w:t>Cintra</w:t>
      </w:r>
      <w:proofErr w:type="spellEnd"/>
      <w:r w:rsidRPr="000A0C60">
        <w:rPr>
          <w:rFonts w:ascii="Times New Roman" w:hAnsi="Times New Roman" w:cs="Times New Roman"/>
          <w:kern w:val="3"/>
          <w:sz w:val="28"/>
          <w:lang w:val="uk-UA"/>
        </w:rPr>
        <w:t xml:space="preserve"> O.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COVID-19 </w:t>
      </w:r>
      <w:proofErr w:type="spellStart"/>
      <w:r w:rsidRPr="000A0C60">
        <w:rPr>
          <w:rFonts w:ascii="Times New Roman" w:hAnsi="Times New Roman" w:cs="Times New Roman"/>
          <w:kern w:val="3"/>
          <w:sz w:val="28"/>
          <w:lang w:val="uk-UA"/>
        </w:rPr>
        <w:t>pandemic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lessons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learned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from</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more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than</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century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pandemics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current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development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for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pandemic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control</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International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Journal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Infectious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Diseases</w:t>
      </w:r>
      <w:proofErr w:type="spellEnd"/>
      <w:r w:rsidRPr="000A0C60">
        <w:rPr>
          <w:rFonts w:ascii="Times New Roman" w:hAnsi="Times New Roman" w:cs="Times New Roman"/>
          <w:kern w:val="3"/>
          <w:sz w:val="28"/>
          <w:lang w:val="uk-UA"/>
        </w:rPr>
        <w:t xml:space="preserve">. – 2021.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112. – P. 300–317. – DOI: 10.1016/j.ijid.2021.09.045. </w:t>
      </w:r>
    </w:p>
    <w:p w:rsidR="000A0C60" w:rsidRP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Gärtner</w:t>
      </w:r>
      <w:proofErr w:type="spellEnd"/>
      <w:r w:rsidRPr="000A0C60">
        <w:rPr>
          <w:rFonts w:ascii="Times New Roman" w:hAnsi="Times New Roman" w:cs="Times New Roman"/>
          <w:kern w:val="3"/>
          <w:sz w:val="28"/>
          <w:lang w:val="uk-UA"/>
        </w:rPr>
        <w:t xml:space="preserve"> B. C., </w:t>
      </w:r>
      <w:proofErr w:type="spellStart"/>
      <w:r w:rsidRPr="000A0C60">
        <w:rPr>
          <w:rFonts w:ascii="Times New Roman" w:hAnsi="Times New Roman" w:cs="Times New Roman"/>
          <w:kern w:val="3"/>
          <w:sz w:val="28"/>
          <w:lang w:val="uk-UA"/>
        </w:rPr>
        <w:t>Weinke</w:t>
      </w:r>
      <w:proofErr w:type="spellEnd"/>
      <w:r w:rsidRPr="000A0C60">
        <w:rPr>
          <w:rFonts w:ascii="Times New Roman" w:hAnsi="Times New Roman" w:cs="Times New Roman"/>
          <w:kern w:val="3"/>
          <w:sz w:val="28"/>
          <w:lang w:val="uk-UA"/>
        </w:rPr>
        <w:t xml:space="preserve"> T., </w:t>
      </w:r>
      <w:proofErr w:type="spellStart"/>
      <w:r w:rsidRPr="000A0C60">
        <w:rPr>
          <w:rFonts w:ascii="Times New Roman" w:hAnsi="Times New Roman" w:cs="Times New Roman"/>
          <w:kern w:val="3"/>
          <w:sz w:val="28"/>
          <w:lang w:val="uk-UA"/>
        </w:rPr>
        <w:t>Wahle</w:t>
      </w:r>
      <w:proofErr w:type="spellEnd"/>
      <w:r w:rsidRPr="000A0C60">
        <w:rPr>
          <w:rFonts w:ascii="Times New Roman" w:hAnsi="Times New Roman" w:cs="Times New Roman"/>
          <w:kern w:val="3"/>
          <w:sz w:val="28"/>
          <w:lang w:val="uk-UA"/>
        </w:rPr>
        <w:t xml:space="preserve"> K. </w:t>
      </w:r>
      <w:proofErr w:type="spellStart"/>
      <w:r w:rsidRPr="000A0C60">
        <w:rPr>
          <w:rFonts w:ascii="Times New Roman" w:hAnsi="Times New Roman" w:cs="Times New Roman"/>
          <w:kern w:val="3"/>
          <w:sz w:val="28"/>
          <w:lang w:val="uk-UA"/>
        </w:rPr>
        <w:t>et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al</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Importance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value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adjuvanted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influenza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care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older</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adults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from</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European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perspective</w:t>
      </w:r>
      <w:proofErr w:type="spellEnd"/>
      <w:r w:rsidRPr="000A0C60">
        <w:rPr>
          <w:rFonts w:ascii="Times New Roman" w:hAnsi="Times New Roman" w:cs="Times New Roman"/>
          <w:kern w:val="3"/>
          <w:sz w:val="28"/>
          <w:lang w:val="uk-UA"/>
        </w:rPr>
        <w:t xml:space="preserve">: a </w:t>
      </w:r>
      <w:proofErr w:type="spellStart"/>
      <w:r w:rsidRPr="000A0C60">
        <w:rPr>
          <w:rFonts w:ascii="Times New Roman" w:hAnsi="Times New Roman" w:cs="Times New Roman"/>
          <w:kern w:val="3"/>
          <w:sz w:val="28"/>
          <w:lang w:val="uk-UA"/>
        </w:rPr>
        <w:t>systematic</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review</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recently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published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literature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real-world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data</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Vaccine</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40, </w:t>
      </w:r>
      <w:proofErr w:type="spellStart"/>
      <w:r w:rsidRPr="000A0C60">
        <w:rPr>
          <w:rFonts w:ascii="Times New Roman" w:hAnsi="Times New Roman" w:cs="Times New Roman"/>
          <w:kern w:val="3"/>
          <w:sz w:val="28"/>
          <w:lang w:val="uk-UA"/>
        </w:rPr>
        <w:t>No</w:t>
      </w:r>
      <w:proofErr w:type="spellEnd"/>
      <w:r w:rsidRPr="000A0C60">
        <w:rPr>
          <w:rFonts w:ascii="Times New Roman" w:hAnsi="Times New Roman" w:cs="Times New Roman"/>
          <w:kern w:val="3"/>
          <w:sz w:val="28"/>
          <w:lang w:val="uk-UA"/>
        </w:rPr>
        <w:t xml:space="preserve">. 22. – P. 2999–3008. – DOI: 10.1016/j.vaccine.2022.04.019. </w:t>
      </w:r>
    </w:p>
    <w:p w:rsidR="000A0C60" w:rsidRPr="00425CDE" w:rsidRDefault="00425CDE" w:rsidP="00425CDE">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425CDE">
        <w:rPr>
          <w:rFonts w:ascii="Times New Roman" w:hAnsi="Times New Roman" w:cs="Times New Roman"/>
          <w:kern w:val="3"/>
          <w:sz w:val="28"/>
          <w:lang w:val="uk-UA"/>
        </w:rPr>
        <w:t>Antimicrobial</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Resistance</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Collaborators</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Global</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burden</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of</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bacterial</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antimicrobial</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resistance</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in</w:t>
      </w:r>
      <w:proofErr w:type="spellEnd"/>
      <w:r w:rsidRPr="00425CDE">
        <w:rPr>
          <w:rFonts w:ascii="Times New Roman" w:hAnsi="Times New Roman" w:cs="Times New Roman"/>
          <w:kern w:val="3"/>
          <w:sz w:val="28"/>
          <w:lang w:val="uk-UA"/>
        </w:rPr>
        <w:t xml:space="preserve"> 2019: a </w:t>
      </w:r>
      <w:proofErr w:type="spellStart"/>
      <w:r w:rsidRPr="00425CDE">
        <w:rPr>
          <w:rFonts w:ascii="Times New Roman" w:hAnsi="Times New Roman" w:cs="Times New Roman"/>
          <w:kern w:val="3"/>
          <w:sz w:val="28"/>
          <w:lang w:val="uk-UA"/>
        </w:rPr>
        <w:t>systematic</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analysis</w:t>
      </w:r>
      <w:proofErr w:type="spellEnd"/>
      <w:r w:rsidRPr="00425CDE">
        <w:rPr>
          <w:rFonts w:ascii="Times New Roman" w:hAnsi="Times New Roman" w:cs="Times New Roman"/>
          <w:kern w:val="3"/>
          <w:sz w:val="28"/>
          <w:lang w:val="uk-UA"/>
        </w:rPr>
        <w:t xml:space="preserve"> // </w:t>
      </w:r>
      <w:proofErr w:type="spellStart"/>
      <w:r w:rsidRPr="00425CDE">
        <w:rPr>
          <w:rFonts w:ascii="Times New Roman" w:hAnsi="Times New Roman" w:cs="Times New Roman"/>
          <w:kern w:val="3"/>
          <w:sz w:val="28"/>
          <w:lang w:val="uk-UA"/>
        </w:rPr>
        <w:t>The</w:t>
      </w:r>
      <w:proofErr w:type="spellEnd"/>
      <w:r w:rsidRPr="00425CDE">
        <w:rPr>
          <w:rFonts w:ascii="Times New Roman" w:hAnsi="Times New Roman" w:cs="Times New Roman"/>
          <w:kern w:val="3"/>
          <w:sz w:val="28"/>
          <w:lang w:val="uk-UA"/>
        </w:rPr>
        <w:t xml:space="preserve"> </w:t>
      </w:r>
      <w:proofErr w:type="spellStart"/>
      <w:r w:rsidRPr="00425CDE">
        <w:rPr>
          <w:rFonts w:ascii="Times New Roman" w:hAnsi="Times New Roman" w:cs="Times New Roman"/>
          <w:kern w:val="3"/>
          <w:sz w:val="28"/>
          <w:lang w:val="uk-UA"/>
        </w:rPr>
        <w:t>Lancet</w:t>
      </w:r>
      <w:proofErr w:type="spellEnd"/>
      <w:r w:rsidRPr="00425CDE">
        <w:rPr>
          <w:rFonts w:ascii="Times New Roman" w:hAnsi="Times New Roman" w:cs="Times New Roman"/>
          <w:kern w:val="3"/>
          <w:sz w:val="28"/>
          <w:lang w:val="uk-UA"/>
        </w:rPr>
        <w:t xml:space="preserve">. – 2022. – </w:t>
      </w:r>
      <w:proofErr w:type="spellStart"/>
      <w:r w:rsidRPr="00425CDE">
        <w:rPr>
          <w:rFonts w:ascii="Times New Roman" w:hAnsi="Times New Roman" w:cs="Times New Roman"/>
          <w:kern w:val="3"/>
          <w:sz w:val="28"/>
          <w:lang w:val="uk-UA"/>
        </w:rPr>
        <w:t>Vol</w:t>
      </w:r>
      <w:proofErr w:type="spellEnd"/>
      <w:r w:rsidRPr="00425CDE">
        <w:rPr>
          <w:rFonts w:ascii="Times New Roman" w:hAnsi="Times New Roman" w:cs="Times New Roman"/>
          <w:kern w:val="3"/>
          <w:sz w:val="28"/>
          <w:lang w:val="uk-UA"/>
        </w:rPr>
        <w:t xml:space="preserve">. 399, </w:t>
      </w:r>
      <w:proofErr w:type="spellStart"/>
      <w:r w:rsidRPr="00425CDE">
        <w:rPr>
          <w:rFonts w:ascii="Times New Roman" w:hAnsi="Times New Roman" w:cs="Times New Roman"/>
          <w:kern w:val="3"/>
          <w:sz w:val="28"/>
          <w:lang w:val="uk-UA"/>
        </w:rPr>
        <w:t>No</w:t>
      </w:r>
      <w:proofErr w:type="spellEnd"/>
      <w:r w:rsidRPr="00425CDE">
        <w:rPr>
          <w:rFonts w:ascii="Times New Roman" w:hAnsi="Times New Roman" w:cs="Times New Roman"/>
          <w:kern w:val="3"/>
          <w:sz w:val="28"/>
          <w:lang w:val="uk-UA"/>
        </w:rPr>
        <w:t>. 10325. – P. 629–655. – DOI: 10.1016/S0140-6736(21)02724-0.</w:t>
      </w:r>
    </w:p>
    <w:p w:rsidR="000A0C60" w:rsidRDefault="000A0C60" w:rsidP="000A0C6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0A0C60">
        <w:rPr>
          <w:rFonts w:ascii="Times New Roman" w:hAnsi="Times New Roman" w:cs="Times New Roman"/>
          <w:kern w:val="3"/>
          <w:sz w:val="28"/>
          <w:lang w:val="uk-UA"/>
        </w:rPr>
        <w:t>Valdés-López</w:t>
      </w:r>
      <w:proofErr w:type="spellEnd"/>
      <w:r w:rsidRPr="000A0C60">
        <w:rPr>
          <w:rFonts w:ascii="Times New Roman" w:hAnsi="Times New Roman" w:cs="Times New Roman"/>
          <w:kern w:val="3"/>
          <w:sz w:val="28"/>
          <w:lang w:val="uk-UA"/>
        </w:rPr>
        <w:t xml:space="preserve"> J. F., </w:t>
      </w:r>
      <w:proofErr w:type="spellStart"/>
      <w:r w:rsidRPr="000A0C60">
        <w:rPr>
          <w:rFonts w:ascii="Times New Roman" w:hAnsi="Times New Roman" w:cs="Times New Roman"/>
          <w:kern w:val="3"/>
          <w:sz w:val="28"/>
          <w:lang w:val="uk-UA"/>
        </w:rPr>
        <w:t>Velilla</w:t>
      </w:r>
      <w:proofErr w:type="spellEnd"/>
      <w:r w:rsidRPr="000A0C60">
        <w:rPr>
          <w:rFonts w:ascii="Times New Roman" w:hAnsi="Times New Roman" w:cs="Times New Roman"/>
          <w:kern w:val="3"/>
          <w:sz w:val="28"/>
          <w:lang w:val="uk-UA"/>
        </w:rPr>
        <w:t xml:space="preserve"> P., </w:t>
      </w:r>
      <w:proofErr w:type="spellStart"/>
      <w:r w:rsidRPr="000A0C60">
        <w:rPr>
          <w:rFonts w:ascii="Times New Roman" w:hAnsi="Times New Roman" w:cs="Times New Roman"/>
          <w:kern w:val="3"/>
          <w:sz w:val="28"/>
          <w:lang w:val="uk-UA"/>
        </w:rPr>
        <w:t>Urcuqui-Inchima</w:t>
      </w:r>
      <w:proofErr w:type="spellEnd"/>
      <w:r w:rsidRPr="000A0C60">
        <w:rPr>
          <w:rFonts w:ascii="Times New Roman" w:hAnsi="Times New Roman" w:cs="Times New Roman"/>
          <w:kern w:val="3"/>
          <w:sz w:val="28"/>
          <w:lang w:val="uk-UA"/>
        </w:rPr>
        <w:t xml:space="preserve"> S. </w:t>
      </w:r>
      <w:proofErr w:type="spellStart"/>
      <w:r w:rsidRPr="000A0C60">
        <w:rPr>
          <w:rFonts w:ascii="Times New Roman" w:hAnsi="Times New Roman" w:cs="Times New Roman"/>
          <w:kern w:val="3"/>
          <w:sz w:val="28"/>
          <w:lang w:val="uk-UA"/>
        </w:rPr>
        <w:t>Vitamin</w:t>
      </w:r>
      <w:proofErr w:type="spellEnd"/>
      <w:r w:rsidRPr="000A0C60">
        <w:rPr>
          <w:rFonts w:ascii="Times New Roman" w:hAnsi="Times New Roman" w:cs="Times New Roman"/>
          <w:kern w:val="3"/>
          <w:sz w:val="28"/>
          <w:lang w:val="uk-UA"/>
        </w:rPr>
        <w:t xml:space="preserve"> D </w:t>
      </w:r>
      <w:proofErr w:type="spellStart"/>
      <w:r w:rsidRPr="000A0C60">
        <w:rPr>
          <w:rFonts w:ascii="Times New Roman" w:hAnsi="Times New Roman" w:cs="Times New Roman"/>
          <w:kern w:val="3"/>
          <w:sz w:val="28"/>
          <w:lang w:val="uk-UA"/>
        </w:rPr>
        <w:t>modulates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the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expression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of</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Toll-like</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receptors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pro-inflammatory</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cytokines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without</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affecting</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Chikungunya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virus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replication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in</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monocytes</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and</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macrophages</w:t>
      </w:r>
      <w:proofErr w:type="spellEnd"/>
      <w:r w:rsidRPr="000A0C60">
        <w:rPr>
          <w:rFonts w:ascii="Times New Roman" w:hAnsi="Times New Roman" w:cs="Times New Roman"/>
          <w:kern w:val="3"/>
          <w:sz w:val="28"/>
          <w:lang w:val="uk-UA"/>
        </w:rPr>
        <w:t xml:space="preserve"> // </w:t>
      </w:r>
      <w:proofErr w:type="spellStart"/>
      <w:r w:rsidRPr="000A0C60">
        <w:rPr>
          <w:rFonts w:ascii="Times New Roman" w:hAnsi="Times New Roman" w:cs="Times New Roman"/>
          <w:kern w:val="3"/>
          <w:sz w:val="28"/>
          <w:lang w:val="uk-UA"/>
        </w:rPr>
        <w:t>Acta</w:t>
      </w:r>
      <w:proofErr w:type="spellEnd"/>
      <w:r w:rsidRPr="000A0C60">
        <w:rPr>
          <w:rFonts w:ascii="Times New Roman" w:hAnsi="Times New Roman" w:cs="Times New Roman"/>
          <w:kern w:val="3"/>
          <w:sz w:val="28"/>
          <w:lang w:val="uk-UA"/>
        </w:rPr>
        <w:t xml:space="preserve"> </w:t>
      </w:r>
      <w:proofErr w:type="spellStart"/>
      <w:r w:rsidRPr="000A0C60">
        <w:rPr>
          <w:rFonts w:ascii="Times New Roman" w:hAnsi="Times New Roman" w:cs="Times New Roman"/>
          <w:kern w:val="3"/>
          <w:sz w:val="28"/>
          <w:lang w:val="uk-UA"/>
        </w:rPr>
        <w:t>Tropica</w:t>
      </w:r>
      <w:proofErr w:type="spellEnd"/>
      <w:r w:rsidRPr="000A0C60">
        <w:rPr>
          <w:rFonts w:ascii="Times New Roman" w:hAnsi="Times New Roman" w:cs="Times New Roman"/>
          <w:kern w:val="3"/>
          <w:sz w:val="28"/>
          <w:lang w:val="uk-UA"/>
        </w:rPr>
        <w:t xml:space="preserve">. – 2022. – </w:t>
      </w:r>
      <w:proofErr w:type="spellStart"/>
      <w:r w:rsidRPr="000A0C60">
        <w:rPr>
          <w:rFonts w:ascii="Times New Roman" w:hAnsi="Times New Roman" w:cs="Times New Roman"/>
          <w:kern w:val="3"/>
          <w:sz w:val="28"/>
          <w:lang w:val="uk-UA"/>
        </w:rPr>
        <w:t>Vol</w:t>
      </w:r>
      <w:proofErr w:type="spellEnd"/>
      <w:r w:rsidRPr="000A0C60">
        <w:rPr>
          <w:rFonts w:ascii="Times New Roman" w:hAnsi="Times New Roman" w:cs="Times New Roman"/>
          <w:kern w:val="3"/>
          <w:sz w:val="28"/>
          <w:lang w:val="uk-UA"/>
        </w:rPr>
        <w:t xml:space="preserve">. 232. – </w:t>
      </w:r>
      <w:proofErr w:type="spellStart"/>
      <w:r w:rsidRPr="000A0C60">
        <w:rPr>
          <w:rFonts w:ascii="Times New Roman" w:hAnsi="Times New Roman" w:cs="Times New Roman"/>
          <w:kern w:val="3"/>
          <w:sz w:val="28"/>
          <w:lang w:val="uk-UA"/>
        </w:rPr>
        <w:t>Art</w:t>
      </w:r>
      <w:proofErr w:type="spellEnd"/>
      <w:r w:rsidRPr="000A0C60">
        <w:rPr>
          <w:rFonts w:ascii="Times New Roman" w:hAnsi="Times New Roman" w:cs="Times New Roman"/>
          <w:kern w:val="3"/>
          <w:sz w:val="28"/>
          <w:lang w:val="uk-UA"/>
        </w:rPr>
        <w:t>. 106497. – DOI: 10.1016/j.actatropica.2022.106497.</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Heller</w:t>
      </w:r>
      <w:proofErr w:type="spellEnd"/>
      <w:r w:rsidRPr="00993159">
        <w:rPr>
          <w:rFonts w:ascii="Times New Roman" w:hAnsi="Times New Roman" w:cs="Times New Roman"/>
          <w:kern w:val="3"/>
          <w:sz w:val="28"/>
          <w:lang w:val="uk-UA"/>
        </w:rPr>
        <w:t xml:space="preserve"> M., </w:t>
      </w:r>
      <w:proofErr w:type="spellStart"/>
      <w:r w:rsidRPr="00993159">
        <w:rPr>
          <w:rFonts w:ascii="Times New Roman" w:hAnsi="Times New Roman" w:cs="Times New Roman"/>
          <w:kern w:val="3"/>
          <w:sz w:val="28"/>
          <w:lang w:val="uk-UA"/>
        </w:rPr>
        <w:t>Henrici</w:t>
      </w:r>
      <w:proofErr w:type="spellEnd"/>
      <w:r w:rsidRPr="00993159">
        <w:rPr>
          <w:rFonts w:ascii="Times New Roman" w:hAnsi="Times New Roman" w:cs="Times New Roman"/>
          <w:kern w:val="3"/>
          <w:sz w:val="28"/>
          <w:lang w:val="uk-UA"/>
        </w:rPr>
        <w:t xml:space="preserve"> C., </w:t>
      </w:r>
      <w:proofErr w:type="spellStart"/>
      <w:r w:rsidRPr="00993159">
        <w:rPr>
          <w:rFonts w:ascii="Times New Roman" w:hAnsi="Times New Roman" w:cs="Times New Roman"/>
          <w:kern w:val="3"/>
          <w:sz w:val="28"/>
          <w:lang w:val="uk-UA"/>
        </w:rPr>
        <w:t>Büttner</w:t>
      </w:r>
      <w:proofErr w:type="spellEnd"/>
      <w:r w:rsidRPr="00993159">
        <w:rPr>
          <w:rFonts w:ascii="Times New Roman" w:hAnsi="Times New Roman" w:cs="Times New Roman"/>
          <w:kern w:val="3"/>
          <w:sz w:val="28"/>
          <w:lang w:val="uk-UA"/>
        </w:rPr>
        <w:t xml:space="preserve"> J.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SARS-CoV-2 </w:t>
      </w:r>
      <w:proofErr w:type="spellStart"/>
      <w:r w:rsidRPr="00993159">
        <w:rPr>
          <w:rFonts w:ascii="Times New Roman" w:hAnsi="Times New Roman" w:cs="Times New Roman"/>
          <w:kern w:val="3"/>
          <w:sz w:val="28"/>
          <w:lang w:val="uk-UA"/>
        </w:rPr>
        <w:t>neutralizing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antibody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therapies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early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retrospective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cohort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study</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International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Journal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Infectious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Diseases</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129. – P. 260–265. – DOI: 10.1016/j.ijid.2023.01.012.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WHO. </w:t>
      </w:r>
      <w:proofErr w:type="spellStart"/>
      <w:r w:rsidRPr="00993159">
        <w:rPr>
          <w:rFonts w:ascii="Times New Roman" w:hAnsi="Times New Roman" w:cs="Times New Roman"/>
          <w:kern w:val="3"/>
          <w:sz w:val="28"/>
          <w:lang w:val="uk-UA"/>
        </w:rPr>
        <w:t>African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Region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preventable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human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death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analytical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fact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sheet</w:t>
      </w:r>
      <w:proofErr w:type="spellEnd"/>
      <w:r w:rsidRPr="00993159">
        <w:rPr>
          <w:rFonts w:ascii="Times New Roman" w:hAnsi="Times New Roman" w:cs="Times New Roman"/>
          <w:kern w:val="3"/>
          <w:sz w:val="28"/>
          <w:lang w:val="uk-UA"/>
        </w:rPr>
        <w:t xml:space="preserve"> 2023 [</w:t>
      </w:r>
      <w:proofErr w:type="spellStart"/>
      <w:r w:rsidRPr="00993159">
        <w:rPr>
          <w:rFonts w:ascii="Times New Roman" w:hAnsi="Times New Roman" w:cs="Times New Roman"/>
          <w:kern w:val="3"/>
          <w:sz w:val="28"/>
          <w:lang w:val="uk-UA"/>
        </w:rPr>
        <w:t>Electronic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resource</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Available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at</w:t>
      </w:r>
      <w:proofErr w:type="spellEnd"/>
      <w:r w:rsidRPr="00993159">
        <w:rPr>
          <w:rFonts w:ascii="Times New Roman" w:hAnsi="Times New Roman" w:cs="Times New Roman"/>
          <w:kern w:val="3"/>
          <w:sz w:val="28"/>
          <w:lang w:val="uk-UA"/>
        </w:rPr>
        <w:t xml:space="preserve">: </w:t>
      </w:r>
      <w:hyperlink r:id="rId20" w:tgtFrame="_new" w:history="1">
        <w:r w:rsidRPr="00993159">
          <w:rPr>
            <w:rStyle w:val="a4"/>
            <w:rFonts w:ascii="Times New Roman" w:hAnsi="Times New Roman" w:cs="Times New Roman"/>
            <w:color w:val="auto"/>
            <w:kern w:val="3"/>
            <w:sz w:val="28"/>
            <w:u w:val="none"/>
            <w:lang w:val="uk-UA"/>
          </w:rPr>
          <w:t>https://files.aho.afro.who.int/afahobckpcontainer/production/files/Regional_Rabies_fact_sheet_Nov23.pdf</w:t>
        </w:r>
      </w:hyperlink>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accessed</w:t>
      </w:r>
      <w:proofErr w:type="spellEnd"/>
      <w:r w:rsidRPr="00993159">
        <w:rPr>
          <w:rFonts w:ascii="Times New Roman" w:hAnsi="Times New Roman" w:cs="Times New Roman"/>
          <w:kern w:val="3"/>
          <w:sz w:val="28"/>
          <w:lang w:val="uk-UA"/>
        </w:rPr>
        <w:t xml:space="preserve">: 19.02.2026).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Tanzila</w:t>
      </w:r>
      <w:proofErr w:type="spellEnd"/>
      <w:r w:rsidRPr="00993159">
        <w:rPr>
          <w:rFonts w:ascii="Times New Roman" w:hAnsi="Times New Roman" w:cs="Times New Roman"/>
          <w:kern w:val="3"/>
          <w:sz w:val="28"/>
          <w:lang w:val="uk-UA"/>
        </w:rPr>
        <w:t xml:space="preserve"> G., </w:t>
      </w:r>
      <w:proofErr w:type="spellStart"/>
      <w:r w:rsidRPr="00993159">
        <w:rPr>
          <w:rFonts w:ascii="Times New Roman" w:hAnsi="Times New Roman" w:cs="Times New Roman"/>
          <w:kern w:val="3"/>
          <w:sz w:val="28"/>
          <w:lang w:val="uk-UA"/>
        </w:rPr>
        <w:t>Rasheed</w:t>
      </w:r>
      <w:proofErr w:type="spellEnd"/>
      <w:r w:rsidRPr="00993159">
        <w:rPr>
          <w:rFonts w:ascii="Times New Roman" w:hAnsi="Times New Roman" w:cs="Times New Roman"/>
          <w:kern w:val="3"/>
          <w:sz w:val="28"/>
          <w:lang w:val="uk-UA"/>
        </w:rPr>
        <w:t xml:space="preserve"> S. B., </w:t>
      </w:r>
      <w:proofErr w:type="spellStart"/>
      <w:r w:rsidRPr="00993159">
        <w:rPr>
          <w:rFonts w:ascii="Times New Roman" w:hAnsi="Times New Roman" w:cs="Times New Roman"/>
          <w:kern w:val="3"/>
          <w:sz w:val="28"/>
          <w:lang w:val="uk-UA"/>
        </w:rPr>
        <w:t>Khan</w:t>
      </w:r>
      <w:proofErr w:type="spellEnd"/>
      <w:r w:rsidRPr="00993159">
        <w:rPr>
          <w:rFonts w:ascii="Times New Roman" w:hAnsi="Times New Roman" w:cs="Times New Roman"/>
          <w:kern w:val="3"/>
          <w:sz w:val="28"/>
          <w:lang w:val="uk-UA"/>
        </w:rPr>
        <w:t xml:space="preserve"> N. H.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Insecticide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susceptibility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detection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kdr-gene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mutations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Style w:val="a5"/>
          <w:rFonts w:ascii="Times New Roman" w:hAnsi="Times New Roman" w:cs="Times New Roman"/>
          <w:i w:val="0"/>
          <w:kern w:val="3"/>
          <w:sz w:val="28"/>
          <w:lang w:val="uk-UA"/>
        </w:rPr>
        <w:t>Aedes</w:t>
      </w:r>
      <w:proofErr w:type="spellEnd"/>
      <w:r w:rsidRPr="00993159">
        <w:rPr>
          <w:rStyle w:val="a5"/>
          <w:rFonts w:ascii="Times New Roman" w:hAnsi="Times New Roman" w:cs="Times New Roman"/>
          <w:i w:val="0"/>
          <w:kern w:val="3"/>
          <w:sz w:val="28"/>
          <w:lang w:val="uk-UA"/>
        </w:rPr>
        <w:t xml:space="preserve"> </w:t>
      </w:r>
      <w:proofErr w:type="spellStart"/>
      <w:r w:rsidRPr="00993159">
        <w:rPr>
          <w:rStyle w:val="a5"/>
          <w:rFonts w:ascii="Times New Roman" w:hAnsi="Times New Roman" w:cs="Times New Roman"/>
          <w:i w:val="0"/>
          <w:kern w:val="3"/>
          <w:sz w:val="28"/>
          <w:lang w:val="uk-UA"/>
        </w:rPr>
        <w:t>aegypti</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Acta</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Tropica</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242.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106919. – DOI: 10.1016/j.actatropica.2023.106919.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PAHO. </w:t>
      </w:r>
      <w:proofErr w:type="spellStart"/>
      <w:r w:rsidRPr="00993159">
        <w:rPr>
          <w:rFonts w:ascii="Times New Roman" w:hAnsi="Times New Roman" w:cs="Times New Roman"/>
          <w:kern w:val="3"/>
          <w:sz w:val="28"/>
          <w:lang w:val="uk-UA"/>
        </w:rPr>
        <w:t>World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Day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Latin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America</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Caribbean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cusp</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eliminating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deaths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Electronic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resource</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Available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at</w:t>
      </w:r>
      <w:proofErr w:type="spellEnd"/>
      <w:r w:rsidRPr="00993159">
        <w:rPr>
          <w:rFonts w:ascii="Times New Roman" w:hAnsi="Times New Roman" w:cs="Times New Roman"/>
          <w:kern w:val="3"/>
          <w:sz w:val="28"/>
          <w:lang w:val="uk-UA"/>
        </w:rPr>
        <w:t xml:space="preserve">: </w:t>
      </w:r>
      <w:hyperlink r:id="rId21" w:tgtFrame="_new" w:history="1">
        <w:r w:rsidRPr="00993159">
          <w:rPr>
            <w:rStyle w:val="a4"/>
            <w:rFonts w:ascii="Times New Roman" w:hAnsi="Times New Roman" w:cs="Times New Roman"/>
            <w:color w:val="auto"/>
            <w:kern w:val="3"/>
            <w:sz w:val="28"/>
            <w:u w:val="none"/>
            <w:lang w:val="uk-UA"/>
          </w:rPr>
          <w:t>https://www.paho.org/en/news/25-9-2018-world-rabies-day-latin-america-and-caribbean-cusp-eliminating-rabies-deaths</w:t>
        </w:r>
      </w:hyperlink>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accessed</w:t>
      </w:r>
      <w:proofErr w:type="spellEnd"/>
      <w:r w:rsidRPr="00993159">
        <w:rPr>
          <w:rFonts w:ascii="Times New Roman" w:hAnsi="Times New Roman" w:cs="Times New Roman"/>
          <w:kern w:val="3"/>
          <w:sz w:val="28"/>
          <w:lang w:val="uk-UA"/>
        </w:rPr>
        <w:t xml:space="preserve">: 27.01.2026).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ECDC.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European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Union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Zoonoses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Report</w:t>
      </w:r>
      <w:proofErr w:type="spellEnd"/>
      <w:r w:rsidRPr="00993159">
        <w:rPr>
          <w:rFonts w:ascii="Times New Roman" w:hAnsi="Times New Roman" w:cs="Times New Roman"/>
          <w:kern w:val="3"/>
          <w:sz w:val="28"/>
          <w:lang w:val="uk-UA"/>
        </w:rPr>
        <w:t xml:space="preserve"> 2022 // EFSA </w:t>
      </w:r>
      <w:proofErr w:type="spellStart"/>
      <w:r w:rsidRPr="00993159">
        <w:rPr>
          <w:rFonts w:ascii="Times New Roman" w:hAnsi="Times New Roman" w:cs="Times New Roman"/>
          <w:kern w:val="3"/>
          <w:sz w:val="28"/>
          <w:lang w:val="uk-UA"/>
        </w:rPr>
        <w:t>Journal</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21.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e8442. – DOI: 10.2903/j.efsa.2023.8442.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GBD </w:t>
      </w:r>
      <w:proofErr w:type="spellStart"/>
      <w:r w:rsidRPr="00993159">
        <w:rPr>
          <w:rFonts w:ascii="Times New Roman" w:hAnsi="Times New Roman" w:cs="Times New Roman"/>
          <w:kern w:val="3"/>
          <w:sz w:val="28"/>
          <w:lang w:val="uk-UA"/>
        </w:rPr>
        <w:t>Results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Electronic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resource</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Available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at</w:t>
      </w:r>
      <w:proofErr w:type="spellEnd"/>
      <w:r w:rsidRPr="00993159">
        <w:rPr>
          <w:rFonts w:ascii="Times New Roman" w:hAnsi="Times New Roman" w:cs="Times New Roman"/>
          <w:kern w:val="3"/>
          <w:sz w:val="28"/>
          <w:lang w:val="uk-UA"/>
        </w:rPr>
        <w:t xml:space="preserve">: </w:t>
      </w:r>
      <w:hyperlink r:id="rId22" w:tgtFrame="_new" w:history="1">
        <w:r w:rsidRPr="00993159">
          <w:rPr>
            <w:rStyle w:val="a4"/>
            <w:rFonts w:ascii="Times New Roman" w:hAnsi="Times New Roman" w:cs="Times New Roman"/>
            <w:color w:val="auto"/>
            <w:kern w:val="3"/>
            <w:sz w:val="28"/>
            <w:u w:val="none"/>
            <w:lang w:val="uk-UA"/>
          </w:rPr>
          <w:t>https://vizhub.healthdata.org/gbd-results/</w:t>
        </w:r>
      </w:hyperlink>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accessed</w:t>
      </w:r>
      <w:proofErr w:type="spellEnd"/>
      <w:r w:rsidRPr="00993159">
        <w:rPr>
          <w:rFonts w:ascii="Times New Roman" w:hAnsi="Times New Roman" w:cs="Times New Roman"/>
          <w:kern w:val="3"/>
          <w:sz w:val="28"/>
          <w:lang w:val="uk-UA"/>
        </w:rPr>
        <w:t xml:space="preserve">: 20.01.2026).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Álvarez-Rodríguez</w:t>
      </w:r>
      <w:proofErr w:type="spellEnd"/>
      <w:r w:rsidRPr="00993159">
        <w:rPr>
          <w:rFonts w:ascii="Times New Roman" w:hAnsi="Times New Roman" w:cs="Times New Roman"/>
          <w:kern w:val="3"/>
          <w:sz w:val="28"/>
          <w:lang w:val="uk-UA"/>
        </w:rPr>
        <w:t xml:space="preserve"> B., </w:t>
      </w:r>
      <w:proofErr w:type="spellStart"/>
      <w:r w:rsidRPr="00993159">
        <w:rPr>
          <w:rFonts w:ascii="Times New Roman" w:hAnsi="Times New Roman" w:cs="Times New Roman"/>
          <w:kern w:val="3"/>
          <w:sz w:val="28"/>
          <w:lang w:val="uk-UA"/>
        </w:rPr>
        <w:t>Buceta</w:t>
      </w:r>
      <w:proofErr w:type="spellEnd"/>
      <w:r w:rsidRPr="00993159">
        <w:rPr>
          <w:rFonts w:ascii="Times New Roman" w:hAnsi="Times New Roman" w:cs="Times New Roman"/>
          <w:kern w:val="3"/>
          <w:sz w:val="28"/>
          <w:lang w:val="uk-UA"/>
        </w:rPr>
        <w:t xml:space="preserve"> J., </w:t>
      </w:r>
      <w:proofErr w:type="spellStart"/>
      <w:r w:rsidRPr="00993159">
        <w:rPr>
          <w:rFonts w:ascii="Times New Roman" w:hAnsi="Times New Roman" w:cs="Times New Roman"/>
          <w:kern w:val="3"/>
          <w:sz w:val="28"/>
          <w:lang w:val="uk-UA"/>
        </w:rPr>
        <w:t>Geller</w:t>
      </w:r>
      <w:proofErr w:type="spellEnd"/>
      <w:r w:rsidRPr="00993159">
        <w:rPr>
          <w:rFonts w:ascii="Times New Roman" w:hAnsi="Times New Roman" w:cs="Times New Roman"/>
          <w:kern w:val="3"/>
          <w:sz w:val="28"/>
          <w:lang w:val="uk-UA"/>
        </w:rPr>
        <w:t xml:space="preserve"> R. </w:t>
      </w:r>
      <w:proofErr w:type="spellStart"/>
      <w:r w:rsidRPr="00993159">
        <w:rPr>
          <w:rFonts w:ascii="Times New Roman" w:hAnsi="Times New Roman" w:cs="Times New Roman"/>
          <w:kern w:val="3"/>
          <w:sz w:val="28"/>
          <w:lang w:val="uk-UA"/>
        </w:rPr>
        <w:t>Comprehensive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profiling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neutralizing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polyclonal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sera</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targeting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coxsackievirus</w:t>
      </w:r>
      <w:proofErr w:type="spellEnd"/>
      <w:r w:rsidRPr="00993159">
        <w:rPr>
          <w:rFonts w:ascii="Times New Roman" w:hAnsi="Times New Roman" w:cs="Times New Roman"/>
          <w:kern w:val="3"/>
          <w:sz w:val="28"/>
          <w:lang w:val="uk-UA"/>
        </w:rPr>
        <w:t xml:space="preserve"> B3 // </w:t>
      </w:r>
      <w:proofErr w:type="spellStart"/>
      <w:r w:rsidRPr="00993159">
        <w:rPr>
          <w:rFonts w:ascii="Times New Roman" w:hAnsi="Times New Roman" w:cs="Times New Roman"/>
          <w:kern w:val="3"/>
          <w:sz w:val="28"/>
          <w:lang w:val="uk-UA"/>
        </w:rPr>
        <w:t>Nature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Communications</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14.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6417. – DOI: 10.1038/s41467-023-42144-2.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Silva</w:t>
      </w:r>
      <w:proofErr w:type="spellEnd"/>
      <w:r w:rsidRPr="00993159">
        <w:rPr>
          <w:rFonts w:ascii="Times New Roman" w:hAnsi="Times New Roman" w:cs="Times New Roman"/>
          <w:kern w:val="3"/>
          <w:sz w:val="28"/>
          <w:lang w:val="uk-UA"/>
        </w:rPr>
        <w:t xml:space="preserve"> S. J. R. D., </w:t>
      </w:r>
      <w:proofErr w:type="spellStart"/>
      <w:r w:rsidRPr="00993159">
        <w:rPr>
          <w:rFonts w:ascii="Times New Roman" w:hAnsi="Times New Roman" w:cs="Times New Roman"/>
          <w:kern w:val="3"/>
          <w:sz w:val="28"/>
          <w:lang w:val="uk-UA"/>
        </w:rPr>
        <w:t>Pena</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Collapse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public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system</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emergence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new</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variants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during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second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wave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COVID-19 </w:t>
      </w:r>
      <w:proofErr w:type="spellStart"/>
      <w:r w:rsidRPr="00993159">
        <w:rPr>
          <w:rFonts w:ascii="Times New Roman" w:hAnsi="Times New Roman" w:cs="Times New Roman"/>
          <w:kern w:val="3"/>
          <w:sz w:val="28"/>
          <w:lang w:val="uk-UA"/>
        </w:rPr>
        <w:t>pandemic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Brazil</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One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13.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100287. – DOI: 10.1016/j.onehlt.2021.100287.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Shen</w:t>
      </w:r>
      <w:proofErr w:type="spellEnd"/>
      <w:r w:rsidRPr="00993159">
        <w:rPr>
          <w:rFonts w:ascii="Times New Roman" w:hAnsi="Times New Roman" w:cs="Times New Roman"/>
          <w:kern w:val="3"/>
          <w:sz w:val="28"/>
          <w:lang w:val="uk-UA"/>
        </w:rPr>
        <w:t xml:space="preserve"> A. K., </w:t>
      </w:r>
      <w:proofErr w:type="spellStart"/>
      <w:r w:rsidRPr="00993159">
        <w:rPr>
          <w:rFonts w:ascii="Times New Roman" w:hAnsi="Times New Roman" w:cs="Times New Roman"/>
          <w:kern w:val="3"/>
          <w:sz w:val="28"/>
          <w:lang w:val="uk-UA"/>
        </w:rPr>
        <w:t>Browne</w:t>
      </w:r>
      <w:proofErr w:type="spellEnd"/>
      <w:r w:rsidRPr="00993159">
        <w:rPr>
          <w:rFonts w:ascii="Times New Roman" w:hAnsi="Times New Roman" w:cs="Times New Roman"/>
          <w:kern w:val="3"/>
          <w:sz w:val="28"/>
          <w:lang w:val="uk-UA"/>
        </w:rPr>
        <w:t xml:space="preserve"> S., </w:t>
      </w:r>
      <w:proofErr w:type="spellStart"/>
      <w:r w:rsidRPr="00993159">
        <w:rPr>
          <w:rFonts w:ascii="Times New Roman" w:hAnsi="Times New Roman" w:cs="Times New Roman"/>
          <w:kern w:val="3"/>
          <w:sz w:val="28"/>
          <w:lang w:val="uk-UA"/>
        </w:rPr>
        <w:t>Srivastava</w:t>
      </w:r>
      <w:proofErr w:type="spellEnd"/>
      <w:r w:rsidRPr="00993159">
        <w:rPr>
          <w:rFonts w:ascii="Times New Roman" w:hAnsi="Times New Roman" w:cs="Times New Roman"/>
          <w:kern w:val="3"/>
          <w:sz w:val="28"/>
          <w:lang w:val="uk-UA"/>
        </w:rPr>
        <w:t xml:space="preserve"> T.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Trusted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messengers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trusted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messages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role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for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community-based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organizations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promoting</w:t>
      </w:r>
      <w:proofErr w:type="spellEnd"/>
      <w:r w:rsidRPr="00993159">
        <w:rPr>
          <w:rFonts w:ascii="Times New Roman" w:hAnsi="Times New Roman" w:cs="Times New Roman"/>
          <w:kern w:val="3"/>
          <w:sz w:val="28"/>
          <w:lang w:val="uk-UA"/>
        </w:rPr>
        <w:t xml:space="preserve"> COVID-19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routine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immunizations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41,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12. – P. 1994–2002. – DOI: 10.1016/j.vaccine.2023.02.045.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WHO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Modelling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Consortium</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Zero</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human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deaths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from</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dog-mediated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by</w:t>
      </w:r>
      <w:proofErr w:type="spellEnd"/>
      <w:r w:rsidRPr="00993159">
        <w:rPr>
          <w:rFonts w:ascii="Times New Roman" w:hAnsi="Times New Roman" w:cs="Times New Roman"/>
          <w:kern w:val="3"/>
          <w:sz w:val="28"/>
          <w:lang w:val="uk-UA"/>
        </w:rPr>
        <w:t xml:space="preserve"> 2030 // </w:t>
      </w:r>
      <w:proofErr w:type="spellStart"/>
      <w:r w:rsidRPr="00993159">
        <w:rPr>
          <w:rFonts w:ascii="Times New Roman" w:hAnsi="Times New Roman" w:cs="Times New Roman"/>
          <w:kern w:val="3"/>
          <w:sz w:val="28"/>
          <w:lang w:val="uk-UA"/>
        </w:rPr>
        <w:t>Gates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Open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Research</w:t>
      </w:r>
      <w:proofErr w:type="spellEnd"/>
      <w:r w:rsidRPr="00993159">
        <w:rPr>
          <w:rFonts w:ascii="Times New Roman" w:hAnsi="Times New Roman" w:cs="Times New Roman"/>
          <w:kern w:val="3"/>
          <w:sz w:val="28"/>
          <w:lang w:val="uk-UA"/>
        </w:rPr>
        <w:t xml:space="preserve">. – 2020.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3.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1564. – DOI: 10.12688/gatesopenres.13074.2.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Chen</w:t>
      </w:r>
      <w:proofErr w:type="spellEnd"/>
      <w:r w:rsidRPr="00993159">
        <w:rPr>
          <w:rFonts w:ascii="Times New Roman" w:hAnsi="Times New Roman" w:cs="Times New Roman"/>
          <w:kern w:val="3"/>
          <w:sz w:val="28"/>
          <w:lang w:val="uk-UA"/>
        </w:rPr>
        <w:t xml:space="preserve"> Q., </w:t>
      </w:r>
      <w:proofErr w:type="spellStart"/>
      <w:r w:rsidRPr="00993159">
        <w:rPr>
          <w:rFonts w:ascii="Times New Roman" w:hAnsi="Times New Roman" w:cs="Times New Roman"/>
          <w:kern w:val="3"/>
          <w:sz w:val="28"/>
          <w:lang w:val="uk-UA"/>
        </w:rPr>
        <w:t>Huang</w:t>
      </w:r>
      <w:proofErr w:type="spellEnd"/>
      <w:r w:rsidRPr="00993159">
        <w:rPr>
          <w:rFonts w:ascii="Times New Roman" w:hAnsi="Times New Roman" w:cs="Times New Roman"/>
          <w:kern w:val="3"/>
          <w:sz w:val="28"/>
          <w:lang w:val="uk-UA"/>
        </w:rPr>
        <w:t xml:space="preserve"> S., </w:t>
      </w:r>
      <w:proofErr w:type="spellStart"/>
      <w:r w:rsidRPr="00993159">
        <w:rPr>
          <w:rFonts w:ascii="Times New Roman" w:hAnsi="Times New Roman" w:cs="Times New Roman"/>
          <w:kern w:val="3"/>
          <w:sz w:val="28"/>
          <w:lang w:val="uk-UA"/>
        </w:rPr>
        <w:t>Shi</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Trends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global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Chinese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burden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from</w:t>
      </w:r>
      <w:proofErr w:type="spellEnd"/>
      <w:r w:rsidRPr="00993159">
        <w:rPr>
          <w:rFonts w:ascii="Times New Roman" w:hAnsi="Times New Roman" w:cs="Times New Roman"/>
          <w:kern w:val="3"/>
          <w:sz w:val="28"/>
          <w:lang w:val="uk-UA"/>
        </w:rPr>
        <w:t xml:space="preserve"> 1990 </w:t>
      </w:r>
      <w:proofErr w:type="spellStart"/>
      <w:r w:rsidRPr="00993159">
        <w:rPr>
          <w:rFonts w:ascii="Times New Roman" w:hAnsi="Times New Roman" w:cs="Times New Roman"/>
          <w:kern w:val="3"/>
          <w:sz w:val="28"/>
          <w:lang w:val="uk-UA"/>
        </w:rPr>
        <w:t>to</w:t>
      </w:r>
      <w:proofErr w:type="spellEnd"/>
      <w:r w:rsidRPr="00993159">
        <w:rPr>
          <w:rFonts w:ascii="Times New Roman" w:hAnsi="Times New Roman" w:cs="Times New Roman"/>
          <w:kern w:val="3"/>
          <w:sz w:val="28"/>
          <w:lang w:val="uk-UA"/>
        </w:rPr>
        <w:t xml:space="preserve"> 2021 // BMC </w:t>
      </w:r>
      <w:proofErr w:type="spellStart"/>
      <w:r w:rsidRPr="00993159">
        <w:rPr>
          <w:rFonts w:ascii="Times New Roman" w:hAnsi="Times New Roman" w:cs="Times New Roman"/>
          <w:kern w:val="3"/>
          <w:sz w:val="28"/>
          <w:lang w:val="uk-UA"/>
        </w:rPr>
        <w:t>Infectious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Diseases</w:t>
      </w:r>
      <w:proofErr w:type="spellEnd"/>
      <w:r w:rsidRPr="00993159">
        <w:rPr>
          <w:rFonts w:ascii="Times New Roman" w:hAnsi="Times New Roman" w:cs="Times New Roman"/>
          <w:kern w:val="3"/>
          <w:sz w:val="28"/>
          <w:lang w:val="uk-UA"/>
        </w:rPr>
        <w:t xml:space="preserve">. – 2025.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26.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193. – DOI: 10.1186/s12879-025-12425-w.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lastRenderedPageBreak/>
        <w:t>Omorogie</w:t>
      </w:r>
      <w:proofErr w:type="spellEnd"/>
      <w:r w:rsidRPr="00993159">
        <w:rPr>
          <w:rFonts w:ascii="Times New Roman" w:hAnsi="Times New Roman" w:cs="Times New Roman"/>
          <w:kern w:val="3"/>
          <w:sz w:val="28"/>
          <w:lang w:val="uk-UA"/>
        </w:rPr>
        <w:t xml:space="preserve"> E. O., </w:t>
      </w:r>
      <w:proofErr w:type="spellStart"/>
      <w:r w:rsidRPr="00993159">
        <w:rPr>
          <w:rFonts w:ascii="Times New Roman" w:hAnsi="Times New Roman" w:cs="Times New Roman"/>
          <w:kern w:val="3"/>
          <w:sz w:val="28"/>
          <w:lang w:val="uk-UA"/>
        </w:rPr>
        <w:t>Owolabi</w:t>
      </w:r>
      <w:proofErr w:type="spellEnd"/>
      <w:r w:rsidRPr="00993159">
        <w:rPr>
          <w:rFonts w:ascii="Times New Roman" w:hAnsi="Times New Roman" w:cs="Times New Roman"/>
          <w:kern w:val="3"/>
          <w:sz w:val="28"/>
          <w:lang w:val="uk-UA"/>
        </w:rPr>
        <w:t xml:space="preserve"> K. M., </w:t>
      </w:r>
      <w:proofErr w:type="spellStart"/>
      <w:r w:rsidRPr="00993159">
        <w:rPr>
          <w:rFonts w:ascii="Times New Roman" w:hAnsi="Times New Roman" w:cs="Times New Roman"/>
          <w:kern w:val="3"/>
          <w:sz w:val="28"/>
          <w:lang w:val="uk-UA"/>
        </w:rPr>
        <w:t>Olabode</w:t>
      </w:r>
      <w:proofErr w:type="spellEnd"/>
      <w:r w:rsidRPr="00993159">
        <w:rPr>
          <w:rFonts w:ascii="Times New Roman" w:hAnsi="Times New Roman" w:cs="Times New Roman"/>
          <w:kern w:val="3"/>
          <w:sz w:val="28"/>
          <w:lang w:val="uk-UA"/>
        </w:rPr>
        <w:t xml:space="preserve"> B. T.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Resurgence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focus</w:t>
      </w:r>
      <w:proofErr w:type="spellEnd"/>
      <w:r w:rsidRPr="00993159">
        <w:rPr>
          <w:rFonts w:ascii="Times New Roman" w:hAnsi="Times New Roman" w:cs="Times New Roman"/>
          <w:kern w:val="3"/>
          <w:sz w:val="28"/>
          <w:lang w:val="uk-UA"/>
        </w:rPr>
        <w:t xml:space="preserve">: COVID-19 </w:t>
      </w:r>
      <w:proofErr w:type="spellStart"/>
      <w:r w:rsidRPr="00993159">
        <w:rPr>
          <w:rFonts w:ascii="Times New Roman" w:hAnsi="Times New Roman" w:cs="Times New Roman"/>
          <w:kern w:val="3"/>
          <w:sz w:val="28"/>
          <w:lang w:val="uk-UA"/>
        </w:rPr>
        <w:t>dynamics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optimal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control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frameworks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Global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Epidemiology</w:t>
      </w:r>
      <w:proofErr w:type="spellEnd"/>
      <w:r w:rsidRPr="00993159">
        <w:rPr>
          <w:rFonts w:ascii="Times New Roman" w:hAnsi="Times New Roman" w:cs="Times New Roman"/>
          <w:kern w:val="3"/>
          <w:sz w:val="28"/>
          <w:lang w:val="uk-UA"/>
        </w:rPr>
        <w:t xml:space="preserve">. – 2025.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9.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100200. – DOI: 10.1016/j.gloepi.2025.100200.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Kunkel</w:t>
      </w:r>
      <w:proofErr w:type="spellEnd"/>
      <w:r w:rsidRPr="00993159">
        <w:rPr>
          <w:rFonts w:ascii="Times New Roman" w:hAnsi="Times New Roman" w:cs="Times New Roman"/>
          <w:kern w:val="3"/>
          <w:sz w:val="28"/>
          <w:lang w:val="uk-UA"/>
        </w:rPr>
        <w:t xml:space="preserve"> A., </w:t>
      </w:r>
      <w:proofErr w:type="spellStart"/>
      <w:r w:rsidRPr="00993159">
        <w:rPr>
          <w:rFonts w:ascii="Times New Roman" w:hAnsi="Times New Roman" w:cs="Times New Roman"/>
          <w:kern w:val="3"/>
          <w:sz w:val="28"/>
          <w:lang w:val="uk-UA"/>
        </w:rPr>
        <w:t>Jeon</w:t>
      </w:r>
      <w:proofErr w:type="spellEnd"/>
      <w:r w:rsidRPr="00993159">
        <w:rPr>
          <w:rFonts w:ascii="Times New Roman" w:hAnsi="Times New Roman" w:cs="Times New Roman"/>
          <w:kern w:val="3"/>
          <w:sz w:val="28"/>
          <w:lang w:val="uk-UA"/>
        </w:rPr>
        <w:t xml:space="preserve"> S., </w:t>
      </w:r>
      <w:proofErr w:type="spellStart"/>
      <w:r w:rsidRPr="00993159">
        <w:rPr>
          <w:rFonts w:ascii="Times New Roman" w:hAnsi="Times New Roman" w:cs="Times New Roman"/>
          <w:kern w:val="3"/>
          <w:sz w:val="28"/>
          <w:lang w:val="uk-UA"/>
        </w:rPr>
        <w:t>Joseph</w:t>
      </w:r>
      <w:proofErr w:type="spellEnd"/>
      <w:r w:rsidRPr="00993159">
        <w:rPr>
          <w:rFonts w:ascii="Times New Roman" w:hAnsi="Times New Roman" w:cs="Times New Roman"/>
          <w:kern w:val="3"/>
          <w:sz w:val="28"/>
          <w:lang w:val="uk-UA"/>
        </w:rPr>
        <w:t xml:space="preserve"> H. C.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The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urgency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resuming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disrupted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dog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vaccination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campaigns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Scientific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Reports</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11.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12476. – DOI: 10.1038/s41598-021-92067-5.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Si</w:t>
      </w:r>
      <w:proofErr w:type="spellEnd"/>
      <w:r w:rsidRPr="00993159">
        <w:rPr>
          <w:rFonts w:ascii="Times New Roman" w:hAnsi="Times New Roman" w:cs="Times New Roman"/>
          <w:kern w:val="3"/>
          <w:sz w:val="28"/>
          <w:lang w:val="uk-UA"/>
        </w:rPr>
        <w:t xml:space="preserve"> R., </w:t>
      </w:r>
      <w:proofErr w:type="spellStart"/>
      <w:r w:rsidRPr="00993159">
        <w:rPr>
          <w:rFonts w:ascii="Times New Roman" w:hAnsi="Times New Roman" w:cs="Times New Roman"/>
          <w:kern w:val="3"/>
          <w:sz w:val="28"/>
          <w:lang w:val="uk-UA"/>
        </w:rPr>
        <w:t>Lu</w:t>
      </w:r>
      <w:proofErr w:type="spellEnd"/>
      <w:r w:rsidRPr="00993159">
        <w:rPr>
          <w:rFonts w:ascii="Times New Roman" w:hAnsi="Times New Roman" w:cs="Times New Roman"/>
          <w:kern w:val="3"/>
          <w:sz w:val="28"/>
          <w:lang w:val="uk-UA"/>
        </w:rPr>
        <w:t xml:space="preserve"> Q., </w:t>
      </w:r>
      <w:proofErr w:type="spellStart"/>
      <w:r w:rsidRPr="00993159">
        <w:rPr>
          <w:rFonts w:ascii="Times New Roman" w:hAnsi="Times New Roman" w:cs="Times New Roman"/>
          <w:kern w:val="3"/>
          <w:sz w:val="28"/>
          <w:lang w:val="uk-UA"/>
        </w:rPr>
        <w:t>Aziz</w:t>
      </w:r>
      <w:proofErr w:type="spellEnd"/>
      <w:r w:rsidRPr="00993159">
        <w:rPr>
          <w:rFonts w:ascii="Times New Roman" w:hAnsi="Times New Roman" w:cs="Times New Roman"/>
          <w:kern w:val="3"/>
          <w:sz w:val="28"/>
          <w:lang w:val="uk-UA"/>
        </w:rPr>
        <w:t xml:space="preserve"> N. </w:t>
      </w:r>
      <w:proofErr w:type="spellStart"/>
      <w:r w:rsidRPr="00993159">
        <w:rPr>
          <w:rFonts w:ascii="Times New Roman" w:hAnsi="Times New Roman" w:cs="Times New Roman"/>
          <w:kern w:val="3"/>
          <w:sz w:val="28"/>
          <w:lang w:val="uk-UA"/>
        </w:rPr>
        <w:t>Impact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COVID-19 </w:t>
      </w:r>
      <w:proofErr w:type="spellStart"/>
      <w:r w:rsidRPr="00993159">
        <w:rPr>
          <w:rFonts w:ascii="Times New Roman" w:hAnsi="Times New Roman" w:cs="Times New Roman"/>
          <w:kern w:val="3"/>
          <w:sz w:val="28"/>
          <w:lang w:val="uk-UA"/>
        </w:rPr>
        <w:t>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peoples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willingness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to</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consume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wild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animals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One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12.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100240. – DOI: 10.1016/j.onehlt.2021.100240.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Uwamino</w:t>
      </w:r>
      <w:proofErr w:type="spellEnd"/>
      <w:r w:rsidRPr="00993159">
        <w:rPr>
          <w:rFonts w:ascii="Times New Roman" w:hAnsi="Times New Roman" w:cs="Times New Roman"/>
          <w:kern w:val="3"/>
          <w:sz w:val="28"/>
          <w:lang w:val="uk-UA"/>
        </w:rPr>
        <w:t xml:space="preserve"> Y., </w:t>
      </w:r>
      <w:proofErr w:type="spellStart"/>
      <w:r w:rsidRPr="00993159">
        <w:rPr>
          <w:rFonts w:ascii="Times New Roman" w:hAnsi="Times New Roman" w:cs="Times New Roman"/>
          <w:kern w:val="3"/>
          <w:sz w:val="28"/>
          <w:lang w:val="uk-UA"/>
        </w:rPr>
        <w:t>Kurafuji</w:t>
      </w:r>
      <w:proofErr w:type="spellEnd"/>
      <w:r w:rsidRPr="00993159">
        <w:rPr>
          <w:rFonts w:ascii="Times New Roman" w:hAnsi="Times New Roman" w:cs="Times New Roman"/>
          <w:kern w:val="3"/>
          <w:sz w:val="28"/>
          <w:lang w:val="uk-UA"/>
        </w:rPr>
        <w:t xml:space="preserve"> T., </w:t>
      </w:r>
      <w:proofErr w:type="spellStart"/>
      <w:r w:rsidRPr="00993159">
        <w:rPr>
          <w:rFonts w:ascii="Times New Roman" w:hAnsi="Times New Roman" w:cs="Times New Roman"/>
          <w:kern w:val="3"/>
          <w:sz w:val="28"/>
          <w:lang w:val="uk-UA"/>
        </w:rPr>
        <w:t>Sato</w:t>
      </w:r>
      <w:proofErr w:type="spellEnd"/>
      <w:r w:rsidRPr="00993159">
        <w:rPr>
          <w:rFonts w:ascii="Times New Roman" w:hAnsi="Times New Roman" w:cs="Times New Roman"/>
          <w:kern w:val="3"/>
          <w:sz w:val="28"/>
          <w:lang w:val="uk-UA"/>
        </w:rPr>
        <w:t xml:space="preserve"> Y.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Factors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associated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with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high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post-vaccination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antibody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titer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after</w:t>
      </w:r>
      <w:proofErr w:type="spellEnd"/>
      <w:r w:rsidRPr="00993159">
        <w:rPr>
          <w:rFonts w:ascii="Times New Roman" w:hAnsi="Times New Roman" w:cs="Times New Roman"/>
          <w:kern w:val="3"/>
          <w:sz w:val="28"/>
          <w:lang w:val="uk-UA"/>
        </w:rPr>
        <w:t xml:space="preserve"> BNT162b2 </w:t>
      </w:r>
      <w:proofErr w:type="spellStart"/>
      <w:r w:rsidRPr="00993159">
        <w:rPr>
          <w:rFonts w:ascii="Times New Roman" w:hAnsi="Times New Roman" w:cs="Times New Roman"/>
          <w:kern w:val="3"/>
          <w:sz w:val="28"/>
          <w:lang w:val="uk-UA"/>
        </w:rPr>
        <w:t>vaccination</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2022.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40,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7. – P. 1019–1025. – DOI: 10.1016/j.vaccine.2022.01.002.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Gutiérrez-Jara</w:t>
      </w:r>
      <w:proofErr w:type="spellEnd"/>
      <w:r w:rsidRPr="00993159">
        <w:rPr>
          <w:rFonts w:ascii="Times New Roman" w:hAnsi="Times New Roman" w:cs="Times New Roman"/>
          <w:kern w:val="3"/>
          <w:sz w:val="28"/>
          <w:lang w:val="uk-UA"/>
        </w:rPr>
        <w:t xml:space="preserve"> J. P., </w:t>
      </w:r>
      <w:proofErr w:type="spellStart"/>
      <w:r w:rsidRPr="00993159">
        <w:rPr>
          <w:rFonts w:ascii="Times New Roman" w:hAnsi="Times New Roman" w:cs="Times New Roman"/>
          <w:kern w:val="3"/>
          <w:sz w:val="28"/>
          <w:lang w:val="uk-UA"/>
        </w:rPr>
        <w:t>Salazar-Viedma</w:t>
      </w:r>
      <w:proofErr w:type="spellEnd"/>
      <w:r w:rsidRPr="00993159">
        <w:rPr>
          <w:rFonts w:ascii="Times New Roman" w:hAnsi="Times New Roman" w:cs="Times New Roman"/>
          <w:kern w:val="3"/>
          <w:sz w:val="28"/>
          <w:lang w:val="uk-UA"/>
        </w:rPr>
        <w:t xml:space="preserve"> M., </w:t>
      </w:r>
      <w:proofErr w:type="spellStart"/>
      <w:r w:rsidRPr="00993159">
        <w:rPr>
          <w:rFonts w:ascii="Times New Roman" w:hAnsi="Times New Roman" w:cs="Times New Roman"/>
          <w:kern w:val="3"/>
          <w:sz w:val="28"/>
          <w:lang w:val="uk-UA"/>
        </w:rPr>
        <w:t>González</w:t>
      </w:r>
      <w:proofErr w:type="spellEnd"/>
      <w:r w:rsidRPr="00993159">
        <w:rPr>
          <w:rFonts w:ascii="Times New Roman" w:hAnsi="Times New Roman" w:cs="Times New Roman"/>
          <w:kern w:val="3"/>
          <w:sz w:val="28"/>
          <w:lang w:val="uk-UA"/>
        </w:rPr>
        <w:t xml:space="preserve"> C. R., </w:t>
      </w:r>
      <w:proofErr w:type="spellStart"/>
      <w:r w:rsidRPr="00993159">
        <w:rPr>
          <w:rFonts w:ascii="Times New Roman" w:hAnsi="Times New Roman" w:cs="Times New Roman"/>
          <w:kern w:val="3"/>
          <w:sz w:val="28"/>
          <w:lang w:val="uk-UA"/>
        </w:rPr>
        <w:t>Cancino-Faure</w:t>
      </w:r>
      <w:proofErr w:type="spellEnd"/>
      <w:r w:rsidRPr="00993159">
        <w:rPr>
          <w:rFonts w:ascii="Times New Roman" w:hAnsi="Times New Roman" w:cs="Times New Roman"/>
          <w:kern w:val="3"/>
          <w:sz w:val="28"/>
          <w:lang w:val="uk-UA"/>
        </w:rPr>
        <w:t xml:space="preserve"> B. </w:t>
      </w:r>
      <w:proofErr w:type="spellStart"/>
      <w:r w:rsidRPr="00993159">
        <w:rPr>
          <w:rFonts w:ascii="Times New Roman" w:hAnsi="Times New Roman" w:cs="Times New Roman"/>
          <w:kern w:val="3"/>
          <w:sz w:val="28"/>
          <w:lang w:val="uk-UA"/>
        </w:rPr>
        <w:t>Emergence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Style w:val="a5"/>
          <w:rFonts w:ascii="Times New Roman" w:hAnsi="Times New Roman" w:cs="Times New Roman"/>
          <w:i w:val="0"/>
          <w:kern w:val="3"/>
          <w:sz w:val="28"/>
          <w:lang w:val="uk-UA"/>
        </w:rPr>
        <w:t>Dirofilaria</w:t>
      </w:r>
      <w:proofErr w:type="spellEnd"/>
      <w:r w:rsidRPr="00993159">
        <w:rPr>
          <w:rStyle w:val="a5"/>
          <w:rFonts w:ascii="Times New Roman" w:hAnsi="Times New Roman" w:cs="Times New Roman"/>
          <w:i w:val="0"/>
          <w:kern w:val="3"/>
          <w:sz w:val="28"/>
          <w:lang w:val="uk-UA"/>
        </w:rPr>
        <w:t xml:space="preserve"> </w:t>
      </w:r>
      <w:proofErr w:type="spellStart"/>
      <w:r w:rsidRPr="00993159">
        <w:rPr>
          <w:rStyle w:val="a5"/>
          <w:rFonts w:ascii="Times New Roman" w:hAnsi="Times New Roman" w:cs="Times New Roman"/>
          <w:i w:val="0"/>
          <w:kern w:val="3"/>
          <w:sz w:val="28"/>
          <w:lang w:val="uk-UA"/>
        </w:rPr>
        <w:t>repens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a </w:t>
      </w:r>
      <w:proofErr w:type="spellStart"/>
      <w:r w:rsidRPr="00993159">
        <w:rPr>
          <w:rFonts w:ascii="Times New Roman" w:hAnsi="Times New Roman" w:cs="Times New Roman"/>
          <w:kern w:val="3"/>
          <w:sz w:val="28"/>
          <w:lang w:val="uk-UA"/>
        </w:rPr>
        <w:t>non-endemic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area</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Acta</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Tropica</w:t>
      </w:r>
      <w:proofErr w:type="spellEnd"/>
      <w:r w:rsidRPr="00993159">
        <w:rPr>
          <w:rFonts w:ascii="Times New Roman" w:hAnsi="Times New Roman" w:cs="Times New Roman"/>
          <w:kern w:val="3"/>
          <w:sz w:val="28"/>
          <w:lang w:val="uk-UA"/>
        </w:rPr>
        <w:t xml:space="preserve">. – 2022.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226.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106230. – DOI: 10.1016/j.actatropica.2021.106230.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Walsh</w:t>
      </w:r>
      <w:proofErr w:type="spellEnd"/>
      <w:r w:rsidRPr="00993159">
        <w:rPr>
          <w:rFonts w:ascii="Times New Roman" w:hAnsi="Times New Roman" w:cs="Times New Roman"/>
          <w:kern w:val="3"/>
          <w:sz w:val="28"/>
          <w:lang w:val="uk-UA"/>
        </w:rPr>
        <w:t xml:space="preserve"> M. G., </w:t>
      </w:r>
      <w:proofErr w:type="spellStart"/>
      <w:r w:rsidRPr="00993159">
        <w:rPr>
          <w:rFonts w:ascii="Times New Roman" w:hAnsi="Times New Roman" w:cs="Times New Roman"/>
          <w:kern w:val="3"/>
          <w:sz w:val="28"/>
          <w:lang w:val="uk-UA"/>
        </w:rPr>
        <w:t>Webb</w:t>
      </w:r>
      <w:proofErr w:type="spellEnd"/>
      <w:r w:rsidRPr="00993159">
        <w:rPr>
          <w:rFonts w:ascii="Times New Roman" w:hAnsi="Times New Roman" w:cs="Times New Roman"/>
          <w:kern w:val="3"/>
          <w:sz w:val="28"/>
          <w:lang w:val="uk-UA"/>
        </w:rPr>
        <w:t xml:space="preserve"> C., </w:t>
      </w:r>
      <w:proofErr w:type="spellStart"/>
      <w:r w:rsidRPr="00993159">
        <w:rPr>
          <w:rFonts w:ascii="Times New Roman" w:hAnsi="Times New Roman" w:cs="Times New Roman"/>
          <w:kern w:val="3"/>
          <w:sz w:val="28"/>
          <w:lang w:val="uk-UA"/>
        </w:rPr>
        <w:t>Brookes</w:t>
      </w:r>
      <w:proofErr w:type="spellEnd"/>
      <w:r w:rsidRPr="00993159">
        <w:rPr>
          <w:rFonts w:ascii="Times New Roman" w:hAnsi="Times New Roman" w:cs="Times New Roman"/>
          <w:kern w:val="3"/>
          <w:sz w:val="28"/>
          <w:lang w:val="uk-UA"/>
        </w:rPr>
        <w:t xml:space="preserve"> V. </w:t>
      </w:r>
      <w:proofErr w:type="spellStart"/>
      <w:r w:rsidRPr="00993159">
        <w:rPr>
          <w:rFonts w:ascii="Times New Roman" w:hAnsi="Times New Roman" w:cs="Times New Roman"/>
          <w:kern w:val="3"/>
          <w:sz w:val="28"/>
          <w:lang w:val="uk-UA"/>
        </w:rPr>
        <w:t>Japanese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encephalitis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virus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outbreaks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Australian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piggeries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One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16.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100566. – DOI: 10.1016/j.onehlt.2023.100566.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Carlson</w:t>
      </w:r>
      <w:proofErr w:type="spellEnd"/>
      <w:r w:rsidRPr="00993159">
        <w:rPr>
          <w:rFonts w:ascii="Times New Roman" w:hAnsi="Times New Roman" w:cs="Times New Roman"/>
          <w:kern w:val="3"/>
          <w:sz w:val="28"/>
          <w:lang w:val="uk-UA"/>
        </w:rPr>
        <w:t xml:space="preserve"> S. J., </w:t>
      </w:r>
      <w:proofErr w:type="spellStart"/>
      <w:r w:rsidRPr="00993159">
        <w:rPr>
          <w:rFonts w:ascii="Times New Roman" w:hAnsi="Times New Roman" w:cs="Times New Roman"/>
          <w:kern w:val="3"/>
          <w:sz w:val="28"/>
          <w:lang w:val="uk-UA"/>
        </w:rPr>
        <w:t>McKenzie</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Roberts</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Does</w:t>
      </w:r>
      <w:proofErr w:type="spellEnd"/>
      <w:r w:rsidRPr="00993159">
        <w:rPr>
          <w:rFonts w:ascii="Times New Roman" w:hAnsi="Times New Roman" w:cs="Times New Roman"/>
          <w:kern w:val="3"/>
          <w:sz w:val="28"/>
          <w:lang w:val="uk-UA"/>
        </w:rPr>
        <w:t xml:space="preserve"> a </w:t>
      </w:r>
      <w:proofErr w:type="spellStart"/>
      <w:r w:rsidRPr="00993159">
        <w:rPr>
          <w:rFonts w:ascii="Times New Roman" w:hAnsi="Times New Roman" w:cs="Times New Roman"/>
          <w:kern w:val="3"/>
          <w:sz w:val="28"/>
          <w:lang w:val="uk-UA"/>
        </w:rPr>
        <w:t>major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change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to</w:t>
      </w:r>
      <w:proofErr w:type="spellEnd"/>
      <w:r w:rsidRPr="00993159">
        <w:rPr>
          <w:rFonts w:ascii="Times New Roman" w:hAnsi="Times New Roman" w:cs="Times New Roman"/>
          <w:kern w:val="3"/>
          <w:sz w:val="28"/>
          <w:lang w:val="uk-UA"/>
        </w:rPr>
        <w:t xml:space="preserve"> a COVID-19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program</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alter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intention</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2022.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40,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4. – P. 594–600. – DOI: 10.1016/j.vaccine.2021.12.021.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Brunt</w:t>
      </w:r>
      <w:proofErr w:type="spellEnd"/>
      <w:r w:rsidRPr="00993159">
        <w:rPr>
          <w:rFonts w:ascii="Times New Roman" w:hAnsi="Times New Roman" w:cs="Times New Roman"/>
          <w:kern w:val="3"/>
          <w:sz w:val="28"/>
          <w:lang w:val="uk-UA"/>
        </w:rPr>
        <w:t xml:space="preserve"> S., </w:t>
      </w:r>
      <w:proofErr w:type="spellStart"/>
      <w:r w:rsidRPr="00993159">
        <w:rPr>
          <w:rFonts w:ascii="Times New Roman" w:hAnsi="Times New Roman" w:cs="Times New Roman"/>
          <w:kern w:val="3"/>
          <w:sz w:val="28"/>
          <w:lang w:val="uk-UA"/>
        </w:rPr>
        <w:t>Solomon</w:t>
      </w:r>
      <w:proofErr w:type="spellEnd"/>
      <w:r w:rsidRPr="00993159">
        <w:rPr>
          <w:rFonts w:ascii="Times New Roman" w:hAnsi="Times New Roman" w:cs="Times New Roman"/>
          <w:kern w:val="3"/>
          <w:sz w:val="28"/>
          <w:lang w:val="uk-UA"/>
        </w:rPr>
        <w:t xml:space="preserve"> H., </w:t>
      </w:r>
      <w:proofErr w:type="spellStart"/>
      <w:r w:rsidRPr="00993159">
        <w:rPr>
          <w:rFonts w:ascii="Times New Roman" w:hAnsi="Times New Roman" w:cs="Times New Roman"/>
          <w:kern w:val="3"/>
          <w:sz w:val="28"/>
          <w:lang w:val="uk-UA"/>
        </w:rPr>
        <w:t>Brown</w:t>
      </w:r>
      <w:proofErr w:type="spellEnd"/>
      <w:r w:rsidRPr="00993159">
        <w:rPr>
          <w:rFonts w:ascii="Times New Roman" w:hAnsi="Times New Roman" w:cs="Times New Roman"/>
          <w:kern w:val="3"/>
          <w:sz w:val="28"/>
          <w:lang w:val="uk-UA"/>
        </w:rPr>
        <w:t xml:space="preserve"> K., </w:t>
      </w:r>
      <w:proofErr w:type="spellStart"/>
      <w:r w:rsidRPr="00993159">
        <w:rPr>
          <w:rFonts w:ascii="Times New Roman" w:hAnsi="Times New Roman" w:cs="Times New Roman"/>
          <w:kern w:val="3"/>
          <w:sz w:val="28"/>
          <w:lang w:val="uk-UA"/>
        </w:rPr>
        <w:t>Davis</w:t>
      </w:r>
      <w:proofErr w:type="spellEnd"/>
      <w:r w:rsidRPr="00993159">
        <w:rPr>
          <w:rFonts w:ascii="Times New Roman" w:hAnsi="Times New Roman" w:cs="Times New Roman"/>
          <w:kern w:val="3"/>
          <w:sz w:val="28"/>
          <w:lang w:val="uk-UA"/>
        </w:rPr>
        <w:t xml:space="preserve"> A. </w:t>
      </w:r>
      <w:proofErr w:type="spellStart"/>
      <w:r w:rsidRPr="00993159">
        <w:rPr>
          <w:rFonts w:ascii="Times New Roman" w:hAnsi="Times New Roman" w:cs="Times New Roman"/>
          <w:kern w:val="3"/>
          <w:sz w:val="28"/>
          <w:lang w:val="uk-UA"/>
        </w:rPr>
        <w:t>Feline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canine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New</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York</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State</w:t>
      </w:r>
      <w:proofErr w:type="spellEnd"/>
      <w:r w:rsidRPr="00993159">
        <w:rPr>
          <w:rFonts w:ascii="Times New Roman" w:hAnsi="Times New Roman" w:cs="Times New Roman"/>
          <w:kern w:val="3"/>
          <w:sz w:val="28"/>
          <w:lang w:val="uk-UA"/>
        </w:rPr>
        <w:t xml:space="preserve">, USA // </w:t>
      </w:r>
      <w:proofErr w:type="spellStart"/>
      <w:r w:rsidRPr="00993159">
        <w:rPr>
          <w:rFonts w:ascii="Times New Roman" w:hAnsi="Times New Roman" w:cs="Times New Roman"/>
          <w:kern w:val="3"/>
          <w:sz w:val="28"/>
          <w:lang w:val="uk-UA"/>
        </w:rPr>
        <w:t>Viruses</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13.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450. – DOI: 10.3390/v13030450.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Topazian</w:t>
      </w:r>
      <w:proofErr w:type="spellEnd"/>
      <w:r w:rsidRPr="00993159">
        <w:rPr>
          <w:rFonts w:ascii="Times New Roman" w:hAnsi="Times New Roman" w:cs="Times New Roman"/>
          <w:kern w:val="3"/>
          <w:sz w:val="28"/>
          <w:lang w:val="uk-UA"/>
        </w:rPr>
        <w:t xml:space="preserve"> H. M., </w:t>
      </w:r>
      <w:proofErr w:type="spellStart"/>
      <w:r w:rsidRPr="00993159">
        <w:rPr>
          <w:rFonts w:ascii="Times New Roman" w:hAnsi="Times New Roman" w:cs="Times New Roman"/>
          <w:kern w:val="3"/>
          <w:sz w:val="28"/>
          <w:lang w:val="uk-UA"/>
        </w:rPr>
        <w:t>Schmit</w:t>
      </w:r>
      <w:proofErr w:type="spellEnd"/>
      <w:r w:rsidRPr="00993159">
        <w:rPr>
          <w:rFonts w:ascii="Times New Roman" w:hAnsi="Times New Roman" w:cs="Times New Roman"/>
          <w:kern w:val="3"/>
          <w:sz w:val="28"/>
          <w:lang w:val="uk-UA"/>
        </w:rPr>
        <w:t xml:space="preserve"> N., </w:t>
      </w:r>
      <w:proofErr w:type="spellStart"/>
      <w:r w:rsidRPr="00993159">
        <w:rPr>
          <w:rFonts w:ascii="Times New Roman" w:hAnsi="Times New Roman" w:cs="Times New Roman"/>
          <w:kern w:val="3"/>
          <w:sz w:val="28"/>
          <w:lang w:val="uk-UA"/>
        </w:rPr>
        <w:t>Gerard-Ursin</w:t>
      </w:r>
      <w:proofErr w:type="spellEnd"/>
      <w:r w:rsidRPr="00993159">
        <w:rPr>
          <w:rFonts w:ascii="Times New Roman" w:hAnsi="Times New Roman" w:cs="Times New Roman"/>
          <w:kern w:val="3"/>
          <w:sz w:val="28"/>
          <w:lang w:val="uk-UA"/>
        </w:rPr>
        <w:t xml:space="preserve"> I.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Cost-effectiveness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malaria</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RTS,S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41,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20. – P. 3215–3223. – DOI: 10.1016/j.vaccine.2023.04.011.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Frew</w:t>
      </w:r>
      <w:proofErr w:type="spellEnd"/>
      <w:r w:rsidRPr="00993159">
        <w:rPr>
          <w:rFonts w:ascii="Times New Roman" w:hAnsi="Times New Roman" w:cs="Times New Roman"/>
          <w:kern w:val="3"/>
          <w:sz w:val="28"/>
          <w:lang w:val="uk-UA"/>
        </w:rPr>
        <w:t xml:space="preserve"> P. M., </w:t>
      </w:r>
      <w:proofErr w:type="spellStart"/>
      <w:r w:rsidRPr="00993159">
        <w:rPr>
          <w:rFonts w:ascii="Times New Roman" w:hAnsi="Times New Roman" w:cs="Times New Roman"/>
          <w:kern w:val="3"/>
          <w:sz w:val="28"/>
          <w:lang w:val="uk-UA"/>
        </w:rPr>
        <w:t>Gonzalez-Casanova</w:t>
      </w:r>
      <w:proofErr w:type="spellEnd"/>
      <w:r w:rsidRPr="00993159">
        <w:rPr>
          <w:rFonts w:ascii="Times New Roman" w:hAnsi="Times New Roman" w:cs="Times New Roman"/>
          <w:kern w:val="3"/>
          <w:sz w:val="28"/>
          <w:lang w:val="uk-UA"/>
        </w:rPr>
        <w:t xml:space="preserve"> I., </w:t>
      </w:r>
      <w:proofErr w:type="spellStart"/>
      <w:r w:rsidRPr="00993159">
        <w:rPr>
          <w:rFonts w:ascii="Times New Roman" w:hAnsi="Times New Roman" w:cs="Times New Roman"/>
          <w:kern w:val="3"/>
          <w:sz w:val="28"/>
          <w:lang w:val="uk-UA"/>
        </w:rPr>
        <w:t>Otieno</w:t>
      </w:r>
      <w:proofErr w:type="spellEnd"/>
      <w:r w:rsidRPr="00993159">
        <w:rPr>
          <w:rFonts w:ascii="Times New Roman" w:hAnsi="Times New Roman" w:cs="Times New Roman"/>
          <w:kern w:val="3"/>
          <w:sz w:val="28"/>
          <w:lang w:val="uk-UA"/>
        </w:rPr>
        <w:t xml:space="preserve"> N. A.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Promoting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maternal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immunization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Kenya</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2022.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40,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27. – P. 3761–</w:t>
      </w:r>
      <w:r w:rsidRPr="00993159">
        <w:rPr>
          <w:rFonts w:ascii="Times New Roman" w:hAnsi="Times New Roman" w:cs="Times New Roman"/>
          <w:kern w:val="3"/>
          <w:sz w:val="28"/>
          <w:lang w:val="uk-UA"/>
        </w:rPr>
        <w:lastRenderedPageBreak/>
        <w:t xml:space="preserve">3770. – DOI: 10.1016/j.vaccine.2022.05.014.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Bonilla-Aldana</w:t>
      </w:r>
      <w:proofErr w:type="spellEnd"/>
      <w:r w:rsidRPr="00993159">
        <w:rPr>
          <w:rFonts w:ascii="Times New Roman" w:hAnsi="Times New Roman" w:cs="Times New Roman"/>
          <w:kern w:val="3"/>
          <w:sz w:val="28"/>
          <w:lang w:val="uk-UA"/>
        </w:rPr>
        <w:t xml:space="preserve"> D. K., </w:t>
      </w:r>
      <w:proofErr w:type="spellStart"/>
      <w:r w:rsidRPr="00993159">
        <w:rPr>
          <w:rFonts w:ascii="Times New Roman" w:hAnsi="Times New Roman" w:cs="Times New Roman"/>
          <w:kern w:val="3"/>
          <w:sz w:val="28"/>
          <w:lang w:val="uk-UA"/>
        </w:rPr>
        <w:t>Ruiz-Saenz</w:t>
      </w:r>
      <w:proofErr w:type="spellEnd"/>
      <w:r w:rsidRPr="00993159">
        <w:rPr>
          <w:rFonts w:ascii="Times New Roman" w:hAnsi="Times New Roman" w:cs="Times New Roman"/>
          <w:kern w:val="3"/>
          <w:sz w:val="28"/>
          <w:lang w:val="uk-UA"/>
        </w:rPr>
        <w:t xml:space="preserve"> J., </w:t>
      </w:r>
      <w:proofErr w:type="spellStart"/>
      <w:r w:rsidRPr="00993159">
        <w:rPr>
          <w:rFonts w:ascii="Times New Roman" w:hAnsi="Times New Roman" w:cs="Times New Roman"/>
          <w:kern w:val="3"/>
          <w:sz w:val="28"/>
          <w:lang w:val="uk-UA"/>
        </w:rPr>
        <w:t>Martinez-Gutierrez</w:t>
      </w:r>
      <w:proofErr w:type="spellEnd"/>
      <w:r w:rsidRPr="00993159">
        <w:rPr>
          <w:rFonts w:ascii="Times New Roman" w:hAnsi="Times New Roman" w:cs="Times New Roman"/>
          <w:kern w:val="3"/>
          <w:sz w:val="28"/>
          <w:lang w:val="uk-UA"/>
        </w:rPr>
        <w:t xml:space="preserve"> M.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Zero</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by</w:t>
      </w:r>
      <w:proofErr w:type="spellEnd"/>
      <w:r w:rsidRPr="00993159">
        <w:rPr>
          <w:rFonts w:ascii="Times New Roman" w:hAnsi="Times New Roman" w:cs="Times New Roman"/>
          <w:kern w:val="3"/>
          <w:sz w:val="28"/>
          <w:lang w:val="uk-UA"/>
        </w:rPr>
        <w:t xml:space="preserve"> 2030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Health</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challenges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control</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Travel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Medicine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Infectious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Disease</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51.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102509. – DOI: 10.1016/j.tmaid.2022.102509.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Olayinka</w:t>
      </w:r>
      <w:proofErr w:type="spellEnd"/>
      <w:r w:rsidRPr="00993159">
        <w:rPr>
          <w:rFonts w:ascii="Times New Roman" w:hAnsi="Times New Roman" w:cs="Times New Roman"/>
          <w:kern w:val="3"/>
          <w:sz w:val="28"/>
          <w:lang w:val="uk-UA"/>
        </w:rPr>
        <w:t xml:space="preserve"> F., </w:t>
      </w:r>
      <w:proofErr w:type="spellStart"/>
      <w:r w:rsidRPr="00993159">
        <w:rPr>
          <w:rFonts w:ascii="Times New Roman" w:hAnsi="Times New Roman" w:cs="Times New Roman"/>
          <w:kern w:val="3"/>
          <w:sz w:val="28"/>
          <w:lang w:val="uk-UA"/>
        </w:rPr>
        <w:t>Sauer</w:t>
      </w:r>
      <w:proofErr w:type="spellEnd"/>
      <w:r w:rsidRPr="00993159">
        <w:rPr>
          <w:rFonts w:ascii="Times New Roman" w:hAnsi="Times New Roman" w:cs="Times New Roman"/>
          <w:kern w:val="3"/>
          <w:sz w:val="28"/>
          <w:lang w:val="uk-UA"/>
        </w:rPr>
        <w:t xml:space="preserve"> M., </w:t>
      </w:r>
      <w:proofErr w:type="spellStart"/>
      <w:r w:rsidRPr="00993159">
        <w:rPr>
          <w:rFonts w:ascii="Times New Roman" w:hAnsi="Times New Roman" w:cs="Times New Roman"/>
          <w:kern w:val="3"/>
          <w:sz w:val="28"/>
          <w:lang w:val="uk-UA"/>
        </w:rPr>
        <w:t>Menning</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Building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public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commitment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to</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vaccination</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2024.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42 (</w:t>
      </w:r>
      <w:proofErr w:type="spellStart"/>
      <w:r w:rsidRPr="00993159">
        <w:rPr>
          <w:rFonts w:ascii="Times New Roman" w:hAnsi="Times New Roman" w:cs="Times New Roman"/>
          <w:kern w:val="3"/>
          <w:sz w:val="28"/>
          <w:lang w:val="uk-UA"/>
        </w:rPr>
        <w:t>Suppl</w:t>
      </w:r>
      <w:proofErr w:type="spellEnd"/>
      <w:r w:rsidRPr="00993159">
        <w:rPr>
          <w:rFonts w:ascii="Times New Roman" w:hAnsi="Times New Roman" w:cs="Times New Roman"/>
          <w:kern w:val="3"/>
          <w:sz w:val="28"/>
          <w:lang w:val="uk-UA"/>
        </w:rPr>
        <w:t xml:space="preserve">. 1). – P. S43–S53. – DOI: 10.1016/j.vaccine.2022.11.038.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Hanna</w:t>
      </w:r>
      <w:proofErr w:type="spellEnd"/>
      <w:r w:rsidRPr="00993159">
        <w:rPr>
          <w:rFonts w:ascii="Times New Roman" w:hAnsi="Times New Roman" w:cs="Times New Roman"/>
          <w:kern w:val="3"/>
          <w:sz w:val="28"/>
          <w:lang w:val="uk-UA"/>
        </w:rPr>
        <w:t xml:space="preserve"> B. S., </w:t>
      </w:r>
      <w:proofErr w:type="spellStart"/>
      <w:r w:rsidRPr="00993159">
        <w:rPr>
          <w:rFonts w:ascii="Times New Roman" w:hAnsi="Times New Roman" w:cs="Times New Roman"/>
          <w:kern w:val="3"/>
          <w:sz w:val="28"/>
          <w:lang w:val="uk-UA"/>
        </w:rPr>
        <w:t>Llaó-Cid</w:t>
      </w:r>
      <w:proofErr w:type="spellEnd"/>
      <w:r w:rsidRPr="00993159">
        <w:rPr>
          <w:rFonts w:ascii="Times New Roman" w:hAnsi="Times New Roman" w:cs="Times New Roman"/>
          <w:kern w:val="3"/>
          <w:sz w:val="28"/>
          <w:lang w:val="uk-UA"/>
        </w:rPr>
        <w:t xml:space="preserve"> L., </w:t>
      </w:r>
      <w:proofErr w:type="spellStart"/>
      <w:r w:rsidRPr="00993159">
        <w:rPr>
          <w:rFonts w:ascii="Times New Roman" w:hAnsi="Times New Roman" w:cs="Times New Roman"/>
          <w:kern w:val="3"/>
          <w:sz w:val="28"/>
          <w:lang w:val="uk-UA"/>
        </w:rPr>
        <w:t>Iskar</w:t>
      </w:r>
      <w:proofErr w:type="spellEnd"/>
      <w:r w:rsidRPr="00993159">
        <w:rPr>
          <w:rFonts w:ascii="Times New Roman" w:hAnsi="Times New Roman" w:cs="Times New Roman"/>
          <w:kern w:val="3"/>
          <w:sz w:val="28"/>
          <w:lang w:val="uk-UA"/>
        </w:rPr>
        <w:t xml:space="preserve"> M.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Interleukin-10 </w:t>
      </w:r>
      <w:proofErr w:type="spellStart"/>
      <w:r w:rsidRPr="00993159">
        <w:rPr>
          <w:rFonts w:ascii="Times New Roman" w:hAnsi="Times New Roman" w:cs="Times New Roman"/>
          <w:kern w:val="3"/>
          <w:sz w:val="28"/>
          <w:lang w:val="uk-UA"/>
        </w:rPr>
        <w:t>receptor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signaling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anti-tumor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immunity</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Immunity</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54,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12. – P. 2825–2841. – DOI: 10.1016/j.immuni.2021.11.004.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Nishio</w:t>
      </w:r>
      <w:proofErr w:type="spellEnd"/>
      <w:r w:rsidRPr="00993159">
        <w:rPr>
          <w:rFonts w:ascii="Times New Roman" w:hAnsi="Times New Roman" w:cs="Times New Roman"/>
          <w:kern w:val="3"/>
          <w:sz w:val="28"/>
          <w:lang w:val="uk-UA"/>
        </w:rPr>
        <w:t xml:space="preserve"> T., </w:t>
      </w:r>
      <w:proofErr w:type="spellStart"/>
      <w:r w:rsidRPr="00993159">
        <w:rPr>
          <w:rFonts w:ascii="Times New Roman" w:hAnsi="Times New Roman" w:cs="Times New Roman"/>
          <w:kern w:val="3"/>
          <w:sz w:val="28"/>
          <w:lang w:val="uk-UA"/>
        </w:rPr>
        <w:t>Toukairin</w:t>
      </w:r>
      <w:proofErr w:type="spellEnd"/>
      <w:r w:rsidRPr="00993159">
        <w:rPr>
          <w:rFonts w:ascii="Times New Roman" w:hAnsi="Times New Roman" w:cs="Times New Roman"/>
          <w:kern w:val="3"/>
          <w:sz w:val="28"/>
          <w:lang w:val="uk-UA"/>
        </w:rPr>
        <w:t xml:space="preserve"> Y., </w:t>
      </w:r>
      <w:proofErr w:type="spellStart"/>
      <w:r w:rsidRPr="00993159">
        <w:rPr>
          <w:rFonts w:ascii="Times New Roman" w:hAnsi="Times New Roman" w:cs="Times New Roman"/>
          <w:kern w:val="3"/>
          <w:sz w:val="28"/>
          <w:lang w:val="uk-UA"/>
        </w:rPr>
        <w:t>Hoshi</w:t>
      </w:r>
      <w:proofErr w:type="spellEnd"/>
      <w:r w:rsidRPr="00993159">
        <w:rPr>
          <w:rFonts w:ascii="Times New Roman" w:hAnsi="Times New Roman" w:cs="Times New Roman"/>
          <w:kern w:val="3"/>
          <w:sz w:val="28"/>
          <w:lang w:val="uk-UA"/>
        </w:rPr>
        <w:t xml:space="preserve"> T.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Blood</w:t>
      </w:r>
      <w:proofErr w:type="spellEnd"/>
      <w:r w:rsidRPr="00993159">
        <w:rPr>
          <w:rFonts w:ascii="Times New Roman" w:hAnsi="Times New Roman" w:cs="Times New Roman"/>
          <w:kern w:val="3"/>
          <w:sz w:val="28"/>
          <w:lang w:val="uk-UA"/>
        </w:rPr>
        <w:t xml:space="preserve"> 2-aminothiazoline-4-carboxylic </w:t>
      </w:r>
      <w:proofErr w:type="spellStart"/>
      <w:r w:rsidRPr="00993159">
        <w:rPr>
          <w:rFonts w:ascii="Times New Roman" w:hAnsi="Times New Roman" w:cs="Times New Roman"/>
          <w:kern w:val="3"/>
          <w:sz w:val="28"/>
          <w:lang w:val="uk-UA"/>
        </w:rPr>
        <w:t>acid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concentrations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Legal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Medicine</w:t>
      </w:r>
      <w:proofErr w:type="spellEnd"/>
      <w:r w:rsidRPr="00993159">
        <w:rPr>
          <w:rFonts w:ascii="Times New Roman" w:hAnsi="Times New Roman" w:cs="Times New Roman"/>
          <w:kern w:val="3"/>
          <w:sz w:val="28"/>
          <w:lang w:val="uk-UA"/>
        </w:rPr>
        <w:t xml:space="preserve">. – 2022.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59.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xml:space="preserve">. 102111. – DOI: 10.1016/j.legalmed.2022.102111.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Plotkin</w:t>
      </w:r>
      <w:proofErr w:type="spellEnd"/>
      <w:r w:rsidRPr="00993159">
        <w:rPr>
          <w:rFonts w:ascii="Times New Roman" w:hAnsi="Times New Roman" w:cs="Times New Roman"/>
          <w:kern w:val="3"/>
          <w:sz w:val="28"/>
          <w:lang w:val="uk-UA"/>
        </w:rPr>
        <w:t xml:space="preserve"> S. A.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vaccines</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Clinical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Infectious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Diseases</w:t>
      </w:r>
      <w:proofErr w:type="spellEnd"/>
      <w:r w:rsidRPr="00993159">
        <w:rPr>
          <w:rFonts w:ascii="Times New Roman" w:hAnsi="Times New Roman" w:cs="Times New Roman"/>
          <w:kern w:val="3"/>
          <w:sz w:val="28"/>
          <w:lang w:val="uk-UA"/>
        </w:rPr>
        <w:t xml:space="preserve">. – 2021.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73. – P. e834–e840. – DOI: 10.1093/</w:t>
      </w:r>
      <w:proofErr w:type="spellStart"/>
      <w:r w:rsidRPr="00993159">
        <w:rPr>
          <w:rFonts w:ascii="Times New Roman" w:hAnsi="Times New Roman" w:cs="Times New Roman"/>
          <w:kern w:val="3"/>
          <w:sz w:val="28"/>
          <w:lang w:val="uk-UA"/>
        </w:rPr>
        <w:t>cid</w:t>
      </w:r>
      <w:proofErr w:type="spellEnd"/>
      <w:r w:rsidRPr="00993159">
        <w:rPr>
          <w:rFonts w:ascii="Times New Roman" w:hAnsi="Times New Roman" w:cs="Times New Roman"/>
          <w:kern w:val="3"/>
          <w:sz w:val="28"/>
          <w:lang w:val="uk-UA"/>
        </w:rPr>
        <w:t xml:space="preserve">/ciaa1685.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993159">
        <w:rPr>
          <w:rFonts w:ascii="Times New Roman" w:hAnsi="Times New Roman" w:cs="Times New Roman"/>
          <w:kern w:val="3"/>
          <w:sz w:val="28"/>
          <w:lang w:val="uk-UA"/>
        </w:rPr>
        <w:t xml:space="preserve">WHO. </w:t>
      </w:r>
      <w:proofErr w:type="spellStart"/>
      <w:r w:rsidRPr="00993159">
        <w:rPr>
          <w:rFonts w:ascii="Times New Roman" w:hAnsi="Times New Roman" w:cs="Times New Roman"/>
          <w:kern w:val="3"/>
          <w:sz w:val="28"/>
          <w:lang w:val="uk-UA"/>
        </w:rPr>
        <w:t>Rabies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vaccines</w:t>
      </w:r>
      <w:proofErr w:type="spellEnd"/>
      <w:r w:rsidRPr="00993159">
        <w:rPr>
          <w:rFonts w:ascii="Times New Roman" w:hAnsi="Times New Roman" w:cs="Times New Roman"/>
          <w:kern w:val="3"/>
          <w:sz w:val="28"/>
          <w:lang w:val="uk-UA"/>
        </w:rPr>
        <w:t xml:space="preserve">: WHO </w:t>
      </w:r>
      <w:proofErr w:type="spellStart"/>
      <w:r w:rsidRPr="00993159">
        <w:rPr>
          <w:rFonts w:ascii="Times New Roman" w:hAnsi="Times New Roman" w:cs="Times New Roman"/>
          <w:kern w:val="3"/>
          <w:sz w:val="28"/>
          <w:lang w:val="uk-UA"/>
        </w:rPr>
        <w:t>position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paper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Electronic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resource</w:t>
      </w:r>
      <w:proofErr w:type="spellEnd"/>
      <w:r w:rsidRPr="00993159">
        <w:rPr>
          <w:rFonts w:ascii="Times New Roman" w:hAnsi="Times New Roman" w:cs="Times New Roman"/>
          <w:kern w:val="3"/>
          <w:sz w:val="28"/>
          <w:lang w:val="uk-UA"/>
        </w:rPr>
        <w:t xml:space="preserve">]. – 2018. – </w:t>
      </w:r>
      <w:proofErr w:type="spellStart"/>
      <w:r w:rsidRPr="00993159">
        <w:rPr>
          <w:rFonts w:ascii="Times New Roman" w:hAnsi="Times New Roman" w:cs="Times New Roman"/>
          <w:kern w:val="3"/>
          <w:sz w:val="28"/>
          <w:lang w:val="uk-UA"/>
        </w:rPr>
        <w:t>Available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at</w:t>
      </w:r>
      <w:proofErr w:type="spellEnd"/>
      <w:r w:rsidRPr="00993159">
        <w:rPr>
          <w:rFonts w:ascii="Times New Roman" w:hAnsi="Times New Roman" w:cs="Times New Roman"/>
          <w:kern w:val="3"/>
          <w:sz w:val="28"/>
          <w:lang w:val="uk-UA"/>
        </w:rPr>
        <w:t xml:space="preserve">: </w:t>
      </w:r>
      <w:hyperlink r:id="rId23" w:tgtFrame="_new" w:history="1">
        <w:r w:rsidRPr="00993159">
          <w:rPr>
            <w:rStyle w:val="a4"/>
            <w:rFonts w:ascii="Times New Roman" w:hAnsi="Times New Roman" w:cs="Times New Roman"/>
            <w:color w:val="auto"/>
            <w:kern w:val="3"/>
            <w:sz w:val="28"/>
            <w:u w:val="none"/>
            <w:lang w:val="uk-UA"/>
          </w:rPr>
          <w:t>https://www.who.int/publications/i/item/who-wer9316</w:t>
        </w:r>
      </w:hyperlink>
      <w:r w:rsidRPr="00993159">
        <w:rPr>
          <w:rFonts w:ascii="Times New Roman" w:hAnsi="Times New Roman" w:cs="Times New Roman"/>
          <w:kern w:val="3"/>
          <w:sz w:val="28"/>
          <w:lang w:val="uk-UA"/>
        </w:rPr>
        <w:t xml:space="preserve">.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Rabipur</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Summary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product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characteristics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Electronic</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resource</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Available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at</w:t>
      </w:r>
      <w:proofErr w:type="spellEnd"/>
      <w:r w:rsidRPr="00993159">
        <w:rPr>
          <w:rFonts w:ascii="Times New Roman" w:hAnsi="Times New Roman" w:cs="Times New Roman"/>
          <w:kern w:val="3"/>
          <w:sz w:val="28"/>
          <w:lang w:val="uk-UA"/>
        </w:rPr>
        <w:t xml:space="preserve">: </w:t>
      </w:r>
      <w:hyperlink r:id="rId24" w:tgtFrame="_new" w:history="1">
        <w:r w:rsidRPr="00993159">
          <w:rPr>
            <w:rStyle w:val="a4"/>
            <w:rFonts w:ascii="Times New Roman" w:hAnsi="Times New Roman" w:cs="Times New Roman"/>
            <w:color w:val="auto"/>
            <w:kern w:val="3"/>
            <w:sz w:val="28"/>
            <w:u w:val="none"/>
            <w:lang w:val="uk-UA"/>
          </w:rPr>
          <w:t>https://medicinali.aifa.gov.it/</w:t>
        </w:r>
      </w:hyperlink>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accessed</w:t>
      </w:r>
      <w:proofErr w:type="spellEnd"/>
      <w:r w:rsidRPr="00993159">
        <w:rPr>
          <w:rFonts w:ascii="Times New Roman" w:hAnsi="Times New Roman" w:cs="Times New Roman"/>
          <w:kern w:val="3"/>
          <w:sz w:val="28"/>
          <w:lang w:val="uk-UA"/>
        </w:rPr>
        <w:t xml:space="preserve">: 27.02.2026). </w:t>
      </w:r>
    </w:p>
    <w:p w:rsidR="00993159" w:rsidRPr="00993159"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Maltezou</w:t>
      </w:r>
      <w:proofErr w:type="spellEnd"/>
      <w:r w:rsidRPr="00993159">
        <w:rPr>
          <w:rFonts w:ascii="Times New Roman" w:hAnsi="Times New Roman" w:cs="Times New Roman"/>
          <w:kern w:val="3"/>
          <w:sz w:val="28"/>
          <w:lang w:val="uk-UA"/>
        </w:rPr>
        <w:t xml:space="preserve"> H. C., </w:t>
      </w:r>
      <w:proofErr w:type="spellStart"/>
      <w:r w:rsidRPr="00993159">
        <w:rPr>
          <w:rFonts w:ascii="Times New Roman" w:hAnsi="Times New Roman" w:cs="Times New Roman"/>
          <w:kern w:val="3"/>
          <w:sz w:val="28"/>
          <w:lang w:val="uk-UA"/>
        </w:rPr>
        <w:t>Basoulis</w:t>
      </w:r>
      <w:proofErr w:type="spellEnd"/>
      <w:r w:rsidRPr="00993159">
        <w:rPr>
          <w:rFonts w:ascii="Times New Roman" w:hAnsi="Times New Roman" w:cs="Times New Roman"/>
          <w:kern w:val="3"/>
          <w:sz w:val="28"/>
          <w:lang w:val="uk-UA"/>
        </w:rPr>
        <w:t xml:space="preserve"> D., </w:t>
      </w:r>
      <w:proofErr w:type="spellStart"/>
      <w:r w:rsidRPr="00993159">
        <w:rPr>
          <w:rFonts w:ascii="Times New Roman" w:hAnsi="Times New Roman" w:cs="Times New Roman"/>
          <w:kern w:val="3"/>
          <w:sz w:val="28"/>
          <w:lang w:val="uk-UA"/>
        </w:rPr>
        <w:t>Bonelis</w:t>
      </w:r>
      <w:proofErr w:type="spellEnd"/>
      <w:r w:rsidRPr="00993159">
        <w:rPr>
          <w:rFonts w:ascii="Times New Roman" w:hAnsi="Times New Roman" w:cs="Times New Roman"/>
          <w:kern w:val="3"/>
          <w:sz w:val="28"/>
          <w:lang w:val="uk-UA"/>
        </w:rPr>
        <w:t xml:space="preserve"> K.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Effectiveness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of</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booster</w:t>
      </w:r>
      <w:proofErr w:type="spellEnd"/>
      <w:r w:rsidRPr="00993159">
        <w:rPr>
          <w:rFonts w:ascii="Times New Roman" w:hAnsi="Times New Roman" w:cs="Times New Roman"/>
          <w:kern w:val="3"/>
          <w:sz w:val="28"/>
          <w:lang w:val="uk-UA"/>
        </w:rPr>
        <w:t xml:space="preserve"> COVID-19 </w:t>
      </w:r>
      <w:proofErr w:type="spellStart"/>
      <w:r w:rsidRPr="00993159">
        <w:rPr>
          <w:rFonts w:ascii="Times New Roman" w:hAnsi="Times New Roman" w:cs="Times New Roman"/>
          <w:kern w:val="3"/>
          <w:sz w:val="28"/>
          <w:lang w:val="uk-UA"/>
        </w:rPr>
        <w:t>vaccination</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Vaccine</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41, </w:t>
      </w:r>
      <w:proofErr w:type="spellStart"/>
      <w:r w:rsidRPr="00993159">
        <w:rPr>
          <w:rFonts w:ascii="Times New Roman" w:hAnsi="Times New Roman" w:cs="Times New Roman"/>
          <w:kern w:val="3"/>
          <w:sz w:val="28"/>
          <w:lang w:val="uk-UA"/>
        </w:rPr>
        <w:t>No</w:t>
      </w:r>
      <w:proofErr w:type="spellEnd"/>
      <w:r w:rsidRPr="00993159">
        <w:rPr>
          <w:rFonts w:ascii="Times New Roman" w:hAnsi="Times New Roman" w:cs="Times New Roman"/>
          <w:kern w:val="3"/>
          <w:sz w:val="28"/>
          <w:lang w:val="uk-UA"/>
        </w:rPr>
        <w:t xml:space="preserve">. 14. – P. 2343–2348. – DOI: 10.1016/j.vaccine.2023.01.067. </w:t>
      </w:r>
    </w:p>
    <w:p w:rsidR="000A0C60" w:rsidRDefault="00993159" w:rsidP="00993159">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93159">
        <w:rPr>
          <w:rFonts w:ascii="Times New Roman" w:hAnsi="Times New Roman" w:cs="Times New Roman"/>
          <w:kern w:val="3"/>
          <w:sz w:val="28"/>
          <w:lang w:val="uk-UA"/>
        </w:rPr>
        <w:t>Chaudhary</w:t>
      </w:r>
      <w:proofErr w:type="spellEnd"/>
      <w:r w:rsidRPr="00993159">
        <w:rPr>
          <w:rFonts w:ascii="Times New Roman" w:hAnsi="Times New Roman" w:cs="Times New Roman"/>
          <w:kern w:val="3"/>
          <w:sz w:val="28"/>
          <w:lang w:val="uk-UA"/>
        </w:rPr>
        <w:t xml:space="preserve"> M. N., </w:t>
      </w:r>
      <w:proofErr w:type="spellStart"/>
      <w:r w:rsidRPr="00993159">
        <w:rPr>
          <w:rFonts w:ascii="Times New Roman" w:hAnsi="Times New Roman" w:cs="Times New Roman"/>
          <w:kern w:val="3"/>
          <w:sz w:val="28"/>
          <w:lang w:val="uk-UA"/>
        </w:rPr>
        <w:t>Lim</w:t>
      </w:r>
      <w:proofErr w:type="spellEnd"/>
      <w:r w:rsidRPr="00993159">
        <w:rPr>
          <w:rFonts w:ascii="Times New Roman" w:hAnsi="Times New Roman" w:cs="Times New Roman"/>
          <w:kern w:val="3"/>
          <w:sz w:val="28"/>
          <w:lang w:val="uk-UA"/>
        </w:rPr>
        <w:t xml:space="preserve"> V. C., </w:t>
      </w:r>
      <w:proofErr w:type="spellStart"/>
      <w:r w:rsidRPr="00993159">
        <w:rPr>
          <w:rFonts w:ascii="Times New Roman" w:hAnsi="Times New Roman" w:cs="Times New Roman"/>
          <w:kern w:val="3"/>
          <w:sz w:val="28"/>
          <w:lang w:val="uk-UA"/>
        </w:rPr>
        <w:t>Sahimin</w:t>
      </w:r>
      <w:proofErr w:type="spellEnd"/>
      <w:r w:rsidRPr="00993159">
        <w:rPr>
          <w:rFonts w:ascii="Times New Roman" w:hAnsi="Times New Roman" w:cs="Times New Roman"/>
          <w:kern w:val="3"/>
          <w:sz w:val="28"/>
          <w:lang w:val="uk-UA"/>
        </w:rPr>
        <w:t xml:space="preserve"> N. </w:t>
      </w:r>
      <w:proofErr w:type="spellStart"/>
      <w:r w:rsidRPr="00993159">
        <w:rPr>
          <w:rFonts w:ascii="Times New Roman" w:hAnsi="Times New Roman" w:cs="Times New Roman"/>
          <w:kern w:val="3"/>
          <w:sz w:val="28"/>
          <w:lang w:val="uk-UA"/>
        </w:rPr>
        <w:t>et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Food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safety</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among</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migrant</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workers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Malaysia</w:t>
      </w:r>
      <w:proofErr w:type="spellEnd"/>
      <w:r w:rsidRPr="00993159">
        <w:rPr>
          <w:rFonts w:ascii="Times New Roman" w:hAnsi="Times New Roman" w:cs="Times New Roman"/>
          <w:kern w:val="3"/>
          <w:sz w:val="28"/>
          <w:lang w:val="uk-UA"/>
        </w:rPr>
        <w:t xml:space="preserve"> // </w:t>
      </w:r>
      <w:proofErr w:type="spellStart"/>
      <w:r w:rsidRPr="00993159">
        <w:rPr>
          <w:rFonts w:ascii="Times New Roman" w:hAnsi="Times New Roman" w:cs="Times New Roman"/>
          <w:kern w:val="3"/>
          <w:sz w:val="28"/>
          <w:lang w:val="uk-UA"/>
        </w:rPr>
        <w:t>Travel</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Medicine</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and</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Infectious</w:t>
      </w:r>
      <w:proofErr w:type="spellEnd"/>
      <w:r w:rsidRPr="00993159">
        <w:rPr>
          <w:rFonts w:ascii="Times New Roman" w:hAnsi="Times New Roman" w:cs="Times New Roman"/>
          <w:kern w:val="3"/>
          <w:sz w:val="28"/>
          <w:lang w:val="uk-UA"/>
        </w:rPr>
        <w:t xml:space="preserve"> </w:t>
      </w:r>
      <w:proofErr w:type="spellStart"/>
      <w:r w:rsidRPr="00993159">
        <w:rPr>
          <w:rFonts w:ascii="Times New Roman" w:hAnsi="Times New Roman" w:cs="Times New Roman"/>
          <w:kern w:val="3"/>
          <w:sz w:val="28"/>
          <w:lang w:val="uk-UA"/>
        </w:rPr>
        <w:t>Disease</w:t>
      </w:r>
      <w:proofErr w:type="spellEnd"/>
      <w:r w:rsidRPr="00993159">
        <w:rPr>
          <w:rFonts w:ascii="Times New Roman" w:hAnsi="Times New Roman" w:cs="Times New Roman"/>
          <w:kern w:val="3"/>
          <w:sz w:val="28"/>
          <w:lang w:val="uk-UA"/>
        </w:rPr>
        <w:t xml:space="preserve">. – 2023. – </w:t>
      </w:r>
      <w:proofErr w:type="spellStart"/>
      <w:r w:rsidRPr="00993159">
        <w:rPr>
          <w:rFonts w:ascii="Times New Roman" w:hAnsi="Times New Roman" w:cs="Times New Roman"/>
          <w:kern w:val="3"/>
          <w:sz w:val="28"/>
          <w:lang w:val="uk-UA"/>
        </w:rPr>
        <w:t>Vol</w:t>
      </w:r>
      <w:proofErr w:type="spellEnd"/>
      <w:r w:rsidRPr="00993159">
        <w:rPr>
          <w:rFonts w:ascii="Times New Roman" w:hAnsi="Times New Roman" w:cs="Times New Roman"/>
          <w:kern w:val="3"/>
          <w:sz w:val="28"/>
          <w:lang w:val="uk-UA"/>
        </w:rPr>
        <w:t xml:space="preserve">. 54. – </w:t>
      </w:r>
      <w:proofErr w:type="spellStart"/>
      <w:r w:rsidRPr="00993159">
        <w:rPr>
          <w:rFonts w:ascii="Times New Roman" w:hAnsi="Times New Roman" w:cs="Times New Roman"/>
          <w:kern w:val="3"/>
          <w:sz w:val="28"/>
          <w:lang w:val="uk-UA"/>
        </w:rPr>
        <w:t>Art</w:t>
      </w:r>
      <w:proofErr w:type="spellEnd"/>
      <w:r w:rsidRPr="00993159">
        <w:rPr>
          <w:rFonts w:ascii="Times New Roman" w:hAnsi="Times New Roman" w:cs="Times New Roman"/>
          <w:kern w:val="3"/>
          <w:sz w:val="28"/>
          <w:lang w:val="uk-UA"/>
        </w:rPr>
        <w:t>. 102620. – DOI: 10.1016/j.tmaid.2023.102620.</w:t>
      </w:r>
    </w:p>
    <w:p w:rsidR="00187670" w:rsidRPr="00210162" w:rsidRDefault="00A06307" w:rsidP="00A06307">
      <w:pPr>
        <w:pStyle w:val="ac"/>
        <w:widowControl w:val="0"/>
        <w:numPr>
          <w:ilvl w:val="0"/>
          <w:numId w:val="8"/>
        </w:numPr>
        <w:spacing w:after="0" w:line="360" w:lineRule="auto"/>
        <w:ind w:left="0" w:firstLine="709"/>
        <w:jc w:val="both"/>
        <w:rPr>
          <w:rFonts w:ascii="Times New Roman" w:hAnsi="Times New Roman" w:cs="Times New Roman"/>
          <w:spacing w:val="-8"/>
          <w:kern w:val="3"/>
          <w:sz w:val="28"/>
          <w:lang w:val="uk-UA"/>
        </w:rPr>
      </w:pPr>
      <w:proofErr w:type="spellStart"/>
      <w:r w:rsidRPr="00210162">
        <w:rPr>
          <w:rFonts w:ascii="Times New Roman" w:hAnsi="Times New Roman" w:cs="Times New Roman"/>
          <w:spacing w:val="-8"/>
          <w:kern w:val="3"/>
          <w:sz w:val="28"/>
          <w:lang w:val="uk-UA"/>
        </w:rPr>
        <w:t>Flaherty</w:t>
      </w:r>
      <w:proofErr w:type="spellEnd"/>
      <w:r w:rsidRPr="00210162">
        <w:rPr>
          <w:rFonts w:ascii="Times New Roman" w:hAnsi="Times New Roman" w:cs="Times New Roman"/>
          <w:spacing w:val="-8"/>
          <w:kern w:val="3"/>
          <w:sz w:val="28"/>
          <w:lang w:val="uk-UA"/>
        </w:rPr>
        <w:t xml:space="preserve"> G. T., </w:t>
      </w:r>
      <w:proofErr w:type="spellStart"/>
      <w:r w:rsidRPr="00210162">
        <w:rPr>
          <w:rFonts w:ascii="Times New Roman" w:hAnsi="Times New Roman" w:cs="Times New Roman"/>
          <w:spacing w:val="-8"/>
          <w:kern w:val="3"/>
          <w:sz w:val="28"/>
          <w:lang w:val="uk-UA"/>
        </w:rPr>
        <w:t>Hamer</w:t>
      </w:r>
      <w:proofErr w:type="spellEnd"/>
      <w:r w:rsidRPr="00210162">
        <w:rPr>
          <w:rFonts w:ascii="Times New Roman" w:hAnsi="Times New Roman" w:cs="Times New Roman"/>
          <w:spacing w:val="-8"/>
          <w:kern w:val="3"/>
          <w:sz w:val="28"/>
          <w:lang w:val="uk-UA"/>
        </w:rPr>
        <w:t xml:space="preserve"> D. H., </w:t>
      </w:r>
      <w:proofErr w:type="spellStart"/>
      <w:r w:rsidRPr="00210162">
        <w:rPr>
          <w:rFonts w:ascii="Times New Roman" w:hAnsi="Times New Roman" w:cs="Times New Roman"/>
          <w:spacing w:val="-8"/>
          <w:kern w:val="3"/>
          <w:sz w:val="28"/>
          <w:lang w:val="uk-UA"/>
        </w:rPr>
        <w:t>Chen</w:t>
      </w:r>
      <w:proofErr w:type="spellEnd"/>
      <w:r w:rsidRPr="00210162">
        <w:rPr>
          <w:rFonts w:ascii="Times New Roman" w:hAnsi="Times New Roman" w:cs="Times New Roman"/>
          <w:spacing w:val="-8"/>
          <w:kern w:val="3"/>
          <w:sz w:val="28"/>
          <w:lang w:val="uk-UA"/>
        </w:rPr>
        <w:t xml:space="preserve"> L. H. </w:t>
      </w:r>
      <w:proofErr w:type="spellStart"/>
      <w:r w:rsidRPr="00210162">
        <w:rPr>
          <w:rFonts w:ascii="Times New Roman" w:hAnsi="Times New Roman" w:cs="Times New Roman"/>
          <w:spacing w:val="-8"/>
          <w:kern w:val="3"/>
          <w:sz w:val="28"/>
          <w:lang w:val="uk-UA"/>
        </w:rPr>
        <w:t>Travel</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in</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the</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time</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of</w:t>
      </w:r>
      <w:proofErr w:type="spellEnd"/>
      <w:r w:rsidRPr="00210162">
        <w:rPr>
          <w:rFonts w:ascii="Times New Roman" w:hAnsi="Times New Roman" w:cs="Times New Roman"/>
          <w:spacing w:val="-8"/>
          <w:kern w:val="3"/>
          <w:sz w:val="28"/>
          <w:lang w:val="uk-UA"/>
        </w:rPr>
        <w:t xml:space="preserve"> COVID: a </w:t>
      </w:r>
      <w:proofErr w:type="spellStart"/>
      <w:r w:rsidRPr="00210162">
        <w:rPr>
          <w:rFonts w:ascii="Times New Roman" w:hAnsi="Times New Roman" w:cs="Times New Roman"/>
          <w:spacing w:val="-8"/>
          <w:kern w:val="3"/>
          <w:sz w:val="28"/>
          <w:lang w:val="uk-UA"/>
        </w:rPr>
        <w:t>review</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of</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international</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travel</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health</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in</w:t>
      </w:r>
      <w:proofErr w:type="spellEnd"/>
      <w:r w:rsidRPr="00210162">
        <w:rPr>
          <w:rFonts w:ascii="Times New Roman" w:hAnsi="Times New Roman" w:cs="Times New Roman"/>
          <w:spacing w:val="-8"/>
          <w:kern w:val="3"/>
          <w:sz w:val="28"/>
          <w:lang w:val="uk-UA"/>
        </w:rPr>
        <w:t xml:space="preserve"> a </w:t>
      </w:r>
      <w:proofErr w:type="spellStart"/>
      <w:r w:rsidRPr="00210162">
        <w:rPr>
          <w:rFonts w:ascii="Times New Roman" w:hAnsi="Times New Roman" w:cs="Times New Roman"/>
          <w:spacing w:val="-8"/>
          <w:kern w:val="3"/>
          <w:sz w:val="28"/>
          <w:lang w:val="uk-UA"/>
        </w:rPr>
        <w:t>global</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pandemic</w:t>
      </w:r>
      <w:proofErr w:type="spellEnd"/>
      <w:r w:rsidRPr="00210162">
        <w:rPr>
          <w:rFonts w:ascii="Times New Roman" w:hAnsi="Times New Roman" w:cs="Times New Roman"/>
          <w:spacing w:val="-8"/>
          <w:kern w:val="3"/>
          <w:sz w:val="28"/>
          <w:lang w:val="uk-UA"/>
        </w:rPr>
        <w:t xml:space="preserve"> // </w:t>
      </w:r>
      <w:proofErr w:type="spellStart"/>
      <w:r w:rsidRPr="00210162">
        <w:rPr>
          <w:rFonts w:ascii="Times New Roman" w:hAnsi="Times New Roman" w:cs="Times New Roman"/>
          <w:spacing w:val="-8"/>
          <w:kern w:val="3"/>
          <w:sz w:val="28"/>
          <w:lang w:val="uk-UA"/>
        </w:rPr>
        <w:t>Current</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Infectious</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Disease</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Reports</w:t>
      </w:r>
      <w:proofErr w:type="spellEnd"/>
      <w:r w:rsidRPr="00210162">
        <w:rPr>
          <w:rFonts w:ascii="Times New Roman" w:hAnsi="Times New Roman" w:cs="Times New Roman"/>
          <w:spacing w:val="-8"/>
          <w:kern w:val="3"/>
          <w:sz w:val="28"/>
          <w:lang w:val="uk-UA"/>
        </w:rPr>
        <w:t xml:space="preserve">. – 2022. – </w:t>
      </w:r>
      <w:proofErr w:type="spellStart"/>
      <w:r w:rsidRPr="00210162">
        <w:rPr>
          <w:rFonts w:ascii="Times New Roman" w:hAnsi="Times New Roman" w:cs="Times New Roman"/>
          <w:spacing w:val="-8"/>
          <w:kern w:val="3"/>
          <w:sz w:val="28"/>
          <w:lang w:val="uk-UA"/>
        </w:rPr>
        <w:t>Vol</w:t>
      </w:r>
      <w:proofErr w:type="spellEnd"/>
      <w:r w:rsidRPr="00210162">
        <w:rPr>
          <w:rFonts w:ascii="Times New Roman" w:hAnsi="Times New Roman" w:cs="Times New Roman"/>
          <w:spacing w:val="-8"/>
          <w:kern w:val="3"/>
          <w:sz w:val="28"/>
          <w:lang w:val="uk-UA"/>
        </w:rPr>
        <w:t xml:space="preserve">. 24, </w:t>
      </w:r>
      <w:proofErr w:type="spellStart"/>
      <w:r w:rsidRPr="00210162">
        <w:rPr>
          <w:rFonts w:ascii="Times New Roman" w:hAnsi="Times New Roman" w:cs="Times New Roman"/>
          <w:spacing w:val="-8"/>
          <w:kern w:val="3"/>
          <w:sz w:val="28"/>
          <w:lang w:val="uk-UA"/>
        </w:rPr>
        <w:t>No</w:t>
      </w:r>
      <w:proofErr w:type="spellEnd"/>
      <w:r w:rsidRPr="00210162">
        <w:rPr>
          <w:rFonts w:ascii="Times New Roman" w:hAnsi="Times New Roman" w:cs="Times New Roman"/>
          <w:spacing w:val="-8"/>
          <w:kern w:val="3"/>
          <w:sz w:val="28"/>
          <w:lang w:val="uk-UA"/>
        </w:rPr>
        <w:t>. 10. – P. 129–145. – DOI: 10.1007/s11908-022-00784-3.</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187670">
        <w:rPr>
          <w:rFonts w:ascii="Times New Roman" w:hAnsi="Times New Roman" w:cs="Times New Roman"/>
          <w:kern w:val="3"/>
          <w:sz w:val="28"/>
          <w:lang w:val="uk-UA"/>
        </w:rPr>
        <w:t xml:space="preserve">WHO. WHO </w:t>
      </w:r>
      <w:proofErr w:type="spellStart"/>
      <w:r w:rsidRPr="00187670">
        <w:rPr>
          <w:rFonts w:ascii="Times New Roman" w:hAnsi="Times New Roman" w:cs="Times New Roman"/>
          <w:kern w:val="3"/>
          <w:sz w:val="28"/>
          <w:lang w:val="uk-UA"/>
        </w:rPr>
        <w:t>Expert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Consultation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Electronic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resource</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lastRenderedPageBreak/>
        <w:t>Available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at</w:t>
      </w:r>
      <w:proofErr w:type="spellEnd"/>
      <w:r w:rsidRPr="00187670">
        <w:rPr>
          <w:rFonts w:ascii="Times New Roman" w:hAnsi="Times New Roman" w:cs="Times New Roman"/>
          <w:kern w:val="3"/>
          <w:sz w:val="28"/>
          <w:lang w:val="uk-UA"/>
        </w:rPr>
        <w:t xml:space="preserve">: </w:t>
      </w:r>
      <w:hyperlink r:id="rId25" w:tgtFrame="_new" w:history="1">
        <w:r w:rsidRPr="00187670">
          <w:rPr>
            <w:rStyle w:val="a4"/>
            <w:rFonts w:ascii="Times New Roman" w:hAnsi="Times New Roman" w:cs="Times New Roman"/>
            <w:color w:val="auto"/>
            <w:kern w:val="3"/>
            <w:sz w:val="28"/>
            <w:u w:val="none"/>
            <w:lang w:val="uk-UA"/>
          </w:rPr>
          <w:t>https://iris.who.int/bitstream/handle/10665/272364/9789241210218-eng.pdf</w:t>
        </w:r>
      </w:hyperlink>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accessed</w:t>
      </w:r>
      <w:proofErr w:type="spellEnd"/>
      <w:r w:rsidRPr="00187670">
        <w:rPr>
          <w:rFonts w:ascii="Times New Roman" w:hAnsi="Times New Roman" w:cs="Times New Roman"/>
          <w:kern w:val="3"/>
          <w:sz w:val="28"/>
          <w:lang w:val="uk-UA"/>
        </w:rPr>
        <w:t xml:space="preserve">: 05.03.2026).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Chenais</w:t>
      </w:r>
      <w:proofErr w:type="spellEnd"/>
      <w:r w:rsidRPr="00187670">
        <w:rPr>
          <w:rFonts w:ascii="Times New Roman" w:hAnsi="Times New Roman" w:cs="Times New Roman"/>
          <w:kern w:val="3"/>
          <w:sz w:val="28"/>
          <w:lang w:val="uk-UA"/>
        </w:rPr>
        <w:t xml:space="preserve"> E., </w:t>
      </w:r>
      <w:proofErr w:type="spellStart"/>
      <w:r w:rsidRPr="00187670">
        <w:rPr>
          <w:rFonts w:ascii="Times New Roman" w:hAnsi="Times New Roman" w:cs="Times New Roman"/>
          <w:kern w:val="3"/>
          <w:sz w:val="28"/>
          <w:lang w:val="uk-UA"/>
        </w:rPr>
        <w:t>Wennström</w:t>
      </w:r>
      <w:proofErr w:type="spellEnd"/>
      <w:r w:rsidRPr="00187670">
        <w:rPr>
          <w:rFonts w:ascii="Times New Roman" w:hAnsi="Times New Roman" w:cs="Times New Roman"/>
          <w:kern w:val="3"/>
          <w:sz w:val="28"/>
          <w:lang w:val="uk-UA"/>
        </w:rPr>
        <w:t xml:space="preserve"> P., </w:t>
      </w:r>
      <w:proofErr w:type="spellStart"/>
      <w:r w:rsidRPr="00187670">
        <w:rPr>
          <w:rFonts w:ascii="Times New Roman" w:hAnsi="Times New Roman" w:cs="Times New Roman"/>
          <w:kern w:val="3"/>
          <w:sz w:val="28"/>
          <w:lang w:val="uk-UA"/>
        </w:rPr>
        <w:t>Kartskhia</w:t>
      </w:r>
      <w:proofErr w:type="spellEnd"/>
      <w:r w:rsidRPr="00187670">
        <w:rPr>
          <w:rFonts w:ascii="Times New Roman" w:hAnsi="Times New Roman" w:cs="Times New Roman"/>
          <w:kern w:val="3"/>
          <w:sz w:val="28"/>
          <w:lang w:val="uk-UA"/>
        </w:rPr>
        <w:t xml:space="preserve"> N.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Perceptions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pastoralist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problems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animal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management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disease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priorities</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Preventive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Veterinary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Medicine</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193.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105412. – DOI: 10.1016/j.prevetmed.2021.105412.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Khairullah</w:t>
      </w:r>
      <w:proofErr w:type="spellEnd"/>
      <w:r w:rsidRPr="00187670">
        <w:rPr>
          <w:rFonts w:ascii="Times New Roman" w:hAnsi="Times New Roman" w:cs="Times New Roman"/>
          <w:kern w:val="3"/>
          <w:sz w:val="28"/>
          <w:lang w:val="uk-UA"/>
        </w:rPr>
        <w:t xml:space="preserve"> A. R., </w:t>
      </w:r>
      <w:proofErr w:type="spellStart"/>
      <w:r w:rsidRPr="00187670">
        <w:rPr>
          <w:rFonts w:ascii="Times New Roman" w:hAnsi="Times New Roman" w:cs="Times New Roman"/>
          <w:kern w:val="3"/>
          <w:sz w:val="28"/>
          <w:lang w:val="uk-UA"/>
        </w:rPr>
        <w:t>Kurniawan</w:t>
      </w:r>
      <w:proofErr w:type="spellEnd"/>
      <w:r w:rsidRPr="00187670">
        <w:rPr>
          <w:rFonts w:ascii="Times New Roman" w:hAnsi="Times New Roman" w:cs="Times New Roman"/>
          <w:kern w:val="3"/>
          <w:sz w:val="28"/>
          <w:lang w:val="uk-UA"/>
        </w:rPr>
        <w:t xml:space="preserve"> S. C., </w:t>
      </w:r>
      <w:proofErr w:type="spellStart"/>
      <w:r w:rsidRPr="00187670">
        <w:rPr>
          <w:rFonts w:ascii="Times New Roman" w:hAnsi="Times New Roman" w:cs="Times New Roman"/>
          <w:kern w:val="3"/>
          <w:sz w:val="28"/>
          <w:lang w:val="uk-UA"/>
        </w:rPr>
        <w:t>Hasib</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Tracking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lethal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threat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in-depth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review</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Open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Veterinary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Journal</w:t>
      </w:r>
      <w:proofErr w:type="spellEnd"/>
      <w:r w:rsidRPr="00187670">
        <w:rPr>
          <w:rFonts w:ascii="Times New Roman" w:hAnsi="Times New Roman" w:cs="Times New Roman"/>
          <w:kern w:val="3"/>
          <w:sz w:val="28"/>
          <w:lang w:val="uk-UA"/>
        </w:rPr>
        <w:t xml:space="preserve">. – 2023.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13. – P. 1385–1399. – DOI: 10.5455/OVJ.2023.v13.i11.1.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Roitblat</w:t>
      </w:r>
      <w:proofErr w:type="spellEnd"/>
      <w:r w:rsidRPr="00187670">
        <w:rPr>
          <w:rFonts w:ascii="Times New Roman" w:hAnsi="Times New Roman" w:cs="Times New Roman"/>
          <w:kern w:val="3"/>
          <w:sz w:val="28"/>
          <w:lang w:val="uk-UA"/>
        </w:rPr>
        <w:t xml:space="preserve"> Y., </w:t>
      </w:r>
      <w:proofErr w:type="spellStart"/>
      <w:r w:rsidRPr="00187670">
        <w:rPr>
          <w:rFonts w:ascii="Times New Roman" w:hAnsi="Times New Roman" w:cs="Times New Roman"/>
          <w:kern w:val="3"/>
          <w:sz w:val="28"/>
          <w:lang w:val="uk-UA"/>
        </w:rPr>
        <w:t>Nehuliaieva</w:t>
      </w:r>
      <w:proofErr w:type="spellEnd"/>
      <w:r w:rsidRPr="00187670">
        <w:rPr>
          <w:rFonts w:ascii="Times New Roman" w:hAnsi="Times New Roman" w:cs="Times New Roman"/>
          <w:kern w:val="3"/>
          <w:sz w:val="28"/>
          <w:lang w:val="uk-UA"/>
        </w:rPr>
        <w:t xml:space="preserve"> L., </w:t>
      </w:r>
      <w:proofErr w:type="spellStart"/>
      <w:r w:rsidRPr="00187670">
        <w:rPr>
          <w:rFonts w:ascii="Times New Roman" w:hAnsi="Times New Roman" w:cs="Times New Roman"/>
          <w:kern w:val="3"/>
          <w:sz w:val="28"/>
          <w:lang w:val="uk-UA"/>
        </w:rPr>
        <w:t>Nedilko</w:t>
      </w:r>
      <w:proofErr w:type="spellEnd"/>
      <w:r w:rsidRPr="00187670">
        <w:rPr>
          <w:rFonts w:ascii="Times New Roman" w:hAnsi="Times New Roman" w:cs="Times New Roman"/>
          <w:kern w:val="3"/>
          <w:sz w:val="28"/>
          <w:lang w:val="uk-UA"/>
        </w:rPr>
        <w:t xml:space="preserve"> R.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Immediate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physical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needs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refugees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during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Ukrainian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armed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conflict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2022 //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Policy</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126, </w:t>
      </w:r>
      <w:proofErr w:type="spellStart"/>
      <w:r w:rsidRPr="00187670">
        <w:rPr>
          <w:rFonts w:ascii="Times New Roman" w:hAnsi="Times New Roman" w:cs="Times New Roman"/>
          <w:kern w:val="3"/>
          <w:sz w:val="28"/>
          <w:lang w:val="uk-UA"/>
        </w:rPr>
        <w:t>No</w:t>
      </w:r>
      <w:proofErr w:type="spellEnd"/>
      <w:r w:rsidRPr="00187670">
        <w:rPr>
          <w:rFonts w:ascii="Times New Roman" w:hAnsi="Times New Roman" w:cs="Times New Roman"/>
          <w:kern w:val="3"/>
          <w:sz w:val="28"/>
          <w:lang w:val="uk-UA"/>
        </w:rPr>
        <w:t xml:space="preserve">. 12. – P. 1303–1309. – DOI: 10.1016/j.healthpol.2022.10.008.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Jemielniak</w:t>
      </w:r>
      <w:proofErr w:type="spellEnd"/>
      <w:r w:rsidRPr="00187670">
        <w:rPr>
          <w:rFonts w:ascii="Times New Roman" w:hAnsi="Times New Roman" w:cs="Times New Roman"/>
          <w:kern w:val="3"/>
          <w:sz w:val="28"/>
          <w:lang w:val="uk-UA"/>
        </w:rPr>
        <w:t xml:space="preserve"> D., </w:t>
      </w:r>
      <w:proofErr w:type="spellStart"/>
      <w:r w:rsidRPr="00187670">
        <w:rPr>
          <w:rFonts w:ascii="Times New Roman" w:hAnsi="Times New Roman" w:cs="Times New Roman"/>
          <w:kern w:val="3"/>
          <w:sz w:val="28"/>
          <w:lang w:val="uk-UA"/>
        </w:rPr>
        <w:t>Krempovych</w:t>
      </w:r>
      <w:proofErr w:type="spellEnd"/>
      <w:r w:rsidRPr="00187670">
        <w:rPr>
          <w:rFonts w:ascii="Times New Roman" w:hAnsi="Times New Roman" w:cs="Times New Roman"/>
          <w:kern w:val="3"/>
          <w:sz w:val="28"/>
          <w:lang w:val="uk-UA"/>
        </w:rPr>
        <w:t xml:space="preserve"> Y. </w:t>
      </w:r>
      <w:proofErr w:type="spellStart"/>
      <w:r w:rsidRPr="00187670">
        <w:rPr>
          <w:rFonts w:ascii="Times New Roman" w:hAnsi="Times New Roman" w:cs="Times New Roman"/>
          <w:kern w:val="3"/>
          <w:sz w:val="28"/>
          <w:lang w:val="uk-UA"/>
        </w:rPr>
        <w:t>Analysis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AstraZeneca</w:t>
      </w:r>
      <w:proofErr w:type="spellEnd"/>
      <w:r w:rsidRPr="00187670">
        <w:rPr>
          <w:rFonts w:ascii="Times New Roman" w:hAnsi="Times New Roman" w:cs="Times New Roman"/>
          <w:kern w:val="3"/>
          <w:sz w:val="28"/>
          <w:lang w:val="uk-UA"/>
        </w:rPr>
        <w:t xml:space="preserve"> COVID-19 </w:t>
      </w:r>
      <w:proofErr w:type="spellStart"/>
      <w:r w:rsidRPr="00187670">
        <w:rPr>
          <w:rFonts w:ascii="Times New Roman" w:hAnsi="Times New Roman" w:cs="Times New Roman"/>
          <w:kern w:val="3"/>
          <w:sz w:val="28"/>
          <w:lang w:val="uk-UA"/>
        </w:rPr>
        <w:t>vaccine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misinformation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Twitter</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Public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200. – P. 4–6. – DOI: 10.1016/j.puhe.2021.08.019.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Lu</w:t>
      </w:r>
      <w:proofErr w:type="spellEnd"/>
      <w:r w:rsidRPr="00187670">
        <w:rPr>
          <w:rFonts w:ascii="Times New Roman" w:hAnsi="Times New Roman" w:cs="Times New Roman"/>
          <w:kern w:val="3"/>
          <w:sz w:val="28"/>
          <w:lang w:val="uk-UA"/>
        </w:rPr>
        <w:t xml:space="preserve"> W. G., </w:t>
      </w:r>
      <w:proofErr w:type="spellStart"/>
      <w:r w:rsidRPr="00187670">
        <w:rPr>
          <w:rFonts w:ascii="Times New Roman" w:hAnsi="Times New Roman" w:cs="Times New Roman"/>
          <w:kern w:val="3"/>
          <w:sz w:val="28"/>
          <w:lang w:val="uk-UA"/>
        </w:rPr>
        <w:t>Ai</w:t>
      </w:r>
      <w:proofErr w:type="spellEnd"/>
      <w:r w:rsidRPr="00187670">
        <w:rPr>
          <w:rFonts w:ascii="Times New Roman" w:hAnsi="Times New Roman" w:cs="Times New Roman"/>
          <w:kern w:val="3"/>
          <w:sz w:val="28"/>
          <w:lang w:val="uk-UA"/>
        </w:rPr>
        <w:t xml:space="preserve"> D., </w:t>
      </w:r>
      <w:proofErr w:type="spellStart"/>
      <w:r w:rsidRPr="00187670">
        <w:rPr>
          <w:rFonts w:ascii="Times New Roman" w:hAnsi="Times New Roman" w:cs="Times New Roman"/>
          <w:kern w:val="3"/>
          <w:sz w:val="28"/>
          <w:lang w:val="uk-UA"/>
        </w:rPr>
        <w:t>Song</w:t>
      </w:r>
      <w:proofErr w:type="spellEnd"/>
      <w:r w:rsidRPr="00187670">
        <w:rPr>
          <w:rFonts w:ascii="Times New Roman" w:hAnsi="Times New Roman" w:cs="Times New Roman"/>
          <w:kern w:val="3"/>
          <w:sz w:val="28"/>
          <w:lang w:val="uk-UA"/>
        </w:rPr>
        <w:t xml:space="preserve"> H.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Epidemiological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numerical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simulation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spreading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China</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PLoS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Neglected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Tropical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Diseases</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15.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e0009527.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Abdulmoghni</w:t>
      </w:r>
      <w:proofErr w:type="spellEnd"/>
      <w:r w:rsidRPr="00187670">
        <w:rPr>
          <w:rFonts w:ascii="Times New Roman" w:hAnsi="Times New Roman" w:cs="Times New Roman"/>
          <w:kern w:val="3"/>
          <w:sz w:val="28"/>
          <w:lang w:val="uk-UA"/>
        </w:rPr>
        <w:t xml:space="preserve"> R. T., </w:t>
      </w:r>
      <w:proofErr w:type="spellStart"/>
      <w:r w:rsidRPr="00187670">
        <w:rPr>
          <w:rFonts w:ascii="Times New Roman" w:hAnsi="Times New Roman" w:cs="Times New Roman"/>
          <w:kern w:val="3"/>
          <w:sz w:val="28"/>
          <w:lang w:val="uk-UA"/>
        </w:rPr>
        <w:t>Al-Ward</w:t>
      </w:r>
      <w:proofErr w:type="spellEnd"/>
      <w:r w:rsidRPr="00187670">
        <w:rPr>
          <w:rFonts w:ascii="Times New Roman" w:hAnsi="Times New Roman" w:cs="Times New Roman"/>
          <w:kern w:val="3"/>
          <w:sz w:val="28"/>
          <w:lang w:val="uk-UA"/>
        </w:rPr>
        <w:t xml:space="preserve"> A. H., </w:t>
      </w:r>
      <w:proofErr w:type="spellStart"/>
      <w:r w:rsidRPr="00187670">
        <w:rPr>
          <w:rFonts w:ascii="Times New Roman" w:hAnsi="Times New Roman" w:cs="Times New Roman"/>
          <w:kern w:val="3"/>
          <w:sz w:val="28"/>
          <w:lang w:val="uk-UA"/>
        </w:rPr>
        <w:t>Al-Moayed</w:t>
      </w:r>
      <w:proofErr w:type="spellEnd"/>
      <w:r w:rsidRPr="00187670">
        <w:rPr>
          <w:rFonts w:ascii="Times New Roman" w:hAnsi="Times New Roman" w:cs="Times New Roman"/>
          <w:kern w:val="3"/>
          <w:sz w:val="28"/>
          <w:lang w:val="uk-UA"/>
        </w:rPr>
        <w:t xml:space="preserve"> K. A.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Incidence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mortality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human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exposure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Yemen</w:t>
      </w:r>
      <w:proofErr w:type="spellEnd"/>
      <w:r w:rsidRPr="00187670">
        <w:rPr>
          <w:rFonts w:ascii="Times New Roman" w:hAnsi="Times New Roman" w:cs="Times New Roman"/>
          <w:kern w:val="3"/>
          <w:sz w:val="28"/>
          <w:lang w:val="uk-UA"/>
        </w:rPr>
        <w:t xml:space="preserve"> // JMIR </w:t>
      </w:r>
      <w:proofErr w:type="spellStart"/>
      <w:r w:rsidRPr="00187670">
        <w:rPr>
          <w:rFonts w:ascii="Times New Roman" w:hAnsi="Times New Roman" w:cs="Times New Roman"/>
          <w:kern w:val="3"/>
          <w:sz w:val="28"/>
          <w:lang w:val="uk-UA"/>
        </w:rPr>
        <w:t>Public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Surveillance</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7.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e27623.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Ma</w:t>
      </w:r>
      <w:proofErr w:type="spellEnd"/>
      <w:r w:rsidRPr="00187670">
        <w:rPr>
          <w:rFonts w:ascii="Times New Roman" w:hAnsi="Times New Roman" w:cs="Times New Roman"/>
          <w:kern w:val="3"/>
          <w:sz w:val="28"/>
          <w:lang w:val="uk-UA"/>
        </w:rPr>
        <w:t xml:space="preserve"> X., </w:t>
      </w:r>
      <w:proofErr w:type="spellStart"/>
      <w:r w:rsidRPr="00187670">
        <w:rPr>
          <w:rFonts w:ascii="Times New Roman" w:hAnsi="Times New Roman" w:cs="Times New Roman"/>
          <w:kern w:val="3"/>
          <w:sz w:val="28"/>
          <w:lang w:val="uk-UA"/>
        </w:rPr>
        <w:t>Monroe</w:t>
      </w:r>
      <w:proofErr w:type="spellEnd"/>
      <w:r w:rsidRPr="00187670">
        <w:rPr>
          <w:rFonts w:ascii="Times New Roman" w:hAnsi="Times New Roman" w:cs="Times New Roman"/>
          <w:kern w:val="3"/>
          <w:sz w:val="28"/>
          <w:lang w:val="uk-UA"/>
        </w:rPr>
        <w:t xml:space="preserve"> B. P., </w:t>
      </w:r>
      <w:proofErr w:type="spellStart"/>
      <w:r w:rsidRPr="00187670">
        <w:rPr>
          <w:rFonts w:ascii="Times New Roman" w:hAnsi="Times New Roman" w:cs="Times New Roman"/>
          <w:kern w:val="3"/>
          <w:sz w:val="28"/>
          <w:lang w:val="uk-UA"/>
        </w:rPr>
        <w:t>Wallace</w:t>
      </w:r>
      <w:proofErr w:type="spellEnd"/>
      <w:r w:rsidRPr="00187670">
        <w:rPr>
          <w:rFonts w:ascii="Times New Roman" w:hAnsi="Times New Roman" w:cs="Times New Roman"/>
          <w:kern w:val="3"/>
          <w:sz w:val="28"/>
          <w:lang w:val="uk-UA"/>
        </w:rPr>
        <w:t xml:space="preserve"> R. M.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surveillance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United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States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during</w:t>
      </w:r>
      <w:proofErr w:type="spellEnd"/>
      <w:r w:rsidRPr="00187670">
        <w:rPr>
          <w:rFonts w:ascii="Times New Roman" w:hAnsi="Times New Roman" w:cs="Times New Roman"/>
          <w:kern w:val="3"/>
          <w:sz w:val="28"/>
          <w:lang w:val="uk-UA"/>
        </w:rPr>
        <w:t xml:space="preserve"> 2019 // </w:t>
      </w:r>
      <w:proofErr w:type="spellStart"/>
      <w:r w:rsidRPr="00187670">
        <w:rPr>
          <w:rFonts w:ascii="Times New Roman" w:hAnsi="Times New Roman" w:cs="Times New Roman"/>
          <w:kern w:val="3"/>
          <w:sz w:val="28"/>
          <w:lang w:val="uk-UA"/>
        </w:rPr>
        <w:t>Journal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American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Veterinary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Medical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Association</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258. – P. 1205–1220.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Alshukairi</w:t>
      </w:r>
      <w:proofErr w:type="spellEnd"/>
      <w:r w:rsidRPr="00187670">
        <w:rPr>
          <w:rFonts w:ascii="Times New Roman" w:hAnsi="Times New Roman" w:cs="Times New Roman"/>
          <w:kern w:val="3"/>
          <w:sz w:val="28"/>
          <w:lang w:val="uk-UA"/>
        </w:rPr>
        <w:t xml:space="preserve"> A. N., </w:t>
      </w:r>
      <w:proofErr w:type="spellStart"/>
      <w:r w:rsidRPr="00187670">
        <w:rPr>
          <w:rFonts w:ascii="Times New Roman" w:hAnsi="Times New Roman" w:cs="Times New Roman"/>
          <w:kern w:val="3"/>
          <w:sz w:val="28"/>
          <w:lang w:val="uk-UA"/>
        </w:rPr>
        <w:t>El-Kafrawy</w:t>
      </w:r>
      <w:proofErr w:type="spellEnd"/>
      <w:r w:rsidRPr="00187670">
        <w:rPr>
          <w:rFonts w:ascii="Times New Roman" w:hAnsi="Times New Roman" w:cs="Times New Roman"/>
          <w:kern w:val="3"/>
          <w:sz w:val="28"/>
          <w:lang w:val="uk-UA"/>
        </w:rPr>
        <w:t xml:space="preserve"> S. A., </w:t>
      </w:r>
      <w:proofErr w:type="spellStart"/>
      <w:r w:rsidRPr="00187670">
        <w:rPr>
          <w:rFonts w:ascii="Times New Roman" w:hAnsi="Times New Roman" w:cs="Times New Roman"/>
          <w:kern w:val="3"/>
          <w:sz w:val="28"/>
          <w:lang w:val="uk-UA"/>
        </w:rPr>
        <w:t>Dada</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Re-infection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with</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different</w:t>
      </w:r>
      <w:proofErr w:type="spellEnd"/>
      <w:r w:rsidRPr="00187670">
        <w:rPr>
          <w:rFonts w:ascii="Times New Roman" w:hAnsi="Times New Roman" w:cs="Times New Roman"/>
          <w:kern w:val="3"/>
          <w:sz w:val="28"/>
          <w:lang w:val="uk-UA"/>
        </w:rPr>
        <w:t xml:space="preserve"> SARS-CoV-2 </w:t>
      </w:r>
      <w:proofErr w:type="spellStart"/>
      <w:r w:rsidRPr="00187670">
        <w:rPr>
          <w:rFonts w:ascii="Times New Roman" w:hAnsi="Times New Roman" w:cs="Times New Roman"/>
          <w:kern w:val="3"/>
          <w:sz w:val="28"/>
          <w:lang w:val="uk-UA"/>
        </w:rPr>
        <w:t>clade</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International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Journal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Infectious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Diseases</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110. – P. 267–271. – DOI: 10.1016/j.ijid.2021.07.036. </w:t>
      </w:r>
    </w:p>
    <w:p w:rsidR="00187670" w:rsidRPr="00A06307" w:rsidRDefault="00A06307" w:rsidP="00A06307">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A06307">
        <w:rPr>
          <w:rFonts w:ascii="Times New Roman" w:hAnsi="Times New Roman" w:cs="Times New Roman"/>
          <w:kern w:val="3"/>
          <w:sz w:val="28"/>
          <w:lang w:val="uk-UA"/>
        </w:rPr>
        <w:t>Sierra</w:t>
      </w:r>
      <w:proofErr w:type="spellEnd"/>
      <w:r w:rsidRPr="00A06307">
        <w:rPr>
          <w:rFonts w:ascii="Times New Roman" w:hAnsi="Times New Roman" w:cs="Times New Roman"/>
          <w:kern w:val="3"/>
          <w:sz w:val="28"/>
          <w:lang w:val="uk-UA"/>
        </w:rPr>
        <w:t xml:space="preserve"> M., </w:t>
      </w:r>
      <w:proofErr w:type="spellStart"/>
      <w:r w:rsidRPr="00A06307">
        <w:rPr>
          <w:rFonts w:ascii="Times New Roman" w:hAnsi="Times New Roman" w:cs="Times New Roman"/>
          <w:kern w:val="3"/>
          <w:sz w:val="28"/>
          <w:lang w:val="uk-UA"/>
        </w:rPr>
        <w:t>Franco-Paredes</w:t>
      </w:r>
      <w:proofErr w:type="spellEnd"/>
      <w:r w:rsidRPr="00A06307">
        <w:rPr>
          <w:rFonts w:ascii="Times New Roman" w:hAnsi="Times New Roman" w:cs="Times New Roman"/>
          <w:kern w:val="3"/>
          <w:sz w:val="28"/>
          <w:lang w:val="uk-UA"/>
        </w:rPr>
        <w:t xml:space="preserve"> C., </w:t>
      </w:r>
      <w:proofErr w:type="spellStart"/>
      <w:r w:rsidRPr="00A06307">
        <w:rPr>
          <w:rFonts w:ascii="Times New Roman" w:hAnsi="Times New Roman" w:cs="Times New Roman"/>
          <w:kern w:val="3"/>
          <w:sz w:val="28"/>
          <w:lang w:val="uk-UA"/>
        </w:rPr>
        <w:t>Agudelo</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Higuita</w:t>
      </w:r>
      <w:proofErr w:type="spellEnd"/>
      <w:r w:rsidRPr="00A06307">
        <w:rPr>
          <w:rFonts w:ascii="Times New Roman" w:hAnsi="Times New Roman" w:cs="Times New Roman"/>
          <w:kern w:val="3"/>
          <w:sz w:val="28"/>
          <w:lang w:val="uk-UA"/>
        </w:rPr>
        <w:t xml:space="preserve"> N. I. </w:t>
      </w:r>
      <w:proofErr w:type="spellStart"/>
      <w:r w:rsidRPr="00A06307">
        <w:rPr>
          <w:rFonts w:ascii="Times New Roman" w:hAnsi="Times New Roman" w:cs="Times New Roman"/>
          <w:kern w:val="3"/>
          <w:sz w:val="28"/>
          <w:lang w:val="uk-UA"/>
        </w:rPr>
        <w:t>Health</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inequities</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in</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the</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global</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response</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to</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the</w:t>
      </w:r>
      <w:proofErr w:type="spellEnd"/>
      <w:r w:rsidRPr="00A06307">
        <w:rPr>
          <w:rFonts w:ascii="Times New Roman" w:hAnsi="Times New Roman" w:cs="Times New Roman"/>
          <w:kern w:val="3"/>
          <w:sz w:val="28"/>
          <w:lang w:val="uk-UA"/>
        </w:rPr>
        <w:t xml:space="preserve"> COVID-19 </w:t>
      </w:r>
      <w:proofErr w:type="spellStart"/>
      <w:r w:rsidRPr="00A06307">
        <w:rPr>
          <w:rFonts w:ascii="Times New Roman" w:hAnsi="Times New Roman" w:cs="Times New Roman"/>
          <w:kern w:val="3"/>
          <w:sz w:val="28"/>
          <w:lang w:val="uk-UA"/>
        </w:rPr>
        <w:t>pandemic</w:t>
      </w:r>
      <w:proofErr w:type="spellEnd"/>
      <w:r w:rsidRPr="00A06307">
        <w:rPr>
          <w:rFonts w:ascii="Times New Roman" w:hAnsi="Times New Roman" w:cs="Times New Roman"/>
          <w:kern w:val="3"/>
          <w:sz w:val="28"/>
          <w:lang w:val="uk-UA"/>
        </w:rPr>
        <w:t xml:space="preserve"> // </w:t>
      </w:r>
      <w:proofErr w:type="spellStart"/>
      <w:r w:rsidRPr="00A06307">
        <w:rPr>
          <w:rFonts w:ascii="Times New Roman" w:hAnsi="Times New Roman" w:cs="Times New Roman"/>
          <w:kern w:val="3"/>
          <w:sz w:val="28"/>
          <w:lang w:val="uk-UA"/>
        </w:rPr>
        <w:t>Therapeutic</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Advances</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in</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Infectious</w:t>
      </w:r>
      <w:proofErr w:type="spellEnd"/>
      <w:r w:rsidRPr="00A06307">
        <w:rPr>
          <w:rFonts w:ascii="Times New Roman" w:hAnsi="Times New Roman" w:cs="Times New Roman"/>
          <w:kern w:val="3"/>
          <w:sz w:val="28"/>
          <w:lang w:val="uk-UA"/>
        </w:rPr>
        <w:t xml:space="preserve"> </w:t>
      </w:r>
      <w:proofErr w:type="spellStart"/>
      <w:r w:rsidRPr="00A06307">
        <w:rPr>
          <w:rFonts w:ascii="Times New Roman" w:hAnsi="Times New Roman" w:cs="Times New Roman"/>
          <w:kern w:val="3"/>
          <w:sz w:val="28"/>
          <w:lang w:val="uk-UA"/>
        </w:rPr>
        <w:t>Disease</w:t>
      </w:r>
      <w:proofErr w:type="spellEnd"/>
      <w:r w:rsidRPr="00A06307">
        <w:rPr>
          <w:rFonts w:ascii="Times New Roman" w:hAnsi="Times New Roman" w:cs="Times New Roman"/>
          <w:kern w:val="3"/>
          <w:sz w:val="28"/>
          <w:lang w:val="uk-UA"/>
        </w:rPr>
        <w:t xml:space="preserve">. – 2023. – </w:t>
      </w:r>
      <w:proofErr w:type="spellStart"/>
      <w:r w:rsidRPr="00A06307">
        <w:rPr>
          <w:rFonts w:ascii="Times New Roman" w:hAnsi="Times New Roman" w:cs="Times New Roman"/>
          <w:kern w:val="3"/>
          <w:sz w:val="28"/>
          <w:lang w:val="uk-UA"/>
        </w:rPr>
        <w:t>Vol</w:t>
      </w:r>
      <w:proofErr w:type="spellEnd"/>
      <w:r w:rsidRPr="00A06307">
        <w:rPr>
          <w:rFonts w:ascii="Times New Roman" w:hAnsi="Times New Roman" w:cs="Times New Roman"/>
          <w:kern w:val="3"/>
          <w:sz w:val="28"/>
          <w:lang w:val="uk-UA"/>
        </w:rPr>
        <w:t xml:space="preserve">. 10. – </w:t>
      </w:r>
      <w:proofErr w:type="spellStart"/>
      <w:r w:rsidRPr="00A06307">
        <w:rPr>
          <w:rFonts w:ascii="Times New Roman" w:hAnsi="Times New Roman" w:cs="Times New Roman"/>
          <w:kern w:val="3"/>
          <w:sz w:val="28"/>
          <w:lang w:val="uk-UA"/>
        </w:rPr>
        <w:t>Art</w:t>
      </w:r>
      <w:proofErr w:type="spellEnd"/>
      <w:r w:rsidRPr="00A06307">
        <w:rPr>
          <w:rFonts w:ascii="Times New Roman" w:hAnsi="Times New Roman" w:cs="Times New Roman"/>
          <w:kern w:val="3"/>
          <w:sz w:val="28"/>
          <w:lang w:val="uk-UA"/>
        </w:rPr>
        <w:t xml:space="preserve">. 20499361231162726. – DOI: </w:t>
      </w:r>
      <w:r w:rsidRPr="00A06307">
        <w:rPr>
          <w:rFonts w:ascii="Times New Roman" w:hAnsi="Times New Roman" w:cs="Times New Roman"/>
          <w:kern w:val="3"/>
          <w:sz w:val="28"/>
          <w:lang w:val="uk-UA"/>
        </w:rPr>
        <w:lastRenderedPageBreak/>
        <w:t>10.1177/20499361231162726.</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Taylor</w:t>
      </w:r>
      <w:proofErr w:type="spellEnd"/>
      <w:r w:rsidRPr="00187670">
        <w:rPr>
          <w:rFonts w:ascii="Times New Roman" w:hAnsi="Times New Roman" w:cs="Times New Roman"/>
          <w:kern w:val="3"/>
          <w:sz w:val="28"/>
          <w:lang w:val="uk-UA"/>
        </w:rPr>
        <w:t xml:space="preserve"> L. H., </w:t>
      </w:r>
      <w:proofErr w:type="spellStart"/>
      <w:r w:rsidRPr="00187670">
        <w:rPr>
          <w:rFonts w:ascii="Times New Roman" w:hAnsi="Times New Roman" w:cs="Times New Roman"/>
          <w:kern w:val="3"/>
          <w:sz w:val="28"/>
          <w:lang w:val="uk-UA"/>
        </w:rPr>
        <w:t>Hampson</w:t>
      </w:r>
      <w:proofErr w:type="spellEnd"/>
      <w:r w:rsidRPr="00187670">
        <w:rPr>
          <w:rFonts w:ascii="Times New Roman" w:hAnsi="Times New Roman" w:cs="Times New Roman"/>
          <w:kern w:val="3"/>
          <w:sz w:val="28"/>
          <w:lang w:val="uk-UA"/>
        </w:rPr>
        <w:t xml:space="preserve"> K., </w:t>
      </w:r>
      <w:proofErr w:type="spellStart"/>
      <w:r w:rsidRPr="00187670">
        <w:rPr>
          <w:rFonts w:ascii="Times New Roman" w:hAnsi="Times New Roman" w:cs="Times New Roman"/>
          <w:kern w:val="3"/>
          <w:sz w:val="28"/>
          <w:lang w:val="uk-UA"/>
        </w:rPr>
        <w:t>Fahrion</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Difficulties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estimating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human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burden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canine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Acta</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Tropica</w:t>
      </w:r>
      <w:proofErr w:type="spellEnd"/>
      <w:r w:rsidRPr="00187670">
        <w:rPr>
          <w:rFonts w:ascii="Times New Roman" w:hAnsi="Times New Roman" w:cs="Times New Roman"/>
          <w:kern w:val="3"/>
          <w:sz w:val="28"/>
          <w:lang w:val="uk-UA"/>
        </w:rPr>
        <w:t xml:space="preserve">. – 2017.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165. – P. 133–140.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Steffens</w:t>
      </w:r>
      <w:proofErr w:type="spellEnd"/>
      <w:r w:rsidRPr="00187670">
        <w:rPr>
          <w:rFonts w:ascii="Times New Roman" w:hAnsi="Times New Roman" w:cs="Times New Roman"/>
          <w:kern w:val="3"/>
          <w:sz w:val="28"/>
          <w:lang w:val="uk-UA"/>
        </w:rPr>
        <w:t xml:space="preserve"> T. S., </w:t>
      </w:r>
      <w:proofErr w:type="spellStart"/>
      <w:r w:rsidRPr="00187670">
        <w:rPr>
          <w:rFonts w:ascii="Times New Roman" w:hAnsi="Times New Roman" w:cs="Times New Roman"/>
          <w:kern w:val="3"/>
          <w:sz w:val="28"/>
          <w:lang w:val="uk-UA"/>
        </w:rPr>
        <w:t>Finnis</w:t>
      </w:r>
      <w:proofErr w:type="spellEnd"/>
      <w:r w:rsidRPr="00187670">
        <w:rPr>
          <w:rFonts w:ascii="Times New Roman" w:hAnsi="Times New Roman" w:cs="Times New Roman"/>
          <w:kern w:val="3"/>
          <w:sz w:val="28"/>
          <w:lang w:val="uk-UA"/>
        </w:rPr>
        <w:t xml:space="preserve"> E. </w:t>
      </w:r>
      <w:proofErr w:type="spellStart"/>
      <w:r w:rsidRPr="00187670">
        <w:rPr>
          <w:rFonts w:ascii="Times New Roman" w:hAnsi="Times New Roman" w:cs="Times New Roman"/>
          <w:kern w:val="3"/>
          <w:sz w:val="28"/>
          <w:lang w:val="uk-UA"/>
        </w:rPr>
        <w:t>Context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matters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leveraging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anthropology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within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14.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100393. – DOI: 10.1016/j.onehlt.2022.100393.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Mengyi</w:t>
      </w:r>
      <w:proofErr w:type="spellEnd"/>
      <w:r w:rsidRPr="00187670">
        <w:rPr>
          <w:rFonts w:ascii="Times New Roman" w:hAnsi="Times New Roman" w:cs="Times New Roman"/>
          <w:kern w:val="3"/>
          <w:sz w:val="28"/>
          <w:lang w:val="uk-UA"/>
        </w:rPr>
        <w:t xml:space="preserve"> Z., </w:t>
      </w:r>
      <w:proofErr w:type="spellStart"/>
      <w:r w:rsidRPr="00187670">
        <w:rPr>
          <w:rFonts w:ascii="Times New Roman" w:hAnsi="Times New Roman" w:cs="Times New Roman"/>
          <w:kern w:val="3"/>
          <w:sz w:val="28"/>
          <w:lang w:val="uk-UA"/>
        </w:rPr>
        <w:t>Yuhui</w:t>
      </w:r>
      <w:proofErr w:type="spellEnd"/>
      <w:r w:rsidRPr="00187670">
        <w:rPr>
          <w:rFonts w:ascii="Times New Roman" w:hAnsi="Times New Roman" w:cs="Times New Roman"/>
          <w:kern w:val="3"/>
          <w:sz w:val="28"/>
          <w:lang w:val="uk-UA"/>
        </w:rPr>
        <w:t xml:space="preserve"> L., </w:t>
      </w:r>
      <w:proofErr w:type="spellStart"/>
      <w:r w:rsidRPr="00187670">
        <w:rPr>
          <w:rFonts w:ascii="Times New Roman" w:hAnsi="Times New Roman" w:cs="Times New Roman"/>
          <w:kern w:val="3"/>
          <w:sz w:val="28"/>
          <w:lang w:val="uk-UA"/>
        </w:rPr>
        <w:t>Zhan</w:t>
      </w:r>
      <w:proofErr w:type="spellEnd"/>
      <w:r w:rsidRPr="00187670">
        <w:rPr>
          <w:rFonts w:ascii="Times New Roman" w:hAnsi="Times New Roman" w:cs="Times New Roman"/>
          <w:kern w:val="3"/>
          <w:sz w:val="28"/>
          <w:lang w:val="uk-UA"/>
        </w:rPr>
        <w:t xml:space="preserve"> G.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Plasma</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metagenomics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reveals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regional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variations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pathogens</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2023.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17.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100602. – DOI: 10.1016/j.onehlt.2023.100602.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Shafaati</w:t>
      </w:r>
      <w:proofErr w:type="spellEnd"/>
      <w:r w:rsidRPr="00187670">
        <w:rPr>
          <w:rFonts w:ascii="Times New Roman" w:hAnsi="Times New Roman" w:cs="Times New Roman"/>
          <w:kern w:val="3"/>
          <w:sz w:val="28"/>
          <w:lang w:val="uk-UA"/>
        </w:rPr>
        <w:t xml:space="preserve"> M., </w:t>
      </w:r>
      <w:proofErr w:type="spellStart"/>
      <w:r w:rsidRPr="00187670">
        <w:rPr>
          <w:rFonts w:ascii="Times New Roman" w:hAnsi="Times New Roman" w:cs="Times New Roman"/>
          <w:kern w:val="3"/>
          <w:sz w:val="28"/>
          <w:lang w:val="uk-UA"/>
        </w:rPr>
        <w:t>Akbarpour</w:t>
      </w:r>
      <w:proofErr w:type="spellEnd"/>
      <w:r w:rsidRPr="00187670">
        <w:rPr>
          <w:rFonts w:ascii="Times New Roman" w:hAnsi="Times New Roman" w:cs="Times New Roman"/>
          <w:kern w:val="3"/>
          <w:sz w:val="28"/>
          <w:lang w:val="uk-UA"/>
        </w:rPr>
        <w:t xml:space="preserve"> S., </w:t>
      </w:r>
      <w:proofErr w:type="spellStart"/>
      <w:r w:rsidRPr="00187670">
        <w:rPr>
          <w:rFonts w:ascii="Times New Roman" w:hAnsi="Times New Roman" w:cs="Times New Roman"/>
          <w:kern w:val="3"/>
          <w:sz w:val="28"/>
          <w:lang w:val="uk-UA"/>
        </w:rPr>
        <w:t>Saied</w:t>
      </w:r>
      <w:proofErr w:type="spellEnd"/>
      <w:r w:rsidRPr="00187670">
        <w:rPr>
          <w:rFonts w:ascii="Times New Roman" w:hAnsi="Times New Roman" w:cs="Times New Roman"/>
          <w:kern w:val="3"/>
          <w:sz w:val="28"/>
          <w:lang w:val="uk-UA"/>
        </w:rPr>
        <w:t xml:space="preserve"> A. A. P.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Tackling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approach</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New</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Microbes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New</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Infections</w:t>
      </w:r>
      <w:proofErr w:type="spellEnd"/>
      <w:r w:rsidRPr="00187670">
        <w:rPr>
          <w:rFonts w:ascii="Times New Roman" w:hAnsi="Times New Roman" w:cs="Times New Roman"/>
          <w:kern w:val="3"/>
          <w:sz w:val="28"/>
          <w:lang w:val="uk-UA"/>
        </w:rPr>
        <w:t xml:space="preserve">. – 2023.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52.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101098. – DOI: 10.1016/j.nmni.2023.101098.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Mia</w:t>
      </w:r>
      <w:proofErr w:type="spellEnd"/>
      <w:r w:rsidRPr="00187670">
        <w:rPr>
          <w:rFonts w:ascii="Times New Roman" w:hAnsi="Times New Roman" w:cs="Times New Roman"/>
          <w:kern w:val="3"/>
          <w:sz w:val="28"/>
          <w:lang w:val="uk-UA"/>
        </w:rPr>
        <w:t xml:space="preserve"> M. M., </w:t>
      </w:r>
      <w:proofErr w:type="spellStart"/>
      <w:r w:rsidRPr="00187670">
        <w:rPr>
          <w:rFonts w:ascii="Times New Roman" w:hAnsi="Times New Roman" w:cs="Times New Roman"/>
          <w:kern w:val="3"/>
          <w:sz w:val="28"/>
          <w:lang w:val="uk-UA"/>
        </w:rPr>
        <w:t>Hasan</w:t>
      </w:r>
      <w:proofErr w:type="spellEnd"/>
      <w:r w:rsidRPr="00187670">
        <w:rPr>
          <w:rFonts w:ascii="Times New Roman" w:hAnsi="Times New Roman" w:cs="Times New Roman"/>
          <w:kern w:val="3"/>
          <w:sz w:val="28"/>
          <w:lang w:val="uk-UA"/>
        </w:rPr>
        <w:t xml:space="preserve"> M., </w:t>
      </w:r>
      <w:proofErr w:type="spellStart"/>
      <w:r w:rsidRPr="00187670">
        <w:rPr>
          <w:rFonts w:ascii="Times New Roman" w:hAnsi="Times New Roman" w:cs="Times New Roman"/>
          <w:kern w:val="3"/>
          <w:sz w:val="28"/>
          <w:lang w:val="uk-UA"/>
        </w:rPr>
        <w:t>Pory</w:t>
      </w:r>
      <w:proofErr w:type="spellEnd"/>
      <w:r w:rsidRPr="00187670">
        <w:rPr>
          <w:rFonts w:ascii="Times New Roman" w:hAnsi="Times New Roman" w:cs="Times New Roman"/>
          <w:kern w:val="3"/>
          <w:sz w:val="28"/>
          <w:lang w:val="uk-UA"/>
        </w:rPr>
        <w:t xml:space="preserve"> F. S. </w:t>
      </w:r>
      <w:proofErr w:type="spellStart"/>
      <w:r w:rsidRPr="00187670">
        <w:rPr>
          <w:rFonts w:ascii="Times New Roman" w:hAnsi="Times New Roman" w:cs="Times New Roman"/>
          <w:kern w:val="3"/>
          <w:sz w:val="28"/>
          <w:lang w:val="uk-UA"/>
        </w:rPr>
        <w:t>Occupational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exposure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livestock</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infectious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disease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risk</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15.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100432. – DOI: 10.1016/j.onehlt.2022.100432. </w:t>
      </w:r>
    </w:p>
    <w:p w:rsidR="00187670" w:rsidRPr="00A06307" w:rsidRDefault="00A06307" w:rsidP="00A06307">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A06307">
        <w:rPr>
          <w:rFonts w:ascii="Times New Roman" w:hAnsi="Times New Roman" w:cs="Times New Roman"/>
          <w:kern w:val="3"/>
          <w:sz w:val="28"/>
          <w:shd w:val="clear" w:color="auto" w:fill="FFFFFF"/>
          <w:lang w:val="uk-UA"/>
        </w:rPr>
        <w:t>Flaherty</w:t>
      </w:r>
      <w:proofErr w:type="spellEnd"/>
      <w:r w:rsidRPr="00A06307">
        <w:rPr>
          <w:rFonts w:ascii="Times New Roman" w:hAnsi="Times New Roman" w:cs="Times New Roman"/>
          <w:kern w:val="3"/>
          <w:sz w:val="28"/>
          <w:shd w:val="clear" w:color="auto" w:fill="FFFFFF"/>
          <w:lang w:val="uk-UA"/>
        </w:rPr>
        <w:t xml:space="preserve"> GT, </w:t>
      </w:r>
      <w:proofErr w:type="spellStart"/>
      <w:r w:rsidRPr="00A06307">
        <w:rPr>
          <w:rFonts w:ascii="Times New Roman" w:hAnsi="Times New Roman" w:cs="Times New Roman"/>
          <w:kern w:val="3"/>
          <w:sz w:val="28"/>
          <w:shd w:val="clear" w:color="auto" w:fill="FFFFFF"/>
          <w:lang w:val="uk-UA"/>
        </w:rPr>
        <w:t>Hamer</w:t>
      </w:r>
      <w:proofErr w:type="spellEnd"/>
      <w:r w:rsidRPr="00A06307">
        <w:rPr>
          <w:rFonts w:ascii="Times New Roman" w:hAnsi="Times New Roman" w:cs="Times New Roman"/>
          <w:kern w:val="3"/>
          <w:sz w:val="28"/>
          <w:shd w:val="clear" w:color="auto" w:fill="FFFFFF"/>
          <w:lang w:val="uk-UA"/>
        </w:rPr>
        <w:t xml:space="preserve"> DH, </w:t>
      </w:r>
      <w:proofErr w:type="spellStart"/>
      <w:r w:rsidRPr="00A06307">
        <w:rPr>
          <w:rFonts w:ascii="Times New Roman" w:hAnsi="Times New Roman" w:cs="Times New Roman"/>
          <w:kern w:val="3"/>
          <w:sz w:val="28"/>
          <w:shd w:val="clear" w:color="auto" w:fill="FFFFFF"/>
          <w:lang w:val="uk-UA"/>
        </w:rPr>
        <w:t>Chen</w:t>
      </w:r>
      <w:proofErr w:type="spellEnd"/>
      <w:r w:rsidRPr="00A06307">
        <w:rPr>
          <w:rFonts w:ascii="Times New Roman" w:hAnsi="Times New Roman" w:cs="Times New Roman"/>
          <w:kern w:val="3"/>
          <w:sz w:val="28"/>
          <w:shd w:val="clear" w:color="auto" w:fill="FFFFFF"/>
          <w:lang w:val="uk-UA"/>
        </w:rPr>
        <w:t xml:space="preserve"> LH. </w:t>
      </w:r>
      <w:proofErr w:type="spellStart"/>
      <w:r w:rsidRPr="00A06307">
        <w:rPr>
          <w:rFonts w:ascii="Times New Roman" w:hAnsi="Times New Roman" w:cs="Times New Roman"/>
          <w:kern w:val="3"/>
          <w:sz w:val="28"/>
          <w:shd w:val="clear" w:color="auto" w:fill="FFFFFF"/>
          <w:lang w:val="uk-UA"/>
        </w:rPr>
        <w:t>Travel</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in</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the</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Time</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of</w:t>
      </w:r>
      <w:proofErr w:type="spellEnd"/>
      <w:r w:rsidRPr="00A06307">
        <w:rPr>
          <w:rFonts w:ascii="Times New Roman" w:hAnsi="Times New Roman" w:cs="Times New Roman"/>
          <w:kern w:val="3"/>
          <w:sz w:val="28"/>
          <w:shd w:val="clear" w:color="auto" w:fill="FFFFFF"/>
          <w:lang w:val="uk-UA"/>
        </w:rPr>
        <w:t xml:space="preserve"> COVID: A </w:t>
      </w:r>
      <w:proofErr w:type="spellStart"/>
      <w:r w:rsidRPr="00A06307">
        <w:rPr>
          <w:rFonts w:ascii="Times New Roman" w:hAnsi="Times New Roman" w:cs="Times New Roman"/>
          <w:kern w:val="3"/>
          <w:sz w:val="28"/>
          <w:shd w:val="clear" w:color="auto" w:fill="FFFFFF"/>
          <w:lang w:val="uk-UA"/>
        </w:rPr>
        <w:t>Review</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of</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International</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Travel</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Health</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in</w:t>
      </w:r>
      <w:proofErr w:type="spellEnd"/>
      <w:r w:rsidRPr="00A06307">
        <w:rPr>
          <w:rFonts w:ascii="Times New Roman" w:hAnsi="Times New Roman" w:cs="Times New Roman"/>
          <w:kern w:val="3"/>
          <w:sz w:val="28"/>
          <w:shd w:val="clear" w:color="auto" w:fill="FFFFFF"/>
          <w:lang w:val="uk-UA"/>
        </w:rPr>
        <w:t xml:space="preserve"> a </w:t>
      </w:r>
      <w:proofErr w:type="spellStart"/>
      <w:r w:rsidRPr="00A06307">
        <w:rPr>
          <w:rFonts w:ascii="Times New Roman" w:hAnsi="Times New Roman" w:cs="Times New Roman"/>
          <w:kern w:val="3"/>
          <w:sz w:val="28"/>
          <w:shd w:val="clear" w:color="auto" w:fill="FFFFFF"/>
          <w:lang w:val="uk-UA"/>
        </w:rPr>
        <w:t>Global</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Pandemic</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Curr</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Infect</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Dis</w:t>
      </w:r>
      <w:proofErr w:type="spellEnd"/>
      <w:r w:rsidRPr="00A06307">
        <w:rPr>
          <w:rFonts w:ascii="Times New Roman" w:hAnsi="Times New Roman" w:cs="Times New Roman"/>
          <w:kern w:val="3"/>
          <w:sz w:val="28"/>
          <w:shd w:val="clear" w:color="auto" w:fill="FFFFFF"/>
          <w:lang w:val="uk-UA"/>
        </w:rPr>
        <w:t xml:space="preserve"> </w:t>
      </w:r>
      <w:proofErr w:type="spellStart"/>
      <w:r w:rsidRPr="00A06307">
        <w:rPr>
          <w:rFonts w:ascii="Times New Roman" w:hAnsi="Times New Roman" w:cs="Times New Roman"/>
          <w:kern w:val="3"/>
          <w:sz w:val="28"/>
          <w:shd w:val="clear" w:color="auto" w:fill="FFFFFF"/>
          <w:lang w:val="uk-UA"/>
        </w:rPr>
        <w:t>Rep</w:t>
      </w:r>
      <w:proofErr w:type="spellEnd"/>
      <w:r w:rsidRPr="00A06307">
        <w:rPr>
          <w:rFonts w:ascii="Times New Roman" w:hAnsi="Times New Roman" w:cs="Times New Roman"/>
          <w:kern w:val="3"/>
          <w:sz w:val="28"/>
          <w:shd w:val="clear" w:color="auto" w:fill="FFFFFF"/>
          <w:lang w:val="uk-UA"/>
        </w:rPr>
        <w:t xml:space="preserve">. 2022;24(10):129-145. </w:t>
      </w:r>
      <w:proofErr w:type="spellStart"/>
      <w:r w:rsidRPr="00A06307">
        <w:rPr>
          <w:rFonts w:ascii="Times New Roman" w:hAnsi="Times New Roman" w:cs="Times New Roman"/>
          <w:kern w:val="3"/>
          <w:sz w:val="28"/>
          <w:shd w:val="clear" w:color="auto" w:fill="FFFFFF"/>
          <w:lang w:val="uk-UA"/>
        </w:rPr>
        <w:t>doi</w:t>
      </w:r>
      <w:proofErr w:type="spellEnd"/>
      <w:r w:rsidRPr="00A06307">
        <w:rPr>
          <w:rFonts w:ascii="Times New Roman" w:hAnsi="Times New Roman" w:cs="Times New Roman"/>
          <w:kern w:val="3"/>
          <w:sz w:val="28"/>
          <w:shd w:val="clear" w:color="auto" w:fill="FFFFFF"/>
          <w:lang w:val="uk-UA"/>
        </w:rPr>
        <w:t xml:space="preserve">: 10.1007/s11908-022-00784-3. </w:t>
      </w:r>
      <w:proofErr w:type="spellStart"/>
      <w:r w:rsidRPr="00A06307">
        <w:rPr>
          <w:rFonts w:ascii="Times New Roman" w:hAnsi="Times New Roman" w:cs="Times New Roman"/>
          <w:kern w:val="3"/>
          <w:sz w:val="28"/>
          <w:shd w:val="clear" w:color="auto" w:fill="FFFFFF"/>
          <w:lang w:val="uk-UA"/>
        </w:rPr>
        <w:t>Epub</w:t>
      </w:r>
      <w:proofErr w:type="spellEnd"/>
      <w:r w:rsidRPr="00A06307">
        <w:rPr>
          <w:rFonts w:ascii="Times New Roman" w:hAnsi="Times New Roman" w:cs="Times New Roman"/>
          <w:kern w:val="3"/>
          <w:sz w:val="28"/>
          <w:shd w:val="clear" w:color="auto" w:fill="FFFFFF"/>
          <w:lang w:val="uk-UA"/>
        </w:rPr>
        <w:t xml:space="preserve"> 2022 </w:t>
      </w:r>
      <w:proofErr w:type="spellStart"/>
      <w:r w:rsidRPr="00A06307">
        <w:rPr>
          <w:rFonts w:ascii="Times New Roman" w:hAnsi="Times New Roman" w:cs="Times New Roman"/>
          <w:kern w:val="3"/>
          <w:sz w:val="28"/>
          <w:shd w:val="clear" w:color="auto" w:fill="FFFFFF"/>
          <w:lang w:val="uk-UA"/>
        </w:rPr>
        <w:t>Aug</w:t>
      </w:r>
      <w:proofErr w:type="spellEnd"/>
      <w:r w:rsidRPr="00A06307">
        <w:rPr>
          <w:rFonts w:ascii="Times New Roman" w:hAnsi="Times New Roman" w:cs="Times New Roman"/>
          <w:kern w:val="3"/>
          <w:sz w:val="28"/>
          <w:shd w:val="clear" w:color="auto" w:fill="FFFFFF"/>
          <w:lang w:val="uk-UA"/>
        </w:rPr>
        <w:t xml:space="preserve"> 4. PMID: 35965881; PMCID: PMC9361911.</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Meester</w:t>
      </w:r>
      <w:proofErr w:type="spellEnd"/>
      <w:r w:rsidRPr="00187670">
        <w:rPr>
          <w:rFonts w:ascii="Times New Roman" w:hAnsi="Times New Roman" w:cs="Times New Roman"/>
          <w:kern w:val="3"/>
          <w:sz w:val="28"/>
          <w:lang w:val="uk-UA"/>
        </w:rPr>
        <w:t xml:space="preserve"> M., </w:t>
      </w:r>
      <w:proofErr w:type="spellStart"/>
      <w:r w:rsidRPr="00187670">
        <w:rPr>
          <w:rFonts w:ascii="Times New Roman" w:hAnsi="Times New Roman" w:cs="Times New Roman"/>
          <w:kern w:val="3"/>
          <w:sz w:val="28"/>
          <w:lang w:val="uk-UA"/>
        </w:rPr>
        <w:t>Tobias</w:t>
      </w:r>
      <w:proofErr w:type="spellEnd"/>
      <w:r w:rsidRPr="00187670">
        <w:rPr>
          <w:rFonts w:ascii="Times New Roman" w:hAnsi="Times New Roman" w:cs="Times New Roman"/>
          <w:kern w:val="3"/>
          <w:sz w:val="28"/>
          <w:lang w:val="uk-UA"/>
        </w:rPr>
        <w:t xml:space="preserve"> T. J., </w:t>
      </w:r>
      <w:proofErr w:type="spellStart"/>
      <w:r w:rsidRPr="00187670">
        <w:rPr>
          <w:rFonts w:ascii="Times New Roman" w:hAnsi="Times New Roman" w:cs="Times New Roman"/>
          <w:kern w:val="3"/>
          <w:sz w:val="28"/>
          <w:lang w:val="uk-UA"/>
        </w:rPr>
        <w:t>van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den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Broek</w:t>
      </w:r>
      <w:proofErr w:type="spellEnd"/>
      <w:r w:rsidRPr="00187670">
        <w:rPr>
          <w:rFonts w:ascii="Times New Roman" w:hAnsi="Times New Roman" w:cs="Times New Roman"/>
          <w:kern w:val="3"/>
          <w:sz w:val="28"/>
          <w:lang w:val="uk-UA"/>
        </w:rPr>
        <w:t xml:space="preserve"> J.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Farm</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biosecurity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measures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prevent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hepatitis</w:t>
      </w:r>
      <w:proofErr w:type="spellEnd"/>
      <w:r w:rsidRPr="00187670">
        <w:rPr>
          <w:rFonts w:ascii="Times New Roman" w:hAnsi="Times New Roman" w:cs="Times New Roman"/>
          <w:kern w:val="3"/>
          <w:sz w:val="28"/>
          <w:lang w:val="uk-UA"/>
        </w:rPr>
        <w:t xml:space="preserve"> E </w:t>
      </w:r>
      <w:proofErr w:type="spellStart"/>
      <w:r w:rsidRPr="00187670">
        <w:rPr>
          <w:rFonts w:ascii="Times New Roman" w:hAnsi="Times New Roman" w:cs="Times New Roman"/>
          <w:kern w:val="3"/>
          <w:sz w:val="28"/>
          <w:lang w:val="uk-UA"/>
        </w:rPr>
        <w:t>virus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infection</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2023.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16.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100570. – DOI: 10.1016/j.onehlt.2023.100570.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Acharya</w:t>
      </w:r>
      <w:proofErr w:type="spellEnd"/>
      <w:r w:rsidRPr="00187670">
        <w:rPr>
          <w:rFonts w:ascii="Times New Roman" w:hAnsi="Times New Roman" w:cs="Times New Roman"/>
          <w:kern w:val="3"/>
          <w:sz w:val="28"/>
          <w:lang w:val="uk-UA"/>
        </w:rPr>
        <w:t xml:space="preserve"> R. P., </w:t>
      </w:r>
      <w:proofErr w:type="spellStart"/>
      <w:r w:rsidRPr="00187670">
        <w:rPr>
          <w:rFonts w:ascii="Times New Roman" w:hAnsi="Times New Roman" w:cs="Times New Roman"/>
          <w:kern w:val="3"/>
          <w:sz w:val="28"/>
          <w:lang w:val="uk-UA"/>
        </w:rPr>
        <w:t>Subedi</w:t>
      </w:r>
      <w:proofErr w:type="spellEnd"/>
      <w:r w:rsidRPr="00187670">
        <w:rPr>
          <w:rFonts w:ascii="Times New Roman" w:hAnsi="Times New Roman" w:cs="Times New Roman"/>
          <w:kern w:val="3"/>
          <w:sz w:val="28"/>
          <w:lang w:val="uk-UA"/>
        </w:rPr>
        <w:t xml:space="preserve"> D., </w:t>
      </w:r>
      <w:proofErr w:type="spellStart"/>
      <w:r w:rsidRPr="00187670">
        <w:rPr>
          <w:rFonts w:ascii="Times New Roman" w:hAnsi="Times New Roman" w:cs="Times New Roman"/>
          <w:kern w:val="3"/>
          <w:sz w:val="28"/>
          <w:lang w:val="uk-UA"/>
        </w:rPr>
        <w:t>Wilson</w:t>
      </w:r>
      <w:proofErr w:type="spellEnd"/>
      <w:r w:rsidRPr="00187670">
        <w:rPr>
          <w:rFonts w:ascii="Times New Roman" w:hAnsi="Times New Roman" w:cs="Times New Roman"/>
          <w:kern w:val="3"/>
          <w:sz w:val="28"/>
          <w:lang w:val="uk-UA"/>
        </w:rPr>
        <w:t xml:space="preserve"> R. T.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control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South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Asia</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requires</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approach</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12.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xml:space="preserve">. 100215. – DOI: 10.1016/j.onehlt.2021.100215.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World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Organization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Zero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by</w:t>
      </w:r>
      <w:proofErr w:type="spellEnd"/>
      <w:r w:rsidRPr="00187670">
        <w:rPr>
          <w:rFonts w:ascii="Times New Roman" w:hAnsi="Times New Roman" w:cs="Times New Roman"/>
          <w:kern w:val="3"/>
          <w:sz w:val="28"/>
          <w:lang w:val="uk-UA"/>
        </w:rPr>
        <w:t xml:space="preserve"> 30: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global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strategic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plan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human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deaths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from</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dog-mediated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by</w:t>
      </w:r>
      <w:proofErr w:type="spellEnd"/>
      <w:r w:rsidRPr="00187670">
        <w:rPr>
          <w:rFonts w:ascii="Times New Roman" w:hAnsi="Times New Roman" w:cs="Times New Roman"/>
          <w:kern w:val="3"/>
          <w:sz w:val="28"/>
          <w:lang w:val="uk-UA"/>
        </w:rPr>
        <w:t xml:space="preserve"> 2030 [</w:t>
      </w:r>
      <w:proofErr w:type="spellStart"/>
      <w:r w:rsidRPr="00187670">
        <w:rPr>
          <w:rFonts w:ascii="Times New Roman" w:hAnsi="Times New Roman" w:cs="Times New Roman"/>
          <w:kern w:val="3"/>
          <w:sz w:val="28"/>
          <w:lang w:val="uk-UA"/>
        </w:rPr>
        <w:t>Electronic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resource</w:t>
      </w:r>
      <w:proofErr w:type="spellEnd"/>
      <w:r w:rsidRPr="00187670">
        <w:rPr>
          <w:rFonts w:ascii="Times New Roman" w:hAnsi="Times New Roman" w:cs="Times New Roman"/>
          <w:kern w:val="3"/>
          <w:sz w:val="28"/>
          <w:lang w:val="uk-UA"/>
        </w:rPr>
        <w:t xml:space="preserve">]. – 2019. – </w:t>
      </w:r>
      <w:proofErr w:type="spellStart"/>
      <w:r w:rsidRPr="00187670">
        <w:rPr>
          <w:rFonts w:ascii="Times New Roman" w:hAnsi="Times New Roman" w:cs="Times New Roman"/>
          <w:kern w:val="3"/>
          <w:sz w:val="28"/>
          <w:lang w:val="uk-UA"/>
        </w:rPr>
        <w:t>Available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at</w:t>
      </w:r>
      <w:proofErr w:type="spellEnd"/>
      <w:r w:rsidRPr="00187670">
        <w:rPr>
          <w:rFonts w:ascii="Times New Roman" w:hAnsi="Times New Roman" w:cs="Times New Roman"/>
          <w:kern w:val="3"/>
          <w:sz w:val="28"/>
          <w:lang w:val="uk-UA"/>
        </w:rPr>
        <w:t xml:space="preserve">: </w:t>
      </w:r>
      <w:hyperlink r:id="rId26" w:tgtFrame="_new" w:history="1">
        <w:r w:rsidRPr="00187670">
          <w:rPr>
            <w:rStyle w:val="a4"/>
            <w:rFonts w:ascii="Times New Roman" w:hAnsi="Times New Roman" w:cs="Times New Roman"/>
            <w:color w:val="auto"/>
            <w:kern w:val="3"/>
            <w:sz w:val="28"/>
            <w:u w:val="none"/>
            <w:lang w:val="uk-UA"/>
          </w:rPr>
          <w:t>https://apps.who.int/iris/handle/10665/328053</w:t>
        </w:r>
      </w:hyperlink>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accessed</w:t>
      </w:r>
      <w:proofErr w:type="spellEnd"/>
      <w:r w:rsidRPr="00187670">
        <w:rPr>
          <w:rFonts w:ascii="Times New Roman" w:hAnsi="Times New Roman" w:cs="Times New Roman"/>
          <w:kern w:val="3"/>
          <w:sz w:val="28"/>
          <w:lang w:val="uk-UA"/>
        </w:rPr>
        <w:t xml:space="preserve">: 26.02.2026).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Giese</w:t>
      </w:r>
      <w:proofErr w:type="spellEnd"/>
      <w:r w:rsidRPr="00187670">
        <w:rPr>
          <w:rFonts w:ascii="Times New Roman" w:hAnsi="Times New Roman" w:cs="Times New Roman"/>
          <w:kern w:val="3"/>
          <w:sz w:val="28"/>
          <w:lang w:val="uk-UA"/>
        </w:rPr>
        <w:t xml:space="preserve"> H., </w:t>
      </w:r>
      <w:proofErr w:type="spellStart"/>
      <w:r w:rsidRPr="00187670">
        <w:rPr>
          <w:rFonts w:ascii="Times New Roman" w:hAnsi="Times New Roman" w:cs="Times New Roman"/>
          <w:kern w:val="3"/>
          <w:sz w:val="28"/>
          <w:lang w:val="uk-UA"/>
        </w:rPr>
        <w:t>Neth</w:t>
      </w:r>
      <w:proofErr w:type="spellEnd"/>
      <w:r w:rsidRPr="00187670">
        <w:rPr>
          <w:rFonts w:ascii="Times New Roman" w:hAnsi="Times New Roman" w:cs="Times New Roman"/>
          <w:kern w:val="3"/>
          <w:sz w:val="28"/>
          <w:lang w:val="uk-UA"/>
        </w:rPr>
        <w:t xml:space="preserve"> H., </w:t>
      </w:r>
      <w:proofErr w:type="spellStart"/>
      <w:r w:rsidRPr="00187670">
        <w:rPr>
          <w:rFonts w:ascii="Times New Roman" w:hAnsi="Times New Roman" w:cs="Times New Roman"/>
          <w:kern w:val="3"/>
          <w:sz w:val="28"/>
          <w:lang w:val="uk-UA"/>
        </w:rPr>
        <w:t>Gaissmaier</w:t>
      </w:r>
      <w:proofErr w:type="spellEnd"/>
      <w:r w:rsidRPr="00187670">
        <w:rPr>
          <w:rFonts w:ascii="Times New Roman" w:hAnsi="Times New Roman" w:cs="Times New Roman"/>
          <w:kern w:val="3"/>
          <w:sz w:val="28"/>
          <w:lang w:val="uk-UA"/>
        </w:rPr>
        <w:t xml:space="preserve"> W. </w:t>
      </w:r>
      <w:proofErr w:type="spellStart"/>
      <w:r w:rsidRPr="00187670">
        <w:rPr>
          <w:rFonts w:ascii="Times New Roman" w:hAnsi="Times New Roman" w:cs="Times New Roman"/>
          <w:kern w:val="3"/>
          <w:sz w:val="28"/>
          <w:lang w:val="uk-UA"/>
        </w:rPr>
        <w:t>Determinants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information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diffusion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online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communication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vaccination</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Vaccine</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39, </w:t>
      </w:r>
      <w:proofErr w:type="spellStart"/>
      <w:r w:rsidRPr="00187670">
        <w:rPr>
          <w:rFonts w:ascii="Times New Roman" w:hAnsi="Times New Roman" w:cs="Times New Roman"/>
          <w:kern w:val="3"/>
          <w:sz w:val="28"/>
          <w:lang w:val="uk-UA"/>
        </w:rPr>
        <w:t>No</w:t>
      </w:r>
      <w:proofErr w:type="spellEnd"/>
      <w:r w:rsidRPr="00187670">
        <w:rPr>
          <w:rFonts w:ascii="Times New Roman" w:hAnsi="Times New Roman" w:cs="Times New Roman"/>
          <w:kern w:val="3"/>
          <w:sz w:val="28"/>
          <w:lang w:val="uk-UA"/>
        </w:rPr>
        <w:t xml:space="preserve">. </w:t>
      </w:r>
      <w:r w:rsidRPr="00187670">
        <w:rPr>
          <w:rFonts w:ascii="Times New Roman" w:hAnsi="Times New Roman" w:cs="Times New Roman"/>
          <w:kern w:val="3"/>
          <w:sz w:val="28"/>
          <w:lang w:val="uk-UA"/>
        </w:rPr>
        <w:lastRenderedPageBreak/>
        <w:t xml:space="preserve">43. – P. 6407–6413. – DOI: 10.1016/j.vaccine.2021.09.016. </w:t>
      </w:r>
    </w:p>
    <w:p w:rsidR="00187670" w:rsidRPr="002A7BCC" w:rsidRDefault="002A7BCC" w:rsidP="002A7BCC">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2A7BCC">
        <w:rPr>
          <w:rFonts w:ascii="Times New Roman" w:hAnsi="Times New Roman" w:cs="Times New Roman"/>
          <w:kern w:val="3"/>
          <w:sz w:val="28"/>
          <w:lang w:val="uk-UA"/>
        </w:rPr>
        <w:t>Kril</w:t>
      </w:r>
      <w:proofErr w:type="spellEnd"/>
      <w:r w:rsidRPr="002A7BCC">
        <w:rPr>
          <w:rFonts w:ascii="Times New Roman" w:hAnsi="Times New Roman" w:cs="Times New Roman"/>
          <w:kern w:val="3"/>
          <w:sz w:val="28"/>
          <w:lang w:val="uk-UA"/>
        </w:rPr>
        <w:t xml:space="preserve"> I., </w:t>
      </w:r>
      <w:proofErr w:type="spellStart"/>
      <w:r w:rsidRPr="002A7BCC">
        <w:rPr>
          <w:rFonts w:ascii="Times New Roman" w:hAnsi="Times New Roman" w:cs="Times New Roman"/>
          <w:kern w:val="3"/>
          <w:sz w:val="28"/>
          <w:lang w:val="uk-UA"/>
        </w:rPr>
        <w:t>Chopyak</w:t>
      </w:r>
      <w:proofErr w:type="spellEnd"/>
      <w:r w:rsidRPr="002A7BCC">
        <w:rPr>
          <w:rFonts w:ascii="Times New Roman" w:hAnsi="Times New Roman" w:cs="Times New Roman"/>
          <w:kern w:val="3"/>
          <w:sz w:val="28"/>
          <w:lang w:val="uk-UA"/>
        </w:rPr>
        <w:t xml:space="preserve"> V., </w:t>
      </w:r>
      <w:proofErr w:type="spellStart"/>
      <w:r w:rsidRPr="002A7BCC">
        <w:rPr>
          <w:rFonts w:ascii="Times New Roman" w:hAnsi="Times New Roman" w:cs="Times New Roman"/>
          <w:kern w:val="3"/>
          <w:sz w:val="28"/>
          <w:lang w:val="uk-UA"/>
        </w:rPr>
        <w:t>Melnykova</w:t>
      </w:r>
      <w:proofErr w:type="spellEnd"/>
      <w:r w:rsidRPr="002A7BCC">
        <w:rPr>
          <w:rFonts w:ascii="Times New Roman" w:hAnsi="Times New Roman" w:cs="Times New Roman"/>
          <w:kern w:val="3"/>
          <w:sz w:val="28"/>
          <w:lang w:val="uk-UA"/>
        </w:rPr>
        <w:t xml:space="preserve"> N., </w:t>
      </w:r>
      <w:proofErr w:type="spellStart"/>
      <w:r w:rsidRPr="002A7BCC">
        <w:rPr>
          <w:rFonts w:ascii="Times New Roman" w:hAnsi="Times New Roman" w:cs="Times New Roman"/>
          <w:kern w:val="3"/>
          <w:sz w:val="28"/>
          <w:lang w:val="uk-UA"/>
        </w:rPr>
        <w:t>Bazylevych</w:t>
      </w:r>
      <w:proofErr w:type="spellEnd"/>
      <w:r w:rsidRPr="002A7BCC">
        <w:rPr>
          <w:rFonts w:ascii="Times New Roman" w:hAnsi="Times New Roman" w:cs="Times New Roman"/>
          <w:kern w:val="3"/>
          <w:sz w:val="28"/>
          <w:lang w:val="uk-UA"/>
        </w:rPr>
        <w:t xml:space="preserve"> A., </w:t>
      </w:r>
      <w:proofErr w:type="spellStart"/>
      <w:r w:rsidRPr="002A7BCC">
        <w:rPr>
          <w:rFonts w:ascii="Times New Roman" w:hAnsi="Times New Roman" w:cs="Times New Roman"/>
          <w:kern w:val="3"/>
          <w:sz w:val="28"/>
          <w:lang w:val="uk-UA"/>
        </w:rPr>
        <w:t>Shakhovska</w:t>
      </w:r>
      <w:proofErr w:type="spellEnd"/>
      <w:r w:rsidRPr="002A7BCC">
        <w:rPr>
          <w:rFonts w:ascii="Times New Roman" w:hAnsi="Times New Roman" w:cs="Times New Roman"/>
          <w:kern w:val="3"/>
          <w:sz w:val="28"/>
          <w:lang w:val="uk-UA"/>
        </w:rPr>
        <w:t xml:space="preserve"> N. </w:t>
      </w:r>
      <w:proofErr w:type="spellStart"/>
      <w:r w:rsidRPr="002A7BCC">
        <w:rPr>
          <w:rFonts w:ascii="Times New Roman" w:hAnsi="Times New Roman" w:cs="Times New Roman"/>
          <w:kern w:val="3"/>
          <w:sz w:val="28"/>
          <w:lang w:val="uk-UA"/>
        </w:rPr>
        <w:t>Post</w:t>
      </w:r>
      <w:proofErr w:type="spellEnd"/>
      <w:r w:rsidRPr="002A7BCC">
        <w:rPr>
          <w:rFonts w:ascii="Times New Roman" w:hAnsi="Times New Roman" w:cs="Times New Roman"/>
          <w:kern w:val="3"/>
          <w:sz w:val="28"/>
          <w:lang w:val="uk-UA"/>
        </w:rPr>
        <w:t xml:space="preserve">-COVID </w:t>
      </w:r>
      <w:proofErr w:type="spellStart"/>
      <w:r w:rsidRPr="002A7BCC">
        <w:rPr>
          <w:rFonts w:ascii="Times New Roman" w:hAnsi="Times New Roman" w:cs="Times New Roman"/>
          <w:kern w:val="3"/>
          <w:sz w:val="28"/>
          <w:lang w:val="uk-UA"/>
        </w:rPr>
        <w:t>effects</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and</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immunological</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markers</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of</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aging</w:t>
      </w:r>
      <w:proofErr w:type="spellEnd"/>
      <w:r w:rsidRPr="002A7BCC">
        <w:rPr>
          <w:rFonts w:ascii="Times New Roman" w:hAnsi="Times New Roman" w:cs="Times New Roman"/>
          <w:kern w:val="3"/>
          <w:sz w:val="28"/>
          <w:lang w:val="uk-UA"/>
        </w:rPr>
        <w:t xml:space="preserve"> // </w:t>
      </w:r>
      <w:proofErr w:type="spellStart"/>
      <w:r w:rsidRPr="002A7BCC">
        <w:rPr>
          <w:rFonts w:ascii="Times New Roman" w:hAnsi="Times New Roman" w:cs="Times New Roman"/>
          <w:kern w:val="3"/>
          <w:sz w:val="28"/>
          <w:lang w:val="uk-UA"/>
        </w:rPr>
        <w:t>Proceeding</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of</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the</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Shevchenko</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Scientific</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Society</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Medical</w:t>
      </w:r>
      <w:proofErr w:type="spellEnd"/>
      <w:r w:rsidRPr="002A7BCC">
        <w:rPr>
          <w:rFonts w:ascii="Times New Roman" w:hAnsi="Times New Roman" w:cs="Times New Roman"/>
          <w:kern w:val="3"/>
          <w:sz w:val="28"/>
          <w:lang w:val="uk-UA"/>
        </w:rPr>
        <w:t xml:space="preserve"> </w:t>
      </w:r>
      <w:proofErr w:type="spellStart"/>
      <w:r w:rsidRPr="002A7BCC">
        <w:rPr>
          <w:rFonts w:ascii="Times New Roman" w:hAnsi="Times New Roman" w:cs="Times New Roman"/>
          <w:kern w:val="3"/>
          <w:sz w:val="28"/>
          <w:lang w:val="uk-UA"/>
        </w:rPr>
        <w:t>Sciences</w:t>
      </w:r>
      <w:proofErr w:type="spellEnd"/>
      <w:r w:rsidRPr="002A7BCC">
        <w:rPr>
          <w:rFonts w:ascii="Times New Roman" w:hAnsi="Times New Roman" w:cs="Times New Roman"/>
          <w:kern w:val="3"/>
          <w:sz w:val="28"/>
          <w:lang w:val="uk-UA"/>
        </w:rPr>
        <w:t xml:space="preserve">. – 2024. – </w:t>
      </w:r>
      <w:proofErr w:type="spellStart"/>
      <w:r w:rsidRPr="002A7BCC">
        <w:rPr>
          <w:rFonts w:ascii="Times New Roman" w:hAnsi="Times New Roman" w:cs="Times New Roman"/>
          <w:kern w:val="3"/>
          <w:sz w:val="28"/>
          <w:lang w:val="uk-UA"/>
        </w:rPr>
        <w:t>Vol</w:t>
      </w:r>
      <w:proofErr w:type="spellEnd"/>
      <w:r w:rsidRPr="002A7BCC">
        <w:rPr>
          <w:rFonts w:ascii="Times New Roman" w:hAnsi="Times New Roman" w:cs="Times New Roman"/>
          <w:kern w:val="3"/>
          <w:sz w:val="28"/>
          <w:lang w:val="uk-UA"/>
        </w:rPr>
        <w:t xml:space="preserve">. 76, </w:t>
      </w:r>
      <w:proofErr w:type="spellStart"/>
      <w:r w:rsidRPr="002A7BCC">
        <w:rPr>
          <w:rFonts w:ascii="Times New Roman" w:hAnsi="Times New Roman" w:cs="Times New Roman"/>
          <w:kern w:val="3"/>
          <w:sz w:val="28"/>
          <w:lang w:val="uk-UA"/>
        </w:rPr>
        <w:t>No</w:t>
      </w:r>
      <w:proofErr w:type="spellEnd"/>
      <w:r w:rsidRPr="002A7BCC">
        <w:rPr>
          <w:rFonts w:ascii="Times New Roman" w:hAnsi="Times New Roman" w:cs="Times New Roman"/>
          <w:kern w:val="3"/>
          <w:sz w:val="28"/>
          <w:lang w:val="uk-UA"/>
        </w:rPr>
        <w:t xml:space="preserve">. 2. – DOI: 10.25040/ntsh2024.02.11. – URL: </w:t>
      </w:r>
      <w:hyperlink r:id="rId27" w:tgtFrame="_new" w:history="1">
        <w:r w:rsidRPr="002A7BCC">
          <w:rPr>
            <w:rStyle w:val="a4"/>
            <w:rFonts w:ascii="Times New Roman" w:hAnsi="Times New Roman" w:cs="Times New Roman"/>
            <w:color w:val="auto"/>
            <w:kern w:val="3"/>
            <w:sz w:val="28"/>
            <w:u w:val="none"/>
            <w:lang w:val="uk-UA"/>
          </w:rPr>
          <w:t>https://mspsss.org.ua/index.php/journal/article/view/1039</w:t>
        </w:r>
      </w:hyperlink>
      <w:r w:rsidRPr="002A7BCC">
        <w:rPr>
          <w:rFonts w:ascii="Times New Roman" w:hAnsi="Times New Roman" w:cs="Times New Roman"/>
          <w:kern w:val="3"/>
          <w:sz w:val="28"/>
          <w:lang w:val="uk-UA"/>
        </w:rPr>
        <w:t xml:space="preserve"> (дата звернення: 29.0</w:t>
      </w:r>
      <w:r>
        <w:rPr>
          <w:rFonts w:ascii="Times New Roman" w:hAnsi="Times New Roman" w:cs="Times New Roman"/>
          <w:kern w:val="3"/>
          <w:sz w:val="28"/>
          <w:lang w:val="uk-UA"/>
        </w:rPr>
        <w:t>1</w:t>
      </w:r>
      <w:r w:rsidRPr="002A7BCC">
        <w:rPr>
          <w:rFonts w:ascii="Times New Roman" w:hAnsi="Times New Roman" w:cs="Times New Roman"/>
          <w:kern w:val="3"/>
          <w:sz w:val="28"/>
          <w:lang w:val="uk-UA"/>
        </w:rPr>
        <w:t>.2026)</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Gaibani</w:t>
      </w:r>
      <w:proofErr w:type="spellEnd"/>
      <w:r w:rsidRPr="00187670">
        <w:rPr>
          <w:rFonts w:ascii="Times New Roman" w:hAnsi="Times New Roman" w:cs="Times New Roman"/>
          <w:kern w:val="3"/>
          <w:sz w:val="28"/>
          <w:lang w:val="uk-UA"/>
        </w:rPr>
        <w:t xml:space="preserve"> P., </w:t>
      </w:r>
      <w:proofErr w:type="spellStart"/>
      <w:r w:rsidRPr="00187670">
        <w:rPr>
          <w:rFonts w:ascii="Times New Roman" w:hAnsi="Times New Roman" w:cs="Times New Roman"/>
          <w:kern w:val="3"/>
          <w:sz w:val="28"/>
          <w:lang w:val="uk-UA"/>
        </w:rPr>
        <w:t>Gatti</w:t>
      </w:r>
      <w:proofErr w:type="spellEnd"/>
      <w:r w:rsidRPr="00187670">
        <w:rPr>
          <w:rFonts w:ascii="Times New Roman" w:hAnsi="Times New Roman" w:cs="Times New Roman"/>
          <w:kern w:val="3"/>
          <w:sz w:val="28"/>
          <w:lang w:val="uk-UA"/>
        </w:rPr>
        <w:t xml:space="preserve"> M., </w:t>
      </w:r>
      <w:proofErr w:type="spellStart"/>
      <w:r w:rsidRPr="00187670">
        <w:rPr>
          <w:rFonts w:ascii="Times New Roman" w:hAnsi="Times New Roman" w:cs="Times New Roman"/>
          <w:kern w:val="3"/>
          <w:sz w:val="28"/>
          <w:lang w:val="uk-UA"/>
        </w:rPr>
        <w:t>Rinaldi</w:t>
      </w:r>
      <w:proofErr w:type="spellEnd"/>
      <w:r w:rsidRPr="00187670">
        <w:rPr>
          <w:rFonts w:ascii="Times New Roman" w:hAnsi="Times New Roman" w:cs="Times New Roman"/>
          <w:kern w:val="3"/>
          <w:sz w:val="28"/>
          <w:lang w:val="uk-UA"/>
        </w:rPr>
        <w:t xml:space="preserve"> M.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Suboptimal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drug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exposure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antimicrobial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resistance</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International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Journal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Infectious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Diseases</w:t>
      </w:r>
      <w:proofErr w:type="spellEnd"/>
      <w:r w:rsidRPr="00187670">
        <w:rPr>
          <w:rFonts w:ascii="Times New Roman" w:hAnsi="Times New Roman" w:cs="Times New Roman"/>
          <w:kern w:val="3"/>
          <w:sz w:val="28"/>
          <w:lang w:val="uk-UA"/>
        </w:rPr>
        <w:t xml:space="preserve">. – 2021.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113. – P. 213–217. – DOI: 10.1016/j.ijid.2021.10.028.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Hu</w:t>
      </w:r>
      <w:proofErr w:type="spellEnd"/>
      <w:r w:rsidRPr="00187670">
        <w:rPr>
          <w:rFonts w:ascii="Times New Roman" w:hAnsi="Times New Roman" w:cs="Times New Roman"/>
          <w:kern w:val="3"/>
          <w:sz w:val="28"/>
          <w:lang w:val="uk-UA"/>
        </w:rPr>
        <w:t xml:space="preserve"> G., </w:t>
      </w:r>
      <w:proofErr w:type="spellStart"/>
      <w:r w:rsidRPr="00187670">
        <w:rPr>
          <w:rFonts w:ascii="Times New Roman" w:hAnsi="Times New Roman" w:cs="Times New Roman"/>
          <w:kern w:val="3"/>
          <w:sz w:val="28"/>
          <w:lang w:val="uk-UA"/>
        </w:rPr>
        <w:t>Jin</w:t>
      </w:r>
      <w:proofErr w:type="spellEnd"/>
      <w:r w:rsidRPr="00187670">
        <w:rPr>
          <w:rFonts w:ascii="Times New Roman" w:hAnsi="Times New Roman" w:cs="Times New Roman"/>
          <w:kern w:val="3"/>
          <w:sz w:val="28"/>
          <w:lang w:val="uk-UA"/>
        </w:rPr>
        <w:t xml:space="preserve"> W. P., </w:t>
      </w:r>
      <w:proofErr w:type="spellStart"/>
      <w:r w:rsidRPr="00187670">
        <w:rPr>
          <w:rFonts w:ascii="Times New Roman" w:hAnsi="Times New Roman" w:cs="Times New Roman"/>
          <w:kern w:val="3"/>
          <w:sz w:val="28"/>
          <w:lang w:val="uk-UA"/>
        </w:rPr>
        <w:t>Yang</w:t>
      </w:r>
      <w:proofErr w:type="spellEnd"/>
      <w:r w:rsidRPr="00187670">
        <w:rPr>
          <w:rFonts w:ascii="Times New Roman" w:hAnsi="Times New Roman" w:cs="Times New Roman"/>
          <w:kern w:val="3"/>
          <w:sz w:val="28"/>
          <w:lang w:val="uk-UA"/>
        </w:rPr>
        <w:t xml:space="preserve"> Z. H.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Efficacy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Coxsackievirus</w:t>
      </w:r>
      <w:proofErr w:type="spellEnd"/>
      <w:r w:rsidRPr="00187670">
        <w:rPr>
          <w:rFonts w:ascii="Times New Roman" w:hAnsi="Times New Roman" w:cs="Times New Roman"/>
          <w:kern w:val="3"/>
          <w:sz w:val="28"/>
          <w:lang w:val="uk-UA"/>
        </w:rPr>
        <w:t xml:space="preserve"> A2 </w:t>
      </w:r>
      <w:proofErr w:type="spellStart"/>
      <w:r w:rsidRPr="00187670">
        <w:rPr>
          <w:rFonts w:ascii="Times New Roman" w:hAnsi="Times New Roman" w:cs="Times New Roman"/>
          <w:kern w:val="3"/>
          <w:sz w:val="28"/>
          <w:lang w:val="uk-UA"/>
        </w:rPr>
        <w:t>vaccine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candidates</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Vaccine</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40, </w:t>
      </w:r>
      <w:proofErr w:type="spellStart"/>
      <w:r w:rsidRPr="00187670">
        <w:rPr>
          <w:rFonts w:ascii="Times New Roman" w:hAnsi="Times New Roman" w:cs="Times New Roman"/>
          <w:kern w:val="3"/>
          <w:sz w:val="28"/>
          <w:lang w:val="uk-UA"/>
        </w:rPr>
        <w:t>No</w:t>
      </w:r>
      <w:proofErr w:type="spellEnd"/>
      <w:r w:rsidRPr="00187670">
        <w:rPr>
          <w:rFonts w:ascii="Times New Roman" w:hAnsi="Times New Roman" w:cs="Times New Roman"/>
          <w:kern w:val="3"/>
          <w:sz w:val="28"/>
          <w:lang w:val="uk-UA"/>
        </w:rPr>
        <w:t xml:space="preserve">. 33. – P. 4716–4725. – DOI: 10.1016/j.vaccine.2022.06.021.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Nadal</w:t>
      </w:r>
      <w:proofErr w:type="spellEnd"/>
      <w:r w:rsidRPr="00187670">
        <w:rPr>
          <w:rFonts w:ascii="Times New Roman" w:hAnsi="Times New Roman" w:cs="Times New Roman"/>
          <w:kern w:val="3"/>
          <w:sz w:val="28"/>
          <w:lang w:val="uk-UA"/>
        </w:rPr>
        <w:t xml:space="preserve"> D., </w:t>
      </w:r>
      <w:proofErr w:type="spellStart"/>
      <w:r w:rsidRPr="00187670">
        <w:rPr>
          <w:rFonts w:ascii="Times New Roman" w:hAnsi="Times New Roman" w:cs="Times New Roman"/>
          <w:kern w:val="3"/>
          <w:sz w:val="28"/>
          <w:lang w:val="uk-UA"/>
        </w:rPr>
        <w:t>Beeching</w:t>
      </w:r>
      <w:proofErr w:type="spellEnd"/>
      <w:r w:rsidRPr="00187670">
        <w:rPr>
          <w:rFonts w:ascii="Times New Roman" w:hAnsi="Times New Roman" w:cs="Times New Roman"/>
          <w:kern w:val="3"/>
          <w:sz w:val="28"/>
          <w:lang w:val="uk-UA"/>
        </w:rPr>
        <w:t xml:space="preserve"> S., </w:t>
      </w:r>
      <w:proofErr w:type="spellStart"/>
      <w:r w:rsidRPr="00187670">
        <w:rPr>
          <w:rFonts w:ascii="Times New Roman" w:hAnsi="Times New Roman" w:cs="Times New Roman"/>
          <w:kern w:val="3"/>
          <w:sz w:val="28"/>
          <w:lang w:val="uk-UA"/>
        </w:rPr>
        <w:t>Cleaveland</w:t>
      </w:r>
      <w:proofErr w:type="spellEnd"/>
      <w:r w:rsidRPr="00187670">
        <w:rPr>
          <w:rFonts w:ascii="Times New Roman" w:hAnsi="Times New Roman" w:cs="Times New Roman"/>
          <w:kern w:val="3"/>
          <w:sz w:val="28"/>
          <w:lang w:val="uk-UA"/>
        </w:rPr>
        <w:t xml:space="preserve"> S.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Rabies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pandemic</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lessons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for</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Health</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Transactions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Royal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Society</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Tropical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Medicine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Hygiene</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116. – P. 197–200. </w:t>
      </w:r>
    </w:p>
    <w:p w:rsidR="00187670" w:rsidRPr="00210162" w:rsidRDefault="00187670" w:rsidP="00187670">
      <w:pPr>
        <w:pStyle w:val="ac"/>
        <w:widowControl w:val="0"/>
        <w:numPr>
          <w:ilvl w:val="0"/>
          <w:numId w:val="8"/>
        </w:numPr>
        <w:spacing w:after="0" w:line="360" w:lineRule="auto"/>
        <w:ind w:left="0" w:firstLine="709"/>
        <w:jc w:val="both"/>
        <w:rPr>
          <w:rFonts w:ascii="Times New Roman" w:hAnsi="Times New Roman" w:cs="Times New Roman"/>
          <w:spacing w:val="-8"/>
          <w:kern w:val="3"/>
          <w:sz w:val="28"/>
          <w:lang w:val="uk-UA"/>
        </w:rPr>
      </w:pPr>
      <w:proofErr w:type="spellStart"/>
      <w:r w:rsidRPr="00210162">
        <w:rPr>
          <w:rFonts w:ascii="Times New Roman" w:hAnsi="Times New Roman" w:cs="Times New Roman"/>
          <w:spacing w:val="-8"/>
          <w:kern w:val="3"/>
          <w:sz w:val="28"/>
          <w:lang w:val="uk-UA"/>
        </w:rPr>
        <w:t>Gongal</w:t>
      </w:r>
      <w:proofErr w:type="spellEnd"/>
      <w:r w:rsidRPr="00210162">
        <w:rPr>
          <w:rFonts w:ascii="Times New Roman" w:hAnsi="Times New Roman" w:cs="Times New Roman"/>
          <w:spacing w:val="-8"/>
          <w:kern w:val="3"/>
          <w:sz w:val="28"/>
          <w:lang w:val="uk-UA"/>
        </w:rPr>
        <w:t xml:space="preserve"> G., </w:t>
      </w:r>
      <w:proofErr w:type="spellStart"/>
      <w:r w:rsidRPr="00210162">
        <w:rPr>
          <w:rFonts w:ascii="Times New Roman" w:hAnsi="Times New Roman" w:cs="Times New Roman"/>
          <w:spacing w:val="-8"/>
          <w:kern w:val="3"/>
          <w:sz w:val="28"/>
          <w:lang w:val="uk-UA"/>
        </w:rPr>
        <w:t>Sampath</w:t>
      </w:r>
      <w:proofErr w:type="spellEnd"/>
      <w:r w:rsidRPr="00210162">
        <w:rPr>
          <w:rFonts w:ascii="Times New Roman" w:hAnsi="Times New Roman" w:cs="Times New Roman"/>
          <w:spacing w:val="-8"/>
          <w:kern w:val="3"/>
          <w:sz w:val="28"/>
          <w:lang w:val="uk-UA"/>
        </w:rPr>
        <w:t xml:space="preserve"> G., </w:t>
      </w:r>
      <w:proofErr w:type="spellStart"/>
      <w:r w:rsidRPr="00210162">
        <w:rPr>
          <w:rFonts w:ascii="Times New Roman" w:hAnsi="Times New Roman" w:cs="Times New Roman"/>
          <w:spacing w:val="-8"/>
          <w:kern w:val="3"/>
          <w:sz w:val="28"/>
          <w:lang w:val="uk-UA"/>
        </w:rPr>
        <w:t>Kishore</w:t>
      </w:r>
      <w:proofErr w:type="spellEnd"/>
      <w:r w:rsidRPr="00210162">
        <w:rPr>
          <w:rFonts w:ascii="Times New Roman" w:hAnsi="Times New Roman" w:cs="Times New Roman"/>
          <w:spacing w:val="-8"/>
          <w:kern w:val="3"/>
          <w:sz w:val="28"/>
          <w:lang w:val="uk-UA"/>
        </w:rPr>
        <w:t xml:space="preserve"> J. </w:t>
      </w:r>
      <w:proofErr w:type="spellStart"/>
      <w:r w:rsidRPr="00210162">
        <w:rPr>
          <w:rFonts w:ascii="Times New Roman" w:hAnsi="Times New Roman" w:cs="Times New Roman"/>
          <w:spacing w:val="-8"/>
          <w:kern w:val="3"/>
          <w:sz w:val="28"/>
          <w:lang w:val="uk-UA"/>
        </w:rPr>
        <w:t>et</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al</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Impact</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of</w:t>
      </w:r>
      <w:proofErr w:type="spellEnd"/>
      <w:r w:rsidRPr="00210162">
        <w:rPr>
          <w:rFonts w:ascii="Times New Roman" w:hAnsi="Times New Roman" w:cs="Times New Roman"/>
          <w:spacing w:val="-8"/>
          <w:kern w:val="3"/>
          <w:sz w:val="28"/>
          <w:lang w:val="uk-UA"/>
        </w:rPr>
        <w:t xml:space="preserve"> COVID-19 </w:t>
      </w:r>
      <w:proofErr w:type="spellStart"/>
      <w:r w:rsidRPr="00210162">
        <w:rPr>
          <w:rFonts w:ascii="Times New Roman" w:hAnsi="Times New Roman" w:cs="Times New Roman"/>
          <w:spacing w:val="-8"/>
          <w:kern w:val="3"/>
          <w:sz w:val="28"/>
          <w:lang w:val="uk-UA"/>
        </w:rPr>
        <w:t>pandemic</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on</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rabies</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prophylaxis</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services</w:t>
      </w:r>
      <w:proofErr w:type="spellEnd"/>
      <w:r w:rsidRPr="00210162">
        <w:rPr>
          <w:rFonts w:ascii="Times New Roman" w:hAnsi="Times New Roman" w:cs="Times New Roman"/>
          <w:spacing w:val="-8"/>
          <w:kern w:val="3"/>
          <w:sz w:val="28"/>
          <w:lang w:val="uk-UA"/>
        </w:rPr>
        <w:t xml:space="preserve"> // </w:t>
      </w:r>
      <w:proofErr w:type="spellStart"/>
      <w:r w:rsidRPr="00210162">
        <w:rPr>
          <w:rFonts w:ascii="Times New Roman" w:hAnsi="Times New Roman" w:cs="Times New Roman"/>
          <w:spacing w:val="-8"/>
          <w:kern w:val="3"/>
          <w:sz w:val="28"/>
          <w:lang w:val="uk-UA"/>
        </w:rPr>
        <w:t>Human</w:t>
      </w:r>
      <w:proofErr w:type="spellEnd"/>
      <w:r w:rsidRPr="00210162">
        <w:rPr>
          <w:rFonts w:ascii="Times New Roman" w:hAnsi="Times New Roman" w:cs="Times New Roman"/>
          <w:spacing w:val="-8"/>
          <w:kern w:val="3"/>
          <w:sz w:val="28"/>
          <w:lang w:val="uk-UA"/>
        </w:rPr>
        <w:t xml:space="preserve"> </w:t>
      </w:r>
      <w:proofErr w:type="spellStart"/>
      <w:r w:rsidRPr="00210162">
        <w:rPr>
          <w:rFonts w:ascii="Times New Roman" w:hAnsi="Times New Roman" w:cs="Times New Roman"/>
          <w:spacing w:val="-8"/>
          <w:kern w:val="3"/>
          <w:sz w:val="28"/>
          <w:lang w:val="uk-UA"/>
        </w:rPr>
        <w:t>Vaccines</w:t>
      </w:r>
      <w:proofErr w:type="spellEnd"/>
      <w:r w:rsidRPr="00210162">
        <w:rPr>
          <w:rFonts w:ascii="Times New Roman" w:hAnsi="Times New Roman" w:cs="Times New Roman"/>
          <w:spacing w:val="-8"/>
          <w:kern w:val="3"/>
          <w:sz w:val="28"/>
          <w:lang w:val="uk-UA"/>
        </w:rPr>
        <w:t xml:space="preserve"> &amp; </w:t>
      </w:r>
      <w:proofErr w:type="spellStart"/>
      <w:r w:rsidRPr="00210162">
        <w:rPr>
          <w:rFonts w:ascii="Times New Roman" w:hAnsi="Times New Roman" w:cs="Times New Roman"/>
          <w:spacing w:val="-8"/>
          <w:kern w:val="3"/>
          <w:sz w:val="28"/>
          <w:lang w:val="uk-UA"/>
        </w:rPr>
        <w:t>Immunotherapeutics</w:t>
      </w:r>
      <w:proofErr w:type="spellEnd"/>
      <w:r w:rsidRPr="00210162">
        <w:rPr>
          <w:rFonts w:ascii="Times New Roman" w:hAnsi="Times New Roman" w:cs="Times New Roman"/>
          <w:spacing w:val="-8"/>
          <w:kern w:val="3"/>
          <w:sz w:val="28"/>
          <w:lang w:val="uk-UA"/>
        </w:rPr>
        <w:t xml:space="preserve">. – 2022. – </w:t>
      </w:r>
      <w:proofErr w:type="spellStart"/>
      <w:r w:rsidRPr="00210162">
        <w:rPr>
          <w:rFonts w:ascii="Times New Roman" w:hAnsi="Times New Roman" w:cs="Times New Roman"/>
          <w:spacing w:val="-8"/>
          <w:kern w:val="3"/>
          <w:sz w:val="28"/>
          <w:lang w:val="uk-UA"/>
        </w:rPr>
        <w:t>Vol</w:t>
      </w:r>
      <w:proofErr w:type="spellEnd"/>
      <w:r w:rsidRPr="00210162">
        <w:rPr>
          <w:rFonts w:ascii="Times New Roman" w:hAnsi="Times New Roman" w:cs="Times New Roman"/>
          <w:spacing w:val="-8"/>
          <w:kern w:val="3"/>
          <w:sz w:val="28"/>
          <w:lang w:val="uk-UA"/>
        </w:rPr>
        <w:t xml:space="preserve">. 18.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Stöckl</w:t>
      </w:r>
      <w:proofErr w:type="spellEnd"/>
      <w:r w:rsidRPr="00187670">
        <w:rPr>
          <w:rFonts w:ascii="Times New Roman" w:hAnsi="Times New Roman" w:cs="Times New Roman"/>
          <w:kern w:val="3"/>
          <w:sz w:val="28"/>
          <w:lang w:val="uk-UA"/>
        </w:rPr>
        <w:t xml:space="preserve"> H., </w:t>
      </w:r>
      <w:proofErr w:type="spellStart"/>
      <w:r w:rsidRPr="00187670">
        <w:rPr>
          <w:rFonts w:ascii="Times New Roman" w:hAnsi="Times New Roman" w:cs="Times New Roman"/>
          <w:kern w:val="3"/>
          <w:sz w:val="28"/>
          <w:lang w:val="uk-UA"/>
        </w:rPr>
        <w:t>Devries</w:t>
      </w:r>
      <w:proofErr w:type="spellEnd"/>
      <w:r w:rsidRPr="00187670">
        <w:rPr>
          <w:rFonts w:ascii="Times New Roman" w:hAnsi="Times New Roman" w:cs="Times New Roman"/>
          <w:kern w:val="3"/>
          <w:sz w:val="28"/>
          <w:lang w:val="uk-UA"/>
        </w:rPr>
        <w:t xml:space="preserve"> K., </w:t>
      </w:r>
      <w:proofErr w:type="spellStart"/>
      <w:r w:rsidRPr="00187670">
        <w:rPr>
          <w:rFonts w:ascii="Times New Roman" w:hAnsi="Times New Roman" w:cs="Times New Roman"/>
          <w:kern w:val="3"/>
          <w:sz w:val="28"/>
          <w:lang w:val="uk-UA"/>
        </w:rPr>
        <w:t>Rotstein</w:t>
      </w:r>
      <w:proofErr w:type="spellEnd"/>
      <w:r w:rsidRPr="00187670">
        <w:rPr>
          <w:rFonts w:ascii="Times New Roman" w:hAnsi="Times New Roman" w:cs="Times New Roman"/>
          <w:kern w:val="3"/>
          <w:sz w:val="28"/>
          <w:lang w:val="uk-UA"/>
        </w:rPr>
        <w:t xml:space="preserve"> A.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Global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prevalence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intimate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partner</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homicide</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Lancet</w:t>
      </w:r>
      <w:proofErr w:type="spellEnd"/>
      <w:r w:rsidRPr="00187670">
        <w:rPr>
          <w:rFonts w:ascii="Times New Roman" w:hAnsi="Times New Roman" w:cs="Times New Roman"/>
          <w:kern w:val="3"/>
          <w:sz w:val="28"/>
          <w:lang w:val="uk-UA"/>
        </w:rPr>
        <w:t xml:space="preserve">. – 2013.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382. – P. 859–865. – DOI: 10.1016/S0140-6736(13)61030-2.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Gerstein</w:t>
      </w:r>
      <w:proofErr w:type="spellEnd"/>
      <w:r w:rsidRPr="00187670">
        <w:rPr>
          <w:rFonts w:ascii="Times New Roman" w:hAnsi="Times New Roman" w:cs="Times New Roman"/>
          <w:kern w:val="3"/>
          <w:sz w:val="28"/>
          <w:lang w:val="uk-UA"/>
        </w:rPr>
        <w:t xml:space="preserve"> H. C., </w:t>
      </w:r>
      <w:proofErr w:type="spellStart"/>
      <w:r w:rsidRPr="00187670">
        <w:rPr>
          <w:rFonts w:ascii="Times New Roman" w:hAnsi="Times New Roman" w:cs="Times New Roman"/>
          <w:kern w:val="3"/>
          <w:sz w:val="28"/>
          <w:lang w:val="uk-UA"/>
        </w:rPr>
        <w:t>Hart</w:t>
      </w:r>
      <w:proofErr w:type="spellEnd"/>
      <w:r w:rsidRPr="00187670">
        <w:rPr>
          <w:rFonts w:ascii="Times New Roman" w:hAnsi="Times New Roman" w:cs="Times New Roman"/>
          <w:kern w:val="3"/>
          <w:sz w:val="28"/>
          <w:lang w:val="uk-UA"/>
        </w:rPr>
        <w:t xml:space="preserve"> R., </w:t>
      </w:r>
      <w:proofErr w:type="spellStart"/>
      <w:r w:rsidRPr="00187670">
        <w:rPr>
          <w:rFonts w:ascii="Times New Roman" w:hAnsi="Times New Roman" w:cs="Times New Roman"/>
          <w:kern w:val="3"/>
          <w:sz w:val="28"/>
          <w:lang w:val="uk-UA"/>
        </w:rPr>
        <w:t>Colhoun</w:t>
      </w:r>
      <w:proofErr w:type="spellEnd"/>
      <w:r w:rsidRPr="00187670">
        <w:rPr>
          <w:rFonts w:ascii="Times New Roman" w:hAnsi="Times New Roman" w:cs="Times New Roman"/>
          <w:kern w:val="3"/>
          <w:sz w:val="28"/>
          <w:lang w:val="uk-UA"/>
        </w:rPr>
        <w:t xml:space="preserve"> H. M.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The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effect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of</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dulaglutide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stroke</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Lancet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Diabetes</w:t>
      </w:r>
      <w:proofErr w:type="spellEnd"/>
      <w:r w:rsidRPr="00187670">
        <w:rPr>
          <w:rFonts w:ascii="Times New Roman" w:hAnsi="Times New Roman" w:cs="Times New Roman"/>
          <w:kern w:val="3"/>
          <w:sz w:val="28"/>
          <w:lang w:val="uk-UA"/>
        </w:rPr>
        <w:t xml:space="preserve"> &amp; </w:t>
      </w:r>
      <w:proofErr w:type="spellStart"/>
      <w:r w:rsidRPr="00187670">
        <w:rPr>
          <w:rFonts w:ascii="Times New Roman" w:hAnsi="Times New Roman" w:cs="Times New Roman"/>
          <w:kern w:val="3"/>
          <w:sz w:val="28"/>
          <w:lang w:val="uk-UA"/>
        </w:rPr>
        <w:t>Endocrinology</w:t>
      </w:r>
      <w:proofErr w:type="spellEnd"/>
      <w:r w:rsidRPr="00187670">
        <w:rPr>
          <w:rFonts w:ascii="Times New Roman" w:hAnsi="Times New Roman" w:cs="Times New Roman"/>
          <w:kern w:val="3"/>
          <w:sz w:val="28"/>
          <w:lang w:val="uk-UA"/>
        </w:rPr>
        <w:t xml:space="preserve">. – 2020.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8, </w:t>
      </w:r>
      <w:proofErr w:type="spellStart"/>
      <w:r w:rsidRPr="00187670">
        <w:rPr>
          <w:rFonts w:ascii="Times New Roman" w:hAnsi="Times New Roman" w:cs="Times New Roman"/>
          <w:kern w:val="3"/>
          <w:sz w:val="28"/>
          <w:lang w:val="uk-UA"/>
        </w:rPr>
        <w:t>No</w:t>
      </w:r>
      <w:proofErr w:type="spellEnd"/>
      <w:r w:rsidRPr="00187670">
        <w:rPr>
          <w:rFonts w:ascii="Times New Roman" w:hAnsi="Times New Roman" w:cs="Times New Roman"/>
          <w:kern w:val="3"/>
          <w:sz w:val="28"/>
          <w:lang w:val="uk-UA"/>
        </w:rPr>
        <w:t xml:space="preserve">. 2. – P. 106–114. – DOI: 10.1016/S2213-8587(19)30423-1. </w:t>
      </w:r>
    </w:p>
    <w:p w:rsidR="00187670" w:rsidRPr="00187670"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187670">
        <w:rPr>
          <w:rFonts w:ascii="Times New Roman" w:hAnsi="Times New Roman" w:cs="Times New Roman"/>
          <w:kern w:val="3"/>
          <w:sz w:val="28"/>
          <w:lang w:val="uk-UA"/>
        </w:rPr>
        <w:t>Zeng</w:t>
      </w:r>
      <w:proofErr w:type="spellEnd"/>
      <w:r w:rsidRPr="00187670">
        <w:rPr>
          <w:rFonts w:ascii="Times New Roman" w:hAnsi="Times New Roman" w:cs="Times New Roman"/>
          <w:kern w:val="3"/>
          <w:sz w:val="28"/>
          <w:lang w:val="uk-UA"/>
        </w:rPr>
        <w:t xml:space="preserve"> Y., </w:t>
      </w:r>
      <w:proofErr w:type="spellStart"/>
      <w:r w:rsidRPr="00187670">
        <w:rPr>
          <w:rFonts w:ascii="Times New Roman" w:hAnsi="Times New Roman" w:cs="Times New Roman"/>
          <w:kern w:val="3"/>
          <w:sz w:val="28"/>
          <w:lang w:val="uk-UA"/>
        </w:rPr>
        <w:t>Yuan</w:t>
      </w:r>
      <w:proofErr w:type="spellEnd"/>
      <w:r w:rsidRPr="00187670">
        <w:rPr>
          <w:rFonts w:ascii="Times New Roman" w:hAnsi="Times New Roman" w:cs="Times New Roman"/>
          <w:kern w:val="3"/>
          <w:sz w:val="28"/>
          <w:lang w:val="uk-UA"/>
        </w:rPr>
        <w:t xml:space="preserve"> Z., </w:t>
      </w:r>
      <w:proofErr w:type="spellStart"/>
      <w:r w:rsidRPr="00187670">
        <w:rPr>
          <w:rFonts w:ascii="Times New Roman" w:hAnsi="Times New Roman" w:cs="Times New Roman"/>
          <w:kern w:val="3"/>
          <w:sz w:val="28"/>
          <w:lang w:val="uk-UA"/>
        </w:rPr>
        <w:t>Yin</w:t>
      </w:r>
      <w:proofErr w:type="spellEnd"/>
      <w:r w:rsidRPr="00187670">
        <w:rPr>
          <w:rFonts w:ascii="Times New Roman" w:hAnsi="Times New Roman" w:cs="Times New Roman"/>
          <w:kern w:val="3"/>
          <w:sz w:val="28"/>
          <w:lang w:val="uk-UA"/>
        </w:rPr>
        <w:t xml:space="preserve"> J.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Factors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affecting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parental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intention</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vaccinate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children</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Vaccine</w:t>
      </w:r>
      <w:proofErr w:type="spellEnd"/>
      <w:r w:rsidRPr="00187670">
        <w:rPr>
          <w:rFonts w:ascii="Times New Roman" w:hAnsi="Times New Roman" w:cs="Times New Roman"/>
          <w:kern w:val="3"/>
          <w:sz w:val="28"/>
          <w:lang w:val="uk-UA"/>
        </w:rPr>
        <w:t xml:space="preserve">. – 2019.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37, </w:t>
      </w:r>
      <w:proofErr w:type="spellStart"/>
      <w:r w:rsidRPr="00187670">
        <w:rPr>
          <w:rFonts w:ascii="Times New Roman" w:hAnsi="Times New Roman" w:cs="Times New Roman"/>
          <w:kern w:val="3"/>
          <w:sz w:val="28"/>
          <w:lang w:val="uk-UA"/>
        </w:rPr>
        <w:t>No</w:t>
      </w:r>
      <w:proofErr w:type="spellEnd"/>
      <w:r w:rsidRPr="00187670">
        <w:rPr>
          <w:rFonts w:ascii="Times New Roman" w:hAnsi="Times New Roman" w:cs="Times New Roman"/>
          <w:kern w:val="3"/>
          <w:sz w:val="28"/>
          <w:lang w:val="uk-UA"/>
        </w:rPr>
        <w:t xml:space="preserve">. 11. – P. 1449–1456. – DOI: 10.1016/j.vaccine.2019.01.071. </w:t>
      </w:r>
    </w:p>
    <w:p w:rsidR="00993159" w:rsidRDefault="00187670" w:rsidP="00187670">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Novak</w:t>
      </w:r>
      <w:proofErr w:type="spellEnd"/>
      <w:r w:rsidRPr="00187670">
        <w:rPr>
          <w:rFonts w:ascii="Times New Roman" w:hAnsi="Times New Roman" w:cs="Times New Roman"/>
          <w:kern w:val="3"/>
          <w:sz w:val="28"/>
          <w:lang w:val="uk-UA"/>
        </w:rPr>
        <w:t xml:space="preserve"> M. D., </w:t>
      </w:r>
      <w:proofErr w:type="spellStart"/>
      <w:r w:rsidRPr="00187670">
        <w:rPr>
          <w:rFonts w:ascii="Times New Roman" w:hAnsi="Times New Roman" w:cs="Times New Roman"/>
          <w:kern w:val="3"/>
          <w:sz w:val="28"/>
          <w:lang w:val="uk-UA"/>
        </w:rPr>
        <w:t>Holtyn</w:t>
      </w:r>
      <w:proofErr w:type="spellEnd"/>
      <w:r w:rsidRPr="00187670">
        <w:rPr>
          <w:rFonts w:ascii="Times New Roman" w:hAnsi="Times New Roman" w:cs="Times New Roman"/>
          <w:kern w:val="3"/>
          <w:sz w:val="28"/>
          <w:lang w:val="uk-UA"/>
        </w:rPr>
        <w:t xml:space="preserve"> A. F., </w:t>
      </w:r>
      <w:proofErr w:type="spellStart"/>
      <w:r w:rsidRPr="00187670">
        <w:rPr>
          <w:rFonts w:ascii="Times New Roman" w:hAnsi="Times New Roman" w:cs="Times New Roman"/>
          <w:kern w:val="3"/>
          <w:sz w:val="28"/>
          <w:lang w:val="uk-UA"/>
        </w:rPr>
        <w:t>Toegel</w:t>
      </w:r>
      <w:proofErr w:type="spellEnd"/>
      <w:r w:rsidRPr="00187670">
        <w:rPr>
          <w:rFonts w:ascii="Times New Roman" w:hAnsi="Times New Roman" w:cs="Times New Roman"/>
          <w:kern w:val="3"/>
          <w:sz w:val="28"/>
          <w:lang w:val="uk-UA"/>
        </w:rPr>
        <w:t xml:space="preserve"> F. </w:t>
      </w:r>
      <w:proofErr w:type="spellStart"/>
      <w:r w:rsidRPr="00187670">
        <w:rPr>
          <w:rFonts w:ascii="Times New Roman" w:hAnsi="Times New Roman" w:cs="Times New Roman"/>
          <w:kern w:val="3"/>
          <w:sz w:val="28"/>
          <w:lang w:val="uk-UA"/>
        </w:rPr>
        <w:t>et</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Wage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supplements</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to</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promote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drug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abstinence</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employment</w:t>
      </w:r>
      <w:proofErr w:type="spellEnd"/>
      <w:r w:rsidRPr="00187670">
        <w:rPr>
          <w:rFonts w:ascii="Times New Roman" w:hAnsi="Times New Roman" w:cs="Times New Roman"/>
          <w:kern w:val="3"/>
          <w:sz w:val="28"/>
          <w:lang w:val="uk-UA"/>
        </w:rPr>
        <w:t xml:space="preserve"> // </w:t>
      </w:r>
      <w:proofErr w:type="spellStart"/>
      <w:r w:rsidRPr="00187670">
        <w:rPr>
          <w:rFonts w:ascii="Times New Roman" w:hAnsi="Times New Roman" w:cs="Times New Roman"/>
          <w:kern w:val="3"/>
          <w:sz w:val="28"/>
          <w:lang w:val="uk-UA"/>
        </w:rPr>
        <w:t>Drug</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and</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Alcohol</w:t>
      </w:r>
      <w:proofErr w:type="spellEnd"/>
      <w:r w:rsidRPr="00187670">
        <w:rPr>
          <w:rFonts w:ascii="Times New Roman" w:hAnsi="Times New Roman" w:cs="Times New Roman"/>
          <w:kern w:val="3"/>
          <w:sz w:val="28"/>
          <w:lang w:val="uk-UA"/>
        </w:rPr>
        <w:t xml:space="preserve"> </w:t>
      </w:r>
      <w:proofErr w:type="spellStart"/>
      <w:r w:rsidRPr="00187670">
        <w:rPr>
          <w:rFonts w:ascii="Times New Roman" w:hAnsi="Times New Roman" w:cs="Times New Roman"/>
          <w:kern w:val="3"/>
          <w:sz w:val="28"/>
          <w:lang w:val="uk-UA"/>
        </w:rPr>
        <w:t>Dependence</w:t>
      </w:r>
      <w:proofErr w:type="spellEnd"/>
      <w:r w:rsidRPr="00187670">
        <w:rPr>
          <w:rFonts w:ascii="Times New Roman" w:hAnsi="Times New Roman" w:cs="Times New Roman"/>
          <w:kern w:val="3"/>
          <w:sz w:val="28"/>
          <w:lang w:val="uk-UA"/>
        </w:rPr>
        <w:t xml:space="preserve">. – 2022. – </w:t>
      </w:r>
      <w:proofErr w:type="spellStart"/>
      <w:r w:rsidRPr="00187670">
        <w:rPr>
          <w:rFonts w:ascii="Times New Roman" w:hAnsi="Times New Roman" w:cs="Times New Roman"/>
          <w:kern w:val="3"/>
          <w:sz w:val="28"/>
          <w:lang w:val="uk-UA"/>
        </w:rPr>
        <w:t>Vol</w:t>
      </w:r>
      <w:proofErr w:type="spellEnd"/>
      <w:r w:rsidRPr="00187670">
        <w:rPr>
          <w:rFonts w:ascii="Times New Roman" w:hAnsi="Times New Roman" w:cs="Times New Roman"/>
          <w:kern w:val="3"/>
          <w:sz w:val="28"/>
          <w:lang w:val="uk-UA"/>
        </w:rPr>
        <w:t xml:space="preserve">. 232. – </w:t>
      </w:r>
      <w:proofErr w:type="spellStart"/>
      <w:r w:rsidRPr="00187670">
        <w:rPr>
          <w:rFonts w:ascii="Times New Roman" w:hAnsi="Times New Roman" w:cs="Times New Roman"/>
          <w:kern w:val="3"/>
          <w:sz w:val="28"/>
          <w:lang w:val="uk-UA"/>
        </w:rPr>
        <w:t>Art</w:t>
      </w:r>
      <w:proofErr w:type="spellEnd"/>
      <w:r w:rsidRPr="00187670">
        <w:rPr>
          <w:rFonts w:ascii="Times New Roman" w:hAnsi="Times New Roman" w:cs="Times New Roman"/>
          <w:kern w:val="3"/>
          <w:sz w:val="28"/>
          <w:lang w:val="uk-UA"/>
        </w:rPr>
        <w:t>. 109322. – DOI: 10.1016/j.drugalcdep.2022.109322.</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lastRenderedPageBreak/>
        <w:t>Razzuoli</w:t>
      </w:r>
      <w:proofErr w:type="spellEnd"/>
      <w:r w:rsidRPr="007E5AD2">
        <w:rPr>
          <w:rFonts w:ascii="Times New Roman" w:hAnsi="Times New Roman" w:cs="Times New Roman"/>
          <w:kern w:val="3"/>
          <w:sz w:val="28"/>
          <w:lang w:val="uk-UA"/>
        </w:rPr>
        <w:t xml:space="preserve"> E., </w:t>
      </w:r>
      <w:proofErr w:type="spellStart"/>
      <w:r w:rsidRPr="007E5AD2">
        <w:rPr>
          <w:rFonts w:ascii="Times New Roman" w:hAnsi="Times New Roman" w:cs="Times New Roman"/>
          <w:kern w:val="3"/>
          <w:sz w:val="28"/>
          <w:lang w:val="uk-UA"/>
        </w:rPr>
        <w:t>Armando</w:t>
      </w:r>
      <w:proofErr w:type="spellEnd"/>
      <w:r w:rsidRPr="007E5AD2">
        <w:rPr>
          <w:rFonts w:ascii="Times New Roman" w:hAnsi="Times New Roman" w:cs="Times New Roman"/>
          <w:kern w:val="3"/>
          <w:sz w:val="28"/>
          <w:lang w:val="uk-UA"/>
        </w:rPr>
        <w:t xml:space="preserve"> F., </w:t>
      </w:r>
      <w:proofErr w:type="spellStart"/>
      <w:r w:rsidRPr="007E5AD2">
        <w:rPr>
          <w:rFonts w:ascii="Times New Roman" w:hAnsi="Times New Roman" w:cs="Times New Roman"/>
          <w:kern w:val="3"/>
          <w:sz w:val="28"/>
          <w:lang w:val="uk-UA"/>
        </w:rPr>
        <w:t>De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Paolis</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The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swine</w:t>
      </w:r>
      <w:proofErr w:type="spellEnd"/>
      <w:r w:rsidRPr="007E5AD2">
        <w:rPr>
          <w:rFonts w:ascii="Times New Roman" w:hAnsi="Times New Roman" w:cs="Times New Roman"/>
          <w:kern w:val="3"/>
          <w:sz w:val="28"/>
          <w:lang w:val="uk-UA"/>
        </w:rPr>
        <w:t xml:space="preserve"> IFN </w:t>
      </w:r>
      <w:proofErr w:type="spellStart"/>
      <w:r w:rsidRPr="007E5AD2">
        <w:rPr>
          <w:rFonts w:ascii="Times New Roman" w:hAnsi="Times New Roman" w:cs="Times New Roman"/>
          <w:kern w:val="3"/>
          <w:sz w:val="28"/>
          <w:lang w:val="uk-UA"/>
        </w:rPr>
        <w:t>system</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viral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infections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major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advances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translational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prospects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Pathogens</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11, </w:t>
      </w:r>
      <w:proofErr w:type="spellStart"/>
      <w:r w:rsidRPr="007E5AD2">
        <w:rPr>
          <w:rFonts w:ascii="Times New Roman" w:hAnsi="Times New Roman" w:cs="Times New Roman"/>
          <w:kern w:val="3"/>
          <w:sz w:val="28"/>
          <w:lang w:val="uk-UA"/>
        </w:rPr>
        <w:t>No</w:t>
      </w:r>
      <w:proofErr w:type="spellEnd"/>
      <w:r w:rsidRPr="007E5AD2">
        <w:rPr>
          <w:rFonts w:ascii="Times New Roman" w:hAnsi="Times New Roman" w:cs="Times New Roman"/>
          <w:kern w:val="3"/>
          <w:sz w:val="28"/>
          <w:lang w:val="uk-UA"/>
        </w:rPr>
        <w:t xml:space="preserve">. 2.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175. – DOI: 10.3390/pathogens11020175.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7E5AD2">
        <w:rPr>
          <w:rFonts w:ascii="Times New Roman" w:hAnsi="Times New Roman" w:cs="Times New Roman"/>
          <w:kern w:val="3"/>
          <w:sz w:val="28"/>
          <w:lang w:val="uk-UA"/>
        </w:rPr>
        <w:t xml:space="preserve">Палій Д. В., </w:t>
      </w:r>
      <w:proofErr w:type="spellStart"/>
      <w:r w:rsidRPr="007E5AD2">
        <w:rPr>
          <w:rFonts w:ascii="Times New Roman" w:hAnsi="Times New Roman" w:cs="Times New Roman"/>
          <w:kern w:val="3"/>
          <w:sz w:val="28"/>
          <w:lang w:val="uk-UA"/>
        </w:rPr>
        <w:t>Мохній</w:t>
      </w:r>
      <w:proofErr w:type="spellEnd"/>
      <w:r w:rsidRPr="007E5AD2">
        <w:rPr>
          <w:rFonts w:ascii="Times New Roman" w:hAnsi="Times New Roman" w:cs="Times New Roman"/>
          <w:kern w:val="3"/>
          <w:sz w:val="28"/>
          <w:lang w:val="uk-UA"/>
        </w:rPr>
        <w:t xml:space="preserve"> Г. О., </w:t>
      </w:r>
      <w:proofErr w:type="spellStart"/>
      <w:r w:rsidRPr="007E5AD2">
        <w:rPr>
          <w:rFonts w:ascii="Times New Roman" w:hAnsi="Times New Roman" w:cs="Times New Roman"/>
          <w:kern w:val="3"/>
          <w:sz w:val="28"/>
          <w:lang w:val="uk-UA"/>
        </w:rPr>
        <w:t>Войналович</w:t>
      </w:r>
      <w:proofErr w:type="spellEnd"/>
      <w:r w:rsidRPr="007E5AD2">
        <w:rPr>
          <w:rFonts w:ascii="Times New Roman" w:hAnsi="Times New Roman" w:cs="Times New Roman"/>
          <w:kern w:val="3"/>
          <w:sz w:val="28"/>
          <w:lang w:val="uk-UA"/>
        </w:rPr>
        <w:t xml:space="preserve"> О. О. Клінічний погляд на сказ: опис випадку та стратегії надання допомоги // Сімейна медицина. Європейські практики. – 2024. – № 1 (107). – DOI: 10.30841/2786-720X.1.2024.300457.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Xie</w:t>
      </w:r>
      <w:proofErr w:type="spellEnd"/>
      <w:r w:rsidRPr="007E5AD2">
        <w:rPr>
          <w:rFonts w:ascii="Times New Roman" w:hAnsi="Times New Roman" w:cs="Times New Roman"/>
          <w:kern w:val="3"/>
          <w:sz w:val="28"/>
          <w:lang w:val="uk-UA"/>
        </w:rPr>
        <w:t xml:space="preserve"> X., </w:t>
      </w:r>
      <w:proofErr w:type="spellStart"/>
      <w:r w:rsidRPr="007E5AD2">
        <w:rPr>
          <w:rFonts w:ascii="Times New Roman" w:hAnsi="Times New Roman" w:cs="Times New Roman"/>
          <w:kern w:val="3"/>
          <w:sz w:val="28"/>
          <w:lang w:val="uk-UA"/>
        </w:rPr>
        <w:t>Pang</w:t>
      </w:r>
      <w:proofErr w:type="spellEnd"/>
      <w:r w:rsidRPr="007E5AD2">
        <w:rPr>
          <w:rFonts w:ascii="Times New Roman" w:hAnsi="Times New Roman" w:cs="Times New Roman"/>
          <w:kern w:val="3"/>
          <w:sz w:val="28"/>
          <w:lang w:val="uk-UA"/>
        </w:rPr>
        <w:t xml:space="preserve"> M., </w:t>
      </w:r>
      <w:proofErr w:type="spellStart"/>
      <w:r w:rsidRPr="007E5AD2">
        <w:rPr>
          <w:rFonts w:ascii="Times New Roman" w:hAnsi="Times New Roman" w:cs="Times New Roman"/>
          <w:kern w:val="3"/>
          <w:sz w:val="28"/>
          <w:lang w:val="uk-UA"/>
        </w:rPr>
        <w:t>Liang</w:t>
      </w:r>
      <w:proofErr w:type="spellEnd"/>
      <w:r w:rsidRPr="007E5AD2">
        <w:rPr>
          <w:rFonts w:ascii="Times New Roman" w:hAnsi="Times New Roman" w:cs="Times New Roman"/>
          <w:kern w:val="3"/>
          <w:sz w:val="28"/>
          <w:lang w:val="uk-UA"/>
        </w:rPr>
        <w:t xml:space="preserve"> S.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Cellular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microRNAs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influence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replication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H3N2 </w:t>
      </w:r>
      <w:proofErr w:type="spellStart"/>
      <w:r w:rsidRPr="007E5AD2">
        <w:rPr>
          <w:rFonts w:ascii="Times New Roman" w:hAnsi="Times New Roman" w:cs="Times New Roman"/>
          <w:kern w:val="3"/>
          <w:sz w:val="28"/>
          <w:lang w:val="uk-UA"/>
        </w:rPr>
        <w:t>canine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influenza</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virus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Veterinary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Microbiology</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257.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109083. – DOI: 10.1016/j.vetmic.2021.109083. </w:t>
      </w:r>
    </w:p>
    <w:p w:rsidR="007E5AD2" w:rsidRPr="009E20AF" w:rsidRDefault="009E20AF" w:rsidP="009E20AF">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E20AF">
        <w:rPr>
          <w:rFonts w:ascii="Times New Roman" w:hAnsi="Times New Roman" w:cs="Times New Roman"/>
          <w:kern w:val="3"/>
          <w:sz w:val="28"/>
          <w:lang w:val="uk-UA"/>
        </w:rPr>
        <w:t>Zaporozhets</w:t>
      </w:r>
      <w:proofErr w:type="spellEnd"/>
      <w:r w:rsidRPr="009E20AF">
        <w:rPr>
          <w:rFonts w:ascii="Times New Roman" w:hAnsi="Times New Roman" w:cs="Times New Roman"/>
          <w:kern w:val="3"/>
          <w:sz w:val="28"/>
          <w:lang w:val="uk-UA"/>
        </w:rPr>
        <w:t xml:space="preserve"> T. M., </w:t>
      </w:r>
      <w:proofErr w:type="spellStart"/>
      <w:r w:rsidRPr="009E20AF">
        <w:rPr>
          <w:rFonts w:ascii="Times New Roman" w:hAnsi="Times New Roman" w:cs="Times New Roman"/>
          <w:kern w:val="3"/>
          <w:sz w:val="28"/>
          <w:lang w:val="uk-UA"/>
        </w:rPr>
        <w:t>Korovina</w:t>
      </w:r>
      <w:proofErr w:type="spellEnd"/>
      <w:r w:rsidRPr="009E20AF">
        <w:rPr>
          <w:rFonts w:ascii="Times New Roman" w:hAnsi="Times New Roman" w:cs="Times New Roman"/>
          <w:kern w:val="3"/>
          <w:sz w:val="28"/>
          <w:lang w:val="uk-UA"/>
        </w:rPr>
        <w:t xml:space="preserve"> L. D., </w:t>
      </w:r>
      <w:proofErr w:type="spellStart"/>
      <w:r w:rsidRPr="009E20AF">
        <w:rPr>
          <w:rFonts w:ascii="Times New Roman" w:hAnsi="Times New Roman" w:cs="Times New Roman"/>
          <w:kern w:val="3"/>
          <w:sz w:val="28"/>
          <w:lang w:val="uk-UA"/>
        </w:rPr>
        <w:t>Sukhomlyn</w:t>
      </w:r>
      <w:proofErr w:type="spellEnd"/>
      <w:r w:rsidRPr="009E20AF">
        <w:rPr>
          <w:rFonts w:ascii="Times New Roman" w:hAnsi="Times New Roman" w:cs="Times New Roman"/>
          <w:kern w:val="3"/>
          <w:sz w:val="28"/>
          <w:lang w:val="uk-UA"/>
        </w:rPr>
        <w:t xml:space="preserve"> T. A., </w:t>
      </w:r>
      <w:proofErr w:type="spellStart"/>
      <w:r w:rsidRPr="009E20AF">
        <w:rPr>
          <w:rFonts w:ascii="Times New Roman" w:hAnsi="Times New Roman" w:cs="Times New Roman"/>
          <w:kern w:val="3"/>
          <w:sz w:val="28"/>
          <w:lang w:val="uk-UA"/>
        </w:rPr>
        <w:t>Mishchenko</w:t>
      </w:r>
      <w:proofErr w:type="spellEnd"/>
      <w:r w:rsidRPr="009E20AF">
        <w:rPr>
          <w:rFonts w:ascii="Times New Roman" w:hAnsi="Times New Roman" w:cs="Times New Roman"/>
          <w:kern w:val="3"/>
          <w:sz w:val="28"/>
          <w:lang w:val="uk-UA"/>
        </w:rPr>
        <w:t xml:space="preserve"> I. V., </w:t>
      </w:r>
      <w:proofErr w:type="spellStart"/>
      <w:r w:rsidRPr="009E20AF">
        <w:rPr>
          <w:rFonts w:ascii="Times New Roman" w:hAnsi="Times New Roman" w:cs="Times New Roman"/>
          <w:kern w:val="3"/>
          <w:sz w:val="28"/>
          <w:lang w:val="uk-UA"/>
        </w:rPr>
        <w:t>Sukhomlyn</w:t>
      </w:r>
      <w:proofErr w:type="spellEnd"/>
      <w:r w:rsidRPr="009E20AF">
        <w:rPr>
          <w:rFonts w:ascii="Times New Roman" w:hAnsi="Times New Roman" w:cs="Times New Roman"/>
          <w:kern w:val="3"/>
          <w:sz w:val="28"/>
          <w:lang w:val="uk-UA"/>
        </w:rPr>
        <w:t xml:space="preserve"> A. A. </w:t>
      </w:r>
      <w:proofErr w:type="spellStart"/>
      <w:r w:rsidRPr="009E20AF">
        <w:rPr>
          <w:rFonts w:ascii="Times New Roman" w:hAnsi="Times New Roman" w:cs="Times New Roman"/>
          <w:kern w:val="3"/>
          <w:sz w:val="28"/>
          <w:lang w:val="uk-UA"/>
        </w:rPr>
        <w:t>Anxiety</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depression</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dysfunction</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of</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the</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autonomic</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nervous</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system</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and</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their</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correlations</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during</w:t>
      </w:r>
      <w:proofErr w:type="spellEnd"/>
      <w:r w:rsidRPr="009E20AF">
        <w:rPr>
          <w:rFonts w:ascii="Times New Roman" w:hAnsi="Times New Roman" w:cs="Times New Roman"/>
          <w:kern w:val="3"/>
          <w:sz w:val="28"/>
          <w:lang w:val="uk-UA"/>
        </w:rPr>
        <w:t xml:space="preserve"> COVID-19 </w:t>
      </w:r>
      <w:proofErr w:type="spellStart"/>
      <w:r w:rsidRPr="009E20AF">
        <w:rPr>
          <w:rFonts w:ascii="Times New Roman" w:hAnsi="Times New Roman" w:cs="Times New Roman"/>
          <w:kern w:val="3"/>
          <w:sz w:val="28"/>
          <w:lang w:val="uk-UA"/>
        </w:rPr>
        <w:t>pandemic</w:t>
      </w:r>
      <w:proofErr w:type="spellEnd"/>
      <w:r w:rsidRPr="009E20AF">
        <w:rPr>
          <w:rFonts w:ascii="Times New Roman" w:hAnsi="Times New Roman" w:cs="Times New Roman"/>
          <w:kern w:val="3"/>
          <w:sz w:val="28"/>
          <w:lang w:val="uk-UA"/>
        </w:rPr>
        <w:t xml:space="preserve"> // </w:t>
      </w:r>
      <w:proofErr w:type="spellStart"/>
      <w:r w:rsidRPr="009E20AF">
        <w:rPr>
          <w:rFonts w:ascii="Times New Roman" w:hAnsi="Times New Roman" w:cs="Times New Roman"/>
          <w:kern w:val="3"/>
          <w:sz w:val="28"/>
          <w:lang w:val="uk-UA"/>
        </w:rPr>
        <w:t>World</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of</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Medicine</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and</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Biology</w:t>
      </w:r>
      <w:proofErr w:type="spellEnd"/>
      <w:r w:rsidRPr="009E20AF">
        <w:rPr>
          <w:rFonts w:ascii="Times New Roman" w:hAnsi="Times New Roman" w:cs="Times New Roman"/>
          <w:kern w:val="3"/>
          <w:sz w:val="28"/>
          <w:lang w:val="uk-UA"/>
        </w:rPr>
        <w:t xml:space="preserve">. – 2023. – </w:t>
      </w:r>
      <w:proofErr w:type="spellStart"/>
      <w:r w:rsidRPr="009E20AF">
        <w:rPr>
          <w:rFonts w:ascii="Times New Roman" w:hAnsi="Times New Roman" w:cs="Times New Roman"/>
          <w:kern w:val="3"/>
          <w:sz w:val="28"/>
          <w:lang w:val="uk-UA"/>
        </w:rPr>
        <w:t>Vol</w:t>
      </w:r>
      <w:proofErr w:type="spellEnd"/>
      <w:r w:rsidRPr="009E20AF">
        <w:rPr>
          <w:rFonts w:ascii="Times New Roman" w:hAnsi="Times New Roman" w:cs="Times New Roman"/>
          <w:kern w:val="3"/>
          <w:sz w:val="28"/>
          <w:lang w:val="uk-UA"/>
        </w:rPr>
        <w:t xml:space="preserve">. 19, </w:t>
      </w:r>
      <w:proofErr w:type="spellStart"/>
      <w:r w:rsidRPr="009E20AF">
        <w:rPr>
          <w:rFonts w:ascii="Times New Roman" w:hAnsi="Times New Roman" w:cs="Times New Roman"/>
          <w:kern w:val="3"/>
          <w:sz w:val="28"/>
          <w:lang w:val="uk-UA"/>
        </w:rPr>
        <w:t>No</w:t>
      </w:r>
      <w:proofErr w:type="spellEnd"/>
      <w:r w:rsidRPr="009E20AF">
        <w:rPr>
          <w:rFonts w:ascii="Times New Roman" w:hAnsi="Times New Roman" w:cs="Times New Roman"/>
          <w:kern w:val="3"/>
          <w:sz w:val="28"/>
          <w:lang w:val="uk-UA"/>
        </w:rPr>
        <w:t>. 85. – P. 75–81. – DOI: 10.26724/2079-8334-2023-3-85-75-81.</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7E5AD2">
        <w:rPr>
          <w:rFonts w:ascii="Times New Roman" w:hAnsi="Times New Roman" w:cs="Times New Roman"/>
          <w:kern w:val="3"/>
          <w:sz w:val="28"/>
          <w:lang w:val="uk-UA"/>
        </w:rPr>
        <w:t xml:space="preserve">Ретроспективний аналіз поширення сказу в Україні (1950–2019) // </w:t>
      </w:r>
      <w:proofErr w:type="spellStart"/>
      <w:r w:rsidRPr="007E5AD2">
        <w:rPr>
          <w:rFonts w:ascii="Times New Roman" w:hAnsi="Times New Roman" w:cs="Times New Roman"/>
          <w:kern w:val="3"/>
          <w:sz w:val="28"/>
          <w:lang w:val="uk-UA"/>
        </w:rPr>
        <w:t>Theoretical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Applied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Veterinary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Medicine</w:t>
      </w:r>
      <w:proofErr w:type="spellEnd"/>
      <w:r w:rsidRPr="007E5AD2">
        <w:rPr>
          <w:rFonts w:ascii="Times New Roman" w:hAnsi="Times New Roman" w:cs="Times New Roman"/>
          <w:kern w:val="3"/>
          <w:sz w:val="28"/>
          <w:lang w:val="uk-UA"/>
        </w:rPr>
        <w:t xml:space="preserve">. – 2020.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8, </w:t>
      </w:r>
      <w:proofErr w:type="spellStart"/>
      <w:r w:rsidRPr="007E5AD2">
        <w:rPr>
          <w:rFonts w:ascii="Times New Roman" w:hAnsi="Times New Roman" w:cs="Times New Roman"/>
          <w:kern w:val="3"/>
          <w:sz w:val="28"/>
          <w:lang w:val="uk-UA"/>
        </w:rPr>
        <w:t>No</w:t>
      </w:r>
      <w:proofErr w:type="spellEnd"/>
      <w:r w:rsidRPr="007E5AD2">
        <w:rPr>
          <w:rFonts w:ascii="Times New Roman" w:hAnsi="Times New Roman" w:cs="Times New Roman"/>
          <w:kern w:val="3"/>
          <w:sz w:val="28"/>
          <w:lang w:val="uk-UA"/>
        </w:rPr>
        <w:t xml:space="preserve">. 1. – P. 36–49. – DOI: 10.32819/2020.81007.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Vidondo</w:t>
      </w:r>
      <w:proofErr w:type="spellEnd"/>
      <w:r w:rsidRPr="007E5AD2">
        <w:rPr>
          <w:rFonts w:ascii="Times New Roman" w:hAnsi="Times New Roman" w:cs="Times New Roman"/>
          <w:kern w:val="3"/>
          <w:sz w:val="28"/>
          <w:lang w:val="uk-UA"/>
        </w:rPr>
        <w:t xml:space="preserve"> B., </w:t>
      </w:r>
      <w:proofErr w:type="spellStart"/>
      <w:r w:rsidRPr="007E5AD2">
        <w:rPr>
          <w:rFonts w:ascii="Times New Roman" w:hAnsi="Times New Roman" w:cs="Times New Roman"/>
          <w:kern w:val="3"/>
          <w:sz w:val="28"/>
          <w:lang w:val="uk-UA"/>
        </w:rPr>
        <w:t>Cadetg</w:t>
      </w:r>
      <w:proofErr w:type="spellEnd"/>
      <w:r w:rsidRPr="007E5AD2">
        <w:rPr>
          <w:rFonts w:ascii="Times New Roman" w:hAnsi="Times New Roman" w:cs="Times New Roman"/>
          <w:kern w:val="3"/>
          <w:sz w:val="28"/>
          <w:lang w:val="uk-UA"/>
        </w:rPr>
        <w:t xml:space="preserve"> R. S., </w:t>
      </w:r>
      <w:proofErr w:type="spellStart"/>
      <w:r w:rsidRPr="007E5AD2">
        <w:rPr>
          <w:rFonts w:ascii="Times New Roman" w:hAnsi="Times New Roman" w:cs="Times New Roman"/>
          <w:kern w:val="3"/>
          <w:sz w:val="28"/>
          <w:lang w:val="uk-UA"/>
        </w:rPr>
        <w:t>Nathues</w:t>
      </w:r>
      <w:proofErr w:type="spellEnd"/>
      <w:r w:rsidRPr="007E5AD2">
        <w:rPr>
          <w:rFonts w:ascii="Times New Roman" w:hAnsi="Times New Roman" w:cs="Times New Roman"/>
          <w:kern w:val="3"/>
          <w:sz w:val="28"/>
          <w:lang w:val="uk-UA"/>
        </w:rPr>
        <w:t xml:space="preserve"> H.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Factors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driving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pig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owners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motivation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satisfaction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to</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perform</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eradications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Preventive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Veterinary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Medicine</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204.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105638. – DOI: 10.1016/j.prevetmed.2022.105638.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Marini</w:t>
      </w:r>
      <w:proofErr w:type="spellEnd"/>
      <w:r w:rsidRPr="007E5AD2">
        <w:rPr>
          <w:rFonts w:ascii="Times New Roman" w:hAnsi="Times New Roman" w:cs="Times New Roman"/>
          <w:kern w:val="3"/>
          <w:sz w:val="28"/>
          <w:lang w:val="uk-UA"/>
        </w:rPr>
        <w:t xml:space="preserve"> G., </w:t>
      </w:r>
      <w:proofErr w:type="spellStart"/>
      <w:r w:rsidRPr="007E5AD2">
        <w:rPr>
          <w:rFonts w:ascii="Times New Roman" w:hAnsi="Times New Roman" w:cs="Times New Roman"/>
          <w:kern w:val="3"/>
          <w:sz w:val="28"/>
          <w:lang w:val="uk-UA"/>
        </w:rPr>
        <w:t>Pugliese</w:t>
      </w:r>
      <w:proofErr w:type="spellEnd"/>
      <w:r w:rsidRPr="007E5AD2">
        <w:rPr>
          <w:rFonts w:ascii="Times New Roman" w:hAnsi="Times New Roman" w:cs="Times New Roman"/>
          <w:kern w:val="3"/>
          <w:sz w:val="28"/>
          <w:lang w:val="uk-UA"/>
        </w:rPr>
        <w:t xml:space="preserve"> A., </w:t>
      </w:r>
      <w:proofErr w:type="spellStart"/>
      <w:r w:rsidRPr="007E5AD2">
        <w:rPr>
          <w:rFonts w:ascii="Times New Roman" w:hAnsi="Times New Roman" w:cs="Times New Roman"/>
          <w:kern w:val="3"/>
          <w:sz w:val="28"/>
          <w:lang w:val="uk-UA"/>
        </w:rPr>
        <w:t>Wint</w:t>
      </w:r>
      <w:proofErr w:type="spellEnd"/>
      <w:r w:rsidRPr="007E5AD2">
        <w:rPr>
          <w:rFonts w:ascii="Times New Roman" w:hAnsi="Times New Roman" w:cs="Times New Roman"/>
          <w:kern w:val="3"/>
          <w:sz w:val="28"/>
          <w:lang w:val="uk-UA"/>
        </w:rPr>
        <w:t xml:space="preserve"> W.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Modelling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the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West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Nile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virus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force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infection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the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European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population</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One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15.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100462. – DOI: 10.1016/j.onehlt.2022.100462.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Hua</w:t>
      </w:r>
      <w:proofErr w:type="spellEnd"/>
      <w:r w:rsidRPr="007E5AD2">
        <w:rPr>
          <w:rFonts w:ascii="Times New Roman" w:hAnsi="Times New Roman" w:cs="Times New Roman"/>
          <w:kern w:val="3"/>
          <w:sz w:val="28"/>
          <w:lang w:val="uk-UA"/>
        </w:rPr>
        <w:t xml:space="preserve"> T., </w:t>
      </w:r>
      <w:proofErr w:type="spellStart"/>
      <w:r w:rsidRPr="007E5AD2">
        <w:rPr>
          <w:rFonts w:ascii="Times New Roman" w:hAnsi="Times New Roman" w:cs="Times New Roman"/>
          <w:kern w:val="3"/>
          <w:sz w:val="28"/>
          <w:lang w:val="uk-UA"/>
        </w:rPr>
        <w:t>Zhao</w:t>
      </w:r>
      <w:proofErr w:type="spellEnd"/>
      <w:r w:rsidRPr="007E5AD2">
        <w:rPr>
          <w:rFonts w:ascii="Times New Roman" w:hAnsi="Times New Roman" w:cs="Times New Roman"/>
          <w:kern w:val="3"/>
          <w:sz w:val="28"/>
          <w:lang w:val="uk-UA"/>
        </w:rPr>
        <w:t xml:space="preserve"> W., </w:t>
      </w:r>
      <w:proofErr w:type="spellStart"/>
      <w:r w:rsidRPr="007E5AD2">
        <w:rPr>
          <w:rFonts w:ascii="Times New Roman" w:hAnsi="Times New Roman" w:cs="Times New Roman"/>
          <w:kern w:val="3"/>
          <w:sz w:val="28"/>
          <w:lang w:val="uk-UA"/>
        </w:rPr>
        <w:t>Cherubini</w:t>
      </w:r>
      <w:proofErr w:type="spellEnd"/>
      <w:r w:rsidRPr="007E5AD2">
        <w:rPr>
          <w:rFonts w:ascii="Times New Roman" w:hAnsi="Times New Roman" w:cs="Times New Roman"/>
          <w:kern w:val="3"/>
          <w:sz w:val="28"/>
          <w:lang w:val="uk-UA"/>
        </w:rPr>
        <w:t xml:space="preserve"> F.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Upgrading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protected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areas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conservation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effectiveness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Science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the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Total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Environment</w:t>
      </w:r>
      <w:proofErr w:type="spellEnd"/>
      <w:r w:rsidRPr="007E5AD2">
        <w:rPr>
          <w:rFonts w:ascii="Times New Roman" w:hAnsi="Times New Roman" w:cs="Times New Roman"/>
          <w:kern w:val="3"/>
          <w:sz w:val="28"/>
          <w:lang w:val="uk-UA"/>
        </w:rPr>
        <w:t xml:space="preserve">. – 2023.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873.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162345. – DOI: 10.1016/j.scitotenv.2023.162345.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Finckh</w:t>
      </w:r>
      <w:proofErr w:type="spellEnd"/>
      <w:r w:rsidRPr="007E5AD2">
        <w:rPr>
          <w:rFonts w:ascii="Times New Roman" w:hAnsi="Times New Roman" w:cs="Times New Roman"/>
          <w:kern w:val="3"/>
          <w:sz w:val="28"/>
          <w:lang w:val="uk-UA"/>
        </w:rPr>
        <w:t xml:space="preserve"> S., </w:t>
      </w:r>
      <w:proofErr w:type="spellStart"/>
      <w:r w:rsidRPr="007E5AD2">
        <w:rPr>
          <w:rFonts w:ascii="Times New Roman" w:hAnsi="Times New Roman" w:cs="Times New Roman"/>
          <w:kern w:val="3"/>
          <w:sz w:val="28"/>
          <w:lang w:val="uk-UA"/>
        </w:rPr>
        <w:t>Beckers</w:t>
      </w:r>
      <w:proofErr w:type="spellEnd"/>
      <w:r w:rsidRPr="007E5AD2">
        <w:rPr>
          <w:rFonts w:ascii="Times New Roman" w:hAnsi="Times New Roman" w:cs="Times New Roman"/>
          <w:kern w:val="3"/>
          <w:sz w:val="28"/>
          <w:lang w:val="uk-UA"/>
        </w:rPr>
        <w:t xml:space="preserve"> L.-M., </w:t>
      </w:r>
      <w:proofErr w:type="spellStart"/>
      <w:r w:rsidRPr="007E5AD2">
        <w:rPr>
          <w:rFonts w:ascii="Times New Roman" w:hAnsi="Times New Roman" w:cs="Times New Roman"/>
          <w:kern w:val="3"/>
          <w:sz w:val="28"/>
          <w:lang w:val="uk-UA"/>
        </w:rPr>
        <w:t>Busch</w:t>
      </w:r>
      <w:proofErr w:type="spellEnd"/>
      <w:r w:rsidRPr="007E5AD2">
        <w:rPr>
          <w:rFonts w:ascii="Times New Roman" w:hAnsi="Times New Roman" w:cs="Times New Roman"/>
          <w:kern w:val="3"/>
          <w:sz w:val="28"/>
          <w:lang w:val="uk-UA"/>
        </w:rPr>
        <w:t xml:space="preserve"> W.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Risk-based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assessment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approach</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for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chemical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mixtures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Environment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International</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164. – </w:t>
      </w:r>
      <w:proofErr w:type="spellStart"/>
      <w:r w:rsidRPr="007E5AD2">
        <w:rPr>
          <w:rFonts w:ascii="Times New Roman" w:hAnsi="Times New Roman" w:cs="Times New Roman"/>
          <w:kern w:val="3"/>
          <w:sz w:val="28"/>
          <w:lang w:val="uk-UA"/>
        </w:rPr>
        <w:lastRenderedPageBreak/>
        <w:t>Art</w:t>
      </w:r>
      <w:proofErr w:type="spellEnd"/>
      <w:r w:rsidRPr="007E5AD2">
        <w:rPr>
          <w:rFonts w:ascii="Times New Roman" w:hAnsi="Times New Roman" w:cs="Times New Roman"/>
          <w:kern w:val="3"/>
          <w:sz w:val="28"/>
          <w:lang w:val="uk-UA"/>
        </w:rPr>
        <w:t xml:space="preserve">. 107234. – DOI: 10.1016/j.envint.2022.107234.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Vicente</w:t>
      </w:r>
      <w:proofErr w:type="spellEnd"/>
      <w:r w:rsidRPr="007E5AD2">
        <w:rPr>
          <w:rFonts w:ascii="Times New Roman" w:hAnsi="Times New Roman" w:cs="Times New Roman"/>
          <w:kern w:val="3"/>
          <w:sz w:val="28"/>
          <w:lang w:val="uk-UA"/>
        </w:rPr>
        <w:t xml:space="preserve"> C. R., </w:t>
      </w:r>
      <w:proofErr w:type="spellStart"/>
      <w:r w:rsidRPr="007E5AD2">
        <w:rPr>
          <w:rFonts w:ascii="Times New Roman" w:hAnsi="Times New Roman" w:cs="Times New Roman"/>
          <w:kern w:val="3"/>
          <w:sz w:val="28"/>
          <w:lang w:val="uk-UA"/>
        </w:rPr>
        <w:t>Jacobs</w:t>
      </w:r>
      <w:proofErr w:type="spellEnd"/>
      <w:r w:rsidRPr="007E5AD2">
        <w:rPr>
          <w:rFonts w:ascii="Times New Roman" w:hAnsi="Times New Roman" w:cs="Times New Roman"/>
          <w:kern w:val="3"/>
          <w:sz w:val="28"/>
          <w:lang w:val="uk-UA"/>
        </w:rPr>
        <w:t xml:space="preserve"> F., </w:t>
      </w:r>
      <w:proofErr w:type="spellStart"/>
      <w:r w:rsidRPr="007E5AD2">
        <w:rPr>
          <w:rFonts w:ascii="Times New Roman" w:hAnsi="Times New Roman" w:cs="Times New Roman"/>
          <w:kern w:val="3"/>
          <w:sz w:val="28"/>
          <w:lang w:val="uk-UA"/>
        </w:rPr>
        <w:t>de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Carvalho</w:t>
      </w:r>
      <w:proofErr w:type="spellEnd"/>
      <w:r w:rsidRPr="007E5AD2">
        <w:rPr>
          <w:rFonts w:ascii="Times New Roman" w:hAnsi="Times New Roman" w:cs="Times New Roman"/>
          <w:kern w:val="3"/>
          <w:sz w:val="28"/>
          <w:lang w:val="uk-UA"/>
        </w:rPr>
        <w:t xml:space="preserve"> D. S.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Collaborative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learning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platform</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One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One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12.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100245. – DOI: 10.1016/j.onehlt.2021.100245.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Mitchell</w:t>
      </w:r>
      <w:proofErr w:type="spellEnd"/>
      <w:r w:rsidRPr="007E5AD2">
        <w:rPr>
          <w:rFonts w:ascii="Times New Roman" w:hAnsi="Times New Roman" w:cs="Times New Roman"/>
          <w:kern w:val="3"/>
          <w:sz w:val="28"/>
          <w:lang w:val="uk-UA"/>
        </w:rPr>
        <w:t xml:space="preserve"> T. K., </w:t>
      </w:r>
      <w:proofErr w:type="spellStart"/>
      <w:r w:rsidRPr="007E5AD2">
        <w:rPr>
          <w:rFonts w:ascii="Times New Roman" w:hAnsi="Times New Roman" w:cs="Times New Roman"/>
          <w:kern w:val="3"/>
          <w:sz w:val="28"/>
          <w:lang w:val="uk-UA"/>
        </w:rPr>
        <w:t>Bray</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Blake</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Impact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medical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technology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family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life</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&amp; </w:t>
      </w:r>
      <w:proofErr w:type="spellStart"/>
      <w:r w:rsidRPr="007E5AD2">
        <w:rPr>
          <w:rFonts w:ascii="Times New Roman" w:hAnsi="Times New Roman" w:cs="Times New Roman"/>
          <w:kern w:val="3"/>
          <w:sz w:val="28"/>
          <w:lang w:val="uk-UA"/>
        </w:rPr>
        <w:t>Place</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74.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102768. – DOI: 10.1016/j.healthplace.2022.102768.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Pinos</w:t>
      </w:r>
      <w:proofErr w:type="spellEnd"/>
      <w:r w:rsidRPr="007E5AD2">
        <w:rPr>
          <w:rFonts w:ascii="Times New Roman" w:hAnsi="Times New Roman" w:cs="Times New Roman"/>
          <w:kern w:val="3"/>
          <w:sz w:val="28"/>
          <w:lang w:val="uk-UA"/>
        </w:rPr>
        <w:t xml:space="preserve"> J., </w:t>
      </w:r>
      <w:proofErr w:type="spellStart"/>
      <w:r w:rsidRPr="007E5AD2">
        <w:rPr>
          <w:rFonts w:ascii="Times New Roman" w:hAnsi="Times New Roman" w:cs="Times New Roman"/>
          <w:kern w:val="3"/>
          <w:sz w:val="28"/>
          <w:lang w:val="uk-UA"/>
        </w:rPr>
        <w:t>Hahladakis</w:t>
      </w:r>
      <w:proofErr w:type="spellEnd"/>
      <w:r w:rsidRPr="007E5AD2">
        <w:rPr>
          <w:rFonts w:ascii="Times New Roman" w:hAnsi="Times New Roman" w:cs="Times New Roman"/>
          <w:kern w:val="3"/>
          <w:sz w:val="28"/>
          <w:lang w:val="uk-UA"/>
        </w:rPr>
        <w:t xml:space="preserve"> J. N., </w:t>
      </w:r>
      <w:proofErr w:type="spellStart"/>
      <w:r w:rsidRPr="007E5AD2">
        <w:rPr>
          <w:rFonts w:ascii="Times New Roman" w:hAnsi="Times New Roman" w:cs="Times New Roman"/>
          <w:kern w:val="3"/>
          <w:sz w:val="28"/>
          <w:lang w:val="uk-UA"/>
        </w:rPr>
        <w:t>Chen</w:t>
      </w:r>
      <w:proofErr w:type="spellEnd"/>
      <w:r w:rsidRPr="007E5AD2">
        <w:rPr>
          <w:rFonts w:ascii="Times New Roman" w:hAnsi="Times New Roman" w:cs="Times New Roman"/>
          <w:kern w:val="3"/>
          <w:sz w:val="28"/>
          <w:lang w:val="uk-UA"/>
        </w:rPr>
        <w:t xml:space="preserve"> H. </w:t>
      </w:r>
      <w:proofErr w:type="spellStart"/>
      <w:r w:rsidRPr="007E5AD2">
        <w:rPr>
          <w:rFonts w:ascii="Times New Roman" w:hAnsi="Times New Roman" w:cs="Times New Roman"/>
          <w:kern w:val="3"/>
          <w:sz w:val="28"/>
          <w:lang w:val="uk-UA"/>
        </w:rPr>
        <w:t>Packaging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waste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from</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express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deliveries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Science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the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Total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Environment</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830.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154759. – DOI: 10.1016/j.scitotenv.2022.154759.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Ruiz</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Pellón-Santamaría</w:t>
      </w:r>
      <w:proofErr w:type="spellEnd"/>
      <w:r w:rsidRPr="007E5AD2">
        <w:rPr>
          <w:rFonts w:ascii="Times New Roman" w:hAnsi="Times New Roman" w:cs="Times New Roman"/>
          <w:kern w:val="3"/>
          <w:sz w:val="28"/>
          <w:lang w:val="uk-UA"/>
        </w:rPr>
        <w:t xml:space="preserve"> Á., </w:t>
      </w:r>
      <w:proofErr w:type="spellStart"/>
      <w:r w:rsidRPr="007E5AD2">
        <w:rPr>
          <w:rFonts w:ascii="Times New Roman" w:hAnsi="Times New Roman" w:cs="Times New Roman"/>
          <w:kern w:val="3"/>
          <w:sz w:val="28"/>
          <w:lang w:val="uk-UA"/>
        </w:rPr>
        <w:t>Sarasqueta-Eizaguirre</w:t>
      </w:r>
      <w:proofErr w:type="spellEnd"/>
      <w:r w:rsidRPr="007E5AD2">
        <w:rPr>
          <w:rFonts w:ascii="Times New Roman" w:hAnsi="Times New Roman" w:cs="Times New Roman"/>
          <w:kern w:val="3"/>
          <w:sz w:val="28"/>
          <w:lang w:val="uk-UA"/>
        </w:rPr>
        <w:t xml:space="preserve"> C., </w:t>
      </w:r>
      <w:proofErr w:type="spellStart"/>
      <w:r w:rsidRPr="007E5AD2">
        <w:rPr>
          <w:rFonts w:ascii="Times New Roman" w:hAnsi="Times New Roman" w:cs="Times New Roman"/>
          <w:kern w:val="3"/>
          <w:sz w:val="28"/>
          <w:lang w:val="uk-UA"/>
        </w:rPr>
        <w:t>Basterrechea-Peña</w:t>
      </w:r>
      <w:proofErr w:type="spellEnd"/>
      <w:r w:rsidRPr="007E5AD2">
        <w:rPr>
          <w:rFonts w:ascii="Times New Roman" w:hAnsi="Times New Roman" w:cs="Times New Roman"/>
          <w:kern w:val="3"/>
          <w:sz w:val="28"/>
          <w:lang w:val="uk-UA"/>
        </w:rPr>
        <w:t xml:space="preserve"> F. J. </w:t>
      </w:r>
      <w:proofErr w:type="spellStart"/>
      <w:r w:rsidRPr="007E5AD2">
        <w:rPr>
          <w:rFonts w:ascii="Times New Roman" w:hAnsi="Times New Roman" w:cs="Times New Roman"/>
          <w:kern w:val="3"/>
          <w:sz w:val="28"/>
          <w:lang w:val="uk-UA"/>
        </w:rPr>
        <w:t>Antipsychotic</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drugs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COVID-19 // </w:t>
      </w:r>
      <w:proofErr w:type="spellStart"/>
      <w:r w:rsidRPr="007E5AD2">
        <w:rPr>
          <w:rFonts w:ascii="Times New Roman" w:hAnsi="Times New Roman" w:cs="Times New Roman"/>
          <w:kern w:val="3"/>
          <w:sz w:val="28"/>
          <w:lang w:val="uk-UA"/>
        </w:rPr>
        <w:t>Schizophrenia</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Research</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243. – P. 486–488. – DOI: 10.1016/j.schres.2021.12.020.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Santa-Marina</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Barroeta</w:t>
      </w:r>
      <w:proofErr w:type="spellEnd"/>
      <w:r w:rsidRPr="007E5AD2">
        <w:rPr>
          <w:rFonts w:ascii="Times New Roman" w:hAnsi="Times New Roman" w:cs="Times New Roman"/>
          <w:kern w:val="3"/>
          <w:sz w:val="28"/>
          <w:lang w:val="uk-UA"/>
        </w:rPr>
        <w:t xml:space="preserve"> Z., </w:t>
      </w:r>
      <w:proofErr w:type="spellStart"/>
      <w:r w:rsidRPr="007E5AD2">
        <w:rPr>
          <w:rFonts w:ascii="Times New Roman" w:hAnsi="Times New Roman" w:cs="Times New Roman"/>
          <w:kern w:val="3"/>
          <w:sz w:val="28"/>
          <w:lang w:val="uk-UA"/>
        </w:rPr>
        <w:t>Irizar</w:t>
      </w:r>
      <w:proofErr w:type="spellEnd"/>
      <w:r w:rsidRPr="007E5AD2">
        <w:rPr>
          <w:rFonts w:ascii="Times New Roman" w:hAnsi="Times New Roman" w:cs="Times New Roman"/>
          <w:kern w:val="3"/>
          <w:sz w:val="28"/>
          <w:lang w:val="uk-UA"/>
        </w:rPr>
        <w:t xml:space="preserve"> A.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Characterization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PCDD/F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dl-PCB </w:t>
      </w:r>
      <w:proofErr w:type="spellStart"/>
      <w:r w:rsidRPr="007E5AD2">
        <w:rPr>
          <w:rFonts w:ascii="Times New Roman" w:hAnsi="Times New Roman" w:cs="Times New Roman"/>
          <w:kern w:val="3"/>
          <w:sz w:val="28"/>
          <w:lang w:val="uk-UA"/>
        </w:rPr>
        <w:t>levels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air</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Environmental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Research</w:t>
      </w:r>
      <w:proofErr w:type="spellEnd"/>
      <w:r w:rsidRPr="007E5AD2">
        <w:rPr>
          <w:rFonts w:ascii="Times New Roman" w:hAnsi="Times New Roman" w:cs="Times New Roman"/>
          <w:kern w:val="3"/>
          <w:sz w:val="28"/>
          <w:lang w:val="uk-UA"/>
        </w:rPr>
        <w:t xml:space="preserve">. – 2023.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228.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115901. – DOI: 10.1016/j.envres.2023.115901.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He</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Bu</w:t>
      </w:r>
      <w:proofErr w:type="spellEnd"/>
      <w:r w:rsidRPr="007E5AD2">
        <w:rPr>
          <w:rFonts w:ascii="Times New Roman" w:hAnsi="Times New Roman" w:cs="Times New Roman"/>
          <w:kern w:val="3"/>
          <w:sz w:val="28"/>
          <w:lang w:val="uk-UA"/>
        </w:rPr>
        <w:t xml:space="preserve"> L., </w:t>
      </w:r>
      <w:proofErr w:type="spellStart"/>
      <w:r w:rsidRPr="007E5AD2">
        <w:rPr>
          <w:rFonts w:ascii="Times New Roman" w:hAnsi="Times New Roman" w:cs="Times New Roman"/>
          <w:kern w:val="3"/>
          <w:sz w:val="28"/>
          <w:lang w:val="uk-UA"/>
        </w:rPr>
        <w:t>Spinney</w:t>
      </w:r>
      <w:proofErr w:type="spellEnd"/>
      <w:r w:rsidRPr="007E5AD2">
        <w:rPr>
          <w:rFonts w:ascii="Times New Roman" w:hAnsi="Times New Roman" w:cs="Times New Roman"/>
          <w:kern w:val="3"/>
          <w:sz w:val="28"/>
          <w:lang w:val="uk-UA"/>
        </w:rPr>
        <w:t xml:space="preserve"> R.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Reactivity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sulfate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radicals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with</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lindane</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Environmental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Research</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201.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111523. – DOI: 10.1016/j.envres.2021.111523. </w:t>
      </w:r>
    </w:p>
    <w:p w:rsidR="007E5AD2" w:rsidRPr="009E20AF" w:rsidRDefault="009E20AF" w:rsidP="009E20AF">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9E20AF">
        <w:rPr>
          <w:rFonts w:ascii="Times New Roman" w:hAnsi="Times New Roman" w:cs="Times New Roman"/>
          <w:kern w:val="3"/>
          <w:sz w:val="28"/>
          <w:lang w:val="uk-UA"/>
        </w:rPr>
        <w:t>Friel</w:t>
      </w:r>
      <w:proofErr w:type="spellEnd"/>
      <w:r w:rsidRPr="009E20AF">
        <w:rPr>
          <w:rFonts w:ascii="Times New Roman" w:hAnsi="Times New Roman" w:cs="Times New Roman"/>
          <w:kern w:val="3"/>
          <w:sz w:val="28"/>
          <w:lang w:val="uk-UA"/>
        </w:rPr>
        <w:t xml:space="preserve"> S., </w:t>
      </w:r>
      <w:proofErr w:type="spellStart"/>
      <w:r w:rsidRPr="009E20AF">
        <w:rPr>
          <w:rFonts w:ascii="Times New Roman" w:hAnsi="Times New Roman" w:cs="Times New Roman"/>
          <w:kern w:val="3"/>
          <w:sz w:val="28"/>
          <w:lang w:val="uk-UA"/>
        </w:rPr>
        <w:t>Collin</w:t>
      </w:r>
      <w:proofErr w:type="spellEnd"/>
      <w:r w:rsidRPr="009E20AF">
        <w:rPr>
          <w:rFonts w:ascii="Times New Roman" w:hAnsi="Times New Roman" w:cs="Times New Roman"/>
          <w:kern w:val="3"/>
          <w:sz w:val="28"/>
          <w:lang w:val="uk-UA"/>
        </w:rPr>
        <w:t xml:space="preserve"> J., </w:t>
      </w:r>
      <w:proofErr w:type="spellStart"/>
      <w:r w:rsidRPr="009E20AF">
        <w:rPr>
          <w:rFonts w:ascii="Times New Roman" w:hAnsi="Times New Roman" w:cs="Times New Roman"/>
          <w:kern w:val="3"/>
          <w:sz w:val="28"/>
          <w:lang w:val="uk-UA"/>
        </w:rPr>
        <w:t>Daube</w:t>
      </w:r>
      <w:proofErr w:type="spellEnd"/>
      <w:r w:rsidRPr="009E20AF">
        <w:rPr>
          <w:rFonts w:ascii="Times New Roman" w:hAnsi="Times New Roman" w:cs="Times New Roman"/>
          <w:kern w:val="3"/>
          <w:sz w:val="28"/>
          <w:lang w:val="uk-UA"/>
        </w:rPr>
        <w:t xml:space="preserve"> M., </w:t>
      </w:r>
      <w:proofErr w:type="spellStart"/>
      <w:r w:rsidRPr="009E20AF">
        <w:rPr>
          <w:rFonts w:ascii="Times New Roman" w:hAnsi="Times New Roman" w:cs="Times New Roman"/>
          <w:kern w:val="3"/>
          <w:sz w:val="28"/>
          <w:lang w:val="uk-UA"/>
        </w:rPr>
        <w:t>Depoux</w:t>
      </w:r>
      <w:proofErr w:type="spellEnd"/>
      <w:r w:rsidRPr="009E20AF">
        <w:rPr>
          <w:rFonts w:ascii="Times New Roman" w:hAnsi="Times New Roman" w:cs="Times New Roman"/>
          <w:kern w:val="3"/>
          <w:sz w:val="28"/>
          <w:lang w:val="uk-UA"/>
        </w:rPr>
        <w:t xml:space="preserve"> A., </w:t>
      </w:r>
      <w:proofErr w:type="spellStart"/>
      <w:r w:rsidRPr="009E20AF">
        <w:rPr>
          <w:rFonts w:ascii="Times New Roman" w:hAnsi="Times New Roman" w:cs="Times New Roman"/>
          <w:kern w:val="3"/>
          <w:sz w:val="28"/>
          <w:lang w:val="uk-UA"/>
        </w:rPr>
        <w:t>Freudenberg</w:t>
      </w:r>
      <w:proofErr w:type="spellEnd"/>
      <w:r w:rsidRPr="009E20AF">
        <w:rPr>
          <w:rFonts w:ascii="Times New Roman" w:hAnsi="Times New Roman" w:cs="Times New Roman"/>
          <w:kern w:val="3"/>
          <w:sz w:val="28"/>
          <w:lang w:val="uk-UA"/>
        </w:rPr>
        <w:t xml:space="preserve"> N., </w:t>
      </w:r>
      <w:proofErr w:type="spellStart"/>
      <w:r w:rsidRPr="009E20AF">
        <w:rPr>
          <w:rFonts w:ascii="Times New Roman" w:hAnsi="Times New Roman" w:cs="Times New Roman"/>
          <w:kern w:val="3"/>
          <w:sz w:val="28"/>
          <w:lang w:val="uk-UA"/>
        </w:rPr>
        <w:t>Gilmore</w:t>
      </w:r>
      <w:proofErr w:type="spellEnd"/>
      <w:r w:rsidRPr="009E20AF">
        <w:rPr>
          <w:rFonts w:ascii="Times New Roman" w:hAnsi="Times New Roman" w:cs="Times New Roman"/>
          <w:kern w:val="3"/>
          <w:sz w:val="28"/>
          <w:lang w:val="uk-UA"/>
        </w:rPr>
        <w:t xml:space="preserve"> A. B., </w:t>
      </w:r>
      <w:proofErr w:type="spellStart"/>
      <w:r w:rsidRPr="009E20AF">
        <w:rPr>
          <w:rFonts w:ascii="Times New Roman" w:hAnsi="Times New Roman" w:cs="Times New Roman"/>
          <w:kern w:val="3"/>
          <w:sz w:val="28"/>
          <w:lang w:val="uk-UA"/>
        </w:rPr>
        <w:t>Johns</w:t>
      </w:r>
      <w:proofErr w:type="spellEnd"/>
      <w:r w:rsidRPr="009E20AF">
        <w:rPr>
          <w:rFonts w:ascii="Times New Roman" w:hAnsi="Times New Roman" w:cs="Times New Roman"/>
          <w:kern w:val="3"/>
          <w:sz w:val="28"/>
          <w:lang w:val="uk-UA"/>
        </w:rPr>
        <w:t xml:space="preserve"> P., </w:t>
      </w:r>
      <w:proofErr w:type="spellStart"/>
      <w:r w:rsidRPr="009E20AF">
        <w:rPr>
          <w:rFonts w:ascii="Times New Roman" w:hAnsi="Times New Roman" w:cs="Times New Roman"/>
          <w:kern w:val="3"/>
          <w:sz w:val="28"/>
          <w:lang w:val="uk-UA"/>
        </w:rPr>
        <w:t>Laar</w:t>
      </w:r>
      <w:proofErr w:type="spellEnd"/>
      <w:r w:rsidRPr="009E20AF">
        <w:rPr>
          <w:rFonts w:ascii="Times New Roman" w:hAnsi="Times New Roman" w:cs="Times New Roman"/>
          <w:kern w:val="3"/>
          <w:sz w:val="28"/>
          <w:lang w:val="uk-UA"/>
        </w:rPr>
        <w:t xml:space="preserve"> A., </w:t>
      </w:r>
      <w:proofErr w:type="spellStart"/>
      <w:r w:rsidRPr="009E20AF">
        <w:rPr>
          <w:rFonts w:ascii="Times New Roman" w:hAnsi="Times New Roman" w:cs="Times New Roman"/>
          <w:kern w:val="3"/>
          <w:sz w:val="28"/>
          <w:lang w:val="uk-UA"/>
        </w:rPr>
        <w:t>Marten</w:t>
      </w:r>
      <w:proofErr w:type="spellEnd"/>
      <w:r w:rsidRPr="009E20AF">
        <w:rPr>
          <w:rFonts w:ascii="Times New Roman" w:hAnsi="Times New Roman" w:cs="Times New Roman"/>
          <w:kern w:val="3"/>
          <w:sz w:val="28"/>
          <w:lang w:val="uk-UA"/>
        </w:rPr>
        <w:t xml:space="preserve"> R., </w:t>
      </w:r>
      <w:proofErr w:type="spellStart"/>
      <w:r w:rsidRPr="009E20AF">
        <w:rPr>
          <w:rFonts w:ascii="Times New Roman" w:hAnsi="Times New Roman" w:cs="Times New Roman"/>
          <w:kern w:val="3"/>
          <w:sz w:val="28"/>
          <w:lang w:val="uk-UA"/>
        </w:rPr>
        <w:t>McKee</w:t>
      </w:r>
      <w:proofErr w:type="spellEnd"/>
      <w:r w:rsidRPr="009E20AF">
        <w:rPr>
          <w:rFonts w:ascii="Times New Roman" w:hAnsi="Times New Roman" w:cs="Times New Roman"/>
          <w:kern w:val="3"/>
          <w:sz w:val="28"/>
          <w:lang w:val="uk-UA"/>
        </w:rPr>
        <w:t xml:space="preserve"> M., </w:t>
      </w:r>
      <w:proofErr w:type="spellStart"/>
      <w:r w:rsidRPr="009E20AF">
        <w:rPr>
          <w:rFonts w:ascii="Times New Roman" w:hAnsi="Times New Roman" w:cs="Times New Roman"/>
          <w:kern w:val="3"/>
          <w:sz w:val="28"/>
          <w:lang w:val="uk-UA"/>
        </w:rPr>
        <w:t>Mialon</w:t>
      </w:r>
      <w:proofErr w:type="spellEnd"/>
      <w:r w:rsidRPr="009E20AF">
        <w:rPr>
          <w:rFonts w:ascii="Times New Roman" w:hAnsi="Times New Roman" w:cs="Times New Roman"/>
          <w:kern w:val="3"/>
          <w:sz w:val="28"/>
          <w:lang w:val="uk-UA"/>
        </w:rPr>
        <w:t xml:space="preserve"> M. </w:t>
      </w:r>
      <w:proofErr w:type="spellStart"/>
      <w:r w:rsidRPr="009E20AF">
        <w:rPr>
          <w:rFonts w:ascii="Times New Roman" w:hAnsi="Times New Roman" w:cs="Times New Roman"/>
          <w:kern w:val="3"/>
          <w:sz w:val="28"/>
          <w:lang w:val="uk-UA"/>
        </w:rPr>
        <w:t>Commercial</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determinants</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of</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health</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future</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directions</w:t>
      </w:r>
      <w:proofErr w:type="spellEnd"/>
      <w:r w:rsidRPr="009E20AF">
        <w:rPr>
          <w:rFonts w:ascii="Times New Roman" w:hAnsi="Times New Roman" w:cs="Times New Roman"/>
          <w:kern w:val="3"/>
          <w:sz w:val="28"/>
          <w:lang w:val="uk-UA"/>
        </w:rPr>
        <w:t xml:space="preserve"> // </w:t>
      </w:r>
      <w:proofErr w:type="spellStart"/>
      <w:r w:rsidRPr="009E20AF">
        <w:rPr>
          <w:rFonts w:ascii="Times New Roman" w:hAnsi="Times New Roman" w:cs="Times New Roman"/>
          <w:kern w:val="3"/>
          <w:sz w:val="28"/>
          <w:lang w:val="uk-UA"/>
        </w:rPr>
        <w:t>The</w:t>
      </w:r>
      <w:proofErr w:type="spellEnd"/>
      <w:r w:rsidRPr="009E20AF">
        <w:rPr>
          <w:rFonts w:ascii="Times New Roman" w:hAnsi="Times New Roman" w:cs="Times New Roman"/>
          <w:kern w:val="3"/>
          <w:sz w:val="28"/>
          <w:lang w:val="uk-UA"/>
        </w:rPr>
        <w:t xml:space="preserve"> </w:t>
      </w:r>
      <w:proofErr w:type="spellStart"/>
      <w:r w:rsidRPr="009E20AF">
        <w:rPr>
          <w:rFonts w:ascii="Times New Roman" w:hAnsi="Times New Roman" w:cs="Times New Roman"/>
          <w:kern w:val="3"/>
          <w:sz w:val="28"/>
          <w:lang w:val="uk-UA"/>
        </w:rPr>
        <w:t>Lancet</w:t>
      </w:r>
      <w:proofErr w:type="spellEnd"/>
      <w:r w:rsidRPr="009E20AF">
        <w:rPr>
          <w:rFonts w:ascii="Times New Roman" w:hAnsi="Times New Roman" w:cs="Times New Roman"/>
          <w:kern w:val="3"/>
          <w:sz w:val="28"/>
          <w:lang w:val="uk-UA"/>
        </w:rPr>
        <w:t xml:space="preserve">. – 2023. – </w:t>
      </w:r>
      <w:proofErr w:type="spellStart"/>
      <w:r w:rsidRPr="009E20AF">
        <w:rPr>
          <w:rFonts w:ascii="Times New Roman" w:hAnsi="Times New Roman" w:cs="Times New Roman"/>
          <w:kern w:val="3"/>
          <w:sz w:val="28"/>
          <w:lang w:val="uk-UA"/>
        </w:rPr>
        <w:t>Vol</w:t>
      </w:r>
      <w:proofErr w:type="spellEnd"/>
      <w:r w:rsidRPr="009E20AF">
        <w:rPr>
          <w:rFonts w:ascii="Times New Roman" w:hAnsi="Times New Roman" w:cs="Times New Roman"/>
          <w:kern w:val="3"/>
          <w:sz w:val="28"/>
          <w:lang w:val="uk-UA"/>
        </w:rPr>
        <w:t xml:space="preserve">. 401, </w:t>
      </w:r>
      <w:proofErr w:type="spellStart"/>
      <w:r w:rsidRPr="009E20AF">
        <w:rPr>
          <w:rFonts w:ascii="Times New Roman" w:hAnsi="Times New Roman" w:cs="Times New Roman"/>
          <w:kern w:val="3"/>
          <w:sz w:val="28"/>
          <w:lang w:val="uk-UA"/>
        </w:rPr>
        <w:t>No</w:t>
      </w:r>
      <w:proofErr w:type="spellEnd"/>
      <w:r w:rsidRPr="009E20AF">
        <w:rPr>
          <w:rFonts w:ascii="Times New Roman" w:hAnsi="Times New Roman" w:cs="Times New Roman"/>
          <w:kern w:val="3"/>
          <w:sz w:val="28"/>
          <w:lang w:val="uk-UA"/>
        </w:rPr>
        <w:t>. 10383. – P. 1229–1240. – DOI: 10.1016/S0140-6736(23)00011-9.</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Allen</w:t>
      </w:r>
      <w:proofErr w:type="spellEnd"/>
      <w:r w:rsidRPr="007E5AD2">
        <w:rPr>
          <w:rFonts w:ascii="Times New Roman" w:hAnsi="Times New Roman" w:cs="Times New Roman"/>
          <w:kern w:val="3"/>
          <w:sz w:val="28"/>
          <w:lang w:val="uk-UA"/>
        </w:rPr>
        <w:t xml:space="preserve"> L. N., </w:t>
      </w:r>
      <w:proofErr w:type="spellStart"/>
      <w:r w:rsidRPr="007E5AD2">
        <w:rPr>
          <w:rFonts w:ascii="Times New Roman" w:hAnsi="Times New Roman" w:cs="Times New Roman"/>
          <w:kern w:val="3"/>
          <w:sz w:val="28"/>
          <w:lang w:val="uk-UA"/>
        </w:rPr>
        <w:t>Wigley</w:t>
      </w:r>
      <w:proofErr w:type="spellEnd"/>
      <w:r w:rsidRPr="007E5AD2">
        <w:rPr>
          <w:rFonts w:ascii="Times New Roman" w:hAnsi="Times New Roman" w:cs="Times New Roman"/>
          <w:kern w:val="3"/>
          <w:sz w:val="28"/>
          <w:lang w:val="uk-UA"/>
        </w:rPr>
        <w:t xml:space="preserve"> S., </w:t>
      </w:r>
      <w:proofErr w:type="spellStart"/>
      <w:r w:rsidRPr="007E5AD2">
        <w:rPr>
          <w:rFonts w:ascii="Times New Roman" w:hAnsi="Times New Roman" w:cs="Times New Roman"/>
          <w:kern w:val="3"/>
          <w:sz w:val="28"/>
          <w:lang w:val="uk-UA"/>
        </w:rPr>
        <w:t>Holmer</w:t>
      </w:r>
      <w:proofErr w:type="spellEnd"/>
      <w:r w:rsidRPr="007E5AD2">
        <w:rPr>
          <w:rFonts w:ascii="Times New Roman" w:hAnsi="Times New Roman" w:cs="Times New Roman"/>
          <w:kern w:val="3"/>
          <w:sz w:val="28"/>
          <w:lang w:val="uk-UA"/>
        </w:rPr>
        <w:t xml:space="preserve"> H. </w:t>
      </w:r>
      <w:proofErr w:type="spellStart"/>
      <w:r w:rsidRPr="007E5AD2">
        <w:rPr>
          <w:rFonts w:ascii="Times New Roman" w:hAnsi="Times New Roman" w:cs="Times New Roman"/>
          <w:kern w:val="3"/>
          <w:sz w:val="28"/>
          <w:lang w:val="uk-UA"/>
        </w:rPr>
        <w:t>Corporate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financial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influence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NCD </w:t>
      </w:r>
      <w:proofErr w:type="spellStart"/>
      <w:r w:rsidRPr="007E5AD2">
        <w:rPr>
          <w:rFonts w:ascii="Times New Roman" w:hAnsi="Times New Roman" w:cs="Times New Roman"/>
          <w:kern w:val="3"/>
          <w:sz w:val="28"/>
          <w:lang w:val="uk-UA"/>
        </w:rPr>
        <w:t>policies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Social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Science</w:t>
      </w:r>
      <w:proofErr w:type="spellEnd"/>
      <w:r w:rsidRPr="007E5AD2">
        <w:rPr>
          <w:rFonts w:ascii="Times New Roman" w:hAnsi="Times New Roman" w:cs="Times New Roman"/>
          <w:kern w:val="3"/>
          <w:sz w:val="28"/>
          <w:lang w:val="uk-UA"/>
        </w:rPr>
        <w:t xml:space="preserve"> &amp; </w:t>
      </w:r>
      <w:proofErr w:type="spellStart"/>
      <w:r w:rsidRPr="007E5AD2">
        <w:rPr>
          <w:rFonts w:ascii="Times New Roman" w:hAnsi="Times New Roman" w:cs="Times New Roman"/>
          <w:kern w:val="3"/>
          <w:sz w:val="28"/>
          <w:lang w:val="uk-UA"/>
        </w:rPr>
        <w:t>Medicine</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297.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114825. – DOI: 10.1016/j.socscimed.2022.114825.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Hagedoorn</w:t>
      </w:r>
      <w:proofErr w:type="spellEnd"/>
      <w:r w:rsidRPr="007E5AD2">
        <w:rPr>
          <w:rFonts w:ascii="Times New Roman" w:hAnsi="Times New Roman" w:cs="Times New Roman"/>
          <w:kern w:val="3"/>
          <w:sz w:val="28"/>
          <w:lang w:val="uk-UA"/>
        </w:rPr>
        <w:t xml:space="preserve"> P., </w:t>
      </w:r>
      <w:proofErr w:type="spellStart"/>
      <w:r w:rsidRPr="007E5AD2">
        <w:rPr>
          <w:rFonts w:ascii="Times New Roman" w:hAnsi="Times New Roman" w:cs="Times New Roman"/>
          <w:kern w:val="3"/>
          <w:sz w:val="28"/>
          <w:lang w:val="uk-UA"/>
        </w:rPr>
        <w:t>Helbich</w:t>
      </w:r>
      <w:proofErr w:type="spellEnd"/>
      <w:r w:rsidRPr="007E5AD2">
        <w:rPr>
          <w:rFonts w:ascii="Times New Roman" w:hAnsi="Times New Roman" w:cs="Times New Roman"/>
          <w:kern w:val="3"/>
          <w:sz w:val="28"/>
          <w:lang w:val="uk-UA"/>
        </w:rPr>
        <w:t xml:space="preserve"> M. </w:t>
      </w:r>
      <w:proofErr w:type="spellStart"/>
      <w:r w:rsidRPr="007E5AD2">
        <w:rPr>
          <w:rFonts w:ascii="Times New Roman" w:hAnsi="Times New Roman" w:cs="Times New Roman"/>
          <w:kern w:val="3"/>
          <w:sz w:val="28"/>
          <w:lang w:val="uk-UA"/>
        </w:rPr>
        <w:t>Longitudinal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exposure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assessments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research</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&amp; </w:t>
      </w:r>
      <w:proofErr w:type="spellStart"/>
      <w:r w:rsidRPr="007E5AD2">
        <w:rPr>
          <w:rFonts w:ascii="Times New Roman" w:hAnsi="Times New Roman" w:cs="Times New Roman"/>
          <w:kern w:val="3"/>
          <w:sz w:val="28"/>
          <w:lang w:val="uk-UA"/>
        </w:rPr>
        <w:t>Place</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68.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102543. – DOI: 10.1016/j.healthplace.2021.102543.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Van’t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Hof</w:t>
      </w:r>
      <w:proofErr w:type="spellEnd"/>
      <w:r w:rsidRPr="007E5AD2">
        <w:rPr>
          <w:rFonts w:ascii="Times New Roman" w:hAnsi="Times New Roman" w:cs="Times New Roman"/>
          <w:kern w:val="3"/>
          <w:sz w:val="28"/>
          <w:lang w:val="uk-UA"/>
        </w:rPr>
        <w:t xml:space="preserve"> J. R., </w:t>
      </w:r>
      <w:proofErr w:type="spellStart"/>
      <w:r w:rsidRPr="007E5AD2">
        <w:rPr>
          <w:rFonts w:ascii="Times New Roman" w:hAnsi="Times New Roman" w:cs="Times New Roman"/>
          <w:kern w:val="3"/>
          <w:sz w:val="28"/>
          <w:lang w:val="uk-UA"/>
        </w:rPr>
        <w:t>Duval</w:t>
      </w:r>
      <w:proofErr w:type="spellEnd"/>
      <w:r w:rsidRPr="007E5AD2">
        <w:rPr>
          <w:rFonts w:ascii="Times New Roman" w:hAnsi="Times New Roman" w:cs="Times New Roman"/>
          <w:kern w:val="3"/>
          <w:sz w:val="28"/>
          <w:lang w:val="uk-UA"/>
        </w:rPr>
        <w:t xml:space="preserve"> S., </w:t>
      </w:r>
      <w:proofErr w:type="spellStart"/>
      <w:r w:rsidRPr="007E5AD2">
        <w:rPr>
          <w:rFonts w:ascii="Times New Roman" w:hAnsi="Times New Roman" w:cs="Times New Roman"/>
          <w:kern w:val="3"/>
          <w:sz w:val="28"/>
          <w:lang w:val="uk-UA"/>
        </w:rPr>
        <w:t>Oldenburg</w:t>
      </w:r>
      <w:proofErr w:type="spellEnd"/>
      <w:r w:rsidRPr="007E5AD2">
        <w:rPr>
          <w:rFonts w:ascii="Times New Roman" w:hAnsi="Times New Roman" w:cs="Times New Roman"/>
          <w:kern w:val="3"/>
          <w:sz w:val="28"/>
          <w:lang w:val="uk-UA"/>
        </w:rPr>
        <w:t xml:space="preserve"> N. C.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Low-dose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aspirin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for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lastRenderedPageBreak/>
        <w:t>primary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prevention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of</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cardiovascular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disease</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Preventive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Medicine</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148.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106589. – DOI: 10.1016/j.ypmed.2021.106589. </w:t>
      </w:r>
    </w:p>
    <w:p w:rsidR="007E5AD2" w:rsidRPr="00E61098" w:rsidRDefault="00E61098" w:rsidP="00E61098">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E61098">
        <w:rPr>
          <w:rFonts w:ascii="Times New Roman" w:hAnsi="Times New Roman" w:cs="Times New Roman"/>
          <w:kern w:val="3"/>
          <w:sz w:val="28"/>
          <w:lang w:val="uk-UA"/>
        </w:rPr>
        <w:t>Baldassarre</w:t>
      </w:r>
      <w:proofErr w:type="spellEnd"/>
      <w:r w:rsidRPr="00E61098">
        <w:rPr>
          <w:rFonts w:ascii="Times New Roman" w:hAnsi="Times New Roman" w:cs="Times New Roman"/>
          <w:kern w:val="3"/>
          <w:sz w:val="28"/>
          <w:lang w:val="uk-UA"/>
        </w:rPr>
        <w:t xml:space="preserve"> B. </w:t>
      </w:r>
      <w:proofErr w:type="spellStart"/>
      <w:r w:rsidRPr="00E61098">
        <w:rPr>
          <w:rFonts w:ascii="Times New Roman" w:hAnsi="Times New Roman" w:cs="Times New Roman"/>
          <w:kern w:val="3"/>
          <w:sz w:val="28"/>
          <w:lang w:val="uk-UA"/>
        </w:rPr>
        <w:t>Circular</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economy</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for</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resource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security</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in</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the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European</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Union</w:t>
      </w:r>
      <w:proofErr w:type="spellEnd"/>
      <w:r w:rsidRPr="00E61098">
        <w:rPr>
          <w:rFonts w:ascii="Times New Roman" w:hAnsi="Times New Roman" w:cs="Times New Roman"/>
          <w:kern w:val="3"/>
          <w:sz w:val="28"/>
          <w:lang w:val="uk-UA"/>
        </w:rPr>
        <w:t xml:space="preserve"> (EU): </w:t>
      </w:r>
      <w:proofErr w:type="spellStart"/>
      <w:r w:rsidRPr="00E61098">
        <w:rPr>
          <w:rFonts w:ascii="Times New Roman" w:hAnsi="Times New Roman" w:cs="Times New Roman"/>
          <w:kern w:val="3"/>
          <w:sz w:val="28"/>
          <w:lang w:val="uk-UA"/>
        </w:rPr>
        <w:t>case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study</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research</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framework</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and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future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directions</w:t>
      </w:r>
      <w:proofErr w:type="spellEnd"/>
      <w:r w:rsidRPr="00E61098">
        <w:rPr>
          <w:rFonts w:ascii="Times New Roman" w:hAnsi="Times New Roman" w:cs="Times New Roman"/>
          <w:kern w:val="3"/>
          <w:sz w:val="28"/>
          <w:lang w:val="uk-UA"/>
        </w:rPr>
        <w:t xml:space="preserve"> // </w:t>
      </w:r>
      <w:proofErr w:type="spellStart"/>
      <w:r w:rsidRPr="00E61098">
        <w:rPr>
          <w:rFonts w:ascii="Times New Roman" w:hAnsi="Times New Roman" w:cs="Times New Roman"/>
          <w:kern w:val="3"/>
          <w:sz w:val="28"/>
          <w:lang w:val="uk-UA"/>
        </w:rPr>
        <w:t>Ecological</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Economics</w:t>
      </w:r>
      <w:proofErr w:type="spellEnd"/>
      <w:r w:rsidRPr="00E61098">
        <w:rPr>
          <w:rFonts w:ascii="Times New Roman" w:hAnsi="Times New Roman" w:cs="Times New Roman"/>
          <w:kern w:val="3"/>
          <w:sz w:val="28"/>
          <w:lang w:val="uk-UA"/>
        </w:rPr>
        <w:t xml:space="preserve">. – 2025. – </w:t>
      </w:r>
      <w:proofErr w:type="spellStart"/>
      <w:r w:rsidRPr="00E61098">
        <w:rPr>
          <w:rFonts w:ascii="Times New Roman" w:hAnsi="Times New Roman" w:cs="Times New Roman"/>
          <w:kern w:val="3"/>
          <w:sz w:val="28"/>
          <w:lang w:val="uk-UA"/>
        </w:rPr>
        <w:t>Vol</w:t>
      </w:r>
      <w:proofErr w:type="spellEnd"/>
      <w:r w:rsidRPr="00E61098">
        <w:rPr>
          <w:rFonts w:ascii="Times New Roman" w:hAnsi="Times New Roman" w:cs="Times New Roman"/>
          <w:kern w:val="3"/>
          <w:sz w:val="28"/>
          <w:lang w:val="uk-UA"/>
        </w:rPr>
        <w:t>. 227. – DOI: 10.1016/j.ecolecon.2024.108345.</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Ho</w:t>
      </w:r>
      <w:proofErr w:type="spellEnd"/>
      <w:r w:rsidRPr="007E5AD2">
        <w:rPr>
          <w:rFonts w:ascii="Times New Roman" w:hAnsi="Times New Roman" w:cs="Times New Roman"/>
          <w:kern w:val="3"/>
          <w:sz w:val="28"/>
          <w:lang w:val="uk-UA"/>
        </w:rPr>
        <w:t xml:space="preserve"> H. C., </w:t>
      </w:r>
      <w:proofErr w:type="spellStart"/>
      <w:r w:rsidRPr="007E5AD2">
        <w:rPr>
          <w:rFonts w:ascii="Times New Roman" w:hAnsi="Times New Roman" w:cs="Times New Roman"/>
          <w:kern w:val="3"/>
          <w:sz w:val="28"/>
          <w:lang w:val="uk-UA"/>
        </w:rPr>
        <w:t>Song</w:t>
      </w:r>
      <w:proofErr w:type="spellEnd"/>
      <w:r w:rsidRPr="007E5AD2">
        <w:rPr>
          <w:rFonts w:ascii="Times New Roman" w:hAnsi="Times New Roman" w:cs="Times New Roman"/>
          <w:kern w:val="3"/>
          <w:sz w:val="28"/>
          <w:lang w:val="uk-UA"/>
        </w:rPr>
        <w:t xml:space="preserve"> Y., </w:t>
      </w:r>
      <w:proofErr w:type="spellStart"/>
      <w:r w:rsidRPr="007E5AD2">
        <w:rPr>
          <w:rFonts w:ascii="Times New Roman" w:hAnsi="Times New Roman" w:cs="Times New Roman"/>
          <w:kern w:val="3"/>
          <w:sz w:val="28"/>
          <w:lang w:val="uk-UA"/>
        </w:rPr>
        <w:t>Cheng</w:t>
      </w:r>
      <w:proofErr w:type="spellEnd"/>
      <w:r w:rsidRPr="007E5AD2">
        <w:rPr>
          <w:rFonts w:ascii="Times New Roman" w:hAnsi="Times New Roman" w:cs="Times New Roman"/>
          <w:kern w:val="3"/>
          <w:sz w:val="28"/>
          <w:lang w:val="uk-UA"/>
        </w:rPr>
        <w:t xml:space="preserve"> W.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Public</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housing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characteristics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dementia</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risk</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Public</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 2023.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219. – P. 44–52. – DOI: 10.1016/j.puhe.2023.03.014.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r w:rsidRPr="007E5AD2">
        <w:rPr>
          <w:rFonts w:ascii="Times New Roman" w:hAnsi="Times New Roman" w:cs="Times New Roman"/>
          <w:kern w:val="3"/>
          <w:sz w:val="28"/>
          <w:lang w:val="uk-UA"/>
        </w:rPr>
        <w:t xml:space="preserve">Сумський обласний центр контролю та профілактики </w:t>
      </w:r>
      <w:proofErr w:type="spellStart"/>
      <w:r w:rsidRPr="007E5AD2">
        <w:rPr>
          <w:rFonts w:ascii="Times New Roman" w:hAnsi="Times New Roman" w:cs="Times New Roman"/>
          <w:kern w:val="3"/>
          <w:sz w:val="28"/>
          <w:lang w:val="uk-UA"/>
        </w:rPr>
        <w:t>хвороб</w:t>
      </w:r>
      <w:proofErr w:type="spellEnd"/>
      <w:r w:rsidRPr="007E5AD2">
        <w:rPr>
          <w:rFonts w:ascii="Times New Roman" w:hAnsi="Times New Roman" w:cs="Times New Roman"/>
          <w:kern w:val="3"/>
          <w:sz w:val="28"/>
          <w:lang w:val="uk-UA"/>
        </w:rPr>
        <w:t xml:space="preserve"> МОЗ України. Від аналізу досягнень до нових цілей: підсумки 2025-го та плани на 2026-й [Електронний ресурс]. – Режим доступу: </w:t>
      </w:r>
      <w:hyperlink r:id="rId28" w:tgtFrame="_new" w:history="1">
        <w:r w:rsidRPr="007E5AD2">
          <w:rPr>
            <w:rStyle w:val="a4"/>
            <w:rFonts w:ascii="Times New Roman" w:hAnsi="Times New Roman" w:cs="Times New Roman"/>
            <w:color w:val="auto"/>
            <w:kern w:val="3"/>
            <w:sz w:val="28"/>
            <w:u w:val="none"/>
            <w:lang w:val="uk-UA"/>
          </w:rPr>
          <w:t>https://sm.cdc.gov.ua/</w:t>
        </w:r>
      </w:hyperlink>
      <w:r w:rsidRPr="007E5AD2">
        <w:rPr>
          <w:rFonts w:ascii="Times New Roman" w:hAnsi="Times New Roman" w:cs="Times New Roman"/>
          <w:kern w:val="3"/>
          <w:sz w:val="28"/>
          <w:lang w:val="uk-UA"/>
        </w:rPr>
        <w:t xml:space="preserve">. </w:t>
      </w:r>
    </w:p>
    <w:p w:rsidR="007E5AD2" w:rsidRPr="00E61098" w:rsidRDefault="00E61098" w:rsidP="00E61098">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E61098">
        <w:rPr>
          <w:rFonts w:ascii="Times New Roman" w:hAnsi="Times New Roman" w:cs="Times New Roman"/>
          <w:kern w:val="3"/>
          <w:sz w:val="28"/>
          <w:lang w:val="uk-UA"/>
        </w:rPr>
        <w:t>Aujla</w:t>
      </w:r>
      <w:proofErr w:type="spellEnd"/>
      <w:r w:rsidRPr="00E61098">
        <w:rPr>
          <w:rFonts w:ascii="Times New Roman" w:hAnsi="Times New Roman" w:cs="Times New Roman"/>
          <w:kern w:val="3"/>
          <w:sz w:val="28"/>
          <w:lang w:val="uk-UA"/>
        </w:rPr>
        <w:t xml:space="preserve"> N., </w:t>
      </w:r>
      <w:proofErr w:type="spellStart"/>
      <w:r w:rsidRPr="00E61098">
        <w:rPr>
          <w:rFonts w:ascii="Times New Roman" w:hAnsi="Times New Roman" w:cs="Times New Roman"/>
          <w:kern w:val="3"/>
          <w:sz w:val="28"/>
          <w:lang w:val="uk-UA"/>
        </w:rPr>
        <w:t>Frost</w:t>
      </w:r>
      <w:proofErr w:type="spellEnd"/>
      <w:r w:rsidRPr="00E61098">
        <w:rPr>
          <w:rFonts w:ascii="Times New Roman" w:hAnsi="Times New Roman" w:cs="Times New Roman"/>
          <w:kern w:val="3"/>
          <w:sz w:val="28"/>
          <w:lang w:val="uk-UA"/>
        </w:rPr>
        <w:t xml:space="preserve"> H., </w:t>
      </w:r>
      <w:proofErr w:type="spellStart"/>
      <w:r w:rsidRPr="00E61098">
        <w:rPr>
          <w:rFonts w:ascii="Times New Roman" w:hAnsi="Times New Roman" w:cs="Times New Roman"/>
          <w:kern w:val="3"/>
          <w:sz w:val="28"/>
          <w:lang w:val="uk-UA"/>
        </w:rPr>
        <w:t>Guthrie</w:t>
      </w:r>
      <w:proofErr w:type="spellEnd"/>
      <w:r w:rsidRPr="00E61098">
        <w:rPr>
          <w:rFonts w:ascii="Times New Roman" w:hAnsi="Times New Roman" w:cs="Times New Roman"/>
          <w:kern w:val="3"/>
          <w:sz w:val="28"/>
          <w:lang w:val="uk-UA"/>
        </w:rPr>
        <w:t xml:space="preserve"> B., </w:t>
      </w:r>
      <w:proofErr w:type="spellStart"/>
      <w:r w:rsidRPr="00E61098">
        <w:rPr>
          <w:rFonts w:ascii="Times New Roman" w:hAnsi="Times New Roman" w:cs="Times New Roman"/>
          <w:kern w:val="3"/>
          <w:sz w:val="28"/>
          <w:lang w:val="uk-UA"/>
        </w:rPr>
        <w:t>Hanratty</w:t>
      </w:r>
      <w:proofErr w:type="spellEnd"/>
      <w:r w:rsidRPr="00E61098">
        <w:rPr>
          <w:rFonts w:ascii="Times New Roman" w:hAnsi="Times New Roman" w:cs="Times New Roman"/>
          <w:kern w:val="3"/>
          <w:sz w:val="28"/>
          <w:lang w:val="uk-UA"/>
        </w:rPr>
        <w:t xml:space="preserve"> B., </w:t>
      </w:r>
      <w:proofErr w:type="spellStart"/>
      <w:r w:rsidRPr="00E61098">
        <w:rPr>
          <w:rFonts w:ascii="Times New Roman" w:hAnsi="Times New Roman" w:cs="Times New Roman"/>
          <w:kern w:val="3"/>
          <w:sz w:val="28"/>
          <w:lang w:val="uk-UA"/>
        </w:rPr>
        <w:t>Kaner</w:t>
      </w:r>
      <w:proofErr w:type="spellEnd"/>
      <w:r w:rsidRPr="00E61098">
        <w:rPr>
          <w:rFonts w:ascii="Times New Roman" w:hAnsi="Times New Roman" w:cs="Times New Roman"/>
          <w:kern w:val="3"/>
          <w:sz w:val="28"/>
          <w:lang w:val="uk-UA"/>
        </w:rPr>
        <w:t xml:space="preserve"> E., </w:t>
      </w:r>
      <w:proofErr w:type="spellStart"/>
      <w:r w:rsidRPr="00E61098">
        <w:rPr>
          <w:rFonts w:ascii="Times New Roman" w:hAnsi="Times New Roman" w:cs="Times New Roman"/>
          <w:kern w:val="3"/>
          <w:sz w:val="28"/>
          <w:lang w:val="uk-UA"/>
        </w:rPr>
        <w:t>O'Donnell</w:t>
      </w:r>
      <w:proofErr w:type="spellEnd"/>
      <w:r w:rsidRPr="00E61098">
        <w:rPr>
          <w:rFonts w:ascii="Times New Roman" w:hAnsi="Times New Roman" w:cs="Times New Roman"/>
          <w:kern w:val="3"/>
          <w:sz w:val="28"/>
          <w:lang w:val="uk-UA"/>
        </w:rPr>
        <w:t xml:space="preserve"> A., </w:t>
      </w:r>
      <w:proofErr w:type="spellStart"/>
      <w:r w:rsidRPr="00E61098">
        <w:rPr>
          <w:rFonts w:ascii="Times New Roman" w:hAnsi="Times New Roman" w:cs="Times New Roman"/>
          <w:kern w:val="3"/>
          <w:sz w:val="28"/>
          <w:lang w:val="uk-UA"/>
        </w:rPr>
        <w:t>Ogden</w:t>
      </w:r>
      <w:proofErr w:type="spellEnd"/>
      <w:r w:rsidRPr="00E61098">
        <w:rPr>
          <w:rFonts w:ascii="Times New Roman" w:hAnsi="Times New Roman" w:cs="Times New Roman"/>
          <w:kern w:val="3"/>
          <w:sz w:val="28"/>
          <w:lang w:val="uk-UA"/>
        </w:rPr>
        <w:t xml:space="preserve"> M. E., </w:t>
      </w:r>
      <w:proofErr w:type="spellStart"/>
      <w:r w:rsidRPr="00E61098">
        <w:rPr>
          <w:rFonts w:ascii="Times New Roman" w:hAnsi="Times New Roman" w:cs="Times New Roman"/>
          <w:kern w:val="3"/>
          <w:sz w:val="28"/>
          <w:lang w:val="uk-UA"/>
        </w:rPr>
        <w:t>Pain</w:t>
      </w:r>
      <w:proofErr w:type="spellEnd"/>
      <w:r w:rsidRPr="00E61098">
        <w:rPr>
          <w:rFonts w:ascii="Times New Roman" w:hAnsi="Times New Roman" w:cs="Times New Roman"/>
          <w:kern w:val="3"/>
          <w:sz w:val="28"/>
          <w:lang w:val="uk-UA"/>
        </w:rPr>
        <w:t xml:space="preserve"> H. G., </w:t>
      </w:r>
      <w:proofErr w:type="spellStart"/>
      <w:r w:rsidRPr="00E61098">
        <w:rPr>
          <w:rFonts w:ascii="Times New Roman" w:hAnsi="Times New Roman" w:cs="Times New Roman"/>
          <w:kern w:val="3"/>
          <w:sz w:val="28"/>
          <w:lang w:val="uk-UA"/>
        </w:rPr>
        <w:t>Shenkin</w:t>
      </w:r>
      <w:proofErr w:type="spellEnd"/>
      <w:r w:rsidRPr="00E61098">
        <w:rPr>
          <w:rFonts w:ascii="Times New Roman" w:hAnsi="Times New Roman" w:cs="Times New Roman"/>
          <w:kern w:val="3"/>
          <w:sz w:val="28"/>
          <w:lang w:val="uk-UA"/>
        </w:rPr>
        <w:t xml:space="preserve"> S. D., </w:t>
      </w:r>
      <w:proofErr w:type="spellStart"/>
      <w:r w:rsidRPr="00E61098">
        <w:rPr>
          <w:rFonts w:ascii="Times New Roman" w:hAnsi="Times New Roman" w:cs="Times New Roman"/>
          <w:kern w:val="3"/>
          <w:sz w:val="28"/>
          <w:lang w:val="uk-UA"/>
        </w:rPr>
        <w:t>Mercer</w:t>
      </w:r>
      <w:proofErr w:type="spellEnd"/>
      <w:r w:rsidRPr="00E61098">
        <w:rPr>
          <w:rFonts w:ascii="Times New Roman" w:hAnsi="Times New Roman" w:cs="Times New Roman"/>
          <w:kern w:val="3"/>
          <w:sz w:val="28"/>
          <w:lang w:val="uk-UA"/>
        </w:rPr>
        <w:t xml:space="preserve"> S. W. A </w:t>
      </w:r>
      <w:proofErr w:type="spellStart"/>
      <w:r w:rsidRPr="00E61098">
        <w:rPr>
          <w:rFonts w:ascii="Times New Roman" w:hAnsi="Times New Roman" w:cs="Times New Roman"/>
          <w:kern w:val="3"/>
          <w:sz w:val="28"/>
          <w:lang w:val="uk-UA"/>
        </w:rPr>
        <w:t>comparative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overview</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of</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health</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and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social</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care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policy</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for</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older</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people</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in</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England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and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Scotland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United</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Kingdom</w:t>
      </w:r>
      <w:proofErr w:type="spellEnd"/>
      <w:r w:rsidRPr="00E61098">
        <w:rPr>
          <w:rFonts w:ascii="Times New Roman" w:hAnsi="Times New Roman" w:cs="Times New Roman"/>
          <w:kern w:val="3"/>
          <w:sz w:val="28"/>
          <w:lang w:val="uk-UA"/>
        </w:rPr>
        <w:t xml:space="preserve"> (UK) // </w:t>
      </w:r>
      <w:proofErr w:type="spellStart"/>
      <w:r w:rsidRPr="00E61098">
        <w:rPr>
          <w:rFonts w:ascii="Times New Roman" w:hAnsi="Times New Roman" w:cs="Times New Roman"/>
          <w:kern w:val="3"/>
          <w:sz w:val="28"/>
          <w:lang w:val="uk-UA"/>
        </w:rPr>
        <w:t>Health</w:t>
      </w:r>
      <w:proofErr w:type="spellEnd"/>
      <w:r w:rsidRPr="00E61098">
        <w:rPr>
          <w:rFonts w:ascii="Times New Roman" w:hAnsi="Times New Roman" w:cs="Times New Roman"/>
          <w:kern w:val="3"/>
          <w:sz w:val="28"/>
          <w:lang w:val="uk-UA"/>
        </w:rPr>
        <w:t xml:space="preserve"> </w:t>
      </w:r>
      <w:proofErr w:type="spellStart"/>
      <w:r w:rsidRPr="00E61098">
        <w:rPr>
          <w:rFonts w:ascii="Times New Roman" w:hAnsi="Times New Roman" w:cs="Times New Roman"/>
          <w:kern w:val="3"/>
          <w:sz w:val="28"/>
          <w:lang w:val="uk-UA"/>
        </w:rPr>
        <w:t>Policy</w:t>
      </w:r>
      <w:proofErr w:type="spellEnd"/>
      <w:r w:rsidRPr="00E61098">
        <w:rPr>
          <w:rFonts w:ascii="Times New Roman" w:hAnsi="Times New Roman" w:cs="Times New Roman"/>
          <w:kern w:val="3"/>
          <w:sz w:val="28"/>
          <w:lang w:val="uk-UA"/>
        </w:rPr>
        <w:t xml:space="preserve">. – 2023. – </w:t>
      </w:r>
      <w:proofErr w:type="spellStart"/>
      <w:r w:rsidRPr="00E61098">
        <w:rPr>
          <w:rFonts w:ascii="Times New Roman" w:hAnsi="Times New Roman" w:cs="Times New Roman"/>
          <w:kern w:val="3"/>
          <w:sz w:val="28"/>
          <w:lang w:val="uk-UA"/>
        </w:rPr>
        <w:t>Vol</w:t>
      </w:r>
      <w:proofErr w:type="spellEnd"/>
      <w:r w:rsidRPr="00E61098">
        <w:rPr>
          <w:rFonts w:ascii="Times New Roman" w:hAnsi="Times New Roman" w:cs="Times New Roman"/>
          <w:kern w:val="3"/>
          <w:sz w:val="28"/>
          <w:lang w:val="uk-UA"/>
        </w:rPr>
        <w:t xml:space="preserve">. 132. – </w:t>
      </w:r>
      <w:proofErr w:type="spellStart"/>
      <w:r w:rsidRPr="00E61098">
        <w:rPr>
          <w:rFonts w:ascii="Times New Roman" w:hAnsi="Times New Roman" w:cs="Times New Roman"/>
          <w:kern w:val="3"/>
          <w:sz w:val="28"/>
          <w:lang w:val="uk-UA"/>
        </w:rPr>
        <w:t>Art</w:t>
      </w:r>
      <w:proofErr w:type="spellEnd"/>
      <w:r w:rsidRPr="00E61098">
        <w:rPr>
          <w:rFonts w:ascii="Times New Roman" w:hAnsi="Times New Roman" w:cs="Times New Roman"/>
          <w:kern w:val="3"/>
          <w:sz w:val="28"/>
          <w:lang w:val="uk-UA"/>
        </w:rPr>
        <w:t>. 104814. – DOI: 10.1016/j.healthpol.2023.104814.</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Torres</w:t>
      </w:r>
      <w:proofErr w:type="spellEnd"/>
      <w:r w:rsidRPr="007E5AD2">
        <w:rPr>
          <w:rFonts w:ascii="Times New Roman" w:hAnsi="Times New Roman" w:cs="Times New Roman"/>
          <w:kern w:val="3"/>
          <w:sz w:val="28"/>
          <w:lang w:val="uk-UA"/>
        </w:rPr>
        <w:t xml:space="preserve"> J. M., </w:t>
      </w:r>
      <w:proofErr w:type="spellStart"/>
      <w:r w:rsidRPr="007E5AD2">
        <w:rPr>
          <w:rFonts w:ascii="Times New Roman" w:hAnsi="Times New Roman" w:cs="Times New Roman"/>
          <w:kern w:val="3"/>
          <w:sz w:val="28"/>
          <w:lang w:val="uk-UA"/>
        </w:rPr>
        <w:t>Yang</w:t>
      </w:r>
      <w:proofErr w:type="spellEnd"/>
      <w:r w:rsidRPr="007E5AD2">
        <w:rPr>
          <w:rFonts w:ascii="Times New Roman" w:hAnsi="Times New Roman" w:cs="Times New Roman"/>
          <w:kern w:val="3"/>
          <w:sz w:val="28"/>
          <w:lang w:val="uk-UA"/>
        </w:rPr>
        <w:t xml:space="preserve"> Y., </w:t>
      </w:r>
      <w:proofErr w:type="spellStart"/>
      <w:r w:rsidRPr="007E5AD2">
        <w:rPr>
          <w:rFonts w:ascii="Times New Roman" w:hAnsi="Times New Roman" w:cs="Times New Roman"/>
          <w:kern w:val="3"/>
          <w:sz w:val="28"/>
          <w:lang w:val="uk-UA"/>
        </w:rPr>
        <w:t>Rudolph</w:t>
      </w:r>
      <w:proofErr w:type="spellEnd"/>
      <w:r w:rsidRPr="007E5AD2">
        <w:rPr>
          <w:rFonts w:ascii="Times New Roman" w:hAnsi="Times New Roman" w:cs="Times New Roman"/>
          <w:kern w:val="3"/>
          <w:sz w:val="28"/>
          <w:lang w:val="uk-UA"/>
        </w:rPr>
        <w:t xml:space="preserve"> K. E.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Adult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child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schooling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parents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behaviors</w:t>
      </w:r>
      <w:proofErr w:type="spellEnd"/>
      <w:r w:rsidRPr="007E5AD2">
        <w:rPr>
          <w:rFonts w:ascii="Times New Roman" w:hAnsi="Times New Roman" w:cs="Times New Roman"/>
          <w:kern w:val="3"/>
          <w:sz w:val="28"/>
          <w:lang w:val="uk-UA"/>
        </w:rPr>
        <w:t xml:space="preserve"> // SSM – </w:t>
      </w:r>
      <w:proofErr w:type="spellStart"/>
      <w:r w:rsidRPr="007E5AD2">
        <w:rPr>
          <w:rFonts w:ascii="Times New Roman" w:hAnsi="Times New Roman" w:cs="Times New Roman"/>
          <w:kern w:val="3"/>
          <w:sz w:val="28"/>
          <w:lang w:val="uk-UA"/>
        </w:rPr>
        <w:t>Population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19.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101162. – DOI: 10.1016/j.ssmph.2022.101162.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Urbik</w:t>
      </w:r>
      <w:proofErr w:type="spellEnd"/>
      <w:r w:rsidRPr="007E5AD2">
        <w:rPr>
          <w:rFonts w:ascii="Times New Roman" w:hAnsi="Times New Roman" w:cs="Times New Roman"/>
          <w:kern w:val="3"/>
          <w:sz w:val="28"/>
          <w:lang w:val="uk-UA"/>
        </w:rPr>
        <w:t xml:space="preserve"> V., </w:t>
      </w:r>
      <w:proofErr w:type="spellStart"/>
      <w:r w:rsidRPr="007E5AD2">
        <w:rPr>
          <w:rFonts w:ascii="Times New Roman" w:hAnsi="Times New Roman" w:cs="Times New Roman"/>
          <w:kern w:val="3"/>
          <w:sz w:val="28"/>
          <w:lang w:val="uk-UA"/>
        </w:rPr>
        <w:t>Mohseni</w:t>
      </w:r>
      <w:proofErr w:type="spellEnd"/>
      <w:r w:rsidRPr="007E5AD2">
        <w:rPr>
          <w:rFonts w:ascii="Times New Roman" w:hAnsi="Times New Roman" w:cs="Times New Roman"/>
          <w:kern w:val="3"/>
          <w:sz w:val="28"/>
          <w:lang w:val="uk-UA"/>
        </w:rPr>
        <w:t xml:space="preserve"> Z., </w:t>
      </w:r>
      <w:proofErr w:type="spellStart"/>
      <w:r w:rsidRPr="007E5AD2">
        <w:rPr>
          <w:rFonts w:ascii="Times New Roman" w:hAnsi="Times New Roman" w:cs="Times New Roman"/>
          <w:kern w:val="3"/>
          <w:sz w:val="28"/>
          <w:lang w:val="uk-UA"/>
        </w:rPr>
        <w:t>Tumin</w:t>
      </w:r>
      <w:proofErr w:type="spellEnd"/>
      <w:r w:rsidRPr="007E5AD2">
        <w:rPr>
          <w:rFonts w:ascii="Times New Roman" w:hAnsi="Times New Roman" w:cs="Times New Roman"/>
          <w:kern w:val="3"/>
          <w:sz w:val="28"/>
          <w:lang w:val="uk-UA"/>
        </w:rPr>
        <w:t xml:space="preserve"> D., </w:t>
      </w:r>
      <w:proofErr w:type="spellStart"/>
      <w:r w:rsidRPr="007E5AD2">
        <w:rPr>
          <w:rFonts w:ascii="Times New Roman" w:hAnsi="Times New Roman" w:cs="Times New Roman"/>
          <w:kern w:val="3"/>
          <w:sz w:val="28"/>
          <w:lang w:val="uk-UA"/>
        </w:rPr>
        <w:t>Longshore</w:t>
      </w:r>
      <w:proofErr w:type="spellEnd"/>
      <w:r w:rsidRPr="007E5AD2">
        <w:rPr>
          <w:rFonts w:ascii="Times New Roman" w:hAnsi="Times New Roman" w:cs="Times New Roman"/>
          <w:kern w:val="3"/>
          <w:sz w:val="28"/>
          <w:lang w:val="uk-UA"/>
        </w:rPr>
        <w:t xml:space="preserve"> S. </w:t>
      </w:r>
      <w:proofErr w:type="spellStart"/>
      <w:r w:rsidRPr="007E5AD2">
        <w:rPr>
          <w:rFonts w:ascii="Times New Roman" w:hAnsi="Times New Roman" w:cs="Times New Roman"/>
          <w:kern w:val="3"/>
          <w:sz w:val="28"/>
          <w:lang w:val="uk-UA"/>
        </w:rPr>
        <w:t>School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attendance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adolescent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risk</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behaviors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Preventive</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Medicine</w:t>
      </w:r>
      <w:proofErr w:type="spellEnd"/>
      <w:r w:rsidRPr="007E5AD2">
        <w:rPr>
          <w:rFonts w:ascii="Times New Roman" w:hAnsi="Times New Roman" w:cs="Times New Roman"/>
          <w:kern w:val="3"/>
          <w:sz w:val="28"/>
          <w:lang w:val="uk-UA"/>
        </w:rPr>
        <w:t xml:space="preserve">. – 2023.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171.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xml:space="preserve">. 107502. – DOI: 10.1016/j.ypmed.2023.107502. </w:t>
      </w:r>
    </w:p>
    <w:p w:rsidR="007E5AD2"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Bosa</w:t>
      </w:r>
      <w:proofErr w:type="spellEnd"/>
      <w:r w:rsidRPr="007E5AD2">
        <w:rPr>
          <w:rFonts w:ascii="Times New Roman" w:hAnsi="Times New Roman" w:cs="Times New Roman"/>
          <w:kern w:val="3"/>
          <w:sz w:val="28"/>
          <w:lang w:val="uk-UA"/>
        </w:rPr>
        <w:t xml:space="preserve"> I., </w:t>
      </w:r>
      <w:proofErr w:type="spellStart"/>
      <w:r w:rsidRPr="007E5AD2">
        <w:rPr>
          <w:rFonts w:ascii="Times New Roman" w:hAnsi="Times New Roman" w:cs="Times New Roman"/>
          <w:kern w:val="3"/>
          <w:sz w:val="28"/>
          <w:lang w:val="uk-UA"/>
        </w:rPr>
        <w:t>Castelli</w:t>
      </w:r>
      <w:proofErr w:type="spellEnd"/>
      <w:r w:rsidRPr="007E5AD2">
        <w:rPr>
          <w:rFonts w:ascii="Times New Roman" w:hAnsi="Times New Roman" w:cs="Times New Roman"/>
          <w:kern w:val="3"/>
          <w:sz w:val="28"/>
          <w:lang w:val="uk-UA"/>
        </w:rPr>
        <w:t xml:space="preserve"> A., </w:t>
      </w:r>
      <w:proofErr w:type="spellStart"/>
      <w:r w:rsidRPr="007E5AD2">
        <w:rPr>
          <w:rFonts w:ascii="Times New Roman" w:hAnsi="Times New Roman" w:cs="Times New Roman"/>
          <w:kern w:val="3"/>
          <w:sz w:val="28"/>
          <w:lang w:val="uk-UA"/>
        </w:rPr>
        <w:t>Castelli</w:t>
      </w:r>
      <w:proofErr w:type="spellEnd"/>
      <w:r w:rsidRPr="007E5AD2">
        <w:rPr>
          <w:rFonts w:ascii="Times New Roman" w:hAnsi="Times New Roman" w:cs="Times New Roman"/>
          <w:kern w:val="3"/>
          <w:sz w:val="28"/>
          <w:lang w:val="uk-UA"/>
        </w:rPr>
        <w:t xml:space="preserve"> M.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Regional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responses</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to</w:t>
      </w:r>
      <w:proofErr w:type="spellEnd"/>
      <w:r w:rsidRPr="007E5AD2">
        <w:rPr>
          <w:rFonts w:ascii="Times New Roman" w:hAnsi="Times New Roman" w:cs="Times New Roman"/>
          <w:kern w:val="3"/>
          <w:sz w:val="28"/>
          <w:lang w:val="uk-UA"/>
        </w:rPr>
        <w:t xml:space="preserve"> COVID-19 </w:t>
      </w:r>
      <w:proofErr w:type="spellStart"/>
      <w:r w:rsidRPr="007E5AD2">
        <w:rPr>
          <w:rFonts w:ascii="Times New Roman" w:hAnsi="Times New Roman" w:cs="Times New Roman"/>
          <w:kern w:val="3"/>
          <w:sz w:val="28"/>
          <w:lang w:val="uk-UA"/>
        </w:rPr>
        <w:t>in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Italy</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Health</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Policy</w:t>
      </w:r>
      <w:proofErr w:type="spellEnd"/>
      <w:r w:rsidRPr="007E5AD2">
        <w:rPr>
          <w:rFonts w:ascii="Times New Roman" w:hAnsi="Times New Roman" w:cs="Times New Roman"/>
          <w:kern w:val="3"/>
          <w:sz w:val="28"/>
          <w:lang w:val="uk-UA"/>
        </w:rPr>
        <w:t xml:space="preserve">. – 2021.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125, </w:t>
      </w:r>
      <w:proofErr w:type="spellStart"/>
      <w:r w:rsidRPr="007E5AD2">
        <w:rPr>
          <w:rFonts w:ascii="Times New Roman" w:hAnsi="Times New Roman" w:cs="Times New Roman"/>
          <w:kern w:val="3"/>
          <w:sz w:val="28"/>
          <w:lang w:val="uk-UA"/>
        </w:rPr>
        <w:t>No</w:t>
      </w:r>
      <w:proofErr w:type="spellEnd"/>
      <w:r w:rsidRPr="007E5AD2">
        <w:rPr>
          <w:rFonts w:ascii="Times New Roman" w:hAnsi="Times New Roman" w:cs="Times New Roman"/>
          <w:kern w:val="3"/>
          <w:sz w:val="28"/>
          <w:lang w:val="uk-UA"/>
        </w:rPr>
        <w:t xml:space="preserve">. 9. – P. 1179–1187. – DOI: 10.1016/j.healthpol.2021.07.012. </w:t>
      </w:r>
    </w:p>
    <w:p w:rsidR="00187670" w:rsidRPr="007E5AD2" w:rsidRDefault="007E5AD2" w:rsidP="007E5AD2">
      <w:pPr>
        <w:pStyle w:val="ac"/>
        <w:widowControl w:val="0"/>
        <w:numPr>
          <w:ilvl w:val="0"/>
          <w:numId w:val="8"/>
        </w:numPr>
        <w:spacing w:after="0" w:line="360" w:lineRule="auto"/>
        <w:ind w:left="0" w:firstLine="709"/>
        <w:jc w:val="both"/>
        <w:rPr>
          <w:rFonts w:ascii="Times New Roman" w:hAnsi="Times New Roman" w:cs="Times New Roman"/>
          <w:kern w:val="3"/>
          <w:sz w:val="28"/>
          <w:lang w:val="uk-UA"/>
        </w:rPr>
      </w:pPr>
      <w:proofErr w:type="spellStart"/>
      <w:r w:rsidRPr="007E5AD2">
        <w:rPr>
          <w:rFonts w:ascii="Times New Roman" w:hAnsi="Times New Roman" w:cs="Times New Roman"/>
          <w:kern w:val="3"/>
          <w:sz w:val="28"/>
          <w:lang w:val="uk-UA"/>
        </w:rPr>
        <w:t>Kuchenmüller</w:t>
      </w:r>
      <w:proofErr w:type="spellEnd"/>
      <w:r w:rsidRPr="007E5AD2">
        <w:rPr>
          <w:rFonts w:ascii="Times New Roman" w:hAnsi="Times New Roman" w:cs="Times New Roman"/>
          <w:kern w:val="3"/>
          <w:sz w:val="28"/>
          <w:lang w:val="uk-UA"/>
        </w:rPr>
        <w:t xml:space="preserve"> T., </w:t>
      </w:r>
      <w:proofErr w:type="spellStart"/>
      <w:r w:rsidRPr="007E5AD2">
        <w:rPr>
          <w:rFonts w:ascii="Times New Roman" w:hAnsi="Times New Roman" w:cs="Times New Roman"/>
          <w:kern w:val="3"/>
          <w:sz w:val="28"/>
          <w:lang w:val="uk-UA"/>
        </w:rPr>
        <w:t>Chapman</w:t>
      </w:r>
      <w:proofErr w:type="spellEnd"/>
      <w:r w:rsidRPr="007E5AD2">
        <w:rPr>
          <w:rFonts w:ascii="Times New Roman" w:hAnsi="Times New Roman" w:cs="Times New Roman"/>
          <w:kern w:val="3"/>
          <w:sz w:val="28"/>
          <w:lang w:val="uk-UA"/>
        </w:rPr>
        <w:t xml:space="preserve"> E., </w:t>
      </w:r>
      <w:proofErr w:type="spellStart"/>
      <w:r w:rsidRPr="007E5AD2">
        <w:rPr>
          <w:rFonts w:ascii="Times New Roman" w:hAnsi="Times New Roman" w:cs="Times New Roman"/>
          <w:kern w:val="3"/>
          <w:sz w:val="28"/>
          <w:lang w:val="uk-UA"/>
        </w:rPr>
        <w:t>Takahashi</w:t>
      </w:r>
      <w:proofErr w:type="spellEnd"/>
      <w:r w:rsidRPr="007E5AD2">
        <w:rPr>
          <w:rFonts w:ascii="Times New Roman" w:hAnsi="Times New Roman" w:cs="Times New Roman"/>
          <w:kern w:val="3"/>
          <w:sz w:val="28"/>
          <w:lang w:val="uk-UA"/>
        </w:rPr>
        <w:t xml:space="preserve"> R. </w:t>
      </w:r>
      <w:proofErr w:type="spellStart"/>
      <w:r w:rsidRPr="007E5AD2">
        <w:rPr>
          <w:rFonts w:ascii="Times New Roman" w:hAnsi="Times New Roman" w:cs="Times New Roman"/>
          <w:kern w:val="3"/>
          <w:sz w:val="28"/>
          <w:lang w:val="uk-UA"/>
        </w:rPr>
        <w:t>et</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al</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Monitoring</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evaluation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framework</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for</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evidence-to-policy</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networks</w:t>
      </w:r>
      <w:proofErr w:type="spellEnd"/>
      <w:r w:rsidRPr="007E5AD2">
        <w:rPr>
          <w:rFonts w:ascii="Times New Roman" w:hAnsi="Times New Roman" w:cs="Times New Roman"/>
          <w:kern w:val="3"/>
          <w:sz w:val="28"/>
          <w:lang w:val="uk-UA"/>
        </w:rPr>
        <w:t xml:space="preserve"> // </w:t>
      </w:r>
      <w:proofErr w:type="spellStart"/>
      <w:r w:rsidRPr="007E5AD2">
        <w:rPr>
          <w:rFonts w:ascii="Times New Roman" w:hAnsi="Times New Roman" w:cs="Times New Roman"/>
          <w:kern w:val="3"/>
          <w:sz w:val="28"/>
          <w:lang w:val="uk-UA"/>
        </w:rPr>
        <w:t>Evaluation</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and</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Program</w:t>
      </w:r>
      <w:proofErr w:type="spellEnd"/>
      <w:r w:rsidRPr="007E5AD2">
        <w:rPr>
          <w:rFonts w:ascii="Times New Roman" w:hAnsi="Times New Roman" w:cs="Times New Roman"/>
          <w:kern w:val="3"/>
          <w:sz w:val="28"/>
          <w:lang w:val="uk-UA"/>
        </w:rPr>
        <w:t xml:space="preserve"> </w:t>
      </w:r>
      <w:proofErr w:type="spellStart"/>
      <w:r w:rsidRPr="007E5AD2">
        <w:rPr>
          <w:rFonts w:ascii="Times New Roman" w:hAnsi="Times New Roman" w:cs="Times New Roman"/>
          <w:kern w:val="3"/>
          <w:sz w:val="28"/>
          <w:lang w:val="uk-UA"/>
        </w:rPr>
        <w:t>Planning</w:t>
      </w:r>
      <w:proofErr w:type="spellEnd"/>
      <w:r w:rsidRPr="007E5AD2">
        <w:rPr>
          <w:rFonts w:ascii="Times New Roman" w:hAnsi="Times New Roman" w:cs="Times New Roman"/>
          <w:kern w:val="3"/>
          <w:sz w:val="28"/>
          <w:lang w:val="uk-UA"/>
        </w:rPr>
        <w:t xml:space="preserve">. – 2022. – </w:t>
      </w:r>
      <w:proofErr w:type="spellStart"/>
      <w:r w:rsidRPr="007E5AD2">
        <w:rPr>
          <w:rFonts w:ascii="Times New Roman" w:hAnsi="Times New Roman" w:cs="Times New Roman"/>
          <w:kern w:val="3"/>
          <w:sz w:val="28"/>
          <w:lang w:val="uk-UA"/>
        </w:rPr>
        <w:t>Vol</w:t>
      </w:r>
      <w:proofErr w:type="spellEnd"/>
      <w:r w:rsidRPr="007E5AD2">
        <w:rPr>
          <w:rFonts w:ascii="Times New Roman" w:hAnsi="Times New Roman" w:cs="Times New Roman"/>
          <w:kern w:val="3"/>
          <w:sz w:val="28"/>
          <w:lang w:val="uk-UA"/>
        </w:rPr>
        <w:t xml:space="preserve">. 91. – </w:t>
      </w:r>
      <w:proofErr w:type="spellStart"/>
      <w:r w:rsidRPr="007E5AD2">
        <w:rPr>
          <w:rFonts w:ascii="Times New Roman" w:hAnsi="Times New Roman" w:cs="Times New Roman"/>
          <w:kern w:val="3"/>
          <w:sz w:val="28"/>
          <w:lang w:val="uk-UA"/>
        </w:rPr>
        <w:t>Art</w:t>
      </w:r>
      <w:proofErr w:type="spellEnd"/>
      <w:r w:rsidRPr="007E5AD2">
        <w:rPr>
          <w:rFonts w:ascii="Times New Roman" w:hAnsi="Times New Roman" w:cs="Times New Roman"/>
          <w:kern w:val="3"/>
          <w:sz w:val="28"/>
          <w:lang w:val="uk-UA"/>
        </w:rPr>
        <w:t>. 102053. – DOI: 10.1016/j.evalprogplan.2022.102053.</w:t>
      </w:r>
    </w:p>
    <w:p w:rsidR="003B35A6" w:rsidRDefault="003B35A6">
      <w:pPr>
        <w:rPr>
          <w:rFonts w:ascii="Times New Roman" w:hAnsi="Times New Roman" w:cs="Times New Roman"/>
          <w:kern w:val="3"/>
          <w:sz w:val="28"/>
          <w:lang w:val="uk-UA"/>
        </w:rPr>
      </w:pPr>
      <w:r>
        <w:rPr>
          <w:rFonts w:ascii="Times New Roman" w:hAnsi="Times New Roman" w:cs="Times New Roman"/>
          <w:kern w:val="3"/>
          <w:sz w:val="28"/>
          <w:lang w:val="uk-UA"/>
        </w:rPr>
        <w:br w:type="page"/>
      </w:r>
    </w:p>
    <w:p w:rsidR="00BE0EB8" w:rsidRPr="00471279" w:rsidRDefault="00BE0EB8" w:rsidP="00BE0EB8">
      <w:pPr>
        <w:pageBreakBefore/>
        <w:spacing w:after="0" w:line="360" w:lineRule="auto"/>
        <w:jc w:val="center"/>
        <w:rPr>
          <w:rFonts w:ascii="Times New Roman" w:hAnsi="Times New Roman" w:cs="Times New Roman"/>
          <w:b/>
          <w:bCs/>
          <w:color w:val="000000" w:themeColor="text1"/>
          <w:sz w:val="28"/>
          <w:szCs w:val="28"/>
        </w:rPr>
      </w:pPr>
      <w:r w:rsidRPr="00471279">
        <w:rPr>
          <w:rFonts w:ascii="Times New Roman" w:hAnsi="Times New Roman" w:cs="Times New Roman"/>
          <w:b/>
          <w:bCs/>
          <w:color w:val="000000" w:themeColor="text1"/>
          <w:sz w:val="28"/>
          <w:szCs w:val="28"/>
        </w:rPr>
        <w:lastRenderedPageBreak/>
        <w:t>ДОДАТКИ</w:t>
      </w:r>
    </w:p>
    <w:p w:rsidR="00BE0EB8" w:rsidRPr="00BE0EB8" w:rsidRDefault="00BE0EB8" w:rsidP="00BE0EB8">
      <w:pPr>
        <w:widowControl w:val="0"/>
        <w:spacing w:after="0" w:line="360" w:lineRule="auto"/>
        <w:ind w:firstLine="709"/>
        <w:jc w:val="right"/>
        <w:rPr>
          <w:rFonts w:ascii="Times New Roman" w:hAnsi="Times New Roman" w:cs="Times New Roman"/>
          <w:kern w:val="3"/>
          <w:sz w:val="28"/>
          <w:szCs w:val="28"/>
          <w:lang w:val="uk-UA"/>
        </w:rPr>
      </w:pPr>
      <w:r w:rsidRPr="00BE0EB8">
        <w:rPr>
          <w:rFonts w:ascii="Times New Roman" w:hAnsi="Times New Roman" w:cs="Times New Roman"/>
          <w:kern w:val="3"/>
          <w:sz w:val="28"/>
          <w:szCs w:val="28"/>
          <w:lang w:val="uk-UA"/>
        </w:rPr>
        <w:t>Додаток А</w:t>
      </w:r>
    </w:p>
    <w:p w:rsidR="00BE0EB8" w:rsidRPr="00BE0EB8" w:rsidRDefault="00BE0EB8" w:rsidP="00BE0EB8">
      <w:pPr>
        <w:widowControl w:val="0"/>
        <w:spacing w:after="0" w:line="360" w:lineRule="auto"/>
        <w:ind w:firstLine="709"/>
        <w:jc w:val="both"/>
        <w:rPr>
          <w:rFonts w:ascii="Times New Roman" w:hAnsi="Times New Roman" w:cs="Times New Roman"/>
          <w:kern w:val="3"/>
          <w:sz w:val="28"/>
          <w:szCs w:val="28"/>
          <w:lang w:val="uk-UA"/>
        </w:rPr>
      </w:pPr>
      <w:r w:rsidRPr="00BE0EB8">
        <w:rPr>
          <w:rFonts w:ascii="Times New Roman" w:hAnsi="Times New Roman" w:cs="Times New Roman"/>
          <w:kern w:val="3"/>
          <w:sz w:val="28"/>
          <w:szCs w:val="28"/>
          <w:lang w:val="uk-UA"/>
        </w:rPr>
        <w:t xml:space="preserve">Сертифікат учасника </w:t>
      </w:r>
      <w:r w:rsidRPr="00BE0EB8">
        <w:rPr>
          <w:rFonts w:ascii="Times New Roman" w:hAnsi="Times New Roman" w:cs="Times New Roman"/>
          <w:kern w:val="3"/>
          <w:sz w:val="28"/>
          <w:lang w:val="uk-UA"/>
        </w:rPr>
        <w:t xml:space="preserve">II міжнародної науково-практичної конференції «Актуальні питання сучасної медицини та фармації», Харків, </w:t>
      </w:r>
      <w:r w:rsidRPr="00BE0EB8">
        <w:rPr>
          <w:rFonts w:ascii="Times New Roman" w:hAnsi="Times New Roman" w:cs="Times New Roman"/>
          <w:kern w:val="3"/>
          <w:sz w:val="28"/>
        </w:rPr>
        <w:t>2</w:t>
      </w:r>
      <w:r w:rsidRPr="00F43E7A">
        <w:rPr>
          <w:rFonts w:ascii="Times New Roman" w:hAnsi="Times New Roman" w:cs="Times New Roman"/>
          <w:kern w:val="3"/>
          <w:sz w:val="28"/>
          <w:lang w:val="uk-UA"/>
        </w:rPr>
        <w:t>9–</w:t>
      </w:r>
      <w:r w:rsidRPr="00BE0EB8">
        <w:rPr>
          <w:rFonts w:ascii="Times New Roman" w:hAnsi="Times New Roman" w:cs="Times New Roman"/>
          <w:kern w:val="3"/>
          <w:sz w:val="28"/>
        </w:rPr>
        <w:t>3</w:t>
      </w:r>
      <w:r w:rsidRPr="00F43E7A">
        <w:rPr>
          <w:rFonts w:ascii="Times New Roman" w:hAnsi="Times New Roman" w:cs="Times New Roman"/>
          <w:kern w:val="3"/>
          <w:sz w:val="28"/>
          <w:lang w:val="uk-UA"/>
        </w:rPr>
        <w:t>0 жовтня</w:t>
      </w:r>
      <w:r w:rsidRPr="00BE0EB8">
        <w:rPr>
          <w:rFonts w:ascii="Times New Roman" w:hAnsi="Times New Roman" w:cs="Times New Roman"/>
          <w:kern w:val="3"/>
          <w:sz w:val="28"/>
          <w:lang w:val="uk-UA"/>
        </w:rPr>
        <w:t xml:space="preserve"> 202</w:t>
      </w:r>
      <w:r>
        <w:rPr>
          <w:rFonts w:ascii="Times New Roman" w:hAnsi="Times New Roman" w:cs="Times New Roman"/>
          <w:kern w:val="3"/>
          <w:sz w:val="28"/>
          <w:lang w:val="uk-UA"/>
        </w:rPr>
        <w:t>5</w:t>
      </w:r>
      <w:r w:rsidRPr="00BE0EB8">
        <w:rPr>
          <w:rFonts w:ascii="Times New Roman" w:hAnsi="Times New Roman" w:cs="Times New Roman"/>
          <w:kern w:val="3"/>
          <w:sz w:val="28"/>
          <w:lang w:val="uk-UA"/>
        </w:rPr>
        <w:t xml:space="preserve"> р.</w:t>
      </w:r>
    </w:p>
    <w:p w:rsidR="00CB2AF9" w:rsidRDefault="004005C7" w:rsidP="004005C7">
      <w:pPr>
        <w:widowControl w:val="0"/>
        <w:spacing w:after="0" w:line="360" w:lineRule="auto"/>
        <w:jc w:val="both"/>
        <w:rPr>
          <w:rFonts w:ascii="Times New Roman" w:hAnsi="Times New Roman" w:cs="Times New Roman"/>
          <w:kern w:val="3"/>
          <w:sz w:val="28"/>
          <w:lang w:val="uk-UA"/>
        </w:rPr>
      </w:pPr>
      <w:r>
        <w:rPr>
          <w:rFonts w:ascii="Times New Roman" w:hAnsi="Times New Roman" w:cs="Times New Roman"/>
          <w:noProof/>
          <w:kern w:val="3"/>
          <w:sz w:val="28"/>
          <w:lang w:eastAsia="ru-RU"/>
        </w:rPr>
        <w:drawing>
          <wp:inline distT="0" distB="0" distL="0" distR="0">
            <wp:extent cx="5940425" cy="4200525"/>
            <wp:effectExtent l="0" t="0" r="317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ертифікат учасника конференція 2025.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0425" cy="4200525"/>
                    </a:xfrm>
                    <a:prstGeom prst="rect">
                      <a:avLst/>
                    </a:prstGeom>
                  </pic:spPr>
                </pic:pic>
              </a:graphicData>
            </a:graphic>
          </wp:inline>
        </w:drawing>
      </w:r>
    </w:p>
    <w:p w:rsidR="00CB2AF9" w:rsidRDefault="00CB2AF9">
      <w:pPr>
        <w:rPr>
          <w:rFonts w:ascii="Times New Roman" w:hAnsi="Times New Roman" w:cs="Times New Roman"/>
          <w:kern w:val="3"/>
          <w:sz w:val="28"/>
          <w:lang w:val="uk-UA"/>
        </w:rPr>
      </w:pPr>
      <w:r>
        <w:rPr>
          <w:rFonts w:ascii="Times New Roman" w:hAnsi="Times New Roman" w:cs="Times New Roman"/>
          <w:kern w:val="3"/>
          <w:sz w:val="28"/>
          <w:lang w:val="uk-UA"/>
        </w:rPr>
        <w:br w:type="page"/>
      </w:r>
    </w:p>
    <w:p w:rsidR="00CB2AF9" w:rsidRPr="00CB2AF9" w:rsidRDefault="00CB2AF9" w:rsidP="00CB2AF9">
      <w:pPr>
        <w:widowControl w:val="0"/>
        <w:spacing w:after="0" w:line="360" w:lineRule="auto"/>
        <w:ind w:firstLine="709"/>
        <w:jc w:val="right"/>
        <w:rPr>
          <w:rFonts w:ascii="Times New Roman" w:hAnsi="Times New Roman" w:cs="Times New Roman"/>
          <w:kern w:val="3"/>
          <w:sz w:val="28"/>
          <w:szCs w:val="28"/>
          <w:lang w:val="uk-UA"/>
        </w:rPr>
      </w:pPr>
      <w:r w:rsidRPr="00CB2AF9">
        <w:rPr>
          <w:rFonts w:ascii="Times New Roman" w:hAnsi="Times New Roman" w:cs="Times New Roman"/>
          <w:kern w:val="3"/>
          <w:sz w:val="28"/>
          <w:szCs w:val="28"/>
          <w:lang w:val="uk-UA"/>
        </w:rPr>
        <w:lastRenderedPageBreak/>
        <w:t>Додаток Б</w:t>
      </w:r>
    </w:p>
    <w:p w:rsidR="00CB2AF9" w:rsidRDefault="00CB2AF9" w:rsidP="00CB2AF9">
      <w:pPr>
        <w:widowControl w:val="0"/>
        <w:spacing w:after="0" w:line="360" w:lineRule="auto"/>
        <w:ind w:firstLine="709"/>
        <w:jc w:val="both"/>
        <w:rPr>
          <w:rFonts w:ascii="Times New Roman" w:hAnsi="Times New Roman" w:cs="Times New Roman"/>
          <w:kern w:val="3"/>
          <w:sz w:val="28"/>
          <w:szCs w:val="24"/>
          <w:lang w:val="uk-UA"/>
        </w:rPr>
      </w:pPr>
      <w:r w:rsidRPr="00CB2AF9">
        <w:rPr>
          <w:rFonts w:ascii="Times New Roman" w:hAnsi="Times New Roman" w:cs="Times New Roman"/>
          <w:kern w:val="3"/>
          <w:sz w:val="28"/>
          <w:szCs w:val="28"/>
          <w:lang w:val="uk-UA"/>
        </w:rPr>
        <w:t>Сертифікат учасника</w:t>
      </w:r>
      <w:r w:rsidRPr="00CB2AF9">
        <w:rPr>
          <w:rFonts w:ascii="Times New Roman" w:hAnsi="Times New Roman" w:cs="Times New Roman"/>
          <w:kern w:val="3"/>
          <w:sz w:val="28"/>
          <w:szCs w:val="24"/>
          <w:lang w:val="uk-UA"/>
        </w:rPr>
        <w:t xml:space="preserve"> </w:t>
      </w:r>
      <w:r w:rsidRPr="00983CC0">
        <w:rPr>
          <w:rFonts w:ascii="Times New Roman" w:hAnsi="Times New Roman" w:cs="Times New Roman"/>
          <w:color w:val="000000" w:themeColor="text1"/>
          <w:sz w:val="28"/>
          <w:szCs w:val="28"/>
          <w:lang w:val="uk-UA"/>
        </w:rPr>
        <w:t>VIIІ</w:t>
      </w:r>
      <w:r w:rsidR="002001C7">
        <w:rPr>
          <w:rFonts w:ascii="Times New Roman" w:hAnsi="Times New Roman" w:cs="Times New Roman"/>
          <w:color w:val="000000" w:themeColor="text1"/>
          <w:sz w:val="28"/>
          <w:szCs w:val="28"/>
          <w:lang w:val="uk-UA"/>
        </w:rPr>
        <w:t xml:space="preserve"> </w:t>
      </w:r>
      <w:r w:rsidRPr="00CB2AF9">
        <w:rPr>
          <w:rFonts w:ascii="Times New Roman" w:hAnsi="Times New Roman" w:cs="Times New Roman"/>
          <w:kern w:val="3"/>
          <w:sz w:val="28"/>
          <w:szCs w:val="24"/>
          <w:lang w:val="uk-UA"/>
        </w:rPr>
        <w:t xml:space="preserve">науково-практичної конференції з міжнародною участю «Громадське здоров’я в Україні: проблеми та способи їх вирішення: </w:t>
      </w:r>
      <w:proofErr w:type="spellStart"/>
      <w:r w:rsidRPr="00CB2AF9">
        <w:rPr>
          <w:rFonts w:ascii="Times New Roman" w:hAnsi="Times New Roman" w:cs="Times New Roman"/>
          <w:kern w:val="3"/>
          <w:sz w:val="28"/>
          <w:szCs w:val="24"/>
          <w:lang w:val="uk-UA"/>
        </w:rPr>
        <w:t>Томілінські</w:t>
      </w:r>
      <w:proofErr w:type="spellEnd"/>
      <w:r w:rsidRPr="00CB2AF9">
        <w:rPr>
          <w:rFonts w:ascii="Times New Roman" w:hAnsi="Times New Roman" w:cs="Times New Roman"/>
          <w:kern w:val="3"/>
          <w:sz w:val="28"/>
          <w:szCs w:val="24"/>
          <w:lang w:val="uk-UA"/>
        </w:rPr>
        <w:t xml:space="preserve"> читання», Харків, 30 жовтня 202</w:t>
      </w:r>
      <w:r w:rsidR="002001C7">
        <w:rPr>
          <w:rFonts w:ascii="Times New Roman" w:hAnsi="Times New Roman" w:cs="Times New Roman"/>
          <w:kern w:val="3"/>
          <w:sz w:val="28"/>
          <w:szCs w:val="24"/>
          <w:lang w:val="uk-UA"/>
        </w:rPr>
        <w:t>5</w:t>
      </w:r>
      <w:r w:rsidRPr="00CB2AF9">
        <w:rPr>
          <w:rFonts w:ascii="Times New Roman" w:hAnsi="Times New Roman" w:cs="Times New Roman"/>
          <w:kern w:val="3"/>
          <w:sz w:val="28"/>
          <w:szCs w:val="24"/>
          <w:lang w:val="uk-UA"/>
        </w:rPr>
        <w:t xml:space="preserve"> р.</w:t>
      </w:r>
    </w:p>
    <w:p w:rsidR="002001C7" w:rsidRDefault="00FC5701" w:rsidP="00FC5701">
      <w:pPr>
        <w:widowControl w:val="0"/>
        <w:spacing w:after="0" w:line="360" w:lineRule="auto"/>
        <w:jc w:val="both"/>
        <w:rPr>
          <w:rFonts w:ascii="Times New Roman" w:hAnsi="Times New Roman" w:cs="Times New Roman"/>
          <w:kern w:val="3"/>
          <w:sz w:val="28"/>
          <w:szCs w:val="24"/>
          <w:lang w:val="uk-UA"/>
        </w:rPr>
      </w:pPr>
      <w:r>
        <w:rPr>
          <w:noProof/>
          <w:lang w:eastAsia="ru-RU"/>
        </w:rPr>
        <w:drawing>
          <wp:inline distT="0" distB="0" distL="0" distR="0" wp14:anchorId="75FF49D3" wp14:editId="2FB7DBAF">
            <wp:extent cx="5993130" cy="4210050"/>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0845" t="12257" r="20952" b="15052"/>
                    <a:stretch/>
                  </pic:blipFill>
                  <pic:spPr bwMode="auto">
                    <a:xfrm>
                      <a:off x="0" y="0"/>
                      <a:ext cx="6000479" cy="4215213"/>
                    </a:xfrm>
                    <a:prstGeom prst="rect">
                      <a:avLst/>
                    </a:prstGeom>
                    <a:ln>
                      <a:noFill/>
                    </a:ln>
                    <a:extLst>
                      <a:ext uri="{53640926-AAD7-44D8-BBD7-CCE9431645EC}">
                        <a14:shadowObscured xmlns:a14="http://schemas.microsoft.com/office/drawing/2010/main"/>
                      </a:ext>
                    </a:extLst>
                  </pic:spPr>
                </pic:pic>
              </a:graphicData>
            </a:graphic>
          </wp:inline>
        </w:drawing>
      </w:r>
    </w:p>
    <w:p w:rsidR="002001C7" w:rsidRDefault="002001C7" w:rsidP="00CB2AF9">
      <w:pPr>
        <w:widowControl w:val="0"/>
        <w:spacing w:after="0" w:line="360" w:lineRule="auto"/>
        <w:ind w:firstLine="709"/>
        <w:jc w:val="both"/>
        <w:rPr>
          <w:rFonts w:ascii="Times New Roman" w:hAnsi="Times New Roman" w:cs="Times New Roman"/>
          <w:kern w:val="3"/>
          <w:sz w:val="28"/>
          <w:szCs w:val="24"/>
          <w:lang w:val="uk-UA"/>
        </w:rPr>
      </w:pPr>
    </w:p>
    <w:p w:rsidR="00FC5701" w:rsidRDefault="00FC5701">
      <w:pPr>
        <w:rPr>
          <w:rFonts w:ascii="Times New Roman" w:hAnsi="Times New Roman" w:cs="Times New Roman"/>
          <w:kern w:val="3"/>
          <w:sz w:val="28"/>
          <w:szCs w:val="28"/>
          <w:lang w:val="uk-UA"/>
        </w:rPr>
      </w:pPr>
      <w:r>
        <w:rPr>
          <w:rFonts w:ascii="Times New Roman" w:hAnsi="Times New Roman" w:cs="Times New Roman"/>
          <w:kern w:val="3"/>
          <w:sz w:val="28"/>
          <w:szCs w:val="28"/>
          <w:lang w:val="uk-UA"/>
        </w:rPr>
        <w:br w:type="page"/>
      </w:r>
    </w:p>
    <w:p w:rsidR="00FC5701" w:rsidRPr="00FC5701" w:rsidRDefault="00FC5701" w:rsidP="00FC5701">
      <w:pPr>
        <w:spacing w:after="0" w:line="360" w:lineRule="auto"/>
        <w:jc w:val="right"/>
        <w:rPr>
          <w:rFonts w:ascii="Times New Roman" w:hAnsi="Times New Roman" w:cs="Times New Roman"/>
          <w:color w:val="000000" w:themeColor="text1"/>
          <w:sz w:val="28"/>
          <w:szCs w:val="28"/>
          <w:lang w:val="uk-UA"/>
        </w:rPr>
      </w:pPr>
      <w:r w:rsidRPr="00FC5701">
        <w:rPr>
          <w:rFonts w:ascii="Times New Roman" w:hAnsi="Times New Roman" w:cs="Times New Roman"/>
          <w:color w:val="000000" w:themeColor="text1"/>
          <w:sz w:val="28"/>
          <w:szCs w:val="28"/>
          <w:lang w:val="uk-UA"/>
        </w:rPr>
        <w:lastRenderedPageBreak/>
        <w:t>Додаток В</w:t>
      </w:r>
    </w:p>
    <w:p w:rsidR="00FC5701" w:rsidRP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Авторський о</w:t>
      </w:r>
      <w:r w:rsidRPr="00FC5701">
        <w:rPr>
          <w:rFonts w:ascii="Times New Roman" w:hAnsi="Times New Roman" w:cs="Times New Roman"/>
          <w:color w:val="000000" w:themeColor="text1"/>
          <w:sz w:val="28"/>
          <w:szCs w:val="28"/>
          <w:lang w:val="uk-UA"/>
        </w:rPr>
        <w:t xml:space="preserve">питувальник </w:t>
      </w:r>
      <w:r>
        <w:rPr>
          <w:rFonts w:ascii="Times New Roman" w:hAnsi="Times New Roman" w:cs="Times New Roman"/>
          <w:color w:val="000000" w:themeColor="text1"/>
          <w:sz w:val="28"/>
          <w:szCs w:val="28"/>
          <w:lang w:val="uk-UA"/>
        </w:rPr>
        <w:t>визначення пріоритетних заходів щодо профілактики сказу</w:t>
      </w:r>
      <w:r w:rsidRPr="00FC5701">
        <w:rPr>
          <w:rFonts w:ascii="Times New Roman" w:hAnsi="Times New Roman" w:cs="Times New Roman"/>
          <w:color w:val="000000" w:themeColor="text1"/>
          <w:sz w:val="28"/>
          <w:szCs w:val="28"/>
          <w:lang w:val="uk-UA"/>
        </w:rPr>
        <w:t>.</w:t>
      </w:r>
    </w:p>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p>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ПІБ _________________________________________________________</w:t>
      </w:r>
    </w:p>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Місце роботи _________________________________________________</w:t>
      </w:r>
    </w:p>
    <w:p w:rsidR="00FC5701" w:rsidRDefault="00FC5701" w:rsidP="00FC5701">
      <w:pPr>
        <w:widowControl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__________________________________________________________________</w:t>
      </w:r>
    </w:p>
    <w:p w:rsidR="00FC5701" w:rsidRDefault="00FC5701" w:rsidP="00FC5701">
      <w:pPr>
        <w:widowControl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__________________________________________________________________</w:t>
      </w:r>
    </w:p>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Посада ______________________________________________________</w:t>
      </w:r>
    </w:p>
    <w:p w:rsidR="00FC5701" w:rsidRDefault="00FC5701" w:rsidP="00FC5701">
      <w:pPr>
        <w:widowControl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__________________________________________________________________</w:t>
      </w:r>
    </w:p>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Розподіліть варіанти</w:t>
      </w:r>
      <w:r w:rsidRPr="00FC570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представлених пріоритетних заходів щодо профілактики сказу, які на Вашу думку є найбільш та найменш важливими</w:t>
      </w:r>
      <w:r w:rsidRPr="00FC5701">
        <w:rPr>
          <w:rFonts w:ascii="Times New Roman" w:hAnsi="Times New Roman" w:cs="Times New Roman"/>
          <w:color w:val="000000" w:themeColor="text1"/>
          <w:sz w:val="28"/>
          <w:szCs w:val="28"/>
          <w:lang w:val="uk-UA"/>
        </w:rPr>
        <w:t>.</w:t>
      </w:r>
      <w:r w:rsidR="00613A5F">
        <w:rPr>
          <w:rFonts w:ascii="Times New Roman" w:hAnsi="Times New Roman" w:cs="Times New Roman"/>
          <w:color w:val="000000" w:themeColor="text1"/>
          <w:sz w:val="28"/>
          <w:szCs w:val="28"/>
          <w:lang w:val="uk-UA"/>
        </w:rPr>
        <w:t xml:space="preserve"> Отримані результати будуть використовуватися в узагальненому вигляді та будуть спрямовані на визначення найбільш пріоритетних заходів щодо профілактики сказу.</w:t>
      </w:r>
    </w:p>
    <w:p w:rsidR="00FC5701" w:rsidRDefault="00E2124C" w:rsidP="00FC5701">
      <w:pPr>
        <w:widowControl w:val="0"/>
        <w:spacing w:after="0" w:line="360" w:lineRule="auto"/>
        <w:ind w:firstLine="709"/>
        <w:jc w:val="both"/>
        <w:rPr>
          <w:rFonts w:ascii="Times New Roman" w:hAnsi="Times New Roman" w:cs="Times New Roman"/>
          <w:color w:val="000000" w:themeColor="text1"/>
          <w:sz w:val="28"/>
          <w:szCs w:val="28"/>
          <w:lang w:val="uk-UA"/>
        </w:rPr>
      </w:pPr>
      <w:r w:rsidRPr="00195E55">
        <w:rPr>
          <w:rStyle w:val="a6"/>
          <w:rFonts w:ascii="Times New Roman" w:hAnsi="Times New Roman" w:cs="Times New Roman"/>
          <w:bCs w:val="0"/>
          <w:kern w:val="3"/>
          <w:sz w:val="28"/>
          <w:lang w:val="uk-UA"/>
        </w:rPr>
        <w:t xml:space="preserve">Блок 1. </w:t>
      </w:r>
      <w:r>
        <w:rPr>
          <w:rStyle w:val="a6"/>
          <w:rFonts w:ascii="Times New Roman" w:hAnsi="Times New Roman" w:cs="Times New Roman"/>
          <w:bCs w:val="0"/>
          <w:kern w:val="3"/>
          <w:sz w:val="28"/>
          <w:lang w:val="uk-UA"/>
        </w:rPr>
        <w:t>«</w:t>
      </w:r>
      <w:r w:rsidRPr="00195E55">
        <w:rPr>
          <w:rStyle w:val="a6"/>
          <w:rFonts w:ascii="Times New Roman" w:hAnsi="Times New Roman" w:cs="Times New Roman"/>
          <w:bCs w:val="0"/>
          <w:kern w:val="3"/>
          <w:sz w:val="28"/>
          <w:lang w:val="uk-UA"/>
        </w:rPr>
        <w:t>Організаційно-управлінські заходи</w:t>
      </w:r>
      <w:r>
        <w:rPr>
          <w:rStyle w:val="a6"/>
          <w:rFonts w:ascii="Times New Roman" w:hAnsi="Times New Roman" w:cs="Times New Roman"/>
          <w:bCs w:val="0"/>
          <w:kern w:val="3"/>
          <w:sz w:val="28"/>
          <w:lang w:val="uk-UA"/>
        </w:rPr>
        <w:t>»</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23"/>
        <w:gridCol w:w="5896"/>
        <w:gridCol w:w="714"/>
        <w:gridCol w:w="659"/>
        <w:gridCol w:w="1102"/>
      </w:tblGrid>
      <w:tr w:rsidR="00E2124C" w:rsidRPr="00823EB7" w:rsidTr="000561FE">
        <w:trPr>
          <w:tblHeader/>
          <w:tblCellSpacing w:w="15" w:type="dxa"/>
        </w:trPr>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з/п</w:t>
            </w:r>
          </w:p>
        </w:tc>
        <w:tc>
          <w:tcPr>
            <w:tcW w:w="5866" w:type="dxa"/>
            <w:vAlign w:val="center"/>
            <w:hideMark/>
          </w:tcPr>
          <w:p w:rsidR="00E2124C" w:rsidRPr="00823EB7" w:rsidRDefault="00E2124C"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Контроль чисельності безпритульних тварин</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65</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91,5</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0,001</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Обов’язкова вакцинація домашніх тварин</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63</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88,7</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0,001</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Реєстрація та облік тварин</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59</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83,1</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0,002</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Посилення ветеринарного нагляду</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61</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85,9</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0,001</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proofErr w:type="spellStart"/>
            <w:r w:rsidRPr="00823EB7">
              <w:rPr>
                <w:rFonts w:ascii="Times New Roman" w:hAnsi="Times New Roman" w:cs="Times New Roman"/>
                <w:sz w:val="28"/>
                <w:szCs w:val="28"/>
                <w:lang w:val="uk-UA"/>
              </w:rPr>
              <w:t>Міжсекторальна</w:t>
            </w:r>
            <w:proofErr w:type="spellEnd"/>
            <w:r w:rsidRPr="00823EB7">
              <w:rPr>
                <w:rFonts w:ascii="Times New Roman" w:hAnsi="Times New Roman" w:cs="Times New Roman"/>
                <w:sz w:val="28"/>
                <w:szCs w:val="28"/>
                <w:lang w:val="uk-UA"/>
              </w:rPr>
              <w:t xml:space="preserve"> взаємодія служб</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58</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81,7</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0,003</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Моніторинг епізоотичної ситуації</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60</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84,5</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0,002</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Контроль притулків для тварин</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55</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77,5</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0,01</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Законодавче регулювання відповідальності</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57</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80,3</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0,004</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Фінансування програм профілактики</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62</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87,3</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&lt; 0,001</w:t>
            </w:r>
          </w:p>
        </w:tc>
      </w:tr>
      <w:tr w:rsidR="00E2124C" w:rsidRPr="00823EB7" w:rsidTr="000561FE">
        <w:trPr>
          <w:tblCellSpacing w:w="15" w:type="dxa"/>
        </w:trPr>
        <w:tc>
          <w:tcPr>
            <w:tcW w:w="0" w:type="auto"/>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66" w:type="dxa"/>
            <w:vAlign w:val="center"/>
            <w:hideMark/>
          </w:tcPr>
          <w:p w:rsidR="00E2124C" w:rsidRPr="00823EB7" w:rsidRDefault="00E2124C" w:rsidP="000561FE">
            <w:pPr>
              <w:widowControl w:val="0"/>
              <w:spacing w:after="0" w:line="360"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Створення реєстрів випадків укусів</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54</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76,1</w:t>
            </w:r>
          </w:p>
        </w:tc>
        <w:tc>
          <w:tcPr>
            <w:tcW w:w="0" w:type="auto"/>
            <w:vAlign w:val="center"/>
            <w:hideMark/>
          </w:tcPr>
          <w:p w:rsidR="00E2124C" w:rsidRPr="00823EB7" w:rsidRDefault="00E2124C" w:rsidP="000561FE">
            <w:pPr>
              <w:widowControl w:val="0"/>
              <w:spacing w:after="0" w:line="360" w:lineRule="auto"/>
              <w:jc w:val="center"/>
              <w:rPr>
                <w:rFonts w:ascii="Times New Roman" w:hAnsi="Times New Roman" w:cs="Times New Roman"/>
                <w:sz w:val="28"/>
                <w:szCs w:val="28"/>
                <w:lang w:val="uk-UA"/>
              </w:rPr>
            </w:pPr>
            <w:r w:rsidRPr="00823EB7">
              <w:rPr>
                <w:rFonts w:ascii="Times New Roman" w:hAnsi="Times New Roman" w:cs="Times New Roman"/>
                <w:sz w:val="28"/>
                <w:szCs w:val="28"/>
                <w:lang w:val="uk-UA"/>
              </w:rPr>
              <w:t>0,02</w:t>
            </w:r>
          </w:p>
        </w:tc>
      </w:tr>
    </w:tbl>
    <w:p w:rsidR="00FC5701" w:rsidRDefault="00FC5701" w:rsidP="00FC5701">
      <w:pPr>
        <w:widowControl w:val="0"/>
        <w:spacing w:after="0" w:line="360" w:lineRule="auto"/>
        <w:ind w:firstLine="709"/>
        <w:jc w:val="both"/>
        <w:rPr>
          <w:rFonts w:ascii="Times New Roman" w:hAnsi="Times New Roman" w:cs="Times New Roman"/>
          <w:color w:val="000000" w:themeColor="text1"/>
          <w:sz w:val="28"/>
          <w:szCs w:val="28"/>
          <w:lang w:val="uk-UA"/>
        </w:rPr>
      </w:pPr>
    </w:p>
    <w:p w:rsidR="002001C7" w:rsidRDefault="00E2124C" w:rsidP="00CB2AF9">
      <w:pPr>
        <w:widowControl w:val="0"/>
        <w:spacing w:after="0" w:line="360" w:lineRule="auto"/>
        <w:ind w:firstLine="709"/>
        <w:jc w:val="both"/>
        <w:rPr>
          <w:rFonts w:ascii="Times New Roman" w:hAnsi="Times New Roman" w:cs="Times New Roman"/>
          <w:kern w:val="3"/>
          <w:sz w:val="28"/>
          <w:szCs w:val="28"/>
          <w:lang w:val="uk-UA"/>
        </w:rPr>
      </w:pPr>
      <w:r w:rsidRPr="00760FB3">
        <w:rPr>
          <w:rStyle w:val="a6"/>
          <w:rFonts w:ascii="Times New Roman" w:hAnsi="Times New Roman" w:cs="Times New Roman"/>
          <w:bCs w:val="0"/>
          <w:kern w:val="3"/>
          <w:sz w:val="28"/>
          <w:lang w:val="uk-UA"/>
        </w:rPr>
        <w:lastRenderedPageBreak/>
        <w:t xml:space="preserve">Блок 2. </w:t>
      </w:r>
      <w:r>
        <w:rPr>
          <w:rStyle w:val="a6"/>
          <w:rFonts w:ascii="Times New Roman" w:hAnsi="Times New Roman" w:cs="Times New Roman"/>
          <w:bCs w:val="0"/>
          <w:kern w:val="3"/>
          <w:sz w:val="28"/>
          <w:lang w:val="uk-UA"/>
        </w:rPr>
        <w:t>«</w:t>
      </w:r>
      <w:r w:rsidRPr="00760FB3">
        <w:rPr>
          <w:rStyle w:val="a6"/>
          <w:rFonts w:ascii="Times New Roman" w:hAnsi="Times New Roman" w:cs="Times New Roman"/>
          <w:bCs w:val="0"/>
          <w:kern w:val="3"/>
          <w:sz w:val="28"/>
          <w:lang w:val="uk-UA"/>
        </w:rPr>
        <w:t>Медико-профілактичні заходи</w:t>
      </w:r>
      <w:r>
        <w:rPr>
          <w:rStyle w:val="a6"/>
          <w:rFonts w:ascii="Times New Roman" w:hAnsi="Times New Roman" w:cs="Times New Roman"/>
          <w:bCs w:val="0"/>
          <w:kern w:val="3"/>
          <w:sz w:val="28"/>
          <w:lang w:val="uk-UA"/>
        </w:rPr>
        <w:t>»</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3"/>
        <w:gridCol w:w="5921"/>
        <w:gridCol w:w="630"/>
        <w:gridCol w:w="988"/>
        <w:gridCol w:w="1102"/>
      </w:tblGrid>
      <w:tr w:rsidR="00E2124C" w:rsidRPr="00823EB7" w:rsidTr="000561FE">
        <w:trPr>
          <w:tblHeader/>
          <w:tblCellSpacing w:w="15" w:type="dxa"/>
        </w:trPr>
        <w:tc>
          <w:tcPr>
            <w:tcW w:w="608" w:type="dxa"/>
            <w:vAlign w:val="center"/>
            <w:hideMark/>
          </w:tcPr>
          <w:p w:rsidR="00E2124C" w:rsidRPr="00823EB7" w:rsidRDefault="00E2124C"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з/п</w:t>
            </w:r>
          </w:p>
        </w:tc>
        <w:tc>
          <w:tcPr>
            <w:tcW w:w="5891" w:type="dxa"/>
            <w:vAlign w:val="center"/>
            <w:hideMark/>
          </w:tcPr>
          <w:p w:rsidR="00E2124C" w:rsidRPr="00823EB7" w:rsidRDefault="00E2124C"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600" w:type="dxa"/>
            <w:vAlign w:val="center"/>
            <w:hideMark/>
          </w:tcPr>
          <w:p w:rsidR="00E2124C" w:rsidRPr="00823EB7" w:rsidRDefault="00E2124C" w:rsidP="00B71B67">
            <w:pPr>
              <w:widowControl w:val="0"/>
              <w:spacing w:after="0" w:line="336"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958" w:type="dxa"/>
            <w:vAlign w:val="center"/>
            <w:hideMark/>
          </w:tcPr>
          <w:p w:rsidR="00E2124C" w:rsidRPr="00823EB7" w:rsidRDefault="00E2124C"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E2124C" w:rsidRPr="00823EB7" w:rsidRDefault="00E2124C"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 xml:space="preserve">Своєчасне призначення </w:t>
            </w:r>
            <w:proofErr w:type="spellStart"/>
            <w:r w:rsidRPr="00760FB3">
              <w:rPr>
                <w:rFonts w:ascii="Times New Roman" w:hAnsi="Times New Roman" w:cs="Times New Roman"/>
                <w:sz w:val="28"/>
                <w:szCs w:val="28"/>
                <w:lang w:val="uk-UA"/>
              </w:rPr>
              <w:t>антирабічної</w:t>
            </w:r>
            <w:proofErr w:type="spellEnd"/>
            <w:r w:rsidRPr="00760FB3">
              <w:rPr>
                <w:rFonts w:ascii="Times New Roman" w:hAnsi="Times New Roman" w:cs="Times New Roman"/>
                <w:sz w:val="28"/>
                <w:szCs w:val="28"/>
                <w:lang w:val="uk-UA"/>
              </w:rPr>
              <w:t xml:space="preserve"> вакцинації</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67</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94,4</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Наявність вакцин у ЛПЗ</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66</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93,0</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Підготовка медичних кадрів</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62</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87,3</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Дотримання протоколів лікування</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64</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90,1</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&lt; 0,001</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Раннє звернення пацієнтів</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63</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88,7</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0,002</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Імуноглобулін при тяжких укусах</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61</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85,9</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0,003</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Контроль за завершенням курсу вакцинації</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60</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84,5</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0,004</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Консультації інфекціоніста</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58</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81,7</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0,01</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Екстрена профілактика у груп ризику</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59</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83,1</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0,005</w:t>
            </w:r>
          </w:p>
        </w:tc>
      </w:tr>
      <w:tr w:rsidR="00E2124C" w:rsidRPr="00823EB7" w:rsidTr="000561FE">
        <w:trPr>
          <w:tblCellSpacing w:w="15" w:type="dxa"/>
        </w:trPr>
        <w:tc>
          <w:tcPr>
            <w:tcW w:w="608" w:type="dxa"/>
            <w:vAlign w:val="center"/>
            <w:hideMark/>
          </w:tcPr>
          <w:p w:rsidR="00E2124C" w:rsidRPr="00823EB7" w:rsidRDefault="00E2124C"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91" w:type="dxa"/>
            <w:vAlign w:val="center"/>
          </w:tcPr>
          <w:p w:rsidR="00E2124C" w:rsidRPr="00760FB3" w:rsidRDefault="00E2124C" w:rsidP="00B71B67">
            <w:pPr>
              <w:spacing w:after="0" w:line="336" w:lineRule="auto"/>
              <w:rPr>
                <w:rFonts w:ascii="Times New Roman" w:hAnsi="Times New Roman" w:cs="Times New Roman"/>
                <w:sz w:val="28"/>
                <w:szCs w:val="28"/>
                <w:lang w:val="uk-UA"/>
              </w:rPr>
            </w:pPr>
            <w:r w:rsidRPr="00760FB3">
              <w:rPr>
                <w:rFonts w:ascii="Times New Roman" w:hAnsi="Times New Roman" w:cs="Times New Roman"/>
                <w:sz w:val="28"/>
                <w:szCs w:val="28"/>
                <w:lang w:val="uk-UA"/>
              </w:rPr>
              <w:t>Стандартизація алгоритмів дій</w:t>
            </w:r>
          </w:p>
        </w:tc>
        <w:tc>
          <w:tcPr>
            <w:tcW w:w="600"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57</w:t>
            </w:r>
          </w:p>
        </w:tc>
        <w:tc>
          <w:tcPr>
            <w:tcW w:w="958" w:type="dxa"/>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80,3</w:t>
            </w:r>
          </w:p>
        </w:tc>
        <w:tc>
          <w:tcPr>
            <w:tcW w:w="0" w:type="auto"/>
            <w:vAlign w:val="center"/>
          </w:tcPr>
          <w:p w:rsidR="00E2124C" w:rsidRPr="00760FB3" w:rsidRDefault="00E2124C" w:rsidP="00B71B67">
            <w:pPr>
              <w:spacing w:after="0" w:line="336" w:lineRule="auto"/>
              <w:jc w:val="center"/>
              <w:rPr>
                <w:rFonts w:ascii="Times New Roman" w:hAnsi="Times New Roman" w:cs="Times New Roman"/>
                <w:sz w:val="28"/>
                <w:szCs w:val="28"/>
                <w:lang w:val="uk-UA"/>
              </w:rPr>
            </w:pPr>
            <w:r w:rsidRPr="00760FB3">
              <w:rPr>
                <w:rFonts w:ascii="Times New Roman" w:hAnsi="Times New Roman" w:cs="Times New Roman"/>
                <w:sz w:val="28"/>
                <w:szCs w:val="28"/>
                <w:lang w:val="uk-UA"/>
              </w:rPr>
              <w:t>0,01</w:t>
            </w:r>
          </w:p>
        </w:tc>
      </w:tr>
    </w:tbl>
    <w:p w:rsidR="00E2124C" w:rsidRDefault="00E2124C" w:rsidP="00CB2AF9">
      <w:pPr>
        <w:widowControl w:val="0"/>
        <w:spacing w:after="0" w:line="360" w:lineRule="auto"/>
        <w:ind w:firstLine="709"/>
        <w:jc w:val="both"/>
        <w:rPr>
          <w:rFonts w:ascii="Times New Roman" w:hAnsi="Times New Roman" w:cs="Times New Roman"/>
          <w:kern w:val="3"/>
          <w:sz w:val="28"/>
          <w:szCs w:val="28"/>
          <w:lang w:val="uk-UA"/>
        </w:rPr>
      </w:pPr>
      <w:r w:rsidRPr="00760FB3">
        <w:rPr>
          <w:rStyle w:val="a6"/>
          <w:rFonts w:ascii="Times New Roman" w:hAnsi="Times New Roman" w:cs="Times New Roman"/>
          <w:bCs w:val="0"/>
          <w:kern w:val="3"/>
          <w:sz w:val="28"/>
          <w:lang w:val="uk-UA"/>
        </w:rPr>
        <w:t xml:space="preserve">Блок 3. </w:t>
      </w:r>
      <w:r>
        <w:rPr>
          <w:rStyle w:val="a6"/>
          <w:rFonts w:ascii="Times New Roman" w:hAnsi="Times New Roman" w:cs="Times New Roman"/>
          <w:bCs w:val="0"/>
          <w:kern w:val="3"/>
          <w:sz w:val="28"/>
          <w:lang w:val="uk-UA"/>
        </w:rPr>
        <w:t>«</w:t>
      </w:r>
      <w:r w:rsidRPr="00760FB3">
        <w:rPr>
          <w:rStyle w:val="a6"/>
          <w:rFonts w:ascii="Times New Roman" w:hAnsi="Times New Roman" w:cs="Times New Roman"/>
          <w:bCs w:val="0"/>
          <w:kern w:val="3"/>
          <w:sz w:val="28"/>
          <w:lang w:val="uk-UA"/>
        </w:rPr>
        <w:t>Інформаційно-освітні заходи</w:t>
      </w:r>
      <w:r>
        <w:rPr>
          <w:rStyle w:val="a6"/>
          <w:rFonts w:ascii="Times New Roman" w:hAnsi="Times New Roman" w:cs="Times New Roman"/>
          <w:bCs w:val="0"/>
          <w:kern w:val="3"/>
          <w:sz w:val="28"/>
          <w:lang w:val="uk-UA"/>
        </w:rPr>
        <w:t>»</w:t>
      </w:r>
    </w:p>
    <w:tbl>
      <w:tblPr>
        <w:tblW w:w="92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53"/>
        <w:gridCol w:w="5921"/>
        <w:gridCol w:w="630"/>
        <w:gridCol w:w="988"/>
        <w:gridCol w:w="1102"/>
      </w:tblGrid>
      <w:tr w:rsidR="00613A5F" w:rsidRPr="00823EB7" w:rsidTr="000561FE">
        <w:trPr>
          <w:tblHeader/>
          <w:tblCellSpacing w:w="15" w:type="dxa"/>
        </w:trPr>
        <w:tc>
          <w:tcPr>
            <w:tcW w:w="608" w:type="dxa"/>
            <w:vAlign w:val="center"/>
            <w:hideMark/>
          </w:tcPr>
          <w:p w:rsidR="00613A5F" w:rsidRPr="00823EB7" w:rsidRDefault="00613A5F"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з/п</w:t>
            </w:r>
          </w:p>
        </w:tc>
        <w:tc>
          <w:tcPr>
            <w:tcW w:w="5891" w:type="dxa"/>
            <w:vAlign w:val="center"/>
            <w:hideMark/>
          </w:tcPr>
          <w:p w:rsidR="00613A5F" w:rsidRPr="00823EB7" w:rsidRDefault="00613A5F"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Захід</w:t>
            </w:r>
          </w:p>
        </w:tc>
        <w:tc>
          <w:tcPr>
            <w:tcW w:w="600" w:type="dxa"/>
            <w:vAlign w:val="center"/>
            <w:hideMark/>
          </w:tcPr>
          <w:p w:rsidR="00613A5F" w:rsidRPr="00823EB7" w:rsidRDefault="00613A5F" w:rsidP="00B71B67">
            <w:pPr>
              <w:widowControl w:val="0"/>
              <w:spacing w:after="0" w:line="336" w:lineRule="auto"/>
              <w:jc w:val="center"/>
              <w:rPr>
                <w:rFonts w:ascii="Times New Roman" w:hAnsi="Times New Roman" w:cs="Times New Roman"/>
                <w:b/>
                <w:bCs/>
                <w:sz w:val="28"/>
                <w:szCs w:val="28"/>
                <w:lang w:val="uk-UA"/>
              </w:rPr>
            </w:pPr>
            <w:proofErr w:type="spellStart"/>
            <w:r w:rsidRPr="00823EB7">
              <w:rPr>
                <w:rFonts w:ascii="Times New Roman" w:hAnsi="Times New Roman" w:cs="Times New Roman"/>
                <w:b/>
                <w:bCs/>
                <w:sz w:val="28"/>
                <w:szCs w:val="28"/>
                <w:lang w:val="uk-UA"/>
              </w:rPr>
              <w:t>Абс</w:t>
            </w:r>
            <w:proofErr w:type="spellEnd"/>
            <w:r w:rsidRPr="00823EB7">
              <w:rPr>
                <w:rFonts w:ascii="Times New Roman" w:hAnsi="Times New Roman" w:cs="Times New Roman"/>
                <w:b/>
                <w:bCs/>
                <w:sz w:val="28"/>
                <w:szCs w:val="28"/>
                <w:lang w:val="uk-UA"/>
              </w:rPr>
              <w:t xml:space="preserve">. </w:t>
            </w:r>
          </w:p>
        </w:tc>
        <w:tc>
          <w:tcPr>
            <w:tcW w:w="958" w:type="dxa"/>
            <w:vAlign w:val="center"/>
            <w:hideMark/>
          </w:tcPr>
          <w:p w:rsidR="00613A5F" w:rsidRPr="00823EB7" w:rsidRDefault="00613A5F"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w:t>
            </w:r>
          </w:p>
        </w:tc>
        <w:tc>
          <w:tcPr>
            <w:tcW w:w="0" w:type="auto"/>
            <w:vAlign w:val="center"/>
            <w:hideMark/>
          </w:tcPr>
          <w:p w:rsidR="00613A5F" w:rsidRPr="00823EB7" w:rsidRDefault="00613A5F" w:rsidP="00B71B67">
            <w:pPr>
              <w:widowControl w:val="0"/>
              <w:spacing w:after="0" w:line="336" w:lineRule="auto"/>
              <w:jc w:val="center"/>
              <w:rPr>
                <w:rFonts w:ascii="Times New Roman" w:hAnsi="Times New Roman" w:cs="Times New Roman"/>
                <w:b/>
                <w:bCs/>
                <w:sz w:val="28"/>
                <w:szCs w:val="28"/>
                <w:lang w:val="uk-UA"/>
              </w:rPr>
            </w:pPr>
            <w:r w:rsidRPr="00823EB7">
              <w:rPr>
                <w:rFonts w:ascii="Times New Roman" w:hAnsi="Times New Roman" w:cs="Times New Roman"/>
                <w:b/>
                <w:bCs/>
                <w:sz w:val="28"/>
                <w:szCs w:val="28"/>
                <w:lang w:val="uk-UA"/>
              </w:rPr>
              <w:t>p</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Інформування населення про сказ</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65</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91,5</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&lt; 0,001</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2</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Освітні програми у школах</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62</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87,3</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0,002</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3</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Підвищення настороженості населення</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64</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90,1</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&lt; 0,001</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4</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Роз’яснення необхідності вакцинації</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63</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88,7</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0,001</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5</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Інформаційні кампанії</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61</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85,9</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0,003</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6</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Навчання щодо поведінки з тваринами</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60</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84,5</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0,004</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7</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Робота з власниками тварин</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58</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81,7</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0,01</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8</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Поширення інформаційних матеріалів</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57</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80,3</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0,02</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9</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Медіа-кампанії</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55</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77,5</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0,03</w:t>
            </w:r>
          </w:p>
        </w:tc>
      </w:tr>
      <w:tr w:rsidR="00613A5F" w:rsidRPr="00823EB7" w:rsidTr="000561FE">
        <w:trPr>
          <w:tblCellSpacing w:w="15" w:type="dxa"/>
        </w:trPr>
        <w:tc>
          <w:tcPr>
            <w:tcW w:w="608" w:type="dxa"/>
            <w:vAlign w:val="center"/>
            <w:hideMark/>
          </w:tcPr>
          <w:p w:rsidR="00613A5F" w:rsidRPr="00823EB7" w:rsidRDefault="00613A5F" w:rsidP="00B71B67">
            <w:pPr>
              <w:widowControl w:val="0"/>
              <w:spacing w:after="0" w:line="336" w:lineRule="auto"/>
              <w:rPr>
                <w:rFonts w:ascii="Times New Roman" w:hAnsi="Times New Roman" w:cs="Times New Roman"/>
                <w:sz w:val="28"/>
                <w:szCs w:val="28"/>
                <w:lang w:val="uk-UA"/>
              </w:rPr>
            </w:pPr>
            <w:r w:rsidRPr="00823EB7">
              <w:rPr>
                <w:rFonts w:ascii="Times New Roman" w:hAnsi="Times New Roman" w:cs="Times New Roman"/>
                <w:sz w:val="28"/>
                <w:szCs w:val="28"/>
                <w:lang w:val="uk-UA"/>
              </w:rPr>
              <w:t>10</w:t>
            </w:r>
          </w:p>
        </w:tc>
        <w:tc>
          <w:tcPr>
            <w:tcW w:w="5891" w:type="dxa"/>
            <w:vAlign w:val="center"/>
          </w:tcPr>
          <w:p w:rsidR="00613A5F" w:rsidRPr="00760FB3" w:rsidRDefault="00613A5F" w:rsidP="00B71B67">
            <w:pPr>
              <w:spacing w:after="0" w:line="336" w:lineRule="auto"/>
              <w:rPr>
                <w:rFonts w:ascii="Times New Roman" w:hAnsi="Times New Roman" w:cs="Times New Roman"/>
                <w:sz w:val="28"/>
                <w:lang w:val="uk-UA"/>
              </w:rPr>
            </w:pPr>
            <w:r w:rsidRPr="00760FB3">
              <w:rPr>
                <w:rFonts w:ascii="Times New Roman" w:hAnsi="Times New Roman" w:cs="Times New Roman"/>
                <w:sz w:val="28"/>
                <w:lang w:val="uk-UA"/>
              </w:rPr>
              <w:t>Громадські тренінги</w:t>
            </w:r>
          </w:p>
        </w:tc>
        <w:tc>
          <w:tcPr>
            <w:tcW w:w="600"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54</w:t>
            </w:r>
          </w:p>
        </w:tc>
        <w:tc>
          <w:tcPr>
            <w:tcW w:w="958" w:type="dxa"/>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76,1</w:t>
            </w:r>
          </w:p>
        </w:tc>
        <w:tc>
          <w:tcPr>
            <w:tcW w:w="0" w:type="auto"/>
            <w:vAlign w:val="center"/>
          </w:tcPr>
          <w:p w:rsidR="00613A5F" w:rsidRPr="00760FB3" w:rsidRDefault="00613A5F" w:rsidP="00B71B67">
            <w:pPr>
              <w:spacing w:after="0" w:line="336" w:lineRule="auto"/>
              <w:jc w:val="center"/>
              <w:rPr>
                <w:rFonts w:ascii="Times New Roman" w:hAnsi="Times New Roman" w:cs="Times New Roman"/>
                <w:sz w:val="28"/>
                <w:lang w:val="uk-UA"/>
              </w:rPr>
            </w:pPr>
            <w:r w:rsidRPr="00760FB3">
              <w:rPr>
                <w:rFonts w:ascii="Times New Roman" w:hAnsi="Times New Roman" w:cs="Times New Roman"/>
                <w:sz w:val="28"/>
                <w:lang w:val="uk-UA"/>
              </w:rPr>
              <w:t>0,04</w:t>
            </w:r>
          </w:p>
        </w:tc>
      </w:tr>
    </w:tbl>
    <w:p w:rsidR="00E2124C" w:rsidRPr="00CB2AF9" w:rsidRDefault="00E2124C" w:rsidP="00CB2AF9">
      <w:pPr>
        <w:widowControl w:val="0"/>
        <w:spacing w:after="0" w:line="360" w:lineRule="auto"/>
        <w:ind w:firstLine="709"/>
        <w:jc w:val="both"/>
        <w:rPr>
          <w:rFonts w:ascii="Times New Roman" w:hAnsi="Times New Roman" w:cs="Times New Roman"/>
          <w:kern w:val="3"/>
          <w:sz w:val="28"/>
          <w:szCs w:val="28"/>
          <w:lang w:val="uk-UA"/>
        </w:rPr>
      </w:pPr>
    </w:p>
    <w:sectPr w:rsidR="00E2124C" w:rsidRPr="00CB2AF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26274" w:rsidRDefault="00C26274">
      <w:pPr>
        <w:spacing w:after="0" w:line="240" w:lineRule="auto"/>
      </w:pPr>
      <w:r>
        <w:separator/>
      </w:r>
    </w:p>
  </w:endnote>
  <w:endnote w:type="continuationSeparator" w:id="0">
    <w:p w:rsidR="00C26274" w:rsidRDefault="00C262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26274" w:rsidRDefault="00C26274">
      <w:pPr>
        <w:spacing w:after="0" w:line="240" w:lineRule="auto"/>
      </w:pPr>
      <w:r>
        <w:separator/>
      </w:r>
    </w:p>
  </w:footnote>
  <w:footnote w:type="continuationSeparator" w:id="0">
    <w:p w:rsidR="00C26274" w:rsidRDefault="00C262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1771F1" w:rsidRPr="00AD4F74" w:rsidRDefault="001771F1">
    <w:pPr>
      <w:pStyle w:val="a9"/>
      <w:jc w:val="right"/>
      <w:rPr>
        <w:rFonts w:ascii="Times New Roman" w:hAnsi="Times New Roman" w:cs="Times New Roman"/>
        <w:sz w:val="28"/>
        <w:szCs w:val="28"/>
      </w:rPr>
    </w:pPr>
    <w:r w:rsidRPr="00AD4F74">
      <w:rPr>
        <w:rFonts w:ascii="Times New Roman" w:hAnsi="Times New Roman" w:cs="Times New Roman"/>
        <w:sz w:val="28"/>
        <w:szCs w:val="28"/>
      </w:rPr>
      <w:fldChar w:fldCharType="begin"/>
    </w:r>
    <w:r w:rsidRPr="00AD4F74">
      <w:rPr>
        <w:rFonts w:ascii="Times New Roman" w:hAnsi="Times New Roman" w:cs="Times New Roman"/>
        <w:sz w:val="28"/>
        <w:szCs w:val="28"/>
      </w:rPr>
      <w:instrText xml:space="preserve"> PAGE   \* MERGEFORMAT </w:instrText>
    </w:r>
    <w:r w:rsidRPr="00AD4F74">
      <w:rPr>
        <w:rFonts w:ascii="Times New Roman" w:hAnsi="Times New Roman" w:cs="Times New Roman"/>
        <w:sz w:val="28"/>
        <w:szCs w:val="28"/>
      </w:rPr>
      <w:fldChar w:fldCharType="separate"/>
    </w:r>
    <w:r w:rsidR="00E36BD2">
      <w:rPr>
        <w:rFonts w:ascii="Times New Roman" w:hAnsi="Times New Roman" w:cs="Times New Roman"/>
        <w:noProof/>
        <w:sz w:val="28"/>
        <w:szCs w:val="28"/>
      </w:rPr>
      <w:t>22</w:t>
    </w:r>
    <w:r w:rsidRPr="00AD4F74">
      <w:rPr>
        <w:rFonts w:ascii="Times New Roman" w:hAnsi="Times New Roman" w:cs="Times New Roman"/>
        <w:sz w:val="28"/>
        <w:szCs w:val="28"/>
      </w:rPr>
      <w:fldChar w:fldCharType="end"/>
    </w:r>
  </w:p>
  <w:p w:rsidR="001771F1" w:rsidRDefault="001771F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8416B5"/>
    <w:multiLevelType w:val="multilevel"/>
    <w:tmpl w:val="AA226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1C2471D"/>
    <w:multiLevelType w:val="hybridMultilevel"/>
    <w:tmpl w:val="F39A1D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1BD6AA6"/>
    <w:multiLevelType w:val="hybridMultilevel"/>
    <w:tmpl w:val="BCFEEF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47D4D10"/>
    <w:multiLevelType w:val="multilevel"/>
    <w:tmpl w:val="43DEF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3900FC"/>
    <w:multiLevelType w:val="multilevel"/>
    <w:tmpl w:val="FBC2C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FC62D5"/>
    <w:multiLevelType w:val="multilevel"/>
    <w:tmpl w:val="90BE31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F354A8"/>
    <w:multiLevelType w:val="hybridMultilevel"/>
    <w:tmpl w:val="73D889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E8E6F15"/>
    <w:multiLevelType w:val="hybridMultilevel"/>
    <w:tmpl w:val="EEFAB0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C0D15A6"/>
    <w:multiLevelType w:val="multilevel"/>
    <w:tmpl w:val="75A4A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3E5E6E"/>
    <w:multiLevelType w:val="multilevel"/>
    <w:tmpl w:val="DF5ED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B4467A2"/>
    <w:multiLevelType w:val="hybridMultilevel"/>
    <w:tmpl w:val="9D24E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7DD283F"/>
    <w:multiLevelType w:val="multilevel"/>
    <w:tmpl w:val="4D401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1"/>
  </w:num>
  <w:num w:numId="3">
    <w:abstractNumId w:val="3"/>
  </w:num>
  <w:num w:numId="4">
    <w:abstractNumId w:val="5"/>
  </w:num>
  <w:num w:numId="5">
    <w:abstractNumId w:val="8"/>
  </w:num>
  <w:num w:numId="6">
    <w:abstractNumId w:val="9"/>
  </w:num>
  <w:num w:numId="7">
    <w:abstractNumId w:val="4"/>
  </w:num>
  <w:num w:numId="8">
    <w:abstractNumId w:val="2"/>
  </w:num>
  <w:num w:numId="9">
    <w:abstractNumId w:val="6"/>
  </w:num>
  <w:num w:numId="10">
    <w:abstractNumId w:val="7"/>
  </w:num>
  <w:num w:numId="11">
    <w:abstractNumId w:val="1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38A"/>
    <w:rsid w:val="000208E3"/>
    <w:rsid w:val="00046455"/>
    <w:rsid w:val="00047507"/>
    <w:rsid w:val="00052A96"/>
    <w:rsid w:val="000853A4"/>
    <w:rsid w:val="000878D6"/>
    <w:rsid w:val="00092D9F"/>
    <w:rsid w:val="00094BA4"/>
    <w:rsid w:val="000974C2"/>
    <w:rsid w:val="000A0C60"/>
    <w:rsid w:val="000A533D"/>
    <w:rsid w:val="000B5590"/>
    <w:rsid w:val="000B78EA"/>
    <w:rsid w:val="000D6BE8"/>
    <w:rsid w:val="000D7529"/>
    <w:rsid w:val="000E3075"/>
    <w:rsid w:val="000E5B0E"/>
    <w:rsid w:val="00100D69"/>
    <w:rsid w:val="00105734"/>
    <w:rsid w:val="0010644A"/>
    <w:rsid w:val="00124C60"/>
    <w:rsid w:val="00130187"/>
    <w:rsid w:val="00132DBA"/>
    <w:rsid w:val="0013586E"/>
    <w:rsid w:val="00150B5F"/>
    <w:rsid w:val="0015676F"/>
    <w:rsid w:val="00167EF4"/>
    <w:rsid w:val="00174B55"/>
    <w:rsid w:val="00175F7B"/>
    <w:rsid w:val="001771F1"/>
    <w:rsid w:val="00187670"/>
    <w:rsid w:val="0019449A"/>
    <w:rsid w:val="00195E55"/>
    <w:rsid w:val="001A36AD"/>
    <w:rsid w:val="001B52B4"/>
    <w:rsid w:val="001B6329"/>
    <w:rsid w:val="001B7B19"/>
    <w:rsid w:val="001D4ABA"/>
    <w:rsid w:val="001D7CB3"/>
    <w:rsid w:val="002001C7"/>
    <w:rsid w:val="00202F8D"/>
    <w:rsid w:val="002032E9"/>
    <w:rsid w:val="00210162"/>
    <w:rsid w:val="0021377C"/>
    <w:rsid w:val="00220FEA"/>
    <w:rsid w:val="002213AE"/>
    <w:rsid w:val="0022202F"/>
    <w:rsid w:val="00252AE2"/>
    <w:rsid w:val="002530CA"/>
    <w:rsid w:val="00256916"/>
    <w:rsid w:val="00263665"/>
    <w:rsid w:val="002731C5"/>
    <w:rsid w:val="00273BF1"/>
    <w:rsid w:val="002741F0"/>
    <w:rsid w:val="0027536E"/>
    <w:rsid w:val="0027579B"/>
    <w:rsid w:val="002777DE"/>
    <w:rsid w:val="00293AD6"/>
    <w:rsid w:val="00295A89"/>
    <w:rsid w:val="002A0C68"/>
    <w:rsid w:val="002A7BCC"/>
    <w:rsid w:val="002B0D44"/>
    <w:rsid w:val="002B4BAF"/>
    <w:rsid w:val="002D4FB4"/>
    <w:rsid w:val="002E3A7C"/>
    <w:rsid w:val="0030526B"/>
    <w:rsid w:val="00321E7B"/>
    <w:rsid w:val="0032281E"/>
    <w:rsid w:val="0033047B"/>
    <w:rsid w:val="00344E6F"/>
    <w:rsid w:val="003559BF"/>
    <w:rsid w:val="00356FAC"/>
    <w:rsid w:val="00362A84"/>
    <w:rsid w:val="00374546"/>
    <w:rsid w:val="00375C99"/>
    <w:rsid w:val="00386406"/>
    <w:rsid w:val="003A1453"/>
    <w:rsid w:val="003A1D15"/>
    <w:rsid w:val="003B2A7E"/>
    <w:rsid w:val="003B35A6"/>
    <w:rsid w:val="003C304D"/>
    <w:rsid w:val="003C3CBF"/>
    <w:rsid w:val="004005C6"/>
    <w:rsid w:val="004005C7"/>
    <w:rsid w:val="0040076D"/>
    <w:rsid w:val="00405721"/>
    <w:rsid w:val="00406F18"/>
    <w:rsid w:val="00415EC0"/>
    <w:rsid w:val="0041630C"/>
    <w:rsid w:val="00425CDE"/>
    <w:rsid w:val="004271E4"/>
    <w:rsid w:val="00442A85"/>
    <w:rsid w:val="0044358C"/>
    <w:rsid w:val="0045613A"/>
    <w:rsid w:val="0046288B"/>
    <w:rsid w:val="00463408"/>
    <w:rsid w:val="004823CE"/>
    <w:rsid w:val="00486CF6"/>
    <w:rsid w:val="00487D56"/>
    <w:rsid w:val="00493599"/>
    <w:rsid w:val="004A4311"/>
    <w:rsid w:val="004A50F8"/>
    <w:rsid w:val="004A51F4"/>
    <w:rsid w:val="004C4894"/>
    <w:rsid w:val="004D5EFF"/>
    <w:rsid w:val="004E262D"/>
    <w:rsid w:val="0050508C"/>
    <w:rsid w:val="0051478B"/>
    <w:rsid w:val="005161F0"/>
    <w:rsid w:val="00543B5F"/>
    <w:rsid w:val="00582242"/>
    <w:rsid w:val="00585147"/>
    <w:rsid w:val="00595970"/>
    <w:rsid w:val="005D1DD7"/>
    <w:rsid w:val="005E252B"/>
    <w:rsid w:val="005F38C2"/>
    <w:rsid w:val="005F690F"/>
    <w:rsid w:val="00600F70"/>
    <w:rsid w:val="0061324C"/>
    <w:rsid w:val="00613A5F"/>
    <w:rsid w:val="00620691"/>
    <w:rsid w:val="00622C91"/>
    <w:rsid w:val="006401A5"/>
    <w:rsid w:val="006414BC"/>
    <w:rsid w:val="00657FA3"/>
    <w:rsid w:val="006608B2"/>
    <w:rsid w:val="00666396"/>
    <w:rsid w:val="006A0473"/>
    <w:rsid w:val="006A3DBD"/>
    <w:rsid w:val="006B104F"/>
    <w:rsid w:val="006C3307"/>
    <w:rsid w:val="006D68B5"/>
    <w:rsid w:val="006F62E1"/>
    <w:rsid w:val="00704648"/>
    <w:rsid w:val="00717016"/>
    <w:rsid w:val="00726553"/>
    <w:rsid w:val="00740A44"/>
    <w:rsid w:val="00745656"/>
    <w:rsid w:val="00760FB3"/>
    <w:rsid w:val="00761480"/>
    <w:rsid w:val="00762F4F"/>
    <w:rsid w:val="00766D18"/>
    <w:rsid w:val="00780FF0"/>
    <w:rsid w:val="00781305"/>
    <w:rsid w:val="007909C6"/>
    <w:rsid w:val="0079652E"/>
    <w:rsid w:val="007A246C"/>
    <w:rsid w:val="007A4801"/>
    <w:rsid w:val="007D7433"/>
    <w:rsid w:val="007E2924"/>
    <w:rsid w:val="007E5AD2"/>
    <w:rsid w:val="007F250B"/>
    <w:rsid w:val="00805636"/>
    <w:rsid w:val="00823315"/>
    <w:rsid w:val="00823EB7"/>
    <w:rsid w:val="008362DB"/>
    <w:rsid w:val="008445AE"/>
    <w:rsid w:val="00855434"/>
    <w:rsid w:val="00857975"/>
    <w:rsid w:val="00862D11"/>
    <w:rsid w:val="00867781"/>
    <w:rsid w:val="00895B65"/>
    <w:rsid w:val="008A0A8A"/>
    <w:rsid w:val="008A32A2"/>
    <w:rsid w:val="008D1033"/>
    <w:rsid w:val="008E2FA4"/>
    <w:rsid w:val="008F6E48"/>
    <w:rsid w:val="009023A7"/>
    <w:rsid w:val="00902677"/>
    <w:rsid w:val="009341DB"/>
    <w:rsid w:val="009433B5"/>
    <w:rsid w:val="0095300B"/>
    <w:rsid w:val="00953FC2"/>
    <w:rsid w:val="00962A93"/>
    <w:rsid w:val="00966FA6"/>
    <w:rsid w:val="0097714E"/>
    <w:rsid w:val="00980EF5"/>
    <w:rsid w:val="00983CC0"/>
    <w:rsid w:val="00993159"/>
    <w:rsid w:val="009A076B"/>
    <w:rsid w:val="009A0C27"/>
    <w:rsid w:val="009A6F95"/>
    <w:rsid w:val="009A70E2"/>
    <w:rsid w:val="009C1FBA"/>
    <w:rsid w:val="009C7C71"/>
    <w:rsid w:val="009E0F5A"/>
    <w:rsid w:val="009E20AF"/>
    <w:rsid w:val="009E338A"/>
    <w:rsid w:val="009F6473"/>
    <w:rsid w:val="00A06307"/>
    <w:rsid w:val="00A11169"/>
    <w:rsid w:val="00A15B8A"/>
    <w:rsid w:val="00A23401"/>
    <w:rsid w:val="00A23FD1"/>
    <w:rsid w:val="00A26559"/>
    <w:rsid w:val="00A44329"/>
    <w:rsid w:val="00A44E32"/>
    <w:rsid w:val="00A456C5"/>
    <w:rsid w:val="00A64BF1"/>
    <w:rsid w:val="00A91393"/>
    <w:rsid w:val="00A92871"/>
    <w:rsid w:val="00A945A5"/>
    <w:rsid w:val="00A94C79"/>
    <w:rsid w:val="00A963AC"/>
    <w:rsid w:val="00AA281E"/>
    <w:rsid w:val="00AA46FC"/>
    <w:rsid w:val="00AA4A86"/>
    <w:rsid w:val="00AB0257"/>
    <w:rsid w:val="00AB1796"/>
    <w:rsid w:val="00AB3B05"/>
    <w:rsid w:val="00AB7ECB"/>
    <w:rsid w:val="00AC1869"/>
    <w:rsid w:val="00AC273F"/>
    <w:rsid w:val="00AC48F9"/>
    <w:rsid w:val="00AC5711"/>
    <w:rsid w:val="00AF3AA5"/>
    <w:rsid w:val="00AF455A"/>
    <w:rsid w:val="00AF5EEF"/>
    <w:rsid w:val="00AF6352"/>
    <w:rsid w:val="00AF7D39"/>
    <w:rsid w:val="00AF7F44"/>
    <w:rsid w:val="00B22B0C"/>
    <w:rsid w:val="00B25FA7"/>
    <w:rsid w:val="00B32EA7"/>
    <w:rsid w:val="00B56DA0"/>
    <w:rsid w:val="00B65EFF"/>
    <w:rsid w:val="00B71B67"/>
    <w:rsid w:val="00B727BD"/>
    <w:rsid w:val="00B75642"/>
    <w:rsid w:val="00B7621F"/>
    <w:rsid w:val="00B823E0"/>
    <w:rsid w:val="00B87A54"/>
    <w:rsid w:val="00B941DF"/>
    <w:rsid w:val="00B9432A"/>
    <w:rsid w:val="00BB2554"/>
    <w:rsid w:val="00BB35DD"/>
    <w:rsid w:val="00BB68D7"/>
    <w:rsid w:val="00BB7DBC"/>
    <w:rsid w:val="00BC0C67"/>
    <w:rsid w:val="00BC400A"/>
    <w:rsid w:val="00BD4C10"/>
    <w:rsid w:val="00BE0EB8"/>
    <w:rsid w:val="00BF1C2C"/>
    <w:rsid w:val="00C06063"/>
    <w:rsid w:val="00C072D3"/>
    <w:rsid w:val="00C25E86"/>
    <w:rsid w:val="00C26274"/>
    <w:rsid w:val="00C321B0"/>
    <w:rsid w:val="00C33F33"/>
    <w:rsid w:val="00C37164"/>
    <w:rsid w:val="00C45FEF"/>
    <w:rsid w:val="00C569E4"/>
    <w:rsid w:val="00C910EA"/>
    <w:rsid w:val="00C91FEE"/>
    <w:rsid w:val="00C922EA"/>
    <w:rsid w:val="00C929E2"/>
    <w:rsid w:val="00CB2AF9"/>
    <w:rsid w:val="00CB783C"/>
    <w:rsid w:val="00CE4F58"/>
    <w:rsid w:val="00D12821"/>
    <w:rsid w:val="00D42866"/>
    <w:rsid w:val="00D53AD8"/>
    <w:rsid w:val="00D652B1"/>
    <w:rsid w:val="00D87D05"/>
    <w:rsid w:val="00DA5E42"/>
    <w:rsid w:val="00DB226D"/>
    <w:rsid w:val="00DC3DB0"/>
    <w:rsid w:val="00DC3EB4"/>
    <w:rsid w:val="00DD17D2"/>
    <w:rsid w:val="00DE308D"/>
    <w:rsid w:val="00DE6228"/>
    <w:rsid w:val="00E00E85"/>
    <w:rsid w:val="00E072C4"/>
    <w:rsid w:val="00E20160"/>
    <w:rsid w:val="00E2124C"/>
    <w:rsid w:val="00E22134"/>
    <w:rsid w:val="00E23EEE"/>
    <w:rsid w:val="00E36BD2"/>
    <w:rsid w:val="00E52D09"/>
    <w:rsid w:val="00E60638"/>
    <w:rsid w:val="00E60C9F"/>
    <w:rsid w:val="00E61098"/>
    <w:rsid w:val="00E72248"/>
    <w:rsid w:val="00E92003"/>
    <w:rsid w:val="00E950FB"/>
    <w:rsid w:val="00E95EF4"/>
    <w:rsid w:val="00EA0D0B"/>
    <w:rsid w:val="00EB32FB"/>
    <w:rsid w:val="00EC74F5"/>
    <w:rsid w:val="00EE3FA9"/>
    <w:rsid w:val="00F1103A"/>
    <w:rsid w:val="00F16A8F"/>
    <w:rsid w:val="00F22EED"/>
    <w:rsid w:val="00F43E7A"/>
    <w:rsid w:val="00F473BB"/>
    <w:rsid w:val="00F537DF"/>
    <w:rsid w:val="00F73C39"/>
    <w:rsid w:val="00F85520"/>
    <w:rsid w:val="00F96373"/>
    <w:rsid w:val="00FA31EA"/>
    <w:rsid w:val="00FB3926"/>
    <w:rsid w:val="00FB546E"/>
    <w:rsid w:val="00FC5701"/>
    <w:rsid w:val="00FC72F4"/>
    <w:rsid w:val="00FE60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B3DBF"/>
  <w15:chartTrackingRefBased/>
  <w15:docId w15:val="{65F13464-469C-48D1-B6B7-80898FA84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7D743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092D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E33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9E338A"/>
    <w:rPr>
      <w:color w:val="0000FF"/>
      <w:u w:val="single"/>
    </w:rPr>
  </w:style>
  <w:style w:type="character" w:styleId="a5">
    <w:name w:val="Emphasis"/>
    <w:basedOn w:val="a0"/>
    <w:uiPriority w:val="20"/>
    <w:qFormat/>
    <w:rsid w:val="009E338A"/>
    <w:rPr>
      <w:i/>
      <w:iCs/>
    </w:rPr>
  </w:style>
  <w:style w:type="character" w:styleId="a6">
    <w:name w:val="Strong"/>
    <w:basedOn w:val="a0"/>
    <w:uiPriority w:val="22"/>
    <w:qFormat/>
    <w:rsid w:val="000E3075"/>
    <w:rPr>
      <w:b/>
      <w:bCs/>
    </w:rPr>
  </w:style>
  <w:style w:type="character" w:customStyle="1" w:styleId="20">
    <w:name w:val="Заголовок 2 Знак"/>
    <w:basedOn w:val="a0"/>
    <w:link w:val="2"/>
    <w:uiPriority w:val="9"/>
    <w:rsid w:val="007D7433"/>
    <w:rPr>
      <w:rFonts w:ascii="Times New Roman" w:eastAsia="Times New Roman" w:hAnsi="Times New Roman" w:cs="Times New Roman"/>
      <w:b/>
      <w:bCs/>
      <w:sz w:val="36"/>
      <w:szCs w:val="36"/>
      <w:lang w:eastAsia="ru-RU"/>
    </w:rPr>
  </w:style>
  <w:style w:type="paragraph" w:styleId="a7">
    <w:name w:val="No Spacing"/>
    <w:link w:val="a8"/>
    <w:uiPriority w:val="1"/>
    <w:qFormat/>
    <w:rsid w:val="00167EF4"/>
    <w:pPr>
      <w:spacing w:after="0" w:line="240" w:lineRule="auto"/>
    </w:pPr>
    <w:rPr>
      <w:rFonts w:ascii="Calibri" w:eastAsia="Times New Roman" w:hAnsi="Calibri" w:cs="Times New Roman"/>
      <w:sz w:val="20"/>
      <w:szCs w:val="20"/>
      <w:lang w:eastAsia="ru-RU"/>
    </w:rPr>
  </w:style>
  <w:style w:type="character" w:customStyle="1" w:styleId="a8">
    <w:name w:val="Без інтервалів Знак"/>
    <w:link w:val="a7"/>
    <w:uiPriority w:val="1"/>
    <w:rsid w:val="00167EF4"/>
    <w:rPr>
      <w:rFonts w:ascii="Calibri" w:eastAsia="Times New Roman" w:hAnsi="Calibri" w:cs="Times New Roman"/>
      <w:sz w:val="20"/>
      <w:szCs w:val="20"/>
      <w:lang w:eastAsia="ru-RU"/>
    </w:rPr>
  </w:style>
  <w:style w:type="character" w:customStyle="1" w:styleId="30">
    <w:name w:val="Заголовок 3 Знак"/>
    <w:basedOn w:val="a0"/>
    <w:link w:val="3"/>
    <w:uiPriority w:val="9"/>
    <w:semiHidden/>
    <w:rsid w:val="00092D9F"/>
    <w:rPr>
      <w:rFonts w:asciiTheme="majorHAnsi" w:eastAsiaTheme="majorEastAsia" w:hAnsiTheme="majorHAnsi" w:cstheme="majorBidi"/>
      <w:color w:val="1F4D78" w:themeColor="accent1" w:themeShade="7F"/>
      <w:sz w:val="24"/>
      <w:szCs w:val="24"/>
    </w:rPr>
  </w:style>
  <w:style w:type="paragraph" w:styleId="a9">
    <w:name w:val="header"/>
    <w:basedOn w:val="a"/>
    <w:link w:val="aa"/>
    <w:uiPriority w:val="99"/>
    <w:unhideWhenUsed/>
    <w:rsid w:val="000208E3"/>
    <w:pPr>
      <w:tabs>
        <w:tab w:val="center" w:pos="4677"/>
        <w:tab w:val="right" w:pos="9355"/>
      </w:tabs>
      <w:spacing w:after="0" w:line="240" w:lineRule="auto"/>
    </w:pPr>
    <w:rPr>
      <w:lang w:val="uk-UA"/>
    </w:rPr>
  </w:style>
  <w:style w:type="character" w:customStyle="1" w:styleId="aa">
    <w:name w:val="Верхній колонтитул Знак"/>
    <w:basedOn w:val="a0"/>
    <w:link w:val="a9"/>
    <w:uiPriority w:val="99"/>
    <w:rsid w:val="000208E3"/>
    <w:rPr>
      <w:lang w:val="uk-UA"/>
    </w:rPr>
  </w:style>
  <w:style w:type="table" w:styleId="ab">
    <w:name w:val="Table Grid"/>
    <w:basedOn w:val="a1"/>
    <w:uiPriority w:val="39"/>
    <w:rsid w:val="000208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4A51F4"/>
    <w:pPr>
      <w:ind w:left="720"/>
      <w:contextualSpacing/>
    </w:pPr>
  </w:style>
  <w:style w:type="paragraph" w:styleId="ad">
    <w:name w:val="Balloon Text"/>
    <w:basedOn w:val="a"/>
    <w:link w:val="ae"/>
    <w:uiPriority w:val="99"/>
    <w:semiHidden/>
    <w:unhideWhenUsed/>
    <w:rsid w:val="00415EC0"/>
    <w:pPr>
      <w:spacing w:after="0" w:line="240" w:lineRule="auto"/>
    </w:pPr>
    <w:rPr>
      <w:rFonts w:ascii="Segoe UI" w:hAnsi="Segoe UI" w:cs="Segoe UI"/>
      <w:sz w:val="18"/>
      <w:szCs w:val="18"/>
    </w:rPr>
  </w:style>
  <w:style w:type="character" w:customStyle="1" w:styleId="ae">
    <w:name w:val="Текст у виносці Знак"/>
    <w:basedOn w:val="a0"/>
    <w:link w:val="ad"/>
    <w:uiPriority w:val="99"/>
    <w:semiHidden/>
    <w:rsid w:val="00415E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401683">
      <w:bodyDiv w:val="1"/>
      <w:marLeft w:val="0"/>
      <w:marRight w:val="0"/>
      <w:marTop w:val="0"/>
      <w:marBottom w:val="0"/>
      <w:divBdr>
        <w:top w:val="none" w:sz="0" w:space="0" w:color="auto"/>
        <w:left w:val="none" w:sz="0" w:space="0" w:color="auto"/>
        <w:bottom w:val="none" w:sz="0" w:space="0" w:color="auto"/>
        <w:right w:val="none" w:sz="0" w:space="0" w:color="auto"/>
      </w:divBdr>
    </w:div>
    <w:div w:id="141043827">
      <w:bodyDiv w:val="1"/>
      <w:marLeft w:val="0"/>
      <w:marRight w:val="0"/>
      <w:marTop w:val="0"/>
      <w:marBottom w:val="0"/>
      <w:divBdr>
        <w:top w:val="none" w:sz="0" w:space="0" w:color="auto"/>
        <w:left w:val="none" w:sz="0" w:space="0" w:color="auto"/>
        <w:bottom w:val="none" w:sz="0" w:space="0" w:color="auto"/>
        <w:right w:val="none" w:sz="0" w:space="0" w:color="auto"/>
      </w:divBdr>
    </w:div>
    <w:div w:id="202982922">
      <w:bodyDiv w:val="1"/>
      <w:marLeft w:val="0"/>
      <w:marRight w:val="0"/>
      <w:marTop w:val="0"/>
      <w:marBottom w:val="0"/>
      <w:divBdr>
        <w:top w:val="none" w:sz="0" w:space="0" w:color="auto"/>
        <w:left w:val="none" w:sz="0" w:space="0" w:color="auto"/>
        <w:bottom w:val="none" w:sz="0" w:space="0" w:color="auto"/>
        <w:right w:val="none" w:sz="0" w:space="0" w:color="auto"/>
      </w:divBdr>
    </w:div>
    <w:div w:id="252591628">
      <w:bodyDiv w:val="1"/>
      <w:marLeft w:val="0"/>
      <w:marRight w:val="0"/>
      <w:marTop w:val="0"/>
      <w:marBottom w:val="0"/>
      <w:divBdr>
        <w:top w:val="none" w:sz="0" w:space="0" w:color="auto"/>
        <w:left w:val="none" w:sz="0" w:space="0" w:color="auto"/>
        <w:bottom w:val="none" w:sz="0" w:space="0" w:color="auto"/>
        <w:right w:val="none" w:sz="0" w:space="0" w:color="auto"/>
      </w:divBdr>
    </w:div>
    <w:div w:id="432211498">
      <w:bodyDiv w:val="1"/>
      <w:marLeft w:val="0"/>
      <w:marRight w:val="0"/>
      <w:marTop w:val="0"/>
      <w:marBottom w:val="0"/>
      <w:divBdr>
        <w:top w:val="none" w:sz="0" w:space="0" w:color="auto"/>
        <w:left w:val="none" w:sz="0" w:space="0" w:color="auto"/>
        <w:bottom w:val="none" w:sz="0" w:space="0" w:color="auto"/>
        <w:right w:val="none" w:sz="0" w:space="0" w:color="auto"/>
      </w:divBdr>
    </w:div>
    <w:div w:id="462431757">
      <w:bodyDiv w:val="1"/>
      <w:marLeft w:val="0"/>
      <w:marRight w:val="0"/>
      <w:marTop w:val="0"/>
      <w:marBottom w:val="0"/>
      <w:divBdr>
        <w:top w:val="none" w:sz="0" w:space="0" w:color="auto"/>
        <w:left w:val="none" w:sz="0" w:space="0" w:color="auto"/>
        <w:bottom w:val="none" w:sz="0" w:space="0" w:color="auto"/>
        <w:right w:val="none" w:sz="0" w:space="0" w:color="auto"/>
      </w:divBdr>
    </w:div>
    <w:div w:id="502552374">
      <w:bodyDiv w:val="1"/>
      <w:marLeft w:val="0"/>
      <w:marRight w:val="0"/>
      <w:marTop w:val="0"/>
      <w:marBottom w:val="0"/>
      <w:divBdr>
        <w:top w:val="none" w:sz="0" w:space="0" w:color="auto"/>
        <w:left w:val="none" w:sz="0" w:space="0" w:color="auto"/>
        <w:bottom w:val="none" w:sz="0" w:space="0" w:color="auto"/>
        <w:right w:val="none" w:sz="0" w:space="0" w:color="auto"/>
      </w:divBdr>
    </w:div>
    <w:div w:id="566065909">
      <w:bodyDiv w:val="1"/>
      <w:marLeft w:val="0"/>
      <w:marRight w:val="0"/>
      <w:marTop w:val="0"/>
      <w:marBottom w:val="0"/>
      <w:divBdr>
        <w:top w:val="none" w:sz="0" w:space="0" w:color="auto"/>
        <w:left w:val="none" w:sz="0" w:space="0" w:color="auto"/>
        <w:bottom w:val="none" w:sz="0" w:space="0" w:color="auto"/>
        <w:right w:val="none" w:sz="0" w:space="0" w:color="auto"/>
      </w:divBdr>
    </w:div>
    <w:div w:id="774249373">
      <w:bodyDiv w:val="1"/>
      <w:marLeft w:val="0"/>
      <w:marRight w:val="0"/>
      <w:marTop w:val="0"/>
      <w:marBottom w:val="0"/>
      <w:divBdr>
        <w:top w:val="none" w:sz="0" w:space="0" w:color="auto"/>
        <w:left w:val="none" w:sz="0" w:space="0" w:color="auto"/>
        <w:bottom w:val="none" w:sz="0" w:space="0" w:color="auto"/>
        <w:right w:val="none" w:sz="0" w:space="0" w:color="auto"/>
      </w:divBdr>
    </w:div>
    <w:div w:id="781650425">
      <w:bodyDiv w:val="1"/>
      <w:marLeft w:val="0"/>
      <w:marRight w:val="0"/>
      <w:marTop w:val="0"/>
      <w:marBottom w:val="0"/>
      <w:divBdr>
        <w:top w:val="none" w:sz="0" w:space="0" w:color="auto"/>
        <w:left w:val="none" w:sz="0" w:space="0" w:color="auto"/>
        <w:bottom w:val="none" w:sz="0" w:space="0" w:color="auto"/>
        <w:right w:val="none" w:sz="0" w:space="0" w:color="auto"/>
      </w:divBdr>
    </w:div>
    <w:div w:id="830171667">
      <w:bodyDiv w:val="1"/>
      <w:marLeft w:val="0"/>
      <w:marRight w:val="0"/>
      <w:marTop w:val="0"/>
      <w:marBottom w:val="0"/>
      <w:divBdr>
        <w:top w:val="none" w:sz="0" w:space="0" w:color="auto"/>
        <w:left w:val="none" w:sz="0" w:space="0" w:color="auto"/>
        <w:bottom w:val="none" w:sz="0" w:space="0" w:color="auto"/>
        <w:right w:val="none" w:sz="0" w:space="0" w:color="auto"/>
      </w:divBdr>
      <w:divsChild>
        <w:div w:id="849874846">
          <w:marLeft w:val="0"/>
          <w:marRight w:val="0"/>
          <w:marTop w:val="0"/>
          <w:marBottom w:val="0"/>
          <w:divBdr>
            <w:top w:val="none" w:sz="0" w:space="0" w:color="auto"/>
            <w:left w:val="none" w:sz="0" w:space="0" w:color="auto"/>
            <w:bottom w:val="none" w:sz="0" w:space="0" w:color="auto"/>
            <w:right w:val="none" w:sz="0" w:space="0" w:color="auto"/>
          </w:divBdr>
          <w:divsChild>
            <w:div w:id="1090276275">
              <w:marLeft w:val="0"/>
              <w:marRight w:val="0"/>
              <w:marTop w:val="0"/>
              <w:marBottom w:val="0"/>
              <w:divBdr>
                <w:top w:val="none" w:sz="0" w:space="0" w:color="auto"/>
                <w:left w:val="none" w:sz="0" w:space="0" w:color="auto"/>
                <w:bottom w:val="none" w:sz="0" w:space="0" w:color="auto"/>
                <w:right w:val="none" w:sz="0" w:space="0" w:color="auto"/>
              </w:divBdr>
            </w:div>
          </w:divsChild>
        </w:div>
        <w:div w:id="634215838">
          <w:marLeft w:val="0"/>
          <w:marRight w:val="0"/>
          <w:marTop w:val="0"/>
          <w:marBottom w:val="0"/>
          <w:divBdr>
            <w:top w:val="none" w:sz="0" w:space="0" w:color="auto"/>
            <w:left w:val="none" w:sz="0" w:space="0" w:color="auto"/>
            <w:bottom w:val="none" w:sz="0" w:space="0" w:color="auto"/>
            <w:right w:val="none" w:sz="0" w:space="0" w:color="auto"/>
          </w:divBdr>
          <w:divsChild>
            <w:div w:id="1726954634">
              <w:marLeft w:val="0"/>
              <w:marRight w:val="0"/>
              <w:marTop w:val="0"/>
              <w:marBottom w:val="0"/>
              <w:divBdr>
                <w:top w:val="none" w:sz="0" w:space="0" w:color="auto"/>
                <w:left w:val="none" w:sz="0" w:space="0" w:color="auto"/>
                <w:bottom w:val="none" w:sz="0" w:space="0" w:color="auto"/>
                <w:right w:val="none" w:sz="0" w:space="0" w:color="auto"/>
              </w:divBdr>
            </w:div>
          </w:divsChild>
        </w:div>
        <w:div w:id="297345858">
          <w:marLeft w:val="0"/>
          <w:marRight w:val="0"/>
          <w:marTop w:val="0"/>
          <w:marBottom w:val="0"/>
          <w:divBdr>
            <w:top w:val="none" w:sz="0" w:space="0" w:color="auto"/>
            <w:left w:val="none" w:sz="0" w:space="0" w:color="auto"/>
            <w:bottom w:val="none" w:sz="0" w:space="0" w:color="auto"/>
            <w:right w:val="none" w:sz="0" w:space="0" w:color="auto"/>
          </w:divBdr>
          <w:divsChild>
            <w:div w:id="277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86916">
      <w:bodyDiv w:val="1"/>
      <w:marLeft w:val="0"/>
      <w:marRight w:val="0"/>
      <w:marTop w:val="0"/>
      <w:marBottom w:val="0"/>
      <w:divBdr>
        <w:top w:val="none" w:sz="0" w:space="0" w:color="auto"/>
        <w:left w:val="none" w:sz="0" w:space="0" w:color="auto"/>
        <w:bottom w:val="none" w:sz="0" w:space="0" w:color="auto"/>
        <w:right w:val="none" w:sz="0" w:space="0" w:color="auto"/>
      </w:divBdr>
    </w:div>
    <w:div w:id="860554334">
      <w:bodyDiv w:val="1"/>
      <w:marLeft w:val="0"/>
      <w:marRight w:val="0"/>
      <w:marTop w:val="0"/>
      <w:marBottom w:val="0"/>
      <w:divBdr>
        <w:top w:val="none" w:sz="0" w:space="0" w:color="auto"/>
        <w:left w:val="none" w:sz="0" w:space="0" w:color="auto"/>
        <w:bottom w:val="none" w:sz="0" w:space="0" w:color="auto"/>
        <w:right w:val="none" w:sz="0" w:space="0" w:color="auto"/>
      </w:divBdr>
    </w:div>
    <w:div w:id="865871840">
      <w:bodyDiv w:val="1"/>
      <w:marLeft w:val="0"/>
      <w:marRight w:val="0"/>
      <w:marTop w:val="0"/>
      <w:marBottom w:val="0"/>
      <w:divBdr>
        <w:top w:val="none" w:sz="0" w:space="0" w:color="auto"/>
        <w:left w:val="none" w:sz="0" w:space="0" w:color="auto"/>
        <w:bottom w:val="none" w:sz="0" w:space="0" w:color="auto"/>
        <w:right w:val="none" w:sz="0" w:space="0" w:color="auto"/>
      </w:divBdr>
    </w:div>
    <w:div w:id="1003362685">
      <w:bodyDiv w:val="1"/>
      <w:marLeft w:val="0"/>
      <w:marRight w:val="0"/>
      <w:marTop w:val="0"/>
      <w:marBottom w:val="0"/>
      <w:divBdr>
        <w:top w:val="none" w:sz="0" w:space="0" w:color="auto"/>
        <w:left w:val="none" w:sz="0" w:space="0" w:color="auto"/>
        <w:bottom w:val="none" w:sz="0" w:space="0" w:color="auto"/>
        <w:right w:val="none" w:sz="0" w:space="0" w:color="auto"/>
      </w:divBdr>
    </w:div>
    <w:div w:id="1011951153">
      <w:bodyDiv w:val="1"/>
      <w:marLeft w:val="0"/>
      <w:marRight w:val="0"/>
      <w:marTop w:val="0"/>
      <w:marBottom w:val="0"/>
      <w:divBdr>
        <w:top w:val="none" w:sz="0" w:space="0" w:color="auto"/>
        <w:left w:val="none" w:sz="0" w:space="0" w:color="auto"/>
        <w:bottom w:val="none" w:sz="0" w:space="0" w:color="auto"/>
        <w:right w:val="none" w:sz="0" w:space="0" w:color="auto"/>
      </w:divBdr>
    </w:div>
    <w:div w:id="1243218251">
      <w:bodyDiv w:val="1"/>
      <w:marLeft w:val="0"/>
      <w:marRight w:val="0"/>
      <w:marTop w:val="0"/>
      <w:marBottom w:val="0"/>
      <w:divBdr>
        <w:top w:val="none" w:sz="0" w:space="0" w:color="auto"/>
        <w:left w:val="none" w:sz="0" w:space="0" w:color="auto"/>
        <w:bottom w:val="none" w:sz="0" w:space="0" w:color="auto"/>
        <w:right w:val="none" w:sz="0" w:space="0" w:color="auto"/>
      </w:divBdr>
    </w:div>
    <w:div w:id="1386031569">
      <w:bodyDiv w:val="1"/>
      <w:marLeft w:val="0"/>
      <w:marRight w:val="0"/>
      <w:marTop w:val="0"/>
      <w:marBottom w:val="0"/>
      <w:divBdr>
        <w:top w:val="none" w:sz="0" w:space="0" w:color="auto"/>
        <w:left w:val="none" w:sz="0" w:space="0" w:color="auto"/>
        <w:bottom w:val="none" w:sz="0" w:space="0" w:color="auto"/>
        <w:right w:val="none" w:sz="0" w:space="0" w:color="auto"/>
      </w:divBdr>
    </w:div>
    <w:div w:id="1421222893">
      <w:bodyDiv w:val="1"/>
      <w:marLeft w:val="0"/>
      <w:marRight w:val="0"/>
      <w:marTop w:val="0"/>
      <w:marBottom w:val="0"/>
      <w:divBdr>
        <w:top w:val="none" w:sz="0" w:space="0" w:color="auto"/>
        <w:left w:val="none" w:sz="0" w:space="0" w:color="auto"/>
        <w:bottom w:val="none" w:sz="0" w:space="0" w:color="auto"/>
        <w:right w:val="none" w:sz="0" w:space="0" w:color="auto"/>
      </w:divBdr>
    </w:div>
    <w:div w:id="1663243069">
      <w:bodyDiv w:val="1"/>
      <w:marLeft w:val="0"/>
      <w:marRight w:val="0"/>
      <w:marTop w:val="0"/>
      <w:marBottom w:val="0"/>
      <w:divBdr>
        <w:top w:val="none" w:sz="0" w:space="0" w:color="auto"/>
        <w:left w:val="none" w:sz="0" w:space="0" w:color="auto"/>
        <w:bottom w:val="none" w:sz="0" w:space="0" w:color="auto"/>
        <w:right w:val="none" w:sz="0" w:space="0" w:color="auto"/>
      </w:divBdr>
    </w:div>
    <w:div w:id="1721593644">
      <w:bodyDiv w:val="1"/>
      <w:marLeft w:val="0"/>
      <w:marRight w:val="0"/>
      <w:marTop w:val="0"/>
      <w:marBottom w:val="0"/>
      <w:divBdr>
        <w:top w:val="none" w:sz="0" w:space="0" w:color="auto"/>
        <w:left w:val="none" w:sz="0" w:space="0" w:color="auto"/>
        <w:bottom w:val="none" w:sz="0" w:space="0" w:color="auto"/>
        <w:right w:val="none" w:sz="0" w:space="0" w:color="auto"/>
      </w:divBdr>
    </w:div>
    <w:div w:id="1779642303">
      <w:bodyDiv w:val="1"/>
      <w:marLeft w:val="0"/>
      <w:marRight w:val="0"/>
      <w:marTop w:val="0"/>
      <w:marBottom w:val="0"/>
      <w:divBdr>
        <w:top w:val="none" w:sz="0" w:space="0" w:color="auto"/>
        <w:left w:val="none" w:sz="0" w:space="0" w:color="auto"/>
        <w:bottom w:val="none" w:sz="0" w:space="0" w:color="auto"/>
        <w:right w:val="none" w:sz="0" w:space="0" w:color="auto"/>
      </w:divBdr>
    </w:div>
    <w:div w:id="1785340147">
      <w:bodyDiv w:val="1"/>
      <w:marLeft w:val="0"/>
      <w:marRight w:val="0"/>
      <w:marTop w:val="0"/>
      <w:marBottom w:val="0"/>
      <w:divBdr>
        <w:top w:val="none" w:sz="0" w:space="0" w:color="auto"/>
        <w:left w:val="none" w:sz="0" w:space="0" w:color="auto"/>
        <w:bottom w:val="none" w:sz="0" w:space="0" w:color="auto"/>
        <w:right w:val="none" w:sz="0" w:space="0" w:color="auto"/>
      </w:divBdr>
    </w:div>
    <w:div w:id="1790390013">
      <w:bodyDiv w:val="1"/>
      <w:marLeft w:val="0"/>
      <w:marRight w:val="0"/>
      <w:marTop w:val="0"/>
      <w:marBottom w:val="0"/>
      <w:divBdr>
        <w:top w:val="none" w:sz="0" w:space="0" w:color="auto"/>
        <w:left w:val="none" w:sz="0" w:space="0" w:color="auto"/>
        <w:bottom w:val="none" w:sz="0" w:space="0" w:color="auto"/>
        <w:right w:val="none" w:sz="0" w:space="0" w:color="auto"/>
      </w:divBdr>
    </w:div>
    <w:div w:id="1842618040">
      <w:bodyDiv w:val="1"/>
      <w:marLeft w:val="0"/>
      <w:marRight w:val="0"/>
      <w:marTop w:val="0"/>
      <w:marBottom w:val="0"/>
      <w:divBdr>
        <w:top w:val="none" w:sz="0" w:space="0" w:color="auto"/>
        <w:left w:val="none" w:sz="0" w:space="0" w:color="auto"/>
        <w:bottom w:val="none" w:sz="0" w:space="0" w:color="auto"/>
        <w:right w:val="none" w:sz="0" w:space="0" w:color="auto"/>
      </w:divBdr>
    </w:div>
    <w:div w:id="1853883809">
      <w:bodyDiv w:val="1"/>
      <w:marLeft w:val="0"/>
      <w:marRight w:val="0"/>
      <w:marTop w:val="0"/>
      <w:marBottom w:val="0"/>
      <w:divBdr>
        <w:top w:val="none" w:sz="0" w:space="0" w:color="auto"/>
        <w:left w:val="none" w:sz="0" w:space="0" w:color="auto"/>
        <w:bottom w:val="none" w:sz="0" w:space="0" w:color="auto"/>
        <w:right w:val="none" w:sz="0" w:space="0" w:color="auto"/>
      </w:divBdr>
    </w:div>
    <w:div w:id="1854371767">
      <w:bodyDiv w:val="1"/>
      <w:marLeft w:val="0"/>
      <w:marRight w:val="0"/>
      <w:marTop w:val="0"/>
      <w:marBottom w:val="0"/>
      <w:divBdr>
        <w:top w:val="none" w:sz="0" w:space="0" w:color="auto"/>
        <w:left w:val="none" w:sz="0" w:space="0" w:color="auto"/>
        <w:bottom w:val="none" w:sz="0" w:space="0" w:color="auto"/>
        <w:right w:val="none" w:sz="0" w:space="0" w:color="auto"/>
      </w:divBdr>
    </w:div>
    <w:div w:id="1861625273">
      <w:bodyDiv w:val="1"/>
      <w:marLeft w:val="0"/>
      <w:marRight w:val="0"/>
      <w:marTop w:val="0"/>
      <w:marBottom w:val="0"/>
      <w:divBdr>
        <w:top w:val="none" w:sz="0" w:space="0" w:color="auto"/>
        <w:left w:val="none" w:sz="0" w:space="0" w:color="auto"/>
        <w:bottom w:val="none" w:sz="0" w:space="0" w:color="auto"/>
        <w:right w:val="none" w:sz="0" w:space="0" w:color="auto"/>
      </w:divBdr>
    </w:div>
    <w:div w:id="2005275415">
      <w:bodyDiv w:val="1"/>
      <w:marLeft w:val="0"/>
      <w:marRight w:val="0"/>
      <w:marTop w:val="0"/>
      <w:marBottom w:val="0"/>
      <w:divBdr>
        <w:top w:val="none" w:sz="0" w:space="0" w:color="auto"/>
        <w:left w:val="none" w:sz="0" w:space="0" w:color="auto"/>
        <w:bottom w:val="none" w:sz="0" w:space="0" w:color="auto"/>
        <w:right w:val="none" w:sz="0" w:space="0" w:color="auto"/>
      </w:divBdr>
    </w:div>
    <w:div w:id="209912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who.int/news-room/events/detail/2017/10/17/default-calendar/strategic-advisory-group-of-experts-on-immunization-(sage)---october-2017" TargetMode="External"/><Relationship Id="rId26" Type="http://schemas.openxmlformats.org/officeDocument/2006/relationships/hyperlink" Target="https://apps.who.int/iris/handle/10665/328053" TargetMode="External"/><Relationship Id="rId3" Type="http://schemas.openxmlformats.org/officeDocument/2006/relationships/settings" Target="settings.xml"/><Relationship Id="rId21" Type="http://schemas.openxmlformats.org/officeDocument/2006/relationships/hyperlink" Target="https://www.paho.org/en/news/25-9-2018-world-rabies-day-latin-america-and-caribbean-cusp-eliminating-rabies-deaths" TargetMode="External"/><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hyperlink" Target="https://wwwnc.cdc.gov/travel/yellowbook/2024/infections-diseases/rabies" TargetMode="External"/><Relationship Id="rId25" Type="http://schemas.openxmlformats.org/officeDocument/2006/relationships/hyperlink" Target="https://iris.who.int/bitstream/handle/10665/272364/9789241210218-eng.pdf" TargetMode="External"/><Relationship Id="rId2" Type="http://schemas.openxmlformats.org/officeDocument/2006/relationships/styles" Target="styles.xml"/><Relationship Id="rId16" Type="http://schemas.openxmlformats.org/officeDocument/2006/relationships/hyperlink" Target="https://www.who.int/news-room/fact-sheets/detail/rabies" TargetMode="External"/><Relationship Id="rId20" Type="http://schemas.openxmlformats.org/officeDocument/2006/relationships/hyperlink" Target="https://files.aho.afro.who.int/afahobckpcontainer/production/files/Regional_Rabies_fact_sheet_Nov23.pdf" TargetMode="External"/><Relationship Id="rId29"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medicinali.aifa.gov.it/"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who.int/publications/i/item/who-wer9316" TargetMode="External"/><Relationship Id="rId28" Type="http://schemas.openxmlformats.org/officeDocument/2006/relationships/hyperlink" Target="https://sm.cdc.gov.ua/" TargetMode="External"/><Relationship Id="rId10" Type="http://schemas.openxmlformats.org/officeDocument/2006/relationships/image" Target="media/image3.png"/><Relationship Id="rId19" Type="http://schemas.openxmlformats.org/officeDocument/2006/relationships/hyperlink" Target="https://www.who.int/teams/control-of-neglected-tropical-diseases/rabies/epidemiology-and-burden"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vizhub.healthdata.org/gbd-results/" TargetMode="External"/><Relationship Id="rId27" Type="http://schemas.openxmlformats.org/officeDocument/2006/relationships/hyperlink" Target="https://mspsss.org.ua/index.php/journal/article/view/1039" TargetMode="External"/><Relationship Id="rId30"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293</TotalTime>
  <Pages>1</Pages>
  <Words>77864</Words>
  <Characters>44383</Characters>
  <Application>Microsoft Office Word</Application>
  <DocSecurity>0</DocSecurity>
  <Lines>369</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Алла</cp:lastModifiedBy>
  <cp:revision>326</cp:revision>
  <cp:lastPrinted>2026-05-29T08:56:00Z</cp:lastPrinted>
  <dcterms:created xsi:type="dcterms:W3CDTF">2026-03-29T10:58:00Z</dcterms:created>
  <dcterms:modified xsi:type="dcterms:W3CDTF">2026-05-29T09:01:00Z</dcterms:modified>
</cp:coreProperties>
</file>