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B4" w:rsidRP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D42DB4" w:rsidRP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здоров’я України</w:t>
      </w:r>
    </w:p>
    <w:p w:rsidR="00D42DB4" w:rsidRP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sz w:val="28"/>
          <w:szCs w:val="28"/>
          <w:lang w:val="uk-UA"/>
        </w:rPr>
        <w:t>Національно-науковий інститут з підготовки іноземних громадян</w:t>
      </w: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МЕТОДОЛОГІЯ ТА ПРАКТИКА ЛІНГВІСТИЧНОЇ</w:t>
      </w: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ПІДГОТОВКИ ІНОЗЕМНИХ СТУДЕНТІВ</w:t>
      </w: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DB4" w:rsidRP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Матеріали Всеукраїнської науково-практичної конференції, </w:t>
      </w: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D42DB4">
        <w:rPr>
          <w:rFonts w:ascii="Times New Roman" w:hAnsi="Times New Roman" w:cs="Times New Roman"/>
          <w:b/>
          <w:i/>
          <w:sz w:val="28"/>
          <w:szCs w:val="28"/>
          <w:lang w:val="uk-UA"/>
        </w:rPr>
        <w:t>рисвяченої 215-й річниці від дня заснування ХНМУ</w:t>
      </w: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2DB4" w:rsidRDefault="00D42DB4" w:rsidP="00D42D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b/>
          <w:sz w:val="28"/>
          <w:szCs w:val="28"/>
          <w:lang w:val="uk-UA"/>
        </w:rPr>
        <w:t>ВИПУСК 13</w:t>
      </w:r>
    </w:p>
    <w:p w:rsidR="00D42DB4" w:rsidRDefault="00D42DB4" w:rsidP="00D42D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DB4" w:rsidRDefault="00D42DB4" w:rsidP="00D42D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DB4" w:rsidRPr="00D42DB4" w:rsidRDefault="00D42DB4" w:rsidP="00D42D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DB4" w:rsidRPr="00D42DB4" w:rsidRDefault="00D42DB4" w:rsidP="00D42D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b/>
          <w:sz w:val="28"/>
          <w:szCs w:val="28"/>
          <w:lang w:val="uk-UA"/>
        </w:rPr>
        <w:t>Харків 2019</w:t>
      </w:r>
    </w:p>
    <w:p w:rsidR="00D42DB4" w:rsidRDefault="00D42DB4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D42DB4" w:rsidRDefault="00D42DB4" w:rsidP="00D42D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УДК 800-7:881-2:882-3</w:t>
      </w:r>
    </w:p>
    <w:p w:rsidR="00D42DB4" w:rsidRDefault="00D42DB4" w:rsidP="00D42DB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 Вченою радою ХНМУ</w:t>
      </w:r>
    </w:p>
    <w:p w:rsidR="00D42DB4" w:rsidRDefault="00D42DB4" w:rsidP="00D42DB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 № 3 від 14 березня 2019 р.</w:t>
      </w:r>
    </w:p>
    <w:p w:rsidR="00D42DB4" w:rsidRDefault="00D42DB4" w:rsidP="00D42DB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2DB4" w:rsidRDefault="00D42DB4" w:rsidP="00D42D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DB4">
        <w:rPr>
          <w:rFonts w:ascii="Times New Roman" w:hAnsi="Times New Roman" w:cs="Times New Roman"/>
          <w:b/>
          <w:sz w:val="28"/>
          <w:szCs w:val="28"/>
          <w:lang w:val="uk-UA"/>
        </w:rPr>
        <w:t>Методологія та практика лінгвістичної підготовки іноземних студентів: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Збірник матеріалів</w:t>
      </w:r>
      <w:r w:rsidRPr="00D42DB4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науково-практичної конференції, </w:t>
      </w:r>
      <w:r w:rsidRPr="00D42DB4">
        <w:rPr>
          <w:rFonts w:ascii="Times New Roman" w:hAnsi="Times New Roman" w:cs="Times New Roman"/>
          <w:sz w:val="28"/>
          <w:szCs w:val="28"/>
          <w:lang w:val="uk-UA"/>
        </w:rPr>
        <w:t>присвяченої 215-й річниці від дня заснування ХНМУ</w:t>
      </w:r>
      <w:r w:rsidR="00C87906">
        <w:rPr>
          <w:rFonts w:ascii="Times New Roman" w:hAnsi="Times New Roman" w:cs="Times New Roman"/>
          <w:sz w:val="28"/>
          <w:szCs w:val="28"/>
          <w:lang w:val="uk-UA"/>
        </w:rPr>
        <w:t>, 17 квітня 2019 р. – Харків: ХНМУ, 2019. – 256 с.</w:t>
      </w:r>
    </w:p>
    <w:p w:rsidR="00C87906" w:rsidRDefault="00C87906" w:rsidP="00D42D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D42D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D42D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Default="00C87906" w:rsidP="00C87906">
      <w:pPr>
        <w:tabs>
          <w:tab w:val="left" w:pos="6521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Pr="00C87906" w:rsidRDefault="00C87906" w:rsidP="00C87906">
      <w:pPr>
        <w:tabs>
          <w:tab w:val="left" w:pos="6521"/>
        </w:tabs>
        <w:spacing w:after="0" w:line="36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87906" w:rsidRPr="00C87906" w:rsidRDefault="00C87906" w:rsidP="00C87906">
      <w:pPr>
        <w:tabs>
          <w:tab w:val="left" w:pos="6521"/>
        </w:tabs>
        <w:spacing w:after="0" w:line="36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C87906">
        <w:rPr>
          <w:rFonts w:ascii="Times New Roman" w:hAnsi="Times New Roman" w:cs="Times New Roman"/>
          <w:sz w:val="28"/>
          <w:szCs w:val="28"/>
          <w:lang w:val="uk-UA"/>
        </w:rPr>
        <w:t xml:space="preserve">© Харківський національний </w:t>
      </w:r>
    </w:p>
    <w:p w:rsidR="00D42DB4" w:rsidRDefault="00C87906" w:rsidP="00C87906">
      <w:pPr>
        <w:tabs>
          <w:tab w:val="left" w:pos="6521"/>
        </w:tabs>
        <w:spacing w:after="0" w:line="360" w:lineRule="auto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906">
        <w:rPr>
          <w:rFonts w:ascii="Times New Roman" w:hAnsi="Times New Roman" w:cs="Times New Roman"/>
          <w:sz w:val="28"/>
          <w:szCs w:val="28"/>
          <w:lang w:val="uk-UA"/>
        </w:rPr>
        <w:t>медичний університет, 2019</w:t>
      </w:r>
    </w:p>
    <w:p w:rsidR="003B3182" w:rsidRPr="003B3182" w:rsidRDefault="003B3182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318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КРЕАТИВНИЙ ПІДХІД ДО ВИКЛАДАННЯ </w:t>
      </w:r>
    </w:p>
    <w:p w:rsidR="00161569" w:rsidRPr="003B3182" w:rsidRDefault="003B3182" w:rsidP="003B31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3182">
        <w:rPr>
          <w:rFonts w:ascii="Times New Roman" w:hAnsi="Times New Roman" w:cs="Times New Roman"/>
          <w:b/>
          <w:sz w:val="28"/>
          <w:szCs w:val="28"/>
          <w:lang w:val="uk-UA"/>
        </w:rPr>
        <w:t>УКРАЇНСЬКОЇ МОВИ ЯК ІНОЗЕМНОЇ</w:t>
      </w:r>
    </w:p>
    <w:p w:rsidR="003B3182" w:rsidRPr="003B3182" w:rsidRDefault="003B3182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3182">
        <w:rPr>
          <w:rFonts w:ascii="Times New Roman" w:hAnsi="Times New Roman" w:cs="Times New Roman"/>
          <w:sz w:val="24"/>
          <w:szCs w:val="24"/>
          <w:lang w:val="uk-UA"/>
        </w:rPr>
        <w:t>Скорбач Т. В., Нестеренко А. К.</w:t>
      </w:r>
    </w:p>
    <w:p w:rsidR="003B3182" w:rsidRPr="003B3182" w:rsidRDefault="003B3182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3182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6473E3" w:rsidRPr="00234966" w:rsidRDefault="00163AA1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В умовах розвитку вищої освіти в Україні все актуальнішими стають питання вивчення української мови не лише вітчизняними, а й іноземними студентами. Соціалізація іноземних студентів в інонаціональному середовищі – це насамперед лінгвістична та психологічна адаптація. Крім поглибленої </w:t>
      </w:r>
      <w:r w:rsidR="006473E3"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лінгвістичної </w:t>
      </w:r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підготовки, </w:t>
      </w:r>
      <w:r w:rsidR="006473E3" w:rsidRPr="00234966">
        <w:rPr>
          <w:rFonts w:ascii="Times New Roman" w:hAnsi="Times New Roman" w:cs="Times New Roman"/>
          <w:sz w:val="28"/>
          <w:szCs w:val="28"/>
          <w:lang w:val="uk-UA"/>
        </w:rPr>
        <w:t>необхідно звертати увагу на ознайомлення іноземних студентів з культурою та духовністю України, формування шанобливого ставлення до країни, у якій вони навчаються.</w:t>
      </w:r>
    </w:p>
    <w:p w:rsidR="00757AC9" w:rsidRPr="00234966" w:rsidRDefault="000577C2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Зокрема, </w:t>
      </w:r>
      <w:proofErr w:type="spellStart"/>
      <w:r w:rsidRPr="00234966">
        <w:rPr>
          <w:rFonts w:ascii="Times New Roman" w:hAnsi="Times New Roman" w:cs="Times New Roman"/>
          <w:sz w:val="28"/>
          <w:szCs w:val="28"/>
          <w:lang w:val="uk-UA"/>
        </w:rPr>
        <w:t>цьогоріч</w:t>
      </w:r>
      <w:proofErr w:type="spellEnd"/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 на кафедрі української мови, </w:t>
      </w:r>
      <w:r w:rsidR="00352332"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основ психології та педагогіки проведено заходи до 205-річчя від дня народження Т. Г. Шевченка, що сприяло вивченню та популяризації спадщини великого Кобзаря. Цей захід особливий, оскільки був приурочений ювілею Т. Г. Шевченка. Вірші поета українською, а також іншими мовами декламували студенти з різних країн світу, а саме: Марокко, Ізраїлю, Тунісу, Узбекистану, Індії, Нігерії, Сирії, Судану, Мальдівських островів, Єгипту і т. ін. </w:t>
      </w:r>
      <w:r w:rsidR="00757AC9" w:rsidRPr="00234966">
        <w:rPr>
          <w:rFonts w:ascii="Times New Roman" w:hAnsi="Times New Roman" w:cs="Times New Roman"/>
          <w:sz w:val="28"/>
          <w:szCs w:val="28"/>
          <w:lang w:val="uk-UA"/>
        </w:rPr>
        <w:t>Студенти також поклали квіти до пам’ятника Т. Г. Шевченку, а викладачі розповіли про історію спорудження цього монумента.</w:t>
      </w:r>
    </w:p>
    <w:p w:rsidR="00757AC9" w:rsidRPr="00234966" w:rsidRDefault="00757AC9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>Значний обсяг інформації українознавчого характеру отримують студенти-іноземці після відвідування музеїв та театрів міста, виставкових залів, експозиційних центрів Харкова.</w:t>
      </w:r>
    </w:p>
    <w:p w:rsidR="00CC46B6" w:rsidRPr="00234966" w:rsidRDefault="00BA22D7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>Методика викладання української мови як іноземної потребує постійних інновацій</w:t>
      </w:r>
      <w:r w:rsidR="00CC46B6" w:rsidRPr="00234966">
        <w:rPr>
          <w:rFonts w:ascii="Times New Roman" w:hAnsi="Times New Roman" w:cs="Times New Roman"/>
          <w:sz w:val="28"/>
          <w:szCs w:val="28"/>
          <w:lang w:val="uk-UA"/>
        </w:rPr>
        <w:t>, нових прийомів та методів, що будуть ефективними при формуванні комунікативної активності студентів.</w:t>
      </w:r>
    </w:p>
    <w:p w:rsidR="00CC46B6" w:rsidRPr="00234966" w:rsidRDefault="00CC46B6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>Головним засобом навчання української мови як іноземної є мовне середовище.</w:t>
      </w:r>
    </w:p>
    <w:p w:rsidR="00AD0738" w:rsidRPr="00234966" w:rsidRDefault="002C6574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Викладачі надають можливість студентам більше розмовляти під час занять, частіше використовувати мову, щоб висловити свої думки.</w:t>
      </w:r>
      <w:r w:rsidR="00985F2E">
        <w:rPr>
          <w:rFonts w:ascii="Times New Roman" w:hAnsi="Times New Roman" w:cs="Times New Roman"/>
          <w:sz w:val="28"/>
          <w:szCs w:val="28"/>
          <w:lang w:val="uk-UA"/>
        </w:rPr>
        <w:t xml:space="preserve"> Залучаємо студентів до діалогічного мовлення, до виступів.</w:t>
      </w:r>
    </w:p>
    <w:p w:rsidR="00A56255" w:rsidRPr="00985F2E" w:rsidRDefault="00A56255" w:rsidP="003B3182">
      <w:pPr>
        <w:autoSpaceDE w:val="0"/>
        <w:autoSpaceDN w:val="0"/>
        <w:adjustRightInd w:val="0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5F2E">
        <w:rPr>
          <w:rFonts w:ascii="Times New Roman" w:hAnsi="Times New Roman" w:cs="Times New Roman"/>
          <w:sz w:val="28"/>
          <w:szCs w:val="28"/>
          <w:lang w:val="uk-UA"/>
        </w:rPr>
        <w:t>Необхідно постійно отримувати зворотний зв'язок від студентів, перевіряти, наскільки глибоко вони зрозуміли матеріал.</w:t>
      </w:r>
      <w:r w:rsidR="00985F2E" w:rsidRPr="00985F2E">
        <w:rPr>
          <w:rFonts w:ascii="Times New Roman" w:hAnsi="Times New Roman" w:cs="Times New Roman"/>
          <w:sz w:val="28"/>
          <w:szCs w:val="28"/>
          <w:lang w:val="uk-UA"/>
        </w:rPr>
        <w:t xml:space="preserve"> Практикуємо продумані й заздалегідь сплановані рольові ігри під час вивчення тем з усного ділового мовлення. Майбутні лікарі у формі діалогу ілюструють основні етикетні ситуації (вітання, знайомство, прощання). </w:t>
      </w:r>
    </w:p>
    <w:p w:rsidR="00A56255" w:rsidRPr="00241FEF" w:rsidRDefault="00241FEF" w:rsidP="003B3182">
      <w:pPr>
        <w:autoSpaceDE w:val="0"/>
        <w:autoSpaceDN w:val="0"/>
        <w:adjustRightInd w:val="0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41FEF">
        <w:rPr>
          <w:rFonts w:ascii="Times New Roman" w:hAnsi="Times New Roman" w:cs="Times New Roman"/>
          <w:sz w:val="28"/>
          <w:szCs w:val="28"/>
          <w:lang w:val="uk-UA"/>
        </w:rPr>
        <w:t xml:space="preserve">Під час виконання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завдан</w:t>
      </w:r>
      <w:proofErr w:type="spellEnd"/>
      <w:r w:rsidRPr="00241FEF">
        <w:rPr>
          <w:rFonts w:ascii="Times New Roman" w:hAnsi="Times New Roman" w:cs="Times New Roman"/>
          <w:sz w:val="28"/>
          <w:szCs w:val="28"/>
          <w:lang w:val="uk-UA"/>
        </w:rPr>
        <w:t>ь та</w:t>
      </w:r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поясн</w:t>
      </w:r>
      <w:r w:rsidRPr="00241FEF">
        <w:rPr>
          <w:rFonts w:ascii="Times New Roman" w:hAnsi="Times New Roman" w:cs="Times New Roman"/>
          <w:sz w:val="28"/>
          <w:szCs w:val="28"/>
          <w:lang w:val="uk-UA"/>
        </w:rPr>
        <w:t>ення</w:t>
      </w:r>
      <w:proofErr w:type="spellEnd"/>
      <w:r w:rsidRPr="0024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255" w:rsidRPr="00241FEF">
        <w:rPr>
          <w:rFonts w:ascii="Times New Roman" w:hAnsi="Times New Roman" w:cs="Times New Roman"/>
          <w:sz w:val="28"/>
          <w:szCs w:val="28"/>
        </w:rPr>
        <w:t xml:space="preserve">правил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241FEF">
        <w:rPr>
          <w:rFonts w:ascii="Times New Roman" w:hAnsi="Times New Roman" w:cs="Times New Roman"/>
          <w:sz w:val="28"/>
          <w:szCs w:val="28"/>
          <w:lang w:val="uk-UA"/>
        </w:rPr>
        <w:t xml:space="preserve">у необхідно навести </w:t>
      </w:r>
      <w:r w:rsidR="00A56255" w:rsidRPr="00241FEF">
        <w:rPr>
          <w:rFonts w:ascii="Times New Roman" w:hAnsi="Times New Roman" w:cs="Times New Roman"/>
          <w:sz w:val="28"/>
          <w:szCs w:val="28"/>
        </w:rPr>
        <w:t xml:space="preserve">приклад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FEF">
        <w:rPr>
          <w:rFonts w:ascii="Times New Roman" w:hAnsi="Times New Roman" w:cs="Times New Roman"/>
          <w:sz w:val="28"/>
          <w:szCs w:val="28"/>
          <w:lang w:val="uk-UA"/>
        </w:rPr>
        <w:t>достоменно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студенту,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A56255" w:rsidRPr="00241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241FEF">
        <w:rPr>
          <w:rFonts w:ascii="Times New Roman" w:hAnsi="Times New Roman" w:cs="Times New Roman"/>
          <w:sz w:val="28"/>
          <w:szCs w:val="28"/>
        </w:rPr>
        <w:t>очікує</w:t>
      </w:r>
      <w:proofErr w:type="spellEnd"/>
      <w:r w:rsidRPr="00241FEF">
        <w:rPr>
          <w:rFonts w:ascii="Times New Roman" w:hAnsi="Times New Roman" w:cs="Times New Roman"/>
          <w:sz w:val="28"/>
          <w:szCs w:val="28"/>
          <w:lang w:val="uk-UA"/>
        </w:rPr>
        <w:t xml:space="preserve"> педагог</w:t>
      </w:r>
      <w:r w:rsidR="00A56255" w:rsidRPr="00241FEF">
        <w:rPr>
          <w:rFonts w:ascii="Times New Roman" w:hAnsi="Times New Roman" w:cs="Times New Roman"/>
          <w:sz w:val="28"/>
          <w:szCs w:val="28"/>
        </w:rPr>
        <w:t>.</w:t>
      </w:r>
    </w:p>
    <w:p w:rsidR="00A56255" w:rsidRPr="00E501AF" w:rsidRDefault="00A56255" w:rsidP="003B3182">
      <w:pPr>
        <w:autoSpaceDE w:val="0"/>
        <w:autoSpaceDN w:val="0"/>
        <w:adjustRightInd w:val="0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Для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якісного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покращення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сприйняття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матеріалу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необхідно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501AF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максимально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використовувати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дошку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 w:rsidRPr="00A56255">
        <w:rPr>
          <w:rFonts w:ascii="Times New Roman" w:hAnsi="Times New Roman" w:cs="Times New Roman"/>
          <w:sz w:val="28"/>
          <w:szCs w:val="28"/>
          <w:highlight w:val="white"/>
        </w:rPr>
        <w:t>мультимедіа</w:t>
      </w:r>
      <w:proofErr w:type="spellEnd"/>
      <w:r w:rsidRPr="00A56255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Pr="00E501AF">
        <w:rPr>
          <w:rFonts w:ascii="Times New Roman" w:hAnsi="Times New Roman" w:cs="Times New Roman"/>
          <w:sz w:val="28"/>
          <w:szCs w:val="28"/>
        </w:rPr>
        <w:t>проектор.</w:t>
      </w:r>
    </w:p>
    <w:p w:rsidR="00A56255" w:rsidRPr="00E501AF" w:rsidRDefault="00E501AF" w:rsidP="003B3182">
      <w:pPr>
        <w:autoSpaceDE w:val="0"/>
        <w:autoSpaceDN w:val="0"/>
        <w:adjustRightInd w:val="0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501AF">
        <w:rPr>
          <w:rFonts w:ascii="Times New Roman" w:hAnsi="Times New Roman" w:cs="Times New Roman"/>
          <w:sz w:val="28"/>
          <w:szCs w:val="28"/>
          <w:lang w:val="uk-UA"/>
        </w:rPr>
        <w:t>Також в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ажливо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даються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студентам,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наближені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до реально</w:t>
      </w:r>
      <w:proofErr w:type="spellStart"/>
      <w:r w:rsidRPr="00E501AF">
        <w:rPr>
          <w:rFonts w:ascii="Times New Roman" w:hAnsi="Times New Roman" w:cs="Times New Roman"/>
          <w:sz w:val="28"/>
          <w:szCs w:val="28"/>
          <w:lang w:val="uk-UA"/>
        </w:rPr>
        <w:t>сті</w:t>
      </w:r>
      <w:proofErr w:type="spellEnd"/>
      <w:r w:rsidRPr="00E501AF">
        <w:rPr>
          <w:rFonts w:ascii="Times New Roman" w:hAnsi="Times New Roman" w:cs="Times New Roman"/>
          <w:sz w:val="28"/>
          <w:szCs w:val="28"/>
          <w:lang w:val="uk-UA"/>
        </w:rPr>
        <w:t xml:space="preserve"> та ж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итт</w:t>
      </w:r>
      <w:r w:rsidRPr="00E501AF">
        <w:rPr>
          <w:rFonts w:ascii="Times New Roman" w:hAnsi="Times New Roman" w:cs="Times New Roman"/>
          <w:sz w:val="28"/>
          <w:szCs w:val="28"/>
          <w:lang w:val="uk-UA"/>
        </w:rPr>
        <w:t>євих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потреб.</w:t>
      </w:r>
    </w:p>
    <w:p w:rsidR="00A56255" w:rsidRPr="00E501AF" w:rsidRDefault="00E501AF" w:rsidP="003B3182">
      <w:pPr>
        <w:autoSpaceDE w:val="0"/>
        <w:autoSpaceDN w:val="0"/>
        <w:adjustRightInd w:val="0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501AF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більше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уваг</w:t>
      </w:r>
      <w:proofErr w:type="spellEnd"/>
      <w:r w:rsidRPr="00E501AF">
        <w:rPr>
          <w:rFonts w:ascii="Times New Roman" w:hAnsi="Times New Roman" w:cs="Times New Roman"/>
          <w:sz w:val="28"/>
          <w:szCs w:val="28"/>
          <w:lang w:val="uk-UA"/>
        </w:rPr>
        <w:t>и п</w:t>
      </w:r>
      <w:proofErr w:type="spellStart"/>
      <w:r w:rsidRPr="00E501AF">
        <w:rPr>
          <w:rFonts w:ascii="Times New Roman" w:hAnsi="Times New Roman" w:cs="Times New Roman"/>
          <w:sz w:val="28"/>
          <w:szCs w:val="28"/>
        </w:rPr>
        <w:t>риділяти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мовним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правилам – </w:t>
      </w:r>
      <w:r w:rsidRPr="00E501AF">
        <w:rPr>
          <w:rFonts w:ascii="Times New Roman" w:hAnsi="Times New Roman" w:cs="Times New Roman"/>
          <w:sz w:val="28"/>
          <w:szCs w:val="28"/>
          <w:lang w:val="uk-UA"/>
        </w:rPr>
        <w:t>відпрацюванню</w:t>
      </w:r>
      <w:r w:rsidR="00A56255"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граматики</w:t>
      </w:r>
      <w:proofErr w:type="spellEnd"/>
      <w:r w:rsidRPr="00E501A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56255"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вимови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мовним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255" w:rsidRPr="00E501AF">
        <w:rPr>
          <w:rFonts w:ascii="Times New Roman" w:hAnsi="Times New Roman" w:cs="Times New Roman"/>
          <w:sz w:val="28"/>
          <w:szCs w:val="28"/>
        </w:rPr>
        <w:t>навичкам</w:t>
      </w:r>
      <w:proofErr w:type="spellEnd"/>
      <w:r w:rsidR="00A56255" w:rsidRPr="00E501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6255" w:rsidRPr="00E501AF" w:rsidRDefault="00A56255" w:rsidP="003B3182">
      <w:pPr>
        <w:autoSpaceDE w:val="0"/>
        <w:autoSpaceDN w:val="0"/>
        <w:adjustRightInd w:val="0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1A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1AF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</w:t>
      </w:r>
      <w:r w:rsidR="00E501AF" w:rsidRPr="00E501AF"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proofErr w:type="spellStart"/>
      <w:r w:rsidRPr="00E501AF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1AF">
        <w:rPr>
          <w:rFonts w:ascii="Times New Roman" w:hAnsi="Times New Roman" w:cs="Times New Roman"/>
          <w:sz w:val="28"/>
          <w:szCs w:val="28"/>
        </w:rPr>
        <w:t>виправленню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1AF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01A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</w:t>
      </w:r>
      <w:r w:rsidR="00E501AF" w:rsidRPr="00E501AF">
        <w:rPr>
          <w:rFonts w:ascii="Times New Roman" w:hAnsi="Times New Roman" w:cs="Times New Roman"/>
          <w:sz w:val="28"/>
          <w:szCs w:val="28"/>
          <w:lang w:val="uk-UA"/>
        </w:rPr>
        <w:t xml:space="preserve">трапляються в </w:t>
      </w:r>
      <w:r w:rsidRPr="00E501AF">
        <w:rPr>
          <w:rFonts w:ascii="Times New Roman" w:hAnsi="Times New Roman" w:cs="Times New Roman"/>
          <w:sz w:val="28"/>
          <w:szCs w:val="28"/>
        </w:rPr>
        <w:t>роб</w:t>
      </w:r>
      <w:proofErr w:type="spellStart"/>
      <w:r w:rsidR="00E501AF" w:rsidRPr="00E501AF">
        <w:rPr>
          <w:rFonts w:ascii="Times New Roman" w:hAnsi="Times New Roman" w:cs="Times New Roman"/>
          <w:sz w:val="28"/>
          <w:szCs w:val="28"/>
          <w:lang w:val="uk-UA"/>
        </w:rPr>
        <w:t>отах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студент</w:t>
      </w:r>
      <w:proofErr w:type="spellStart"/>
      <w:r w:rsidR="00E501AF" w:rsidRPr="00E501AF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1A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501AF">
        <w:rPr>
          <w:rFonts w:ascii="Times New Roman" w:hAnsi="Times New Roman" w:cs="Times New Roman"/>
          <w:sz w:val="28"/>
          <w:szCs w:val="28"/>
        </w:rPr>
        <w:t xml:space="preserve"> час </w:t>
      </w:r>
      <w:r w:rsidR="00E501AF" w:rsidRPr="00E501AF">
        <w:rPr>
          <w:rFonts w:ascii="Times New Roman" w:hAnsi="Times New Roman" w:cs="Times New Roman"/>
          <w:sz w:val="28"/>
          <w:szCs w:val="28"/>
          <w:lang w:val="uk-UA"/>
        </w:rPr>
        <w:t>виконання вправ</w:t>
      </w:r>
      <w:r w:rsidRPr="00E501AF">
        <w:rPr>
          <w:rFonts w:ascii="Times New Roman" w:hAnsi="Times New Roman" w:cs="Times New Roman"/>
          <w:sz w:val="28"/>
          <w:szCs w:val="28"/>
        </w:rPr>
        <w:t>.</w:t>
      </w:r>
    </w:p>
    <w:p w:rsidR="00F86D1B" w:rsidRPr="00234966" w:rsidRDefault="00F86D1B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Ефективне використання часу впродовж заняття також є вагомим елементом мовної підготовки іноземних громадян. Так, слід частіше проводити роботу в парах і групах між студентами, а також застосовувати методики, що сприяють більшій </w:t>
      </w:r>
      <w:proofErr w:type="spellStart"/>
      <w:r w:rsidRPr="00234966">
        <w:rPr>
          <w:rFonts w:ascii="Times New Roman" w:hAnsi="Times New Roman" w:cs="Times New Roman"/>
          <w:sz w:val="28"/>
          <w:szCs w:val="28"/>
          <w:lang w:val="uk-UA"/>
        </w:rPr>
        <w:t>залученості</w:t>
      </w:r>
      <w:proofErr w:type="spellEnd"/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до навчального процесу.</w:t>
      </w:r>
    </w:p>
    <w:p w:rsidR="00F86D1B" w:rsidRPr="00234966" w:rsidRDefault="00BE0120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>Активніше залучаються методики викладання української мови як іноземної, орієнтовані на інтереси кожного конкретного студента.</w:t>
      </w:r>
    </w:p>
    <w:p w:rsidR="00BE0120" w:rsidRPr="00234966" w:rsidRDefault="002A21A2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>Крім того, дедалі поширенішим стає використання багатьох інтерактивних вправ.</w:t>
      </w:r>
    </w:p>
    <w:p w:rsidR="00A56255" w:rsidRDefault="002A21A2" w:rsidP="003B318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Отже, університет має бути не лише закладом, у якому дають нові та сучасні знання, а й місцем, де </w:t>
      </w:r>
      <w:r w:rsidR="00234966" w:rsidRPr="00234966">
        <w:rPr>
          <w:rFonts w:ascii="Times New Roman" w:hAnsi="Times New Roman" w:cs="Times New Roman"/>
          <w:sz w:val="28"/>
          <w:szCs w:val="28"/>
          <w:lang w:val="uk-UA"/>
        </w:rPr>
        <w:t>можна й треба продукувати нові технологічні ідеї. Університет рухається європейським шляхом.</w:t>
      </w:r>
      <w:r w:rsidRPr="00234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7906" w:rsidRPr="00C87906" w:rsidRDefault="00C87906" w:rsidP="00C87906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87906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ЗМІСТ</w:t>
      </w:r>
    </w:p>
    <w:p w:rsidR="00C87906" w:rsidRPr="00C87906" w:rsidRDefault="00C87906" w:rsidP="00C8790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87906">
        <w:rPr>
          <w:rFonts w:ascii="Times New Roman" w:hAnsi="Times New Roman" w:cs="Times New Roman"/>
          <w:b/>
          <w:i/>
          <w:sz w:val="28"/>
          <w:szCs w:val="28"/>
          <w:lang w:val="uk-UA"/>
        </w:rPr>
        <w:t>Скорбач Т. В., Нестеренко А. К</w:t>
      </w:r>
      <w:r w:rsidR="009D45D6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bookmarkStart w:id="0" w:name="_GoBack"/>
      <w:bookmarkEnd w:id="0"/>
    </w:p>
    <w:p w:rsidR="00C87906" w:rsidRPr="00C87906" w:rsidRDefault="00C87906" w:rsidP="00C8790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7906">
        <w:rPr>
          <w:rFonts w:ascii="Times New Roman" w:hAnsi="Times New Roman" w:cs="Times New Roman"/>
          <w:i/>
          <w:sz w:val="28"/>
          <w:szCs w:val="28"/>
          <w:lang w:val="uk-UA"/>
        </w:rPr>
        <w:t>КРЕАТИВНИЙ ПІДХІД ДО ВИКЛАДАННЯ УКРАЇНСЬКОЇ МОВИ ЯК ІНОЗЕМНОЇ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87906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204-206</w:t>
      </w:r>
    </w:p>
    <w:p w:rsidR="00C87906" w:rsidRPr="00C87906" w:rsidRDefault="00C87906" w:rsidP="00C8790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87906" w:rsidRPr="00C87906" w:rsidSect="003B31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E1"/>
    <w:rsid w:val="000577C2"/>
    <w:rsid w:val="00163AA1"/>
    <w:rsid w:val="00234966"/>
    <w:rsid w:val="00241FEF"/>
    <w:rsid w:val="002A21A2"/>
    <w:rsid w:val="002C6574"/>
    <w:rsid w:val="00352332"/>
    <w:rsid w:val="003B3182"/>
    <w:rsid w:val="006473E3"/>
    <w:rsid w:val="006F3720"/>
    <w:rsid w:val="007336E1"/>
    <w:rsid w:val="0075275E"/>
    <w:rsid w:val="00757AC9"/>
    <w:rsid w:val="00985F2E"/>
    <w:rsid w:val="009D45D6"/>
    <w:rsid w:val="00A56255"/>
    <w:rsid w:val="00AD0738"/>
    <w:rsid w:val="00B00AB4"/>
    <w:rsid w:val="00BA22D7"/>
    <w:rsid w:val="00BA78C2"/>
    <w:rsid w:val="00BE0120"/>
    <w:rsid w:val="00C87906"/>
    <w:rsid w:val="00CC46B6"/>
    <w:rsid w:val="00D42DB4"/>
    <w:rsid w:val="00D601D1"/>
    <w:rsid w:val="00E501AF"/>
    <w:rsid w:val="00F8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F690F-9707-4D30-8E30-4799B34A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dcterms:created xsi:type="dcterms:W3CDTF">2019-03-18T11:31:00Z</dcterms:created>
  <dcterms:modified xsi:type="dcterms:W3CDTF">2019-04-25T07:33:00Z</dcterms:modified>
</cp:coreProperties>
</file>