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charts/chart1.xml" ContentType="application/vnd.openxmlformats-officedocument.drawingml.chart+xml"/>
  <Override PartName="/word/theme/themeOverride1.xml" ContentType="application/vnd.openxmlformats-officedocument.themeOverride+xml"/>
  <Override PartName="/word/charts/chart2.xml" ContentType="application/vnd.openxmlformats-officedocument.drawingml.chart+xml"/>
  <Override PartName="/word/theme/themeOverride2.xml" ContentType="application/vnd.openxmlformats-officedocument.themeOverrid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51ADA" w:rsidRPr="00621AED" w:rsidRDefault="00451ADA" w:rsidP="00451ADA">
      <w:pPr>
        <w:tabs>
          <w:tab w:val="center" w:pos="4819"/>
          <w:tab w:val="right" w:pos="9638"/>
        </w:tabs>
        <w:jc w:val="center"/>
        <w:rPr>
          <w:rFonts w:ascii="Times New Roman" w:eastAsia="Calibri" w:hAnsi="Times New Roman" w:cs="Times New Roman"/>
          <w:sz w:val="36"/>
          <w:szCs w:val="36"/>
          <w:lang w:val="uk-UA"/>
        </w:rPr>
      </w:pPr>
      <w:r w:rsidRPr="00621AED">
        <w:rPr>
          <w:rFonts w:ascii="Times New Roman" w:eastAsia="Calibri" w:hAnsi="Times New Roman" w:cs="Times New Roman"/>
          <w:sz w:val="36"/>
          <w:szCs w:val="36"/>
          <w:lang w:val="uk-UA"/>
        </w:rPr>
        <w:t>Харківський національний медичний університет</w:t>
      </w:r>
    </w:p>
    <w:p w:rsidR="00451ADA" w:rsidRPr="00621AED" w:rsidRDefault="00451ADA" w:rsidP="00451ADA">
      <w:pPr>
        <w:spacing w:after="0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451ADA" w:rsidRPr="00621AED" w:rsidRDefault="00451ADA" w:rsidP="00451ADA">
      <w:pPr>
        <w:spacing w:after="0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451ADA" w:rsidRPr="00621AED" w:rsidRDefault="00451ADA" w:rsidP="00451ADA">
      <w:pPr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21AED">
        <w:rPr>
          <w:rFonts w:ascii="Times New Roman" w:eastAsia="Calibri" w:hAnsi="Times New Roman" w:cs="Times New Roman"/>
          <w:noProof/>
          <w:sz w:val="28"/>
          <w:szCs w:val="28"/>
          <w:lang w:val="uk-UA" w:eastAsia="ru-RU"/>
        </w:rPr>
        <w:drawing>
          <wp:inline distT="0" distB="0" distL="0" distR="0" wp14:anchorId="7ABFA3B9" wp14:editId="24F8DDC1">
            <wp:extent cx="2183130" cy="2256389"/>
            <wp:effectExtent l="19050" t="0" r="7620" b="0"/>
            <wp:docPr id="3" name="Рисунок 3" descr="C:\Users\Lada\Pictures\Favorites\Desktop\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Lada\Pictures\Favorites\Desktop\1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83130" cy="225638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51ADA" w:rsidRPr="00621AED" w:rsidRDefault="00451ADA" w:rsidP="00451ADA">
      <w:pPr>
        <w:spacing w:after="0" w:line="240" w:lineRule="auto"/>
        <w:jc w:val="center"/>
        <w:rPr>
          <w:rFonts w:ascii="Times New Roman" w:eastAsia="Times New Roman" w:hAnsi="Times New Roman" w:cs="Times New Roman"/>
          <w:sz w:val="48"/>
          <w:szCs w:val="48"/>
          <w:lang w:val="uk-UA" w:eastAsia="ru-RU"/>
        </w:rPr>
      </w:pPr>
    </w:p>
    <w:p w:rsidR="00451ADA" w:rsidRPr="00621AED" w:rsidRDefault="00451ADA" w:rsidP="00451ADA">
      <w:pPr>
        <w:spacing w:after="0" w:line="240" w:lineRule="auto"/>
        <w:jc w:val="center"/>
        <w:rPr>
          <w:rFonts w:ascii="Times New Roman" w:eastAsia="Times New Roman" w:hAnsi="Times New Roman" w:cs="Times New Roman"/>
          <w:sz w:val="48"/>
          <w:szCs w:val="48"/>
          <w:lang w:val="uk-UA" w:eastAsia="ru-RU"/>
        </w:rPr>
      </w:pPr>
    </w:p>
    <w:p w:rsidR="00451ADA" w:rsidRPr="00621AED" w:rsidRDefault="00451ADA" w:rsidP="00451ADA">
      <w:pPr>
        <w:spacing w:after="0" w:line="240" w:lineRule="auto"/>
        <w:jc w:val="center"/>
        <w:rPr>
          <w:rFonts w:ascii="Times New Roman" w:eastAsia="Calibri" w:hAnsi="Times New Roman" w:cs="Times New Roman"/>
          <w:sz w:val="48"/>
          <w:szCs w:val="48"/>
          <w:lang w:val="uk-UA"/>
        </w:rPr>
      </w:pPr>
      <w:r w:rsidRPr="00621AED">
        <w:rPr>
          <w:rFonts w:ascii="Times New Roman" w:eastAsia="Calibri" w:hAnsi="Times New Roman" w:cs="Times New Roman"/>
          <w:sz w:val="48"/>
          <w:szCs w:val="48"/>
          <w:lang w:val="uk-UA"/>
        </w:rPr>
        <w:t>СОЦІАЛЬНА МЕДИЦИНА ТА ОРГАНІЗАЦІЯ ОХОРОНИ ЗДОРОВ'Я</w:t>
      </w:r>
    </w:p>
    <w:p w:rsidR="00451ADA" w:rsidRPr="00621AED" w:rsidRDefault="00451ADA" w:rsidP="00451ADA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21AED">
        <w:rPr>
          <w:rFonts w:ascii="Times New Roman" w:eastAsia="Calibri" w:hAnsi="Times New Roman" w:cs="Times New Roman"/>
          <w:sz w:val="48"/>
          <w:szCs w:val="48"/>
          <w:lang w:val="uk-UA"/>
        </w:rPr>
        <w:t>(БІОСТАТИСТИКА)</w:t>
      </w:r>
    </w:p>
    <w:p w:rsidR="00451ADA" w:rsidRPr="00621AED" w:rsidRDefault="00451ADA" w:rsidP="00451ADA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451ADA" w:rsidRPr="00621AED" w:rsidRDefault="00451ADA" w:rsidP="00451ADA">
      <w:pPr>
        <w:spacing w:after="0" w:line="240" w:lineRule="auto"/>
        <w:jc w:val="center"/>
        <w:rPr>
          <w:rFonts w:ascii="Times New Roman" w:eastAsia="Calibri" w:hAnsi="Times New Roman" w:cs="Times New Roman"/>
          <w:sz w:val="36"/>
          <w:szCs w:val="36"/>
          <w:lang w:val="uk-UA"/>
        </w:rPr>
      </w:pPr>
      <w:r w:rsidRPr="00621AED">
        <w:rPr>
          <w:rFonts w:ascii="Times New Roman" w:eastAsia="Calibri" w:hAnsi="Times New Roman" w:cs="Times New Roman"/>
          <w:sz w:val="36"/>
          <w:szCs w:val="36"/>
          <w:lang w:val="uk-UA"/>
        </w:rPr>
        <w:t>Методичні розробки</w:t>
      </w:r>
    </w:p>
    <w:p w:rsidR="00451ADA" w:rsidRPr="00621AED" w:rsidRDefault="00451ADA" w:rsidP="00451ADA">
      <w:pPr>
        <w:spacing w:after="0" w:line="240" w:lineRule="auto"/>
        <w:jc w:val="center"/>
        <w:rPr>
          <w:rFonts w:ascii="Times New Roman" w:eastAsia="Calibri" w:hAnsi="Times New Roman" w:cs="Times New Roman"/>
          <w:b/>
          <w:i/>
          <w:sz w:val="36"/>
          <w:szCs w:val="36"/>
          <w:lang w:val="uk-UA"/>
        </w:rPr>
      </w:pPr>
      <w:r w:rsidRPr="00621AED">
        <w:rPr>
          <w:rFonts w:ascii="Times New Roman" w:eastAsia="Calibri" w:hAnsi="Times New Roman" w:cs="Times New Roman"/>
          <w:sz w:val="36"/>
          <w:szCs w:val="36"/>
          <w:lang w:val="uk-UA"/>
        </w:rPr>
        <w:t>для викладачів до проведення практичного заняття</w:t>
      </w:r>
      <w:r w:rsidRPr="00621AED">
        <w:rPr>
          <w:rFonts w:ascii="Times New Roman" w:eastAsia="Calibri" w:hAnsi="Times New Roman" w:cs="Times New Roman"/>
          <w:sz w:val="36"/>
          <w:szCs w:val="36"/>
          <w:lang w:val="uk-UA"/>
        </w:rPr>
        <w:br/>
        <w:t xml:space="preserve"> на тему </w:t>
      </w:r>
      <w:r w:rsidRPr="00621AED">
        <w:rPr>
          <w:rFonts w:ascii="Times New Roman" w:eastAsia="Calibri" w:hAnsi="Times New Roman" w:cs="Times New Roman"/>
          <w:b/>
          <w:i/>
          <w:sz w:val="36"/>
          <w:szCs w:val="36"/>
          <w:lang w:val="uk-UA"/>
        </w:rPr>
        <w:t>«</w:t>
      </w:r>
      <w:r w:rsidR="00621AED" w:rsidRPr="00621AED">
        <w:rPr>
          <w:rFonts w:ascii="Times New Roman" w:eastAsia="Calibri" w:hAnsi="Times New Roman" w:cs="Times New Roman"/>
          <w:b/>
          <w:i/>
          <w:sz w:val="36"/>
          <w:szCs w:val="36"/>
          <w:lang w:val="uk-UA"/>
        </w:rPr>
        <w:t>Графічні методи статистичного аналізу</w:t>
      </w:r>
      <w:r w:rsidRPr="00621AED">
        <w:rPr>
          <w:rFonts w:ascii="Times New Roman" w:eastAsia="Calibri" w:hAnsi="Times New Roman" w:cs="Times New Roman"/>
          <w:b/>
          <w:i/>
          <w:sz w:val="36"/>
          <w:szCs w:val="36"/>
          <w:lang w:val="uk-UA"/>
        </w:rPr>
        <w:t>»</w:t>
      </w:r>
    </w:p>
    <w:p w:rsidR="00451ADA" w:rsidRPr="00621AED" w:rsidRDefault="00451ADA" w:rsidP="00451ADA">
      <w:pPr>
        <w:spacing w:after="0" w:line="240" w:lineRule="auto"/>
        <w:jc w:val="center"/>
        <w:rPr>
          <w:rFonts w:ascii="Times New Roman" w:eastAsia="Calibri" w:hAnsi="Times New Roman" w:cs="Times New Roman"/>
          <w:sz w:val="36"/>
          <w:szCs w:val="36"/>
          <w:lang w:val="uk-UA"/>
        </w:rPr>
      </w:pPr>
      <w:r w:rsidRPr="00621AED">
        <w:rPr>
          <w:rFonts w:ascii="Times New Roman" w:eastAsia="Calibri" w:hAnsi="Times New Roman" w:cs="Times New Roman"/>
          <w:sz w:val="36"/>
          <w:szCs w:val="36"/>
          <w:lang w:val="uk-UA"/>
        </w:rPr>
        <w:t>для підготовки студентів по спеціальності</w:t>
      </w:r>
      <w:r w:rsidRPr="00621AED">
        <w:rPr>
          <w:rFonts w:ascii="Times New Roman" w:eastAsia="Calibri" w:hAnsi="Times New Roman" w:cs="Times New Roman"/>
          <w:sz w:val="28"/>
          <w:szCs w:val="24"/>
          <w:lang w:val="uk-UA"/>
        </w:rPr>
        <w:t>:</w:t>
      </w:r>
    </w:p>
    <w:p w:rsidR="00451ADA" w:rsidRPr="00621AED" w:rsidRDefault="00451ADA" w:rsidP="00451ADA">
      <w:pPr>
        <w:spacing w:after="0" w:line="240" w:lineRule="auto"/>
        <w:ind w:left="2410"/>
        <w:contextualSpacing/>
        <w:rPr>
          <w:rFonts w:ascii="Times New Roman" w:eastAsia="Calibri" w:hAnsi="Times New Roman" w:cs="Times New Roman"/>
          <w:sz w:val="28"/>
          <w:szCs w:val="24"/>
          <w:lang w:val="uk-UA"/>
        </w:rPr>
      </w:pPr>
      <w:r w:rsidRPr="00621AED">
        <w:rPr>
          <w:rFonts w:ascii="Times New Roman" w:eastAsia="Calibri" w:hAnsi="Times New Roman" w:cs="Times New Roman"/>
          <w:sz w:val="28"/>
          <w:szCs w:val="24"/>
          <w:lang w:val="uk-UA"/>
        </w:rPr>
        <w:t>– 7.12010001  «Лікувальна справа»,</w:t>
      </w:r>
    </w:p>
    <w:p w:rsidR="00451ADA" w:rsidRPr="00621AED" w:rsidRDefault="00451ADA" w:rsidP="00451ADA">
      <w:pPr>
        <w:spacing w:after="0" w:line="240" w:lineRule="auto"/>
        <w:ind w:left="2410"/>
        <w:contextualSpacing/>
        <w:rPr>
          <w:rFonts w:ascii="Times New Roman" w:eastAsia="Calibri" w:hAnsi="Times New Roman" w:cs="Times New Roman"/>
          <w:sz w:val="28"/>
          <w:szCs w:val="24"/>
          <w:lang w:val="uk-UA"/>
        </w:rPr>
      </w:pPr>
      <w:r w:rsidRPr="00621AED">
        <w:rPr>
          <w:rFonts w:ascii="Times New Roman" w:eastAsia="Calibri" w:hAnsi="Times New Roman" w:cs="Times New Roman"/>
          <w:sz w:val="28"/>
          <w:szCs w:val="24"/>
          <w:lang w:val="uk-UA"/>
        </w:rPr>
        <w:t>– 7.12010002  «Педіатрія»,</w:t>
      </w:r>
    </w:p>
    <w:p w:rsidR="00451ADA" w:rsidRPr="00621AED" w:rsidRDefault="00451ADA" w:rsidP="00451ADA">
      <w:pPr>
        <w:spacing w:after="0" w:line="240" w:lineRule="auto"/>
        <w:ind w:left="2410"/>
        <w:contextualSpacing/>
        <w:rPr>
          <w:rFonts w:ascii="Times New Roman" w:eastAsia="Calibri" w:hAnsi="Times New Roman" w:cs="Times New Roman"/>
          <w:sz w:val="28"/>
          <w:szCs w:val="24"/>
          <w:lang w:val="uk-UA"/>
        </w:rPr>
      </w:pPr>
      <w:r w:rsidRPr="00621AED">
        <w:rPr>
          <w:rFonts w:ascii="Times New Roman" w:eastAsia="Calibri" w:hAnsi="Times New Roman" w:cs="Times New Roman"/>
          <w:sz w:val="28"/>
          <w:szCs w:val="24"/>
          <w:lang w:val="uk-UA"/>
        </w:rPr>
        <w:t>– 7.12010003  «Медико-профілактична справа»,</w:t>
      </w:r>
    </w:p>
    <w:p w:rsidR="00451ADA" w:rsidRPr="00621AED" w:rsidRDefault="00451ADA" w:rsidP="00451ADA">
      <w:pPr>
        <w:spacing w:after="0" w:line="240" w:lineRule="auto"/>
        <w:ind w:left="2410"/>
        <w:jc w:val="both"/>
        <w:rPr>
          <w:rFonts w:ascii="Times New Roman" w:eastAsia="Calibri" w:hAnsi="Times New Roman" w:cs="Times New Roman"/>
          <w:sz w:val="36"/>
          <w:szCs w:val="36"/>
          <w:lang w:val="uk-UA"/>
        </w:rPr>
      </w:pPr>
      <w:r w:rsidRPr="00621AED">
        <w:rPr>
          <w:rFonts w:ascii="Times New Roman" w:eastAsia="Calibri" w:hAnsi="Times New Roman" w:cs="Times New Roman"/>
          <w:sz w:val="28"/>
          <w:szCs w:val="28"/>
          <w:lang w:val="uk-UA"/>
        </w:rPr>
        <w:t>– 7.12010005«Стоматологія».</w:t>
      </w:r>
    </w:p>
    <w:p w:rsidR="00451ADA" w:rsidRPr="00621AED" w:rsidRDefault="00451ADA" w:rsidP="00451ADA">
      <w:pPr>
        <w:spacing w:after="0" w:line="240" w:lineRule="auto"/>
        <w:contextualSpacing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451ADA" w:rsidRPr="00621AED" w:rsidRDefault="00451ADA" w:rsidP="00451ADA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451ADA" w:rsidRPr="00621AED" w:rsidRDefault="00451ADA" w:rsidP="00451ADA">
      <w:pPr>
        <w:spacing w:after="0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451ADA" w:rsidRPr="00621AED" w:rsidRDefault="00451ADA" w:rsidP="00451ADA">
      <w:pPr>
        <w:spacing w:after="0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451ADA" w:rsidRPr="00621AED" w:rsidRDefault="00451ADA" w:rsidP="00451ADA">
      <w:pPr>
        <w:spacing w:after="0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451ADA" w:rsidRPr="00621AED" w:rsidRDefault="00451ADA" w:rsidP="00451ADA">
      <w:pPr>
        <w:spacing w:after="0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451ADA" w:rsidRPr="00621AED" w:rsidRDefault="00451ADA" w:rsidP="00451ADA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21AED">
        <w:rPr>
          <w:rFonts w:ascii="Times New Roman" w:eastAsia="Calibri" w:hAnsi="Times New Roman" w:cs="Times New Roman"/>
          <w:sz w:val="28"/>
          <w:szCs w:val="28"/>
          <w:lang w:val="uk-UA"/>
        </w:rPr>
        <w:t>Харків</w:t>
      </w:r>
    </w:p>
    <w:p w:rsidR="00451ADA" w:rsidRPr="00621AED" w:rsidRDefault="00451ADA" w:rsidP="00451ADA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  <w:sectPr w:rsidR="00451ADA" w:rsidRPr="00621AED" w:rsidSect="00451ADA">
          <w:footerReference w:type="default" r:id="rId9"/>
          <w:footerReference w:type="first" r:id="rId10"/>
          <w:pgSz w:w="11906" w:h="16838"/>
          <w:pgMar w:top="1134" w:right="1134" w:bottom="1134" w:left="1134" w:header="709" w:footer="709" w:gutter="0"/>
          <w:cols w:space="708"/>
          <w:titlePg/>
          <w:docGrid w:linePitch="360"/>
        </w:sectPr>
      </w:pPr>
      <w:r w:rsidRPr="00621AED">
        <w:rPr>
          <w:rFonts w:ascii="Times New Roman" w:eastAsia="Calibri" w:hAnsi="Times New Roman" w:cs="Times New Roman"/>
          <w:sz w:val="28"/>
          <w:szCs w:val="28"/>
          <w:lang w:val="uk-UA"/>
        </w:rPr>
        <w:t>2017</w:t>
      </w:r>
    </w:p>
    <w:p w:rsidR="00451ADA" w:rsidRPr="00621AED" w:rsidRDefault="00451ADA" w:rsidP="00451ADA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21AED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>МІНІСТЕРСТВО ОХОРОНИ ЗДОРОВ'Я УКРАЇНИ</w:t>
      </w:r>
    </w:p>
    <w:p w:rsidR="00451ADA" w:rsidRPr="00621AED" w:rsidRDefault="00451ADA" w:rsidP="00451ADA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21AED">
        <w:rPr>
          <w:rFonts w:ascii="Times New Roman" w:eastAsia="Calibri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451ADA" w:rsidRPr="00621AED" w:rsidRDefault="00451ADA" w:rsidP="00451ADA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451ADA" w:rsidRPr="00621AED" w:rsidRDefault="00451ADA" w:rsidP="00451ADA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21AED">
        <w:rPr>
          <w:rFonts w:ascii="Times New Roman" w:eastAsia="Calibri" w:hAnsi="Times New Roman" w:cs="Times New Roman"/>
          <w:sz w:val="28"/>
          <w:szCs w:val="28"/>
          <w:lang w:val="uk-UA"/>
        </w:rPr>
        <w:t>КАФЕДРА СОЦІАЛЬНОЇ МЕДИЦИНИ, ОРГАНІЗАЦІЇ ТА ЕКОНОМІКИ ОХОРОНИ ЗДОРОВ'Я</w:t>
      </w:r>
    </w:p>
    <w:p w:rsidR="00451ADA" w:rsidRPr="00621AED" w:rsidRDefault="00451ADA" w:rsidP="00451ADA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451ADA" w:rsidRPr="00621AED" w:rsidRDefault="00451ADA" w:rsidP="00451ADA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451ADA" w:rsidRPr="00621AED" w:rsidRDefault="00451ADA" w:rsidP="00451ADA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451ADA" w:rsidRPr="00621AED" w:rsidRDefault="00451ADA" w:rsidP="00451ADA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451ADA" w:rsidRPr="00621AED" w:rsidRDefault="00451ADA" w:rsidP="00451ADA">
      <w:pPr>
        <w:spacing w:after="0" w:line="240" w:lineRule="auto"/>
        <w:jc w:val="center"/>
        <w:rPr>
          <w:rFonts w:ascii="Times New Roman" w:eastAsia="Calibri" w:hAnsi="Times New Roman" w:cs="Times New Roman"/>
          <w:sz w:val="48"/>
          <w:szCs w:val="48"/>
          <w:lang w:val="uk-UA"/>
        </w:rPr>
      </w:pPr>
      <w:r w:rsidRPr="00621AED">
        <w:rPr>
          <w:rFonts w:ascii="Times New Roman" w:eastAsia="Calibri" w:hAnsi="Times New Roman" w:cs="Times New Roman"/>
          <w:sz w:val="48"/>
          <w:szCs w:val="48"/>
          <w:lang w:val="uk-UA"/>
        </w:rPr>
        <w:t>СОЦІАЛЬНА МЕДИЦИНА ТА ОРГАНІЗАЦІЯ ОХОРОНИ ЗДОРОВ'Я</w:t>
      </w:r>
    </w:p>
    <w:p w:rsidR="00451ADA" w:rsidRPr="00621AED" w:rsidRDefault="00451ADA" w:rsidP="00451ADA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21AED">
        <w:rPr>
          <w:rFonts w:ascii="Times New Roman" w:eastAsia="Calibri" w:hAnsi="Times New Roman" w:cs="Times New Roman"/>
          <w:sz w:val="48"/>
          <w:szCs w:val="48"/>
          <w:lang w:val="uk-UA"/>
        </w:rPr>
        <w:t>(БІОСТАТИСТИКА)</w:t>
      </w:r>
    </w:p>
    <w:p w:rsidR="00451ADA" w:rsidRPr="00621AED" w:rsidRDefault="00451ADA" w:rsidP="00451ADA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451ADA" w:rsidRPr="00621AED" w:rsidRDefault="00451ADA" w:rsidP="00451ADA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451ADA" w:rsidRPr="00621AED" w:rsidRDefault="00451ADA" w:rsidP="00451ADA">
      <w:pPr>
        <w:spacing w:after="0" w:line="240" w:lineRule="auto"/>
        <w:jc w:val="center"/>
        <w:rPr>
          <w:rFonts w:ascii="Times New Roman" w:eastAsia="Calibri" w:hAnsi="Times New Roman" w:cs="Times New Roman"/>
          <w:sz w:val="36"/>
          <w:szCs w:val="36"/>
          <w:lang w:val="uk-UA"/>
        </w:rPr>
      </w:pPr>
      <w:r w:rsidRPr="00621AED">
        <w:rPr>
          <w:rFonts w:ascii="Times New Roman" w:eastAsia="Calibri" w:hAnsi="Times New Roman" w:cs="Times New Roman"/>
          <w:sz w:val="36"/>
          <w:szCs w:val="36"/>
          <w:lang w:val="uk-UA"/>
        </w:rPr>
        <w:t>Методичні розробки</w:t>
      </w:r>
    </w:p>
    <w:p w:rsidR="00451ADA" w:rsidRPr="00621AED" w:rsidRDefault="00451ADA" w:rsidP="00451ADA">
      <w:pPr>
        <w:spacing w:after="0" w:line="240" w:lineRule="auto"/>
        <w:jc w:val="center"/>
        <w:rPr>
          <w:rFonts w:ascii="Times New Roman" w:eastAsia="Calibri" w:hAnsi="Times New Roman" w:cs="Times New Roman"/>
          <w:b/>
          <w:i/>
          <w:sz w:val="36"/>
          <w:szCs w:val="36"/>
          <w:lang w:val="uk-UA"/>
        </w:rPr>
      </w:pPr>
      <w:r w:rsidRPr="00621AED">
        <w:rPr>
          <w:rFonts w:ascii="Times New Roman" w:eastAsia="Calibri" w:hAnsi="Times New Roman" w:cs="Times New Roman"/>
          <w:sz w:val="36"/>
          <w:szCs w:val="36"/>
          <w:lang w:val="uk-UA"/>
        </w:rPr>
        <w:t xml:space="preserve">для викладачів до проведення практичного заняття </w:t>
      </w:r>
      <w:r w:rsidRPr="00621AED">
        <w:rPr>
          <w:rFonts w:ascii="Times New Roman" w:eastAsia="Calibri" w:hAnsi="Times New Roman" w:cs="Times New Roman"/>
          <w:sz w:val="36"/>
          <w:szCs w:val="36"/>
          <w:lang w:val="uk-UA"/>
        </w:rPr>
        <w:br/>
        <w:t xml:space="preserve">на тему </w:t>
      </w:r>
      <w:r w:rsidRPr="00621AED">
        <w:rPr>
          <w:rFonts w:ascii="Times New Roman" w:eastAsia="Calibri" w:hAnsi="Times New Roman" w:cs="Times New Roman"/>
          <w:b/>
          <w:i/>
          <w:sz w:val="36"/>
          <w:szCs w:val="36"/>
          <w:lang w:val="uk-UA"/>
        </w:rPr>
        <w:t>«</w:t>
      </w:r>
      <w:r w:rsidR="00621AED" w:rsidRPr="00621AED">
        <w:rPr>
          <w:rFonts w:ascii="Times New Roman" w:eastAsia="Calibri" w:hAnsi="Times New Roman" w:cs="Times New Roman"/>
          <w:b/>
          <w:i/>
          <w:sz w:val="36"/>
          <w:szCs w:val="36"/>
          <w:lang w:val="uk-UA"/>
        </w:rPr>
        <w:t>Графічні методи статистичного аналізу</w:t>
      </w:r>
      <w:r w:rsidRPr="00621AED">
        <w:rPr>
          <w:rFonts w:ascii="Times New Roman" w:eastAsia="Calibri" w:hAnsi="Times New Roman" w:cs="Times New Roman"/>
          <w:b/>
          <w:i/>
          <w:sz w:val="36"/>
          <w:szCs w:val="36"/>
          <w:lang w:val="uk-UA"/>
        </w:rPr>
        <w:t>»</w:t>
      </w:r>
    </w:p>
    <w:p w:rsidR="00451ADA" w:rsidRPr="00621AED" w:rsidRDefault="00451ADA" w:rsidP="00451ADA">
      <w:pPr>
        <w:spacing w:after="0" w:line="240" w:lineRule="auto"/>
        <w:jc w:val="center"/>
        <w:rPr>
          <w:rFonts w:ascii="Times New Roman" w:eastAsia="Calibri" w:hAnsi="Times New Roman" w:cs="Times New Roman"/>
          <w:sz w:val="36"/>
          <w:szCs w:val="36"/>
          <w:lang w:val="uk-UA"/>
        </w:rPr>
      </w:pPr>
      <w:r w:rsidRPr="00621AED">
        <w:rPr>
          <w:rFonts w:ascii="Times New Roman" w:eastAsia="Calibri" w:hAnsi="Times New Roman" w:cs="Times New Roman"/>
          <w:sz w:val="36"/>
          <w:szCs w:val="36"/>
          <w:lang w:val="uk-UA"/>
        </w:rPr>
        <w:t>для підготовки студентів по спеціальності</w:t>
      </w:r>
      <w:r w:rsidRPr="00621AED">
        <w:rPr>
          <w:rFonts w:ascii="Times New Roman" w:eastAsia="Calibri" w:hAnsi="Times New Roman" w:cs="Times New Roman"/>
          <w:sz w:val="28"/>
          <w:szCs w:val="24"/>
          <w:lang w:val="uk-UA"/>
        </w:rPr>
        <w:t>:</w:t>
      </w:r>
    </w:p>
    <w:p w:rsidR="00451ADA" w:rsidRPr="00621AED" w:rsidRDefault="00451ADA" w:rsidP="00451ADA">
      <w:pPr>
        <w:spacing w:after="0" w:line="240" w:lineRule="auto"/>
        <w:ind w:left="2410"/>
        <w:contextualSpacing/>
        <w:rPr>
          <w:rFonts w:ascii="Times New Roman" w:eastAsia="Calibri" w:hAnsi="Times New Roman" w:cs="Times New Roman"/>
          <w:sz w:val="28"/>
          <w:szCs w:val="24"/>
          <w:lang w:val="uk-UA"/>
        </w:rPr>
      </w:pPr>
      <w:r w:rsidRPr="00621AED">
        <w:rPr>
          <w:rFonts w:ascii="Times New Roman" w:eastAsia="Calibri" w:hAnsi="Times New Roman" w:cs="Times New Roman"/>
          <w:sz w:val="28"/>
          <w:szCs w:val="24"/>
          <w:lang w:val="uk-UA"/>
        </w:rPr>
        <w:t>– 7.12010001  «Лікувальна справа»,</w:t>
      </w:r>
    </w:p>
    <w:p w:rsidR="00451ADA" w:rsidRPr="00621AED" w:rsidRDefault="00451ADA" w:rsidP="00451ADA">
      <w:pPr>
        <w:spacing w:after="0" w:line="240" w:lineRule="auto"/>
        <w:ind w:left="2410"/>
        <w:contextualSpacing/>
        <w:rPr>
          <w:rFonts w:ascii="Times New Roman" w:eastAsia="Calibri" w:hAnsi="Times New Roman" w:cs="Times New Roman"/>
          <w:sz w:val="28"/>
          <w:szCs w:val="24"/>
          <w:lang w:val="uk-UA"/>
        </w:rPr>
      </w:pPr>
      <w:r w:rsidRPr="00621AED">
        <w:rPr>
          <w:rFonts w:ascii="Times New Roman" w:eastAsia="Calibri" w:hAnsi="Times New Roman" w:cs="Times New Roman"/>
          <w:sz w:val="28"/>
          <w:szCs w:val="24"/>
          <w:lang w:val="uk-UA"/>
        </w:rPr>
        <w:t>– 7.12010002  «Педіатрія»,</w:t>
      </w:r>
    </w:p>
    <w:p w:rsidR="00451ADA" w:rsidRPr="00621AED" w:rsidRDefault="00451ADA" w:rsidP="00451ADA">
      <w:pPr>
        <w:spacing w:after="0" w:line="240" w:lineRule="auto"/>
        <w:ind w:left="2410"/>
        <w:contextualSpacing/>
        <w:rPr>
          <w:rFonts w:ascii="Times New Roman" w:eastAsia="Calibri" w:hAnsi="Times New Roman" w:cs="Times New Roman"/>
          <w:sz w:val="28"/>
          <w:szCs w:val="24"/>
          <w:lang w:val="uk-UA"/>
        </w:rPr>
      </w:pPr>
      <w:r w:rsidRPr="00621AED">
        <w:rPr>
          <w:rFonts w:ascii="Times New Roman" w:eastAsia="Calibri" w:hAnsi="Times New Roman" w:cs="Times New Roman"/>
          <w:sz w:val="28"/>
          <w:szCs w:val="24"/>
          <w:lang w:val="uk-UA"/>
        </w:rPr>
        <w:t>– 7.12010003  «Медико-профілактична справа»,</w:t>
      </w:r>
    </w:p>
    <w:p w:rsidR="00451ADA" w:rsidRPr="00621AED" w:rsidRDefault="00451ADA" w:rsidP="00451ADA">
      <w:pPr>
        <w:spacing w:after="0" w:line="240" w:lineRule="auto"/>
        <w:ind w:left="2410"/>
        <w:jc w:val="both"/>
        <w:rPr>
          <w:rFonts w:ascii="Times New Roman" w:eastAsia="Calibri" w:hAnsi="Times New Roman" w:cs="Times New Roman"/>
          <w:sz w:val="36"/>
          <w:szCs w:val="36"/>
          <w:lang w:val="uk-UA"/>
        </w:rPr>
      </w:pPr>
      <w:r w:rsidRPr="00621AED">
        <w:rPr>
          <w:rFonts w:ascii="Times New Roman" w:eastAsia="Calibri" w:hAnsi="Times New Roman" w:cs="Times New Roman"/>
          <w:sz w:val="28"/>
          <w:szCs w:val="28"/>
          <w:lang w:val="uk-UA"/>
        </w:rPr>
        <w:t>– 7.12010005  «Стоматологія».</w:t>
      </w:r>
    </w:p>
    <w:p w:rsidR="00451ADA" w:rsidRPr="00621AED" w:rsidRDefault="00451ADA" w:rsidP="00451ADA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451ADA" w:rsidRPr="00621AED" w:rsidRDefault="00451ADA" w:rsidP="00451ADA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451ADA" w:rsidRPr="00621AED" w:rsidRDefault="00451ADA" w:rsidP="00451ADA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451ADA" w:rsidRPr="00621AED" w:rsidRDefault="00451ADA" w:rsidP="00451ADA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451ADA" w:rsidRPr="00621AED" w:rsidRDefault="00451ADA" w:rsidP="00451ADA">
      <w:pPr>
        <w:spacing w:after="0" w:line="240" w:lineRule="auto"/>
        <w:ind w:left="5670"/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uk-UA"/>
        </w:rPr>
      </w:pPr>
      <w:r w:rsidRPr="00621AED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/>
        </w:rPr>
        <w:t xml:space="preserve">Затверджено вченою радою </w:t>
      </w:r>
      <w:r w:rsidRPr="00621AED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uk-UA"/>
        </w:rPr>
        <w:t>Харківського національного</w:t>
      </w:r>
    </w:p>
    <w:p w:rsidR="00451ADA" w:rsidRPr="00621AED" w:rsidRDefault="00451ADA" w:rsidP="00451ADA">
      <w:pPr>
        <w:spacing w:after="0" w:line="240" w:lineRule="auto"/>
        <w:ind w:left="5670"/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uk-UA"/>
        </w:rPr>
      </w:pPr>
      <w:r w:rsidRPr="00621AED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uk-UA"/>
        </w:rPr>
        <w:t>медичного університету.</w:t>
      </w:r>
    </w:p>
    <w:p w:rsidR="00451ADA" w:rsidRPr="00621AED" w:rsidRDefault="00451ADA" w:rsidP="00451ADA">
      <w:pPr>
        <w:spacing w:after="0" w:line="240" w:lineRule="auto"/>
        <w:ind w:left="5670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621AED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uk-UA"/>
        </w:rPr>
        <w:t>П</w:t>
      </w:r>
      <w:r w:rsidRPr="00621AED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/>
        </w:rPr>
        <w:t xml:space="preserve">ротокол </w:t>
      </w:r>
      <w:r w:rsidRPr="00621AED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№ 6 від 15.06.2017</w:t>
      </w:r>
    </w:p>
    <w:p w:rsidR="00451ADA" w:rsidRPr="00621AED" w:rsidRDefault="00451ADA" w:rsidP="00451ADA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451ADA" w:rsidRPr="00621AED" w:rsidRDefault="00451ADA" w:rsidP="00451ADA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451ADA" w:rsidRPr="00621AED" w:rsidRDefault="00451ADA" w:rsidP="00451ADA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451ADA" w:rsidRPr="00621AED" w:rsidRDefault="00451ADA" w:rsidP="00451ADA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451ADA" w:rsidRPr="00621AED" w:rsidRDefault="00451ADA" w:rsidP="00451ADA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451ADA" w:rsidRPr="00621AED" w:rsidRDefault="00451ADA" w:rsidP="00451ADA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451ADA" w:rsidRPr="00621AED" w:rsidRDefault="00451ADA" w:rsidP="00451ADA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451ADA" w:rsidRPr="00621AED" w:rsidRDefault="00451ADA" w:rsidP="00451ADA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21AE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Харків </w:t>
      </w:r>
    </w:p>
    <w:p w:rsidR="00451ADA" w:rsidRPr="00621AED" w:rsidRDefault="00451ADA" w:rsidP="00451ADA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21AED">
        <w:rPr>
          <w:rFonts w:ascii="Times New Roman" w:eastAsia="Calibri" w:hAnsi="Times New Roman" w:cs="Times New Roman"/>
          <w:sz w:val="28"/>
          <w:szCs w:val="28"/>
          <w:lang w:val="uk-UA"/>
        </w:rPr>
        <w:t>ХНМУ</w:t>
      </w:r>
    </w:p>
    <w:p w:rsidR="00451ADA" w:rsidRPr="00621AED" w:rsidRDefault="00451ADA" w:rsidP="00451ADA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  <w:sectPr w:rsidR="00451ADA" w:rsidRPr="00621AED" w:rsidSect="00451ADA">
          <w:pgSz w:w="11906" w:h="16838"/>
          <w:pgMar w:top="1134" w:right="1134" w:bottom="1134" w:left="1134" w:header="709" w:footer="709" w:gutter="0"/>
          <w:pgNumType w:start="1"/>
          <w:cols w:space="708"/>
          <w:titlePg/>
          <w:docGrid w:linePitch="360"/>
        </w:sectPr>
      </w:pPr>
      <w:r w:rsidRPr="00621AED">
        <w:rPr>
          <w:rFonts w:ascii="Times New Roman" w:eastAsia="Calibri" w:hAnsi="Times New Roman" w:cs="Times New Roman"/>
          <w:sz w:val="28"/>
          <w:szCs w:val="28"/>
          <w:lang w:val="uk-UA"/>
        </w:rPr>
        <w:t>2017</w:t>
      </w:r>
    </w:p>
    <w:p w:rsidR="00621AED" w:rsidRPr="00621AED" w:rsidRDefault="00621AED" w:rsidP="00621AED">
      <w:pPr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  <w:r w:rsidRPr="00621AED">
        <w:rPr>
          <w:rFonts w:ascii="Times New Roman" w:hAnsi="Times New Roman"/>
          <w:sz w:val="28"/>
          <w:szCs w:val="28"/>
          <w:lang w:val="uk-UA"/>
        </w:rPr>
        <w:lastRenderedPageBreak/>
        <w:t>УДК 614.1:519.25</w:t>
      </w:r>
    </w:p>
    <w:p w:rsidR="00451ADA" w:rsidRPr="00621AED" w:rsidRDefault="00451ADA" w:rsidP="00451ADA">
      <w:pPr>
        <w:spacing w:after="0" w:line="240" w:lineRule="auto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451ADA" w:rsidRPr="00621AED" w:rsidRDefault="00451ADA" w:rsidP="00451ADA">
      <w:pPr>
        <w:spacing w:after="0" w:line="240" w:lineRule="auto"/>
        <w:ind w:firstLine="709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451ADA" w:rsidRPr="00DF20D5" w:rsidRDefault="00451ADA" w:rsidP="00451ADA">
      <w:pPr>
        <w:spacing w:after="0" w:line="240" w:lineRule="auto"/>
        <w:ind w:firstLine="851"/>
        <w:jc w:val="both"/>
        <w:textAlignment w:val="top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21A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Соціальна медицина та організація охорони здоров’я (біостатистика) : методичні розробки для викладачів до проведення практичного заняття на тему «</w:t>
      </w:r>
      <w:r w:rsidR="00621AED" w:rsidRPr="00621A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Графічні методи статистичного аналізу</w:t>
      </w:r>
      <w:r w:rsidRPr="00621A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» для підготовки студентів за спеціальностями 7.12010001 «Лікувальна справа», 7.12010002, «Педіатрія», 7.12010003 «Медико-профілактична справа», 7.12010005 «Стоматологія» / укл. В.А. Огнєв, </w:t>
      </w:r>
      <w:r w:rsidR="00621AED" w:rsidRPr="00621A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І.А. Чухно</w:t>
      </w:r>
      <w:r w:rsidR="00621AED" w:rsidRPr="00621A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М.М. Міщенко, Я.І. Головко</w:t>
      </w:r>
      <w:r w:rsidRPr="00621A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– Харків : ХНМУ, 2017. </w:t>
      </w:r>
      <w:r w:rsidRPr="00621AED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– </w:t>
      </w:r>
      <w:r w:rsidR="00DF20D5" w:rsidRPr="00DF20D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20</w:t>
      </w:r>
      <w:r w:rsidRPr="00DF2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с.</w:t>
      </w:r>
    </w:p>
    <w:p w:rsidR="00451ADA" w:rsidRPr="00621AED" w:rsidRDefault="00451ADA" w:rsidP="00451ADA">
      <w:pPr>
        <w:spacing w:after="0" w:line="240" w:lineRule="auto"/>
        <w:ind w:firstLine="709"/>
        <w:rPr>
          <w:rFonts w:ascii="Times New Roman" w:eastAsia="Calibri" w:hAnsi="Times New Roman" w:cs="Times New Roman"/>
          <w:sz w:val="28"/>
          <w:szCs w:val="28"/>
          <w:lang w:val="uk-UA"/>
        </w:rPr>
      </w:pPr>
      <w:bookmarkStart w:id="0" w:name="_GoBack"/>
      <w:bookmarkEnd w:id="0"/>
    </w:p>
    <w:p w:rsidR="00451ADA" w:rsidRPr="00621AED" w:rsidRDefault="00451ADA" w:rsidP="00451ADA">
      <w:pPr>
        <w:spacing w:after="0" w:line="240" w:lineRule="auto"/>
        <w:ind w:firstLine="709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451ADA" w:rsidRPr="00621AED" w:rsidRDefault="00451ADA" w:rsidP="00451ADA">
      <w:pPr>
        <w:spacing w:after="0" w:line="240" w:lineRule="auto"/>
        <w:ind w:firstLine="709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451ADA" w:rsidRPr="00621AED" w:rsidRDefault="00451ADA" w:rsidP="00451ADA">
      <w:pPr>
        <w:spacing w:after="0" w:line="240" w:lineRule="auto"/>
        <w:ind w:firstLine="709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tbl>
      <w:tblPr>
        <w:tblStyle w:val="a3"/>
        <w:tblW w:w="0" w:type="auto"/>
        <w:tblInd w:w="95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85"/>
        <w:gridCol w:w="3793"/>
      </w:tblGrid>
      <w:tr w:rsidR="00451ADA" w:rsidRPr="00621AED" w:rsidTr="00451ADA">
        <w:tc>
          <w:tcPr>
            <w:tcW w:w="1985" w:type="dxa"/>
          </w:tcPr>
          <w:p w:rsidR="00451ADA" w:rsidRPr="00621AED" w:rsidRDefault="00451ADA" w:rsidP="00451ADA">
            <w:pPr>
              <w:spacing w:line="312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Укладачі:</w:t>
            </w:r>
          </w:p>
        </w:tc>
        <w:tc>
          <w:tcPr>
            <w:tcW w:w="3793" w:type="dxa"/>
          </w:tcPr>
          <w:p w:rsidR="00451ADA" w:rsidRPr="00621AED" w:rsidRDefault="00451ADA" w:rsidP="00451ADA">
            <w:pPr>
              <w:spacing w:line="312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Огнєв В.А.</w:t>
            </w:r>
          </w:p>
        </w:tc>
      </w:tr>
      <w:tr w:rsidR="00451ADA" w:rsidRPr="00621AED" w:rsidTr="00451ADA">
        <w:tc>
          <w:tcPr>
            <w:tcW w:w="1985" w:type="dxa"/>
          </w:tcPr>
          <w:p w:rsidR="00451ADA" w:rsidRPr="00621AED" w:rsidRDefault="00451ADA" w:rsidP="00451ADA">
            <w:pPr>
              <w:spacing w:line="312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3793" w:type="dxa"/>
          </w:tcPr>
          <w:p w:rsidR="00451ADA" w:rsidRPr="00621AED" w:rsidRDefault="00451ADA" w:rsidP="00451ADA">
            <w:pPr>
              <w:spacing w:line="312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Чухно І.А.</w:t>
            </w:r>
          </w:p>
        </w:tc>
      </w:tr>
      <w:tr w:rsidR="00621AED" w:rsidRPr="00621AED" w:rsidTr="00451ADA">
        <w:tc>
          <w:tcPr>
            <w:tcW w:w="1985" w:type="dxa"/>
          </w:tcPr>
          <w:p w:rsidR="00621AED" w:rsidRPr="00621AED" w:rsidRDefault="00621AED" w:rsidP="00451ADA">
            <w:pPr>
              <w:spacing w:line="312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3793" w:type="dxa"/>
          </w:tcPr>
          <w:p w:rsidR="00621AED" w:rsidRPr="00621AED" w:rsidRDefault="00621AED" w:rsidP="00451ADA">
            <w:pPr>
              <w:spacing w:line="312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Міщенко М.М.</w:t>
            </w:r>
          </w:p>
        </w:tc>
      </w:tr>
      <w:tr w:rsidR="00621AED" w:rsidRPr="00621AED" w:rsidTr="00451ADA">
        <w:tc>
          <w:tcPr>
            <w:tcW w:w="1985" w:type="dxa"/>
          </w:tcPr>
          <w:p w:rsidR="00621AED" w:rsidRPr="00621AED" w:rsidRDefault="00621AED" w:rsidP="00451ADA">
            <w:pPr>
              <w:spacing w:line="312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3793" w:type="dxa"/>
          </w:tcPr>
          <w:p w:rsidR="00621AED" w:rsidRPr="00621AED" w:rsidRDefault="00621AED" w:rsidP="00451ADA">
            <w:pPr>
              <w:spacing w:line="312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Головко Я.І.</w:t>
            </w:r>
          </w:p>
        </w:tc>
      </w:tr>
    </w:tbl>
    <w:p w:rsidR="00451ADA" w:rsidRPr="00621AED" w:rsidRDefault="00451ADA" w:rsidP="00451ADA">
      <w:pPr>
        <w:spacing w:after="0" w:line="312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451ADA" w:rsidRPr="00621AED" w:rsidRDefault="00451ADA" w:rsidP="00451ADA">
      <w:pPr>
        <w:spacing w:after="0" w:line="240" w:lineRule="auto"/>
        <w:ind w:firstLine="2552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451ADA" w:rsidRPr="00621AED" w:rsidRDefault="00451ADA" w:rsidP="00451ADA">
      <w:pPr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451ADA" w:rsidRPr="00621AED" w:rsidRDefault="00451ADA" w:rsidP="00451ADA">
      <w:pPr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451ADA" w:rsidRPr="00621AED" w:rsidRDefault="00451ADA" w:rsidP="00451ADA">
      <w:pPr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451ADA" w:rsidRPr="00621AED" w:rsidRDefault="00451ADA" w:rsidP="00451ADA">
      <w:pPr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451ADA" w:rsidRPr="00621AED" w:rsidRDefault="00451ADA" w:rsidP="00451ADA">
      <w:pPr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451ADA" w:rsidRPr="00621AED" w:rsidRDefault="00451ADA" w:rsidP="00451ADA">
      <w:pPr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451ADA" w:rsidRPr="00621AED" w:rsidRDefault="00451ADA" w:rsidP="00451ADA">
      <w:pPr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451ADA" w:rsidRPr="00621AED" w:rsidRDefault="00451ADA" w:rsidP="00451ADA">
      <w:pPr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451ADA" w:rsidRPr="00621AED" w:rsidRDefault="00451ADA" w:rsidP="00451ADA">
      <w:pPr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451ADA" w:rsidRPr="00621AED" w:rsidRDefault="00451ADA" w:rsidP="00451ADA">
      <w:pPr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451ADA" w:rsidRPr="00621AED" w:rsidRDefault="00451ADA" w:rsidP="00451ADA">
      <w:pPr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2C2816" w:rsidRPr="00621AED" w:rsidRDefault="002C2816" w:rsidP="003744D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C2816" w:rsidRPr="00621AED" w:rsidRDefault="002C2816" w:rsidP="003744D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5C1B6A" w:rsidRPr="00621AED" w:rsidRDefault="005C1B6A" w:rsidP="003744D4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МЕТОДИКА ПРОВЕДЕННЯ ЗАНЯТТЯ</w:t>
      </w:r>
    </w:p>
    <w:p w:rsidR="005C1B6A" w:rsidRPr="00621AED" w:rsidRDefault="005C1B6A" w:rsidP="003744D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C1B6A" w:rsidRPr="00621AED" w:rsidRDefault="005C1B6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b/>
          <w:sz w:val="28"/>
          <w:szCs w:val="28"/>
          <w:lang w:val="uk-UA"/>
        </w:rPr>
        <w:t>Мета заняття: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ознайомити студентів з різними видами графічних зображень, навчити їх методиці побудови графіків і вмінню застосовувати їх в медико-соціальних дослідженнях.</w:t>
      </w:r>
    </w:p>
    <w:p w:rsidR="005C1B6A" w:rsidRPr="00621AED" w:rsidRDefault="002C2816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b/>
          <w:sz w:val="28"/>
          <w:szCs w:val="28"/>
          <w:lang w:val="uk-UA"/>
        </w:rPr>
        <w:t>З</w:t>
      </w:r>
      <w:r w:rsidR="005C1B6A" w:rsidRPr="00621AED">
        <w:rPr>
          <w:rFonts w:ascii="Times New Roman" w:hAnsi="Times New Roman" w:cs="Times New Roman"/>
          <w:b/>
          <w:sz w:val="28"/>
          <w:szCs w:val="28"/>
          <w:lang w:val="uk-UA"/>
        </w:rPr>
        <w:t>нати:</w:t>
      </w:r>
    </w:p>
    <w:p w:rsidR="005C1B6A" w:rsidRPr="00621AED" w:rsidRDefault="005C1B6A" w:rsidP="00621AED">
      <w:pPr>
        <w:pStyle w:val="a6"/>
        <w:numPr>
          <w:ilvl w:val="0"/>
          <w:numId w:val="1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b/>
          <w:i/>
          <w:sz w:val="28"/>
          <w:szCs w:val="28"/>
          <w:lang w:val="uk-UA"/>
        </w:rPr>
        <w:t>програмні питання:</w:t>
      </w:r>
    </w:p>
    <w:p w:rsidR="005C1B6A" w:rsidRPr="00621AED" w:rsidRDefault="009C671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2C2816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поняття та</w:t>
      </w:r>
      <w:r w:rsidR="005C1B6A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види структур медико-біологічних даних, структурні зміни, особливості їх аналізу;</w:t>
      </w:r>
    </w:p>
    <w:p w:rsidR="005C1B6A" w:rsidRPr="00621AED" w:rsidRDefault="009C671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2C2816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C1B6A" w:rsidRPr="00621AED">
        <w:rPr>
          <w:rFonts w:ascii="Times New Roman" w:hAnsi="Times New Roman" w:cs="Times New Roman"/>
          <w:sz w:val="28"/>
          <w:szCs w:val="28"/>
          <w:lang w:val="uk-UA"/>
        </w:rPr>
        <w:t>графічні методи аналізу статистичних даних;</w:t>
      </w:r>
    </w:p>
    <w:p w:rsidR="005C1B6A" w:rsidRPr="00621AED" w:rsidRDefault="00621AED" w:rsidP="00621AED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C1B6A" w:rsidRPr="00621AED">
        <w:rPr>
          <w:rFonts w:ascii="Times New Roman" w:hAnsi="Times New Roman" w:cs="Times New Roman"/>
          <w:sz w:val="28"/>
          <w:szCs w:val="28"/>
          <w:lang w:val="uk-UA"/>
        </w:rPr>
        <w:t>види діаграм, правила їх побудови.</w:t>
      </w:r>
    </w:p>
    <w:p w:rsidR="005C1B6A" w:rsidRPr="00621AED" w:rsidRDefault="005C1B6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C1B6A" w:rsidRPr="00621AED" w:rsidRDefault="002C2816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b/>
          <w:sz w:val="28"/>
          <w:szCs w:val="28"/>
          <w:lang w:val="uk-UA"/>
        </w:rPr>
        <w:t>В</w:t>
      </w:r>
      <w:r w:rsidR="005C1B6A" w:rsidRPr="00621AED">
        <w:rPr>
          <w:rFonts w:ascii="Times New Roman" w:hAnsi="Times New Roman" w:cs="Times New Roman"/>
          <w:b/>
          <w:sz w:val="28"/>
          <w:szCs w:val="28"/>
          <w:lang w:val="uk-UA"/>
        </w:rPr>
        <w:t>міти:</w:t>
      </w:r>
    </w:p>
    <w:p w:rsidR="005C1B6A" w:rsidRPr="00621AED" w:rsidRDefault="009C671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621AED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2C2816" w:rsidRPr="00621AE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5C1B6A" w:rsidRPr="00621AED">
        <w:rPr>
          <w:rFonts w:ascii="Times New Roman" w:hAnsi="Times New Roman" w:cs="Times New Roman"/>
          <w:sz w:val="28"/>
          <w:szCs w:val="28"/>
          <w:lang w:val="uk-UA"/>
        </w:rPr>
        <w:t>изначати методи графічного зображення результатів статистичного аналізу;</w:t>
      </w:r>
    </w:p>
    <w:p w:rsidR="005C1B6A" w:rsidRPr="00621AED" w:rsidRDefault="009C671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2C2816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за</w:t>
      </w:r>
      <w:r w:rsidR="005C1B6A" w:rsidRPr="00621AED">
        <w:rPr>
          <w:rFonts w:ascii="Times New Roman" w:hAnsi="Times New Roman" w:cs="Times New Roman"/>
          <w:sz w:val="28"/>
          <w:szCs w:val="28"/>
          <w:lang w:val="uk-UA"/>
        </w:rPr>
        <w:t>св</w:t>
      </w:r>
      <w:r w:rsidR="008968F8" w:rsidRPr="00621AED">
        <w:rPr>
          <w:rFonts w:ascii="Times New Roman" w:hAnsi="Times New Roman" w:cs="Times New Roman"/>
          <w:sz w:val="28"/>
          <w:szCs w:val="28"/>
          <w:lang w:val="uk-UA"/>
        </w:rPr>
        <w:t>оїти нави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5C1B6A" w:rsidRPr="00621AED">
        <w:rPr>
          <w:rFonts w:ascii="Times New Roman" w:hAnsi="Times New Roman" w:cs="Times New Roman"/>
          <w:sz w:val="28"/>
          <w:szCs w:val="28"/>
          <w:lang w:val="uk-UA"/>
        </w:rPr>
        <w:t>ки побудови різних видів графіків.</w:t>
      </w:r>
    </w:p>
    <w:p w:rsidR="005C1B6A" w:rsidRPr="00621AED" w:rsidRDefault="005C1B6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b/>
          <w:sz w:val="28"/>
          <w:szCs w:val="28"/>
          <w:lang w:val="uk-UA"/>
        </w:rPr>
        <w:t>Форма заняття: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практичне заняття.</w:t>
      </w:r>
    </w:p>
    <w:p w:rsidR="005C1B6A" w:rsidRPr="00621AED" w:rsidRDefault="005C1B6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b/>
          <w:sz w:val="28"/>
          <w:szCs w:val="28"/>
          <w:lang w:val="uk-UA"/>
        </w:rPr>
        <w:t>Місце проведення заняття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>: навчальна кімната кафедри.</w:t>
      </w:r>
    </w:p>
    <w:p w:rsidR="005C1B6A" w:rsidRPr="00621AED" w:rsidRDefault="005C1B6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b/>
          <w:sz w:val="28"/>
          <w:szCs w:val="28"/>
          <w:lang w:val="uk-UA"/>
        </w:rPr>
        <w:t>Методичне забезпечення заняття:</w:t>
      </w:r>
    </w:p>
    <w:p w:rsidR="005C1B6A" w:rsidRPr="00621AED" w:rsidRDefault="009C671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2C2816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5C1B6A" w:rsidRPr="00621AED">
        <w:rPr>
          <w:rFonts w:ascii="Times New Roman" w:hAnsi="Times New Roman" w:cs="Times New Roman"/>
          <w:sz w:val="28"/>
          <w:szCs w:val="28"/>
          <w:lang w:val="uk-UA"/>
        </w:rPr>
        <w:t>етодичні розробки до занять;</w:t>
      </w:r>
    </w:p>
    <w:p w:rsidR="005C1B6A" w:rsidRPr="00621AED" w:rsidRDefault="009C671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621AED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2C2816" w:rsidRPr="00621AED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5C1B6A" w:rsidRPr="00621AED">
        <w:rPr>
          <w:rFonts w:ascii="Times New Roman" w:hAnsi="Times New Roman" w:cs="Times New Roman"/>
          <w:sz w:val="28"/>
          <w:szCs w:val="28"/>
          <w:lang w:val="uk-UA"/>
        </w:rPr>
        <w:t>етодична література: робочий зошит для студентів (базова підготовка);</w:t>
      </w:r>
    </w:p>
    <w:p w:rsidR="005C1B6A" w:rsidRPr="00621AED" w:rsidRDefault="009C671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2C2816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5C1B6A" w:rsidRPr="00621AED">
        <w:rPr>
          <w:rFonts w:ascii="Times New Roman" w:hAnsi="Times New Roman" w:cs="Times New Roman"/>
          <w:sz w:val="28"/>
          <w:szCs w:val="28"/>
          <w:lang w:val="uk-UA"/>
        </w:rPr>
        <w:t>резентаційні матеріали;</w:t>
      </w:r>
    </w:p>
    <w:p w:rsidR="005C1B6A" w:rsidRPr="00621AED" w:rsidRDefault="009C671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2C2816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5C1B6A" w:rsidRPr="00621AED">
        <w:rPr>
          <w:rFonts w:ascii="Times New Roman" w:hAnsi="Times New Roman" w:cs="Times New Roman"/>
          <w:sz w:val="28"/>
          <w:szCs w:val="28"/>
          <w:lang w:val="uk-UA"/>
        </w:rPr>
        <w:t>естові завдання.</w:t>
      </w:r>
    </w:p>
    <w:p w:rsidR="005C1B6A" w:rsidRPr="00621AED" w:rsidRDefault="005C1B6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C1B6A" w:rsidRPr="00621AED" w:rsidRDefault="005C1B6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b/>
          <w:sz w:val="28"/>
          <w:szCs w:val="28"/>
          <w:lang w:val="uk-UA"/>
        </w:rPr>
        <w:t>Алгоритм проведення заняття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>: Після перевірки присутності ст</w:t>
      </w:r>
      <w:r w:rsidR="002C2816" w:rsidRPr="00621AED">
        <w:rPr>
          <w:rFonts w:ascii="Times New Roman" w:hAnsi="Times New Roman" w:cs="Times New Roman"/>
          <w:sz w:val="28"/>
          <w:szCs w:val="28"/>
          <w:lang w:val="uk-UA"/>
        </w:rPr>
        <w:t>удентів викладач оголошує тему та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мету заняття, по</w:t>
      </w:r>
      <w:r w:rsidR="002C2816" w:rsidRPr="00621AED">
        <w:rPr>
          <w:rFonts w:ascii="Times New Roman" w:hAnsi="Times New Roman" w:cs="Times New Roman"/>
          <w:sz w:val="28"/>
          <w:szCs w:val="28"/>
          <w:lang w:val="uk-UA"/>
        </w:rPr>
        <w:t>яснює актуальність її вивчення та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можливість використання в практичній діяльності.</w:t>
      </w:r>
      <w:r w:rsidR="008B2E8A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C2816" w:rsidRPr="00621AED">
        <w:rPr>
          <w:rFonts w:ascii="Times New Roman" w:hAnsi="Times New Roman" w:cs="Times New Roman"/>
          <w:sz w:val="28"/>
          <w:szCs w:val="28"/>
          <w:lang w:val="uk-UA"/>
        </w:rPr>
        <w:t>Після вступу до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заня</w:t>
      </w:r>
      <w:r w:rsidR="002C2816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ття викладач з'ясовує </w:t>
      </w:r>
      <w:r w:rsidR="008B2E8A" w:rsidRPr="00621AED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студентів, які питання виникли при підготовці теми. Далі в</w:t>
      </w:r>
      <w:r w:rsidR="002C2816" w:rsidRPr="00621AED">
        <w:rPr>
          <w:rFonts w:ascii="Times New Roman" w:hAnsi="Times New Roman" w:cs="Times New Roman"/>
          <w:sz w:val="28"/>
          <w:szCs w:val="28"/>
          <w:lang w:val="uk-UA"/>
        </w:rPr>
        <w:t>икладач переходить до розгляду та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конт</w:t>
      </w:r>
      <w:r w:rsidR="002C2816" w:rsidRPr="00621AED">
        <w:rPr>
          <w:rFonts w:ascii="Times New Roman" w:hAnsi="Times New Roman" w:cs="Times New Roman"/>
          <w:sz w:val="28"/>
          <w:szCs w:val="28"/>
          <w:lang w:val="uk-UA"/>
        </w:rPr>
        <w:t>ролю знань студентів основного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теоретичного матеріалу, приділяючи додаткову увагу питанням, які студенти не змогли зрозуміти при самостійній підготовці до заняття.</w:t>
      </w:r>
    </w:p>
    <w:p w:rsidR="005C1B6A" w:rsidRPr="00621AED" w:rsidRDefault="002C2816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i/>
          <w:sz w:val="28"/>
          <w:szCs w:val="28"/>
          <w:lang w:val="uk-UA"/>
        </w:rPr>
        <w:t>Ф</w:t>
      </w:r>
      <w:r w:rsidR="005C1B6A" w:rsidRPr="00621AED">
        <w:rPr>
          <w:rFonts w:ascii="Times New Roman" w:hAnsi="Times New Roman" w:cs="Times New Roman"/>
          <w:i/>
          <w:sz w:val="28"/>
          <w:szCs w:val="28"/>
          <w:lang w:val="uk-UA"/>
        </w:rPr>
        <w:t>орми контролю</w:t>
      </w:r>
      <w:r w:rsidRPr="00621AED">
        <w:rPr>
          <w:rFonts w:ascii="Times New Roman" w:hAnsi="Times New Roman" w:cs="Times New Roman"/>
          <w:i/>
          <w:sz w:val="28"/>
          <w:szCs w:val="28"/>
          <w:lang w:val="uk-UA"/>
        </w:rPr>
        <w:t>, що застосовуються</w:t>
      </w:r>
      <w:r w:rsidR="005C1B6A" w:rsidRPr="00621AED">
        <w:rPr>
          <w:rFonts w:ascii="Times New Roman" w:hAnsi="Times New Roman" w:cs="Times New Roman"/>
          <w:sz w:val="28"/>
          <w:szCs w:val="28"/>
          <w:lang w:val="uk-UA"/>
        </w:rPr>
        <w:t>: усне опитування студентів, теоретична або про</w:t>
      </w:r>
      <w:r w:rsidR="008B2E8A" w:rsidRPr="00621AED">
        <w:rPr>
          <w:rFonts w:ascii="Times New Roman" w:hAnsi="Times New Roman" w:cs="Times New Roman"/>
          <w:sz w:val="28"/>
          <w:szCs w:val="28"/>
          <w:lang w:val="uk-UA"/>
        </w:rPr>
        <w:t>блемна дискусія, бліц-контроль</w:t>
      </w:r>
      <w:r w:rsidR="005C1B6A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за варіан</w:t>
      </w:r>
      <w:r w:rsidR="008B2E8A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тами </w:t>
      </w:r>
      <w:r w:rsidR="009C671A" w:rsidRPr="00621AE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8B2E8A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час на виконання 5</w:t>
      </w:r>
      <w:r w:rsidR="009C671A" w:rsidRPr="00621AE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8B2E8A" w:rsidRPr="00621AED">
        <w:rPr>
          <w:rFonts w:ascii="Times New Roman" w:hAnsi="Times New Roman" w:cs="Times New Roman"/>
          <w:sz w:val="28"/>
          <w:szCs w:val="28"/>
          <w:lang w:val="uk-UA"/>
        </w:rPr>
        <w:t>7 хв.</w:t>
      </w:r>
      <w:r w:rsidR="005C1B6A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Завдання по визначенню термінології, письмовий контроль теоретичних знань </w:t>
      </w:r>
      <w:r w:rsidR="009C671A" w:rsidRPr="00621AE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5C1B6A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і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>ндивідуальні завдання чи</w:t>
      </w:r>
      <w:r w:rsidR="005C1B6A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завдання за кількома варіантами, які включають 3</w:t>
      </w:r>
      <w:r w:rsidR="009C671A" w:rsidRPr="00621AE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5C1B6A" w:rsidRPr="00621AED">
        <w:rPr>
          <w:rFonts w:ascii="Times New Roman" w:hAnsi="Times New Roman" w:cs="Times New Roman"/>
          <w:sz w:val="28"/>
          <w:szCs w:val="28"/>
          <w:lang w:val="uk-UA"/>
        </w:rPr>
        <w:t>4 теоретичних питання (час на виконання не більше 20 хв.), виконання тестових завдань з подальшим розбором відповідей.</w:t>
      </w:r>
    </w:p>
    <w:p w:rsidR="005C1B6A" w:rsidRPr="00621AED" w:rsidRDefault="00AF5F0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>Далі проводить</w:t>
      </w:r>
      <w:r w:rsidR="005C1B6A" w:rsidRPr="00621AED">
        <w:rPr>
          <w:rFonts w:ascii="Times New Roman" w:hAnsi="Times New Roman" w:cs="Times New Roman"/>
          <w:sz w:val="28"/>
          <w:szCs w:val="28"/>
          <w:lang w:val="uk-UA"/>
        </w:rPr>
        <w:t>ся виконання практичної частини в рамках вивчення представленої теми. Викладач пояснює сутність практичного завдання, алгоритм виконання та вимоги,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які</w:t>
      </w:r>
      <w:r w:rsidR="005C1B6A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до нього пред'являються. Після цього студенти отримують індивідуальні або групові варіанти для самостійної роботи по виконанню завдання. Викладач контролює 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5C1B6A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координує самостійну роботу студентів по в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>иконанню практичного завдання. По мірі</w:t>
      </w:r>
      <w:r w:rsidR="005C1B6A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виконання або після </w:t>
      </w:r>
      <w:r w:rsidR="005C1B6A" w:rsidRPr="00621AED">
        <w:rPr>
          <w:rFonts w:ascii="Times New Roman" w:hAnsi="Times New Roman" w:cs="Times New Roman"/>
          <w:sz w:val="28"/>
          <w:szCs w:val="28"/>
          <w:lang w:val="uk-UA"/>
        </w:rPr>
        <w:lastRenderedPageBreak/>
        <w:t>закінчення встановленого часу на самостійн</w:t>
      </w:r>
      <w:r w:rsidR="00DA410D" w:rsidRPr="00621AED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5C1B6A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робот</w:t>
      </w:r>
      <w:r w:rsidR="00DA410D" w:rsidRPr="00621AED">
        <w:rPr>
          <w:rFonts w:ascii="Times New Roman" w:hAnsi="Times New Roman" w:cs="Times New Roman"/>
          <w:sz w:val="28"/>
          <w:szCs w:val="28"/>
          <w:lang w:val="uk-UA"/>
        </w:rPr>
        <w:t>у,</w:t>
      </w:r>
      <w:r w:rsidR="005C1B6A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викладач перевіряє виконані завдання, оцінюючи їх.</w:t>
      </w:r>
    </w:p>
    <w:p w:rsidR="005C1B6A" w:rsidRPr="00621AED" w:rsidRDefault="005C1B6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>При необхідності контроль теоретичних знань може проводит</w:t>
      </w:r>
      <w:r w:rsidR="00DA410D" w:rsidRPr="00621AED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DA410D" w:rsidRPr="00621AED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після виконання практичного заняття.</w:t>
      </w:r>
    </w:p>
    <w:p w:rsidR="005C1B6A" w:rsidRPr="00621AED" w:rsidRDefault="005C1B6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i/>
          <w:sz w:val="28"/>
          <w:szCs w:val="28"/>
          <w:lang w:val="uk-UA"/>
        </w:rPr>
        <w:t>Форми практичних завдань: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розрахункове завдання, ситуаційне завдання (індивідуальне та групове), ділові ігри, кейси.</w:t>
      </w:r>
    </w:p>
    <w:p w:rsidR="005C1B6A" w:rsidRPr="00621AED" w:rsidRDefault="005C1B6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>Після контролю теоретичних знань і виконання практичних завдань викладач робить основні висновки з вивченої теми, підводить підсумки контролю теоретичних знань і практичних навичок студентів, а також оголошує студентам отримані ними на занятті оцінки та домашнє завдання.</w:t>
      </w:r>
    </w:p>
    <w:p w:rsidR="005C1B6A" w:rsidRPr="00621AED" w:rsidRDefault="005C1B6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81CE0" w:rsidRPr="00621AED" w:rsidRDefault="00C81CE0" w:rsidP="003744D4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b/>
          <w:sz w:val="28"/>
          <w:szCs w:val="28"/>
          <w:lang w:val="uk-UA"/>
        </w:rPr>
        <w:t>П</w:t>
      </w:r>
      <w:r w:rsidR="005C1B6A" w:rsidRPr="00621AED">
        <w:rPr>
          <w:rFonts w:ascii="Times New Roman" w:hAnsi="Times New Roman" w:cs="Times New Roman"/>
          <w:b/>
          <w:sz w:val="28"/>
          <w:szCs w:val="28"/>
          <w:lang w:val="uk-UA"/>
        </w:rPr>
        <w:t>лан заняття</w:t>
      </w:r>
      <w:r w:rsidR="00621AE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621AED">
        <w:rPr>
          <w:rFonts w:ascii="Times New Roman" w:hAnsi="Times New Roman" w:cs="Times New Roman"/>
          <w:b/>
          <w:sz w:val="28"/>
          <w:szCs w:val="28"/>
          <w:lang w:val="uk-UA"/>
        </w:rPr>
        <w:t>та розрахунок часу в</w:t>
      </w:r>
      <w:r w:rsidR="005C1B6A" w:rsidRPr="00621AE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відсотках до тривалості заняття:</w:t>
      </w:r>
    </w:p>
    <w:tbl>
      <w:tblPr>
        <w:tblStyle w:val="a3"/>
        <w:tblW w:w="0" w:type="auto"/>
        <w:tblInd w:w="108" w:type="dxa"/>
        <w:tblLook w:val="04A0" w:firstRow="1" w:lastRow="0" w:firstColumn="1" w:lastColumn="0" w:noHBand="0" w:noVBand="1"/>
      </w:tblPr>
      <w:tblGrid>
        <w:gridCol w:w="851"/>
        <w:gridCol w:w="7087"/>
        <w:gridCol w:w="1701"/>
      </w:tblGrid>
      <w:tr w:rsidR="00C81CE0" w:rsidRPr="00621AED" w:rsidTr="00621AED">
        <w:tc>
          <w:tcPr>
            <w:tcW w:w="851" w:type="dxa"/>
          </w:tcPr>
          <w:p w:rsidR="00C81CE0" w:rsidRPr="00621AED" w:rsidRDefault="00C81CE0" w:rsidP="003744D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7087" w:type="dxa"/>
          </w:tcPr>
          <w:p w:rsidR="00C81CE0" w:rsidRPr="00621AED" w:rsidRDefault="00C81CE0" w:rsidP="003744D4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Вступ до заняття</w:t>
            </w:r>
          </w:p>
        </w:tc>
        <w:tc>
          <w:tcPr>
            <w:tcW w:w="1701" w:type="dxa"/>
          </w:tcPr>
          <w:p w:rsidR="00C81CE0" w:rsidRPr="00621AED" w:rsidRDefault="00C81CE0" w:rsidP="003744D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до 5%</w:t>
            </w:r>
          </w:p>
        </w:tc>
      </w:tr>
      <w:tr w:rsidR="00C81CE0" w:rsidRPr="00621AED" w:rsidTr="00621AED">
        <w:tc>
          <w:tcPr>
            <w:tcW w:w="851" w:type="dxa"/>
          </w:tcPr>
          <w:p w:rsidR="00C81CE0" w:rsidRPr="00621AED" w:rsidRDefault="00C81CE0" w:rsidP="003744D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7087" w:type="dxa"/>
          </w:tcPr>
          <w:p w:rsidR="00C81CE0" w:rsidRPr="00621AED" w:rsidRDefault="00C81CE0" w:rsidP="003744D4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Розгляд основних питань теми та контроль теоретичних знань</w:t>
            </w:r>
          </w:p>
        </w:tc>
        <w:tc>
          <w:tcPr>
            <w:tcW w:w="1701" w:type="dxa"/>
          </w:tcPr>
          <w:p w:rsidR="00C81CE0" w:rsidRPr="00621AED" w:rsidRDefault="00C81CE0" w:rsidP="003744D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65%</w:t>
            </w:r>
          </w:p>
        </w:tc>
      </w:tr>
      <w:tr w:rsidR="00C81CE0" w:rsidRPr="00621AED" w:rsidTr="00621AED">
        <w:tc>
          <w:tcPr>
            <w:tcW w:w="851" w:type="dxa"/>
          </w:tcPr>
          <w:p w:rsidR="00C81CE0" w:rsidRPr="00621AED" w:rsidRDefault="00C81CE0" w:rsidP="003744D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7087" w:type="dxa"/>
          </w:tcPr>
          <w:p w:rsidR="00C81CE0" w:rsidRPr="00621AED" w:rsidRDefault="00C81CE0" w:rsidP="003744D4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Виконання практичного завдання</w:t>
            </w:r>
          </w:p>
        </w:tc>
        <w:tc>
          <w:tcPr>
            <w:tcW w:w="1701" w:type="dxa"/>
          </w:tcPr>
          <w:p w:rsidR="00C81CE0" w:rsidRPr="00621AED" w:rsidRDefault="00C81CE0" w:rsidP="003744D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25%</w:t>
            </w:r>
          </w:p>
        </w:tc>
      </w:tr>
      <w:tr w:rsidR="00C81CE0" w:rsidRPr="00621AED" w:rsidTr="00621AED">
        <w:tc>
          <w:tcPr>
            <w:tcW w:w="851" w:type="dxa"/>
          </w:tcPr>
          <w:p w:rsidR="00C81CE0" w:rsidRPr="00621AED" w:rsidRDefault="00C81CE0" w:rsidP="003744D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7087" w:type="dxa"/>
          </w:tcPr>
          <w:p w:rsidR="00C81CE0" w:rsidRPr="00621AED" w:rsidRDefault="00C81CE0" w:rsidP="003744D4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Підведення підсумків та оголошення домашнього завдання</w:t>
            </w:r>
          </w:p>
        </w:tc>
        <w:tc>
          <w:tcPr>
            <w:tcW w:w="1701" w:type="dxa"/>
          </w:tcPr>
          <w:p w:rsidR="00C81CE0" w:rsidRPr="00621AED" w:rsidRDefault="00C81CE0" w:rsidP="003744D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до 5%</w:t>
            </w:r>
          </w:p>
        </w:tc>
      </w:tr>
      <w:tr w:rsidR="00C81CE0" w:rsidRPr="00621AED" w:rsidTr="00621AED">
        <w:trPr>
          <w:trHeight w:val="435"/>
        </w:trPr>
        <w:tc>
          <w:tcPr>
            <w:tcW w:w="851" w:type="dxa"/>
          </w:tcPr>
          <w:p w:rsidR="00C81CE0" w:rsidRPr="00621AED" w:rsidRDefault="00C81CE0" w:rsidP="003744D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7087" w:type="dxa"/>
          </w:tcPr>
          <w:p w:rsidR="00C81CE0" w:rsidRPr="00621AED" w:rsidRDefault="00C81CE0" w:rsidP="003744D4">
            <w:pPr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Всього </w:t>
            </w:r>
          </w:p>
        </w:tc>
        <w:tc>
          <w:tcPr>
            <w:tcW w:w="1701" w:type="dxa"/>
          </w:tcPr>
          <w:p w:rsidR="00C81CE0" w:rsidRPr="00621AED" w:rsidRDefault="00C81CE0" w:rsidP="003744D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100%</w:t>
            </w:r>
          </w:p>
        </w:tc>
      </w:tr>
    </w:tbl>
    <w:p w:rsidR="00C81CE0" w:rsidRPr="00621AED" w:rsidRDefault="00C81CE0" w:rsidP="003744D4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5C1B6A" w:rsidRPr="00621AED" w:rsidRDefault="00C81CE0" w:rsidP="003744D4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b/>
          <w:sz w:val="28"/>
          <w:szCs w:val="28"/>
          <w:lang w:val="uk-UA"/>
        </w:rPr>
        <w:t>Р</w:t>
      </w:r>
      <w:r w:rsidR="005C1B6A" w:rsidRPr="00621AED">
        <w:rPr>
          <w:rFonts w:ascii="Times New Roman" w:hAnsi="Times New Roman" w:cs="Times New Roman"/>
          <w:b/>
          <w:sz w:val="28"/>
          <w:szCs w:val="28"/>
          <w:lang w:val="uk-UA"/>
        </w:rPr>
        <w:t>екомендована література</w:t>
      </w:r>
    </w:p>
    <w:p w:rsidR="005C1B6A" w:rsidRPr="00621AED" w:rsidRDefault="005C1B6A" w:rsidP="003744D4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b/>
          <w:sz w:val="28"/>
          <w:szCs w:val="28"/>
          <w:lang w:val="uk-UA"/>
        </w:rPr>
        <w:t>Базова література</w:t>
      </w:r>
    </w:p>
    <w:p w:rsidR="00BC7B9F" w:rsidRPr="00621AED" w:rsidRDefault="00BC7B9F" w:rsidP="003744D4">
      <w:pPr>
        <w:widowControl w:val="0"/>
        <w:tabs>
          <w:tab w:val="left" w:pos="1134"/>
        </w:tabs>
        <w:spacing w:after="0" w:line="240" w:lineRule="auto"/>
        <w:ind w:firstLine="851"/>
        <w:contextualSpacing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621AED">
        <w:rPr>
          <w:rFonts w:ascii="Times New Roman" w:hAnsi="Times New Roman"/>
          <w:sz w:val="28"/>
          <w:szCs w:val="28"/>
          <w:lang w:val="uk-UA" w:eastAsia="ru-RU"/>
        </w:rPr>
        <w:t>1. Біостатистика / за заг. ред. чл.-кор. АМН України, проф. В.Ф. </w:t>
      </w:r>
      <w:r w:rsidR="00DA410D" w:rsidRPr="00621AED">
        <w:rPr>
          <w:rFonts w:ascii="Times New Roman" w:hAnsi="Times New Roman"/>
          <w:sz w:val="28"/>
          <w:szCs w:val="28"/>
          <w:lang w:val="uk-UA" w:eastAsia="ru-RU"/>
        </w:rPr>
        <w:t>Москаленка. – К.</w:t>
      </w:r>
      <w:r w:rsidR="009C671A" w:rsidRPr="00621AED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Pr="00621AED">
        <w:rPr>
          <w:rFonts w:ascii="Times New Roman" w:hAnsi="Times New Roman"/>
          <w:sz w:val="28"/>
          <w:szCs w:val="28"/>
          <w:lang w:val="uk-UA" w:eastAsia="ru-RU"/>
        </w:rPr>
        <w:t>: Книга плюс, 2009. − С. 80-85.</w:t>
      </w:r>
    </w:p>
    <w:p w:rsidR="00BC7B9F" w:rsidRPr="00621AED" w:rsidRDefault="00BC7B9F" w:rsidP="003744D4">
      <w:pPr>
        <w:widowControl w:val="0"/>
        <w:tabs>
          <w:tab w:val="left" w:pos="1134"/>
        </w:tabs>
        <w:spacing w:after="0" w:line="240" w:lineRule="auto"/>
        <w:ind w:firstLine="851"/>
        <w:contextualSpacing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621AED">
        <w:rPr>
          <w:rFonts w:ascii="Times New Roman" w:hAnsi="Times New Roman"/>
          <w:sz w:val="28"/>
          <w:szCs w:val="28"/>
          <w:lang w:val="uk-UA" w:eastAsia="ru-RU"/>
        </w:rPr>
        <w:t>2. Социальная медицина и организация здравоохранения / под общ.</w:t>
      </w:r>
      <w:r w:rsidR="00DA410D" w:rsidRPr="00621AED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Pr="00621AED">
        <w:rPr>
          <w:rFonts w:ascii="Times New Roman" w:hAnsi="Times New Roman"/>
          <w:sz w:val="28"/>
          <w:szCs w:val="28"/>
          <w:lang w:val="uk-UA" w:eastAsia="ru-RU"/>
        </w:rPr>
        <w:t>ред. Ю.В. Вороненк</w:t>
      </w:r>
      <w:r w:rsidR="00DA410D" w:rsidRPr="00621AED">
        <w:rPr>
          <w:rFonts w:ascii="Times New Roman" w:hAnsi="Times New Roman"/>
          <w:sz w:val="28"/>
          <w:szCs w:val="28"/>
          <w:lang w:val="uk-UA" w:eastAsia="ru-RU"/>
        </w:rPr>
        <w:t>а, В.Ф. Москаленко. – Тернополь</w:t>
      </w:r>
      <w:r w:rsidR="009C671A" w:rsidRPr="00621AED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Pr="00621AED">
        <w:rPr>
          <w:rFonts w:ascii="Times New Roman" w:hAnsi="Times New Roman"/>
          <w:sz w:val="28"/>
          <w:szCs w:val="28"/>
          <w:lang w:val="uk-UA" w:eastAsia="ru-RU"/>
        </w:rPr>
        <w:t xml:space="preserve">: Укрмедкнига. 2000. – </w:t>
      </w:r>
      <w:r w:rsidRPr="00621AED">
        <w:rPr>
          <w:rFonts w:ascii="Times New Roman" w:hAnsi="Times New Roman"/>
          <w:sz w:val="28"/>
          <w:szCs w:val="28"/>
          <w:lang w:val="uk-UA" w:eastAsia="ru-RU"/>
        </w:rPr>
        <w:br/>
        <w:t>С. 47-52.</w:t>
      </w:r>
    </w:p>
    <w:p w:rsidR="00BC7B9F" w:rsidRPr="00621AED" w:rsidRDefault="00BC7B9F" w:rsidP="003744D4">
      <w:pPr>
        <w:widowControl w:val="0"/>
        <w:tabs>
          <w:tab w:val="left" w:pos="1134"/>
        </w:tabs>
        <w:spacing w:after="0" w:line="240" w:lineRule="auto"/>
        <w:ind w:firstLine="851"/>
        <w:contextualSpacing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621AED">
        <w:rPr>
          <w:rFonts w:ascii="Times New Roman" w:hAnsi="Times New Roman"/>
          <w:sz w:val="28"/>
          <w:szCs w:val="28"/>
          <w:lang w:val="uk-UA" w:eastAsia="ru-RU"/>
        </w:rPr>
        <w:t>3. Социальная гигиена и организация здравоохранения / под ред. Н.Ф. Серенко, В.В. Ермакова. – М.</w:t>
      </w:r>
      <w:r w:rsidR="009C671A" w:rsidRPr="00621AED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Pr="00621AED">
        <w:rPr>
          <w:rFonts w:ascii="Times New Roman" w:hAnsi="Times New Roman"/>
          <w:sz w:val="28"/>
          <w:szCs w:val="28"/>
          <w:lang w:val="uk-UA" w:eastAsia="ru-RU"/>
        </w:rPr>
        <w:t>: Медицина, 1984. – С. 115-123.</w:t>
      </w:r>
    </w:p>
    <w:p w:rsidR="00BC7B9F" w:rsidRPr="00621AED" w:rsidRDefault="00BC7B9F" w:rsidP="003744D4">
      <w:pPr>
        <w:tabs>
          <w:tab w:val="left" w:pos="1134"/>
        </w:tabs>
        <w:spacing w:after="0" w:line="240" w:lineRule="auto"/>
        <w:ind w:firstLine="851"/>
        <w:contextualSpacing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621AED">
        <w:rPr>
          <w:rFonts w:ascii="Times New Roman" w:hAnsi="Times New Roman"/>
          <w:sz w:val="28"/>
          <w:szCs w:val="28"/>
          <w:lang w:val="uk-UA" w:eastAsia="ru-RU"/>
        </w:rPr>
        <w:t>4. Тестовые задачи по социальной медицине, организации здравоохранения и биостатистике : учеб.пособ. для студентов мед. ф-тов / под ред. В.А. Огнева. – Харьков</w:t>
      </w:r>
      <w:r w:rsidR="009C671A" w:rsidRPr="00621AED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Pr="00621AED">
        <w:rPr>
          <w:rFonts w:ascii="Times New Roman" w:hAnsi="Times New Roman"/>
          <w:sz w:val="28"/>
          <w:szCs w:val="28"/>
          <w:lang w:val="uk-UA" w:eastAsia="ru-RU"/>
        </w:rPr>
        <w:t>: Майдан, 2005. – С. 36-39.</w:t>
      </w:r>
    </w:p>
    <w:p w:rsidR="00BC7B9F" w:rsidRPr="00621AED" w:rsidRDefault="00BC7B9F" w:rsidP="003744D4">
      <w:pPr>
        <w:tabs>
          <w:tab w:val="left" w:pos="1134"/>
        </w:tabs>
        <w:spacing w:after="0" w:line="240" w:lineRule="auto"/>
        <w:ind w:firstLine="851"/>
        <w:contextualSpacing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621AED">
        <w:rPr>
          <w:rFonts w:ascii="Times New Roman" w:hAnsi="Times New Roman"/>
          <w:sz w:val="28"/>
          <w:szCs w:val="28"/>
          <w:lang w:val="uk-UA" w:eastAsia="ru-RU"/>
        </w:rPr>
        <w:t>5. Лекционный курс кафедры.</w:t>
      </w:r>
    </w:p>
    <w:p w:rsidR="00BC7B9F" w:rsidRPr="00621AED" w:rsidRDefault="00BC7B9F" w:rsidP="003744D4">
      <w:pPr>
        <w:tabs>
          <w:tab w:val="left" w:pos="426"/>
          <w:tab w:val="left" w:pos="540"/>
          <w:tab w:val="num" w:pos="720"/>
          <w:tab w:val="left" w:pos="851"/>
        </w:tabs>
        <w:spacing w:after="0" w:line="240" w:lineRule="auto"/>
        <w:rPr>
          <w:rFonts w:ascii="Times New Roman" w:hAnsi="Times New Roman"/>
          <w:b/>
          <w:bCs/>
          <w:sz w:val="28"/>
          <w:szCs w:val="28"/>
          <w:lang w:val="uk-UA" w:eastAsia="ru-RU"/>
        </w:rPr>
      </w:pPr>
    </w:p>
    <w:p w:rsidR="00BC7B9F" w:rsidRPr="00621AED" w:rsidRDefault="00BC7B9F" w:rsidP="00621AED">
      <w:pPr>
        <w:tabs>
          <w:tab w:val="left" w:pos="426"/>
          <w:tab w:val="left" w:pos="540"/>
          <w:tab w:val="num" w:pos="720"/>
          <w:tab w:val="left" w:pos="851"/>
        </w:tabs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  <w:lang w:val="uk-UA" w:eastAsia="ru-RU"/>
        </w:rPr>
      </w:pPr>
      <w:r w:rsidRPr="00621AED">
        <w:rPr>
          <w:rFonts w:ascii="Times New Roman" w:hAnsi="Times New Roman"/>
          <w:b/>
          <w:bCs/>
          <w:sz w:val="28"/>
          <w:szCs w:val="28"/>
          <w:lang w:val="uk-UA" w:eastAsia="ru-RU"/>
        </w:rPr>
        <w:t>Допоміжна література</w:t>
      </w:r>
    </w:p>
    <w:p w:rsidR="00BC7B9F" w:rsidRPr="00621AED" w:rsidRDefault="00BC7B9F" w:rsidP="003744D4">
      <w:pPr>
        <w:widowControl w:val="0"/>
        <w:snapToGrid w:val="0"/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621AED">
        <w:rPr>
          <w:rFonts w:ascii="Times New Roman" w:hAnsi="Times New Roman"/>
          <w:sz w:val="28"/>
          <w:szCs w:val="28"/>
          <w:lang w:val="uk-UA" w:eastAsia="ru-RU"/>
        </w:rPr>
        <w:t>1. Медицинская статистика: учеб.</w:t>
      </w:r>
      <w:r w:rsidR="00DA410D" w:rsidRPr="00621AED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Pr="00621AED">
        <w:rPr>
          <w:rFonts w:ascii="Times New Roman" w:hAnsi="Times New Roman"/>
          <w:sz w:val="28"/>
          <w:szCs w:val="28"/>
          <w:lang w:val="uk-UA" w:eastAsia="ru-RU"/>
        </w:rPr>
        <w:t>пособ. /А.Н. Герасимов – М. : ООО «Медицинское информационное агентство», 2007. – 480 с.</w:t>
      </w:r>
    </w:p>
    <w:p w:rsidR="00BC7B9F" w:rsidRPr="00621AED" w:rsidRDefault="00BC7B9F" w:rsidP="003744D4">
      <w:pPr>
        <w:widowControl w:val="0"/>
        <w:snapToGrid w:val="0"/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621AED">
        <w:rPr>
          <w:rFonts w:ascii="Times New Roman" w:hAnsi="Times New Roman"/>
          <w:sz w:val="28"/>
          <w:szCs w:val="28"/>
          <w:lang w:val="uk-UA" w:eastAsia="ru-RU"/>
        </w:rPr>
        <w:t>2. Прикладная медицинская статистика:</w:t>
      </w:r>
      <w:r w:rsidR="00DA410D" w:rsidRPr="00621AED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Pr="00621AED">
        <w:rPr>
          <w:rFonts w:ascii="Times New Roman" w:hAnsi="Times New Roman"/>
          <w:sz w:val="28"/>
          <w:szCs w:val="28"/>
          <w:lang w:val="uk-UA" w:eastAsia="ru-RU"/>
        </w:rPr>
        <w:t>учеб.</w:t>
      </w:r>
      <w:r w:rsidR="00DA410D" w:rsidRPr="00621AED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Pr="00621AED">
        <w:rPr>
          <w:rFonts w:ascii="Times New Roman" w:hAnsi="Times New Roman"/>
          <w:sz w:val="28"/>
          <w:szCs w:val="28"/>
          <w:lang w:val="uk-UA" w:eastAsia="ru-RU"/>
        </w:rPr>
        <w:t>пособ. / В.М. Зайцев, В.Г. Лифляндский, В.И. Маринкин – СПб.</w:t>
      </w:r>
      <w:r w:rsidR="009C671A" w:rsidRPr="00621AED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Pr="00621AED">
        <w:rPr>
          <w:rFonts w:ascii="Times New Roman" w:hAnsi="Times New Roman"/>
          <w:sz w:val="28"/>
          <w:szCs w:val="28"/>
          <w:lang w:val="uk-UA" w:eastAsia="ru-RU"/>
        </w:rPr>
        <w:t>: ООО «Издательство ФОЛИАНТ», 2003. – С. 67-92.</w:t>
      </w:r>
    </w:p>
    <w:p w:rsidR="00BC7B9F" w:rsidRPr="00621AED" w:rsidRDefault="00BC7B9F" w:rsidP="003744D4">
      <w:pPr>
        <w:widowControl w:val="0"/>
        <w:snapToGrid w:val="0"/>
        <w:spacing w:after="0" w:line="240" w:lineRule="auto"/>
        <w:ind w:firstLine="851"/>
        <w:jc w:val="both"/>
        <w:rPr>
          <w:rFonts w:ascii="Times New Roman" w:hAnsi="Times New Roman"/>
          <w:b/>
          <w:sz w:val="28"/>
          <w:szCs w:val="28"/>
          <w:lang w:val="uk-UA" w:eastAsia="ru-RU"/>
        </w:rPr>
      </w:pPr>
      <w:r w:rsidRPr="00621AED">
        <w:rPr>
          <w:rFonts w:ascii="Times New Roman" w:hAnsi="Times New Roman"/>
          <w:sz w:val="28"/>
          <w:szCs w:val="28"/>
          <w:lang w:val="uk-UA" w:eastAsia="ru-RU"/>
        </w:rPr>
        <w:t>3. Руководство к практическим занятиям по социальной гигиене и организации здравоохранения / п</w:t>
      </w:r>
      <w:r w:rsidR="00DA410D" w:rsidRPr="00621AED">
        <w:rPr>
          <w:rFonts w:ascii="Times New Roman" w:hAnsi="Times New Roman"/>
          <w:sz w:val="28"/>
          <w:szCs w:val="28"/>
          <w:lang w:val="uk-UA" w:eastAsia="ru-RU"/>
        </w:rPr>
        <w:t xml:space="preserve">од </w:t>
      </w:r>
      <w:r w:rsidRPr="00621AED">
        <w:rPr>
          <w:rFonts w:ascii="Times New Roman" w:hAnsi="Times New Roman"/>
          <w:sz w:val="28"/>
          <w:szCs w:val="28"/>
          <w:lang w:val="uk-UA" w:eastAsia="ru-RU"/>
        </w:rPr>
        <w:t>ред. Ю.П.</w:t>
      </w:r>
      <w:r w:rsidR="00DA410D" w:rsidRPr="00621AED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Pr="00621AED">
        <w:rPr>
          <w:rFonts w:ascii="Times New Roman" w:hAnsi="Times New Roman"/>
          <w:sz w:val="28"/>
          <w:szCs w:val="28"/>
          <w:lang w:val="uk-UA" w:eastAsia="ru-RU"/>
        </w:rPr>
        <w:t>Лисицина, Н.Я.</w:t>
      </w:r>
      <w:r w:rsidR="00DA410D" w:rsidRPr="00621AED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Pr="00621AED">
        <w:rPr>
          <w:rFonts w:ascii="Times New Roman" w:hAnsi="Times New Roman"/>
          <w:sz w:val="28"/>
          <w:szCs w:val="28"/>
          <w:lang w:val="uk-UA" w:eastAsia="ru-RU"/>
        </w:rPr>
        <w:t>Копыта. – 2-е издание, перераб. и дополн. – М.</w:t>
      </w:r>
      <w:r w:rsidR="009C671A" w:rsidRPr="00621AED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Pr="00621AED">
        <w:rPr>
          <w:rFonts w:ascii="Times New Roman" w:hAnsi="Times New Roman"/>
          <w:sz w:val="28"/>
          <w:szCs w:val="28"/>
          <w:lang w:val="uk-UA" w:eastAsia="ru-RU"/>
        </w:rPr>
        <w:t>: Медицина, 1984. – С.</w:t>
      </w:r>
      <w:r w:rsidR="009C671A" w:rsidRPr="00621AED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Pr="00621AED">
        <w:rPr>
          <w:rFonts w:ascii="Times New Roman" w:hAnsi="Times New Roman"/>
          <w:sz w:val="28"/>
          <w:szCs w:val="28"/>
          <w:lang w:val="uk-UA" w:eastAsia="ru-RU"/>
        </w:rPr>
        <w:t>53-58</w:t>
      </w:r>
      <w:r w:rsidRPr="00621AED">
        <w:rPr>
          <w:rFonts w:ascii="Times New Roman" w:hAnsi="Times New Roman"/>
          <w:sz w:val="28"/>
          <w:szCs w:val="28"/>
          <w:lang w:val="uk-UA"/>
        </w:rPr>
        <w:t>.</w:t>
      </w:r>
    </w:p>
    <w:p w:rsidR="00BC7B9F" w:rsidRPr="00621AED" w:rsidRDefault="00BC7B9F" w:rsidP="003744D4">
      <w:pPr>
        <w:widowControl w:val="0"/>
        <w:snapToGrid w:val="0"/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621AED">
        <w:rPr>
          <w:rFonts w:ascii="Times New Roman" w:hAnsi="Times New Roman"/>
          <w:sz w:val="28"/>
          <w:szCs w:val="28"/>
          <w:lang w:val="uk-UA" w:eastAsia="ru-RU"/>
        </w:rPr>
        <w:t>4. Соціальна медицина та організація охорони здоров’я:</w:t>
      </w:r>
      <w:r w:rsidR="00DA410D" w:rsidRPr="00621AED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Pr="00621AED">
        <w:rPr>
          <w:rFonts w:ascii="Times New Roman" w:hAnsi="Times New Roman"/>
          <w:sz w:val="28"/>
          <w:szCs w:val="28"/>
          <w:lang w:val="uk-UA" w:eastAsia="ru-RU"/>
        </w:rPr>
        <w:t xml:space="preserve">підручник / за </w:t>
      </w:r>
      <w:r w:rsidRPr="00621AED">
        <w:rPr>
          <w:rFonts w:ascii="Times New Roman" w:hAnsi="Times New Roman"/>
          <w:sz w:val="28"/>
          <w:szCs w:val="28"/>
          <w:lang w:val="uk-UA" w:eastAsia="ru-RU"/>
        </w:rPr>
        <w:lastRenderedPageBreak/>
        <w:t>ред. Н.І.</w:t>
      </w:r>
      <w:r w:rsidR="00DA410D" w:rsidRPr="00621AED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Pr="00621AED">
        <w:rPr>
          <w:rFonts w:ascii="Times New Roman" w:hAnsi="Times New Roman"/>
          <w:sz w:val="28"/>
          <w:szCs w:val="28"/>
          <w:lang w:val="uk-UA" w:eastAsia="ru-RU"/>
        </w:rPr>
        <w:t>Кольцової, О.З.</w:t>
      </w:r>
      <w:r w:rsidR="00DA410D" w:rsidRPr="00621AED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Pr="00621AED">
        <w:rPr>
          <w:rFonts w:ascii="Times New Roman" w:hAnsi="Times New Roman"/>
          <w:sz w:val="28"/>
          <w:szCs w:val="28"/>
          <w:lang w:val="uk-UA" w:eastAsia="ru-RU"/>
        </w:rPr>
        <w:t>Децик – 2-ге видання, перероб. і доповн. – Івано-Франківськ, 2000. – С.</w:t>
      </w:r>
      <w:r w:rsidR="009C671A" w:rsidRPr="00621AED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Pr="00621AED">
        <w:rPr>
          <w:rFonts w:ascii="Times New Roman" w:hAnsi="Times New Roman"/>
          <w:sz w:val="28"/>
          <w:szCs w:val="28"/>
          <w:lang w:val="uk-UA" w:eastAsia="ru-RU"/>
        </w:rPr>
        <w:t xml:space="preserve">27-30. </w:t>
      </w:r>
    </w:p>
    <w:p w:rsidR="00BC7B9F" w:rsidRPr="00621AED" w:rsidRDefault="00BC7B9F" w:rsidP="003744D4">
      <w:pPr>
        <w:widowControl w:val="0"/>
        <w:snapToGrid w:val="0"/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621AED">
        <w:rPr>
          <w:rFonts w:ascii="Times New Roman" w:hAnsi="Times New Roman"/>
          <w:sz w:val="28"/>
          <w:szCs w:val="28"/>
          <w:lang w:val="uk-UA" w:eastAsia="ru-RU"/>
        </w:rPr>
        <w:t>5. Статистика в науке и бизнесе / С.Н. Лапач, А.В. Чубенко, П.Н. Бабич.– К. : МОРИОН, 2002. – С. 35-59.</w:t>
      </w:r>
    </w:p>
    <w:p w:rsidR="009044F5" w:rsidRPr="00621AED" w:rsidRDefault="009044F5" w:rsidP="003744D4">
      <w:pPr>
        <w:widowControl w:val="0"/>
        <w:snapToGrid w:val="0"/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 w:eastAsia="ru-RU"/>
        </w:rPr>
      </w:pPr>
    </w:p>
    <w:p w:rsidR="009044F5" w:rsidRPr="00621AED" w:rsidRDefault="009044F5" w:rsidP="003744D4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b/>
          <w:sz w:val="28"/>
          <w:szCs w:val="28"/>
          <w:lang w:val="uk-UA"/>
        </w:rPr>
        <w:t>Інформаційні ресурси</w:t>
      </w:r>
    </w:p>
    <w:p w:rsidR="009044F5" w:rsidRPr="00621AED" w:rsidRDefault="009044F5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1. Населення України. Демографічний щорічник. - К.: Держкомстат України </w:t>
      </w:r>
      <w:r w:rsidR="00FC3468" w:rsidRPr="00621AE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www.ukrstat.gov.ua</w:t>
      </w:r>
    </w:p>
    <w:p w:rsidR="009044F5" w:rsidRPr="00621AED" w:rsidRDefault="009044F5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2. U.S. National Library of Medicine </w:t>
      </w:r>
      <w:r w:rsidR="00DA410D" w:rsidRPr="00621AE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Національна</w:t>
      </w:r>
      <w:r w:rsidR="00DA410D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>медична</w:t>
      </w:r>
      <w:r w:rsidR="00DA410D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>бібліотека</w:t>
      </w:r>
      <w:r w:rsidR="00DA410D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США </w:t>
      </w:r>
      <w:r w:rsidR="00FC3468" w:rsidRPr="00621AE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http://www.nlm.nih.gov/</w:t>
      </w:r>
    </w:p>
    <w:p w:rsidR="009044F5" w:rsidRPr="00621AED" w:rsidRDefault="009044F5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3. Державна науково-педагогічна бібліотека України ім. В.О. Сухомлинського </w:t>
      </w:r>
      <w:r w:rsidR="00FC3468" w:rsidRPr="00621AE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http://www.dnpb.gov.ua/</w:t>
      </w:r>
    </w:p>
    <w:p w:rsidR="009044F5" w:rsidRPr="00621AED" w:rsidRDefault="009044F5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4. Наукова бібліотека Харківського національного медичного університету </w:t>
      </w:r>
      <w:r w:rsidR="00FC3468" w:rsidRPr="00621AE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http://libr.knmu.edu.ua/index.php/biblioteki</w:t>
      </w:r>
    </w:p>
    <w:p w:rsidR="009044F5" w:rsidRPr="00621AED" w:rsidRDefault="009044F5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5. Наукова педагогічна бібліотека ім. К.Д. Ушинського Російської академії освіти </w:t>
      </w:r>
      <w:r w:rsidR="00FC3468" w:rsidRPr="00621AE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http://www.gnpbu.ru/</w:t>
      </w:r>
    </w:p>
    <w:p w:rsidR="009044F5" w:rsidRPr="00621AED" w:rsidRDefault="009044F5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6. Національна бібліотека України ім. В.І. Вернадського </w:t>
      </w:r>
      <w:r w:rsidR="00FC3468" w:rsidRPr="00621AE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http://www.nbuv.gov.ua/</w:t>
      </w:r>
    </w:p>
    <w:p w:rsidR="009044F5" w:rsidRPr="00621AED" w:rsidRDefault="009044F5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7. Національна наукова медична бібліотека України </w:t>
      </w:r>
      <w:r w:rsidR="00FC3468" w:rsidRPr="00621AE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http://www.library.gov.ua/</w:t>
      </w:r>
    </w:p>
    <w:p w:rsidR="009044F5" w:rsidRPr="00621AED" w:rsidRDefault="009044F5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8. Харківська державна наукова бібліотека ім. В.Г. Короленка </w:t>
      </w:r>
      <w:r w:rsidR="00FC3468" w:rsidRPr="00621AE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http://korolenko.kharkov.com</w:t>
      </w:r>
    </w:p>
    <w:p w:rsidR="005C1B6A" w:rsidRDefault="005C1B6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21AED" w:rsidRPr="00621AED" w:rsidRDefault="00621AED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C1B6A" w:rsidRPr="00621AED" w:rsidRDefault="005C1B6A" w:rsidP="003744D4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b/>
          <w:sz w:val="28"/>
          <w:szCs w:val="28"/>
          <w:lang w:val="uk-UA"/>
        </w:rPr>
        <w:t>ОСНОВНИЙ ТЕОРЕТИЧНИЙ</w:t>
      </w:r>
    </w:p>
    <w:p w:rsidR="005C1B6A" w:rsidRPr="00621AED" w:rsidRDefault="005C1B6A" w:rsidP="003744D4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b/>
          <w:sz w:val="28"/>
          <w:szCs w:val="28"/>
          <w:lang w:val="uk-UA"/>
        </w:rPr>
        <w:t>МАТЕРІАЛ ДЛЯ ПІДГОТОВКИ ДО ЗАНЯТТЯ</w:t>
      </w:r>
    </w:p>
    <w:p w:rsidR="005C1B6A" w:rsidRPr="00621AED" w:rsidRDefault="005C1B6A" w:rsidP="003744D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C1B6A" w:rsidRPr="00621AED" w:rsidRDefault="005C1B6A" w:rsidP="003744D4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b/>
          <w:sz w:val="28"/>
          <w:szCs w:val="28"/>
          <w:lang w:val="uk-UA"/>
        </w:rPr>
        <w:t>1. Історія розвитку діаграм</w:t>
      </w:r>
    </w:p>
    <w:p w:rsidR="005C1B6A" w:rsidRPr="00621AED" w:rsidRDefault="005C1B6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Історія розвитку діаграм почалася ще в XVII столітті. Французькі вчені Франсуа Вієт і Рене Декарт </w:t>
      </w:r>
      <w:r w:rsidR="009044F5" w:rsidRPr="00621AED">
        <w:rPr>
          <w:rFonts w:ascii="Times New Roman" w:hAnsi="Times New Roman" w:cs="Times New Roman"/>
          <w:sz w:val="28"/>
          <w:szCs w:val="28"/>
          <w:lang w:val="uk-UA"/>
        </w:rPr>
        <w:t>заклали основи поняття функції та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розробили єдину буквену математичну символіку, яка незабаром отримала загальне визнання. Також г</w:t>
      </w:r>
      <w:r w:rsidR="00D27AC8" w:rsidRPr="00621AED">
        <w:rPr>
          <w:rFonts w:ascii="Times New Roman" w:hAnsi="Times New Roman" w:cs="Times New Roman"/>
          <w:sz w:val="28"/>
          <w:szCs w:val="28"/>
          <w:lang w:val="uk-UA"/>
        </w:rPr>
        <w:t>еометричні роботи Рене Декарта та</w:t>
      </w:r>
      <w:r w:rsidR="00594E46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>П'єра Ферма проявили ч</w:t>
      </w:r>
      <w:r w:rsidR="00D27AC8" w:rsidRPr="00621AED">
        <w:rPr>
          <w:rFonts w:ascii="Times New Roman" w:hAnsi="Times New Roman" w:cs="Times New Roman"/>
          <w:sz w:val="28"/>
          <w:szCs w:val="28"/>
          <w:lang w:val="uk-UA"/>
        </w:rPr>
        <w:t>ітке уявлення</w:t>
      </w:r>
      <w:r w:rsidR="00920548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21AED">
        <w:rPr>
          <w:rFonts w:ascii="Times New Roman" w:hAnsi="Times New Roman" w:cs="Times New Roman"/>
          <w:sz w:val="28"/>
          <w:szCs w:val="28"/>
          <w:lang w:val="uk-UA"/>
        </w:rPr>
        <w:t>про</w:t>
      </w:r>
      <w:r w:rsidR="00D27AC8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змінн</w:t>
      </w:r>
      <w:r w:rsidR="00920548" w:rsidRPr="00621AE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27AC8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величини та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прямокутн</w:t>
      </w:r>
      <w:r w:rsidR="00920548" w:rsidRPr="00621AED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систем</w:t>
      </w:r>
      <w:r w:rsidR="00920548" w:rsidRPr="00621AED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координат </w:t>
      </w:r>
      <w:r w:rsidR="00920548" w:rsidRPr="00621AE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допоміжн</w:t>
      </w:r>
      <w:r w:rsidR="00920548" w:rsidRPr="00621AE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елемент</w:t>
      </w:r>
      <w:r w:rsidR="00920548" w:rsidRPr="00621AED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всіх сучасних діаграм. Перші статистичні графіки почав будувати а</w:t>
      </w:r>
      <w:r w:rsidR="006A220D" w:rsidRPr="00621AED">
        <w:rPr>
          <w:rFonts w:ascii="Times New Roman" w:hAnsi="Times New Roman" w:cs="Times New Roman"/>
          <w:sz w:val="28"/>
          <w:szCs w:val="28"/>
          <w:lang w:val="uk-UA"/>
        </w:rPr>
        <w:t>нглійський економіст У. Плейфер</w:t>
      </w:r>
      <w:r w:rsidR="000564EE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в своїй роботі «К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омерційний і політичний атлас» </w:t>
      </w:r>
      <w:r w:rsidR="000564EE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в 1786 році. Цей твір послужив 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поштовхом </w:t>
      </w:r>
      <w:r w:rsidR="000564EE" w:rsidRPr="00621AED">
        <w:rPr>
          <w:rFonts w:ascii="Times New Roman" w:hAnsi="Times New Roman" w:cs="Times New Roman"/>
          <w:sz w:val="28"/>
          <w:szCs w:val="28"/>
          <w:lang w:val="uk-UA"/>
        </w:rPr>
        <w:t>для розвитку графічних методів у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суспільних науках. Графічний метод широко використовується при будь-якому статистичному дослідженні.</w:t>
      </w:r>
    </w:p>
    <w:p w:rsidR="005C1B6A" w:rsidRPr="00621AED" w:rsidRDefault="005C1B6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C1B6A" w:rsidRPr="00621AED" w:rsidRDefault="00EE4C65" w:rsidP="003744D4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b/>
          <w:sz w:val="28"/>
          <w:szCs w:val="28"/>
          <w:lang w:val="uk-UA"/>
        </w:rPr>
        <w:t>2. Графічне відображення та</w:t>
      </w:r>
      <w:r w:rsidR="005C1B6A" w:rsidRPr="00621AE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його елементи</w:t>
      </w:r>
    </w:p>
    <w:p w:rsidR="005C1B6A" w:rsidRPr="00621AED" w:rsidRDefault="005C1B6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b/>
          <w:sz w:val="28"/>
          <w:szCs w:val="28"/>
          <w:lang w:val="uk-UA"/>
        </w:rPr>
        <w:t>Графічним відображенням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називають наочне зображення відносних величин (статистичних показників) за допомогою геометричних ліній і фігур (діаграм) або географічних картосхем (картограм).</w:t>
      </w:r>
    </w:p>
    <w:p w:rsidR="005C1B6A" w:rsidRPr="00621AED" w:rsidRDefault="005C1B6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>Кожен графік, щоб відповідати основним умовам використання, повинен мати такі елементи:</w:t>
      </w:r>
    </w:p>
    <w:p w:rsidR="005C1B6A" w:rsidRPr="00621AED" w:rsidRDefault="00FD0494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lastRenderedPageBreak/>
        <w:t>–</w:t>
      </w:r>
      <w:r w:rsidR="00EE4C65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C1B6A" w:rsidRPr="00621AED">
        <w:rPr>
          <w:rFonts w:ascii="Times New Roman" w:hAnsi="Times New Roman" w:cs="Times New Roman"/>
          <w:sz w:val="28"/>
          <w:szCs w:val="28"/>
          <w:lang w:val="uk-UA"/>
        </w:rPr>
        <w:t>графічний образ;</w:t>
      </w:r>
    </w:p>
    <w:p w:rsidR="005C1B6A" w:rsidRPr="00621AED" w:rsidRDefault="00FD0494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EE4C65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C1B6A" w:rsidRPr="00621AED">
        <w:rPr>
          <w:rFonts w:ascii="Times New Roman" w:hAnsi="Times New Roman" w:cs="Times New Roman"/>
          <w:sz w:val="28"/>
          <w:szCs w:val="28"/>
          <w:lang w:val="uk-UA"/>
        </w:rPr>
        <w:t>поле;</w:t>
      </w:r>
    </w:p>
    <w:p w:rsidR="005C1B6A" w:rsidRPr="00621AED" w:rsidRDefault="00FD0494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EE4C65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просторові та</w:t>
      </w:r>
      <w:r w:rsidR="005C1B6A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масштабні орієнтири;</w:t>
      </w:r>
    </w:p>
    <w:p w:rsidR="005C1B6A" w:rsidRPr="00621AED" w:rsidRDefault="00FD0494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EE4C65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C1B6A" w:rsidRPr="00621AED">
        <w:rPr>
          <w:rFonts w:ascii="Times New Roman" w:hAnsi="Times New Roman" w:cs="Times New Roman"/>
          <w:sz w:val="28"/>
          <w:szCs w:val="28"/>
          <w:lang w:val="uk-UA"/>
        </w:rPr>
        <w:t>масштабну шкалу;</w:t>
      </w:r>
    </w:p>
    <w:p w:rsidR="005C1B6A" w:rsidRPr="00621AED" w:rsidRDefault="00FD0494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EE4C65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C1B6A" w:rsidRPr="00621AED">
        <w:rPr>
          <w:rFonts w:ascii="Times New Roman" w:hAnsi="Times New Roman" w:cs="Times New Roman"/>
          <w:sz w:val="28"/>
          <w:szCs w:val="28"/>
          <w:lang w:val="uk-UA"/>
        </w:rPr>
        <w:t>експлікацію.</w:t>
      </w:r>
    </w:p>
    <w:p w:rsidR="005C1B6A" w:rsidRPr="00621AED" w:rsidRDefault="005C1B6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b/>
          <w:sz w:val="28"/>
          <w:szCs w:val="28"/>
          <w:lang w:val="uk-UA"/>
        </w:rPr>
        <w:t>Графічний образ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D0494" w:rsidRPr="00621AE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це геометричні знаки, лінії, фігури, за допомогою яких зображують статистичні дані</w:t>
      </w:r>
      <w:r w:rsidR="00EE4C65" w:rsidRPr="00621AED">
        <w:rPr>
          <w:rFonts w:ascii="Times New Roman" w:hAnsi="Times New Roman" w:cs="Times New Roman"/>
          <w:sz w:val="28"/>
          <w:szCs w:val="28"/>
          <w:lang w:val="uk-UA"/>
        </w:rPr>
        <w:t>. Він повинен відповідати меті та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бути досить чітким.</w:t>
      </w:r>
    </w:p>
    <w:p w:rsidR="005C1B6A" w:rsidRPr="00621AED" w:rsidRDefault="005C1B6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b/>
          <w:sz w:val="28"/>
          <w:szCs w:val="28"/>
          <w:lang w:val="uk-UA"/>
        </w:rPr>
        <w:t>Поле графіка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D0494" w:rsidRPr="00621AE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це місце розташування графічних образів.</w:t>
      </w:r>
    </w:p>
    <w:p w:rsidR="005C1B6A" w:rsidRPr="00621AED" w:rsidRDefault="005C1B6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b/>
          <w:sz w:val="28"/>
          <w:szCs w:val="28"/>
          <w:lang w:val="uk-UA"/>
        </w:rPr>
        <w:t>Просторові орієнтири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D0494" w:rsidRPr="00621AE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це системи координатних мереж. Часто використовують систему прямокутних координат, крім того, існують криволінійні шкали. Вони доцільні в секторних діаграмах.</w:t>
      </w:r>
    </w:p>
    <w:p w:rsidR="005C1B6A" w:rsidRPr="00621AED" w:rsidRDefault="005C1B6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b/>
          <w:sz w:val="28"/>
          <w:szCs w:val="28"/>
          <w:lang w:val="uk-UA"/>
        </w:rPr>
        <w:t xml:space="preserve">Масштабні орієнтири 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визначаються системою масштабних </w:t>
      </w:r>
      <w:r w:rsidR="00EE4C65" w:rsidRPr="00621AED">
        <w:rPr>
          <w:rFonts w:ascii="Times New Roman" w:hAnsi="Times New Roman" w:cs="Times New Roman"/>
          <w:sz w:val="28"/>
          <w:szCs w:val="28"/>
          <w:lang w:val="uk-UA"/>
        </w:rPr>
        <w:t>шкал, які бувають рівномірними та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нерівномірними. При рівномірних масштабних шкалах відрізки пропорційні числам. Якщо, наприклад, число подвоюється, то відрізок між числами також повинен бути в два рази більше.</w:t>
      </w:r>
    </w:p>
    <w:p w:rsidR="005C1B6A" w:rsidRPr="00621AED" w:rsidRDefault="005C1B6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b/>
          <w:sz w:val="28"/>
          <w:szCs w:val="28"/>
          <w:lang w:val="uk-UA"/>
        </w:rPr>
        <w:t>Масштабом графіка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називається певна міра </w:t>
      </w:r>
      <w:r w:rsidR="00FD0494" w:rsidRPr="00621AED">
        <w:rPr>
          <w:rFonts w:ascii="Times New Roman" w:hAnsi="Times New Roman" w:cs="Times New Roman"/>
          <w:sz w:val="28"/>
          <w:szCs w:val="28"/>
          <w:lang w:val="uk-UA"/>
        </w:rPr>
        <w:t>переведення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кількісної величини в графічну.</w:t>
      </w:r>
    </w:p>
    <w:p w:rsidR="005C1B6A" w:rsidRPr="00621AED" w:rsidRDefault="005C1B6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b/>
          <w:sz w:val="28"/>
          <w:szCs w:val="28"/>
          <w:lang w:val="uk-UA"/>
        </w:rPr>
        <w:t>Експлікація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D0494" w:rsidRPr="00621AE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це назва з коротким</w:t>
      </w:r>
      <w:r w:rsidR="00594E46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4C65" w:rsidRPr="00621AED">
        <w:rPr>
          <w:rFonts w:ascii="Times New Roman" w:hAnsi="Times New Roman" w:cs="Times New Roman"/>
          <w:sz w:val="28"/>
          <w:szCs w:val="28"/>
          <w:lang w:val="uk-UA"/>
        </w:rPr>
        <w:t>викладом змісту, часу та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місця даних. На діаграмі також повинні бути підписи вздовж масштабних шкал, пояснення до певних елементів графіків.</w:t>
      </w:r>
    </w:p>
    <w:p w:rsidR="005C1B6A" w:rsidRPr="00621AED" w:rsidRDefault="005C1B6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C1B6A" w:rsidRPr="00621AED" w:rsidRDefault="005C1B6A" w:rsidP="003744D4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b/>
          <w:sz w:val="28"/>
          <w:szCs w:val="28"/>
          <w:lang w:val="uk-UA"/>
        </w:rPr>
        <w:t>3. Види графічних зображень</w:t>
      </w:r>
    </w:p>
    <w:p w:rsidR="005C1B6A" w:rsidRPr="00621AED" w:rsidRDefault="005C1B6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>У статистиці виділяють наступні види графічних зображень:</w:t>
      </w:r>
    </w:p>
    <w:p w:rsidR="005C1B6A" w:rsidRPr="00621AED" w:rsidRDefault="005C1B6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b/>
          <w:sz w:val="28"/>
          <w:szCs w:val="28"/>
          <w:lang w:val="uk-UA"/>
        </w:rPr>
        <w:t>1. Діаграми:</w:t>
      </w:r>
    </w:p>
    <w:p w:rsidR="005C1B6A" w:rsidRPr="00621AED" w:rsidRDefault="008D5F44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EE4C65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л</w:t>
      </w:r>
      <w:r w:rsidR="005C1B6A" w:rsidRPr="00621AED">
        <w:rPr>
          <w:rFonts w:ascii="Times New Roman" w:hAnsi="Times New Roman" w:cs="Times New Roman"/>
          <w:sz w:val="28"/>
          <w:szCs w:val="28"/>
          <w:lang w:val="uk-UA"/>
        </w:rPr>
        <w:t>інійні (в</w:t>
      </w:r>
      <w:r w:rsidR="00594E46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C1B6A" w:rsidRPr="00621AED">
        <w:rPr>
          <w:rFonts w:ascii="Times New Roman" w:hAnsi="Times New Roman" w:cs="Times New Roman"/>
          <w:sz w:val="28"/>
          <w:szCs w:val="28"/>
          <w:lang w:val="uk-UA"/>
        </w:rPr>
        <w:t>сис</w:t>
      </w:r>
      <w:r w:rsidR="00EE4C65" w:rsidRPr="00621AED">
        <w:rPr>
          <w:rFonts w:ascii="Times New Roman" w:hAnsi="Times New Roman" w:cs="Times New Roman"/>
          <w:sz w:val="28"/>
          <w:szCs w:val="28"/>
          <w:lang w:val="uk-UA"/>
        </w:rPr>
        <w:t>темі прямонаправлених</w:t>
      </w:r>
      <w:r w:rsidR="005C1B6A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координат і радіальні);</w:t>
      </w:r>
    </w:p>
    <w:p w:rsidR="005C1B6A" w:rsidRPr="00621AED" w:rsidRDefault="008D5F44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EE4C65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просторові (стовпчикові та внутрішньостовпчикові</w:t>
      </w:r>
      <w:r w:rsidR="005C1B6A" w:rsidRPr="00621AED">
        <w:rPr>
          <w:rFonts w:ascii="Times New Roman" w:hAnsi="Times New Roman" w:cs="Times New Roman"/>
          <w:sz w:val="28"/>
          <w:szCs w:val="28"/>
          <w:lang w:val="uk-UA"/>
        </w:rPr>
        <w:t>, секторні);</w:t>
      </w:r>
    </w:p>
    <w:p w:rsidR="005C1B6A" w:rsidRPr="00621AED" w:rsidRDefault="008D5F44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EE4C65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о</w:t>
      </w:r>
      <w:r w:rsidR="005C1B6A" w:rsidRPr="00621AED">
        <w:rPr>
          <w:rFonts w:ascii="Times New Roman" w:hAnsi="Times New Roman" w:cs="Times New Roman"/>
          <w:sz w:val="28"/>
          <w:szCs w:val="28"/>
          <w:lang w:val="uk-UA"/>
        </w:rPr>
        <w:t>б'ємні (куб, піраміда);</w:t>
      </w:r>
    </w:p>
    <w:p w:rsidR="005C1B6A" w:rsidRPr="00621AED" w:rsidRDefault="008D5F44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EE4C65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ф</w:t>
      </w:r>
      <w:r w:rsidR="005C1B6A" w:rsidRPr="00621AED">
        <w:rPr>
          <w:rFonts w:ascii="Times New Roman" w:hAnsi="Times New Roman" w:cs="Times New Roman"/>
          <w:sz w:val="28"/>
          <w:szCs w:val="28"/>
          <w:lang w:val="uk-UA"/>
        </w:rPr>
        <w:t>ігурні (ліжко, чоловік, дерево і т.д.).</w:t>
      </w:r>
    </w:p>
    <w:p w:rsidR="005C1B6A" w:rsidRPr="00621AED" w:rsidRDefault="005C1B6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b/>
          <w:sz w:val="28"/>
          <w:szCs w:val="28"/>
          <w:lang w:val="uk-UA"/>
        </w:rPr>
        <w:t>2. Картограми.</w:t>
      </w:r>
    </w:p>
    <w:p w:rsidR="005C1B6A" w:rsidRPr="00621AED" w:rsidRDefault="005C1B6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b/>
          <w:sz w:val="28"/>
          <w:szCs w:val="28"/>
          <w:lang w:val="uk-UA"/>
        </w:rPr>
        <w:t>3. Картодіаграми.</w:t>
      </w:r>
    </w:p>
    <w:p w:rsidR="005C1B6A" w:rsidRPr="00621AED" w:rsidRDefault="005C1B6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C1B6A" w:rsidRPr="00621AED" w:rsidRDefault="005C1B6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b/>
          <w:sz w:val="28"/>
          <w:szCs w:val="28"/>
          <w:lang w:val="uk-UA"/>
        </w:rPr>
        <w:t>Лінійні діаграми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використовують для наочного зображення часто</w:t>
      </w:r>
      <w:r w:rsidR="00EE4C65" w:rsidRPr="00621AED">
        <w:rPr>
          <w:rFonts w:ascii="Times New Roman" w:hAnsi="Times New Roman" w:cs="Times New Roman"/>
          <w:sz w:val="28"/>
          <w:szCs w:val="28"/>
          <w:lang w:val="uk-UA"/>
        </w:rPr>
        <w:t>ти явища, що змінюється в часі та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йог</w:t>
      </w:r>
      <w:r w:rsidR="00EE4C65" w:rsidRPr="00621AED">
        <w:rPr>
          <w:rFonts w:ascii="Times New Roman" w:hAnsi="Times New Roman" w:cs="Times New Roman"/>
          <w:sz w:val="28"/>
          <w:szCs w:val="28"/>
          <w:lang w:val="uk-UA"/>
        </w:rPr>
        <w:t>о динамік</w:t>
      </w:r>
      <w:r w:rsidR="008D5F44" w:rsidRPr="00621AED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EE4C65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, яка представлена </w:t>
      </w:r>
      <w:r w:rsidR="006F1A11" w:rsidRPr="00621AED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вигляді суцільної лінії</w:t>
      </w:r>
      <w:r w:rsidR="00EE4C65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8D5F44" w:rsidRPr="00621AED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символізує безперервність спостереження. Лінійна діаграма ілюструє значення ряду величин, нанесених у вигляді точок на систему координат і з'єднаних лініями, які можуть бути прямими, ламаними, кривими (темпер</w:t>
      </w:r>
      <w:r w:rsidR="00EE4C65" w:rsidRPr="00621AED">
        <w:rPr>
          <w:rFonts w:ascii="Times New Roman" w:hAnsi="Times New Roman" w:cs="Times New Roman"/>
          <w:sz w:val="28"/>
          <w:szCs w:val="28"/>
          <w:lang w:val="uk-UA"/>
        </w:rPr>
        <w:t>атурний лист хворого, щомісячна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вага дитини, захворюваність в залежності від віку та інші).</w:t>
      </w:r>
    </w:p>
    <w:p w:rsidR="005C1B6A" w:rsidRPr="00621AED" w:rsidRDefault="005C1B6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Основою </w:t>
      </w:r>
      <w:r w:rsidR="00EE4C65" w:rsidRPr="00621AED">
        <w:rPr>
          <w:rFonts w:ascii="Times New Roman" w:hAnsi="Times New Roman" w:cs="Times New Roman"/>
          <w:sz w:val="28"/>
          <w:szCs w:val="28"/>
          <w:lang w:val="uk-UA"/>
        </w:rPr>
        <w:t>для побудови лінійної діаграми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найчастіше</w:t>
      </w:r>
      <w:r w:rsidR="00EE4C65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є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прямокутна система координат. На осі абсцис Х (горизонтальна лінія) відкладаються рівні за масштабом проміж</w:t>
      </w:r>
      <w:r w:rsidR="00605052" w:rsidRPr="00621AED">
        <w:rPr>
          <w:rFonts w:ascii="Times New Roman" w:hAnsi="Times New Roman" w:cs="Times New Roman"/>
          <w:sz w:val="28"/>
          <w:szCs w:val="28"/>
          <w:lang w:val="uk-UA"/>
        </w:rPr>
        <w:t>ки часу (наприклад, роки, за якими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порівнюють дані). На осі ординат Y (вертикальна лінія) наносять позначки відносних величин (статистичних даних). При побудові лінійної діаграми необхідно обов'язково враховувати пропорцію в масшт</w:t>
      </w:r>
      <w:r w:rsidR="00605052" w:rsidRPr="00621AED">
        <w:rPr>
          <w:rFonts w:ascii="Times New Roman" w:hAnsi="Times New Roman" w:cs="Times New Roman"/>
          <w:sz w:val="28"/>
          <w:szCs w:val="28"/>
          <w:lang w:val="uk-UA"/>
        </w:rPr>
        <w:t>абі між величиною осі абсцис Х та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ординат Y.</w:t>
      </w:r>
    </w:p>
    <w:p w:rsidR="00D20F77" w:rsidRPr="00621AED" w:rsidRDefault="00D20F77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Calibri" w:hAnsi="Calibri"/>
          <w:noProof/>
          <w:sz w:val="28"/>
          <w:szCs w:val="28"/>
          <w:lang w:val="uk-UA" w:eastAsia="ru-RU"/>
        </w:rPr>
        <w:lastRenderedPageBreak/>
        <w:drawing>
          <wp:anchor distT="0" distB="0" distL="114300" distR="114300" simplePos="0" relativeHeight="251659264" behindDoc="0" locked="0" layoutInCell="0" allowOverlap="1" wp14:anchorId="081D0E22" wp14:editId="5DB3F4C8">
            <wp:simplePos x="0" y="0"/>
            <wp:positionH relativeFrom="column">
              <wp:posOffset>268605</wp:posOffset>
            </wp:positionH>
            <wp:positionV relativeFrom="paragraph">
              <wp:posOffset>278765</wp:posOffset>
            </wp:positionV>
            <wp:extent cx="5041265" cy="3093720"/>
            <wp:effectExtent l="0" t="0" r="0" b="0"/>
            <wp:wrapTopAndBottom/>
            <wp:docPr id="1" name="Диаграмма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  <wp14:sizeRelV relativeFrom="margin">
              <wp14:pctHeight>0</wp14:pctHeight>
            </wp14:sizeRelV>
          </wp:anchor>
        </w:drawing>
      </w:r>
    </w:p>
    <w:p w:rsidR="005C1B6A" w:rsidRPr="00621AED" w:rsidRDefault="008D5F44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>Рис</w:t>
      </w:r>
      <w:r w:rsidR="005C1B6A" w:rsidRPr="00621AED">
        <w:rPr>
          <w:rFonts w:ascii="Times New Roman" w:hAnsi="Times New Roman" w:cs="Times New Roman"/>
          <w:sz w:val="28"/>
          <w:szCs w:val="28"/>
          <w:lang w:val="uk-UA"/>
        </w:rPr>
        <w:t>. 1. Рівні народжуваності в Україні за 1992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5C1B6A" w:rsidRPr="00621AED">
        <w:rPr>
          <w:rFonts w:ascii="Times New Roman" w:hAnsi="Times New Roman" w:cs="Times New Roman"/>
          <w:sz w:val="28"/>
          <w:szCs w:val="28"/>
          <w:lang w:val="uk-UA"/>
        </w:rPr>
        <w:t>1998 роки (на 1000 наявного населення)</w:t>
      </w:r>
    </w:p>
    <w:p w:rsidR="005C1B6A" w:rsidRPr="00621AED" w:rsidRDefault="005C1B6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C1B6A" w:rsidRPr="00621AED" w:rsidRDefault="00D20F77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5C1B6A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тих випадках, коли на одній діаграмі зображують кілька явищ, лінії наносяться різного кольору або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з  різним штрихом</w:t>
      </w:r>
      <w:r w:rsidR="005C1B6A" w:rsidRPr="00621AE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C1B6A" w:rsidRPr="00621AED" w:rsidRDefault="008D5F44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>Окремим</w:t>
      </w:r>
      <w:r w:rsidR="005C1B6A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видом лінійної діаграми є </w:t>
      </w:r>
      <w:r w:rsidR="005C1B6A" w:rsidRPr="00621AED">
        <w:rPr>
          <w:rFonts w:ascii="Times New Roman" w:hAnsi="Times New Roman" w:cs="Times New Roman"/>
          <w:b/>
          <w:sz w:val="28"/>
          <w:szCs w:val="28"/>
          <w:lang w:val="uk-UA"/>
        </w:rPr>
        <w:t>радіальна діаграма.</w:t>
      </w:r>
      <w:r w:rsidR="005C1B6A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Вона будується в системі полярних координат і зображує графічну динаміку явища за замкнутий цикл часу (добу, тиждень, рік).</w:t>
      </w:r>
    </w:p>
    <w:p w:rsidR="005C1B6A" w:rsidRPr="00621AED" w:rsidRDefault="005C1B6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>При п</w:t>
      </w:r>
      <w:r w:rsidR="006D343A" w:rsidRPr="00621AED">
        <w:rPr>
          <w:rFonts w:ascii="Times New Roman" w:hAnsi="Times New Roman" w:cs="Times New Roman"/>
          <w:sz w:val="28"/>
          <w:szCs w:val="28"/>
          <w:lang w:val="uk-UA"/>
        </w:rPr>
        <w:t>обудові радіальної діаграми в якості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осі абсци</w:t>
      </w:r>
      <w:r w:rsidR="006D343A" w:rsidRPr="00621AED">
        <w:rPr>
          <w:rFonts w:ascii="Times New Roman" w:hAnsi="Times New Roman" w:cs="Times New Roman"/>
          <w:sz w:val="28"/>
          <w:szCs w:val="28"/>
          <w:lang w:val="uk-UA"/>
        </w:rPr>
        <w:t>с Х використовується коло розділене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на однаков</w:t>
      </w:r>
      <w:r w:rsidR="008D5F44" w:rsidRPr="00621AED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D5F44" w:rsidRPr="00621AED">
        <w:rPr>
          <w:rFonts w:ascii="Times New Roman" w:hAnsi="Times New Roman" w:cs="Times New Roman"/>
          <w:sz w:val="28"/>
          <w:szCs w:val="28"/>
          <w:lang w:val="uk-UA"/>
        </w:rPr>
        <w:t>кількість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частин відповідно відрізкам часу того чи іншого циклу. Віссю ординат Y служить радіус кола або його продовження. Зазвичай за радіус кола прийнято брати середню величину явища аналізованого циклу часу. Кількіст</w:t>
      </w:r>
      <w:r w:rsidR="006D343A" w:rsidRPr="00621AED">
        <w:rPr>
          <w:rFonts w:ascii="Times New Roman" w:hAnsi="Times New Roman" w:cs="Times New Roman"/>
          <w:sz w:val="28"/>
          <w:szCs w:val="28"/>
          <w:lang w:val="uk-UA"/>
        </w:rPr>
        <w:t>ь радіусів відповідає інтервалам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часу досліджуваного циклу: 12 радіусів </w:t>
      </w:r>
      <w:r w:rsidR="008D5F44" w:rsidRPr="00621AE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при вивченні явища за рік, 7 радіусів </w:t>
      </w:r>
      <w:r w:rsidR="008D5F44" w:rsidRPr="00621AE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при вивченні явища за тиждень. На кожному радіусі робиться позначка, відповідн</w:t>
      </w:r>
      <w:r w:rsidR="006F1A11" w:rsidRPr="00621AE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інтервалу часу. Наприклад, середньомісячний показник кількості викликів швидкої допомоги бу</w:t>
      </w:r>
      <w:r w:rsidR="000A6D49" w:rsidRPr="00621AED">
        <w:rPr>
          <w:rFonts w:ascii="Times New Roman" w:hAnsi="Times New Roman" w:cs="Times New Roman"/>
          <w:sz w:val="28"/>
          <w:szCs w:val="28"/>
          <w:lang w:val="uk-UA"/>
        </w:rPr>
        <w:t>де відповідати радіусу кола. Всі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помісячні показники кількості викликів швидкої допомоги, що перевищують середні</w:t>
      </w:r>
      <w:r w:rsidR="000A6D49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й показник будуть відкладатися </w:t>
      </w:r>
      <w:r w:rsidR="006F1A11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відповідному масштабі на продовженнях радіусу за межами кола, а показники менше середньомісячного будуть відповідати точкам на радіусах всередині кола. Початок маркування радіусів (січень) прийнято починати з </w:t>
      </w:r>
      <w:r w:rsidR="000A6D49" w:rsidRPr="00621AED">
        <w:rPr>
          <w:rFonts w:ascii="Times New Roman" w:hAnsi="Times New Roman" w:cs="Times New Roman"/>
          <w:sz w:val="28"/>
          <w:szCs w:val="28"/>
          <w:lang w:val="uk-UA"/>
        </w:rPr>
        <w:t>радіуса, відповідного 12 год., і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продовжувати за годинниковою стрілкою. Так на рис. 2 чітко видно, що кількість в</w:t>
      </w:r>
      <w:r w:rsidR="000A6D49" w:rsidRPr="00621AED">
        <w:rPr>
          <w:rFonts w:ascii="Times New Roman" w:hAnsi="Times New Roman" w:cs="Times New Roman"/>
          <w:sz w:val="28"/>
          <w:szCs w:val="28"/>
          <w:lang w:val="uk-UA"/>
        </w:rPr>
        <w:t>икликів швидкої допомоги частіша в червні та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серпні.</w:t>
      </w:r>
    </w:p>
    <w:p w:rsidR="005C1B6A" w:rsidRPr="00621AED" w:rsidRDefault="005C1B6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C1B6A" w:rsidRPr="00621AED" w:rsidRDefault="00394366" w:rsidP="003744D4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noProof/>
          <w:lang w:val="uk-UA" w:eastAsia="ru-RU"/>
        </w:rPr>
        <w:lastRenderedPageBreak/>
        <w:drawing>
          <wp:inline distT="0" distB="0" distL="0" distR="0" wp14:anchorId="5BC292F7" wp14:editId="528D06AA">
            <wp:extent cx="4651375" cy="3999230"/>
            <wp:effectExtent l="0" t="0" r="0" b="1270"/>
            <wp:docPr id="2" name="Рисунок 2" descr="http://ok-t.ru/studopediasu/baza3/848330261189.files/image0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://ok-t.ru/studopediasu/baza3/848330261189.files/image003.jp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787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51375" cy="39992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C1B6A" w:rsidRPr="00621AED" w:rsidRDefault="005C1B6A" w:rsidP="003744D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C1B6A" w:rsidRPr="00621AED" w:rsidRDefault="00186E37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>Рис</w:t>
      </w:r>
      <w:r w:rsidR="005C1B6A" w:rsidRPr="00621AED">
        <w:rPr>
          <w:rFonts w:ascii="Times New Roman" w:hAnsi="Times New Roman" w:cs="Times New Roman"/>
          <w:sz w:val="28"/>
          <w:szCs w:val="28"/>
          <w:lang w:val="uk-UA"/>
        </w:rPr>
        <w:t>. 2. Щомісячні коливання показників кількості викликів швидкої допомоги</w:t>
      </w:r>
    </w:p>
    <w:p w:rsidR="005C1B6A" w:rsidRDefault="005C1B6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23611" w:rsidRPr="00621AED" w:rsidRDefault="00F23611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C1B6A" w:rsidRPr="00621AED" w:rsidRDefault="005C1B6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Серед просторових діаграм найбільш поширеними є </w:t>
      </w:r>
      <w:r w:rsidRPr="00621AED">
        <w:rPr>
          <w:rFonts w:ascii="Times New Roman" w:hAnsi="Times New Roman" w:cs="Times New Roman"/>
          <w:b/>
          <w:sz w:val="28"/>
          <w:szCs w:val="28"/>
          <w:lang w:val="uk-UA"/>
        </w:rPr>
        <w:t xml:space="preserve">стовпчикові, </w:t>
      </w:r>
      <w:r w:rsidR="006F1A11" w:rsidRPr="00621AED">
        <w:rPr>
          <w:rFonts w:ascii="Times New Roman" w:hAnsi="Times New Roman" w:cs="Times New Roman"/>
          <w:b/>
          <w:sz w:val="28"/>
          <w:szCs w:val="28"/>
          <w:lang w:val="uk-UA"/>
        </w:rPr>
        <w:t>внутрішньостовпчикові</w:t>
      </w:r>
      <w:r w:rsidRPr="00621AE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і секторні.</w:t>
      </w:r>
    </w:p>
    <w:p w:rsidR="00F23611" w:rsidRDefault="00F23611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C1B6A" w:rsidRPr="00621AED" w:rsidRDefault="005C1B6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b/>
          <w:sz w:val="28"/>
          <w:szCs w:val="28"/>
          <w:lang w:val="uk-UA"/>
        </w:rPr>
        <w:t>Стовпчикові діаграми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застосовуються для ілюстрації однорідних, але не пов'язаних між собою інтенсивних показників. Вони зображують статику явища.</w:t>
      </w:r>
    </w:p>
    <w:p w:rsidR="005C1B6A" w:rsidRPr="00621AED" w:rsidRDefault="005C1B6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>При побудові сто</w:t>
      </w:r>
      <w:r w:rsidR="006F1A11" w:rsidRPr="00621AED">
        <w:rPr>
          <w:rFonts w:ascii="Times New Roman" w:hAnsi="Times New Roman" w:cs="Times New Roman"/>
          <w:sz w:val="28"/>
          <w:szCs w:val="28"/>
          <w:lang w:val="uk-UA"/>
        </w:rPr>
        <w:t>впч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>иково</w:t>
      </w:r>
      <w:r w:rsidR="006F1A11" w:rsidRPr="00621AED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діаграми необхідно накреслити систему прямокутних координат, визначити розмір кож</w:t>
      </w:r>
      <w:r w:rsidR="00A934DF" w:rsidRPr="00621AED">
        <w:rPr>
          <w:rFonts w:ascii="Times New Roman" w:hAnsi="Times New Roman" w:cs="Times New Roman"/>
          <w:sz w:val="28"/>
          <w:szCs w:val="28"/>
          <w:lang w:val="uk-UA"/>
        </w:rPr>
        <w:t>ного стовпця та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інтервали між ними. Основа стовпців, як</w:t>
      </w:r>
      <w:r w:rsidR="00186E37" w:rsidRPr="00621AE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повинн</w:t>
      </w:r>
      <w:r w:rsidR="00186E37" w:rsidRPr="00621AE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бути однакового розміру, розміщена на осі абсцис, а верхня його частина буде відповідати величині показника, який нанесений у відповідному масштабі відповідно до осі ординат. Кожен окремий стовпець відп</w:t>
      </w:r>
      <w:r w:rsidR="00A934DF" w:rsidRPr="00621AED">
        <w:rPr>
          <w:rFonts w:ascii="Times New Roman" w:hAnsi="Times New Roman" w:cs="Times New Roman"/>
          <w:sz w:val="28"/>
          <w:szCs w:val="28"/>
          <w:lang w:val="uk-UA"/>
        </w:rPr>
        <w:t>овідає окремому явищу або одному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явищ</w:t>
      </w:r>
      <w:r w:rsidR="00186E37" w:rsidRPr="00621AED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за різні періоди часу. </w:t>
      </w:r>
      <w:r w:rsidR="00A934DF" w:rsidRPr="00621AED">
        <w:rPr>
          <w:rFonts w:ascii="Times New Roman" w:hAnsi="Times New Roman" w:cs="Times New Roman"/>
          <w:sz w:val="28"/>
          <w:szCs w:val="28"/>
          <w:lang w:val="uk-UA"/>
        </w:rPr>
        <w:t>Відстань між стовпчиками повинна бути однаковою, хоча іноді вон</w:t>
      </w:r>
      <w:r w:rsidR="00186E37" w:rsidRPr="00621AED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розташовуються один біля одного.</w:t>
      </w:r>
    </w:p>
    <w:p w:rsidR="005C1B6A" w:rsidRPr="00621AED" w:rsidRDefault="005C1B6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>Приклад сто</w:t>
      </w:r>
      <w:r w:rsidR="006F1A11" w:rsidRPr="00621AED">
        <w:rPr>
          <w:rFonts w:ascii="Times New Roman" w:hAnsi="Times New Roman" w:cs="Times New Roman"/>
          <w:sz w:val="28"/>
          <w:szCs w:val="28"/>
          <w:lang w:val="uk-UA"/>
        </w:rPr>
        <w:t>впч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>иково</w:t>
      </w:r>
      <w:r w:rsidR="006F1A11" w:rsidRPr="00621AED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діаграми наведено на </w:t>
      </w:r>
      <w:r w:rsidR="00186E37" w:rsidRPr="00621AED">
        <w:rPr>
          <w:rFonts w:ascii="Times New Roman" w:hAnsi="Times New Roman" w:cs="Times New Roman"/>
          <w:sz w:val="28"/>
          <w:szCs w:val="28"/>
          <w:lang w:val="uk-UA"/>
        </w:rPr>
        <w:t>рис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>. 3.</w:t>
      </w:r>
    </w:p>
    <w:p w:rsidR="0015105F" w:rsidRPr="00621AED" w:rsidRDefault="0015105F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64316" w:rsidRPr="00621AED" w:rsidRDefault="00964316" w:rsidP="00D81B6E">
      <w:pPr>
        <w:rPr>
          <w:rFonts w:ascii="Times New Roman" w:hAnsi="Times New Roman"/>
          <w:sz w:val="18"/>
          <w:szCs w:val="18"/>
          <w:lang w:val="uk-UA" w:eastAsia="ru-RU"/>
        </w:rPr>
      </w:pPr>
      <w:r w:rsidRPr="00621AED">
        <w:rPr>
          <w:noProof/>
          <w:lang w:val="uk-UA" w:eastAsia="ru-RU"/>
        </w:rPr>
        <w:lastRenderedPageBreak/>
        <w:drawing>
          <wp:anchor distT="0" distB="0" distL="114300" distR="114300" simplePos="0" relativeHeight="251661312" behindDoc="0" locked="0" layoutInCell="1" allowOverlap="1" wp14:anchorId="22E32FEC" wp14:editId="00B22AE2">
            <wp:simplePos x="0" y="0"/>
            <wp:positionH relativeFrom="column">
              <wp:posOffset>-196215</wp:posOffset>
            </wp:positionH>
            <wp:positionV relativeFrom="paragraph">
              <wp:posOffset>77470</wp:posOffset>
            </wp:positionV>
            <wp:extent cx="6610350" cy="2701925"/>
            <wp:effectExtent l="0" t="0" r="0" b="0"/>
            <wp:wrapTopAndBottom/>
            <wp:docPr id="5" name="Диаграмма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  <wp14:sizeRelV relativeFrom="margin">
              <wp14:pctHeight>0</wp14:pctHeight>
            </wp14:sizeRelV>
          </wp:anchor>
        </w:drawing>
      </w:r>
      <w:r w:rsidR="00D81B6E" w:rsidRPr="00621AED">
        <w:rPr>
          <w:rFonts w:ascii="Times New Roman" w:hAnsi="Times New Roman"/>
          <w:sz w:val="18"/>
          <w:szCs w:val="18"/>
          <w:lang w:val="uk-UA" w:eastAsia="ru-RU"/>
        </w:rPr>
        <w:tab/>
        <w:t>Онкологічні</w:t>
      </w:r>
      <w:r w:rsidR="00D81B6E" w:rsidRPr="00621AED">
        <w:rPr>
          <w:rFonts w:ascii="Times New Roman" w:hAnsi="Times New Roman"/>
          <w:sz w:val="18"/>
          <w:szCs w:val="18"/>
          <w:lang w:val="uk-UA" w:eastAsia="ru-RU"/>
        </w:rPr>
        <w:tab/>
        <w:t xml:space="preserve">    Відновлювальні</w:t>
      </w:r>
      <w:r w:rsidR="00351585" w:rsidRPr="00621AED">
        <w:rPr>
          <w:rFonts w:ascii="Times New Roman" w:hAnsi="Times New Roman"/>
          <w:sz w:val="18"/>
          <w:szCs w:val="18"/>
          <w:lang w:val="uk-UA" w:eastAsia="ru-RU"/>
        </w:rPr>
        <w:t xml:space="preserve">            Кардіологічні</w:t>
      </w:r>
      <w:r w:rsidR="00D81B6E" w:rsidRPr="00621AED">
        <w:rPr>
          <w:rFonts w:ascii="Times New Roman" w:hAnsi="Times New Roman"/>
          <w:sz w:val="18"/>
          <w:szCs w:val="18"/>
          <w:lang w:val="uk-UA" w:eastAsia="ru-RU"/>
        </w:rPr>
        <w:tab/>
      </w:r>
      <w:r w:rsidR="00351585" w:rsidRPr="00621AED">
        <w:rPr>
          <w:rFonts w:ascii="Times New Roman" w:hAnsi="Times New Roman"/>
          <w:sz w:val="18"/>
          <w:szCs w:val="18"/>
          <w:lang w:val="uk-UA" w:eastAsia="ru-RU"/>
        </w:rPr>
        <w:t xml:space="preserve">Терапевтичні            Хірургічні               Інфекційні   </w:t>
      </w:r>
    </w:p>
    <w:p w:rsidR="00351585" w:rsidRPr="00621AED" w:rsidRDefault="00351585" w:rsidP="00D81B6E">
      <w:pPr>
        <w:rPr>
          <w:rFonts w:ascii="Times New Roman" w:hAnsi="Times New Roman"/>
          <w:sz w:val="18"/>
          <w:szCs w:val="18"/>
          <w:lang w:val="uk-UA" w:eastAsia="ru-RU"/>
        </w:rPr>
      </w:pPr>
      <w:r w:rsidRPr="00621AED">
        <w:rPr>
          <w:rFonts w:ascii="Times New Roman" w:hAnsi="Times New Roman"/>
          <w:sz w:val="18"/>
          <w:szCs w:val="18"/>
          <w:lang w:val="uk-UA" w:eastAsia="ru-RU"/>
        </w:rPr>
        <w:tab/>
      </w:r>
      <w:r w:rsidRPr="00621AED">
        <w:rPr>
          <w:rFonts w:ascii="Times New Roman" w:hAnsi="Times New Roman"/>
          <w:sz w:val="18"/>
          <w:szCs w:val="18"/>
          <w:lang w:val="uk-UA" w:eastAsia="ru-RU"/>
        </w:rPr>
        <w:tab/>
      </w:r>
      <w:r w:rsidRPr="00621AED">
        <w:rPr>
          <w:rFonts w:ascii="Times New Roman" w:hAnsi="Times New Roman"/>
          <w:sz w:val="18"/>
          <w:szCs w:val="18"/>
          <w:lang w:val="uk-UA" w:eastAsia="ru-RU"/>
        </w:rPr>
        <w:tab/>
      </w:r>
      <w:r w:rsidRPr="00621AED">
        <w:rPr>
          <w:rFonts w:ascii="Times New Roman" w:hAnsi="Times New Roman"/>
          <w:sz w:val="18"/>
          <w:szCs w:val="18"/>
          <w:lang w:val="uk-UA" w:eastAsia="ru-RU"/>
        </w:rPr>
        <w:tab/>
      </w:r>
      <w:r w:rsidRPr="00621AED">
        <w:rPr>
          <w:rFonts w:ascii="Times New Roman" w:hAnsi="Times New Roman"/>
          <w:sz w:val="18"/>
          <w:szCs w:val="18"/>
          <w:lang w:val="uk-UA" w:eastAsia="ru-RU"/>
        </w:rPr>
        <w:tab/>
      </w:r>
      <w:r w:rsidRPr="00621AED">
        <w:rPr>
          <w:rFonts w:ascii="Times New Roman" w:hAnsi="Times New Roman"/>
          <w:sz w:val="18"/>
          <w:szCs w:val="18"/>
          <w:lang w:val="uk-UA" w:eastAsia="ru-RU"/>
        </w:rPr>
        <w:tab/>
      </w:r>
      <w:r w:rsidRPr="00621AED">
        <w:rPr>
          <w:rFonts w:ascii="Times New Roman" w:hAnsi="Times New Roman"/>
          <w:sz w:val="18"/>
          <w:szCs w:val="18"/>
          <w:lang w:val="uk-UA" w:eastAsia="ru-RU"/>
        </w:rPr>
        <w:tab/>
      </w:r>
      <w:r w:rsidRPr="00621AED">
        <w:rPr>
          <w:rFonts w:ascii="Times New Roman" w:hAnsi="Times New Roman"/>
          <w:sz w:val="18"/>
          <w:szCs w:val="18"/>
          <w:lang w:val="uk-UA" w:eastAsia="ru-RU"/>
        </w:rPr>
        <w:tab/>
      </w:r>
      <w:r w:rsidRPr="00621AED">
        <w:rPr>
          <w:rFonts w:ascii="Times New Roman" w:hAnsi="Times New Roman"/>
          <w:sz w:val="18"/>
          <w:szCs w:val="18"/>
          <w:lang w:val="uk-UA" w:eastAsia="ru-RU"/>
        </w:rPr>
        <w:tab/>
      </w:r>
      <w:r w:rsidRPr="00621AED">
        <w:rPr>
          <w:rFonts w:ascii="Times New Roman" w:hAnsi="Times New Roman"/>
          <w:sz w:val="18"/>
          <w:szCs w:val="18"/>
          <w:lang w:val="uk-UA" w:eastAsia="ru-RU"/>
        </w:rPr>
        <w:tab/>
      </w:r>
      <w:r w:rsidRPr="00621AED">
        <w:rPr>
          <w:rFonts w:ascii="Times New Roman" w:hAnsi="Times New Roman"/>
          <w:sz w:val="18"/>
          <w:szCs w:val="18"/>
          <w:lang w:val="uk-UA" w:eastAsia="ru-RU"/>
        </w:rPr>
        <w:tab/>
      </w:r>
      <w:r w:rsidRPr="00621AED">
        <w:rPr>
          <w:rFonts w:ascii="Times New Roman" w:hAnsi="Times New Roman"/>
          <w:sz w:val="18"/>
          <w:szCs w:val="18"/>
          <w:lang w:val="uk-UA" w:eastAsia="ru-RU"/>
        </w:rPr>
        <w:tab/>
        <w:t>Відділення</w:t>
      </w:r>
    </w:p>
    <w:p w:rsidR="005C1B6A" w:rsidRPr="00621AED" w:rsidRDefault="00EC384F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>Рис</w:t>
      </w:r>
      <w:r w:rsidR="005C1B6A" w:rsidRPr="00621AED">
        <w:rPr>
          <w:rFonts w:ascii="Times New Roman" w:hAnsi="Times New Roman" w:cs="Times New Roman"/>
          <w:sz w:val="28"/>
          <w:szCs w:val="28"/>
          <w:lang w:val="uk-UA"/>
        </w:rPr>
        <w:t>. 3. Середня тривалість лікування дорослого населення на ліжках різних профілів, Україна, 1997 рік (ліжко-дні)</w:t>
      </w:r>
    </w:p>
    <w:p w:rsidR="005C1B6A" w:rsidRPr="00621AED" w:rsidRDefault="005C1B6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C1B6A" w:rsidRPr="00621AED" w:rsidRDefault="005C1B6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Стовпчикові діаграми використовують не тільки для порівняння явища в динаміці, а також для демонстрації складу </w:t>
      </w:r>
      <w:r w:rsidR="005E1EC1" w:rsidRPr="00621AED">
        <w:rPr>
          <w:rFonts w:ascii="Times New Roman" w:hAnsi="Times New Roman" w:cs="Times New Roman"/>
          <w:sz w:val="28"/>
          <w:szCs w:val="28"/>
          <w:lang w:val="uk-UA"/>
        </w:rPr>
        <w:t>певного явища (внутрішньо</w:t>
      </w:r>
      <w:r w:rsidR="00964316" w:rsidRPr="00621AED">
        <w:rPr>
          <w:rFonts w:ascii="Times New Roman" w:hAnsi="Times New Roman" w:cs="Times New Roman"/>
          <w:sz w:val="28"/>
          <w:szCs w:val="28"/>
          <w:lang w:val="uk-UA"/>
        </w:rPr>
        <w:t>стовпчикові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діаграми).</w:t>
      </w:r>
    </w:p>
    <w:p w:rsidR="00F23611" w:rsidRDefault="00F23611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C1B6A" w:rsidRPr="00621AED" w:rsidRDefault="00964316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b/>
          <w:sz w:val="28"/>
          <w:szCs w:val="28"/>
          <w:lang w:val="uk-UA"/>
        </w:rPr>
        <w:t>Внутрішньостовпчикові</w:t>
      </w:r>
      <w:r w:rsidR="005C1B6A" w:rsidRPr="00621AE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діаграми</w:t>
      </w:r>
      <w:r w:rsidR="005C1B6A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використовують для характеристики структури певного явища (смерт</w:t>
      </w:r>
      <w:r w:rsidR="00C30577" w:rsidRPr="00621AED">
        <w:rPr>
          <w:rFonts w:ascii="Times New Roman" w:hAnsi="Times New Roman" w:cs="Times New Roman"/>
          <w:sz w:val="28"/>
          <w:szCs w:val="28"/>
          <w:lang w:val="uk-UA"/>
        </w:rPr>
        <w:t>ності, захворюваності та ін.), й</w:t>
      </w:r>
      <w:r w:rsidR="005C1B6A" w:rsidRPr="00621AED">
        <w:rPr>
          <w:rFonts w:ascii="Times New Roman" w:hAnsi="Times New Roman" w:cs="Times New Roman"/>
          <w:sz w:val="28"/>
          <w:szCs w:val="28"/>
          <w:lang w:val="uk-UA"/>
        </w:rPr>
        <w:t>ого складових частин. Ск</w:t>
      </w:r>
      <w:r w:rsidR="00C30577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ладові частини явища подаються </w:t>
      </w:r>
      <w:r w:rsidR="005E1EC1" w:rsidRPr="00621AED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5C1B6A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вигляді відсотків до загальної кількості. При цьому вис</w:t>
      </w:r>
      <w:r w:rsidR="00C30577" w:rsidRPr="00621AED">
        <w:rPr>
          <w:rFonts w:ascii="Times New Roman" w:hAnsi="Times New Roman" w:cs="Times New Roman"/>
          <w:sz w:val="28"/>
          <w:szCs w:val="28"/>
          <w:lang w:val="uk-UA"/>
        </w:rPr>
        <w:t>ота стовпчика береться за 100% та</w:t>
      </w:r>
      <w:r w:rsidR="005C1B6A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ділиться на ч</w:t>
      </w:r>
      <w:r w:rsidR="00755A77" w:rsidRPr="00621AED">
        <w:rPr>
          <w:rFonts w:ascii="Times New Roman" w:hAnsi="Times New Roman" w:cs="Times New Roman"/>
          <w:sz w:val="28"/>
          <w:szCs w:val="28"/>
          <w:lang w:val="uk-UA"/>
        </w:rPr>
        <w:t>астини пропорційно питомій вазі</w:t>
      </w:r>
      <w:r w:rsidR="005C1B6A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окремих частин у відсотках. Їх розташовують в порядку зниження (збільшення) відсотків.</w:t>
      </w:r>
    </w:p>
    <w:p w:rsidR="00F23611" w:rsidRDefault="00F23611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C1B6A" w:rsidRPr="00621AED" w:rsidRDefault="005C1B6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Структуру досліджуваного явища (захворюваності, смертності та інших) можна подати також у вигляді </w:t>
      </w:r>
      <w:r w:rsidRPr="00621AED">
        <w:rPr>
          <w:rFonts w:ascii="Times New Roman" w:hAnsi="Times New Roman" w:cs="Times New Roman"/>
          <w:b/>
          <w:sz w:val="28"/>
          <w:szCs w:val="28"/>
          <w:lang w:val="uk-UA"/>
        </w:rPr>
        <w:t>секторної діаграми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EC384F" w:rsidRPr="00621AED">
        <w:rPr>
          <w:rFonts w:ascii="Times New Roman" w:hAnsi="Times New Roman" w:cs="Times New Roman"/>
          <w:sz w:val="28"/>
          <w:szCs w:val="28"/>
          <w:lang w:val="uk-UA"/>
        </w:rPr>
        <w:t>рис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>. 4).</w:t>
      </w:r>
    </w:p>
    <w:p w:rsidR="005C1B6A" w:rsidRPr="00621AED" w:rsidRDefault="005C1B6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Для побудови секторної діаграми радіусом довільної величини описують коло. На ньому відкладають в градусах частини кола, пропорційні </w:t>
      </w:r>
      <w:r w:rsidR="005E1EC1" w:rsidRPr="00621AED">
        <w:rPr>
          <w:rFonts w:ascii="Times New Roman" w:hAnsi="Times New Roman" w:cs="Times New Roman"/>
          <w:sz w:val="28"/>
          <w:szCs w:val="28"/>
          <w:lang w:val="uk-UA"/>
        </w:rPr>
        <w:t>відсотков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>ому розподілу зображення даних, які визначаються за формулою:</w:t>
      </w:r>
    </w:p>
    <w:p w:rsidR="005C1B6A" w:rsidRPr="00621AED" w:rsidRDefault="00755A77" w:rsidP="003744D4">
      <w:pPr>
        <w:spacing w:after="0" w:line="240" w:lineRule="auto"/>
        <w:ind w:firstLine="851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>Х = 360°: 100. а = 3,6</w:t>
      </w:r>
      <w:r w:rsidR="005C1B6A" w:rsidRPr="00621AED">
        <w:rPr>
          <w:rFonts w:ascii="Times New Roman" w:hAnsi="Times New Roman" w:cs="Times New Roman"/>
          <w:sz w:val="28"/>
          <w:szCs w:val="28"/>
          <w:lang w:val="uk-UA"/>
        </w:rPr>
        <w:t>°. а,</w:t>
      </w:r>
    </w:p>
    <w:p w:rsidR="005C1B6A" w:rsidRPr="00621AED" w:rsidRDefault="005C1B6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де Х </w:t>
      </w:r>
      <w:r w:rsidR="00EC384F" w:rsidRPr="00621AE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кількість градусів, а </w:t>
      </w:r>
      <w:r w:rsidR="00EC384F" w:rsidRPr="00621AE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число відсотків. Розташування відрізків кола з'єднуються ліні</w:t>
      </w:r>
      <w:r w:rsidR="00755A77" w:rsidRPr="00621AED">
        <w:rPr>
          <w:rFonts w:ascii="Times New Roman" w:hAnsi="Times New Roman" w:cs="Times New Roman"/>
          <w:sz w:val="28"/>
          <w:szCs w:val="28"/>
          <w:lang w:val="uk-UA"/>
        </w:rPr>
        <w:t>ями з центром, утворюючи сектори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55A77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розмір яких наочно демонструє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структуру явищ.</w:t>
      </w:r>
    </w:p>
    <w:p w:rsidR="005C1B6A" w:rsidRPr="00621AED" w:rsidRDefault="005C1B6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Приклад секторної діаграми наведено </w:t>
      </w:r>
      <w:r w:rsidR="00EC384F" w:rsidRPr="00621AED">
        <w:rPr>
          <w:rFonts w:ascii="Times New Roman" w:hAnsi="Times New Roman" w:cs="Times New Roman"/>
          <w:sz w:val="28"/>
          <w:szCs w:val="28"/>
          <w:lang w:val="uk-UA"/>
        </w:rPr>
        <w:t>рис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>. 4.</w:t>
      </w:r>
    </w:p>
    <w:p w:rsidR="005C1B6A" w:rsidRPr="00621AED" w:rsidRDefault="005C1B6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C1B6A" w:rsidRPr="00621AED" w:rsidRDefault="005C1B6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55A77" w:rsidRPr="00621AED" w:rsidRDefault="00F1584A" w:rsidP="003744D4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noProof/>
          <w:lang w:val="uk-UA" w:eastAsia="ru-RU"/>
        </w:rPr>
        <w:lastRenderedPageBreak/>
        <w:drawing>
          <wp:inline distT="0" distB="0" distL="0" distR="0" wp14:anchorId="15E3D59A" wp14:editId="60863D06">
            <wp:extent cx="4944110" cy="2806700"/>
            <wp:effectExtent l="0" t="0" r="8890" b="0"/>
            <wp:docPr id="6" name="Рисунок 6" descr="http://russahotel.amaks-hotels.ru/uploads/pblc/big/835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http://russahotel.amaks-hotels.ru/uploads/pblc/big/8358.jpg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3439" b="2129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44110" cy="2806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C1B6A" w:rsidRPr="00621AED" w:rsidRDefault="00F1584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621AED">
        <w:rPr>
          <w:rFonts w:ascii="Times New Roman" w:hAnsi="Times New Roman" w:cs="Times New Roman"/>
          <w:sz w:val="24"/>
          <w:szCs w:val="24"/>
          <w:lang w:val="uk-UA"/>
        </w:rPr>
        <w:t xml:space="preserve">22% </w:t>
      </w:r>
      <w:r w:rsidR="00EC384F" w:rsidRPr="00621AE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621AED">
        <w:rPr>
          <w:rFonts w:ascii="Times New Roman" w:hAnsi="Times New Roman" w:cs="Times New Roman"/>
          <w:sz w:val="24"/>
          <w:szCs w:val="24"/>
          <w:lang w:val="uk-UA"/>
        </w:rPr>
        <w:t xml:space="preserve"> діти та</w:t>
      </w:r>
      <w:r w:rsidR="005E1EC1" w:rsidRPr="00621AED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5C1B6A" w:rsidRPr="00621AED">
        <w:rPr>
          <w:rFonts w:ascii="Times New Roman" w:hAnsi="Times New Roman" w:cs="Times New Roman"/>
          <w:sz w:val="24"/>
          <w:szCs w:val="24"/>
          <w:lang w:val="uk-UA"/>
        </w:rPr>
        <w:t>підлітки</w:t>
      </w:r>
    </w:p>
    <w:p w:rsidR="005C1B6A" w:rsidRPr="00621AED" w:rsidRDefault="00F1584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621AED">
        <w:rPr>
          <w:rFonts w:ascii="Times New Roman" w:hAnsi="Times New Roman" w:cs="Times New Roman"/>
          <w:sz w:val="24"/>
          <w:szCs w:val="24"/>
          <w:lang w:val="uk-UA"/>
        </w:rPr>
        <w:t xml:space="preserve">43% </w:t>
      </w:r>
      <w:r w:rsidR="00EC384F" w:rsidRPr="00621AE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621AED">
        <w:rPr>
          <w:rFonts w:ascii="Times New Roman" w:hAnsi="Times New Roman" w:cs="Times New Roman"/>
          <w:sz w:val="24"/>
          <w:szCs w:val="24"/>
          <w:lang w:val="uk-UA"/>
        </w:rPr>
        <w:t xml:space="preserve"> н</w:t>
      </w:r>
      <w:r w:rsidR="005C1B6A" w:rsidRPr="00621AED">
        <w:rPr>
          <w:rFonts w:ascii="Times New Roman" w:hAnsi="Times New Roman" w:cs="Times New Roman"/>
          <w:sz w:val="24"/>
          <w:szCs w:val="24"/>
          <w:lang w:val="uk-UA"/>
        </w:rPr>
        <w:t>аселення працездатного віку</w:t>
      </w:r>
    </w:p>
    <w:p w:rsidR="005C1B6A" w:rsidRPr="00621AED" w:rsidRDefault="005C1B6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621AED">
        <w:rPr>
          <w:rFonts w:ascii="Times New Roman" w:hAnsi="Times New Roman" w:cs="Times New Roman"/>
          <w:sz w:val="24"/>
          <w:szCs w:val="24"/>
          <w:lang w:val="uk-UA"/>
        </w:rPr>
        <w:t>35</w:t>
      </w:r>
      <w:r w:rsidR="00F1584A" w:rsidRPr="00621AED">
        <w:rPr>
          <w:rFonts w:ascii="Times New Roman" w:hAnsi="Times New Roman" w:cs="Times New Roman"/>
          <w:sz w:val="24"/>
          <w:szCs w:val="24"/>
          <w:lang w:val="uk-UA"/>
        </w:rPr>
        <w:t xml:space="preserve">% </w:t>
      </w:r>
      <w:r w:rsidR="00EC384F" w:rsidRPr="00621AE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F1584A" w:rsidRPr="00621AED">
        <w:rPr>
          <w:rFonts w:ascii="Times New Roman" w:hAnsi="Times New Roman" w:cs="Times New Roman"/>
          <w:sz w:val="24"/>
          <w:szCs w:val="24"/>
          <w:lang w:val="uk-UA"/>
        </w:rPr>
        <w:t xml:space="preserve"> н</w:t>
      </w:r>
      <w:r w:rsidRPr="00621AED">
        <w:rPr>
          <w:rFonts w:ascii="Times New Roman" w:hAnsi="Times New Roman" w:cs="Times New Roman"/>
          <w:sz w:val="24"/>
          <w:szCs w:val="24"/>
          <w:lang w:val="uk-UA"/>
        </w:rPr>
        <w:t>аселення старшого працездатного віку</w:t>
      </w:r>
    </w:p>
    <w:p w:rsidR="005C1B6A" w:rsidRPr="00621AED" w:rsidRDefault="005C1B6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C1B6A" w:rsidRPr="00621AED" w:rsidRDefault="00EC384F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>Рис</w:t>
      </w:r>
      <w:r w:rsidR="005C1B6A" w:rsidRPr="00621AED">
        <w:rPr>
          <w:rFonts w:ascii="Times New Roman" w:hAnsi="Times New Roman" w:cs="Times New Roman"/>
          <w:sz w:val="28"/>
          <w:szCs w:val="28"/>
          <w:lang w:val="uk-UA"/>
        </w:rPr>
        <w:t>. 4. Структура населення України за віком, 1998 рік (%)</w:t>
      </w:r>
    </w:p>
    <w:p w:rsidR="005C1B6A" w:rsidRPr="00621AED" w:rsidRDefault="005C1B6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C1B6A" w:rsidRPr="00621AED" w:rsidRDefault="00F1584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Для більшої наглядності використовують </w:t>
      </w:r>
      <w:r w:rsidRPr="00621AED">
        <w:rPr>
          <w:rFonts w:ascii="Times New Roman" w:hAnsi="Times New Roman" w:cs="Times New Roman"/>
          <w:b/>
          <w:sz w:val="28"/>
          <w:szCs w:val="28"/>
          <w:lang w:val="uk-UA"/>
        </w:rPr>
        <w:t>об'ємні та</w:t>
      </w:r>
      <w:r w:rsidR="005C1B6A" w:rsidRPr="00621AE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фігурні діаграми</w:t>
      </w:r>
      <w:r w:rsidR="005C1B6A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, в яких дані представлені </w:t>
      </w:r>
      <w:r w:rsidR="005E1EC1" w:rsidRPr="00621AED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5C1B6A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вигляді геометричних фігур, малюнків, символів.</w:t>
      </w:r>
      <w:r w:rsidR="005E1EC1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Наприклад, фігура людини </w:t>
      </w:r>
      <w:r w:rsidR="00BA4CAE" w:rsidRPr="00621AE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5E1EC1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для</w:t>
      </w:r>
      <w:r w:rsidR="005C1B6A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швидкого визначення площі опіку, малюнок ліжка </w:t>
      </w:r>
      <w:r w:rsidR="00BA4CAE" w:rsidRPr="00621AE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5C1B6A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для зображення числа хворих, ліжок.</w:t>
      </w:r>
    </w:p>
    <w:p w:rsidR="005C1B6A" w:rsidRPr="00621AED" w:rsidRDefault="00F1584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>Приклад фігурної та</w:t>
      </w:r>
      <w:r w:rsidR="005C1B6A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об'ємної діаграм представлений на </w:t>
      </w:r>
      <w:r w:rsidR="00BA4CAE" w:rsidRPr="00621AED">
        <w:rPr>
          <w:rFonts w:ascii="Times New Roman" w:hAnsi="Times New Roman" w:cs="Times New Roman"/>
          <w:sz w:val="28"/>
          <w:szCs w:val="28"/>
          <w:lang w:val="uk-UA"/>
        </w:rPr>
        <w:t>рис</w:t>
      </w:r>
      <w:r w:rsidR="005C1B6A" w:rsidRPr="00621AED">
        <w:rPr>
          <w:rFonts w:ascii="Times New Roman" w:hAnsi="Times New Roman" w:cs="Times New Roman"/>
          <w:sz w:val="28"/>
          <w:szCs w:val="28"/>
          <w:lang w:val="uk-UA"/>
        </w:rPr>
        <w:t>. 5 і 6.</w:t>
      </w:r>
    </w:p>
    <w:p w:rsidR="005E1EC1" w:rsidRPr="00621AED" w:rsidRDefault="005E1EC1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C1B6A" w:rsidRPr="00621AED" w:rsidRDefault="00261190" w:rsidP="003744D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noProof/>
          <w:lang w:val="uk-UA" w:eastAsia="ru-RU"/>
        </w:rPr>
        <w:drawing>
          <wp:inline distT="0" distB="0" distL="0" distR="0" wp14:anchorId="18E00558" wp14:editId="6539C59A">
            <wp:extent cx="5940425" cy="2436714"/>
            <wp:effectExtent l="0" t="0" r="3175" b="1905"/>
            <wp:docPr id="7" name="Рисунок 7" descr="http://www.zdravosil.ru/uploads/posts/2015-01/73-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http://www.zdravosil.ru/uploads/posts/2015-01/73-10.jpg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243671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C1B6A" w:rsidRPr="00621AED" w:rsidRDefault="005C1B6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C1B6A" w:rsidRPr="00621AED" w:rsidRDefault="00BA4CAE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>Рис</w:t>
      </w:r>
      <w:r w:rsidR="005C1B6A" w:rsidRPr="00621AED">
        <w:rPr>
          <w:rFonts w:ascii="Times New Roman" w:hAnsi="Times New Roman" w:cs="Times New Roman"/>
          <w:sz w:val="28"/>
          <w:szCs w:val="28"/>
          <w:lang w:val="uk-UA"/>
        </w:rPr>
        <w:t>. 5. Чисельність лікарів України за період 2000-2009 рок</w:t>
      </w:r>
      <w:r w:rsidR="005E1EC1" w:rsidRPr="00621AED">
        <w:rPr>
          <w:rFonts w:ascii="Times New Roman" w:hAnsi="Times New Roman" w:cs="Times New Roman"/>
          <w:sz w:val="28"/>
          <w:szCs w:val="28"/>
          <w:lang w:val="uk-UA"/>
        </w:rPr>
        <w:t>и</w:t>
      </w:r>
    </w:p>
    <w:p w:rsidR="005C1B6A" w:rsidRPr="00621AED" w:rsidRDefault="005C1B6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C1B6A" w:rsidRPr="00621AED" w:rsidRDefault="005C1B6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C1B6A" w:rsidRPr="00621AED" w:rsidRDefault="005C1B6A" w:rsidP="003744D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C1B6A" w:rsidRPr="00621AED" w:rsidRDefault="00261190" w:rsidP="003744D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noProof/>
          <w:lang w:val="uk-UA" w:eastAsia="ru-RU"/>
        </w:rPr>
        <w:lastRenderedPageBreak/>
        <w:drawing>
          <wp:inline distT="0" distB="0" distL="0" distR="0" wp14:anchorId="745E8D78" wp14:editId="6A661D57">
            <wp:extent cx="5940425" cy="2959907"/>
            <wp:effectExtent l="0" t="0" r="3175" b="0"/>
            <wp:docPr id="8" name="Рисунок 8" descr="http://storage5.static.itmages.ru/i/14/0217/h_1392653483_5126326_811ce81cf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http://storage5.static.itmages.ru/i/14/0217/h_1392653483_5126326_811ce81cf5.png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8171" t="11597" b="1027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29599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C1B6A" w:rsidRPr="00621AED" w:rsidRDefault="00BA4CAE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>Рис</w:t>
      </w:r>
      <w:r w:rsidR="005C1B6A" w:rsidRPr="00621AED">
        <w:rPr>
          <w:rFonts w:ascii="Times New Roman" w:hAnsi="Times New Roman" w:cs="Times New Roman"/>
          <w:sz w:val="28"/>
          <w:szCs w:val="28"/>
          <w:lang w:val="uk-UA"/>
        </w:rPr>
        <w:t>. 6. Структура населення України за віком, 1998 рік (%)</w:t>
      </w:r>
    </w:p>
    <w:p w:rsidR="005C1B6A" w:rsidRPr="00621AED" w:rsidRDefault="005C1B6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C1B6A" w:rsidRPr="00621AED" w:rsidRDefault="00261190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b/>
          <w:sz w:val="28"/>
          <w:szCs w:val="28"/>
          <w:lang w:val="uk-UA"/>
        </w:rPr>
        <w:t>Картограми та</w:t>
      </w:r>
      <w:r w:rsidR="005C1B6A" w:rsidRPr="00621AE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картодіаграми</w:t>
      </w:r>
      <w:r w:rsidR="005C1B6A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дають уявлен</w:t>
      </w:r>
      <w:r w:rsidR="00AC1C34" w:rsidRPr="00621AED">
        <w:rPr>
          <w:rFonts w:ascii="Times New Roman" w:hAnsi="Times New Roman" w:cs="Times New Roman"/>
          <w:sz w:val="28"/>
          <w:szCs w:val="28"/>
          <w:lang w:val="uk-UA"/>
        </w:rPr>
        <w:t>ня про територіальну поширеность</w:t>
      </w:r>
      <w:r w:rsidR="005C1B6A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явища в абсолютних або відносних величинах, які розташовані на</w:t>
      </w:r>
      <w:r w:rsidR="00AC1C34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C1B6A" w:rsidRPr="00621AED">
        <w:rPr>
          <w:rFonts w:ascii="Times New Roman" w:hAnsi="Times New Roman" w:cs="Times New Roman"/>
          <w:sz w:val="28"/>
          <w:szCs w:val="28"/>
          <w:lang w:val="uk-UA"/>
        </w:rPr>
        <w:t>географічних картах.</w:t>
      </w:r>
    </w:p>
    <w:p w:rsidR="00F23611" w:rsidRDefault="00F23611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C1B6A" w:rsidRPr="00621AED" w:rsidRDefault="005C1B6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b/>
          <w:sz w:val="28"/>
          <w:szCs w:val="28"/>
          <w:lang w:val="uk-UA"/>
        </w:rPr>
        <w:t>Картограми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є способом наочного зображення практичних показників, які характеризують окремі географічні одиниці (</w:t>
      </w:r>
      <w:r w:rsidR="00261190" w:rsidRPr="00621AED">
        <w:rPr>
          <w:rFonts w:ascii="Times New Roman" w:hAnsi="Times New Roman" w:cs="Times New Roman"/>
          <w:sz w:val="28"/>
          <w:szCs w:val="28"/>
          <w:lang w:val="uk-UA"/>
        </w:rPr>
        <w:t>райони, області, держави) з тією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чи іншою ознакою.</w:t>
      </w:r>
    </w:p>
    <w:p w:rsidR="005C1B6A" w:rsidRPr="00621AED" w:rsidRDefault="005C1B6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>Для цього на географ</w:t>
      </w:r>
      <w:r w:rsidR="00261190" w:rsidRPr="00621AED">
        <w:rPr>
          <w:rFonts w:ascii="Times New Roman" w:hAnsi="Times New Roman" w:cs="Times New Roman"/>
          <w:sz w:val="28"/>
          <w:szCs w:val="28"/>
          <w:lang w:val="uk-UA"/>
        </w:rPr>
        <w:t>ічну карту наносять штрихуванням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або кольором різних відтінків різн</w:t>
      </w:r>
      <w:r w:rsidR="00BA4CAE" w:rsidRPr="00621AED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інтенсивн</w:t>
      </w:r>
      <w:r w:rsidR="00BA4CAE" w:rsidRPr="00621AE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BA4CAE" w:rsidRPr="00621AED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поширеності явищ. Якщо взяти для кожної групи районів певний спосіб штрихування, то буде добре видно, як розташовані на території області різні райони за поширеністю захворювань або інших явищ (</w:t>
      </w:r>
      <w:r w:rsidR="00BA4CAE" w:rsidRPr="00621AED">
        <w:rPr>
          <w:rFonts w:ascii="Times New Roman" w:hAnsi="Times New Roman" w:cs="Times New Roman"/>
          <w:sz w:val="28"/>
          <w:szCs w:val="28"/>
          <w:lang w:val="uk-UA"/>
        </w:rPr>
        <w:t>рис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>. 7).</w:t>
      </w:r>
    </w:p>
    <w:p w:rsidR="005C1B6A" w:rsidRPr="00621AED" w:rsidRDefault="005C1B6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Недоліком таких картограм є те, що вони дають лише загальне уявлення про відмінності статистичних показників </w:t>
      </w:r>
      <w:r w:rsidR="00AC1C34" w:rsidRPr="00621AED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районах, але не відображають їх абсолютних значень.</w:t>
      </w:r>
    </w:p>
    <w:p w:rsidR="005C1B6A" w:rsidRPr="00621AED" w:rsidRDefault="005C1B6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Приклад картограми наведено на </w:t>
      </w:r>
      <w:r w:rsidR="00BA4CAE" w:rsidRPr="00621AED">
        <w:rPr>
          <w:rFonts w:ascii="Times New Roman" w:hAnsi="Times New Roman" w:cs="Times New Roman"/>
          <w:sz w:val="28"/>
          <w:szCs w:val="28"/>
          <w:lang w:val="uk-UA"/>
        </w:rPr>
        <w:t>рис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>. 7.</w:t>
      </w:r>
    </w:p>
    <w:p w:rsidR="005C1B6A" w:rsidRPr="00621AED" w:rsidRDefault="005C1B6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C1B6A" w:rsidRPr="00621AED" w:rsidRDefault="005C1B6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b/>
          <w:sz w:val="28"/>
          <w:szCs w:val="28"/>
          <w:lang w:val="uk-UA"/>
        </w:rPr>
        <w:t xml:space="preserve">Картодіаграми 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>відрізня</w:t>
      </w:r>
      <w:r w:rsidR="00BA4CAE" w:rsidRPr="00621AED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ться від картограми тим, що на географічну карту певної території наносять </w:t>
      </w:r>
      <w:r w:rsidR="00A5249F" w:rsidRPr="00621AED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невеликому масштабі лінійні, стовпчикові діаграми, які можуть відображати абсолютні або відносні числа. Це дозволяє визначити коливання показників </w:t>
      </w:r>
      <w:r w:rsidR="00A5249F" w:rsidRPr="00621AED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регіонах. При цьому відповідним кольором фону самої території можуть бути зображені інші показники.</w:t>
      </w:r>
    </w:p>
    <w:p w:rsidR="00A064FA" w:rsidRPr="00621AED" w:rsidRDefault="00A064F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>Приклад картодіагра</w:t>
      </w:r>
      <w:r w:rsidR="005C1B6A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ми наведено на </w:t>
      </w:r>
      <w:r w:rsidR="00BA4CAE" w:rsidRPr="00621AED">
        <w:rPr>
          <w:rFonts w:ascii="Times New Roman" w:hAnsi="Times New Roman" w:cs="Times New Roman"/>
          <w:sz w:val="28"/>
          <w:szCs w:val="28"/>
          <w:lang w:val="uk-UA"/>
        </w:rPr>
        <w:t>рис</w:t>
      </w:r>
      <w:r w:rsidR="005C1B6A" w:rsidRPr="00621AE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A5249F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A4CAE" w:rsidRPr="00621AED"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A5249F" w:rsidRPr="00621AE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064FA" w:rsidRPr="00621AED" w:rsidRDefault="00A064FA" w:rsidP="003744D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23611" w:rsidRDefault="00F23611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117988" w:rsidRPr="00621AED" w:rsidRDefault="00A5249F" w:rsidP="003744D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lastRenderedPageBreak/>
        <w:drawing>
          <wp:anchor distT="0" distB="0" distL="114300" distR="114300" simplePos="0" relativeHeight="251662336" behindDoc="0" locked="0" layoutInCell="0" allowOverlap="1" wp14:anchorId="6A809042" wp14:editId="612B2544">
            <wp:simplePos x="0" y="0"/>
            <wp:positionH relativeFrom="column">
              <wp:posOffset>895847</wp:posOffset>
            </wp:positionH>
            <wp:positionV relativeFrom="paragraph">
              <wp:posOffset>117042</wp:posOffset>
            </wp:positionV>
            <wp:extent cx="4558775" cy="2871332"/>
            <wp:effectExtent l="19050" t="0" r="0" b="0"/>
            <wp:wrapNone/>
            <wp:docPr id="9" name="Рисунок 9" descr="11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7" descr="111"/>
                    <pic:cNvPicPr>
                      <a:picLocks noChangeArrowheads="1"/>
                    </pic:cNvPicPr>
                  </pic:nvPicPr>
                  <pic:blipFill>
                    <a:blip r:embed="rId17" cstate="print">
                      <a:lum bright="-18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58775" cy="287133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117988" w:rsidRPr="00621AED" w:rsidRDefault="00117988" w:rsidP="003744D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23338" w:rsidRPr="00621AED" w:rsidRDefault="00A23338" w:rsidP="003744D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C1B6A" w:rsidRPr="00621AED" w:rsidRDefault="005C1B6A" w:rsidP="003744D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C1B6A" w:rsidRPr="00621AED" w:rsidRDefault="005C1B6A" w:rsidP="003744D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17988" w:rsidRPr="00621AED" w:rsidRDefault="00117988" w:rsidP="003744D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17988" w:rsidRPr="00621AED" w:rsidRDefault="00117988" w:rsidP="003744D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17988" w:rsidRPr="00621AED" w:rsidRDefault="00117988" w:rsidP="003744D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17988" w:rsidRPr="00621AED" w:rsidRDefault="00117988" w:rsidP="003744D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17988" w:rsidRPr="00621AED" w:rsidRDefault="00117988" w:rsidP="003744D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17988" w:rsidRPr="00621AED" w:rsidRDefault="00117988" w:rsidP="003744D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17988" w:rsidRPr="00621AED" w:rsidRDefault="00117988" w:rsidP="003744D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17988" w:rsidRDefault="00117988" w:rsidP="003744D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23611" w:rsidRPr="00621AED" w:rsidRDefault="00F23611" w:rsidP="003744D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17988" w:rsidRPr="00621AED" w:rsidRDefault="00117988" w:rsidP="003744D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17988" w:rsidRPr="00621AED" w:rsidRDefault="00BA4CAE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>Рис</w:t>
      </w:r>
      <w:r w:rsidR="00117988" w:rsidRPr="00621AED">
        <w:rPr>
          <w:rFonts w:ascii="Times New Roman" w:hAnsi="Times New Roman" w:cs="Times New Roman"/>
          <w:sz w:val="28"/>
          <w:szCs w:val="28"/>
          <w:lang w:val="uk-UA"/>
        </w:rPr>
        <w:t>. 7. Комплексна оцінка областей України за рівнями смертності населення при інфекційних захворюваннях за 1987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17988" w:rsidRPr="00621AED">
        <w:rPr>
          <w:rFonts w:ascii="Times New Roman" w:hAnsi="Times New Roman" w:cs="Times New Roman"/>
          <w:sz w:val="28"/>
          <w:szCs w:val="28"/>
          <w:lang w:val="uk-UA"/>
        </w:rPr>
        <w:t>1997 роки</w:t>
      </w:r>
    </w:p>
    <w:p w:rsidR="00117988" w:rsidRPr="00621AED" w:rsidRDefault="00117988" w:rsidP="003744D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17988" w:rsidRPr="00621AED" w:rsidRDefault="00A72DEA" w:rsidP="003744D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noProof/>
          <w:lang w:val="uk-UA" w:eastAsia="ru-RU"/>
        </w:rPr>
        <w:drawing>
          <wp:inline distT="0" distB="0" distL="0" distR="0" wp14:anchorId="4F41941E" wp14:editId="21DC2AC0">
            <wp:extent cx="6220046" cy="3763645"/>
            <wp:effectExtent l="0" t="0" r="0" b="0"/>
            <wp:docPr id="10" name="Рисунок 10" descr="http://globalization-and-its-risks.wikischolars.columbia.edu/file/view/Figure_1.2f.jpg/87807409/518x355/Figure_1.2f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http://globalization-and-its-risks.wikischolars.columbia.edu/file/view/Figure_1.2f.jpg/87807409/518x355/Figure_1.2f.jpg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3559" t="33302" r="25723" b="965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23458" cy="37657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17988" w:rsidRPr="00621AED" w:rsidRDefault="00117988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C1B6A" w:rsidRPr="00621AED" w:rsidRDefault="00BA4CAE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>Рис</w:t>
      </w:r>
      <w:r w:rsidR="005C1B6A" w:rsidRPr="00621AED">
        <w:rPr>
          <w:rFonts w:ascii="Times New Roman" w:hAnsi="Times New Roman" w:cs="Times New Roman"/>
          <w:sz w:val="28"/>
          <w:szCs w:val="28"/>
          <w:lang w:val="uk-UA"/>
        </w:rPr>
        <w:t>. 8. Динаміка чисельності населення на карті світу</w:t>
      </w:r>
    </w:p>
    <w:p w:rsidR="005C1B6A" w:rsidRPr="00621AED" w:rsidRDefault="005C1B6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C1B6A" w:rsidRPr="00621AED" w:rsidRDefault="005C1B6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b/>
          <w:sz w:val="28"/>
          <w:szCs w:val="28"/>
          <w:lang w:val="uk-UA"/>
        </w:rPr>
        <w:t>Кожен графік повинен відповідати певним вимогам:</w:t>
      </w:r>
    </w:p>
    <w:p w:rsidR="00A72DEA" w:rsidRPr="00621AED" w:rsidRDefault="00BA4CAE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A72DEA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C1B6A" w:rsidRPr="00621AED">
        <w:rPr>
          <w:rFonts w:ascii="Times New Roman" w:hAnsi="Times New Roman" w:cs="Times New Roman"/>
          <w:sz w:val="28"/>
          <w:szCs w:val="28"/>
          <w:lang w:val="uk-UA"/>
        </w:rPr>
        <w:t>повинен мати назву, що відображає представлені дані;</w:t>
      </w:r>
    </w:p>
    <w:p w:rsidR="005C1B6A" w:rsidRPr="00621AED" w:rsidRDefault="00BA4CAE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5C1B6A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необхідно правильно вибрати вид графіка;</w:t>
      </w:r>
    </w:p>
    <w:p w:rsidR="005C1B6A" w:rsidRPr="00621AED" w:rsidRDefault="00BA4CAE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A72DEA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C1B6A" w:rsidRPr="00621AED">
        <w:rPr>
          <w:rFonts w:ascii="Times New Roman" w:hAnsi="Times New Roman" w:cs="Times New Roman"/>
          <w:sz w:val="28"/>
          <w:szCs w:val="28"/>
          <w:lang w:val="uk-UA"/>
        </w:rPr>
        <w:t>необхідно правильно вибрати масштаб;</w:t>
      </w:r>
    </w:p>
    <w:p w:rsidR="005C1B6A" w:rsidRPr="00621AED" w:rsidRDefault="00BA4CAE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A72DEA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C1B6A" w:rsidRPr="00621AED">
        <w:rPr>
          <w:rFonts w:ascii="Times New Roman" w:hAnsi="Times New Roman" w:cs="Times New Roman"/>
          <w:sz w:val="28"/>
          <w:szCs w:val="28"/>
          <w:lang w:val="uk-UA"/>
        </w:rPr>
        <w:t>графік повинен мати умовні позначення.</w:t>
      </w:r>
    </w:p>
    <w:p w:rsidR="005C1B6A" w:rsidRPr="00621AED" w:rsidRDefault="005C1B6A" w:rsidP="003744D4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ПРАКТИЧНІ ЗАВДАННЯ</w:t>
      </w:r>
    </w:p>
    <w:p w:rsidR="005C1B6A" w:rsidRPr="00621AED" w:rsidRDefault="005C1B6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C1B6A" w:rsidRPr="00621AED" w:rsidRDefault="005C1B6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>Викладач пропонує студентам самостійно виконати індивідуальні завдання за темами, що зн</w:t>
      </w:r>
      <w:r w:rsidR="002214F9" w:rsidRPr="00621AED">
        <w:rPr>
          <w:rFonts w:ascii="Times New Roman" w:hAnsi="Times New Roman" w:cs="Times New Roman"/>
          <w:sz w:val="28"/>
          <w:szCs w:val="28"/>
          <w:lang w:val="uk-UA"/>
        </w:rPr>
        <w:t>аходяться в «Методичних вказівках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для самостійної роботи студентів медичних факультетів».</w:t>
      </w:r>
    </w:p>
    <w:p w:rsidR="005C1B6A" w:rsidRPr="00621AED" w:rsidRDefault="005C1B6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>Необхідно графі</w:t>
      </w:r>
      <w:r w:rsidR="009A2452" w:rsidRPr="00621AED">
        <w:rPr>
          <w:rFonts w:ascii="Times New Roman" w:hAnsi="Times New Roman" w:cs="Times New Roman"/>
          <w:sz w:val="28"/>
          <w:szCs w:val="28"/>
          <w:lang w:val="uk-UA"/>
        </w:rPr>
        <w:t>чно відобразити довільні явища та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процеси в охороні здоров'я при цьому, правильно вибрати вид графічного відображення:</w:t>
      </w:r>
    </w:p>
    <w:p w:rsidR="005C1B6A" w:rsidRPr="00621AED" w:rsidRDefault="00872FFB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9A2452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динаміку явища за </w:t>
      </w:r>
      <w:r w:rsidR="005C1B6A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рок</w:t>
      </w:r>
      <w:r w:rsidR="00B4433A" w:rsidRPr="00621AED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5C1B6A" w:rsidRPr="00621AED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5C1B6A" w:rsidRPr="00621AED" w:rsidRDefault="00872FFB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9A2452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 w:rsidR="005C1B6A" w:rsidRPr="00621AED">
        <w:rPr>
          <w:rFonts w:ascii="Times New Roman" w:hAnsi="Times New Roman" w:cs="Times New Roman"/>
          <w:sz w:val="28"/>
          <w:szCs w:val="28"/>
          <w:lang w:val="uk-UA"/>
        </w:rPr>
        <w:t>труктуру досліджуваного явища;</w:t>
      </w:r>
    </w:p>
    <w:p w:rsidR="005C1B6A" w:rsidRPr="00621AED" w:rsidRDefault="00872FFB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9A2452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5C1B6A" w:rsidRPr="00621AED">
        <w:rPr>
          <w:rFonts w:ascii="Times New Roman" w:hAnsi="Times New Roman" w:cs="Times New Roman"/>
          <w:sz w:val="28"/>
          <w:szCs w:val="28"/>
          <w:lang w:val="uk-UA"/>
        </w:rPr>
        <w:t>абезпечен</w:t>
      </w:r>
      <w:r w:rsidR="00B4433A" w:rsidRPr="00621AED">
        <w:rPr>
          <w:rFonts w:ascii="Times New Roman" w:hAnsi="Times New Roman" w:cs="Times New Roman"/>
          <w:sz w:val="28"/>
          <w:szCs w:val="28"/>
          <w:lang w:val="uk-UA"/>
        </w:rPr>
        <w:t>ість</w:t>
      </w:r>
      <w:r w:rsidR="005C1B6A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населення лікарями за ряд років;</w:t>
      </w:r>
    </w:p>
    <w:p w:rsidR="005C1B6A" w:rsidRPr="00621AED" w:rsidRDefault="00872FFB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9A2452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 w:rsidR="005C1B6A" w:rsidRPr="00621AED">
        <w:rPr>
          <w:rFonts w:ascii="Times New Roman" w:hAnsi="Times New Roman" w:cs="Times New Roman"/>
          <w:sz w:val="28"/>
          <w:szCs w:val="28"/>
          <w:lang w:val="uk-UA"/>
        </w:rPr>
        <w:t>езонні зміни захворюваності протягом року.</w:t>
      </w:r>
    </w:p>
    <w:p w:rsidR="005C1B6A" w:rsidRPr="00621AED" w:rsidRDefault="005C1B6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3415C" w:rsidRPr="00621AED" w:rsidRDefault="005C1B6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>В ході самостійної роботи студенті</w:t>
      </w:r>
      <w:r w:rsidR="007A1108" w:rsidRPr="00621AED">
        <w:rPr>
          <w:rFonts w:ascii="Times New Roman" w:hAnsi="Times New Roman" w:cs="Times New Roman"/>
          <w:sz w:val="28"/>
          <w:szCs w:val="28"/>
          <w:lang w:val="uk-UA"/>
        </w:rPr>
        <w:t>в викладач відповідає на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питання</w:t>
      </w:r>
      <w:r w:rsidR="007A1108" w:rsidRPr="00621AED">
        <w:rPr>
          <w:rFonts w:ascii="Times New Roman" w:hAnsi="Times New Roman" w:cs="Times New Roman"/>
          <w:sz w:val="28"/>
          <w:szCs w:val="28"/>
          <w:lang w:val="uk-UA"/>
        </w:rPr>
        <w:t>, які виникли</w:t>
      </w:r>
      <w:r w:rsidR="00B4433A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A1108" w:rsidRPr="00621AED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стежить за правильністю виконання завдання. Після закінчення самостійної роботи викладач перевіряє виконан</w:t>
      </w:r>
      <w:r w:rsidR="00B4433A" w:rsidRPr="00621AE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завдання.</w:t>
      </w:r>
    </w:p>
    <w:p w:rsidR="007A1108" w:rsidRPr="00621AED" w:rsidRDefault="007A1108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72FFB" w:rsidRPr="00621AED" w:rsidRDefault="00872FFB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5F4C" w:rsidRDefault="00785F4C" w:rsidP="003744D4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b/>
          <w:sz w:val="28"/>
          <w:szCs w:val="28"/>
          <w:lang w:val="uk-UA"/>
        </w:rPr>
        <w:t>ТЕСТОВІ ЗАВДАННЯ</w:t>
      </w:r>
    </w:p>
    <w:p w:rsidR="00F23611" w:rsidRPr="00621AED" w:rsidRDefault="00F23611" w:rsidP="003744D4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tbl>
      <w:tblPr>
        <w:tblW w:w="974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51"/>
        <w:gridCol w:w="850"/>
        <w:gridCol w:w="8045"/>
      </w:tblGrid>
      <w:tr w:rsidR="00C50C4B" w:rsidRPr="00621AED" w:rsidTr="00F23611">
        <w:tc>
          <w:tcPr>
            <w:tcW w:w="851" w:type="dxa"/>
          </w:tcPr>
          <w:p w:rsidR="00C50C4B" w:rsidRPr="00621AED" w:rsidRDefault="00C50C4B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1.</w:t>
            </w:r>
          </w:p>
        </w:tc>
        <w:tc>
          <w:tcPr>
            <w:tcW w:w="8895" w:type="dxa"/>
            <w:gridSpan w:val="2"/>
          </w:tcPr>
          <w:p w:rsidR="00C50C4B" w:rsidRPr="00621AED" w:rsidRDefault="00D9018C" w:rsidP="003744D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 річному звіті наведені дані про рівні поширення захворювань серед населення району за певні роки. Який вид графічного зображення слід застосувати в даному випадку?</w:t>
            </w:r>
          </w:p>
        </w:tc>
      </w:tr>
      <w:tr w:rsidR="00C50C4B" w:rsidRPr="00621AED" w:rsidTr="00F23611">
        <w:tc>
          <w:tcPr>
            <w:tcW w:w="851" w:type="dxa"/>
          </w:tcPr>
          <w:p w:rsidR="00C50C4B" w:rsidRPr="00621AED" w:rsidRDefault="00C50C4B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C50C4B" w:rsidRPr="00621AED" w:rsidRDefault="00C50C4B" w:rsidP="003744D4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А</w:t>
            </w:r>
          </w:p>
        </w:tc>
        <w:tc>
          <w:tcPr>
            <w:tcW w:w="8045" w:type="dxa"/>
          </w:tcPr>
          <w:p w:rsidR="00C50C4B" w:rsidRPr="00621AED" w:rsidRDefault="00D9018C" w:rsidP="003744D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Картограм</w:t>
            </w:r>
            <w:r w:rsidR="00B4433A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</w:t>
            </w:r>
          </w:p>
        </w:tc>
      </w:tr>
      <w:tr w:rsidR="00C50C4B" w:rsidRPr="00621AED" w:rsidTr="00F23611">
        <w:tc>
          <w:tcPr>
            <w:tcW w:w="851" w:type="dxa"/>
          </w:tcPr>
          <w:p w:rsidR="00C50C4B" w:rsidRPr="00621AED" w:rsidRDefault="00C50C4B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C50C4B" w:rsidRPr="00621AED" w:rsidRDefault="00C50C4B" w:rsidP="003744D4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B</w:t>
            </w:r>
          </w:p>
        </w:tc>
        <w:tc>
          <w:tcPr>
            <w:tcW w:w="8045" w:type="dxa"/>
          </w:tcPr>
          <w:p w:rsidR="00C50C4B" w:rsidRPr="00621AED" w:rsidRDefault="00D9018C" w:rsidP="003744D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Картодіаграм</w:t>
            </w:r>
            <w:r w:rsidR="00B4433A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</w:t>
            </w:r>
          </w:p>
        </w:tc>
      </w:tr>
      <w:tr w:rsidR="00C50C4B" w:rsidRPr="00621AED" w:rsidTr="00F23611">
        <w:tc>
          <w:tcPr>
            <w:tcW w:w="851" w:type="dxa"/>
          </w:tcPr>
          <w:p w:rsidR="00C50C4B" w:rsidRPr="00621AED" w:rsidRDefault="00C50C4B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C50C4B" w:rsidRPr="00621AED" w:rsidRDefault="00C50C4B" w:rsidP="003744D4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*C</w:t>
            </w:r>
          </w:p>
        </w:tc>
        <w:tc>
          <w:tcPr>
            <w:tcW w:w="8045" w:type="dxa"/>
          </w:tcPr>
          <w:p w:rsidR="00C50C4B" w:rsidRPr="00621AED" w:rsidRDefault="004C2863" w:rsidP="003744D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Лінійну діаграм</w:t>
            </w:r>
            <w:r w:rsidR="00B4433A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</w:t>
            </w:r>
          </w:p>
        </w:tc>
      </w:tr>
      <w:tr w:rsidR="00C50C4B" w:rsidRPr="00621AED" w:rsidTr="00F23611">
        <w:tc>
          <w:tcPr>
            <w:tcW w:w="851" w:type="dxa"/>
          </w:tcPr>
          <w:p w:rsidR="00C50C4B" w:rsidRPr="00621AED" w:rsidRDefault="00C50C4B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C50C4B" w:rsidRPr="00621AED" w:rsidRDefault="00C50C4B" w:rsidP="003744D4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D</w:t>
            </w:r>
          </w:p>
        </w:tc>
        <w:tc>
          <w:tcPr>
            <w:tcW w:w="8045" w:type="dxa"/>
          </w:tcPr>
          <w:p w:rsidR="00C50C4B" w:rsidRPr="00621AED" w:rsidRDefault="00D9018C" w:rsidP="003744D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Секторну</w:t>
            </w:r>
            <w:r w:rsidR="004C2863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діаграм</w:t>
            </w:r>
            <w:r w:rsidR="00B4433A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</w:t>
            </w:r>
          </w:p>
        </w:tc>
      </w:tr>
      <w:tr w:rsidR="00C50C4B" w:rsidRPr="00621AED" w:rsidTr="00F23611">
        <w:tc>
          <w:tcPr>
            <w:tcW w:w="851" w:type="dxa"/>
          </w:tcPr>
          <w:p w:rsidR="00C50C4B" w:rsidRPr="00621AED" w:rsidRDefault="00C50C4B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C50C4B" w:rsidRPr="00621AED" w:rsidRDefault="00C50C4B" w:rsidP="003744D4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E</w:t>
            </w:r>
          </w:p>
        </w:tc>
        <w:tc>
          <w:tcPr>
            <w:tcW w:w="8045" w:type="dxa"/>
          </w:tcPr>
          <w:p w:rsidR="00C50C4B" w:rsidRPr="00621AED" w:rsidRDefault="00D9018C" w:rsidP="003744D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Стовпчикову діаграм</w:t>
            </w:r>
            <w:r w:rsidR="00B4433A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</w:t>
            </w:r>
          </w:p>
        </w:tc>
      </w:tr>
      <w:tr w:rsidR="00C50C4B" w:rsidRPr="00621AED" w:rsidTr="00F23611">
        <w:tc>
          <w:tcPr>
            <w:tcW w:w="851" w:type="dxa"/>
          </w:tcPr>
          <w:p w:rsidR="00C50C4B" w:rsidRPr="00621AED" w:rsidRDefault="00C50C4B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2.</w:t>
            </w:r>
          </w:p>
        </w:tc>
        <w:tc>
          <w:tcPr>
            <w:tcW w:w="8895" w:type="dxa"/>
            <w:gridSpan w:val="2"/>
          </w:tcPr>
          <w:p w:rsidR="00C50C4B" w:rsidRPr="00621AED" w:rsidRDefault="00D9018C" w:rsidP="003744D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Який з видів графічного зображення можна використовувати для зображення змін температури тіла людини протягом доби (замкнутий цикл)?</w:t>
            </w:r>
          </w:p>
        </w:tc>
      </w:tr>
      <w:tr w:rsidR="00C50C4B" w:rsidRPr="00621AED" w:rsidTr="00F23611">
        <w:tc>
          <w:tcPr>
            <w:tcW w:w="851" w:type="dxa"/>
          </w:tcPr>
          <w:p w:rsidR="00C50C4B" w:rsidRPr="00621AED" w:rsidRDefault="00C50C4B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C50C4B" w:rsidRPr="00621AED" w:rsidRDefault="00C50C4B" w:rsidP="003744D4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А</w:t>
            </w:r>
          </w:p>
        </w:tc>
        <w:tc>
          <w:tcPr>
            <w:tcW w:w="8045" w:type="dxa"/>
            <w:vAlign w:val="center"/>
          </w:tcPr>
          <w:p w:rsidR="00D9018C" w:rsidRPr="00621AED" w:rsidRDefault="00D9018C" w:rsidP="003744D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Картограм</w:t>
            </w:r>
            <w:r w:rsidR="004C2863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</w:tr>
      <w:tr w:rsidR="00C50C4B" w:rsidRPr="00621AED" w:rsidTr="00F23611">
        <w:tc>
          <w:tcPr>
            <w:tcW w:w="851" w:type="dxa"/>
          </w:tcPr>
          <w:p w:rsidR="00C50C4B" w:rsidRPr="00621AED" w:rsidRDefault="00C50C4B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C50C4B" w:rsidRPr="00621AED" w:rsidRDefault="00C50C4B" w:rsidP="003744D4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B</w:t>
            </w:r>
          </w:p>
        </w:tc>
        <w:tc>
          <w:tcPr>
            <w:tcW w:w="8045" w:type="dxa"/>
            <w:vAlign w:val="center"/>
          </w:tcPr>
          <w:p w:rsidR="00C50C4B" w:rsidRPr="00621AED" w:rsidRDefault="004C2863" w:rsidP="003744D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Лінійна</w:t>
            </w:r>
          </w:p>
        </w:tc>
      </w:tr>
      <w:tr w:rsidR="00C50C4B" w:rsidRPr="00621AED" w:rsidTr="00F23611">
        <w:tc>
          <w:tcPr>
            <w:tcW w:w="851" w:type="dxa"/>
          </w:tcPr>
          <w:p w:rsidR="00C50C4B" w:rsidRPr="00621AED" w:rsidRDefault="00C50C4B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C50C4B" w:rsidRPr="00621AED" w:rsidRDefault="00C50C4B" w:rsidP="003744D4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* C</w:t>
            </w:r>
          </w:p>
        </w:tc>
        <w:tc>
          <w:tcPr>
            <w:tcW w:w="8045" w:type="dxa"/>
            <w:vAlign w:val="center"/>
          </w:tcPr>
          <w:p w:rsidR="00C50C4B" w:rsidRPr="00621AED" w:rsidRDefault="004C2863" w:rsidP="003744D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Радіальна</w:t>
            </w:r>
          </w:p>
        </w:tc>
      </w:tr>
      <w:tr w:rsidR="00C50C4B" w:rsidRPr="00621AED" w:rsidTr="00F23611">
        <w:tc>
          <w:tcPr>
            <w:tcW w:w="851" w:type="dxa"/>
          </w:tcPr>
          <w:p w:rsidR="00C50C4B" w:rsidRPr="00621AED" w:rsidRDefault="00C50C4B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C50C4B" w:rsidRPr="00621AED" w:rsidRDefault="00C50C4B" w:rsidP="003744D4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D</w:t>
            </w:r>
          </w:p>
        </w:tc>
        <w:tc>
          <w:tcPr>
            <w:tcW w:w="8045" w:type="dxa"/>
            <w:vAlign w:val="center"/>
          </w:tcPr>
          <w:p w:rsidR="00C50C4B" w:rsidRPr="00621AED" w:rsidRDefault="00D9018C" w:rsidP="003744D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Секторн</w:t>
            </w:r>
            <w:r w:rsidR="004C2863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</w:tr>
      <w:tr w:rsidR="00C50C4B" w:rsidRPr="00621AED" w:rsidTr="00F23611">
        <w:tc>
          <w:tcPr>
            <w:tcW w:w="851" w:type="dxa"/>
          </w:tcPr>
          <w:p w:rsidR="00C50C4B" w:rsidRPr="00621AED" w:rsidRDefault="00C50C4B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C50C4B" w:rsidRPr="00621AED" w:rsidRDefault="00C50C4B" w:rsidP="003744D4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E</w:t>
            </w:r>
          </w:p>
        </w:tc>
        <w:tc>
          <w:tcPr>
            <w:tcW w:w="8045" w:type="dxa"/>
            <w:vAlign w:val="center"/>
          </w:tcPr>
          <w:p w:rsidR="00C50C4B" w:rsidRPr="00621AED" w:rsidRDefault="00D9018C" w:rsidP="003744D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Стовпчиков</w:t>
            </w:r>
            <w:r w:rsidR="004C2863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</w:tr>
      <w:tr w:rsidR="00C50C4B" w:rsidRPr="00621AED" w:rsidTr="00F23611">
        <w:tc>
          <w:tcPr>
            <w:tcW w:w="851" w:type="dxa"/>
          </w:tcPr>
          <w:p w:rsidR="00C50C4B" w:rsidRPr="00621AED" w:rsidRDefault="00C50C4B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3.</w:t>
            </w:r>
          </w:p>
        </w:tc>
        <w:tc>
          <w:tcPr>
            <w:tcW w:w="8895" w:type="dxa"/>
            <w:gridSpan w:val="2"/>
          </w:tcPr>
          <w:p w:rsidR="00C50C4B" w:rsidRPr="00621AED" w:rsidRDefault="00D9018C" w:rsidP="003744D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Для аналізу представлені дані загальної захворюваності за останні 5 років. Вкажіть, яку діаграму потрібно використовувати в цьому випадку?</w:t>
            </w:r>
          </w:p>
        </w:tc>
      </w:tr>
      <w:tr w:rsidR="00C50C4B" w:rsidRPr="00621AED" w:rsidTr="00F23611">
        <w:tc>
          <w:tcPr>
            <w:tcW w:w="851" w:type="dxa"/>
          </w:tcPr>
          <w:p w:rsidR="00C50C4B" w:rsidRPr="00621AED" w:rsidRDefault="00C50C4B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C50C4B" w:rsidRPr="00621AED" w:rsidRDefault="00C50C4B" w:rsidP="003744D4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А</w:t>
            </w:r>
          </w:p>
        </w:tc>
        <w:tc>
          <w:tcPr>
            <w:tcW w:w="8045" w:type="dxa"/>
            <w:vAlign w:val="center"/>
          </w:tcPr>
          <w:p w:rsidR="00C50C4B" w:rsidRPr="00621AED" w:rsidRDefault="00D9018C" w:rsidP="003744D4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Внутрішньостовпчикову</w:t>
            </w:r>
          </w:p>
        </w:tc>
      </w:tr>
      <w:tr w:rsidR="00C50C4B" w:rsidRPr="00621AED" w:rsidTr="00F23611">
        <w:tc>
          <w:tcPr>
            <w:tcW w:w="851" w:type="dxa"/>
          </w:tcPr>
          <w:p w:rsidR="00C50C4B" w:rsidRPr="00621AED" w:rsidRDefault="00C50C4B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C50C4B" w:rsidRPr="00621AED" w:rsidRDefault="00C50C4B" w:rsidP="003744D4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B</w:t>
            </w:r>
          </w:p>
        </w:tc>
        <w:tc>
          <w:tcPr>
            <w:tcW w:w="8045" w:type="dxa"/>
            <w:vAlign w:val="center"/>
          </w:tcPr>
          <w:p w:rsidR="00C50C4B" w:rsidRPr="00621AED" w:rsidRDefault="00D9018C" w:rsidP="003744D4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Картограму</w:t>
            </w:r>
          </w:p>
        </w:tc>
      </w:tr>
      <w:tr w:rsidR="00C50C4B" w:rsidRPr="00621AED" w:rsidTr="00F23611">
        <w:tc>
          <w:tcPr>
            <w:tcW w:w="851" w:type="dxa"/>
          </w:tcPr>
          <w:p w:rsidR="00C50C4B" w:rsidRPr="00621AED" w:rsidRDefault="00C50C4B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C50C4B" w:rsidRPr="00621AED" w:rsidRDefault="00C50C4B" w:rsidP="003744D4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* C</w:t>
            </w:r>
          </w:p>
        </w:tc>
        <w:tc>
          <w:tcPr>
            <w:tcW w:w="8045" w:type="dxa"/>
            <w:vAlign w:val="center"/>
          </w:tcPr>
          <w:p w:rsidR="00C50C4B" w:rsidRPr="00621AED" w:rsidRDefault="00D9018C" w:rsidP="003744D4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Лінійну</w:t>
            </w:r>
          </w:p>
        </w:tc>
      </w:tr>
      <w:tr w:rsidR="00C50C4B" w:rsidRPr="00621AED" w:rsidTr="00F23611">
        <w:tc>
          <w:tcPr>
            <w:tcW w:w="851" w:type="dxa"/>
          </w:tcPr>
          <w:p w:rsidR="00C50C4B" w:rsidRPr="00621AED" w:rsidRDefault="00C50C4B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C50C4B" w:rsidRPr="00621AED" w:rsidRDefault="00C50C4B" w:rsidP="003744D4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D</w:t>
            </w:r>
          </w:p>
        </w:tc>
        <w:tc>
          <w:tcPr>
            <w:tcW w:w="8045" w:type="dxa"/>
            <w:vAlign w:val="center"/>
          </w:tcPr>
          <w:p w:rsidR="00C50C4B" w:rsidRPr="00621AED" w:rsidRDefault="00D9018C" w:rsidP="003744D4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Секторну</w:t>
            </w:r>
          </w:p>
        </w:tc>
      </w:tr>
      <w:tr w:rsidR="00C50C4B" w:rsidRPr="00621AED" w:rsidTr="00F23611">
        <w:tc>
          <w:tcPr>
            <w:tcW w:w="851" w:type="dxa"/>
          </w:tcPr>
          <w:p w:rsidR="00C50C4B" w:rsidRPr="00621AED" w:rsidRDefault="00C50C4B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C50C4B" w:rsidRPr="00621AED" w:rsidRDefault="00C50C4B" w:rsidP="003744D4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E</w:t>
            </w:r>
          </w:p>
        </w:tc>
        <w:tc>
          <w:tcPr>
            <w:tcW w:w="8045" w:type="dxa"/>
            <w:vAlign w:val="center"/>
          </w:tcPr>
          <w:p w:rsidR="00C50C4B" w:rsidRPr="00621AED" w:rsidRDefault="00D9018C" w:rsidP="003744D4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Стовпчикову</w:t>
            </w:r>
          </w:p>
        </w:tc>
      </w:tr>
      <w:tr w:rsidR="00C50C4B" w:rsidRPr="00621AED" w:rsidTr="00F23611">
        <w:tc>
          <w:tcPr>
            <w:tcW w:w="851" w:type="dxa"/>
          </w:tcPr>
          <w:p w:rsidR="00C50C4B" w:rsidRPr="00621AED" w:rsidRDefault="00C50C4B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4.</w:t>
            </w:r>
          </w:p>
        </w:tc>
        <w:tc>
          <w:tcPr>
            <w:tcW w:w="8895" w:type="dxa"/>
            <w:gridSpan w:val="2"/>
          </w:tcPr>
          <w:p w:rsidR="00C50C4B" w:rsidRPr="00621AED" w:rsidRDefault="00021DDC" w:rsidP="003744D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Для аналізу наведені дані про структуру захворюваності. Вкажіть, яку </w:t>
            </w: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діаграму необхідно використовувати в цьому випадку?</w:t>
            </w:r>
          </w:p>
        </w:tc>
      </w:tr>
      <w:tr w:rsidR="00021DDC" w:rsidRPr="00621AED" w:rsidTr="00F23611">
        <w:tc>
          <w:tcPr>
            <w:tcW w:w="851" w:type="dxa"/>
          </w:tcPr>
          <w:p w:rsidR="00021DDC" w:rsidRPr="00621AED" w:rsidRDefault="00021DDC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021DDC" w:rsidRPr="00621AED" w:rsidRDefault="00021DDC" w:rsidP="003744D4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*А</w:t>
            </w:r>
          </w:p>
        </w:tc>
        <w:tc>
          <w:tcPr>
            <w:tcW w:w="8045" w:type="dxa"/>
            <w:vAlign w:val="center"/>
          </w:tcPr>
          <w:p w:rsidR="00021DDC" w:rsidRPr="00621AED" w:rsidRDefault="00021DDC" w:rsidP="003744D4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Внутрішньостовпчикову</w:t>
            </w:r>
          </w:p>
        </w:tc>
      </w:tr>
      <w:tr w:rsidR="00021DDC" w:rsidRPr="00621AED" w:rsidTr="00F23611">
        <w:tc>
          <w:tcPr>
            <w:tcW w:w="851" w:type="dxa"/>
          </w:tcPr>
          <w:p w:rsidR="00021DDC" w:rsidRPr="00621AED" w:rsidRDefault="00021DDC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021DDC" w:rsidRPr="00621AED" w:rsidRDefault="00021DDC" w:rsidP="003744D4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B</w:t>
            </w:r>
          </w:p>
        </w:tc>
        <w:tc>
          <w:tcPr>
            <w:tcW w:w="8045" w:type="dxa"/>
            <w:vAlign w:val="center"/>
          </w:tcPr>
          <w:p w:rsidR="00021DDC" w:rsidRPr="00621AED" w:rsidRDefault="00021DDC" w:rsidP="003744D4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Картограму</w:t>
            </w:r>
          </w:p>
        </w:tc>
      </w:tr>
      <w:tr w:rsidR="00021DDC" w:rsidRPr="00621AED" w:rsidTr="00F23611">
        <w:tc>
          <w:tcPr>
            <w:tcW w:w="851" w:type="dxa"/>
          </w:tcPr>
          <w:p w:rsidR="00021DDC" w:rsidRPr="00621AED" w:rsidRDefault="00021DDC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021DDC" w:rsidRPr="00621AED" w:rsidRDefault="00021DDC" w:rsidP="003744D4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C</w:t>
            </w:r>
          </w:p>
        </w:tc>
        <w:tc>
          <w:tcPr>
            <w:tcW w:w="8045" w:type="dxa"/>
            <w:vAlign w:val="center"/>
          </w:tcPr>
          <w:p w:rsidR="00021DDC" w:rsidRPr="00621AED" w:rsidRDefault="00021DDC" w:rsidP="003744D4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Лінійну</w:t>
            </w:r>
          </w:p>
        </w:tc>
      </w:tr>
      <w:tr w:rsidR="00021DDC" w:rsidRPr="00621AED" w:rsidTr="00F23611">
        <w:tc>
          <w:tcPr>
            <w:tcW w:w="851" w:type="dxa"/>
          </w:tcPr>
          <w:p w:rsidR="00021DDC" w:rsidRPr="00621AED" w:rsidRDefault="00021DDC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021DDC" w:rsidRPr="00621AED" w:rsidRDefault="00021DDC" w:rsidP="003744D4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D</w:t>
            </w:r>
          </w:p>
        </w:tc>
        <w:tc>
          <w:tcPr>
            <w:tcW w:w="8045" w:type="dxa"/>
            <w:vAlign w:val="center"/>
          </w:tcPr>
          <w:p w:rsidR="00021DDC" w:rsidRPr="00621AED" w:rsidRDefault="00A95896" w:rsidP="003744D4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Радіальну</w:t>
            </w:r>
          </w:p>
        </w:tc>
      </w:tr>
      <w:tr w:rsidR="00021DDC" w:rsidRPr="00621AED" w:rsidTr="00F23611">
        <w:tc>
          <w:tcPr>
            <w:tcW w:w="851" w:type="dxa"/>
          </w:tcPr>
          <w:p w:rsidR="00021DDC" w:rsidRPr="00621AED" w:rsidRDefault="00021DDC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021DDC" w:rsidRPr="00621AED" w:rsidRDefault="00021DDC" w:rsidP="003744D4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E</w:t>
            </w:r>
          </w:p>
        </w:tc>
        <w:tc>
          <w:tcPr>
            <w:tcW w:w="8045" w:type="dxa"/>
            <w:vAlign w:val="center"/>
          </w:tcPr>
          <w:p w:rsidR="00021DDC" w:rsidRPr="00621AED" w:rsidRDefault="00021DDC" w:rsidP="003744D4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Стовпчикову</w:t>
            </w:r>
          </w:p>
        </w:tc>
      </w:tr>
      <w:tr w:rsidR="00021DDC" w:rsidRPr="00621AED" w:rsidTr="00F23611">
        <w:tc>
          <w:tcPr>
            <w:tcW w:w="851" w:type="dxa"/>
          </w:tcPr>
          <w:p w:rsidR="00021DDC" w:rsidRPr="00621AED" w:rsidRDefault="00021DDC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5.</w:t>
            </w:r>
          </w:p>
        </w:tc>
        <w:tc>
          <w:tcPr>
            <w:tcW w:w="8895" w:type="dxa"/>
            <w:gridSpan w:val="2"/>
          </w:tcPr>
          <w:p w:rsidR="00021DDC" w:rsidRPr="00621AED" w:rsidRDefault="00F13DF8" w:rsidP="003744D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Який з видів графічного зображення можна використовувати для відображення динаміки рівня показника загальної смертності?</w:t>
            </w:r>
          </w:p>
        </w:tc>
      </w:tr>
      <w:tr w:rsidR="00F13DF8" w:rsidRPr="00621AED" w:rsidTr="00F23611">
        <w:tc>
          <w:tcPr>
            <w:tcW w:w="851" w:type="dxa"/>
          </w:tcPr>
          <w:p w:rsidR="00F13DF8" w:rsidRPr="00621AED" w:rsidRDefault="00F13DF8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F13DF8" w:rsidRPr="00621AED" w:rsidRDefault="00F13DF8" w:rsidP="003744D4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А</w:t>
            </w:r>
          </w:p>
        </w:tc>
        <w:tc>
          <w:tcPr>
            <w:tcW w:w="8045" w:type="dxa"/>
            <w:vAlign w:val="center"/>
          </w:tcPr>
          <w:p w:rsidR="00F13DF8" w:rsidRPr="00621AED" w:rsidRDefault="00F13DF8" w:rsidP="003744D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Внутр</w:t>
            </w:r>
            <w:r w:rsidR="004C2863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ішньостовпчикова</w:t>
            </w:r>
          </w:p>
        </w:tc>
      </w:tr>
      <w:tr w:rsidR="00F13DF8" w:rsidRPr="00621AED" w:rsidTr="00F23611">
        <w:tc>
          <w:tcPr>
            <w:tcW w:w="851" w:type="dxa"/>
          </w:tcPr>
          <w:p w:rsidR="00F13DF8" w:rsidRPr="00621AED" w:rsidRDefault="00F13DF8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F13DF8" w:rsidRPr="00621AED" w:rsidRDefault="00F13DF8" w:rsidP="003744D4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B</w:t>
            </w:r>
          </w:p>
        </w:tc>
        <w:tc>
          <w:tcPr>
            <w:tcW w:w="8045" w:type="dxa"/>
            <w:vAlign w:val="center"/>
          </w:tcPr>
          <w:p w:rsidR="00F13DF8" w:rsidRPr="00621AED" w:rsidRDefault="00F13DF8" w:rsidP="003744D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Картограм</w:t>
            </w:r>
            <w:r w:rsidR="004C2863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</w:tr>
      <w:tr w:rsidR="00F13DF8" w:rsidRPr="00621AED" w:rsidTr="00F23611">
        <w:tc>
          <w:tcPr>
            <w:tcW w:w="851" w:type="dxa"/>
          </w:tcPr>
          <w:p w:rsidR="00F13DF8" w:rsidRPr="00621AED" w:rsidRDefault="00F13DF8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F13DF8" w:rsidRPr="00621AED" w:rsidRDefault="00F13DF8" w:rsidP="003744D4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*C</w:t>
            </w:r>
          </w:p>
        </w:tc>
        <w:tc>
          <w:tcPr>
            <w:tcW w:w="8045" w:type="dxa"/>
            <w:vAlign w:val="center"/>
          </w:tcPr>
          <w:p w:rsidR="00F13DF8" w:rsidRPr="00621AED" w:rsidRDefault="004C2863" w:rsidP="003744D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Лінійна</w:t>
            </w:r>
          </w:p>
        </w:tc>
      </w:tr>
      <w:tr w:rsidR="00F13DF8" w:rsidRPr="00621AED" w:rsidTr="00F23611">
        <w:tc>
          <w:tcPr>
            <w:tcW w:w="851" w:type="dxa"/>
          </w:tcPr>
          <w:p w:rsidR="00F13DF8" w:rsidRPr="00621AED" w:rsidRDefault="00F13DF8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F13DF8" w:rsidRPr="00621AED" w:rsidRDefault="00F13DF8" w:rsidP="003744D4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D</w:t>
            </w:r>
          </w:p>
        </w:tc>
        <w:tc>
          <w:tcPr>
            <w:tcW w:w="8045" w:type="dxa"/>
            <w:vAlign w:val="center"/>
          </w:tcPr>
          <w:p w:rsidR="00F13DF8" w:rsidRPr="00621AED" w:rsidRDefault="00F13DF8" w:rsidP="003744D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Секторн</w:t>
            </w:r>
            <w:r w:rsidR="004C2863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</w:tr>
      <w:tr w:rsidR="00F13DF8" w:rsidRPr="00621AED" w:rsidTr="00F23611">
        <w:tc>
          <w:tcPr>
            <w:tcW w:w="851" w:type="dxa"/>
          </w:tcPr>
          <w:p w:rsidR="00F13DF8" w:rsidRPr="00621AED" w:rsidRDefault="00F13DF8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F13DF8" w:rsidRPr="00621AED" w:rsidRDefault="00F13DF8" w:rsidP="003744D4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E</w:t>
            </w:r>
          </w:p>
        </w:tc>
        <w:tc>
          <w:tcPr>
            <w:tcW w:w="8045" w:type="dxa"/>
            <w:vAlign w:val="center"/>
          </w:tcPr>
          <w:p w:rsidR="00F13DF8" w:rsidRPr="00621AED" w:rsidRDefault="00F13DF8" w:rsidP="003744D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Стовпчиков</w:t>
            </w:r>
            <w:r w:rsidR="004C2863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</w:tr>
      <w:tr w:rsidR="00F13DF8" w:rsidRPr="00621AED" w:rsidTr="00F23611">
        <w:tc>
          <w:tcPr>
            <w:tcW w:w="851" w:type="dxa"/>
          </w:tcPr>
          <w:p w:rsidR="00F13DF8" w:rsidRPr="00621AED" w:rsidRDefault="00F13DF8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spacing w:after="0" w:line="240" w:lineRule="auto"/>
              <w:jc w:val="center"/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6.</w:t>
            </w:r>
          </w:p>
        </w:tc>
        <w:tc>
          <w:tcPr>
            <w:tcW w:w="8895" w:type="dxa"/>
            <w:gridSpan w:val="2"/>
          </w:tcPr>
          <w:p w:rsidR="00F13DF8" w:rsidRPr="00621AED" w:rsidRDefault="00F13DF8" w:rsidP="003744D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Була вивчена структура первинної захворюваності населення по МК</w:t>
            </w:r>
            <w:r w:rsidR="00B4433A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Х</w:t>
            </w: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-10. За допомогою якої діаграми повинні бути графічно зображені результати даного дослідження?</w:t>
            </w:r>
          </w:p>
        </w:tc>
      </w:tr>
      <w:tr w:rsidR="00F13DF8" w:rsidRPr="00621AED" w:rsidTr="00F23611">
        <w:tc>
          <w:tcPr>
            <w:tcW w:w="851" w:type="dxa"/>
          </w:tcPr>
          <w:p w:rsidR="00F13DF8" w:rsidRPr="00621AED" w:rsidRDefault="00F13DF8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spacing w:after="0" w:line="240" w:lineRule="auto"/>
              <w:jc w:val="center"/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F13DF8" w:rsidRPr="00621AED" w:rsidRDefault="00F13DF8" w:rsidP="003744D4">
            <w:pPr>
              <w:tabs>
                <w:tab w:val="left" w:pos="6480"/>
                <w:tab w:val="left" w:pos="8280"/>
              </w:tabs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8045" w:type="dxa"/>
            <w:vAlign w:val="center"/>
          </w:tcPr>
          <w:p w:rsidR="00F13DF8" w:rsidRPr="00621AED" w:rsidRDefault="004C2863" w:rsidP="003744D4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Лінійна</w:t>
            </w:r>
          </w:p>
        </w:tc>
      </w:tr>
      <w:tr w:rsidR="00F13DF8" w:rsidRPr="00621AED" w:rsidTr="00F23611">
        <w:tc>
          <w:tcPr>
            <w:tcW w:w="851" w:type="dxa"/>
          </w:tcPr>
          <w:p w:rsidR="00F13DF8" w:rsidRPr="00621AED" w:rsidRDefault="00F13DF8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spacing w:after="0" w:line="240" w:lineRule="auto"/>
              <w:jc w:val="center"/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F13DF8" w:rsidRPr="00621AED" w:rsidRDefault="00F13DF8" w:rsidP="003744D4">
            <w:pPr>
              <w:tabs>
                <w:tab w:val="left" w:pos="6480"/>
                <w:tab w:val="left" w:pos="8280"/>
              </w:tabs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/>
                <w:sz w:val="28"/>
                <w:szCs w:val="28"/>
                <w:lang w:val="uk-UA"/>
              </w:rPr>
              <w:t>B</w:t>
            </w:r>
          </w:p>
        </w:tc>
        <w:tc>
          <w:tcPr>
            <w:tcW w:w="8045" w:type="dxa"/>
            <w:vAlign w:val="center"/>
          </w:tcPr>
          <w:p w:rsidR="00F13DF8" w:rsidRPr="00621AED" w:rsidRDefault="004C2863" w:rsidP="003744D4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Радіальна</w:t>
            </w:r>
          </w:p>
        </w:tc>
      </w:tr>
      <w:tr w:rsidR="00F13DF8" w:rsidRPr="00621AED" w:rsidTr="00F23611">
        <w:tc>
          <w:tcPr>
            <w:tcW w:w="851" w:type="dxa"/>
          </w:tcPr>
          <w:p w:rsidR="00F13DF8" w:rsidRPr="00621AED" w:rsidRDefault="00F13DF8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spacing w:after="0" w:line="240" w:lineRule="auto"/>
              <w:jc w:val="center"/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F13DF8" w:rsidRPr="00621AED" w:rsidRDefault="00F13DF8" w:rsidP="003744D4">
            <w:pPr>
              <w:tabs>
                <w:tab w:val="left" w:pos="6480"/>
                <w:tab w:val="left" w:pos="8280"/>
              </w:tabs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/>
                <w:sz w:val="28"/>
                <w:szCs w:val="28"/>
                <w:lang w:val="uk-UA"/>
              </w:rPr>
              <w:t>*C</w:t>
            </w:r>
          </w:p>
        </w:tc>
        <w:tc>
          <w:tcPr>
            <w:tcW w:w="8045" w:type="dxa"/>
            <w:vAlign w:val="center"/>
          </w:tcPr>
          <w:p w:rsidR="00F13DF8" w:rsidRPr="00621AED" w:rsidRDefault="00F13DF8" w:rsidP="003744D4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Секторн</w:t>
            </w:r>
            <w:r w:rsidR="004C2863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</w:tr>
      <w:tr w:rsidR="00F13DF8" w:rsidRPr="00621AED" w:rsidTr="00F23611">
        <w:tc>
          <w:tcPr>
            <w:tcW w:w="851" w:type="dxa"/>
          </w:tcPr>
          <w:p w:rsidR="00F13DF8" w:rsidRPr="00621AED" w:rsidRDefault="00F13DF8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spacing w:after="0" w:line="240" w:lineRule="auto"/>
              <w:jc w:val="center"/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F13DF8" w:rsidRPr="00621AED" w:rsidRDefault="00F13DF8" w:rsidP="003744D4">
            <w:pPr>
              <w:tabs>
                <w:tab w:val="left" w:pos="6480"/>
                <w:tab w:val="left" w:pos="8280"/>
              </w:tabs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/>
                <w:sz w:val="28"/>
                <w:szCs w:val="28"/>
                <w:lang w:val="uk-UA"/>
              </w:rPr>
              <w:t>D</w:t>
            </w:r>
          </w:p>
        </w:tc>
        <w:tc>
          <w:tcPr>
            <w:tcW w:w="8045" w:type="dxa"/>
            <w:vAlign w:val="center"/>
          </w:tcPr>
          <w:p w:rsidR="00F13DF8" w:rsidRPr="00621AED" w:rsidRDefault="00F13DF8" w:rsidP="003744D4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Стовпчиков</w:t>
            </w:r>
            <w:r w:rsidR="004C2863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</w:tr>
      <w:tr w:rsidR="00F13DF8" w:rsidRPr="00621AED" w:rsidTr="00F23611">
        <w:tc>
          <w:tcPr>
            <w:tcW w:w="851" w:type="dxa"/>
          </w:tcPr>
          <w:p w:rsidR="00F13DF8" w:rsidRPr="00621AED" w:rsidRDefault="00F13DF8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spacing w:after="0" w:line="240" w:lineRule="auto"/>
              <w:jc w:val="center"/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F13DF8" w:rsidRPr="00621AED" w:rsidRDefault="00F13DF8" w:rsidP="003744D4">
            <w:pPr>
              <w:tabs>
                <w:tab w:val="left" w:pos="6480"/>
                <w:tab w:val="left" w:pos="8280"/>
              </w:tabs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/>
                <w:sz w:val="28"/>
                <w:szCs w:val="28"/>
                <w:lang w:val="uk-UA"/>
              </w:rPr>
              <w:t>E</w:t>
            </w:r>
          </w:p>
        </w:tc>
        <w:tc>
          <w:tcPr>
            <w:tcW w:w="8045" w:type="dxa"/>
          </w:tcPr>
          <w:p w:rsidR="00F13DF8" w:rsidRPr="00621AED" w:rsidRDefault="004C2863" w:rsidP="003744D4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/>
                <w:sz w:val="28"/>
                <w:szCs w:val="28"/>
                <w:lang w:val="uk-UA"/>
              </w:rPr>
              <w:t>Фігурна</w:t>
            </w:r>
          </w:p>
        </w:tc>
      </w:tr>
      <w:tr w:rsidR="00F13DF8" w:rsidRPr="00621AED" w:rsidTr="00F23611">
        <w:tc>
          <w:tcPr>
            <w:tcW w:w="851" w:type="dxa"/>
          </w:tcPr>
          <w:p w:rsidR="00F13DF8" w:rsidRPr="00621AED" w:rsidRDefault="00F13DF8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spacing w:after="0" w:line="240" w:lineRule="auto"/>
              <w:jc w:val="center"/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7.</w:t>
            </w:r>
          </w:p>
        </w:tc>
        <w:tc>
          <w:tcPr>
            <w:tcW w:w="8895" w:type="dxa"/>
            <w:gridSpan w:val="2"/>
          </w:tcPr>
          <w:p w:rsidR="00F13DF8" w:rsidRPr="00621AED" w:rsidRDefault="00F13DF8" w:rsidP="003744D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Серед причин смертності населення в лікаря загальної практики А в поточному році перше місце займають хвороби системи кровообігу (63%), друге </w:t>
            </w:r>
            <w:r w:rsidR="00E60E89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новоутворення (16%), третє </w:t>
            </w:r>
            <w:r w:rsidR="00E60E89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травми (10,3%) та інші. За допомогою яких діаграм лікар наочніше може ілюструвати структуру досліджуваних явищ?</w:t>
            </w:r>
          </w:p>
        </w:tc>
      </w:tr>
      <w:tr w:rsidR="00F13DF8" w:rsidRPr="00621AED" w:rsidTr="00F23611">
        <w:tc>
          <w:tcPr>
            <w:tcW w:w="851" w:type="dxa"/>
          </w:tcPr>
          <w:p w:rsidR="00F13DF8" w:rsidRPr="00621AED" w:rsidRDefault="00F13DF8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spacing w:after="0" w:line="240" w:lineRule="auto"/>
              <w:jc w:val="center"/>
              <w:rPr>
                <w:rFonts w:ascii="Times New Roman" w:hAnsi="Times New Roman"/>
                <w:snapToGrid w:val="0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850" w:type="dxa"/>
          </w:tcPr>
          <w:p w:rsidR="00F13DF8" w:rsidRPr="00621AED" w:rsidRDefault="00F13DF8" w:rsidP="003744D4">
            <w:pPr>
              <w:tabs>
                <w:tab w:val="left" w:pos="6480"/>
                <w:tab w:val="left" w:pos="8280"/>
              </w:tabs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8045" w:type="dxa"/>
            <w:vAlign w:val="center"/>
          </w:tcPr>
          <w:p w:rsidR="00F13DF8" w:rsidRPr="00621AED" w:rsidRDefault="00F13DF8" w:rsidP="003744D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Картограм</w:t>
            </w:r>
            <w:r w:rsidR="004C2863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</w:tr>
      <w:tr w:rsidR="00F13DF8" w:rsidRPr="00621AED" w:rsidTr="00F23611">
        <w:tc>
          <w:tcPr>
            <w:tcW w:w="851" w:type="dxa"/>
          </w:tcPr>
          <w:p w:rsidR="00F13DF8" w:rsidRPr="00621AED" w:rsidRDefault="00F13DF8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spacing w:after="0" w:line="240" w:lineRule="auto"/>
              <w:jc w:val="center"/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F13DF8" w:rsidRPr="00621AED" w:rsidRDefault="00F13DF8" w:rsidP="003744D4">
            <w:pPr>
              <w:tabs>
                <w:tab w:val="left" w:pos="6480"/>
                <w:tab w:val="left" w:pos="8280"/>
              </w:tabs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/>
                <w:sz w:val="28"/>
                <w:szCs w:val="28"/>
                <w:lang w:val="uk-UA"/>
              </w:rPr>
              <w:t>B</w:t>
            </w:r>
          </w:p>
        </w:tc>
        <w:tc>
          <w:tcPr>
            <w:tcW w:w="8045" w:type="dxa"/>
            <w:vAlign w:val="center"/>
          </w:tcPr>
          <w:p w:rsidR="00F13DF8" w:rsidRPr="00621AED" w:rsidRDefault="004C2863" w:rsidP="003744D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Лінійна</w:t>
            </w:r>
          </w:p>
        </w:tc>
      </w:tr>
      <w:tr w:rsidR="00F13DF8" w:rsidRPr="00621AED" w:rsidTr="00F23611">
        <w:tc>
          <w:tcPr>
            <w:tcW w:w="851" w:type="dxa"/>
          </w:tcPr>
          <w:p w:rsidR="00F13DF8" w:rsidRPr="00621AED" w:rsidRDefault="00F13DF8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spacing w:after="0" w:line="240" w:lineRule="auto"/>
              <w:jc w:val="center"/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F13DF8" w:rsidRPr="00621AED" w:rsidRDefault="00F13DF8" w:rsidP="003744D4">
            <w:pPr>
              <w:tabs>
                <w:tab w:val="left" w:pos="6480"/>
                <w:tab w:val="left" w:pos="8280"/>
              </w:tabs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/>
                <w:sz w:val="28"/>
                <w:szCs w:val="28"/>
                <w:lang w:val="uk-UA"/>
              </w:rPr>
              <w:t>C</w:t>
            </w:r>
          </w:p>
        </w:tc>
        <w:tc>
          <w:tcPr>
            <w:tcW w:w="8045" w:type="dxa"/>
          </w:tcPr>
          <w:p w:rsidR="00F13DF8" w:rsidRPr="00621AED" w:rsidRDefault="004C2863" w:rsidP="003744D4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Радіальна</w:t>
            </w:r>
          </w:p>
        </w:tc>
      </w:tr>
      <w:tr w:rsidR="00F13DF8" w:rsidRPr="00621AED" w:rsidTr="00F23611">
        <w:tc>
          <w:tcPr>
            <w:tcW w:w="851" w:type="dxa"/>
          </w:tcPr>
          <w:p w:rsidR="00F13DF8" w:rsidRPr="00621AED" w:rsidRDefault="00F13DF8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spacing w:after="0" w:line="240" w:lineRule="auto"/>
              <w:jc w:val="center"/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F13DF8" w:rsidRPr="00621AED" w:rsidRDefault="00F13DF8" w:rsidP="003744D4">
            <w:pPr>
              <w:tabs>
                <w:tab w:val="left" w:pos="6480"/>
                <w:tab w:val="left" w:pos="8280"/>
              </w:tabs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/>
                <w:sz w:val="28"/>
                <w:szCs w:val="28"/>
                <w:lang w:val="uk-UA"/>
              </w:rPr>
              <w:t>*D</w:t>
            </w:r>
          </w:p>
        </w:tc>
        <w:tc>
          <w:tcPr>
            <w:tcW w:w="8045" w:type="dxa"/>
            <w:vAlign w:val="center"/>
          </w:tcPr>
          <w:p w:rsidR="00F13DF8" w:rsidRPr="00621AED" w:rsidRDefault="00F13DF8" w:rsidP="003744D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Секторн</w:t>
            </w:r>
            <w:r w:rsidR="004C2863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</w:tr>
      <w:tr w:rsidR="00F13DF8" w:rsidRPr="00621AED" w:rsidTr="00F23611">
        <w:tc>
          <w:tcPr>
            <w:tcW w:w="851" w:type="dxa"/>
          </w:tcPr>
          <w:p w:rsidR="00F13DF8" w:rsidRPr="00621AED" w:rsidRDefault="00F13DF8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spacing w:after="0" w:line="240" w:lineRule="auto"/>
              <w:jc w:val="center"/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F13DF8" w:rsidRPr="00621AED" w:rsidRDefault="00F13DF8" w:rsidP="003744D4">
            <w:pPr>
              <w:tabs>
                <w:tab w:val="left" w:pos="6480"/>
                <w:tab w:val="left" w:pos="8280"/>
              </w:tabs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/>
                <w:sz w:val="28"/>
                <w:szCs w:val="28"/>
                <w:lang w:val="uk-UA"/>
              </w:rPr>
              <w:t>E</w:t>
            </w:r>
          </w:p>
        </w:tc>
        <w:tc>
          <w:tcPr>
            <w:tcW w:w="8045" w:type="dxa"/>
            <w:vAlign w:val="center"/>
          </w:tcPr>
          <w:p w:rsidR="00F13DF8" w:rsidRPr="00621AED" w:rsidRDefault="00F13DF8" w:rsidP="003744D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Стовпчиков</w:t>
            </w:r>
            <w:r w:rsidR="004C2863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</w:tr>
      <w:tr w:rsidR="00F13DF8" w:rsidRPr="00621AED" w:rsidTr="00F23611">
        <w:tc>
          <w:tcPr>
            <w:tcW w:w="851" w:type="dxa"/>
          </w:tcPr>
          <w:p w:rsidR="00F13DF8" w:rsidRPr="00621AED" w:rsidRDefault="00F13DF8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spacing w:after="0" w:line="240" w:lineRule="auto"/>
              <w:jc w:val="center"/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8.</w:t>
            </w:r>
          </w:p>
          <w:p w:rsidR="00F13DF8" w:rsidRPr="00621AED" w:rsidRDefault="00F13DF8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spacing w:after="0" w:line="240" w:lineRule="auto"/>
              <w:jc w:val="center"/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895" w:type="dxa"/>
            <w:gridSpan w:val="2"/>
          </w:tcPr>
          <w:p w:rsidR="00F13DF8" w:rsidRPr="00621AED" w:rsidRDefault="00F13DF8" w:rsidP="003744D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Захворюваність на дизентерію в районі по місяцях року в абсолютних цифрах становить: січень </w:t>
            </w:r>
            <w:r w:rsidR="00E60E89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6; лютий </w:t>
            </w:r>
            <w:r w:rsidR="00E60E89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9; березень </w:t>
            </w:r>
            <w:r w:rsidR="00E60E89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11; квітень </w:t>
            </w:r>
            <w:r w:rsidR="00E60E89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10; травень </w:t>
            </w:r>
            <w:r w:rsidR="00E60E89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16; червень </w:t>
            </w:r>
            <w:r w:rsidR="00E60E89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23; липень </w:t>
            </w:r>
            <w:r w:rsidR="00E60E89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19; серпень </w:t>
            </w:r>
            <w:r w:rsidR="00E60E89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33; вересень </w:t>
            </w:r>
            <w:r w:rsidR="00E60E89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58; жовтень </w:t>
            </w:r>
            <w:r w:rsidR="00E60E89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19; листопад </w:t>
            </w:r>
            <w:r w:rsidR="00E60E89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11; грудень </w:t>
            </w:r>
            <w:r w:rsidR="00E60E89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5. Всього за рік 220 випадків. Який вид графічного зображення найбільш наочно покаже помісячні відхилення захворюваності на дизентерію від середнього рівня?</w:t>
            </w:r>
          </w:p>
        </w:tc>
      </w:tr>
      <w:tr w:rsidR="00F13DF8" w:rsidRPr="00621AED" w:rsidTr="00F23611">
        <w:tc>
          <w:tcPr>
            <w:tcW w:w="851" w:type="dxa"/>
          </w:tcPr>
          <w:p w:rsidR="00F13DF8" w:rsidRPr="00621AED" w:rsidRDefault="00F13DF8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spacing w:after="0" w:line="240" w:lineRule="auto"/>
              <w:jc w:val="center"/>
              <w:rPr>
                <w:rFonts w:ascii="Times New Roman" w:hAnsi="Times New Roman"/>
                <w:snapToGrid w:val="0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850" w:type="dxa"/>
          </w:tcPr>
          <w:p w:rsidR="00F13DF8" w:rsidRPr="00621AED" w:rsidRDefault="00F13DF8" w:rsidP="003744D4">
            <w:pPr>
              <w:tabs>
                <w:tab w:val="left" w:pos="6480"/>
                <w:tab w:val="left" w:pos="8280"/>
              </w:tabs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8045" w:type="dxa"/>
          </w:tcPr>
          <w:p w:rsidR="00F13DF8" w:rsidRPr="00621AED" w:rsidRDefault="00E80B0E" w:rsidP="003744D4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Картограма</w:t>
            </w:r>
          </w:p>
        </w:tc>
      </w:tr>
      <w:tr w:rsidR="00F13DF8" w:rsidRPr="00621AED" w:rsidTr="00F23611">
        <w:tc>
          <w:tcPr>
            <w:tcW w:w="851" w:type="dxa"/>
          </w:tcPr>
          <w:p w:rsidR="00F13DF8" w:rsidRPr="00621AED" w:rsidRDefault="00F13DF8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spacing w:after="0" w:line="240" w:lineRule="auto"/>
              <w:jc w:val="center"/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F13DF8" w:rsidRPr="00621AED" w:rsidRDefault="00F13DF8" w:rsidP="003744D4">
            <w:pPr>
              <w:tabs>
                <w:tab w:val="left" w:pos="6480"/>
                <w:tab w:val="left" w:pos="8280"/>
              </w:tabs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/>
                <w:sz w:val="28"/>
                <w:szCs w:val="28"/>
                <w:lang w:val="uk-UA"/>
              </w:rPr>
              <w:t>B</w:t>
            </w:r>
          </w:p>
        </w:tc>
        <w:tc>
          <w:tcPr>
            <w:tcW w:w="8045" w:type="dxa"/>
          </w:tcPr>
          <w:p w:rsidR="00F13DF8" w:rsidRPr="00621AED" w:rsidRDefault="00E80B0E" w:rsidP="003744D4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/>
                <w:sz w:val="28"/>
                <w:szCs w:val="28"/>
                <w:lang w:val="uk-UA"/>
              </w:rPr>
              <w:t>Картодіаграма</w:t>
            </w:r>
          </w:p>
        </w:tc>
      </w:tr>
      <w:tr w:rsidR="00F13DF8" w:rsidRPr="00621AED" w:rsidTr="00F23611">
        <w:tc>
          <w:tcPr>
            <w:tcW w:w="851" w:type="dxa"/>
          </w:tcPr>
          <w:p w:rsidR="00F13DF8" w:rsidRPr="00621AED" w:rsidRDefault="00F13DF8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spacing w:after="0" w:line="240" w:lineRule="auto"/>
              <w:jc w:val="center"/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F13DF8" w:rsidRPr="00621AED" w:rsidRDefault="00F13DF8" w:rsidP="003744D4">
            <w:pPr>
              <w:tabs>
                <w:tab w:val="left" w:pos="6480"/>
                <w:tab w:val="left" w:pos="8280"/>
              </w:tabs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/>
                <w:sz w:val="28"/>
                <w:szCs w:val="28"/>
                <w:lang w:val="uk-UA"/>
              </w:rPr>
              <w:t>* C</w:t>
            </w:r>
          </w:p>
        </w:tc>
        <w:tc>
          <w:tcPr>
            <w:tcW w:w="8045" w:type="dxa"/>
          </w:tcPr>
          <w:p w:rsidR="00F13DF8" w:rsidRPr="00621AED" w:rsidRDefault="00E80B0E" w:rsidP="003744D4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/>
                <w:sz w:val="28"/>
                <w:szCs w:val="28"/>
                <w:lang w:val="uk-UA"/>
              </w:rPr>
              <w:t>Радіальна діаграма</w:t>
            </w:r>
          </w:p>
        </w:tc>
      </w:tr>
      <w:tr w:rsidR="00F13DF8" w:rsidRPr="00621AED" w:rsidTr="00F23611">
        <w:tc>
          <w:tcPr>
            <w:tcW w:w="851" w:type="dxa"/>
          </w:tcPr>
          <w:p w:rsidR="00F13DF8" w:rsidRPr="00621AED" w:rsidRDefault="00F13DF8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spacing w:after="0" w:line="240" w:lineRule="auto"/>
              <w:jc w:val="center"/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F13DF8" w:rsidRPr="00621AED" w:rsidRDefault="00F13DF8" w:rsidP="003744D4">
            <w:pPr>
              <w:tabs>
                <w:tab w:val="left" w:pos="6480"/>
                <w:tab w:val="left" w:pos="8280"/>
              </w:tabs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/>
                <w:sz w:val="28"/>
                <w:szCs w:val="28"/>
                <w:lang w:val="uk-UA"/>
              </w:rPr>
              <w:t>D</w:t>
            </w:r>
          </w:p>
        </w:tc>
        <w:tc>
          <w:tcPr>
            <w:tcW w:w="8045" w:type="dxa"/>
          </w:tcPr>
          <w:p w:rsidR="00F13DF8" w:rsidRPr="00621AED" w:rsidRDefault="00E80B0E" w:rsidP="003744D4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/>
                <w:sz w:val="28"/>
                <w:szCs w:val="28"/>
                <w:lang w:val="uk-UA"/>
              </w:rPr>
              <w:t>Секторна діаграма</w:t>
            </w:r>
          </w:p>
        </w:tc>
      </w:tr>
      <w:tr w:rsidR="00F13DF8" w:rsidRPr="00621AED" w:rsidTr="00F23611">
        <w:tc>
          <w:tcPr>
            <w:tcW w:w="851" w:type="dxa"/>
          </w:tcPr>
          <w:p w:rsidR="00F13DF8" w:rsidRPr="00621AED" w:rsidRDefault="00F13DF8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spacing w:after="0" w:line="240" w:lineRule="auto"/>
              <w:jc w:val="center"/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F13DF8" w:rsidRPr="00621AED" w:rsidRDefault="00F13DF8" w:rsidP="003744D4">
            <w:pPr>
              <w:tabs>
                <w:tab w:val="left" w:pos="6480"/>
                <w:tab w:val="left" w:pos="8280"/>
              </w:tabs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/>
                <w:sz w:val="28"/>
                <w:szCs w:val="28"/>
                <w:lang w:val="uk-UA"/>
              </w:rPr>
              <w:t>E</w:t>
            </w:r>
          </w:p>
        </w:tc>
        <w:tc>
          <w:tcPr>
            <w:tcW w:w="8045" w:type="dxa"/>
          </w:tcPr>
          <w:p w:rsidR="00F13DF8" w:rsidRPr="00621AED" w:rsidRDefault="00E80B0E" w:rsidP="003744D4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/>
                <w:sz w:val="28"/>
                <w:szCs w:val="28"/>
                <w:lang w:val="uk-UA"/>
              </w:rPr>
              <w:t>Стовпчикова діаграма</w:t>
            </w:r>
          </w:p>
        </w:tc>
      </w:tr>
      <w:tr w:rsidR="00F13DF8" w:rsidRPr="00621AED" w:rsidTr="00F23611">
        <w:tc>
          <w:tcPr>
            <w:tcW w:w="851" w:type="dxa"/>
          </w:tcPr>
          <w:p w:rsidR="00F13DF8" w:rsidRPr="00621AED" w:rsidRDefault="00F13DF8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spacing w:after="0" w:line="240" w:lineRule="auto"/>
              <w:jc w:val="center"/>
              <w:rPr>
                <w:rFonts w:ascii="Times New Roman" w:hAnsi="Times New Roman"/>
                <w:snapToGrid w:val="0"/>
                <w:color w:val="000000"/>
                <w:sz w:val="24"/>
                <w:szCs w:val="24"/>
                <w:lang w:val="uk-UA"/>
              </w:rPr>
            </w:pPr>
            <w:r w:rsidRPr="00621AED"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9. </w:t>
            </w:r>
          </w:p>
        </w:tc>
        <w:tc>
          <w:tcPr>
            <w:tcW w:w="8895" w:type="dxa"/>
            <w:gridSpan w:val="2"/>
          </w:tcPr>
          <w:p w:rsidR="00F13DF8" w:rsidRPr="00621AED" w:rsidRDefault="004C2863" w:rsidP="003744D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За даними звертання населення в районну поліклініку було виявлено: в січні 256 випадків грипу, у лютому </w:t>
            </w:r>
            <w:r w:rsidR="00E60E89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223, березні </w:t>
            </w:r>
            <w:r w:rsidR="00E60E89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211, квітні </w:t>
            </w:r>
            <w:r w:rsidR="00E60E89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82, </w:t>
            </w: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 xml:space="preserve">травні </w:t>
            </w:r>
            <w:r w:rsidR="00E60E89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25, червні </w:t>
            </w:r>
            <w:r w:rsidR="00E60E89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5, липні </w:t>
            </w:r>
            <w:r w:rsidR="00E60E89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4, серпні </w:t>
            </w:r>
            <w:r w:rsidR="00E60E89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8, вересні </w:t>
            </w:r>
            <w:r w:rsidR="00E60E89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19 , жовтні </w:t>
            </w:r>
            <w:r w:rsidR="00E60E89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28, листопаді </w:t>
            </w:r>
            <w:r w:rsidR="00E60E89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48, грудні </w:t>
            </w:r>
            <w:r w:rsidR="00E60E89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153. Необхідно наочно показати сезонність коливань рівня захворюваності на грип. Який метод графічного зображення найбі</w:t>
            </w:r>
            <w:r w:rsidR="00E80B0E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льш доцільний в даному випадку?</w:t>
            </w:r>
          </w:p>
        </w:tc>
      </w:tr>
      <w:tr w:rsidR="00E80B0E" w:rsidRPr="00621AED" w:rsidTr="00F23611">
        <w:tc>
          <w:tcPr>
            <w:tcW w:w="851" w:type="dxa"/>
          </w:tcPr>
          <w:p w:rsidR="00E80B0E" w:rsidRPr="00621AED" w:rsidRDefault="00E80B0E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spacing w:after="0" w:line="240" w:lineRule="auto"/>
              <w:jc w:val="center"/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E80B0E" w:rsidRPr="00621AED" w:rsidRDefault="00E80B0E" w:rsidP="003744D4">
            <w:pPr>
              <w:tabs>
                <w:tab w:val="left" w:pos="6480"/>
                <w:tab w:val="left" w:pos="8280"/>
              </w:tabs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8045" w:type="dxa"/>
          </w:tcPr>
          <w:p w:rsidR="00E80B0E" w:rsidRPr="00621AED" w:rsidRDefault="00E80B0E" w:rsidP="003744D4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Картограма</w:t>
            </w:r>
          </w:p>
        </w:tc>
      </w:tr>
      <w:tr w:rsidR="00E80B0E" w:rsidRPr="00621AED" w:rsidTr="00F23611">
        <w:tc>
          <w:tcPr>
            <w:tcW w:w="851" w:type="dxa"/>
          </w:tcPr>
          <w:p w:rsidR="00E80B0E" w:rsidRPr="00621AED" w:rsidRDefault="00E80B0E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spacing w:after="0" w:line="240" w:lineRule="auto"/>
              <w:jc w:val="center"/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E80B0E" w:rsidRPr="00621AED" w:rsidRDefault="00E80B0E" w:rsidP="003744D4">
            <w:pPr>
              <w:tabs>
                <w:tab w:val="left" w:pos="6480"/>
                <w:tab w:val="left" w:pos="8280"/>
              </w:tabs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/>
                <w:sz w:val="28"/>
                <w:szCs w:val="28"/>
                <w:lang w:val="uk-UA"/>
              </w:rPr>
              <w:t>B</w:t>
            </w:r>
          </w:p>
        </w:tc>
        <w:tc>
          <w:tcPr>
            <w:tcW w:w="8045" w:type="dxa"/>
          </w:tcPr>
          <w:p w:rsidR="00E80B0E" w:rsidRPr="00621AED" w:rsidRDefault="00E80B0E" w:rsidP="003744D4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/>
                <w:sz w:val="28"/>
                <w:szCs w:val="28"/>
                <w:lang w:val="uk-UA"/>
              </w:rPr>
              <w:t>Картодіаграма</w:t>
            </w:r>
          </w:p>
        </w:tc>
      </w:tr>
      <w:tr w:rsidR="00E80B0E" w:rsidRPr="00621AED" w:rsidTr="00F23611">
        <w:tc>
          <w:tcPr>
            <w:tcW w:w="851" w:type="dxa"/>
          </w:tcPr>
          <w:p w:rsidR="00E80B0E" w:rsidRPr="00621AED" w:rsidRDefault="00E80B0E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spacing w:after="0" w:line="240" w:lineRule="auto"/>
              <w:jc w:val="center"/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E80B0E" w:rsidRPr="00621AED" w:rsidRDefault="00E80B0E" w:rsidP="003744D4">
            <w:pPr>
              <w:tabs>
                <w:tab w:val="left" w:pos="6480"/>
                <w:tab w:val="left" w:pos="8280"/>
              </w:tabs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/>
                <w:sz w:val="28"/>
                <w:szCs w:val="28"/>
                <w:lang w:val="uk-UA"/>
              </w:rPr>
              <w:t>* C</w:t>
            </w:r>
          </w:p>
        </w:tc>
        <w:tc>
          <w:tcPr>
            <w:tcW w:w="8045" w:type="dxa"/>
          </w:tcPr>
          <w:p w:rsidR="00E80B0E" w:rsidRPr="00621AED" w:rsidRDefault="00E80B0E" w:rsidP="003744D4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/>
                <w:sz w:val="28"/>
                <w:szCs w:val="28"/>
                <w:lang w:val="uk-UA"/>
              </w:rPr>
              <w:t>Радіальна діаграма</w:t>
            </w:r>
          </w:p>
        </w:tc>
      </w:tr>
      <w:tr w:rsidR="00E80B0E" w:rsidRPr="00621AED" w:rsidTr="00F23611">
        <w:tc>
          <w:tcPr>
            <w:tcW w:w="851" w:type="dxa"/>
          </w:tcPr>
          <w:p w:rsidR="00E80B0E" w:rsidRPr="00621AED" w:rsidRDefault="00E80B0E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spacing w:after="0" w:line="240" w:lineRule="auto"/>
              <w:jc w:val="center"/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E80B0E" w:rsidRPr="00621AED" w:rsidRDefault="00E80B0E" w:rsidP="003744D4">
            <w:pPr>
              <w:tabs>
                <w:tab w:val="left" w:pos="6480"/>
                <w:tab w:val="left" w:pos="8280"/>
              </w:tabs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/>
                <w:sz w:val="28"/>
                <w:szCs w:val="28"/>
                <w:lang w:val="uk-UA"/>
              </w:rPr>
              <w:t>D</w:t>
            </w:r>
          </w:p>
        </w:tc>
        <w:tc>
          <w:tcPr>
            <w:tcW w:w="8045" w:type="dxa"/>
          </w:tcPr>
          <w:p w:rsidR="00E80B0E" w:rsidRPr="00621AED" w:rsidRDefault="00E80B0E" w:rsidP="003744D4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/>
                <w:sz w:val="28"/>
                <w:szCs w:val="28"/>
                <w:lang w:val="uk-UA"/>
              </w:rPr>
              <w:t>Секторна діаграма</w:t>
            </w:r>
          </w:p>
        </w:tc>
      </w:tr>
      <w:tr w:rsidR="00E80B0E" w:rsidRPr="00621AED" w:rsidTr="00F23611">
        <w:tc>
          <w:tcPr>
            <w:tcW w:w="851" w:type="dxa"/>
          </w:tcPr>
          <w:p w:rsidR="00E80B0E" w:rsidRPr="00621AED" w:rsidRDefault="00E80B0E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E80B0E" w:rsidRPr="00621AED" w:rsidRDefault="00E80B0E" w:rsidP="003744D4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E</w:t>
            </w:r>
          </w:p>
        </w:tc>
        <w:tc>
          <w:tcPr>
            <w:tcW w:w="8045" w:type="dxa"/>
          </w:tcPr>
          <w:p w:rsidR="00E80B0E" w:rsidRPr="00621AED" w:rsidRDefault="00E80B0E" w:rsidP="003744D4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/>
                <w:sz w:val="28"/>
                <w:szCs w:val="28"/>
                <w:lang w:val="uk-UA"/>
              </w:rPr>
              <w:t>Стовпчикова діаграма</w:t>
            </w:r>
          </w:p>
        </w:tc>
      </w:tr>
      <w:tr w:rsidR="00E80B0E" w:rsidRPr="00621AED" w:rsidTr="00F23611">
        <w:tc>
          <w:tcPr>
            <w:tcW w:w="851" w:type="dxa"/>
          </w:tcPr>
          <w:p w:rsidR="00E80B0E" w:rsidRPr="00621AED" w:rsidRDefault="00E80B0E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  <w:t>10.</w:t>
            </w:r>
          </w:p>
        </w:tc>
        <w:tc>
          <w:tcPr>
            <w:tcW w:w="8895" w:type="dxa"/>
            <w:gridSpan w:val="2"/>
          </w:tcPr>
          <w:p w:rsidR="00E80B0E" w:rsidRPr="00621AED" w:rsidRDefault="00AB13D0" w:rsidP="003744D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Виберіть вид графічного зображення помісячної інформації про кількість зареєстрованих випадків гострих кишкових інфекцій і порівняйте їх з середніми щомісячними величинами, які отримані за останні 5 років:</w:t>
            </w:r>
          </w:p>
        </w:tc>
      </w:tr>
      <w:tr w:rsidR="00E80B0E" w:rsidRPr="00621AED" w:rsidTr="00F23611">
        <w:tc>
          <w:tcPr>
            <w:tcW w:w="851" w:type="dxa"/>
          </w:tcPr>
          <w:p w:rsidR="00E80B0E" w:rsidRPr="00621AED" w:rsidRDefault="00E80B0E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E80B0E" w:rsidRPr="00621AED" w:rsidRDefault="00E80B0E" w:rsidP="003744D4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А</w:t>
            </w:r>
          </w:p>
        </w:tc>
        <w:tc>
          <w:tcPr>
            <w:tcW w:w="8045" w:type="dxa"/>
          </w:tcPr>
          <w:p w:rsidR="00E80B0E" w:rsidRPr="00621AED" w:rsidRDefault="00AB13D0" w:rsidP="003744D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Криволінійна</w:t>
            </w:r>
            <w:r w:rsidR="00B4433A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діаграма</w:t>
            </w:r>
          </w:p>
        </w:tc>
      </w:tr>
      <w:tr w:rsidR="00E80B0E" w:rsidRPr="00621AED" w:rsidTr="00F23611">
        <w:tc>
          <w:tcPr>
            <w:tcW w:w="851" w:type="dxa"/>
          </w:tcPr>
          <w:p w:rsidR="00E80B0E" w:rsidRPr="00621AED" w:rsidRDefault="00E80B0E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E80B0E" w:rsidRPr="00621AED" w:rsidRDefault="00E80B0E" w:rsidP="003744D4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*B</w:t>
            </w:r>
          </w:p>
        </w:tc>
        <w:tc>
          <w:tcPr>
            <w:tcW w:w="8045" w:type="dxa"/>
          </w:tcPr>
          <w:p w:rsidR="00E80B0E" w:rsidRPr="00621AED" w:rsidRDefault="00AB13D0" w:rsidP="003744D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Лінійна діаграма</w:t>
            </w:r>
          </w:p>
        </w:tc>
      </w:tr>
      <w:tr w:rsidR="00E80B0E" w:rsidRPr="00621AED" w:rsidTr="00F23611">
        <w:tc>
          <w:tcPr>
            <w:tcW w:w="851" w:type="dxa"/>
          </w:tcPr>
          <w:p w:rsidR="00E80B0E" w:rsidRPr="00621AED" w:rsidRDefault="00E80B0E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E80B0E" w:rsidRPr="00621AED" w:rsidRDefault="00E80B0E" w:rsidP="003744D4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C</w:t>
            </w:r>
          </w:p>
        </w:tc>
        <w:tc>
          <w:tcPr>
            <w:tcW w:w="8045" w:type="dxa"/>
          </w:tcPr>
          <w:p w:rsidR="00E80B0E" w:rsidRPr="00621AED" w:rsidRDefault="00AB13D0" w:rsidP="003744D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Радіальна діаграма</w:t>
            </w:r>
          </w:p>
        </w:tc>
      </w:tr>
      <w:tr w:rsidR="00E80B0E" w:rsidRPr="00621AED" w:rsidTr="00F23611">
        <w:tc>
          <w:tcPr>
            <w:tcW w:w="851" w:type="dxa"/>
          </w:tcPr>
          <w:p w:rsidR="00E80B0E" w:rsidRPr="00621AED" w:rsidRDefault="00E80B0E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E80B0E" w:rsidRPr="00621AED" w:rsidRDefault="00E80B0E" w:rsidP="003744D4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D</w:t>
            </w:r>
          </w:p>
        </w:tc>
        <w:tc>
          <w:tcPr>
            <w:tcW w:w="8045" w:type="dxa"/>
          </w:tcPr>
          <w:p w:rsidR="00E80B0E" w:rsidRPr="00621AED" w:rsidRDefault="00B4433A" w:rsidP="003744D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Секторна</w:t>
            </w:r>
            <w:r w:rsidR="00AB13D0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діаграма</w:t>
            </w:r>
          </w:p>
        </w:tc>
      </w:tr>
      <w:tr w:rsidR="00E80B0E" w:rsidRPr="00621AED" w:rsidTr="00F23611">
        <w:tc>
          <w:tcPr>
            <w:tcW w:w="851" w:type="dxa"/>
          </w:tcPr>
          <w:p w:rsidR="00E80B0E" w:rsidRPr="00621AED" w:rsidRDefault="00E80B0E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E80B0E" w:rsidRPr="00621AED" w:rsidRDefault="00E80B0E" w:rsidP="003744D4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E</w:t>
            </w:r>
          </w:p>
        </w:tc>
        <w:tc>
          <w:tcPr>
            <w:tcW w:w="8045" w:type="dxa"/>
          </w:tcPr>
          <w:p w:rsidR="00E80B0E" w:rsidRPr="00621AED" w:rsidRDefault="00B4433A" w:rsidP="003744D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Фігурна</w:t>
            </w:r>
            <w:r w:rsidR="00AB13D0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діаграма</w:t>
            </w:r>
          </w:p>
        </w:tc>
      </w:tr>
      <w:tr w:rsidR="00E80B0E" w:rsidRPr="00621AED" w:rsidTr="00F23611">
        <w:tc>
          <w:tcPr>
            <w:tcW w:w="851" w:type="dxa"/>
          </w:tcPr>
          <w:p w:rsidR="00E80B0E" w:rsidRPr="00621AED" w:rsidRDefault="00E80B0E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  <w:t>11.</w:t>
            </w:r>
          </w:p>
        </w:tc>
        <w:tc>
          <w:tcPr>
            <w:tcW w:w="8895" w:type="dxa"/>
            <w:gridSpan w:val="2"/>
          </w:tcPr>
          <w:p w:rsidR="00E80B0E" w:rsidRPr="00621AED" w:rsidRDefault="00AB13D0" w:rsidP="003744D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Показник малюкової смертності за минулий рік склав </w:t>
            </w:r>
            <w:r w:rsidR="00E60E89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16,3 ‰, </w:t>
            </w:r>
            <w:r w:rsidR="004A4796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</w:t>
            </w: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нинішньому році </w:t>
            </w:r>
            <w:r w:rsidR="00E60E89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15,7 ‰. Назвіть вид діаграми, яку можна використовувати для графічного зображення: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А</w:t>
            </w:r>
          </w:p>
        </w:tc>
        <w:tc>
          <w:tcPr>
            <w:tcW w:w="8045" w:type="dxa"/>
            <w:vAlign w:val="center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Внутрішньостовпчикова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B</w:t>
            </w:r>
          </w:p>
        </w:tc>
        <w:tc>
          <w:tcPr>
            <w:tcW w:w="8045" w:type="dxa"/>
            <w:vAlign w:val="center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Лінійна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C</w:t>
            </w:r>
          </w:p>
        </w:tc>
        <w:tc>
          <w:tcPr>
            <w:tcW w:w="8045" w:type="dxa"/>
            <w:vAlign w:val="center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Радіальна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D</w:t>
            </w:r>
          </w:p>
        </w:tc>
        <w:tc>
          <w:tcPr>
            <w:tcW w:w="8045" w:type="dxa"/>
            <w:vAlign w:val="center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Секторна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* E</w:t>
            </w:r>
          </w:p>
        </w:tc>
        <w:tc>
          <w:tcPr>
            <w:tcW w:w="8045" w:type="dxa"/>
            <w:vAlign w:val="center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Стовпчикова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12.</w:t>
            </w:r>
          </w:p>
        </w:tc>
        <w:tc>
          <w:tcPr>
            <w:tcW w:w="8895" w:type="dxa"/>
            <w:gridSpan w:val="2"/>
          </w:tcPr>
          <w:p w:rsidR="00AB13D0" w:rsidRPr="00621AED" w:rsidRDefault="004A4796" w:rsidP="003744D4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</w:t>
            </w:r>
            <w:r w:rsidR="00AB13D0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роботі лікаря загальної практики широко використовуються різні діаграми. Лінійна діаграма зображує: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* A</w:t>
            </w:r>
          </w:p>
        </w:tc>
        <w:tc>
          <w:tcPr>
            <w:tcW w:w="8045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Динамік</w:t>
            </w:r>
            <w:r w:rsidR="0075264A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</w:t>
            </w: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явища, яке вивчається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B</w:t>
            </w:r>
          </w:p>
        </w:tc>
        <w:tc>
          <w:tcPr>
            <w:tcW w:w="8045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Розмір явищ, які вивчаються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C</w:t>
            </w:r>
          </w:p>
        </w:tc>
        <w:tc>
          <w:tcPr>
            <w:tcW w:w="8045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Співвідношення явищ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D</w:t>
            </w:r>
          </w:p>
        </w:tc>
        <w:tc>
          <w:tcPr>
            <w:tcW w:w="8045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Структуру явища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Е</w:t>
            </w:r>
          </w:p>
        </w:tc>
        <w:tc>
          <w:tcPr>
            <w:tcW w:w="8045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Явища, які мають циклічну закономірність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13.</w:t>
            </w:r>
          </w:p>
        </w:tc>
        <w:tc>
          <w:tcPr>
            <w:tcW w:w="8895" w:type="dxa"/>
            <w:gridSpan w:val="2"/>
          </w:tcPr>
          <w:p w:rsidR="00AB13D0" w:rsidRPr="00621AED" w:rsidRDefault="00AB13D0" w:rsidP="003744D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Крім діаграм для наочності показників здоров'я населення використовуються картограми. Так, за допомогою картограм можна наочно зобразити: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A</w:t>
            </w:r>
          </w:p>
        </w:tc>
        <w:tc>
          <w:tcPr>
            <w:tcW w:w="8045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Динаміку захворюваності населення України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B</w:t>
            </w:r>
          </w:p>
        </w:tc>
        <w:tc>
          <w:tcPr>
            <w:tcW w:w="8045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Захворюваність, яка має циклічну закономірність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C</w:t>
            </w:r>
          </w:p>
        </w:tc>
        <w:tc>
          <w:tcPr>
            <w:tcW w:w="8045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Щомісячні коливання захворюваності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D</w:t>
            </w:r>
          </w:p>
        </w:tc>
        <w:tc>
          <w:tcPr>
            <w:tcW w:w="8045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Структуру захворюваності населення України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* E</w:t>
            </w:r>
          </w:p>
        </w:tc>
        <w:tc>
          <w:tcPr>
            <w:tcW w:w="8045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Рівень захворюваності в різних областях України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14.</w:t>
            </w:r>
          </w:p>
        </w:tc>
        <w:tc>
          <w:tcPr>
            <w:tcW w:w="8895" w:type="dxa"/>
            <w:gridSpan w:val="2"/>
          </w:tcPr>
          <w:p w:rsidR="00AB13D0" w:rsidRPr="00621AED" w:rsidRDefault="00A934C5" w:rsidP="003744D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Для графічного зображення явищ, які вивчаються, використовуються різні діаграми. В яких випадках використовуються внутрішньостовпчикові діаграми?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A</w:t>
            </w:r>
          </w:p>
        </w:tc>
        <w:tc>
          <w:tcPr>
            <w:tcW w:w="8045" w:type="dxa"/>
          </w:tcPr>
          <w:p w:rsidR="00AB13D0" w:rsidRPr="00621AED" w:rsidRDefault="00A934C5" w:rsidP="003744D4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Для зображення динаміки явищ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B</w:t>
            </w:r>
          </w:p>
        </w:tc>
        <w:tc>
          <w:tcPr>
            <w:tcW w:w="8045" w:type="dxa"/>
          </w:tcPr>
          <w:p w:rsidR="00AB13D0" w:rsidRPr="00621AED" w:rsidRDefault="00A934C5" w:rsidP="003744D4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Для зображення різноманітності явищ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C</w:t>
            </w:r>
          </w:p>
        </w:tc>
        <w:tc>
          <w:tcPr>
            <w:tcW w:w="8045" w:type="dxa"/>
          </w:tcPr>
          <w:p w:rsidR="00AB13D0" w:rsidRPr="00621AED" w:rsidRDefault="00A934C5" w:rsidP="003744D4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Для зображення середніх величин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D</w:t>
            </w:r>
          </w:p>
        </w:tc>
        <w:tc>
          <w:tcPr>
            <w:tcW w:w="8045" w:type="dxa"/>
          </w:tcPr>
          <w:p w:rsidR="00AB13D0" w:rsidRPr="00621AED" w:rsidRDefault="00A934C5" w:rsidP="003744D4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Для зображення співвідношень явищ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* Е</w:t>
            </w:r>
          </w:p>
        </w:tc>
        <w:tc>
          <w:tcPr>
            <w:tcW w:w="8045" w:type="dxa"/>
          </w:tcPr>
          <w:p w:rsidR="00AB13D0" w:rsidRPr="00621AED" w:rsidRDefault="00A934C5" w:rsidP="003744D4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Для зображення структури явищ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15.</w:t>
            </w:r>
          </w:p>
        </w:tc>
        <w:tc>
          <w:tcPr>
            <w:tcW w:w="8895" w:type="dxa"/>
            <w:gridSpan w:val="2"/>
          </w:tcPr>
          <w:p w:rsidR="00AB13D0" w:rsidRPr="00621AED" w:rsidRDefault="00A6357D" w:rsidP="003744D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Рівень загальної смертності в Україні становить: у 2000 р. </w:t>
            </w:r>
            <w:r w:rsidR="00E60E89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14,4%, 2001 р. </w:t>
            </w:r>
            <w:r w:rsidR="00E60E89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14,2%, 2002 р. </w:t>
            </w:r>
            <w:r w:rsidR="00E60E89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15,3%, 2003 р. </w:t>
            </w:r>
            <w:r w:rsidR="00E60E89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16,0%. Який вид діаграм можна використов</w:t>
            </w:r>
            <w:r w:rsidR="004965A8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увати для зображення цих даних?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A</w:t>
            </w:r>
          </w:p>
        </w:tc>
        <w:tc>
          <w:tcPr>
            <w:tcW w:w="8045" w:type="dxa"/>
          </w:tcPr>
          <w:p w:rsidR="00AB13D0" w:rsidRPr="00621AED" w:rsidRDefault="004965A8" w:rsidP="003744D4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Внутрішньостовпчикова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B</w:t>
            </w:r>
          </w:p>
        </w:tc>
        <w:tc>
          <w:tcPr>
            <w:tcW w:w="8045" w:type="dxa"/>
          </w:tcPr>
          <w:p w:rsidR="00AB13D0" w:rsidRPr="00621AED" w:rsidRDefault="004965A8" w:rsidP="003744D4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Картограма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* C</w:t>
            </w:r>
          </w:p>
        </w:tc>
        <w:tc>
          <w:tcPr>
            <w:tcW w:w="8045" w:type="dxa"/>
          </w:tcPr>
          <w:p w:rsidR="00AB13D0" w:rsidRPr="00621AED" w:rsidRDefault="004965A8" w:rsidP="003744D4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Лінійна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D</w:t>
            </w:r>
          </w:p>
        </w:tc>
        <w:tc>
          <w:tcPr>
            <w:tcW w:w="8045" w:type="dxa"/>
          </w:tcPr>
          <w:p w:rsidR="00AB13D0" w:rsidRPr="00621AED" w:rsidRDefault="004965A8" w:rsidP="003744D4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Радіальна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Е</w:t>
            </w:r>
          </w:p>
        </w:tc>
        <w:tc>
          <w:tcPr>
            <w:tcW w:w="8045" w:type="dxa"/>
          </w:tcPr>
          <w:p w:rsidR="00AB13D0" w:rsidRPr="00621AED" w:rsidRDefault="004965A8" w:rsidP="003744D4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Секторні діаграма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16.</w:t>
            </w:r>
          </w:p>
        </w:tc>
        <w:tc>
          <w:tcPr>
            <w:tcW w:w="8895" w:type="dxa"/>
            <w:gridSpan w:val="2"/>
          </w:tcPr>
          <w:p w:rsidR="00AB13D0" w:rsidRPr="00621AED" w:rsidRDefault="004965A8" w:rsidP="003744D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  <w:r w:rsidR="00E60E89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районі проживає 70</w:t>
            </w: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000 населення. З них у віці 0</w:t>
            </w:r>
            <w:r w:rsidR="00E60E89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14 років </w:t>
            </w:r>
            <w:r w:rsidR="00E60E89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13,0%, 15</w:t>
            </w:r>
            <w:r w:rsidR="00E60E89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49 років </w:t>
            </w:r>
            <w:r w:rsidR="00E60E89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52,0%, 50 років і старше </w:t>
            </w:r>
            <w:r w:rsidR="00E60E89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35%. За допомогою якого виду графічного зображення доцільно відобразити вікову структуру населення району?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keepNext/>
              <w:autoSpaceDE w:val="0"/>
              <w:autoSpaceDN w:val="0"/>
              <w:spacing w:after="0" w:line="240" w:lineRule="auto"/>
              <w:jc w:val="right"/>
              <w:outlineLvl w:val="4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А</w:t>
            </w:r>
          </w:p>
        </w:tc>
        <w:tc>
          <w:tcPr>
            <w:tcW w:w="8045" w:type="dxa"/>
          </w:tcPr>
          <w:p w:rsidR="00AB13D0" w:rsidRPr="00621AED" w:rsidRDefault="004965A8" w:rsidP="003744D4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Картограма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B</w:t>
            </w:r>
          </w:p>
        </w:tc>
        <w:tc>
          <w:tcPr>
            <w:tcW w:w="8045" w:type="dxa"/>
          </w:tcPr>
          <w:p w:rsidR="00AB13D0" w:rsidRPr="00621AED" w:rsidRDefault="004965A8" w:rsidP="003744D4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Лінійна діаграма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C</w:t>
            </w:r>
          </w:p>
        </w:tc>
        <w:tc>
          <w:tcPr>
            <w:tcW w:w="8045" w:type="dxa"/>
          </w:tcPr>
          <w:p w:rsidR="00AB13D0" w:rsidRPr="00621AED" w:rsidRDefault="004965A8" w:rsidP="003744D4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Радіальна діаграма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* D</w:t>
            </w:r>
          </w:p>
        </w:tc>
        <w:tc>
          <w:tcPr>
            <w:tcW w:w="8045" w:type="dxa"/>
          </w:tcPr>
          <w:p w:rsidR="00AB13D0" w:rsidRPr="00621AED" w:rsidRDefault="004965A8" w:rsidP="003744D4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Секторна діаграма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Е</w:t>
            </w:r>
          </w:p>
        </w:tc>
        <w:tc>
          <w:tcPr>
            <w:tcW w:w="8045" w:type="dxa"/>
          </w:tcPr>
          <w:p w:rsidR="00AB13D0" w:rsidRPr="00621AED" w:rsidRDefault="004965A8" w:rsidP="003744D4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Стовпчикова діаграма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17.</w:t>
            </w:r>
          </w:p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895" w:type="dxa"/>
            <w:gridSpan w:val="2"/>
          </w:tcPr>
          <w:p w:rsidR="00AB13D0" w:rsidRPr="00621AED" w:rsidRDefault="004965A8" w:rsidP="003744D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Фотохронометражні дослідження прийому хворих лікарями</w:t>
            </w:r>
            <w:r w:rsidR="00E60E89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терапевтами поліклініки №1 в місті А. в 2008 р показали, що на підготовку та ознайомлення з медичною документацією витрачається 10,6%, на опитування хворого </w:t>
            </w:r>
            <w:r w:rsidR="00E60E89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15,1%, на огляд і обстеження </w:t>
            </w:r>
            <w:r w:rsidR="00E60E89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35, 9%, на інші елементи роботи </w:t>
            </w:r>
            <w:r w:rsidR="00E60E89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38,4% загального часу прийому одного хворого. За допомогою якого виду діаграм можна наочно проілюструвати результати дослідження?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keepNext/>
              <w:autoSpaceDE w:val="0"/>
              <w:autoSpaceDN w:val="0"/>
              <w:spacing w:after="0" w:line="240" w:lineRule="auto"/>
              <w:jc w:val="right"/>
              <w:outlineLvl w:val="4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А</w:t>
            </w:r>
          </w:p>
        </w:tc>
        <w:tc>
          <w:tcPr>
            <w:tcW w:w="8045" w:type="dxa"/>
          </w:tcPr>
          <w:p w:rsidR="00AB13D0" w:rsidRPr="00621AED" w:rsidRDefault="004965A8" w:rsidP="003744D4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Картодіаграма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B</w:t>
            </w:r>
          </w:p>
        </w:tc>
        <w:tc>
          <w:tcPr>
            <w:tcW w:w="8045" w:type="dxa"/>
          </w:tcPr>
          <w:p w:rsidR="00AB13D0" w:rsidRPr="00621AED" w:rsidRDefault="004965A8" w:rsidP="003744D4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Лінійна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C</w:t>
            </w:r>
          </w:p>
        </w:tc>
        <w:tc>
          <w:tcPr>
            <w:tcW w:w="8045" w:type="dxa"/>
          </w:tcPr>
          <w:p w:rsidR="00AB13D0" w:rsidRPr="00621AED" w:rsidRDefault="004965A8" w:rsidP="003744D4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Радіальна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* </w:t>
            </w: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D</w:t>
            </w:r>
          </w:p>
        </w:tc>
        <w:tc>
          <w:tcPr>
            <w:tcW w:w="8045" w:type="dxa"/>
          </w:tcPr>
          <w:p w:rsidR="00AB13D0" w:rsidRPr="00621AED" w:rsidRDefault="004965A8" w:rsidP="003744D4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Секторна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keepNext/>
              <w:widowControl w:val="0"/>
              <w:tabs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outlineLvl w:val="0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E</w:t>
            </w:r>
          </w:p>
        </w:tc>
        <w:tc>
          <w:tcPr>
            <w:tcW w:w="8045" w:type="dxa"/>
          </w:tcPr>
          <w:p w:rsidR="00AB13D0" w:rsidRPr="00621AED" w:rsidRDefault="004965A8" w:rsidP="003744D4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Стовпчикова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18.</w:t>
            </w:r>
          </w:p>
        </w:tc>
        <w:tc>
          <w:tcPr>
            <w:tcW w:w="8895" w:type="dxa"/>
            <w:gridSpan w:val="2"/>
          </w:tcPr>
          <w:p w:rsidR="00AB13D0" w:rsidRPr="00621AED" w:rsidRDefault="00406AD8" w:rsidP="003744D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В січні було зареєстровано 10 летальних випадків, в лютому </w:t>
            </w:r>
            <w:r w:rsidR="00E60E89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9, в березні та квітні </w:t>
            </w:r>
            <w:r w:rsidR="00E60E89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по 7, в травні </w:t>
            </w:r>
            <w:r w:rsidR="00E60E89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8, в червні </w:t>
            </w:r>
            <w:r w:rsidR="00E60E89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5, в липні </w:t>
            </w:r>
            <w:r w:rsidR="00E60E89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3, в серпні </w:t>
            </w:r>
            <w:r w:rsidR="00E60E89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2, у вересні </w:t>
            </w:r>
            <w:r w:rsidR="00E60E89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4, в жовтні </w:t>
            </w:r>
            <w:r w:rsidR="00E60E89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6, в листопаді </w:t>
            </w:r>
            <w:r w:rsidR="00E60E89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8 і в грудні </w:t>
            </w:r>
            <w:r w:rsidR="00E60E89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11 випадків смерті пацієнтів в стаціонарі. За допомогою якого виду графічного зображення доцільно зобразити ці дані.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  <w:t>A</w:t>
            </w:r>
          </w:p>
        </w:tc>
        <w:tc>
          <w:tcPr>
            <w:tcW w:w="8045" w:type="dxa"/>
          </w:tcPr>
          <w:p w:rsidR="00AB13D0" w:rsidRPr="00621AED" w:rsidRDefault="00406AD8" w:rsidP="003744D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Картодіаграми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  <w:t>B</w:t>
            </w:r>
          </w:p>
        </w:tc>
        <w:tc>
          <w:tcPr>
            <w:tcW w:w="8045" w:type="dxa"/>
          </w:tcPr>
          <w:p w:rsidR="00AB13D0" w:rsidRPr="00621AED" w:rsidRDefault="00406AD8" w:rsidP="003744D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Лінійної діаграми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  <w:t>* C</w:t>
            </w:r>
          </w:p>
        </w:tc>
        <w:tc>
          <w:tcPr>
            <w:tcW w:w="8045" w:type="dxa"/>
          </w:tcPr>
          <w:p w:rsidR="00AB13D0" w:rsidRPr="00621AED" w:rsidRDefault="00406AD8" w:rsidP="003744D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Радіальної діаграми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  <w:t>D</w:t>
            </w:r>
          </w:p>
        </w:tc>
        <w:tc>
          <w:tcPr>
            <w:tcW w:w="8045" w:type="dxa"/>
          </w:tcPr>
          <w:p w:rsidR="00AB13D0" w:rsidRPr="00621AED" w:rsidRDefault="00406AD8" w:rsidP="003744D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Секторної діаграми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  <w:t>E</w:t>
            </w:r>
          </w:p>
        </w:tc>
        <w:tc>
          <w:tcPr>
            <w:tcW w:w="8045" w:type="dxa"/>
          </w:tcPr>
          <w:p w:rsidR="00AB13D0" w:rsidRPr="00621AED" w:rsidRDefault="00406AD8" w:rsidP="003744D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Стовпчиков</w:t>
            </w:r>
            <w:r w:rsidR="0075264A"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 xml:space="preserve">ої </w:t>
            </w:r>
            <w:r w:rsidR="0075264A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діаграми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lastRenderedPageBreak/>
              <w:t>19.</w:t>
            </w:r>
          </w:p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895" w:type="dxa"/>
            <w:gridSpan w:val="2"/>
          </w:tcPr>
          <w:p w:rsidR="00AB13D0" w:rsidRPr="00621AED" w:rsidRDefault="00406AD8" w:rsidP="003744D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Вивчався рівень захворюваності на грип та ГРВІ за останні 5 років. Який вид графічного зображення найбільш доцільно використовувати для наочного відображення цих даних?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  <w:t>A</w:t>
            </w:r>
          </w:p>
        </w:tc>
        <w:tc>
          <w:tcPr>
            <w:tcW w:w="8045" w:type="dxa"/>
          </w:tcPr>
          <w:p w:rsidR="00AB13D0" w:rsidRPr="00621AED" w:rsidRDefault="00406AD8" w:rsidP="003744D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Гістограма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  <w:t>*B</w:t>
            </w:r>
          </w:p>
        </w:tc>
        <w:tc>
          <w:tcPr>
            <w:tcW w:w="8045" w:type="dxa"/>
          </w:tcPr>
          <w:p w:rsidR="00AB13D0" w:rsidRPr="00621AED" w:rsidRDefault="00406AD8" w:rsidP="003744D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Лінійна діаграма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  <w:t>C</w:t>
            </w:r>
          </w:p>
        </w:tc>
        <w:tc>
          <w:tcPr>
            <w:tcW w:w="8045" w:type="dxa"/>
          </w:tcPr>
          <w:p w:rsidR="00AB13D0" w:rsidRPr="00621AED" w:rsidRDefault="00406AD8" w:rsidP="003744D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Радіальна діаграма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  <w:t>D</w:t>
            </w:r>
          </w:p>
        </w:tc>
        <w:tc>
          <w:tcPr>
            <w:tcW w:w="8045" w:type="dxa"/>
          </w:tcPr>
          <w:p w:rsidR="00AB13D0" w:rsidRPr="00621AED" w:rsidRDefault="00406AD8" w:rsidP="003744D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Секторна діаграма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  <w:t>E</w:t>
            </w:r>
          </w:p>
        </w:tc>
        <w:tc>
          <w:tcPr>
            <w:tcW w:w="8045" w:type="dxa"/>
          </w:tcPr>
          <w:p w:rsidR="00AB13D0" w:rsidRPr="00621AED" w:rsidRDefault="00406AD8" w:rsidP="003744D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Стовпчикова діаграма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20.</w:t>
            </w:r>
          </w:p>
        </w:tc>
        <w:tc>
          <w:tcPr>
            <w:tcW w:w="8895" w:type="dxa"/>
            <w:gridSpan w:val="2"/>
          </w:tcPr>
          <w:p w:rsidR="00AB13D0" w:rsidRPr="00621AED" w:rsidRDefault="00406AD8" w:rsidP="003744D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 яких випадках використовується такий вид графічного зображення, як радіальна діаграма?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  <w:t>A</w:t>
            </w:r>
          </w:p>
        </w:tc>
        <w:tc>
          <w:tcPr>
            <w:tcW w:w="8045" w:type="dxa"/>
          </w:tcPr>
          <w:p w:rsidR="00AB13D0" w:rsidRPr="00621AED" w:rsidRDefault="00406AD8" w:rsidP="003744D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Для зображення обсягу явища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  <w:t>B</w:t>
            </w:r>
          </w:p>
        </w:tc>
        <w:tc>
          <w:tcPr>
            <w:tcW w:w="8045" w:type="dxa"/>
          </w:tcPr>
          <w:p w:rsidR="00AB13D0" w:rsidRPr="00621AED" w:rsidRDefault="00406AD8" w:rsidP="003744D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Для зображення структури явища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  <w:t>* C</w:t>
            </w:r>
          </w:p>
        </w:tc>
        <w:tc>
          <w:tcPr>
            <w:tcW w:w="8045" w:type="dxa"/>
          </w:tcPr>
          <w:p w:rsidR="00AB13D0" w:rsidRPr="00621AED" w:rsidRDefault="00406AD8" w:rsidP="003744D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Для зображення явища в замкнутому циклі часу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  <w:t>D</w:t>
            </w:r>
          </w:p>
        </w:tc>
        <w:tc>
          <w:tcPr>
            <w:tcW w:w="8045" w:type="dxa"/>
          </w:tcPr>
          <w:p w:rsidR="00AB13D0" w:rsidRPr="00621AED" w:rsidRDefault="00406AD8" w:rsidP="003744D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Для зображення явища статистики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  <w:t>E</w:t>
            </w:r>
          </w:p>
        </w:tc>
        <w:tc>
          <w:tcPr>
            <w:tcW w:w="8045" w:type="dxa"/>
          </w:tcPr>
          <w:p w:rsidR="00AB13D0" w:rsidRPr="00621AED" w:rsidRDefault="00406AD8" w:rsidP="003744D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Для зображення статистичних величин на географічній карті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21.</w:t>
            </w:r>
          </w:p>
        </w:tc>
        <w:tc>
          <w:tcPr>
            <w:tcW w:w="8895" w:type="dxa"/>
            <w:gridSpan w:val="2"/>
          </w:tcPr>
          <w:p w:rsidR="00AB13D0" w:rsidRPr="00621AED" w:rsidRDefault="00406AD8" w:rsidP="003744D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 яких випадках використовується такий вид графічного зображення, як картограма?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  <w:t>*A</w:t>
            </w:r>
          </w:p>
        </w:tc>
        <w:tc>
          <w:tcPr>
            <w:tcW w:w="8045" w:type="dxa"/>
          </w:tcPr>
          <w:p w:rsidR="00AB13D0" w:rsidRPr="00621AED" w:rsidRDefault="0075264A" w:rsidP="003744D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</w:t>
            </w:r>
            <w:r w:rsidR="00406AD8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разі зображення статистичних величин на географічній карті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  <w:t>B</w:t>
            </w:r>
          </w:p>
        </w:tc>
        <w:tc>
          <w:tcPr>
            <w:tcW w:w="8045" w:type="dxa"/>
          </w:tcPr>
          <w:p w:rsidR="00AB13D0" w:rsidRPr="00621AED" w:rsidRDefault="00406AD8" w:rsidP="003744D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 випадку зображення структури явища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  <w:t>C</w:t>
            </w:r>
          </w:p>
        </w:tc>
        <w:tc>
          <w:tcPr>
            <w:tcW w:w="8045" w:type="dxa"/>
          </w:tcPr>
          <w:p w:rsidR="00AB13D0" w:rsidRPr="00621AED" w:rsidRDefault="00406AD8" w:rsidP="003744D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Для зображення динаміки явища в замкнутому циклі часу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  <w:t>D</w:t>
            </w:r>
          </w:p>
        </w:tc>
        <w:tc>
          <w:tcPr>
            <w:tcW w:w="8045" w:type="dxa"/>
          </w:tcPr>
          <w:p w:rsidR="00AB13D0" w:rsidRPr="00621AED" w:rsidRDefault="00406AD8" w:rsidP="003744D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Для зображення обсягу явища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  <w:t>E</w:t>
            </w:r>
          </w:p>
        </w:tc>
        <w:tc>
          <w:tcPr>
            <w:tcW w:w="8045" w:type="dxa"/>
          </w:tcPr>
          <w:p w:rsidR="00AB13D0" w:rsidRPr="00621AED" w:rsidRDefault="00406AD8" w:rsidP="003744D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Для зображення статистичних величин у вигляді фігур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22.</w:t>
            </w:r>
          </w:p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895" w:type="dxa"/>
            <w:gridSpan w:val="2"/>
          </w:tcPr>
          <w:p w:rsidR="00AB13D0" w:rsidRPr="00621AED" w:rsidRDefault="00F06198" w:rsidP="003744D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Була вивчена структура первинної захворюваності населення по 17 класах захворювань. За допомогою якого типу діаграми повинні бути графічно відображені висновки даного дослідження?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  <w:t>A</w:t>
            </w:r>
          </w:p>
        </w:tc>
        <w:tc>
          <w:tcPr>
            <w:tcW w:w="8045" w:type="dxa"/>
          </w:tcPr>
          <w:p w:rsidR="00AB13D0" w:rsidRPr="00621AED" w:rsidRDefault="00F06198" w:rsidP="003744D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Картограми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  <w:t>B</w:t>
            </w:r>
          </w:p>
        </w:tc>
        <w:tc>
          <w:tcPr>
            <w:tcW w:w="8045" w:type="dxa"/>
          </w:tcPr>
          <w:p w:rsidR="00AB13D0" w:rsidRPr="00621AED" w:rsidRDefault="00F06198" w:rsidP="003744D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Лінійної діаграми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  <w:t>C</w:t>
            </w:r>
          </w:p>
        </w:tc>
        <w:tc>
          <w:tcPr>
            <w:tcW w:w="8045" w:type="dxa"/>
          </w:tcPr>
          <w:p w:rsidR="00AB13D0" w:rsidRPr="00621AED" w:rsidRDefault="00F06198" w:rsidP="003744D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Радіальної діаграми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  <w:t>* D</w:t>
            </w:r>
          </w:p>
        </w:tc>
        <w:tc>
          <w:tcPr>
            <w:tcW w:w="8045" w:type="dxa"/>
          </w:tcPr>
          <w:p w:rsidR="00AB13D0" w:rsidRPr="00621AED" w:rsidRDefault="00F06198" w:rsidP="003744D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Секторної діаграми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  <w:t>E</w:t>
            </w:r>
          </w:p>
        </w:tc>
        <w:tc>
          <w:tcPr>
            <w:tcW w:w="8045" w:type="dxa"/>
          </w:tcPr>
          <w:p w:rsidR="00AB13D0" w:rsidRPr="00621AED" w:rsidRDefault="00F06198" w:rsidP="003744D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Стовпчикової діаграми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 xml:space="preserve">23. </w:t>
            </w:r>
          </w:p>
        </w:tc>
        <w:tc>
          <w:tcPr>
            <w:tcW w:w="8895" w:type="dxa"/>
            <w:gridSpan w:val="2"/>
          </w:tcPr>
          <w:p w:rsidR="00AB13D0" w:rsidRPr="00621AED" w:rsidRDefault="00746FEF" w:rsidP="003744D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Захворюваність дітей на грип в загальноосвітній школі склала серед хлопчиків 40 випадків, а серед дівчаток </w:t>
            </w:r>
            <w:r w:rsidR="00E60E89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60 випадків на 1000 осіб. За допомогою якого типу діаграми повинні бути графічно відображені представлені показники захворюваності школярів на грип?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  <w:t>A</w:t>
            </w:r>
          </w:p>
        </w:tc>
        <w:tc>
          <w:tcPr>
            <w:tcW w:w="8045" w:type="dxa"/>
          </w:tcPr>
          <w:p w:rsidR="00AB13D0" w:rsidRPr="00621AED" w:rsidRDefault="00746FEF" w:rsidP="003744D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Картограми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  <w:t>B</w:t>
            </w:r>
          </w:p>
        </w:tc>
        <w:tc>
          <w:tcPr>
            <w:tcW w:w="8045" w:type="dxa"/>
          </w:tcPr>
          <w:p w:rsidR="00AB13D0" w:rsidRPr="00621AED" w:rsidRDefault="00746FEF" w:rsidP="003744D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Лінійної діаграми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  <w:t>C</w:t>
            </w:r>
          </w:p>
        </w:tc>
        <w:tc>
          <w:tcPr>
            <w:tcW w:w="8045" w:type="dxa"/>
          </w:tcPr>
          <w:p w:rsidR="00AB13D0" w:rsidRPr="00621AED" w:rsidRDefault="00746FEF" w:rsidP="003744D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Радіальної діаграми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  <w:t>D</w:t>
            </w:r>
          </w:p>
        </w:tc>
        <w:tc>
          <w:tcPr>
            <w:tcW w:w="8045" w:type="dxa"/>
          </w:tcPr>
          <w:p w:rsidR="00AB13D0" w:rsidRPr="00621AED" w:rsidRDefault="00746FEF" w:rsidP="003744D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Секторної діаграми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*</w:t>
            </w:r>
            <w:r w:rsidRPr="00621AED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  <w:t>E</w:t>
            </w:r>
          </w:p>
        </w:tc>
        <w:tc>
          <w:tcPr>
            <w:tcW w:w="8045" w:type="dxa"/>
          </w:tcPr>
          <w:p w:rsidR="00AB13D0" w:rsidRPr="00621AED" w:rsidRDefault="00746FEF" w:rsidP="003744D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Стовпчикової діаграми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24.</w:t>
            </w:r>
          </w:p>
        </w:tc>
        <w:tc>
          <w:tcPr>
            <w:tcW w:w="8895" w:type="dxa"/>
            <w:gridSpan w:val="2"/>
          </w:tcPr>
          <w:p w:rsidR="00AB13D0" w:rsidRPr="00621AED" w:rsidRDefault="00746FEF" w:rsidP="003744D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Була отримана динаміка захворюваності населення хворобами системи кровообігу по рокам за минулі 10 років. За допомогою якого типу діаграми повинна бути гра</w:t>
            </w:r>
            <w:r w:rsidR="0075264A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фічно відображена </w:t>
            </w: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динаміка показників захворюваності населення?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  <w:t>A</w:t>
            </w:r>
          </w:p>
        </w:tc>
        <w:tc>
          <w:tcPr>
            <w:tcW w:w="8045" w:type="dxa"/>
          </w:tcPr>
          <w:p w:rsidR="00AB13D0" w:rsidRPr="00621AED" w:rsidRDefault="00746FEF" w:rsidP="003744D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Картограми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*</w:t>
            </w:r>
            <w:r w:rsidRPr="00621AED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  <w:t>B</w:t>
            </w:r>
          </w:p>
        </w:tc>
        <w:tc>
          <w:tcPr>
            <w:tcW w:w="8045" w:type="dxa"/>
          </w:tcPr>
          <w:p w:rsidR="00AB13D0" w:rsidRPr="00621AED" w:rsidRDefault="00746FEF" w:rsidP="003744D4">
            <w:pPr>
              <w:tabs>
                <w:tab w:val="left" w:pos="3374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Лінійної діаграми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  <w:t>C</w:t>
            </w:r>
          </w:p>
        </w:tc>
        <w:tc>
          <w:tcPr>
            <w:tcW w:w="8045" w:type="dxa"/>
          </w:tcPr>
          <w:p w:rsidR="00AB13D0" w:rsidRPr="00621AED" w:rsidRDefault="00746FEF" w:rsidP="003744D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Радіальної діаграми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  <w:t>D</w:t>
            </w:r>
          </w:p>
        </w:tc>
        <w:tc>
          <w:tcPr>
            <w:tcW w:w="8045" w:type="dxa"/>
          </w:tcPr>
          <w:p w:rsidR="00AB13D0" w:rsidRPr="00621AED" w:rsidRDefault="00746FEF" w:rsidP="003744D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Секторної діаграми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  <w:t>E</w:t>
            </w:r>
          </w:p>
        </w:tc>
        <w:tc>
          <w:tcPr>
            <w:tcW w:w="8045" w:type="dxa"/>
          </w:tcPr>
          <w:p w:rsidR="00AB13D0" w:rsidRPr="00621AED" w:rsidRDefault="00746FEF" w:rsidP="003744D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Стовпчикової діаграми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25.</w:t>
            </w:r>
          </w:p>
        </w:tc>
        <w:tc>
          <w:tcPr>
            <w:tcW w:w="8895" w:type="dxa"/>
            <w:gridSpan w:val="2"/>
          </w:tcPr>
          <w:p w:rsidR="00AB13D0" w:rsidRPr="00621AED" w:rsidRDefault="00746FEF" w:rsidP="003744D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Яким вимогам повинно відповідати графічне зображення в статистиці?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  <w:t>A</w:t>
            </w:r>
          </w:p>
        </w:tc>
        <w:tc>
          <w:tcPr>
            <w:tcW w:w="8045" w:type="dxa"/>
          </w:tcPr>
          <w:p w:rsidR="00AB13D0" w:rsidRPr="00621AED" w:rsidRDefault="00725A34" w:rsidP="00725A3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Дотримання масштабів 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  <w:t>B</w:t>
            </w:r>
          </w:p>
        </w:tc>
        <w:tc>
          <w:tcPr>
            <w:tcW w:w="8045" w:type="dxa"/>
          </w:tcPr>
          <w:p w:rsidR="00AB13D0" w:rsidRPr="00621AED" w:rsidRDefault="00725A34" w:rsidP="003744D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Наявність підсумкового ряду з одиницею вимірювання</w:t>
            </w:r>
          </w:p>
        </w:tc>
      </w:tr>
      <w:tr w:rsidR="00725A34" w:rsidRPr="00621AED" w:rsidTr="00F23611">
        <w:tc>
          <w:tcPr>
            <w:tcW w:w="851" w:type="dxa"/>
          </w:tcPr>
          <w:p w:rsidR="00725A34" w:rsidRPr="00621AED" w:rsidRDefault="00725A34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725A34" w:rsidRPr="00621AED" w:rsidRDefault="00725A34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  <w:t>C</w:t>
            </w:r>
          </w:p>
        </w:tc>
        <w:tc>
          <w:tcPr>
            <w:tcW w:w="8045" w:type="dxa"/>
          </w:tcPr>
          <w:p w:rsidR="00725A34" w:rsidRPr="00621AED" w:rsidRDefault="00725A34" w:rsidP="005828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Наявність повної назви</w:t>
            </w:r>
          </w:p>
        </w:tc>
      </w:tr>
      <w:tr w:rsidR="00725A34" w:rsidRPr="00621AED" w:rsidTr="00F23611">
        <w:tc>
          <w:tcPr>
            <w:tcW w:w="851" w:type="dxa"/>
          </w:tcPr>
          <w:p w:rsidR="00725A34" w:rsidRPr="00621AED" w:rsidRDefault="00725A34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725A34" w:rsidRPr="00621AED" w:rsidRDefault="00725A34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*</w:t>
            </w:r>
            <w:r w:rsidRPr="00621AED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  <w:t>D</w:t>
            </w:r>
          </w:p>
        </w:tc>
        <w:tc>
          <w:tcPr>
            <w:tcW w:w="8045" w:type="dxa"/>
          </w:tcPr>
          <w:p w:rsidR="00725A34" w:rsidRPr="00621AED" w:rsidRDefault="00725A34" w:rsidP="005828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Наявність умовних позначень</w:t>
            </w:r>
          </w:p>
        </w:tc>
      </w:tr>
      <w:tr w:rsidR="00725A34" w:rsidRPr="00621AED" w:rsidTr="00F23611">
        <w:tc>
          <w:tcPr>
            <w:tcW w:w="851" w:type="dxa"/>
          </w:tcPr>
          <w:p w:rsidR="00725A34" w:rsidRPr="00621AED" w:rsidRDefault="00725A34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725A34" w:rsidRPr="00621AED" w:rsidRDefault="00725A34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  <w:t>E</w:t>
            </w:r>
          </w:p>
        </w:tc>
        <w:tc>
          <w:tcPr>
            <w:tcW w:w="8045" w:type="dxa"/>
          </w:tcPr>
          <w:p w:rsidR="00725A34" w:rsidRPr="00621AED" w:rsidRDefault="00725A34" w:rsidP="005828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Правильне обчислення показників, які зображуються</w:t>
            </w:r>
          </w:p>
        </w:tc>
      </w:tr>
      <w:tr w:rsidR="00725A34" w:rsidRPr="00621AED" w:rsidTr="00F23611">
        <w:tc>
          <w:tcPr>
            <w:tcW w:w="851" w:type="dxa"/>
          </w:tcPr>
          <w:p w:rsidR="00725A34" w:rsidRPr="00621AED" w:rsidRDefault="00725A34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26.</w:t>
            </w:r>
          </w:p>
        </w:tc>
        <w:tc>
          <w:tcPr>
            <w:tcW w:w="8895" w:type="dxa"/>
            <w:gridSpan w:val="2"/>
          </w:tcPr>
          <w:p w:rsidR="00725A34" w:rsidRPr="00621AED" w:rsidRDefault="00725A34" w:rsidP="003744D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Які види графічних зображень можна використовувати для зображення динаміки рівня показників загальної смертності?</w:t>
            </w:r>
          </w:p>
        </w:tc>
      </w:tr>
      <w:tr w:rsidR="00725A34" w:rsidRPr="00621AED" w:rsidTr="00F23611">
        <w:tc>
          <w:tcPr>
            <w:tcW w:w="851" w:type="dxa"/>
          </w:tcPr>
          <w:p w:rsidR="00725A34" w:rsidRPr="00621AED" w:rsidRDefault="00725A34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725A34" w:rsidRPr="00621AED" w:rsidRDefault="00725A34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  <w:t>A</w:t>
            </w:r>
          </w:p>
        </w:tc>
        <w:tc>
          <w:tcPr>
            <w:tcW w:w="8045" w:type="dxa"/>
          </w:tcPr>
          <w:p w:rsidR="00725A34" w:rsidRPr="00621AED" w:rsidRDefault="00725A34" w:rsidP="003744D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Внутрішньостовпчикова діаграма</w:t>
            </w:r>
          </w:p>
        </w:tc>
      </w:tr>
      <w:tr w:rsidR="00725A34" w:rsidRPr="00621AED" w:rsidTr="00F23611">
        <w:tc>
          <w:tcPr>
            <w:tcW w:w="851" w:type="dxa"/>
          </w:tcPr>
          <w:p w:rsidR="00725A34" w:rsidRPr="00621AED" w:rsidRDefault="00725A34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725A34" w:rsidRPr="00621AED" w:rsidRDefault="00725A34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  <w:t>B</w:t>
            </w:r>
          </w:p>
        </w:tc>
        <w:tc>
          <w:tcPr>
            <w:tcW w:w="8045" w:type="dxa"/>
          </w:tcPr>
          <w:p w:rsidR="00725A34" w:rsidRPr="00621AED" w:rsidRDefault="00725A34" w:rsidP="003744D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Картограма</w:t>
            </w:r>
          </w:p>
        </w:tc>
      </w:tr>
      <w:tr w:rsidR="00725A34" w:rsidRPr="00621AED" w:rsidTr="00F23611">
        <w:tc>
          <w:tcPr>
            <w:tcW w:w="851" w:type="dxa"/>
          </w:tcPr>
          <w:p w:rsidR="00725A34" w:rsidRPr="00621AED" w:rsidRDefault="00725A34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725A34" w:rsidRPr="00621AED" w:rsidRDefault="00725A34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*</w:t>
            </w:r>
            <w:r w:rsidRPr="00621AED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  <w:t>C</w:t>
            </w:r>
          </w:p>
        </w:tc>
        <w:tc>
          <w:tcPr>
            <w:tcW w:w="8045" w:type="dxa"/>
          </w:tcPr>
          <w:p w:rsidR="00725A34" w:rsidRPr="00621AED" w:rsidRDefault="00725A34" w:rsidP="003744D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Лінійна діаграма</w:t>
            </w:r>
          </w:p>
        </w:tc>
      </w:tr>
      <w:tr w:rsidR="00725A34" w:rsidRPr="00621AED" w:rsidTr="00F23611">
        <w:tc>
          <w:tcPr>
            <w:tcW w:w="851" w:type="dxa"/>
          </w:tcPr>
          <w:p w:rsidR="00725A34" w:rsidRPr="00621AED" w:rsidRDefault="00725A34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725A34" w:rsidRPr="00621AED" w:rsidRDefault="00725A34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  <w:t>D</w:t>
            </w:r>
          </w:p>
        </w:tc>
        <w:tc>
          <w:tcPr>
            <w:tcW w:w="8045" w:type="dxa"/>
          </w:tcPr>
          <w:p w:rsidR="00725A34" w:rsidRPr="00621AED" w:rsidRDefault="00725A34" w:rsidP="003744D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Радіальна діаграма</w:t>
            </w:r>
          </w:p>
        </w:tc>
      </w:tr>
      <w:tr w:rsidR="00725A34" w:rsidRPr="00621AED" w:rsidTr="00F23611">
        <w:tc>
          <w:tcPr>
            <w:tcW w:w="851" w:type="dxa"/>
          </w:tcPr>
          <w:p w:rsidR="00725A34" w:rsidRPr="00621AED" w:rsidRDefault="00725A34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725A34" w:rsidRPr="00621AED" w:rsidRDefault="00725A34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  <w:t>E</w:t>
            </w:r>
          </w:p>
        </w:tc>
        <w:tc>
          <w:tcPr>
            <w:tcW w:w="8045" w:type="dxa"/>
          </w:tcPr>
          <w:p w:rsidR="00725A34" w:rsidRPr="00621AED" w:rsidRDefault="00725A34" w:rsidP="003744D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Секторная діаграма</w:t>
            </w:r>
          </w:p>
        </w:tc>
      </w:tr>
      <w:tr w:rsidR="00725A34" w:rsidRPr="00621AED" w:rsidTr="00F23611">
        <w:tc>
          <w:tcPr>
            <w:tcW w:w="851" w:type="dxa"/>
          </w:tcPr>
          <w:p w:rsidR="00725A34" w:rsidRPr="00621AED" w:rsidRDefault="00725A34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27.</w:t>
            </w:r>
          </w:p>
        </w:tc>
        <w:tc>
          <w:tcPr>
            <w:tcW w:w="8895" w:type="dxa"/>
            <w:gridSpan w:val="2"/>
          </w:tcPr>
          <w:p w:rsidR="00725A34" w:rsidRPr="00621AED" w:rsidRDefault="00725A34" w:rsidP="003744D4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Які види графіків можна використовувати для зображення рівня народжуваності в різних регіонах?</w:t>
            </w:r>
          </w:p>
        </w:tc>
      </w:tr>
      <w:tr w:rsidR="00725A34" w:rsidRPr="00621AED" w:rsidTr="00F23611">
        <w:tc>
          <w:tcPr>
            <w:tcW w:w="851" w:type="dxa"/>
          </w:tcPr>
          <w:p w:rsidR="00725A34" w:rsidRPr="00621AED" w:rsidRDefault="00725A34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725A34" w:rsidRPr="00621AED" w:rsidRDefault="00725A34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*</w:t>
            </w:r>
            <w:r w:rsidRPr="00621AED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  <w:t>A</w:t>
            </w:r>
          </w:p>
        </w:tc>
        <w:tc>
          <w:tcPr>
            <w:tcW w:w="8045" w:type="dxa"/>
          </w:tcPr>
          <w:p w:rsidR="00725A34" w:rsidRPr="00621AED" w:rsidRDefault="00725A34" w:rsidP="003744D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Картограма</w:t>
            </w:r>
          </w:p>
        </w:tc>
      </w:tr>
      <w:tr w:rsidR="00725A34" w:rsidRPr="00621AED" w:rsidTr="00F23611">
        <w:tc>
          <w:tcPr>
            <w:tcW w:w="851" w:type="dxa"/>
          </w:tcPr>
          <w:p w:rsidR="00725A34" w:rsidRPr="00621AED" w:rsidRDefault="00725A34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725A34" w:rsidRPr="00621AED" w:rsidRDefault="00725A34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  <w:t>B</w:t>
            </w:r>
          </w:p>
        </w:tc>
        <w:tc>
          <w:tcPr>
            <w:tcW w:w="8045" w:type="dxa"/>
          </w:tcPr>
          <w:p w:rsidR="00725A34" w:rsidRPr="00621AED" w:rsidRDefault="00725A34" w:rsidP="003744D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Лінійна діаграма</w:t>
            </w:r>
          </w:p>
        </w:tc>
      </w:tr>
      <w:tr w:rsidR="00725A34" w:rsidRPr="00621AED" w:rsidTr="00F23611">
        <w:tc>
          <w:tcPr>
            <w:tcW w:w="851" w:type="dxa"/>
          </w:tcPr>
          <w:p w:rsidR="00725A34" w:rsidRPr="00621AED" w:rsidRDefault="00725A34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725A34" w:rsidRPr="00621AED" w:rsidRDefault="00725A34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  <w:t>C</w:t>
            </w:r>
          </w:p>
        </w:tc>
        <w:tc>
          <w:tcPr>
            <w:tcW w:w="8045" w:type="dxa"/>
          </w:tcPr>
          <w:p w:rsidR="00725A34" w:rsidRPr="00621AED" w:rsidRDefault="00725A34" w:rsidP="003744D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Радіальна діаграма</w:t>
            </w:r>
          </w:p>
        </w:tc>
      </w:tr>
      <w:tr w:rsidR="00725A34" w:rsidRPr="00621AED" w:rsidTr="00F23611">
        <w:tc>
          <w:tcPr>
            <w:tcW w:w="851" w:type="dxa"/>
          </w:tcPr>
          <w:p w:rsidR="00725A34" w:rsidRPr="00621AED" w:rsidRDefault="00725A34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725A34" w:rsidRPr="00621AED" w:rsidRDefault="00725A34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  <w:t>D</w:t>
            </w:r>
          </w:p>
        </w:tc>
        <w:tc>
          <w:tcPr>
            <w:tcW w:w="8045" w:type="dxa"/>
          </w:tcPr>
          <w:p w:rsidR="00725A34" w:rsidRPr="00621AED" w:rsidRDefault="00725A34" w:rsidP="003744D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Секторная діаграма</w:t>
            </w:r>
          </w:p>
        </w:tc>
      </w:tr>
      <w:tr w:rsidR="00725A34" w:rsidRPr="00621AED" w:rsidTr="00F23611">
        <w:tc>
          <w:tcPr>
            <w:tcW w:w="851" w:type="dxa"/>
          </w:tcPr>
          <w:p w:rsidR="00725A34" w:rsidRPr="00621AED" w:rsidRDefault="00725A34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725A34" w:rsidRPr="00621AED" w:rsidRDefault="00725A34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  <w:t>E</w:t>
            </w:r>
          </w:p>
        </w:tc>
        <w:tc>
          <w:tcPr>
            <w:tcW w:w="8045" w:type="dxa"/>
          </w:tcPr>
          <w:p w:rsidR="00725A34" w:rsidRPr="00621AED" w:rsidRDefault="00725A34" w:rsidP="003744D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Стовпчикова діаграма</w:t>
            </w:r>
          </w:p>
        </w:tc>
      </w:tr>
      <w:tr w:rsidR="00725A34" w:rsidRPr="00621AED" w:rsidTr="00F23611">
        <w:tc>
          <w:tcPr>
            <w:tcW w:w="851" w:type="dxa"/>
          </w:tcPr>
          <w:p w:rsidR="00725A34" w:rsidRPr="00621AED" w:rsidRDefault="00725A34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28.</w:t>
            </w:r>
          </w:p>
        </w:tc>
        <w:tc>
          <w:tcPr>
            <w:tcW w:w="8895" w:type="dxa"/>
            <w:gridSpan w:val="2"/>
          </w:tcPr>
          <w:p w:rsidR="00725A34" w:rsidRPr="00621AED" w:rsidRDefault="00725A34" w:rsidP="003744D4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Яким графічним зображенням можна відобразити дані про поділ захворювань за класами хвороб (у %):</w:t>
            </w:r>
          </w:p>
        </w:tc>
      </w:tr>
      <w:tr w:rsidR="00725A34" w:rsidRPr="00621AED" w:rsidTr="00F23611">
        <w:tc>
          <w:tcPr>
            <w:tcW w:w="851" w:type="dxa"/>
          </w:tcPr>
          <w:p w:rsidR="00725A34" w:rsidRPr="00621AED" w:rsidRDefault="00725A34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725A34" w:rsidRPr="00621AED" w:rsidRDefault="00725A34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  <w:t>A</w:t>
            </w:r>
          </w:p>
        </w:tc>
        <w:tc>
          <w:tcPr>
            <w:tcW w:w="8045" w:type="dxa"/>
          </w:tcPr>
          <w:p w:rsidR="00725A34" w:rsidRPr="00621AED" w:rsidRDefault="00725A34" w:rsidP="003744D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Картограма</w:t>
            </w:r>
          </w:p>
        </w:tc>
      </w:tr>
      <w:tr w:rsidR="00725A34" w:rsidRPr="00621AED" w:rsidTr="00F23611">
        <w:tc>
          <w:tcPr>
            <w:tcW w:w="851" w:type="dxa"/>
          </w:tcPr>
          <w:p w:rsidR="00725A34" w:rsidRPr="00621AED" w:rsidRDefault="00725A34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725A34" w:rsidRPr="00621AED" w:rsidRDefault="00725A34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  <w:t>B</w:t>
            </w:r>
          </w:p>
        </w:tc>
        <w:tc>
          <w:tcPr>
            <w:tcW w:w="8045" w:type="dxa"/>
          </w:tcPr>
          <w:p w:rsidR="00725A34" w:rsidRPr="00621AED" w:rsidRDefault="00725A34" w:rsidP="003744D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Лінійна діаграма</w:t>
            </w:r>
          </w:p>
        </w:tc>
      </w:tr>
      <w:tr w:rsidR="00725A34" w:rsidRPr="00621AED" w:rsidTr="00F23611">
        <w:tc>
          <w:tcPr>
            <w:tcW w:w="851" w:type="dxa"/>
          </w:tcPr>
          <w:p w:rsidR="00725A34" w:rsidRPr="00621AED" w:rsidRDefault="00725A34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725A34" w:rsidRPr="00621AED" w:rsidRDefault="00725A34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  <w:t>C</w:t>
            </w:r>
          </w:p>
        </w:tc>
        <w:tc>
          <w:tcPr>
            <w:tcW w:w="8045" w:type="dxa"/>
          </w:tcPr>
          <w:p w:rsidR="00725A34" w:rsidRPr="00621AED" w:rsidRDefault="00725A34" w:rsidP="003744D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Радіальна діаграма</w:t>
            </w:r>
          </w:p>
        </w:tc>
      </w:tr>
      <w:tr w:rsidR="00725A34" w:rsidRPr="00621AED" w:rsidTr="00F23611">
        <w:tc>
          <w:tcPr>
            <w:tcW w:w="851" w:type="dxa"/>
          </w:tcPr>
          <w:p w:rsidR="00725A34" w:rsidRPr="00621AED" w:rsidRDefault="00725A34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725A34" w:rsidRPr="00621AED" w:rsidRDefault="00725A34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*</w:t>
            </w:r>
            <w:r w:rsidRPr="00621AED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  <w:t>D</w:t>
            </w:r>
          </w:p>
        </w:tc>
        <w:tc>
          <w:tcPr>
            <w:tcW w:w="8045" w:type="dxa"/>
          </w:tcPr>
          <w:p w:rsidR="00725A34" w:rsidRPr="00621AED" w:rsidRDefault="00725A34" w:rsidP="003744D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Секторна діаграма</w:t>
            </w:r>
          </w:p>
        </w:tc>
      </w:tr>
      <w:tr w:rsidR="00725A34" w:rsidRPr="00621AED" w:rsidTr="00F23611">
        <w:tc>
          <w:tcPr>
            <w:tcW w:w="851" w:type="dxa"/>
          </w:tcPr>
          <w:p w:rsidR="00725A34" w:rsidRPr="00621AED" w:rsidRDefault="00725A34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725A34" w:rsidRPr="00621AED" w:rsidRDefault="00725A34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  <w:t>E</w:t>
            </w:r>
          </w:p>
        </w:tc>
        <w:tc>
          <w:tcPr>
            <w:tcW w:w="8045" w:type="dxa"/>
          </w:tcPr>
          <w:p w:rsidR="00725A34" w:rsidRPr="00621AED" w:rsidRDefault="00725A34" w:rsidP="003744D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Стовпчикова діаграма</w:t>
            </w:r>
          </w:p>
        </w:tc>
      </w:tr>
      <w:tr w:rsidR="00725A34" w:rsidRPr="00621AED" w:rsidTr="00F23611">
        <w:tc>
          <w:tcPr>
            <w:tcW w:w="851" w:type="dxa"/>
          </w:tcPr>
          <w:p w:rsidR="00725A34" w:rsidRPr="00621AED" w:rsidRDefault="00725A34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725A34" w:rsidRPr="00621AED" w:rsidRDefault="00725A34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</w:p>
        </w:tc>
        <w:tc>
          <w:tcPr>
            <w:tcW w:w="8045" w:type="dxa"/>
          </w:tcPr>
          <w:p w:rsidR="00725A34" w:rsidRPr="00621AED" w:rsidRDefault="00725A34" w:rsidP="003744D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Cs/>
                <w:sz w:val="28"/>
                <w:szCs w:val="28"/>
                <w:lang w:val="uk-UA" w:eastAsia="uk-UA"/>
              </w:rPr>
            </w:pPr>
          </w:p>
        </w:tc>
      </w:tr>
    </w:tbl>
    <w:p w:rsidR="00785F4C" w:rsidRPr="00621AED" w:rsidRDefault="00785F4C" w:rsidP="003744D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5F4C" w:rsidRPr="00621AED" w:rsidRDefault="00785F4C" w:rsidP="003744D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> </w:t>
      </w:r>
    </w:p>
    <w:p w:rsidR="00F23611" w:rsidRDefault="00F23611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</w:p>
    <w:p w:rsidR="00785F4C" w:rsidRPr="00621AED" w:rsidRDefault="00785F4C" w:rsidP="003744D4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КОНТРОЛЬНІ ПИТАННЯ</w:t>
      </w:r>
    </w:p>
    <w:p w:rsidR="00785F4C" w:rsidRPr="00621AED" w:rsidRDefault="00785F4C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5F4C" w:rsidRPr="00621AED" w:rsidRDefault="00785F4C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>1. З якою метою використовується графічний метод в статистиці?</w:t>
      </w:r>
    </w:p>
    <w:p w:rsidR="00785F4C" w:rsidRPr="00621AED" w:rsidRDefault="00785F4C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>2. Які основні елементи має графік?</w:t>
      </w:r>
    </w:p>
    <w:p w:rsidR="00785F4C" w:rsidRPr="00621AED" w:rsidRDefault="00785F4C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>3. Які існують види діаграм і чим визначається вибір того чи іншого виду діаграм?</w:t>
      </w:r>
    </w:p>
    <w:p w:rsidR="00785F4C" w:rsidRPr="00621AED" w:rsidRDefault="00785F4C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>4. Як побудувати лінійну діаграму при порівнянні декількох одноманітних або пов'язаних між собою явищ?</w:t>
      </w:r>
    </w:p>
    <w:p w:rsidR="00785F4C" w:rsidRPr="00621AED" w:rsidRDefault="00785F4C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>5. Види площинних діаграм і приклад їх використання?</w:t>
      </w:r>
    </w:p>
    <w:p w:rsidR="00785F4C" w:rsidRPr="00621AED" w:rsidRDefault="00785F4C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6. </w:t>
      </w:r>
      <w:r w:rsidR="00746FEF" w:rsidRPr="00621AED">
        <w:rPr>
          <w:rFonts w:ascii="Times New Roman" w:hAnsi="Times New Roman" w:cs="Times New Roman"/>
          <w:sz w:val="28"/>
          <w:szCs w:val="28"/>
          <w:lang w:val="uk-UA"/>
        </w:rPr>
        <w:t>Що таке радіальна, секторальна та об'ємна діаграми та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в яких випадках вони застосовуються?</w:t>
      </w:r>
    </w:p>
    <w:p w:rsidR="00785F4C" w:rsidRPr="00621AED" w:rsidRDefault="005A75C1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>7. Що таке картодіаграми та</w:t>
      </w:r>
      <w:r w:rsidR="00785F4C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картограма?</w:t>
      </w:r>
    </w:p>
    <w:p w:rsidR="00451ADA" w:rsidRPr="00621AED" w:rsidRDefault="00785F4C" w:rsidP="00E60E89">
      <w:pPr>
        <w:spacing w:after="0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>8. Які величини використовуються для побудови графічних зображень?</w:t>
      </w:r>
    </w:p>
    <w:p w:rsidR="00F23611" w:rsidRDefault="00F23611" w:rsidP="00F23611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F23611" w:rsidRDefault="00F23611" w:rsidP="00F23611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F23611" w:rsidRPr="00F23611" w:rsidRDefault="00F23611" w:rsidP="00F23611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b/>
          <w:sz w:val="28"/>
          <w:szCs w:val="28"/>
          <w:lang w:val="uk-UA"/>
        </w:rPr>
        <w:t>ЗМІСТ</w:t>
      </w:r>
    </w:p>
    <w:p w:rsidR="00F23611" w:rsidRPr="00F23611" w:rsidRDefault="00F23611" w:rsidP="00F23611">
      <w:pPr>
        <w:spacing w:after="0" w:line="240" w:lineRule="auto"/>
        <w:ind w:firstLine="709"/>
        <w:rPr>
          <w:rFonts w:ascii="Times New Roman" w:eastAsia="Calibri" w:hAnsi="Times New Roman" w:cs="Times New Roman"/>
          <w:b/>
          <w:sz w:val="28"/>
          <w:szCs w:val="28"/>
        </w:rPr>
      </w:pPr>
    </w:p>
    <w:tbl>
      <w:tblPr>
        <w:tblW w:w="9498" w:type="dxa"/>
        <w:tblInd w:w="108" w:type="dxa"/>
        <w:tblLook w:val="0000" w:firstRow="0" w:lastRow="0" w:firstColumn="0" w:lastColumn="0" w:noHBand="0" w:noVBand="0"/>
      </w:tblPr>
      <w:tblGrid>
        <w:gridCol w:w="8695"/>
        <w:gridCol w:w="803"/>
      </w:tblGrid>
      <w:tr w:rsidR="00F23611" w:rsidRPr="00F23611" w:rsidTr="00C96A35">
        <w:trPr>
          <w:trHeight w:val="339"/>
        </w:trPr>
        <w:tc>
          <w:tcPr>
            <w:tcW w:w="8695" w:type="dxa"/>
          </w:tcPr>
          <w:p w:rsidR="00F23611" w:rsidRPr="00F23611" w:rsidRDefault="00F23611" w:rsidP="00F23611">
            <w:pPr>
              <w:spacing w:after="0" w:line="240" w:lineRule="auto"/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</w:pPr>
            <w:r w:rsidRPr="00F23611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Методика проведен</w:t>
            </w:r>
            <w:r w:rsidRPr="00DF20D5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ня заняття</w:t>
            </w:r>
            <w:r w:rsidRPr="00F23611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……………………….................................</w:t>
            </w:r>
          </w:p>
        </w:tc>
        <w:tc>
          <w:tcPr>
            <w:tcW w:w="803" w:type="dxa"/>
          </w:tcPr>
          <w:p w:rsidR="00F23611" w:rsidRPr="00F23611" w:rsidRDefault="00F23611" w:rsidP="00F23611">
            <w:pPr>
              <w:spacing w:after="0" w:line="240" w:lineRule="auto"/>
              <w:rPr>
                <w:rFonts w:ascii="Times New Roman" w:eastAsia="Calibri" w:hAnsi="Times New Roman" w:cs="Times New Roman"/>
                <w:b/>
                <w:sz w:val="28"/>
                <w:szCs w:val="28"/>
              </w:rPr>
            </w:pPr>
            <w:r w:rsidRPr="00F23611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eastAsia="ru-RU"/>
              </w:rPr>
              <w:t>3</w:t>
            </w:r>
          </w:p>
        </w:tc>
      </w:tr>
      <w:tr w:rsidR="00F23611" w:rsidRPr="00F23611" w:rsidTr="00C96A35">
        <w:trPr>
          <w:trHeight w:val="270"/>
        </w:trPr>
        <w:tc>
          <w:tcPr>
            <w:tcW w:w="8695" w:type="dxa"/>
          </w:tcPr>
          <w:p w:rsidR="00F23611" w:rsidRPr="00F23611" w:rsidRDefault="00F23611" w:rsidP="00F23611">
            <w:pPr>
              <w:spacing w:after="0" w:line="240" w:lineRule="auto"/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</w:pPr>
            <w:r w:rsidRPr="00F23611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Основн</w:t>
            </w:r>
            <w:r w:rsidRPr="00DF20D5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и</w:t>
            </w:r>
            <w:r w:rsidRPr="00F23611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й теоретич</w:t>
            </w:r>
            <w:r w:rsidRPr="00DF20D5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ний</w:t>
            </w:r>
            <w:r w:rsidRPr="00F23611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 матер</w:t>
            </w:r>
            <w:r w:rsidRPr="00DF20D5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і</w:t>
            </w:r>
            <w:r w:rsidRPr="00F23611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ал для п</w:t>
            </w:r>
            <w:r w:rsidRPr="00DF20D5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ідготовки до</w:t>
            </w:r>
            <w:r w:rsidRPr="00F23611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 занят</w:t>
            </w:r>
            <w:r w:rsidRPr="00DF20D5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тя</w:t>
            </w:r>
            <w:r w:rsidRPr="00F23611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  </w:t>
            </w:r>
            <w:r w:rsidRPr="00DF20D5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…</w:t>
            </w:r>
            <w:r w:rsidRPr="00F23611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.……….</w:t>
            </w:r>
          </w:p>
        </w:tc>
        <w:tc>
          <w:tcPr>
            <w:tcW w:w="803" w:type="dxa"/>
          </w:tcPr>
          <w:p w:rsidR="00F23611" w:rsidRPr="00F23611" w:rsidRDefault="00F23611" w:rsidP="00F23611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23611">
              <w:rPr>
                <w:rFonts w:ascii="Times New Roman" w:eastAsia="Calibri" w:hAnsi="Times New Roman" w:cs="Times New Roman"/>
                <w:sz w:val="28"/>
                <w:szCs w:val="28"/>
              </w:rPr>
              <w:t>5</w:t>
            </w:r>
          </w:p>
        </w:tc>
      </w:tr>
      <w:tr w:rsidR="00F23611" w:rsidRPr="00F23611" w:rsidTr="00C96A35">
        <w:trPr>
          <w:trHeight w:val="330"/>
        </w:trPr>
        <w:tc>
          <w:tcPr>
            <w:tcW w:w="8695" w:type="dxa"/>
          </w:tcPr>
          <w:p w:rsidR="00F23611" w:rsidRPr="00F23611" w:rsidRDefault="00F23611" w:rsidP="00F23611">
            <w:pPr>
              <w:spacing w:after="0" w:line="240" w:lineRule="auto"/>
              <w:ind w:left="915"/>
              <w:contextualSpacing/>
              <w:jc w:val="both"/>
              <w:rPr>
                <w:rFonts w:ascii="Times New Roman" w:eastAsia="Times New Roman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</w:pPr>
            <w:r w:rsidRPr="00F23611">
              <w:rPr>
                <w:rFonts w:ascii="Times New Roman" w:eastAsia="Times New Roman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1. </w:t>
            </w:r>
            <w:r w:rsidRPr="00DF20D5">
              <w:rPr>
                <w:rFonts w:ascii="Times New Roman" w:eastAsia="Times New Roman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Історія ро</w:t>
            </w:r>
            <w:r w:rsidRPr="00F23611">
              <w:rPr>
                <w:rFonts w:ascii="Times New Roman" w:eastAsia="Times New Roman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звит</w:t>
            </w:r>
            <w:r w:rsidRPr="00DF20D5">
              <w:rPr>
                <w:rFonts w:ascii="Times New Roman" w:eastAsia="Times New Roman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ку</w:t>
            </w:r>
            <w:r w:rsidRPr="00F23611">
              <w:rPr>
                <w:rFonts w:ascii="Times New Roman" w:eastAsia="Times New Roman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 д</w:t>
            </w:r>
            <w:r w:rsidRPr="00DF20D5">
              <w:rPr>
                <w:rFonts w:ascii="Times New Roman" w:eastAsia="Times New Roman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і</w:t>
            </w:r>
            <w:r w:rsidRPr="00F23611">
              <w:rPr>
                <w:rFonts w:ascii="Times New Roman" w:eastAsia="Times New Roman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аграм</w:t>
            </w:r>
            <w:r w:rsidRPr="00DF20D5">
              <w:rPr>
                <w:rFonts w:ascii="Times New Roman" w:eastAsia="Times New Roman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 ….</w:t>
            </w:r>
            <w:r w:rsidRPr="00F23611">
              <w:rPr>
                <w:rFonts w:ascii="Times New Roman" w:eastAsia="Times New Roman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………………….…………..……</w:t>
            </w:r>
          </w:p>
        </w:tc>
        <w:tc>
          <w:tcPr>
            <w:tcW w:w="803" w:type="dxa"/>
          </w:tcPr>
          <w:p w:rsidR="00F23611" w:rsidRPr="00F23611" w:rsidRDefault="00F23611" w:rsidP="00F23611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23611">
              <w:rPr>
                <w:rFonts w:ascii="Times New Roman" w:eastAsia="Calibri" w:hAnsi="Times New Roman" w:cs="Times New Roman"/>
                <w:sz w:val="28"/>
                <w:szCs w:val="28"/>
              </w:rPr>
              <w:t>5</w:t>
            </w:r>
          </w:p>
        </w:tc>
      </w:tr>
      <w:tr w:rsidR="00F23611" w:rsidRPr="00F23611" w:rsidTr="00C96A35">
        <w:trPr>
          <w:trHeight w:val="315"/>
        </w:trPr>
        <w:tc>
          <w:tcPr>
            <w:tcW w:w="8695" w:type="dxa"/>
          </w:tcPr>
          <w:p w:rsidR="00F23611" w:rsidRPr="00F23611" w:rsidRDefault="00F23611" w:rsidP="00F23611">
            <w:pPr>
              <w:spacing w:after="0" w:line="240" w:lineRule="auto"/>
              <w:ind w:left="915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F2361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2. Граф</w:t>
            </w:r>
            <w:r w:rsidRPr="00DF20D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F2361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ч</w:t>
            </w:r>
            <w:r w:rsidRPr="00DF20D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н</w:t>
            </w:r>
            <w:r w:rsidRPr="00F2361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е </w:t>
            </w:r>
            <w:r w:rsidRPr="00DF20D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відображення та</w:t>
            </w:r>
            <w:r w:rsidRPr="00F2361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DF20D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його</w:t>
            </w:r>
            <w:r w:rsidRPr="00F2361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DF20D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ел</w:t>
            </w:r>
            <w:r w:rsidRPr="00F2361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емент</w:t>
            </w:r>
            <w:r w:rsidRPr="00DF20D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и</w:t>
            </w:r>
            <w:r w:rsidRPr="00F2361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DF20D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...</w:t>
            </w:r>
            <w:r w:rsidRPr="00F2361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………………….</w:t>
            </w:r>
          </w:p>
          <w:p w:rsidR="00F23611" w:rsidRPr="00F23611" w:rsidRDefault="00F23611" w:rsidP="00F23611">
            <w:pPr>
              <w:spacing w:after="0" w:line="240" w:lineRule="auto"/>
              <w:ind w:left="915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F2361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3. Вид</w:t>
            </w:r>
            <w:r w:rsidRPr="00DF20D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и</w:t>
            </w:r>
            <w:r w:rsidRPr="00F2361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граф</w:t>
            </w:r>
            <w:r w:rsidRPr="00DF20D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F2361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ч</w:t>
            </w:r>
            <w:r w:rsidRPr="00DF20D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н</w:t>
            </w:r>
            <w:r w:rsidRPr="00F2361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их </w:t>
            </w:r>
            <w:r w:rsidRPr="00DF20D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зображень ……</w:t>
            </w:r>
            <w:r w:rsidRPr="00F2361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………………………………</w:t>
            </w:r>
          </w:p>
        </w:tc>
        <w:tc>
          <w:tcPr>
            <w:tcW w:w="803" w:type="dxa"/>
          </w:tcPr>
          <w:p w:rsidR="00F23611" w:rsidRPr="00F23611" w:rsidRDefault="00DF20D5" w:rsidP="00F23611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</w:t>
            </w:r>
          </w:p>
          <w:p w:rsidR="00F23611" w:rsidRPr="00F23611" w:rsidRDefault="00F23611" w:rsidP="00F23611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23611"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</w:p>
        </w:tc>
      </w:tr>
      <w:tr w:rsidR="00F23611" w:rsidRPr="00F23611" w:rsidTr="00C96A35">
        <w:trPr>
          <w:trHeight w:val="315"/>
        </w:trPr>
        <w:tc>
          <w:tcPr>
            <w:tcW w:w="8695" w:type="dxa"/>
          </w:tcPr>
          <w:p w:rsidR="00F23611" w:rsidRPr="00F23611" w:rsidRDefault="00F23611" w:rsidP="00F23611">
            <w:pPr>
              <w:spacing w:after="0" w:line="240" w:lineRule="auto"/>
              <w:ind w:left="34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DF20D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Практичні</w:t>
            </w:r>
            <w:r w:rsidRPr="00F2361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за</w:t>
            </w:r>
            <w:r w:rsidRPr="00DF20D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в</w:t>
            </w:r>
            <w:r w:rsidRPr="00F2361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дан</w:t>
            </w:r>
            <w:r w:rsidRPr="00DF20D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ня</w:t>
            </w:r>
            <w:r w:rsidRPr="00F2361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DF20D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….</w:t>
            </w:r>
            <w:r w:rsidRPr="00F2361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……………………………………………………</w:t>
            </w:r>
          </w:p>
        </w:tc>
        <w:tc>
          <w:tcPr>
            <w:tcW w:w="803" w:type="dxa"/>
          </w:tcPr>
          <w:p w:rsidR="00F23611" w:rsidRPr="00F23611" w:rsidRDefault="00F23611" w:rsidP="00F23611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23611">
              <w:rPr>
                <w:rFonts w:ascii="Times New Roman" w:eastAsia="Calibri" w:hAnsi="Times New Roman" w:cs="Times New Roman"/>
                <w:sz w:val="28"/>
                <w:szCs w:val="28"/>
              </w:rPr>
              <w:t>13</w:t>
            </w:r>
          </w:p>
        </w:tc>
      </w:tr>
      <w:tr w:rsidR="00F23611" w:rsidRPr="00F23611" w:rsidTr="00C96A35">
        <w:trPr>
          <w:trHeight w:val="360"/>
        </w:trPr>
        <w:tc>
          <w:tcPr>
            <w:tcW w:w="8695" w:type="dxa"/>
          </w:tcPr>
          <w:p w:rsidR="00F23611" w:rsidRPr="00F23611" w:rsidRDefault="00F23611" w:rsidP="00F23611">
            <w:pPr>
              <w:spacing w:after="0" w:line="240" w:lineRule="auto"/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</w:pPr>
            <w:r w:rsidRPr="00F23611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Тестов</w:t>
            </w:r>
            <w:r w:rsidRPr="00DF20D5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і</w:t>
            </w:r>
            <w:r w:rsidRPr="00F23611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 за</w:t>
            </w:r>
            <w:r w:rsidRPr="00DF20D5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вданн</w:t>
            </w:r>
            <w:r w:rsidRPr="00F23611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я</w:t>
            </w:r>
            <w:r w:rsidRPr="00DF20D5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 .</w:t>
            </w:r>
            <w:r w:rsidRPr="00F23611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…………………………………………………………..</w:t>
            </w:r>
          </w:p>
        </w:tc>
        <w:tc>
          <w:tcPr>
            <w:tcW w:w="803" w:type="dxa"/>
          </w:tcPr>
          <w:p w:rsidR="00F23611" w:rsidRPr="00F23611" w:rsidRDefault="00F23611" w:rsidP="00F23611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23611">
              <w:rPr>
                <w:rFonts w:ascii="Times New Roman" w:eastAsia="Calibri" w:hAnsi="Times New Roman" w:cs="Times New Roman"/>
                <w:sz w:val="28"/>
                <w:szCs w:val="28"/>
              </w:rPr>
              <w:t>13</w:t>
            </w:r>
          </w:p>
        </w:tc>
      </w:tr>
      <w:tr w:rsidR="00F23611" w:rsidRPr="00F23611" w:rsidTr="00C96A35">
        <w:trPr>
          <w:trHeight w:val="270"/>
        </w:trPr>
        <w:tc>
          <w:tcPr>
            <w:tcW w:w="8695" w:type="dxa"/>
          </w:tcPr>
          <w:p w:rsidR="00F23611" w:rsidRPr="00F23611" w:rsidRDefault="00F23611" w:rsidP="00F23611">
            <w:pPr>
              <w:spacing w:after="0" w:line="240" w:lineRule="auto"/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</w:pPr>
            <w:r w:rsidRPr="00F23611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Контрольн</w:t>
            </w:r>
            <w:r w:rsidRPr="00DF20D5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і</w:t>
            </w:r>
            <w:r w:rsidRPr="00F23611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 </w:t>
            </w:r>
            <w:r w:rsidRPr="00DF20D5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питання ...</w:t>
            </w:r>
            <w:r w:rsidRPr="00F23611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……………………………………………………..</w:t>
            </w:r>
          </w:p>
        </w:tc>
        <w:tc>
          <w:tcPr>
            <w:tcW w:w="803" w:type="dxa"/>
          </w:tcPr>
          <w:p w:rsidR="00F23611" w:rsidRPr="00F23611" w:rsidRDefault="00F23611" w:rsidP="00F23611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23611">
              <w:rPr>
                <w:rFonts w:ascii="Times New Roman" w:eastAsia="Calibri" w:hAnsi="Times New Roman" w:cs="Times New Roman"/>
                <w:sz w:val="28"/>
                <w:szCs w:val="28"/>
              </w:rPr>
              <w:t>19</w:t>
            </w:r>
          </w:p>
        </w:tc>
      </w:tr>
    </w:tbl>
    <w:p w:rsidR="00F23611" w:rsidRDefault="00F23611" w:rsidP="00F23611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F23611" w:rsidRDefault="00F23611" w:rsidP="00F23611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F23611" w:rsidRDefault="00F23611" w:rsidP="00F23611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F23611" w:rsidRDefault="00F23611" w:rsidP="00F23611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DF20D5" w:rsidRDefault="00DF20D5">
      <w:pPr>
        <w:rPr>
          <w:rFonts w:ascii="Times New Roman" w:hAnsi="Times New Roman" w:cs="Times New Roman"/>
          <w:sz w:val="28"/>
          <w:szCs w:val="28"/>
          <w:lang w:val="uk-UA"/>
        </w:rPr>
        <w:sectPr w:rsidR="00DF20D5" w:rsidSect="00621AED">
          <w:pgSz w:w="11906" w:h="16838"/>
          <w:pgMar w:top="1134" w:right="1134" w:bottom="1134" w:left="1134" w:header="709" w:footer="510" w:gutter="0"/>
          <w:cols w:space="708"/>
          <w:titlePg/>
          <w:docGrid w:linePitch="360"/>
        </w:sectPr>
      </w:pPr>
    </w:p>
    <w:p w:rsidR="00451ADA" w:rsidRPr="00621AED" w:rsidRDefault="00451ADA" w:rsidP="00451ADA">
      <w:pPr>
        <w:spacing w:after="0" w:line="240" w:lineRule="auto"/>
        <w:jc w:val="center"/>
        <w:rPr>
          <w:rFonts w:ascii="Times New Roman" w:eastAsia="Calibri" w:hAnsi="Times New Roman" w:cs="Times New Roman"/>
          <w:i/>
          <w:sz w:val="32"/>
          <w:szCs w:val="32"/>
          <w:lang w:val="uk-UA"/>
        </w:rPr>
      </w:pPr>
      <w:r w:rsidRPr="00621AED">
        <w:rPr>
          <w:rFonts w:ascii="Times New Roman" w:eastAsia="Calibri" w:hAnsi="Times New Roman" w:cs="Times New Roman"/>
          <w:i/>
          <w:sz w:val="32"/>
          <w:szCs w:val="32"/>
          <w:lang w:val="uk-UA"/>
        </w:rPr>
        <w:lastRenderedPageBreak/>
        <w:t>Навчальне видання</w:t>
      </w:r>
    </w:p>
    <w:p w:rsidR="00451ADA" w:rsidRPr="00621AED" w:rsidRDefault="00451ADA" w:rsidP="00451ADA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i/>
          <w:sz w:val="28"/>
          <w:szCs w:val="28"/>
          <w:lang w:val="uk-UA"/>
        </w:rPr>
      </w:pPr>
    </w:p>
    <w:p w:rsidR="00451ADA" w:rsidRPr="00621AED" w:rsidRDefault="00451ADA" w:rsidP="00451ADA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i/>
          <w:sz w:val="28"/>
          <w:szCs w:val="28"/>
          <w:lang w:val="uk-UA"/>
        </w:rPr>
      </w:pPr>
    </w:p>
    <w:p w:rsidR="00451ADA" w:rsidRPr="00621AED" w:rsidRDefault="00451ADA" w:rsidP="00451ADA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451ADA" w:rsidRPr="00621AED" w:rsidRDefault="00451ADA" w:rsidP="00451ADA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32"/>
          <w:szCs w:val="32"/>
          <w:lang w:val="uk-UA"/>
        </w:rPr>
      </w:pPr>
      <w:r w:rsidRPr="00621AED">
        <w:rPr>
          <w:rFonts w:ascii="Times New Roman" w:eastAsia="Calibri" w:hAnsi="Times New Roman" w:cs="Times New Roman"/>
          <w:b/>
          <w:sz w:val="32"/>
          <w:szCs w:val="32"/>
          <w:lang w:val="uk-UA"/>
        </w:rPr>
        <w:t>СОЦІАЛЬНА МЕДИЦИНА ТА ОРГАНІЗАЦІЯ</w:t>
      </w:r>
    </w:p>
    <w:p w:rsidR="00451ADA" w:rsidRPr="00621AED" w:rsidRDefault="00451ADA" w:rsidP="00451ADA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32"/>
          <w:szCs w:val="32"/>
          <w:lang w:val="uk-UA"/>
        </w:rPr>
      </w:pPr>
      <w:r w:rsidRPr="00621AED">
        <w:rPr>
          <w:rFonts w:ascii="Times New Roman" w:eastAsia="Calibri" w:hAnsi="Times New Roman" w:cs="Times New Roman"/>
          <w:b/>
          <w:sz w:val="32"/>
          <w:szCs w:val="32"/>
          <w:lang w:val="uk-UA"/>
        </w:rPr>
        <w:t xml:space="preserve">ОХОРОНИ ЗДОРОВ'Я </w:t>
      </w:r>
    </w:p>
    <w:p w:rsidR="00451ADA" w:rsidRPr="00621AED" w:rsidRDefault="00451ADA" w:rsidP="00451ADA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21AED">
        <w:rPr>
          <w:rFonts w:ascii="Times New Roman" w:eastAsia="Calibri" w:hAnsi="Times New Roman" w:cs="Times New Roman"/>
          <w:b/>
          <w:sz w:val="32"/>
          <w:szCs w:val="32"/>
          <w:lang w:val="uk-UA"/>
        </w:rPr>
        <w:t>(БІОСТАТИСТИКА)</w:t>
      </w:r>
    </w:p>
    <w:p w:rsidR="00451ADA" w:rsidRPr="00621AED" w:rsidRDefault="00451ADA" w:rsidP="00451ADA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451ADA" w:rsidRPr="00621AED" w:rsidRDefault="00451ADA" w:rsidP="00451ADA">
      <w:pPr>
        <w:spacing w:after="0" w:line="240" w:lineRule="auto"/>
        <w:jc w:val="center"/>
        <w:rPr>
          <w:rFonts w:ascii="Times New Roman" w:eastAsia="Calibri" w:hAnsi="Times New Roman" w:cs="Times New Roman"/>
          <w:sz w:val="32"/>
          <w:szCs w:val="32"/>
          <w:lang w:val="uk-UA"/>
        </w:rPr>
      </w:pPr>
      <w:r w:rsidRPr="00621AED">
        <w:rPr>
          <w:rFonts w:ascii="Times New Roman" w:eastAsia="Calibri" w:hAnsi="Times New Roman" w:cs="Times New Roman"/>
          <w:sz w:val="32"/>
          <w:szCs w:val="32"/>
          <w:lang w:val="uk-UA"/>
        </w:rPr>
        <w:t>Методичні розробки для викладачів</w:t>
      </w:r>
    </w:p>
    <w:p w:rsidR="00451ADA" w:rsidRPr="00621AED" w:rsidRDefault="00451ADA" w:rsidP="00451ADA">
      <w:pPr>
        <w:spacing w:after="0" w:line="240" w:lineRule="auto"/>
        <w:jc w:val="center"/>
        <w:rPr>
          <w:rFonts w:ascii="Times New Roman" w:eastAsia="Calibri" w:hAnsi="Times New Roman" w:cs="Times New Roman"/>
          <w:sz w:val="32"/>
          <w:szCs w:val="32"/>
          <w:lang w:val="uk-UA"/>
        </w:rPr>
      </w:pPr>
      <w:r w:rsidRPr="00621AED">
        <w:rPr>
          <w:rFonts w:ascii="Times New Roman" w:eastAsia="Calibri" w:hAnsi="Times New Roman" w:cs="Times New Roman"/>
          <w:sz w:val="32"/>
          <w:szCs w:val="32"/>
          <w:lang w:val="uk-UA"/>
        </w:rPr>
        <w:t>до проведення практичного заняття на тему:</w:t>
      </w:r>
    </w:p>
    <w:p w:rsidR="00451ADA" w:rsidRPr="00621AED" w:rsidRDefault="00451ADA" w:rsidP="00451ADA">
      <w:pPr>
        <w:spacing w:after="0" w:line="240" w:lineRule="auto"/>
        <w:jc w:val="center"/>
        <w:rPr>
          <w:rFonts w:ascii="Times New Roman" w:eastAsia="Calibri" w:hAnsi="Times New Roman" w:cs="Times New Roman"/>
          <w:b/>
          <w:i/>
          <w:sz w:val="32"/>
          <w:szCs w:val="32"/>
          <w:lang w:val="uk-UA"/>
        </w:rPr>
      </w:pPr>
      <w:r w:rsidRPr="00621AED">
        <w:rPr>
          <w:rFonts w:ascii="Times New Roman" w:eastAsia="Calibri" w:hAnsi="Times New Roman" w:cs="Times New Roman"/>
          <w:b/>
          <w:i/>
          <w:sz w:val="32"/>
          <w:szCs w:val="32"/>
          <w:lang w:val="uk-UA"/>
        </w:rPr>
        <w:t>«</w:t>
      </w:r>
      <w:r w:rsidR="00DF20D5">
        <w:rPr>
          <w:rFonts w:ascii="Times New Roman" w:eastAsia="Calibri" w:hAnsi="Times New Roman" w:cs="Times New Roman"/>
          <w:b/>
          <w:i/>
          <w:sz w:val="32"/>
          <w:szCs w:val="32"/>
          <w:lang w:val="uk-UA"/>
        </w:rPr>
        <w:t>Графічні методи статистичного аналізу</w:t>
      </w:r>
      <w:r w:rsidRPr="00621AED">
        <w:rPr>
          <w:rFonts w:ascii="Times New Roman" w:eastAsia="Calibri" w:hAnsi="Times New Roman" w:cs="Times New Roman"/>
          <w:b/>
          <w:i/>
          <w:sz w:val="32"/>
          <w:szCs w:val="32"/>
          <w:lang w:val="uk-UA"/>
        </w:rPr>
        <w:t>»</w:t>
      </w:r>
    </w:p>
    <w:p w:rsidR="00451ADA" w:rsidRPr="00621AED" w:rsidRDefault="00451ADA" w:rsidP="00451ADA">
      <w:pPr>
        <w:spacing w:after="0" w:line="240" w:lineRule="auto"/>
        <w:jc w:val="center"/>
        <w:rPr>
          <w:rFonts w:ascii="Times New Roman" w:eastAsia="Calibri" w:hAnsi="Times New Roman" w:cs="Times New Roman"/>
          <w:sz w:val="32"/>
          <w:szCs w:val="32"/>
          <w:lang w:val="uk-UA"/>
        </w:rPr>
      </w:pPr>
      <w:r w:rsidRPr="00621AED">
        <w:rPr>
          <w:rFonts w:ascii="Times New Roman" w:eastAsia="Calibri" w:hAnsi="Times New Roman" w:cs="Times New Roman"/>
          <w:sz w:val="32"/>
          <w:szCs w:val="32"/>
          <w:lang w:val="uk-UA"/>
        </w:rPr>
        <w:t>для підготовки студентів денної форми навчання</w:t>
      </w:r>
    </w:p>
    <w:p w:rsidR="00451ADA" w:rsidRPr="00621AED" w:rsidRDefault="00451ADA" w:rsidP="00451ADA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21AED">
        <w:rPr>
          <w:rFonts w:ascii="Times New Roman" w:eastAsia="Calibri" w:hAnsi="Times New Roman" w:cs="Times New Roman"/>
          <w:sz w:val="32"/>
          <w:szCs w:val="32"/>
          <w:lang w:val="uk-UA"/>
        </w:rPr>
        <w:t>по спеціальності: 7.12010001 «Лікувальна справа», 7.12010002, «Педіатрія», 7.12010003 «Медико-профілактична справа», 7.12010005  «Стоматологія».</w:t>
      </w:r>
    </w:p>
    <w:p w:rsidR="00451ADA" w:rsidRPr="00621AED" w:rsidRDefault="00451ADA" w:rsidP="00451ADA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451ADA" w:rsidRPr="00621AED" w:rsidRDefault="00451ADA" w:rsidP="00451ADA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tbl>
      <w:tblPr>
        <w:tblW w:w="0" w:type="auto"/>
        <w:jc w:val="center"/>
        <w:tblLook w:val="04A0" w:firstRow="1" w:lastRow="0" w:firstColumn="1" w:lastColumn="0" w:noHBand="0" w:noVBand="1"/>
      </w:tblPr>
      <w:tblGrid>
        <w:gridCol w:w="1985"/>
        <w:gridCol w:w="4445"/>
      </w:tblGrid>
      <w:tr w:rsidR="00451ADA" w:rsidRPr="00621AED" w:rsidTr="00451ADA">
        <w:trPr>
          <w:jc w:val="center"/>
        </w:trPr>
        <w:tc>
          <w:tcPr>
            <w:tcW w:w="1985" w:type="dxa"/>
            <w:shd w:val="clear" w:color="auto" w:fill="auto"/>
          </w:tcPr>
          <w:p w:rsidR="00451ADA" w:rsidRPr="00621AED" w:rsidRDefault="00451ADA" w:rsidP="00451ADA">
            <w:pPr>
              <w:spacing w:after="0" w:line="312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Укладачі:</w:t>
            </w:r>
          </w:p>
        </w:tc>
        <w:tc>
          <w:tcPr>
            <w:tcW w:w="4445" w:type="dxa"/>
            <w:shd w:val="clear" w:color="auto" w:fill="auto"/>
          </w:tcPr>
          <w:p w:rsidR="00451ADA" w:rsidRPr="00621AED" w:rsidRDefault="00451ADA" w:rsidP="00451ADA">
            <w:pPr>
              <w:spacing w:after="0" w:line="312" w:lineRule="auto"/>
              <w:jc w:val="both"/>
              <w:rPr>
                <w:rFonts w:ascii="Times New Roman" w:eastAsia="Calibri" w:hAnsi="Times New Roman" w:cs="Times New Roman"/>
                <w:b/>
                <w:i/>
                <w:sz w:val="28"/>
                <w:szCs w:val="28"/>
                <w:lang w:val="uk-UA"/>
              </w:rPr>
            </w:pPr>
            <w:r w:rsidRPr="00621AED">
              <w:rPr>
                <w:rFonts w:ascii="Times New Roman" w:eastAsia="Calibri" w:hAnsi="Times New Roman" w:cs="Times New Roman"/>
                <w:b/>
                <w:i/>
                <w:sz w:val="28"/>
                <w:szCs w:val="28"/>
                <w:lang w:val="uk-UA"/>
              </w:rPr>
              <w:t>Огнєв Віктор Андрійович</w:t>
            </w:r>
          </w:p>
        </w:tc>
      </w:tr>
      <w:tr w:rsidR="00451ADA" w:rsidRPr="00621AED" w:rsidTr="00451ADA">
        <w:trPr>
          <w:jc w:val="center"/>
        </w:trPr>
        <w:tc>
          <w:tcPr>
            <w:tcW w:w="1985" w:type="dxa"/>
            <w:shd w:val="clear" w:color="auto" w:fill="auto"/>
          </w:tcPr>
          <w:p w:rsidR="00451ADA" w:rsidRPr="00621AED" w:rsidRDefault="00451ADA" w:rsidP="00451ADA">
            <w:pPr>
              <w:spacing w:after="0" w:line="312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4445" w:type="dxa"/>
            <w:shd w:val="clear" w:color="auto" w:fill="auto"/>
          </w:tcPr>
          <w:p w:rsidR="00451ADA" w:rsidRPr="00621AED" w:rsidRDefault="00451ADA" w:rsidP="00451ADA">
            <w:pPr>
              <w:spacing w:after="0" w:line="312" w:lineRule="auto"/>
              <w:jc w:val="both"/>
              <w:rPr>
                <w:rFonts w:ascii="Times New Roman" w:eastAsia="Calibri" w:hAnsi="Times New Roman" w:cs="Times New Roman"/>
                <w:b/>
                <w:i/>
                <w:sz w:val="28"/>
                <w:szCs w:val="28"/>
                <w:lang w:val="uk-UA"/>
              </w:rPr>
            </w:pPr>
            <w:r w:rsidRPr="00621AED">
              <w:rPr>
                <w:rFonts w:ascii="Times New Roman" w:eastAsia="Calibri" w:hAnsi="Times New Roman" w:cs="Times New Roman"/>
                <w:b/>
                <w:i/>
                <w:sz w:val="28"/>
                <w:szCs w:val="28"/>
                <w:lang w:val="uk-UA"/>
              </w:rPr>
              <w:t>Чухно Інна Анатоліївна</w:t>
            </w:r>
          </w:p>
        </w:tc>
      </w:tr>
      <w:tr w:rsidR="00DF20D5" w:rsidRPr="00621AED" w:rsidTr="00451ADA">
        <w:trPr>
          <w:jc w:val="center"/>
        </w:trPr>
        <w:tc>
          <w:tcPr>
            <w:tcW w:w="1985" w:type="dxa"/>
            <w:shd w:val="clear" w:color="auto" w:fill="auto"/>
          </w:tcPr>
          <w:p w:rsidR="00DF20D5" w:rsidRPr="00621AED" w:rsidRDefault="00DF20D5" w:rsidP="00451ADA">
            <w:pPr>
              <w:spacing w:after="0" w:line="312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4445" w:type="dxa"/>
            <w:shd w:val="clear" w:color="auto" w:fill="auto"/>
          </w:tcPr>
          <w:p w:rsidR="00DF20D5" w:rsidRPr="00621AED" w:rsidRDefault="00DF20D5" w:rsidP="00DF20D5">
            <w:pPr>
              <w:spacing w:after="0" w:line="312" w:lineRule="auto"/>
              <w:jc w:val="both"/>
              <w:rPr>
                <w:rFonts w:ascii="Times New Roman" w:eastAsia="Calibri" w:hAnsi="Times New Roman" w:cs="Times New Roman"/>
                <w:b/>
                <w:i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b/>
                <w:i/>
                <w:sz w:val="28"/>
                <w:szCs w:val="28"/>
                <w:lang w:val="uk-UA"/>
              </w:rPr>
              <w:t>Міщенко Марина Михайлівна</w:t>
            </w:r>
          </w:p>
        </w:tc>
      </w:tr>
      <w:tr w:rsidR="00DF20D5" w:rsidRPr="00621AED" w:rsidTr="00451ADA">
        <w:trPr>
          <w:jc w:val="center"/>
        </w:trPr>
        <w:tc>
          <w:tcPr>
            <w:tcW w:w="1985" w:type="dxa"/>
            <w:shd w:val="clear" w:color="auto" w:fill="auto"/>
          </w:tcPr>
          <w:p w:rsidR="00DF20D5" w:rsidRPr="00621AED" w:rsidRDefault="00DF20D5" w:rsidP="00451ADA">
            <w:pPr>
              <w:spacing w:after="0" w:line="312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4445" w:type="dxa"/>
            <w:shd w:val="clear" w:color="auto" w:fill="auto"/>
          </w:tcPr>
          <w:p w:rsidR="00DF20D5" w:rsidRDefault="00DF20D5" w:rsidP="00DF20D5">
            <w:pPr>
              <w:spacing w:after="0" w:line="312" w:lineRule="auto"/>
              <w:jc w:val="both"/>
              <w:rPr>
                <w:rFonts w:ascii="Times New Roman" w:eastAsia="Calibri" w:hAnsi="Times New Roman" w:cs="Times New Roman"/>
                <w:b/>
                <w:i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b/>
                <w:i/>
                <w:sz w:val="28"/>
                <w:szCs w:val="28"/>
                <w:lang w:val="uk-UA"/>
              </w:rPr>
              <w:t>Головко Яна Іванівна</w:t>
            </w:r>
          </w:p>
        </w:tc>
      </w:tr>
    </w:tbl>
    <w:p w:rsidR="00451ADA" w:rsidRPr="00621AED" w:rsidRDefault="00451ADA" w:rsidP="00451ADA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451ADA" w:rsidRPr="00621AED" w:rsidRDefault="00451ADA" w:rsidP="00451ADA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451ADA" w:rsidRPr="00621AED" w:rsidRDefault="00451ADA" w:rsidP="00451AD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i/>
          <w:iCs/>
          <w:sz w:val="32"/>
          <w:szCs w:val="32"/>
          <w:lang w:val="uk-UA"/>
        </w:rPr>
      </w:pPr>
      <w:r w:rsidRPr="00621AED">
        <w:rPr>
          <w:rFonts w:ascii="Times New Roman" w:eastAsia="Calibri" w:hAnsi="Times New Roman" w:cs="Times New Roman"/>
          <w:sz w:val="32"/>
          <w:szCs w:val="32"/>
          <w:lang w:val="uk-UA"/>
        </w:rPr>
        <w:t xml:space="preserve">Відповідальний за випуск </w:t>
      </w:r>
      <w:r w:rsidRPr="00621AED">
        <w:rPr>
          <w:rFonts w:ascii="Times New Roman" w:eastAsia="Calibri" w:hAnsi="Times New Roman" w:cs="Times New Roman"/>
          <w:i/>
          <w:sz w:val="32"/>
          <w:szCs w:val="32"/>
          <w:lang w:val="uk-UA"/>
        </w:rPr>
        <w:t>В. А. Огнєв</w:t>
      </w:r>
    </w:p>
    <w:p w:rsidR="00451ADA" w:rsidRPr="00621AED" w:rsidRDefault="00451ADA" w:rsidP="00451ADA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sz w:val="32"/>
          <w:szCs w:val="32"/>
          <w:lang w:val="uk-UA"/>
        </w:rPr>
      </w:pPr>
    </w:p>
    <w:p w:rsidR="00451ADA" w:rsidRPr="00621AED" w:rsidRDefault="00451ADA" w:rsidP="00451ADA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sz w:val="32"/>
          <w:szCs w:val="32"/>
          <w:lang w:val="uk-UA"/>
        </w:rPr>
      </w:pPr>
    </w:p>
    <w:p w:rsidR="00451ADA" w:rsidRPr="00621AED" w:rsidRDefault="00451ADA" w:rsidP="00451ADA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sz w:val="32"/>
          <w:szCs w:val="32"/>
          <w:lang w:val="uk-UA"/>
        </w:rPr>
      </w:pPr>
    </w:p>
    <w:p w:rsidR="00451ADA" w:rsidRPr="00621AED" w:rsidRDefault="00451ADA" w:rsidP="00451ADA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sz w:val="32"/>
          <w:szCs w:val="32"/>
          <w:lang w:val="uk-UA"/>
        </w:rPr>
      </w:pPr>
    </w:p>
    <w:p w:rsidR="00451ADA" w:rsidRPr="00621AED" w:rsidRDefault="00451ADA" w:rsidP="00451ADA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sz w:val="32"/>
          <w:szCs w:val="32"/>
          <w:lang w:val="uk-UA"/>
        </w:rPr>
      </w:pPr>
    </w:p>
    <w:p w:rsidR="00451ADA" w:rsidRPr="00621AED" w:rsidRDefault="00451ADA" w:rsidP="00451ADA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sz w:val="32"/>
          <w:szCs w:val="32"/>
          <w:lang w:val="uk-UA"/>
        </w:rPr>
      </w:pPr>
    </w:p>
    <w:p w:rsidR="00451ADA" w:rsidRPr="00621AED" w:rsidRDefault="00451ADA" w:rsidP="00451ADA">
      <w:pPr>
        <w:spacing w:after="0" w:line="240" w:lineRule="auto"/>
        <w:jc w:val="center"/>
        <w:rPr>
          <w:rFonts w:ascii="Times New Roman" w:eastAsia="Calibri" w:hAnsi="Times New Roman" w:cs="Times New Roman"/>
          <w:sz w:val="20"/>
          <w:szCs w:val="20"/>
          <w:lang w:val="uk-UA"/>
        </w:rPr>
      </w:pPr>
      <w:r w:rsidRPr="00621AED">
        <w:rPr>
          <w:rFonts w:ascii="Times New Roman" w:eastAsia="Calibri" w:hAnsi="Times New Roman" w:cs="Times New Roman"/>
          <w:sz w:val="20"/>
          <w:szCs w:val="20"/>
          <w:lang w:val="uk-UA"/>
        </w:rPr>
        <w:t>Формат А5. Ризографія. Ум. друк. арк. 1,</w:t>
      </w:r>
      <w:r w:rsidR="00DF20D5">
        <w:rPr>
          <w:rFonts w:ascii="Times New Roman" w:eastAsia="Calibri" w:hAnsi="Times New Roman" w:cs="Times New Roman"/>
          <w:sz w:val="20"/>
          <w:szCs w:val="20"/>
          <w:lang w:val="uk-UA"/>
        </w:rPr>
        <w:t>25</w:t>
      </w:r>
      <w:r w:rsidRPr="00621AED">
        <w:rPr>
          <w:rFonts w:ascii="Times New Roman" w:eastAsia="Calibri" w:hAnsi="Times New Roman" w:cs="Times New Roman"/>
          <w:sz w:val="20"/>
          <w:szCs w:val="20"/>
          <w:lang w:val="uk-UA"/>
        </w:rPr>
        <w:t>.</w:t>
      </w:r>
    </w:p>
    <w:p w:rsidR="00451ADA" w:rsidRPr="00621AED" w:rsidRDefault="00451ADA" w:rsidP="00451ADA">
      <w:pPr>
        <w:spacing w:after="0" w:line="240" w:lineRule="auto"/>
        <w:jc w:val="center"/>
        <w:rPr>
          <w:rFonts w:ascii="Times New Roman" w:eastAsia="Calibri" w:hAnsi="Times New Roman" w:cs="Times New Roman"/>
          <w:sz w:val="20"/>
          <w:szCs w:val="20"/>
          <w:lang w:val="uk-UA"/>
        </w:rPr>
      </w:pPr>
      <w:r w:rsidRPr="00621AED">
        <w:rPr>
          <w:rFonts w:ascii="Times New Roman" w:eastAsia="Calibri" w:hAnsi="Times New Roman" w:cs="Times New Roman"/>
          <w:sz w:val="20"/>
          <w:szCs w:val="20"/>
          <w:lang w:val="uk-UA"/>
        </w:rPr>
        <w:t>Тираж 100 прим. Зам. № 17-334</w:t>
      </w:r>
      <w:r w:rsidR="00DF20D5">
        <w:rPr>
          <w:rFonts w:ascii="Times New Roman" w:eastAsia="Calibri" w:hAnsi="Times New Roman" w:cs="Times New Roman"/>
          <w:sz w:val="20"/>
          <w:szCs w:val="20"/>
          <w:lang w:val="uk-UA"/>
        </w:rPr>
        <w:t>34</w:t>
      </w:r>
      <w:r w:rsidRPr="00621AED">
        <w:rPr>
          <w:rFonts w:ascii="Times New Roman" w:eastAsia="Calibri" w:hAnsi="Times New Roman" w:cs="Times New Roman"/>
          <w:sz w:val="20"/>
          <w:szCs w:val="20"/>
          <w:lang w:val="uk-UA"/>
        </w:rPr>
        <w:t>.</w:t>
      </w:r>
    </w:p>
    <w:p w:rsidR="00451ADA" w:rsidRPr="00621AED" w:rsidRDefault="00451ADA" w:rsidP="00451ADA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0"/>
          <w:szCs w:val="20"/>
          <w:lang w:val="uk-UA"/>
        </w:rPr>
      </w:pPr>
      <w:r w:rsidRPr="00621AED">
        <w:rPr>
          <w:rFonts w:ascii="Times New Roman" w:eastAsia="Calibri" w:hAnsi="Times New Roman" w:cs="Times New Roman"/>
          <w:b/>
          <w:sz w:val="20"/>
          <w:szCs w:val="20"/>
          <w:lang w:val="uk-UA"/>
        </w:rPr>
        <w:t>______________________________________________________________</w:t>
      </w:r>
    </w:p>
    <w:p w:rsidR="00451ADA" w:rsidRPr="00621AED" w:rsidRDefault="00451ADA" w:rsidP="00451ADA">
      <w:pPr>
        <w:spacing w:after="0" w:line="240" w:lineRule="auto"/>
        <w:jc w:val="center"/>
        <w:rPr>
          <w:rFonts w:ascii="Times New Roman" w:eastAsia="Calibri" w:hAnsi="Times New Roman" w:cs="Times New Roman"/>
          <w:sz w:val="20"/>
          <w:szCs w:val="20"/>
          <w:lang w:val="uk-UA"/>
        </w:rPr>
      </w:pPr>
      <w:r w:rsidRPr="00621AED">
        <w:rPr>
          <w:rFonts w:ascii="Times New Roman" w:eastAsia="Calibri" w:hAnsi="Times New Roman" w:cs="Times New Roman"/>
          <w:sz w:val="20"/>
          <w:szCs w:val="20"/>
          <w:lang w:val="uk-UA"/>
        </w:rPr>
        <w:t>Редакційно-видавничий відділ</w:t>
      </w:r>
    </w:p>
    <w:p w:rsidR="00451ADA" w:rsidRPr="00621AED" w:rsidRDefault="00451ADA" w:rsidP="00451ADA">
      <w:pPr>
        <w:spacing w:after="0" w:line="240" w:lineRule="auto"/>
        <w:jc w:val="center"/>
        <w:rPr>
          <w:rFonts w:ascii="Times New Roman" w:eastAsia="Calibri" w:hAnsi="Times New Roman" w:cs="Times New Roman"/>
          <w:sz w:val="20"/>
          <w:szCs w:val="20"/>
          <w:lang w:val="uk-UA"/>
        </w:rPr>
      </w:pPr>
      <w:r w:rsidRPr="00621AED">
        <w:rPr>
          <w:rFonts w:ascii="Times New Roman" w:eastAsia="Calibri" w:hAnsi="Times New Roman" w:cs="Times New Roman"/>
          <w:sz w:val="20"/>
          <w:szCs w:val="20"/>
          <w:lang w:val="uk-UA"/>
        </w:rPr>
        <w:t>ХНМУ, пр. Леніна, 4, м. Харків, 61022</w:t>
      </w:r>
    </w:p>
    <w:p w:rsidR="00451ADA" w:rsidRPr="00621AED" w:rsidRDefault="00451ADA" w:rsidP="00451ADA">
      <w:pPr>
        <w:spacing w:after="0" w:line="240" w:lineRule="auto"/>
        <w:jc w:val="center"/>
        <w:rPr>
          <w:rFonts w:ascii="Times New Roman" w:eastAsia="Calibri" w:hAnsi="Times New Roman" w:cs="Times New Roman"/>
          <w:sz w:val="20"/>
          <w:szCs w:val="20"/>
          <w:lang w:val="uk-UA"/>
        </w:rPr>
      </w:pPr>
      <w:r w:rsidRPr="00621AED">
        <w:rPr>
          <w:rFonts w:ascii="Times New Roman" w:eastAsia="Calibri" w:hAnsi="Times New Roman" w:cs="Times New Roman"/>
          <w:sz w:val="20"/>
          <w:szCs w:val="20"/>
          <w:lang w:val="uk-UA"/>
        </w:rPr>
        <w:t>izdatknmu@mail.ru, izdat@knmu.kharkov.ua</w:t>
      </w:r>
    </w:p>
    <w:p w:rsidR="005C1B6A" w:rsidRPr="00DF20D5" w:rsidRDefault="00451ADA" w:rsidP="00DF20D5">
      <w:pPr>
        <w:spacing w:after="0" w:line="240" w:lineRule="auto"/>
        <w:jc w:val="center"/>
        <w:rPr>
          <w:rFonts w:ascii="Times New Roman" w:eastAsia="Calibri" w:hAnsi="Times New Roman" w:cs="Times New Roman"/>
          <w:sz w:val="20"/>
          <w:szCs w:val="20"/>
          <w:lang w:val="uk-UA"/>
        </w:rPr>
      </w:pPr>
      <w:r w:rsidRPr="00621AED">
        <w:rPr>
          <w:rFonts w:ascii="Times New Roman" w:eastAsia="Calibri" w:hAnsi="Times New Roman" w:cs="Times New Roman"/>
          <w:sz w:val="20"/>
          <w:szCs w:val="20"/>
          <w:lang w:val="uk-UA"/>
        </w:rPr>
        <w:t>Свідоцтво про внесення суб’єкта видавничої справи до Державного реєстру видавництв, виготівників і розповсюджувачів видавничої продукції серії</w:t>
      </w:r>
      <w:r w:rsidRPr="00621AED">
        <w:rPr>
          <w:rFonts w:ascii="Times New Roman" w:eastAsia="Calibri" w:hAnsi="Times New Roman" w:cs="Times New Roman"/>
          <w:sz w:val="20"/>
          <w:szCs w:val="20"/>
          <w:lang w:val="uk-UA"/>
        </w:rPr>
        <w:br/>
        <w:t>ДК № 3242 від 18.07.2008 р.</w:t>
      </w:r>
    </w:p>
    <w:sectPr w:rsidR="005C1B6A" w:rsidRPr="00DF20D5" w:rsidSect="00621AED">
      <w:pgSz w:w="11906" w:h="16838"/>
      <w:pgMar w:top="1134" w:right="1134" w:bottom="1134" w:left="1134" w:header="709" w:footer="51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312AD" w:rsidRDefault="008312AD" w:rsidP="00621AED">
      <w:pPr>
        <w:spacing w:after="0" w:line="240" w:lineRule="auto"/>
      </w:pPr>
      <w:r>
        <w:separator/>
      </w:r>
    </w:p>
  </w:endnote>
  <w:endnote w:type="continuationSeparator" w:id="0">
    <w:p w:rsidR="008312AD" w:rsidRDefault="008312AD" w:rsidP="00621AE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754160120"/>
    </w:sdtPr>
    <w:sdtEndPr>
      <w:rPr>
        <w:rFonts w:ascii="Times New Roman" w:hAnsi="Times New Roman" w:cs="Times New Roman"/>
        <w:sz w:val="24"/>
        <w:szCs w:val="24"/>
      </w:rPr>
    </w:sdtEndPr>
    <w:sdtContent>
      <w:p w:rsidR="00451ADA" w:rsidRPr="00621AED" w:rsidRDefault="00451ADA">
        <w:pPr>
          <w:pStyle w:val="a7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621AED">
          <w:rPr>
            <w:rFonts w:ascii="Times New Roman" w:hAnsi="Times New Roman" w:cs="Times New Roman"/>
            <w:sz w:val="24"/>
            <w:szCs w:val="24"/>
            <w:lang w:val="uk-UA"/>
          </w:rPr>
          <w:fldChar w:fldCharType="begin"/>
        </w:r>
        <w:r w:rsidRPr="00621AED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621AED">
          <w:rPr>
            <w:rFonts w:ascii="Times New Roman" w:hAnsi="Times New Roman" w:cs="Times New Roman"/>
            <w:sz w:val="24"/>
            <w:szCs w:val="24"/>
            <w:lang w:val="uk-UA"/>
          </w:rPr>
          <w:fldChar w:fldCharType="separate"/>
        </w:r>
        <w:r w:rsidR="00DF20D5">
          <w:rPr>
            <w:rFonts w:ascii="Times New Roman" w:hAnsi="Times New Roman" w:cs="Times New Roman"/>
            <w:noProof/>
            <w:sz w:val="24"/>
            <w:szCs w:val="24"/>
          </w:rPr>
          <w:t>19</w:t>
        </w:r>
        <w:r w:rsidRPr="00621AED">
          <w:rPr>
            <w:rFonts w:ascii="Times New Roman" w:hAnsi="Times New Roman" w:cs="Times New Roman"/>
            <w:noProof/>
            <w:sz w:val="24"/>
            <w:szCs w:val="24"/>
          </w:rPr>
          <w:fldChar w:fldCharType="end"/>
        </w:r>
      </w:p>
    </w:sdtContent>
  </w:sdt>
  <w:p w:rsidR="00451ADA" w:rsidRDefault="00451ADA">
    <w:pPr>
      <w:pStyle w:val="a7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51ADA" w:rsidRPr="006F02A0" w:rsidRDefault="00451ADA" w:rsidP="00451ADA">
    <w:pPr>
      <w:pStyle w:val="a7"/>
      <w:jc w:val="center"/>
      <w:rPr>
        <w:sz w:val="24"/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312AD" w:rsidRDefault="008312AD" w:rsidP="00621AED">
      <w:pPr>
        <w:spacing w:after="0" w:line="240" w:lineRule="auto"/>
      </w:pPr>
      <w:r>
        <w:separator/>
      </w:r>
    </w:p>
  </w:footnote>
  <w:footnote w:type="continuationSeparator" w:id="0">
    <w:p w:rsidR="008312AD" w:rsidRDefault="008312AD" w:rsidP="00621AE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D70049"/>
    <w:multiLevelType w:val="hybridMultilevel"/>
    <w:tmpl w:val="B13CEA5E"/>
    <w:lvl w:ilvl="0" w:tplc="5DC833D4">
      <w:start w:val="8"/>
      <w:numFmt w:val="bullet"/>
      <w:lvlText w:val="–"/>
      <w:lvlJc w:val="left"/>
      <w:pPr>
        <w:ind w:left="1211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1" w15:restartNumberingAfterBreak="0">
    <w:nsid w:val="37E51C20"/>
    <w:multiLevelType w:val="hybridMultilevel"/>
    <w:tmpl w:val="5B7E69A4"/>
    <w:lvl w:ilvl="0" w:tplc="0419000B">
      <w:start w:val="1"/>
      <w:numFmt w:val="bullet"/>
      <w:lvlText w:val=""/>
      <w:lvlJc w:val="left"/>
      <w:pPr>
        <w:ind w:left="1571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947A9"/>
    <w:rsid w:val="00021DDC"/>
    <w:rsid w:val="000564EE"/>
    <w:rsid w:val="000A6D49"/>
    <w:rsid w:val="00117988"/>
    <w:rsid w:val="0015105F"/>
    <w:rsid w:val="00186E37"/>
    <w:rsid w:val="001E1E76"/>
    <w:rsid w:val="002214F9"/>
    <w:rsid w:val="00261190"/>
    <w:rsid w:val="002C2816"/>
    <w:rsid w:val="00351585"/>
    <w:rsid w:val="003744D4"/>
    <w:rsid w:val="003800E7"/>
    <w:rsid w:val="00394366"/>
    <w:rsid w:val="00401F11"/>
    <w:rsid w:val="00406AD8"/>
    <w:rsid w:val="00451ADA"/>
    <w:rsid w:val="004965A8"/>
    <w:rsid w:val="004A4796"/>
    <w:rsid w:val="004C2863"/>
    <w:rsid w:val="005828C4"/>
    <w:rsid w:val="005947A9"/>
    <w:rsid w:val="00594E46"/>
    <w:rsid w:val="005A75C1"/>
    <w:rsid w:val="005C1B6A"/>
    <w:rsid w:val="005E1EC1"/>
    <w:rsid w:val="005F6FF7"/>
    <w:rsid w:val="00605052"/>
    <w:rsid w:val="00621AED"/>
    <w:rsid w:val="006336EE"/>
    <w:rsid w:val="0063415C"/>
    <w:rsid w:val="006A220D"/>
    <w:rsid w:val="006D343A"/>
    <w:rsid w:val="006F1A11"/>
    <w:rsid w:val="00725A34"/>
    <w:rsid w:val="00746FEF"/>
    <w:rsid w:val="0075264A"/>
    <w:rsid w:val="00755A77"/>
    <w:rsid w:val="00785F4C"/>
    <w:rsid w:val="007A1108"/>
    <w:rsid w:val="008312AD"/>
    <w:rsid w:val="00872FFB"/>
    <w:rsid w:val="008968F8"/>
    <w:rsid w:val="008B2E8A"/>
    <w:rsid w:val="008B34CA"/>
    <w:rsid w:val="008D5F44"/>
    <w:rsid w:val="009044F5"/>
    <w:rsid w:val="00920548"/>
    <w:rsid w:val="00964316"/>
    <w:rsid w:val="009A2452"/>
    <w:rsid w:val="009C671A"/>
    <w:rsid w:val="009E3090"/>
    <w:rsid w:val="009F209C"/>
    <w:rsid w:val="00A064FA"/>
    <w:rsid w:val="00A23338"/>
    <w:rsid w:val="00A5249F"/>
    <w:rsid w:val="00A6357D"/>
    <w:rsid w:val="00A72DEA"/>
    <w:rsid w:val="00A934C5"/>
    <w:rsid w:val="00A934DF"/>
    <w:rsid w:val="00A95896"/>
    <w:rsid w:val="00AB13D0"/>
    <w:rsid w:val="00AC1C34"/>
    <w:rsid w:val="00AE6699"/>
    <w:rsid w:val="00AF5F0A"/>
    <w:rsid w:val="00B30BB4"/>
    <w:rsid w:val="00B4433A"/>
    <w:rsid w:val="00B87073"/>
    <w:rsid w:val="00BA4CAE"/>
    <w:rsid w:val="00BC7B9F"/>
    <w:rsid w:val="00C30577"/>
    <w:rsid w:val="00C50C4B"/>
    <w:rsid w:val="00C81CE0"/>
    <w:rsid w:val="00C94E1E"/>
    <w:rsid w:val="00CE1723"/>
    <w:rsid w:val="00D20F77"/>
    <w:rsid w:val="00D27AC8"/>
    <w:rsid w:val="00D81B6E"/>
    <w:rsid w:val="00D9018C"/>
    <w:rsid w:val="00DA410D"/>
    <w:rsid w:val="00DB15E2"/>
    <w:rsid w:val="00DF20D5"/>
    <w:rsid w:val="00E60E89"/>
    <w:rsid w:val="00E80B0E"/>
    <w:rsid w:val="00EB0A1A"/>
    <w:rsid w:val="00EC05C3"/>
    <w:rsid w:val="00EC384F"/>
    <w:rsid w:val="00EE4C65"/>
    <w:rsid w:val="00F06198"/>
    <w:rsid w:val="00F13DF8"/>
    <w:rsid w:val="00F1584A"/>
    <w:rsid w:val="00F23611"/>
    <w:rsid w:val="00FA4486"/>
    <w:rsid w:val="00FC3468"/>
    <w:rsid w:val="00FD049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8872CA"/>
  <w15:docId w15:val="{FBDB52CE-317E-43D3-A8A6-F050C5383B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E1723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81CE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39436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94366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9C671A"/>
    <w:pPr>
      <w:ind w:left="720"/>
      <w:contextualSpacing/>
    </w:pPr>
  </w:style>
  <w:style w:type="paragraph" w:styleId="a7">
    <w:name w:val="footer"/>
    <w:basedOn w:val="a"/>
    <w:link w:val="a8"/>
    <w:uiPriority w:val="99"/>
    <w:unhideWhenUsed/>
    <w:rsid w:val="00451AD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451ADA"/>
  </w:style>
  <w:style w:type="paragraph" w:styleId="a9">
    <w:name w:val="header"/>
    <w:basedOn w:val="a"/>
    <w:link w:val="aa"/>
    <w:uiPriority w:val="99"/>
    <w:unhideWhenUsed/>
    <w:rsid w:val="00621AE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rsid w:val="00621AE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8418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chart" Target="charts/chart2.xml"/><Relationship Id="rId18" Type="http://schemas.openxmlformats.org/officeDocument/2006/relationships/image" Target="media/image7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2.jpeg"/><Relationship Id="rId17" Type="http://schemas.openxmlformats.org/officeDocument/2006/relationships/image" Target="media/image6.jpeg"/><Relationship Id="rId2" Type="http://schemas.openxmlformats.org/officeDocument/2006/relationships/numbering" Target="numbering.xml"/><Relationship Id="rId16" Type="http://schemas.openxmlformats.org/officeDocument/2006/relationships/image" Target="media/image5.png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hart" Target="charts/chart1.xml"/><Relationship Id="rId5" Type="http://schemas.openxmlformats.org/officeDocument/2006/relationships/webSettings" Target="webSettings.xml"/><Relationship Id="rId15" Type="http://schemas.openxmlformats.org/officeDocument/2006/relationships/image" Target="media/image4.jpeg"/><Relationship Id="rId10" Type="http://schemas.openxmlformats.org/officeDocument/2006/relationships/footer" Target="footer2.xm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image" Target="media/image3.jpeg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_____Microsoft_Excel.xlsx"/><Relationship Id="rId1" Type="http://schemas.openxmlformats.org/officeDocument/2006/relationships/themeOverride" Target="../theme/themeOverride1.xml"/></Relationships>
</file>

<file path=word/charts/_rels/chart2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_____Microsoft_Excel1.xlsx"/><Relationship Id="rId1" Type="http://schemas.openxmlformats.org/officeDocument/2006/relationships/themeOverride" Target="../theme/themeOverride2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0"/>
    <c:plotArea>
      <c:layout>
        <c:manualLayout>
          <c:layoutTarget val="inner"/>
          <c:xMode val="edge"/>
          <c:yMode val="edge"/>
          <c:x val="0.15904572564612349"/>
          <c:y val="0.11146496815286616"/>
          <c:w val="0.80914512922465209"/>
          <c:h val="0.64331210191082733"/>
        </c:manualLayout>
      </c:layout>
      <c:lineChart>
        <c:grouping val="stacked"/>
        <c:varyColors val="0"/>
        <c:ser>
          <c:idx val="0"/>
          <c:order val="0"/>
          <c:spPr>
            <a:ln w="22441">
              <a:solidFill>
                <a:srgbClr val="000000"/>
              </a:solidFill>
              <a:prstDash val="solid"/>
            </a:ln>
          </c:spPr>
          <c:marker>
            <c:symbol val="circle"/>
            <c:size val="6"/>
            <c:spPr>
              <a:solidFill>
                <a:srgbClr val="000000"/>
              </a:solidFill>
              <a:ln>
                <a:solidFill>
                  <a:srgbClr val="000000"/>
                </a:solidFill>
                <a:prstDash val="solid"/>
              </a:ln>
            </c:spPr>
          </c:marker>
          <c:dLbls>
            <c:dLbl>
              <c:idx val="0"/>
              <c:layout>
                <c:manualLayout>
                  <c:x val="-3.4407504081995652E-2"/>
                  <c:y val="-5.9733793953912553E-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0-11C5-4DCB-A619-91043B74729F}"/>
                </c:ext>
              </c:extLst>
            </c:dLbl>
            <c:dLbl>
              <c:idx val="1"/>
              <c:layout>
                <c:manualLayout>
                  <c:x val="-4.2643777155390104E-2"/>
                  <c:y val="-5.9043866144682502E-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11C5-4DCB-A619-91043B74729F}"/>
                </c:ext>
              </c:extLst>
            </c:dLbl>
            <c:dLbl>
              <c:idx val="2"/>
              <c:layout>
                <c:manualLayout>
                  <c:x val="-3.8951620805325368E-2"/>
                  <c:y val="-5.8353938335452583E-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2-11C5-4DCB-A619-91043B74729F}"/>
                </c:ext>
              </c:extLst>
            </c:dLbl>
            <c:dLbl>
              <c:idx val="3"/>
              <c:layout>
                <c:manualLayout>
                  <c:x val="-3.3271591222612168E-2"/>
                  <c:y val="-6.0689227634481334E-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11C5-4DCB-A619-91043B74729F}"/>
                </c:ext>
              </c:extLst>
            </c:dLbl>
            <c:dLbl>
              <c:idx val="4"/>
              <c:layout>
                <c:manualLayout>
                  <c:x val="-3.1567506443123852E-2"/>
                  <c:y val="-5.2462074031679101E-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4-11C5-4DCB-A619-91043B74729F}"/>
                </c:ext>
              </c:extLst>
            </c:dLbl>
            <c:dLbl>
              <c:idx val="5"/>
              <c:layout>
                <c:manualLayout>
                  <c:x val="-3.5827636375365249E-2"/>
                  <c:y val="-5.4797672115639101E-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11C5-4DCB-A619-91043B74729F}"/>
                </c:ext>
              </c:extLst>
            </c:dLbl>
            <c:dLbl>
              <c:idx val="6"/>
              <c:layout>
                <c:manualLayout>
                  <c:x val="-4.0087766307606701E-2"/>
                  <c:y val="-6.2494085391817604E-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6-11C5-4DCB-A619-91043B74729F}"/>
                </c:ext>
              </c:extLst>
            </c:dLbl>
            <c:spPr>
              <a:noFill/>
              <a:ln w="22441">
                <a:noFill/>
              </a:ln>
            </c:spPr>
            <c:txPr>
              <a:bodyPr/>
              <a:lstStyle/>
              <a:p>
                <a:pPr>
                  <a:defRPr sz="1060" b="0" i="0" u="none" strike="noStrike" baseline="0">
                    <a:solidFill>
                      <a:srgbClr val="000000"/>
                    </a:solidFill>
                    <a:latin typeface="Times New Roman"/>
                    <a:ea typeface="Times New Roman"/>
                    <a:cs typeface="Times New Roman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numRef>
              <c:f>Лист1!$B$1:$B$7</c:f>
              <c:numCache>
                <c:formatCode>General</c:formatCode>
                <c:ptCount val="7"/>
                <c:pt idx="0">
                  <c:v>1992</c:v>
                </c:pt>
                <c:pt idx="1">
                  <c:v>1993</c:v>
                </c:pt>
                <c:pt idx="2">
                  <c:v>1994</c:v>
                </c:pt>
                <c:pt idx="3">
                  <c:v>1995</c:v>
                </c:pt>
                <c:pt idx="4">
                  <c:v>1996</c:v>
                </c:pt>
                <c:pt idx="5">
                  <c:v>1997</c:v>
                </c:pt>
                <c:pt idx="6">
                  <c:v>1998</c:v>
                </c:pt>
              </c:numCache>
            </c:numRef>
          </c:cat>
          <c:val>
            <c:numRef>
              <c:f>Лист1!$A$1:$A$7</c:f>
              <c:numCache>
                <c:formatCode>General</c:formatCode>
                <c:ptCount val="7"/>
                <c:pt idx="0">
                  <c:v>11.4</c:v>
                </c:pt>
                <c:pt idx="1">
                  <c:v>10.7</c:v>
                </c:pt>
                <c:pt idx="2" formatCode="0.0">
                  <c:v>10</c:v>
                </c:pt>
                <c:pt idx="3">
                  <c:v>9.6</c:v>
                </c:pt>
                <c:pt idx="4">
                  <c:v>9.1</c:v>
                </c:pt>
                <c:pt idx="5">
                  <c:v>8.7000000000000011</c:v>
                </c:pt>
                <c:pt idx="6">
                  <c:v>8.2000000000000011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7-11C5-4DCB-A619-91043B74729F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dropLines>
          <c:spPr>
            <a:ln w="2805">
              <a:solidFill>
                <a:srgbClr val="000000"/>
              </a:solidFill>
              <a:prstDash val="solid"/>
            </a:ln>
          </c:spPr>
        </c:dropLines>
        <c:marker val="1"/>
        <c:smooth val="0"/>
        <c:axId val="187523840"/>
        <c:axId val="188499456"/>
      </c:lineChart>
      <c:catAx>
        <c:axId val="187523840"/>
        <c:scaling>
          <c:orientation val="minMax"/>
        </c:scaling>
        <c:delete val="0"/>
        <c:axPos val="b"/>
        <c:title>
          <c:tx>
            <c:rich>
              <a:bodyPr/>
              <a:lstStyle/>
              <a:p>
                <a:pPr>
                  <a:defRPr sz="1060" b="0" i="0" u="none" strike="noStrike" baseline="0">
                    <a:solidFill>
                      <a:srgbClr val="000000"/>
                    </a:solidFill>
                    <a:latin typeface="Times New Roman"/>
                    <a:ea typeface="Times New Roman"/>
                    <a:cs typeface="Times New Roman"/>
                  </a:defRPr>
                </a:pPr>
                <a:r>
                  <a:rPr lang="ru-RU"/>
                  <a:t>Х</a:t>
                </a:r>
              </a:p>
            </c:rich>
          </c:tx>
          <c:layout>
            <c:manualLayout>
              <c:xMode val="edge"/>
              <c:yMode val="edge"/>
              <c:x val="0.96232508508690751"/>
              <c:y val="0.7452229380418357"/>
            </c:manualLayout>
          </c:layout>
          <c:overlay val="0"/>
          <c:spPr>
            <a:noFill/>
            <a:ln w="22441">
              <a:noFill/>
            </a:ln>
          </c:spPr>
        </c:title>
        <c:numFmt formatCode="General" sourceLinked="1"/>
        <c:majorTickMark val="none"/>
        <c:minorTickMark val="none"/>
        <c:tickLblPos val="nextTo"/>
        <c:spPr>
          <a:ln w="280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060" b="0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ru-RU"/>
          </a:p>
        </c:txPr>
        <c:crossAx val="188499456"/>
        <c:crosses val="autoZero"/>
        <c:auto val="0"/>
        <c:lblAlgn val="ctr"/>
        <c:lblOffset val="100"/>
        <c:tickLblSkip val="1"/>
        <c:tickMarkSkip val="1"/>
        <c:noMultiLvlLbl val="0"/>
      </c:catAx>
      <c:valAx>
        <c:axId val="188499456"/>
        <c:scaling>
          <c:orientation val="minMax"/>
        </c:scaling>
        <c:delete val="0"/>
        <c:axPos val="l"/>
        <c:title>
          <c:tx>
            <c:rich>
              <a:bodyPr rot="0" vert="horz"/>
              <a:lstStyle/>
              <a:p>
                <a:pPr algn="ctr">
                  <a:defRPr sz="1060" b="0" i="0" u="none" strike="noStrike" baseline="0">
                    <a:solidFill>
                      <a:srgbClr val="000000"/>
                    </a:solidFill>
                    <a:latin typeface="Times New Roman"/>
                    <a:ea typeface="Times New Roman"/>
                    <a:cs typeface="Times New Roman"/>
                  </a:defRPr>
                </a:pPr>
                <a:r>
                  <a:rPr lang="en-US"/>
                  <a:t>‰  Y</a:t>
                </a:r>
              </a:p>
            </c:rich>
          </c:tx>
          <c:layout>
            <c:manualLayout>
              <c:xMode val="edge"/>
              <c:yMode val="edge"/>
              <c:x val="3.600078891872624E-2"/>
              <c:y val="3.184920066809838E-3"/>
            </c:manualLayout>
          </c:layout>
          <c:overlay val="0"/>
          <c:spPr>
            <a:noFill/>
            <a:ln w="22441">
              <a:noFill/>
            </a:ln>
          </c:spPr>
        </c:title>
        <c:numFmt formatCode="General" sourceLinked="1"/>
        <c:majorTickMark val="in"/>
        <c:minorTickMark val="none"/>
        <c:tickLblPos val="nextTo"/>
        <c:spPr>
          <a:ln w="280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060" b="0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ru-RU"/>
          </a:p>
        </c:txPr>
        <c:crossAx val="187523840"/>
        <c:crosses val="autoZero"/>
        <c:crossBetween val="between"/>
      </c:valAx>
      <c:spPr>
        <a:noFill/>
        <a:ln w="22441">
          <a:noFill/>
        </a:ln>
      </c:spPr>
    </c:plotArea>
    <c:plotVisOnly val="1"/>
    <c:dispBlanksAs val="zero"/>
    <c:showDLblsOverMax val="0"/>
  </c:chart>
  <c:spPr>
    <a:solidFill>
      <a:srgbClr val="FFFFFF"/>
    </a:solidFill>
    <a:ln>
      <a:noFill/>
    </a:ln>
  </c:spPr>
  <c:txPr>
    <a:bodyPr/>
    <a:lstStyle/>
    <a:p>
      <a:pPr>
        <a:defRPr sz="1060" b="0" i="0" u="none" strike="noStrike" baseline="0">
          <a:solidFill>
            <a:srgbClr val="000000"/>
          </a:solidFill>
          <a:latin typeface="Times New Roman"/>
          <a:ea typeface="Times New Roman"/>
          <a:cs typeface="Times New Roman"/>
        </a:defRPr>
      </a:pPr>
      <a:endParaRPr lang="ru-RU"/>
    </a:p>
  </c:txPr>
  <c:externalData r:id="rId2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0"/>
    <c:plotArea>
      <c:layout>
        <c:manualLayout>
          <c:layoutTarget val="inner"/>
          <c:xMode val="edge"/>
          <c:yMode val="edge"/>
          <c:x val="9.730538922155689E-2"/>
          <c:y val="4.4510385756676582E-2"/>
          <c:w val="0.8892215568862275"/>
          <c:h val="0.91473116389241005"/>
        </c:manualLayout>
      </c:layout>
      <c:barChart>
        <c:barDir val="col"/>
        <c:grouping val="stacked"/>
        <c:varyColors val="0"/>
        <c:ser>
          <c:idx val="0"/>
          <c:order val="0"/>
          <c:spPr>
            <a:noFill/>
            <a:ln w="11220">
              <a:solidFill>
                <a:srgbClr val="000000"/>
              </a:solidFill>
              <a:prstDash val="solid"/>
            </a:ln>
          </c:spPr>
          <c:invertIfNegative val="0"/>
          <c:dLbls>
            <c:dLbl>
              <c:idx val="0"/>
              <c:layout>
                <c:manualLayout>
                  <c:x val="1.2110981386328741E-3"/>
                  <c:y val="-0.37920663948305589"/>
                </c:manualLayout>
              </c:layout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0-7368-4F06-8290-9BD28F44B918}"/>
                </c:ext>
              </c:extLst>
            </c:dLbl>
            <c:dLbl>
              <c:idx val="1"/>
              <c:layout>
                <c:manualLayout>
                  <c:x val="-3.2799632647893501E-3"/>
                  <c:y val="-0.36095731947420467"/>
                </c:manualLayout>
              </c:layout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7368-4F06-8290-9BD28F44B918}"/>
                </c:ext>
              </c:extLst>
            </c:dLbl>
            <c:dLbl>
              <c:idx val="2"/>
              <c:layout>
                <c:manualLayout>
                  <c:x val="-2.858435953519441E-4"/>
                  <c:y val="-0.31436967672416816"/>
                </c:manualLayout>
              </c:layout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2-7368-4F06-8290-9BD28F44B918}"/>
                </c:ext>
              </c:extLst>
            </c:dLbl>
            <c:dLbl>
              <c:idx val="3"/>
              <c:layout>
                <c:manualLayout>
                  <c:x val="-1.782893022726294E-3"/>
                  <c:y val="-0.31199579549687156"/>
                </c:manualLayout>
              </c:layout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7368-4F06-8290-9BD28F44B918}"/>
                </c:ext>
              </c:extLst>
            </c:dLbl>
            <c:dLbl>
              <c:idx val="4"/>
              <c:layout>
                <c:manualLayout>
                  <c:x val="-1.7829364620765935E-3"/>
                  <c:y val="-0.27208492020841657"/>
                </c:manualLayout>
              </c:layout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4-7368-4F06-8290-9BD28F44B918}"/>
                </c:ext>
              </c:extLst>
            </c:dLbl>
            <c:dLbl>
              <c:idx val="5"/>
              <c:layout>
                <c:manualLayout>
                  <c:x val="1.211183207360754E-3"/>
                  <c:y val="-0.25042307544293912"/>
                </c:manualLayout>
              </c:layout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7368-4F06-8290-9BD28F44B918}"/>
                </c:ext>
              </c:extLst>
            </c:dLbl>
            <c:spPr>
              <a:noFill/>
              <a:ln w="22441">
                <a:noFill/>
              </a:ln>
            </c:spPr>
            <c:txPr>
              <a:bodyPr/>
              <a:lstStyle/>
              <a:p>
                <a:pPr>
                  <a:defRPr sz="1060" b="0" i="0" u="none" strike="noStrike" baseline="0">
                    <a:solidFill>
                      <a:srgbClr val="000000"/>
                    </a:solidFill>
                    <a:latin typeface="Times New Roman"/>
                    <a:ea typeface="Times New Roman"/>
                    <a:cs typeface="Times New Roman"/>
                  </a:defRPr>
                </a:pPr>
                <a:endParaRPr lang="ru-RU"/>
              </a:p>
            </c:tx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Лист3!$B$1:$B$6</c:f>
              <c:strCache>
                <c:ptCount val="6"/>
                <c:pt idx="0">
                  <c:v>онкологічні</c:v>
                </c:pt>
                <c:pt idx="1">
                  <c:v>відновлювального лікування</c:v>
                </c:pt>
                <c:pt idx="2">
                  <c:v>кардіологічні</c:v>
                </c:pt>
                <c:pt idx="3">
                  <c:v>терапевтичні</c:v>
                </c:pt>
                <c:pt idx="4">
                  <c:v>хірургічні</c:v>
                </c:pt>
                <c:pt idx="5">
                  <c:v>інфекційні</c:v>
                </c:pt>
              </c:strCache>
            </c:strRef>
          </c:cat>
          <c:val>
            <c:numRef>
              <c:f>Лист3!$A$1:$A$6</c:f>
              <c:numCache>
                <c:formatCode>General</c:formatCode>
                <c:ptCount val="6"/>
                <c:pt idx="0">
                  <c:v>19.600000000000001</c:v>
                </c:pt>
                <c:pt idx="1">
                  <c:v>18.899999999999999</c:v>
                </c:pt>
                <c:pt idx="2">
                  <c:v>16.3</c:v>
                </c:pt>
                <c:pt idx="3">
                  <c:v>15.9</c:v>
                </c:pt>
                <c:pt idx="4">
                  <c:v>13.8</c:v>
                </c:pt>
                <c:pt idx="5">
                  <c:v>12.4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6-7368-4F06-8290-9BD28F44B918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70"/>
        <c:overlap val="100"/>
        <c:axId val="187381632"/>
        <c:axId val="187383168"/>
      </c:barChart>
      <c:catAx>
        <c:axId val="187381632"/>
        <c:scaling>
          <c:orientation val="minMax"/>
        </c:scaling>
        <c:delete val="1"/>
        <c:axPos val="b"/>
        <c:numFmt formatCode="General" sourceLinked="1"/>
        <c:majorTickMark val="out"/>
        <c:minorTickMark val="none"/>
        <c:tickLblPos val="nextTo"/>
        <c:crossAx val="187383168"/>
        <c:crosses val="autoZero"/>
        <c:auto val="1"/>
        <c:lblAlgn val="ctr"/>
        <c:lblOffset val="100"/>
        <c:tickLblSkip val="2"/>
        <c:tickMarkSkip val="1"/>
        <c:noMultiLvlLbl val="0"/>
      </c:catAx>
      <c:valAx>
        <c:axId val="187383168"/>
        <c:scaling>
          <c:orientation val="minMax"/>
        </c:scaling>
        <c:delete val="0"/>
        <c:axPos val="l"/>
        <c:title>
          <c:tx>
            <c:rich>
              <a:bodyPr rot="0" vert="horz"/>
              <a:lstStyle/>
              <a:p>
                <a:pPr algn="ctr">
                  <a:defRPr sz="1060" b="0" i="0" u="none" strike="noStrike" baseline="0">
                    <a:solidFill>
                      <a:srgbClr val="000000"/>
                    </a:solidFill>
                    <a:latin typeface="Times New Roman"/>
                    <a:ea typeface="Times New Roman"/>
                    <a:cs typeface="Times New Roman"/>
                  </a:defRPr>
                </a:pPr>
                <a:r>
                  <a:rPr lang="ru-RU"/>
                  <a:t>дні</a:t>
                </a:r>
              </a:p>
            </c:rich>
          </c:tx>
          <c:layout>
            <c:manualLayout>
              <c:xMode val="edge"/>
              <c:yMode val="edge"/>
              <c:x val="9.8802320762536464E-2"/>
              <c:y val="8.9021733473117551E-3"/>
            </c:manualLayout>
          </c:layout>
          <c:overlay val="0"/>
          <c:spPr>
            <a:noFill/>
            <a:ln w="22441">
              <a:noFill/>
            </a:ln>
          </c:spPr>
        </c:title>
        <c:numFmt formatCode="General" sourceLinked="1"/>
        <c:majorTickMark val="out"/>
        <c:minorTickMark val="none"/>
        <c:tickLblPos val="nextTo"/>
        <c:spPr>
          <a:ln w="280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060" b="0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ru-RU"/>
          </a:p>
        </c:txPr>
        <c:crossAx val="187381632"/>
        <c:crosses val="autoZero"/>
        <c:crossBetween val="between"/>
      </c:valAx>
      <c:spPr>
        <a:noFill/>
        <a:ln w="22441">
          <a:noFill/>
        </a:ln>
      </c:spPr>
    </c:plotArea>
    <c:plotVisOnly val="1"/>
    <c:dispBlanksAs val="gap"/>
    <c:showDLblsOverMax val="0"/>
  </c:chart>
  <c:spPr>
    <a:solidFill>
      <a:srgbClr val="FFFFFF"/>
    </a:solidFill>
    <a:ln>
      <a:noFill/>
    </a:ln>
  </c:spPr>
  <c:txPr>
    <a:bodyPr/>
    <a:lstStyle/>
    <a:p>
      <a:pPr>
        <a:defRPr sz="1060" b="0" i="0" u="none" strike="noStrike" baseline="0">
          <a:solidFill>
            <a:srgbClr val="000000"/>
          </a:solidFill>
          <a:latin typeface="Times New Roman"/>
          <a:ea typeface="Times New Roman"/>
          <a:cs typeface="Times New Roman"/>
        </a:defRPr>
      </a:pPr>
      <a:endParaRPr lang="ru-RU"/>
    </a:p>
  </c:txPr>
  <c:externalData r:id="rId2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theme/themeOverride1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Главная">
    <a:majorFont>
      <a:latin typeface="Arial Black"/>
      <a:ea typeface=""/>
      <a:cs typeface=""/>
      <a:font script="Jpan" typeface="ＭＳ Ｐゴシック"/>
      <a:font script="Hang" typeface="HY견고딕"/>
      <a:font script="Hans" typeface="微软雅黑"/>
      <a:font script="Hant" typeface="微軟正黑體"/>
      <a:font script="Arab" typeface="Tahoma"/>
      <a:font script="Hebr" typeface="Tahoma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Arial"/>
      <a:ea typeface=""/>
      <a:cs typeface=""/>
      <a:font script="Jpan" typeface="ＭＳ Ｐゴシック"/>
      <a:font script="Hang" typeface="돋움"/>
      <a:font script="Hans" typeface="黑体"/>
      <a:font script="Hant" typeface="微軟正黑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2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Главная">
    <a:majorFont>
      <a:latin typeface="Arial Black"/>
      <a:ea typeface=""/>
      <a:cs typeface=""/>
      <a:font script="Jpan" typeface="ＭＳ Ｐゴシック"/>
      <a:font script="Hang" typeface="HY견고딕"/>
      <a:font script="Hans" typeface="微软雅黑"/>
      <a:font script="Hant" typeface="微軟正黑體"/>
      <a:font script="Arab" typeface="Tahoma"/>
      <a:font script="Hebr" typeface="Tahoma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Arial"/>
      <a:ea typeface=""/>
      <a:cs typeface=""/>
      <a:font script="Jpan" typeface="ＭＳ Ｐゴシック"/>
      <a:font script="Hang" typeface="돋움"/>
      <a:font script="Hans" typeface="黑体"/>
      <a:font script="Hant" typeface="微軟正黑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F4175EE-A5A5-4E27-94CA-3E655F107A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257</TotalTime>
  <Pages>21</Pages>
  <Words>4132</Words>
  <Characters>23555</Characters>
  <Application>Microsoft Office Word</Application>
  <DocSecurity>0</DocSecurity>
  <Lines>196</Lines>
  <Paragraphs>55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Соцмед</dc:creator>
  <cp:lastModifiedBy>Пользователь Windows</cp:lastModifiedBy>
  <cp:revision>33</cp:revision>
  <cp:lastPrinted>2017-07-03T07:10:00Z</cp:lastPrinted>
  <dcterms:created xsi:type="dcterms:W3CDTF">2017-06-10T13:51:00Z</dcterms:created>
  <dcterms:modified xsi:type="dcterms:W3CDTF">2017-07-03T07:10:00Z</dcterms:modified>
</cp:coreProperties>
</file>