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274C1" w:rsidRDefault="00C274C1" w:rsidP="00452C53">
      <w:pPr>
        <w:spacing w:after="0" w:line="360" w:lineRule="auto"/>
        <w:ind w:right="-1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bookmarkStart w:id="0" w:name="_GoBack"/>
      <w:r w:rsidRPr="00C274C1">
        <w:rPr>
          <w:rFonts w:ascii="Times New Roman" w:hAnsi="Times New Roman" w:cs="Times New Roman"/>
          <w:b/>
          <w:sz w:val="28"/>
          <w:szCs w:val="28"/>
          <w:lang w:val="uk-UA"/>
        </w:rPr>
        <w:t xml:space="preserve">ПАСТЕРИЗАЦІЯ ЯК МЕТОД ЗБЕРЕЖЕННЯ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ХАРЧОВИХ</w:t>
      </w:r>
    </w:p>
    <w:p w:rsidR="00C274C1" w:rsidRDefault="00C274C1" w:rsidP="00452C53">
      <w:pPr>
        <w:spacing w:after="0" w:line="360" w:lineRule="auto"/>
        <w:ind w:right="-1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ПРОДУКТІВ</w:t>
      </w:r>
    </w:p>
    <w:p w:rsidR="00C274C1" w:rsidRDefault="00C274C1" w:rsidP="00452C53">
      <w:pPr>
        <w:spacing w:after="0" w:line="360" w:lineRule="auto"/>
        <w:ind w:right="-1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Пелешенко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О.І.</w:t>
      </w:r>
    </w:p>
    <w:p w:rsidR="00C274C1" w:rsidRDefault="00C274C1" w:rsidP="00452C53">
      <w:pPr>
        <w:spacing w:after="0" w:line="360" w:lineRule="auto"/>
        <w:ind w:right="-1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науковий керівник, доц.,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к.мед.н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Замазій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Т.</w:t>
      </w:r>
      <w:r w:rsidR="00F51B89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274C1" w:rsidRDefault="00C274C1" w:rsidP="00452C53">
      <w:pPr>
        <w:spacing w:after="0" w:line="360" w:lineRule="auto"/>
        <w:ind w:right="-1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кафедра мікробіології, вірусології та імунології, ХНМУ</w:t>
      </w:r>
    </w:p>
    <w:p w:rsidR="00C274C1" w:rsidRDefault="00C274C1" w:rsidP="00452C53">
      <w:pPr>
        <w:spacing w:after="0" w:line="360" w:lineRule="auto"/>
        <w:ind w:right="-1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46717" w:rsidRDefault="00C274C1" w:rsidP="00452C53">
      <w:pPr>
        <w:spacing w:after="0" w:line="360" w:lineRule="auto"/>
        <w:ind w:right="-1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Луї Пастер – видатний французький вчений, який зробив значний внесок у розвиток мікробіології як науки. Одним з його досягнень є доказ ролі мікроорганізмів як причини розвитку гнійних процесів і розробка у 1865 році </w:t>
      </w:r>
      <w:r w:rsidR="00322F4E">
        <w:rPr>
          <w:rFonts w:ascii="Times New Roman" w:hAnsi="Times New Roman" w:cs="Times New Roman"/>
          <w:sz w:val="28"/>
          <w:szCs w:val="28"/>
          <w:lang w:val="uk-UA"/>
        </w:rPr>
        <w:t>пастеризації – технології нагрівання рідин до певної температури з метою знищення патогенних мікроорганізмів.</w:t>
      </w:r>
    </w:p>
    <w:p w:rsidR="00322F4E" w:rsidRDefault="00322F4E" w:rsidP="00452C53">
      <w:pPr>
        <w:spacing w:after="0" w:line="360" w:lineRule="auto"/>
        <w:ind w:right="-1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Спершу метод пастеризації був запропонований для обробки вина, яке було необхідно нагрівати до температури 56</w:t>
      </w:r>
      <w:r w:rsidR="00452C53">
        <w:rPr>
          <w:rFonts w:ascii="Times New Roman" w:hAnsi="Times New Roman" w:cs="Times New Roman"/>
          <w:sz w:val="28"/>
          <w:szCs w:val="28"/>
          <w:lang w:val="uk-UA"/>
        </w:rPr>
        <w:t>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С.  Вегетативні форми бактерій протягом цього процесу гинули, а сам продукт максимально зберігав свої смакові властивості. В подальшому Пастер удосконалив свій метод і пастеризацію почали здійснювати кількома способами: тривала (</w:t>
      </w:r>
      <w:r w:rsidR="000C701F">
        <w:rPr>
          <w:rFonts w:ascii="Times New Roman" w:hAnsi="Times New Roman" w:cs="Times New Roman"/>
          <w:sz w:val="28"/>
          <w:szCs w:val="28"/>
          <w:lang w:val="uk-UA"/>
        </w:rPr>
        <w:t>при температурі 63-65</w:t>
      </w:r>
      <w:r w:rsidR="008C7950">
        <w:rPr>
          <w:rFonts w:ascii="Times New Roman" w:hAnsi="Times New Roman" w:cs="Times New Roman"/>
          <w:sz w:val="28"/>
          <w:szCs w:val="28"/>
          <w:lang w:val="uk-UA"/>
        </w:rPr>
        <w:t>°</w:t>
      </w:r>
      <w:r w:rsidR="000C701F">
        <w:rPr>
          <w:rFonts w:ascii="Times New Roman" w:hAnsi="Times New Roman" w:cs="Times New Roman"/>
          <w:sz w:val="28"/>
          <w:szCs w:val="28"/>
          <w:lang w:val="uk-UA"/>
        </w:rPr>
        <w:t>С протягом 30 хвилин), короткочасна (при температурі 72-75</w:t>
      </w:r>
      <w:r w:rsidR="008C7950">
        <w:rPr>
          <w:rFonts w:ascii="Times New Roman" w:hAnsi="Times New Roman" w:cs="Times New Roman"/>
          <w:sz w:val="28"/>
          <w:szCs w:val="28"/>
          <w:lang w:val="uk-UA"/>
        </w:rPr>
        <w:t>°</w:t>
      </w:r>
      <w:r w:rsidR="000C701F">
        <w:rPr>
          <w:rFonts w:ascii="Times New Roman" w:hAnsi="Times New Roman" w:cs="Times New Roman"/>
          <w:sz w:val="28"/>
          <w:szCs w:val="28"/>
          <w:lang w:val="uk-UA"/>
        </w:rPr>
        <w:t>С , витримка протягом 15-20 секунд) та моментальна (при температурі 85-90</w:t>
      </w:r>
      <w:r w:rsidR="008C7950">
        <w:rPr>
          <w:rFonts w:ascii="Times New Roman" w:hAnsi="Times New Roman" w:cs="Times New Roman"/>
          <w:sz w:val="28"/>
          <w:szCs w:val="28"/>
          <w:lang w:val="uk-UA"/>
        </w:rPr>
        <w:t>°</w:t>
      </w:r>
      <w:r w:rsidR="000C701F">
        <w:rPr>
          <w:rFonts w:ascii="Times New Roman" w:hAnsi="Times New Roman" w:cs="Times New Roman"/>
          <w:sz w:val="28"/>
          <w:szCs w:val="28"/>
          <w:lang w:val="uk-UA"/>
        </w:rPr>
        <w:t>С без подальшої витримки).</w:t>
      </w:r>
    </w:p>
    <w:p w:rsidR="000C701F" w:rsidRDefault="000C701F" w:rsidP="00452C53">
      <w:pPr>
        <w:spacing w:after="0" w:line="360" w:lineRule="auto"/>
        <w:ind w:right="-1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Основна галузь застосування пастеризації – харчова промисловість. Саме наукові праці Луї Пастера дали змогу розробити методи, які активно використовуються і сьогодні.</w:t>
      </w:r>
    </w:p>
    <w:p w:rsidR="000C701F" w:rsidRDefault="008C7950" w:rsidP="00452C53">
      <w:pPr>
        <w:spacing w:after="0" w:line="360" w:lineRule="auto"/>
        <w:ind w:right="-1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C701F">
        <w:rPr>
          <w:rFonts w:ascii="Times New Roman" w:hAnsi="Times New Roman" w:cs="Times New Roman"/>
          <w:sz w:val="28"/>
          <w:szCs w:val="28"/>
          <w:lang w:val="uk-UA"/>
        </w:rPr>
        <w:t xml:space="preserve"> сучасних умовах для підприємств харчової промисловості головні питання  - підвищення рівня якості та безпеки </w:t>
      </w:r>
      <w:r w:rsidR="000C701F" w:rsidRPr="008C7950">
        <w:rPr>
          <w:rFonts w:ascii="Times New Roman" w:hAnsi="Times New Roman" w:cs="Times New Roman"/>
          <w:sz w:val="28"/>
          <w:szCs w:val="28"/>
          <w:lang w:val="uk-UA"/>
        </w:rPr>
        <w:t>вироб</w:t>
      </w:r>
      <w:r w:rsidRPr="008C7950">
        <w:rPr>
          <w:rFonts w:ascii="Times New Roman" w:hAnsi="Times New Roman" w:cs="Times New Roman"/>
          <w:sz w:val="28"/>
          <w:szCs w:val="28"/>
          <w:lang w:val="uk-UA"/>
        </w:rPr>
        <w:t>ництва</w:t>
      </w:r>
      <w:r w:rsidR="000C701F">
        <w:rPr>
          <w:rFonts w:ascii="Times New Roman" w:hAnsi="Times New Roman" w:cs="Times New Roman"/>
          <w:sz w:val="28"/>
          <w:szCs w:val="28"/>
          <w:lang w:val="uk-UA"/>
        </w:rPr>
        <w:t>продуктів, що, у свою чергу, зумовлює їх конкурентоспроможність.</w:t>
      </w:r>
    </w:p>
    <w:p w:rsidR="000C701F" w:rsidRDefault="000C701F" w:rsidP="00452C53">
      <w:pPr>
        <w:spacing w:after="0" w:line="360" w:lineRule="auto"/>
        <w:ind w:right="-1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Так, одним із сучасних методів є консервування іонізуючим випромінюванням</w:t>
      </w:r>
      <w:r w:rsidR="000073D3">
        <w:rPr>
          <w:rFonts w:ascii="Times New Roman" w:hAnsi="Times New Roman" w:cs="Times New Roman"/>
          <w:sz w:val="28"/>
          <w:szCs w:val="28"/>
          <w:lang w:val="uk-UA"/>
        </w:rPr>
        <w:t xml:space="preserve">, або холодною стерилізацією (пастеризацією), де іонізуючий ефект досягається без підвищення температури. Для обробки продовольчих товарів використовують β-, γ – випромінювання,  </w:t>
      </w:r>
      <w:r w:rsidR="00F51B89">
        <w:rPr>
          <w:rFonts w:ascii="Times New Roman" w:hAnsi="Times New Roman" w:cs="Times New Roman"/>
          <w:sz w:val="28"/>
          <w:szCs w:val="28"/>
          <w:lang w:val="uk-UA"/>
        </w:rPr>
        <w:t xml:space="preserve">потік прискорених електронів, </w:t>
      </w:r>
      <w:r w:rsidR="000073D3">
        <w:rPr>
          <w:rFonts w:ascii="Times New Roman" w:hAnsi="Times New Roman" w:cs="Times New Roman"/>
          <w:sz w:val="28"/>
          <w:szCs w:val="28"/>
          <w:lang w:val="uk-UA"/>
        </w:rPr>
        <w:t xml:space="preserve">рентгенівське випромінювання. Явище іонізуючої </w:t>
      </w:r>
      <w:r w:rsidR="000073D3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радіації засноване на іонізації мікроорганізмів, в результаті чого вони гинуть. Опромінення продуктів проводять в інертних газах, вакуумі, в умовах низьких температур та з застосуванням </w:t>
      </w:r>
      <w:proofErr w:type="spellStart"/>
      <w:r w:rsidR="000073D3">
        <w:rPr>
          <w:rFonts w:ascii="Times New Roman" w:hAnsi="Times New Roman" w:cs="Times New Roman"/>
          <w:sz w:val="28"/>
          <w:szCs w:val="28"/>
          <w:lang w:val="uk-UA"/>
        </w:rPr>
        <w:t>антиокисників</w:t>
      </w:r>
      <w:proofErr w:type="spellEnd"/>
      <w:r w:rsidR="000073D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073D3" w:rsidRDefault="003E0634" w:rsidP="00452C53">
      <w:pPr>
        <w:spacing w:after="0" w:line="360" w:lineRule="auto"/>
        <w:ind w:right="-1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 харчовій промисловості використовують консервування ультразвуком (вище за 20кГц). Ультразвукові хвилі мають велику механічну енергію, розповсюджуються в твердих, рідких, газоподібних середовищах, викликають ряд фізичних, хімічних та біологічних явищ: інактивацію ферментів, вітамінів, токсинів, руйнування одноклітинних та багатоклітинних організмів. Цей метод активно використовують для пастеризації молока, стерилізації консервів, у промисловості, що пов'язана з процесами бродіння.</w:t>
      </w:r>
    </w:p>
    <w:p w:rsidR="003E0634" w:rsidRDefault="003E0634" w:rsidP="00452C53">
      <w:pPr>
        <w:spacing w:after="0" w:line="360" w:lineRule="auto"/>
        <w:ind w:right="-1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Метод опромінення ультрафіолетовими променями (</w:t>
      </w:r>
      <w:r w:rsidR="008C7950">
        <w:rPr>
          <w:rFonts w:ascii="Times New Roman" w:hAnsi="Times New Roman" w:cs="Times New Roman"/>
          <w:sz w:val="28"/>
          <w:szCs w:val="28"/>
          <w:lang w:val="uk-UA"/>
        </w:rPr>
        <w:t>УФО</w:t>
      </w:r>
      <w:r>
        <w:rPr>
          <w:rFonts w:ascii="Times New Roman" w:hAnsi="Times New Roman" w:cs="Times New Roman"/>
          <w:sz w:val="28"/>
          <w:szCs w:val="28"/>
          <w:lang w:val="uk-UA"/>
        </w:rPr>
        <w:t>) також знайшов своє застосування. У</w:t>
      </w:r>
      <w:r w:rsidR="008C7950">
        <w:rPr>
          <w:rFonts w:ascii="Times New Roman" w:hAnsi="Times New Roman" w:cs="Times New Roman"/>
          <w:sz w:val="28"/>
          <w:szCs w:val="28"/>
          <w:lang w:val="uk-UA"/>
        </w:rPr>
        <w:t>ФО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променями довжиною хвилі 60-400нм. Загибель мікроорганізмів зумовлена адсорбцією нуклеїнових кислот та нуклеопротеїдів, що викликає їх денатурацію.</w:t>
      </w:r>
      <w:r w:rsidR="004F2F43">
        <w:rPr>
          <w:rFonts w:ascii="Times New Roman" w:hAnsi="Times New Roman" w:cs="Times New Roman"/>
          <w:sz w:val="28"/>
          <w:szCs w:val="28"/>
          <w:lang w:val="uk-UA"/>
        </w:rPr>
        <w:t xml:space="preserve"> Особливо чутливими до УФ</w:t>
      </w:r>
      <w:r w:rsidR="008C7950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F2F43">
        <w:rPr>
          <w:rFonts w:ascii="Times New Roman" w:hAnsi="Times New Roman" w:cs="Times New Roman"/>
          <w:sz w:val="28"/>
          <w:szCs w:val="28"/>
          <w:lang w:val="uk-UA"/>
        </w:rPr>
        <w:t xml:space="preserve"> є гнильні бактерії та патогенні мікроорганізми. Більш стійкі до УФ</w:t>
      </w:r>
      <w:r w:rsidR="008C7950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F2F43">
        <w:rPr>
          <w:rFonts w:ascii="Times New Roman" w:hAnsi="Times New Roman" w:cs="Times New Roman"/>
          <w:sz w:val="28"/>
          <w:szCs w:val="28"/>
          <w:lang w:val="uk-UA"/>
        </w:rPr>
        <w:t xml:space="preserve"> пігментні бактерії, дріжджі та їх спори. Нажаль, використання УФ</w:t>
      </w:r>
      <w:r w:rsidR="008C7950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F2F43">
        <w:rPr>
          <w:rFonts w:ascii="Times New Roman" w:hAnsi="Times New Roman" w:cs="Times New Roman"/>
          <w:sz w:val="28"/>
          <w:szCs w:val="28"/>
          <w:lang w:val="uk-UA"/>
        </w:rPr>
        <w:t xml:space="preserve"> обмежено через низьку проникну здатність ( близько 0,1 </w:t>
      </w:r>
      <w:proofErr w:type="spellStart"/>
      <w:r w:rsidR="004F2F43">
        <w:rPr>
          <w:rFonts w:ascii="Times New Roman" w:hAnsi="Times New Roman" w:cs="Times New Roman"/>
          <w:sz w:val="28"/>
          <w:szCs w:val="28"/>
          <w:lang w:val="uk-UA"/>
        </w:rPr>
        <w:t>нм</w:t>
      </w:r>
      <w:proofErr w:type="spellEnd"/>
      <w:r w:rsidR="004F2F43">
        <w:rPr>
          <w:rFonts w:ascii="Times New Roman" w:hAnsi="Times New Roman" w:cs="Times New Roman"/>
          <w:sz w:val="28"/>
          <w:szCs w:val="28"/>
          <w:lang w:val="uk-UA"/>
        </w:rPr>
        <w:t>), але цей метод використовують для обробки поверхонь м'ясних туш, ковбасних виробів, великих риб, а також для дезінфекції тари, обладнання, холодильних камер та складських приміщень.</w:t>
      </w:r>
    </w:p>
    <w:p w:rsidR="004F2F43" w:rsidRDefault="004F2F43" w:rsidP="00452C53">
      <w:pPr>
        <w:spacing w:after="0" w:line="360" w:lineRule="auto"/>
        <w:ind w:right="-1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8C7950">
        <w:rPr>
          <w:rFonts w:ascii="Times New Roman" w:hAnsi="Times New Roman" w:cs="Times New Roman"/>
          <w:sz w:val="28"/>
          <w:szCs w:val="28"/>
          <w:lang w:val="uk-UA"/>
        </w:rPr>
        <w:t xml:space="preserve">Метод </w:t>
      </w:r>
      <w:proofErr w:type="spellStart"/>
      <w:r w:rsidR="008C7950" w:rsidRPr="008C7950">
        <w:rPr>
          <w:rFonts w:ascii="Times New Roman" w:hAnsi="Times New Roman" w:cs="Times New Roman"/>
          <w:sz w:val="28"/>
          <w:szCs w:val="28"/>
          <w:lang w:val="uk-UA"/>
        </w:rPr>
        <w:t>знепліднюючих</w:t>
      </w:r>
      <w:proofErr w:type="spellEnd"/>
      <w:r w:rsidRPr="008C7950">
        <w:rPr>
          <w:rFonts w:ascii="Times New Roman" w:hAnsi="Times New Roman" w:cs="Times New Roman"/>
          <w:sz w:val="28"/>
          <w:szCs w:val="28"/>
          <w:lang w:val="uk-UA"/>
        </w:rPr>
        <w:t xml:space="preserve"> філ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ьтрів використовується </w:t>
      </w:r>
      <w:r w:rsidR="00CE4C0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для обробки </w:t>
      </w:r>
      <w:r w:rsidR="00F51B8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соків, вина,</w:t>
      </w:r>
      <w:r w:rsidR="00C757E4" w:rsidRPr="00C757E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CE4C0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молока, пива та інших рідких продуктів. Спосіб заснований  на відділенні </w:t>
      </w:r>
      <w:r w:rsidR="008C795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продукту</w:t>
      </w:r>
      <w:r w:rsidR="00CE4C0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від збудників «псування» з використанням спеціальних фільтрів з мікроскопічними порами (процес ультрафільтрації), він дозволяє максимально зберегти </w:t>
      </w:r>
      <w:r w:rsidR="00F51B8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органолептичні властивості продукту та </w:t>
      </w:r>
      <w:r w:rsidR="00F51B89" w:rsidRPr="00F51B8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]</w:t>
      </w:r>
      <w:r w:rsidR="00F51B8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х харчову цінність</w:t>
      </w:r>
      <w:r w:rsidR="00CE4C0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:rsidR="00CE4C0B" w:rsidRPr="004F2F43" w:rsidRDefault="00CE4C0B" w:rsidP="00452C53">
      <w:pPr>
        <w:spacing w:after="0" w:line="360" w:lineRule="auto"/>
        <w:ind w:right="-1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Таким чином, роботи Луї Пастера стали основою для багатьох видатних відкриттів в області мікробіології та медицині, а також стали поштовхом для розробки багатьох методів для знезараження харчових продуктів без втрати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>їх смакових та корисних властивостей, а також збільшення терміну їх придатності.</w:t>
      </w:r>
      <w:bookmarkEnd w:id="0"/>
    </w:p>
    <w:sectPr w:rsidR="00CE4C0B" w:rsidRPr="004F2F43" w:rsidSect="004A645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8103F1"/>
    <w:rsid w:val="000073D3"/>
    <w:rsid w:val="000C701F"/>
    <w:rsid w:val="00322F4E"/>
    <w:rsid w:val="003E0634"/>
    <w:rsid w:val="00452C53"/>
    <w:rsid w:val="004A645A"/>
    <w:rsid w:val="004F2F43"/>
    <w:rsid w:val="00546717"/>
    <w:rsid w:val="008103F1"/>
    <w:rsid w:val="008C7950"/>
    <w:rsid w:val="00A04A04"/>
    <w:rsid w:val="00C274C1"/>
    <w:rsid w:val="00C757E4"/>
    <w:rsid w:val="00CE4C0B"/>
    <w:rsid w:val="00F51B8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A645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126</TotalTime>
  <Pages>3</Pages>
  <Words>550</Words>
  <Characters>3136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3679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User</cp:lastModifiedBy>
  <cp:revision>4</cp:revision>
  <dcterms:created xsi:type="dcterms:W3CDTF">2017-04-18T18:48:00Z</dcterms:created>
  <dcterms:modified xsi:type="dcterms:W3CDTF">2017-04-20T05:43:00Z</dcterms:modified>
</cp:coreProperties>
</file>