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Літвінова</w:t>
      </w:r>
      <w:proofErr w:type="spellEnd"/>
      <w:r>
        <w:rPr>
          <w:rFonts w:ascii="Times New Roman" w:hAnsi="Times New Roman"/>
          <w:sz w:val="28"/>
          <w:szCs w:val="28"/>
        </w:rPr>
        <w:t xml:space="preserve"> К.В</w:t>
      </w: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Причини самогубства в підлітковому та юнацькому віці</w:t>
      </w: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української мови, основ психології та педагогіки </w:t>
      </w: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наук, доцент Калініченко О. В.</w:t>
      </w:r>
    </w:p>
    <w:p w:rsidR="00CD3E7A" w:rsidRDefault="00CD3E7A" w:rsidP="00CD3E7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Сучасний розвиток суспільства викликає напруження у свідомості як у дорослих, так і в юнаків та підлітків. Усе частіше лікарі-психотерапевти говорять про </w:t>
      </w:r>
      <w:proofErr w:type="spellStart"/>
      <w:r>
        <w:rPr>
          <w:rFonts w:ascii="Times New Roman" w:hAnsi="Times New Roman"/>
          <w:sz w:val="28"/>
          <w:szCs w:val="28"/>
        </w:rPr>
        <w:t>суїцидні</w:t>
      </w:r>
      <w:proofErr w:type="spellEnd"/>
      <w:r>
        <w:rPr>
          <w:rFonts w:ascii="Times New Roman" w:hAnsi="Times New Roman"/>
          <w:sz w:val="28"/>
          <w:szCs w:val="28"/>
        </w:rPr>
        <w:t xml:space="preserve"> випадки серед молоді . 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Зазвичай це відбувається через нерозділене кохання або так само непорозуміння з боку близьких та рідних, 75% підлітків-</w:t>
      </w:r>
      <w:proofErr w:type="spellStart"/>
      <w:r>
        <w:rPr>
          <w:rFonts w:ascii="Times New Roman" w:hAnsi="Times New Roman"/>
          <w:sz w:val="28"/>
          <w:szCs w:val="28"/>
        </w:rPr>
        <w:t>суїцидентів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мають неповні сім’ї, часто до цієї категорії потрапляють діти-сироти. 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Психотерапевти стверджують, що ідея самогубства дуже </w:t>
      </w:r>
      <w:proofErr w:type="spellStart"/>
      <w:r>
        <w:rPr>
          <w:rFonts w:ascii="Times New Roman" w:hAnsi="Times New Roman"/>
          <w:sz w:val="28"/>
          <w:szCs w:val="28"/>
        </w:rPr>
        <w:t>рідко</w:t>
      </w:r>
      <w:proofErr w:type="spellEnd"/>
      <w:r>
        <w:rPr>
          <w:rFonts w:ascii="Times New Roman" w:hAnsi="Times New Roman"/>
          <w:sz w:val="28"/>
          <w:szCs w:val="28"/>
        </w:rPr>
        <w:t xml:space="preserve"> виникає спонтанно. Найчастіше відбувається так, що людина досить тривалий час обмірковує способи зведення рахунків із життям.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роботі розглянемо проблему причини самогубства серед підлітків. На сьогодні це одна з актуальних тем.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свідченням лікарів-психіатрів, щорічно близько мільйона людей добровільно зводять рахунки із життям. У середньому кожні 40 секунд відбувається одне самогубство. З’ясовано, що кожен дванадцятий підліток, у віці 11-14 років, та юнак, у віці 15-19 років, намагається накласти на себе руки.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того, щоб визначити, чому молоді люди намагаються звести рахунки з життям, потрібно визначити причини самогубства. 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По-перше, реакція </w:t>
      </w:r>
      <w:proofErr w:type="spellStart"/>
      <w:r>
        <w:rPr>
          <w:rFonts w:ascii="Times New Roman" w:hAnsi="Times New Roman"/>
          <w:sz w:val="28"/>
          <w:szCs w:val="28"/>
        </w:rPr>
        <w:t>підлітка</w:t>
      </w:r>
      <w:proofErr w:type="spellEnd"/>
      <w:r>
        <w:rPr>
          <w:rFonts w:ascii="Times New Roman" w:hAnsi="Times New Roman"/>
          <w:sz w:val="28"/>
          <w:szCs w:val="28"/>
        </w:rPr>
        <w:t xml:space="preserve"> на критичні ситуації в їхньому житті: проблеми в школі, з однокласниками; проблеми з батьками, нерозділене кохання, насильство.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По-друге, це алкоголь і наркотики. Дослідження показало, що близько 60% підлітків здійснюють спроби самогубства під впливом алкоголю. 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Як визначити, що молода людина схильна до суїциду? Науковці виділяють кілька ознак </w:t>
      </w:r>
      <w:proofErr w:type="spellStart"/>
      <w:r>
        <w:rPr>
          <w:rFonts w:ascii="Times New Roman" w:hAnsi="Times New Roman"/>
          <w:sz w:val="28"/>
          <w:szCs w:val="28"/>
        </w:rPr>
        <w:t>суїцидальної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поведінки: замкнутість, незвичайна поведінка, жахливе сновидіння, інтерес до історій про самогубства.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Що впливає на формування </w:t>
      </w:r>
      <w:proofErr w:type="spellStart"/>
      <w:r>
        <w:rPr>
          <w:rFonts w:ascii="Times New Roman" w:hAnsi="Times New Roman"/>
          <w:sz w:val="28"/>
          <w:szCs w:val="28"/>
        </w:rPr>
        <w:t>суїцидних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думок?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Спадковість. Якщо хтось із родичів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підлітка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закінчував життя з власної волі, це підвищує загальний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суїцидальний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ризик серед інших членів сім`ї.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Залежність від спиртного, алкоголізм – ще один фактор, що провокує підлітковий суїцид. За даними лікарів-наркологів, споживання алкоголю в юнацькому й підлітковому віці зростає.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Таким чином, усі проблеми підлітків-</w:t>
      </w:r>
      <w:proofErr w:type="spellStart"/>
      <w:r>
        <w:rPr>
          <w:rFonts w:ascii="Times New Roman" w:hAnsi="Times New Roman"/>
          <w:sz w:val="28"/>
          <w:szCs w:val="28"/>
        </w:rPr>
        <w:t>суїцидників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виникають на психологічному рівні, у неможливості пристосуватися до умов сучасного життя. 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DB1240" w:rsidRDefault="00DB1240" w:rsidP="00625CD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B1240" w:rsidRDefault="00DB1240" w:rsidP="00625CD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Літвінова</w:t>
      </w:r>
      <w:proofErr w:type="spellEnd"/>
      <w:r>
        <w:rPr>
          <w:rFonts w:ascii="Times New Roman" w:hAnsi="Times New Roman"/>
          <w:sz w:val="28"/>
          <w:szCs w:val="28"/>
        </w:rPr>
        <w:t xml:space="preserve"> К.В</w:t>
      </w:r>
    </w:p>
    <w:p w:rsidR="0083617A" w:rsidRPr="00CD3E7A" w:rsidRDefault="00CD3E7A" w:rsidP="00CD3E7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Причини самогубства в підлітковому та юнацькому віці</w:t>
      </w:r>
      <w:r w:rsidR="00DB1240">
        <w:rPr>
          <w:rFonts w:ascii="Times New Roman" w:eastAsia="Times New Roman" w:hAnsi="Times New Roman"/>
          <w:sz w:val="28"/>
          <w:szCs w:val="28"/>
          <w:lang w:eastAsia="ru-RU"/>
        </w:rPr>
        <w:t>…..</w:t>
      </w:r>
      <w:r>
        <w:rPr>
          <w:rFonts w:ascii="Times New Roman" w:hAnsi="Times New Roman"/>
          <w:sz w:val="28"/>
          <w:szCs w:val="28"/>
        </w:rPr>
        <w:t>С.486-487</w:t>
      </w:r>
      <w:bookmarkStart w:id="0" w:name="_GoBack"/>
      <w:bookmarkEnd w:id="0"/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3661C4"/>
    <w:rsid w:val="00401B81"/>
    <w:rsid w:val="00497975"/>
    <w:rsid w:val="004A3209"/>
    <w:rsid w:val="00625CDD"/>
    <w:rsid w:val="006F6B14"/>
    <w:rsid w:val="00722646"/>
    <w:rsid w:val="0083617A"/>
    <w:rsid w:val="00A60870"/>
    <w:rsid w:val="00AC0035"/>
    <w:rsid w:val="00AE02AE"/>
    <w:rsid w:val="00C9036A"/>
    <w:rsid w:val="00CD3E7A"/>
    <w:rsid w:val="00DB1240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B12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DB1240"/>
    <w:rPr>
      <w:rFonts w:ascii="Courier New" w:eastAsia="Times New Roman" w:hAnsi="Courier New" w:cs="Courier New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8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1931</Words>
  <Characters>1102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2017-02-22T10:45:00Z</dcterms:created>
  <dcterms:modified xsi:type="dcterms:W3CDTF">2017-02-22T10:45:00Z</dcterms:modified>
</cp:coreProperties>
</file>