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61A8" w:rsidRPr="00E361A8" w:rsidRDefault="00FA0956" w:rsidP="002B2887">
      <w:pPr>
        <w:spacing w:after="120"/>
        <w:jc w:val="center"/>
        <w:rPr>
          <w:b/>
        </w:rPr>
      </w:pPr>
      <w:r w:rsidRPr="00AC4197">
        <w:rPr>
          <w:b/>
        </w:rPr>
        <w:t>ОПЫТ КОМБИНИРОВАННОГО ПОДХОДА ЛЕЧЕНИЯ ТЕНДОПАТИЙ АХИЛЛОВОГО СУХОЖИЛИЯ С ПОЛИСЕГМЕНТАРНОЙ БИОМЕХАНИЧЕСКОЙ КОРРЕКЦИЕЙ</w:t>
      </w:r>
    </w:p>
    <w:p w:rsidR="00E361A8" w:rsidRDefault="00E361A8" w:rsidP="002B2887">
      <w:pPr>
        <w:autoSpaceDE w:val="0"/>
        <w:autoSpaceDN w:val="0"/>
        <w:adjustRightInd w:val="0"/>
        <w:jc w:val="center"/>
        <w:rPr>
          <w:bCs/>
          <w:lang w:val="uk-UA"/>
        </w:rPr>
      </w:pPr>
      <w:proofErr w:type="spellStart"/>
      <w:r>
        <w:rPr>
          <w:bCs/>
          <w:lang w:val="uk-UA"/>
        </w:rPr>
        <w:t>Тоцкая</w:t>
      </w:r>
      <w:proofErr w:type="spellEnd"/>
      <w:r>
        <w:rPr>
          <w:bCs/>
          <w:lang w:val="uk-UA"/>
        </w:rPr>
        <w:t xml:space="preserve"> Я.В</w:t>
      </w:r>
      <w:r w:rsidRPr="00E361A8">
        <w:rPr>
          <w:bCs/>
          <w:lang w:val="uk-UA"/>
        </w:rPr>
        <w:t>,</w:t>
      </w:r>
      <w:r w:rsidR="003E1435" w:rsidRPr="003E1435">
        <w:rPr>
          <w:bCs/>
          <w:lang w:val="uk-UA"/>
        </w:rPr>
        <w:t xml:space="preserve"> </w:t>
      </w:r>
      <w:proofErr w:type="spellStart"/>
      <w:r w:rsidR="003E1435">
        <w:rPr>
          <w:bCs/>
          <w:lang w:val="uk-UA"/>
        </w:rPr>
        <w:t>Рац</w:t>
      </w:r>
      <w:proofErr w:type="spellEnd"/>
      <w:r w:rsidR="003E1435">
        <w:rPr>
          <w:bCs/>
          <w:lang w:val="uk-UA"/>
        </w:rPr>
        <w:t xml:space="preserve"> С.Н,</w:t>
      </w:r>
      <w:r w:rsidRPr="00E361A8">
        <w:rPr>
          <w:bCs/>
          <w:lang w:val="uk-UA"/>
        </w:rPr>
        <w:t xml:space="preserve"> </w:t>
      </w:r>
      <w:proofErr w:type="spellStart"/>
      <w:r w:rsidRPr="00E361A8">
        <w:rPr>
          <w:bCs/>
          <w:lang w:val="uk-UA"/>
        </w:rPr>
        <w:t>Касатка</w:t>
      </w:r>
      <w:proofErr w:type="spellEnd"/>
      <w:r w:rsidRPr="00E361A8">
        <w:rPr>
          <w:bCs/>
          <w:lang w:val="uk-UA"/>
        </w:rPr>
        <w:t xml:space="preserve"> О.В.</w:t>
      </w:r>
    </w:p>
    <w:p w:rsidR="00C70060" w:rsidRDefault="003E1435" w:rsidP="002B2887">
      <w:pPr>
        <w:autoSpaceDE w:val="0"/>
        <w:autoSpaceDN w:val="0"/>
        <w:adjustRightInd w:val="0"/>
        <w:jc w:val="center"/>
      </w:pPr>
      <w:r w:rsidRPr="00E361A8">
        <w:t>«Украинская спортивная клиника»</w:t>
      </w:r>
    </w:p>
    <w:p w:rsidR="00E361A8" w:rsidRPr="00E361A8" w:rsidRDefault="00E361A8" w:rsidP="002B2887">
      <w:pPr>
        <w:autoSpaceDE w:val="0"/>
        <w:autoSpaceDN w:val="0"/>
        <w:adjustRightInd w:val="0"/>
        <w:spacing w:after="280"/>
        <w:jc w:val="center"/>
      </w:pPr>
      <w:r w:rsidRPr="00E361A8">
        <w:t>Харьковский национальный медицинский университет</w:t>
      </w:r>
    </w:p>
    <w:p w:rsidR="00AC23D1" w:rsidRPr="00AC4197" w:rsidRDefault="00AC23D1" w:rsidP="000B6BFF">
      <w:pPr>
        <w:autoSpaceDE w:val="0"/>
        <w:autoSpaceDN w:val="0"/>
        <w:adjustRightInd w:val="0"/>
        <w:ind w:firstLine="708"/>
        <w:jc w:val="both"/>
        <w:rPr>
          <w:lang w:val="uk-UA"/>
        </w:rPr>
      </w:pPr>
      <w:r w:rsidRPr="00AC4197">
        <w:rPr>
          <w:b/>
        </w:rPr>
        <w:t>Ключевые слова:</w:t>
      </w:r>
      <w:r w:rsidRPr="00AC4197">
        <w:t xml:space="preserve"> </w:t>
      </w:r>
      <w:proofErr w:type="spellStart"/>
      <w:r w:rsidR="007A1BB1" w:rsidRPr="00AC4197">
        <w:t>тендопатия</w:t>
      </w:r>
      <w:proofErr w:type="spellEnd"/>
      <w:r w:rsidR="00FA0956" w:rsidRPr="00AC4197">
        <w:t xml:space="preserve"> </w:t>
      </w:r>
      <w:proofErr w:type="spellStart"/>
      <w:r w:rsidR="00C52909" w:rsidRPr="00AC4197">
        <w:t>ахиллово</w:t>
      </w:r>
      <w:r w:rsidR="007A1BB1" w:rsidRPr="00AC4197">
        <w:t>го</w:t>
      </w:r>
      <w:proofErr w:type="spellEnd"/>
      <w:r w:rsidR="00FA0956" w:rsidRPr="00AC4197">
        <w:t xml:space="preserve"> сухожилия</w:t>
      </w:r>
      <w:r w:rsidRPr="00AC4197">
        <w:t xml:space="preserve">, </w:t>
      </w:r>
      <w:r w:rsidR="00FA0956" w:rsidRPr="00AC4197">
        <w:t xml:space="preserve">ударно-волновая терапия, </w:t>
      </w:r>
      <w:r w:rsidR="007A1BB1" w:rsidRPr="00AC4197">
        <w:t xml:space="preserve">высокоинтенсивная </w:t>
      </w:r>
      <w:proofErr w:type="spellStart"/>
      <w:r w:rsidR="007A1BB1" w:rsidRPr="00AC4197">
        <w:t>магнитотерапия</w:t>
      </w:r>
      <w:proofErr w:type="spellEnd"/>
      <w:r w:rsidR="00FA0956" w:rsidRPr="00AC4197">
        <w:t xml:space="preserve"> (</w:t>
      </w:r>
      <w:r w:rsidR="00FA0956" w:rsidRPr="00AC4197">
        <w:rPr>
          <w:lang w:val="en-US"/>
        </w:rPr>
        <w:t>SIS</w:t>
      </w:r>
      <w:r w:rsidR="00FA0956" w:rsidRPr="00AC4197">
        <w:t>), высокоинтенсивный лазер (</w:t>
      </w:r>
      <w:r w:rsidR="00FA0956" w:rsidRPr="00AC4197">
        <w:rPr>
          <w:lang w:val="en-US"/>
        </w:rPr>
        <w:t>HIL</w:t>
      </w:r>
      <w:r w:rsidR="00FA0956" w:rsidRPr="00AC4197">
        <w:t>)</w:t>
      </w:r>
      <w:r w:rsidRPr="00AC4197">
        <w:rPr>
          <w:lang w:val="uk-UA"/>
        </w:rPr>
        <w:t xml:space="preserve"> </w:t>
      </w:r>
    </w:p>
    <w:p w:rsidR="00FA0956" w:rsidRPr="00AC4197" w:rsidRDefault="00AC23D1" w:rsidP="000B6BFF">
      <w:pPr>
        <w:autoSpaceDE w:val="0"/>
        <w:autoSpaceDN w:val="0"/>
        <w:adjustRightInd w:val="0"/>
        <w:ind w:firstLine="708"/>
        <w:jc w:val="both"/>
      </w:pPr>
      <w:r w:rsidRPr="00AC4197">
        <w:rPr>
          <w:b/>
        </w:rPr>
        <w:t>Актуальность проблемы</w:t>
      </w:r>
      <w:r w:rsidRPr="00AC4197">
        <w:t>:</w:t>
      </w:r>
      <w:r w:rsidR="00FA0956" w:rsidRPr="00AC4197">
        <w:t xml:space="preserve"> </w:t>
      </w:r>
      <w:proofErr w:type="spellStart"/>
      <w:r w:rsidR="007A1BB1" w:rsidRPr="00AC4197">
        <w:t>тендопатия</w:t>
      </w:r>
      <w:proofErr w:type="spellEnd"/>
      <w:r w:rsidR="00FA0956" w:rsidRPr="00AC4197">
        <w:t xml:space="preserve"> </w:t>
      </w:r>
      <w:proofErr w:type="spellStart"/>
      <w:r w:rsidR="00C52909" w:rsidRPr="00AC4197">
        <w:t>ахиллово</w:t>
      </w:r>
      <w:r w:rsidR="007A1BB1" w:rsidRPr="00AC4197">
        <w:t>го</w:t>
      </w:r>
      <w:proofErr w:type="spellEnd"/>
      <w:r w:rsidR="00FA0956" w:rsidRPr="00AC4197">
        <w:t xml:space="preserve"> сухожилия одно из </w:t>
      </w:r>
      <w:r w:rsidR="00C52909" w:rsidRPr="00AC4197">
        <w:t>распространенных заболеваний</w:t>
      </w:r>
      <w:r w:rsidR="00FA0956" w:rsidRPr="00AC4197">
        <w:t xml:space="preserve"> опорно-двигательного аппарата. По статистике </w:t>
      </w:r>
      <w:proofErr w:type="spellStart"/>
      <w:r w:rsidR="00EE20F0" w:rsidRPr="00AC4197">
        <w:t>Worl</w:t>
      </w:r>
      <w:proofErr w:type="spellEnd"/>
      <w:r w:rsidR="00EE20F0" w:rsidRPr="00AC4197">
        <w:rPr>
          <w:lang w:val="en-US"/>
        </w:rPr>
        <w:t>d</w:t>
      </w:r>
      <w:r w:rsidR="00EE20F0" w:rsidRPr="00AC4197">
        <w:t xml:space="preserve"> </w:t>
      </w:r>
      <w:r w:rsidR="00EE20F0" w:rsidRPr="00AC4197">
        <w:rPr>
          <w:lang w:val="en-US"/>
        </w:rPr>
        <w:t>Health</w:t>
      </w:r>
      <w:r w:rsidR="00EE20F0" w:rsidRPr="00AC4197">
        <w:t xml:space="preserve"> </w:t>
      </w:r>
      <w:r w:rsidR="00EE20F0" w:rsidRPr="00AC4197">
        <w:rPr>
          <w:lang w:val="en-US"/>
        </w:rPr>
        <w:t>Organization</w:t>
      </w:r>
      <w:r w:rsidR="00EE20F0" w:rsidRPr="00AC4197">
        <w:t xml:space="preserve"> (</w:t>
      </w:r>
      <w:r w:rsidR="00EE20F0" w:rsidRPr="00AC4197">
        <w:rPr>
          <w:lang w:val="en-US"/>
        </w:rPr>
        <w:t>WHO</w:t>
      </w:r>
      <w:r w:rsidR="00EE20F0" w:rsidRPr="00AC4197">
        <w:t>)</w:t>
      </w:r>
      <w:r w:rsidR="00436DB3" w:rsidRPr="00AC4197">
        <w:t xml:space="preserve"> </w:t>
      </w:r>
      <w:proofErr w:type="spellStart"/>
      <w:r w:rsidR="00436DB3" w:rsidRPr="00AC4197">
        <w:t>т</w:t>
      </w:r>
      <w:r w:rsidR="007A1BB1" w:rsidRPr="00AC4197">
        <w:t>ендопатия</w:t>
      </w:r>
      <w:proofErr w:type="spellEnd"/>
      <w:r w:rsidR="00391BD4" w:rsidRPr="00AC4197">
        <w:t xml:space="preserve"> </w:t>
      </w:r>
      <w:proofErr w:type="spellStart"/>
      <w:r w:rsidR="00C52909" w:rsidRPr="00AC4197">
        <w:t>ахиллово</w:t>
      </w:r>
      <w:r w:rsidR="007A1BB1" w:rsidRPr="00AC4197">
        <w:t>го</w:t>
      </w:r>
      <w:proofErr w:type="spellEnd"/>
      <w:r w:rsidR="00391BD4" w:rsidRPr="00AC4197">
        <w:t xml:space="preserve"> сухожилия</w:t>
      </w:r>
      <w:r w:rsidR="00FA0956" w:rsidRPr="00AC4197">
        <w:t xml:space="preserve"> встречается </w:t>
      </w:r>
      <w:r w:rsidR="00391BD4" w:rsidRPr="00AC4197">
        <w:t>чаще у мужчин 30-39 лет</w:t>
      </w:r>
      <w:r w:rsidR="00FA0956" w:rsidRPr="00AC4197">
        <w:t xml:space="preserve">. </w:t>
      </w:r>
      <w:r w:rsidR="00391BD4" w:rsidRPr="00AC4197">
        <w:t xml:space="preserve">Из </w:t>
      </w:r>
      <w:r w:rsidR="00C52909" w:rsidRPr="00AC4197">
        <w:t>них: 80</w:t>
      </w:r>
      <w:r w:rsidR="00FA0956" w:rsidRPr="00AC4197">
        <w:t>% спортивная травма, 20% несвязанные причины со спортом.</w:t>
      </w:r>
      <w:r w:rsidR="00DB5F3C" w:rsidRPr="00AC4197">
        <w:t xml:space="preserve"> В США тендопатии чаще вс</w:t>
      </w:r>
      <w:r w:rsidR="00C52909" w:rsidRPr="00AC4197">
        <w:t>его встречаются у спортсменов (</w:t>
      </w:r>
      <w:r w:rsidR="00DB5F3C" w:rsidRPr="00AC4197">
        <w:t xml:space="preserve">баскетбол, </w:t>
      </w:r>
      <w:r w:rsidR="00436DB3" w:rsidRPr="00AC4197">
        <w:t xml:space="preserve">бейсбол), в </w:t>
      </w:r>
      <w:r w:rsidR="00C52909" w:rsidRPr="00AC4197">
        <w:t>Великобритании</w:t>
      </w:r>
      <w:r w:rsidR="00436DB3" w:rsidRPr="00AC4197">
        <w:t xml:space="preserve"> (футбол, теннис</w:t>
      </w:r>
      <w:r w:rsidR="00C52909" w:rsidRPr="00AC4197">
        <w:t>),</w:t>
      </w:r>
      <w:r w:rsidR="00DB5F3C" w:rsidRPr="00AC4197">
        <w:t xml:space="preserve"> </w:t>
      </w:r>
      <w:r w:rsidR="00436DB3" w:rsidRPr="00AC4197">
        <w:t>в Украине</w:t>
      </w:r>
      <w:r w:rsidR="00DB5F3C" w:rsidRPr="00AC4197">
        <w:t xml:space="preserve"> </w:t>
      </w:r>
      <w:r w:rsidR="00C52909" w:rsidRPr="00AC4197">
        <w:t>(лёгкая</w:t>
      </w:r>
      <w:r w:rsidR="00DB5F3C" w:rsidRPr="00AC4197">
        <w:t xml:space="preserve"> </w:t>
      </w:r>
      <w:r w:rsidR="00C52909" w:rsidRPr="00AC4197">
        <w:t>атлетика,</w:t>
      </w:r>
      <w:r w:rsidR="00DB5F3C" w:rsidRPr="00AC4197">
        <w:t xml:space="preserve"> футбол).</w:t>
      </w:r>
      <w:r w:rsidR="00C85398" w:rsidRPr="00AC4197">
        <w:t xml:space="preserve"> </w:t>
      </w:r>
    </w:p>
    <w:p w:rsidR="00391BD4" w:rsidRPr="00AC4197" w:rsidRDefault="00391BD4" w:rsidP="00AC4197">
      <w:pPr>
        <w:autoSpaceDE w:val="0"/>
        <w:autoSpaceDN w:val="0"/>
        <w:adjustRightInd w:val="0"/>
        <w:jc w:val="both"/>
      </w:pPr>
    </w:p>
    <w:p w:rsidR="007A4E17" w:rsidRDefault="00AC23D1" w:rsidP="000B6BFF">
      <w:pPr>
        <w:ind w:firstLine="708"/>
        <w:rPr>
          <w:color w:val="000000"/>
        </w:rPr>
      </w:pPr>
      <w:r w:rsidRPr="00AC4197">
        <w:rPr>
          <w:b/>
          <w:color w:val="000000"/>
        </w:rPr>
        <w:t>Цель</w:t>
      </w:r>
      <w:r w:rsidRPr="00AC4197">
        <w:rPr>
          <w:color w:val="000000"/>
        </w:rPr>
        <w:t xml:space="preserve"> </w:t>
      </w:r>
      <w:r w:rsidRPr="00AC4197">
        <w:rPr>
          <w:b/>
          <w:color w:val="000000"/>
        </w:rPr>
        <w:t>исследования:</w:t>
      </w:r>
      <w:r w:rsidRPr="00AC4197">
        <w:rPr>
          <w:color w:val="000000"/>
        </w:rPr>
        <w:t xml:space="preserve"> оцен</w:t>
      </w:r>
      <w:r w:rsidR="00391BD4" w:rsidRPr="00AC4197">
        <w:rPr>
          <w:color w:val="000000"/>
        </w:rPr>
        <w:t xml:space="preserve">ка </w:t>
      </w:r>
      <w:r w:rsidRPr="00AC4197">
        <w:rPr>
          <w:color w:val="000000"/>
        </w:rPr>
        <w:t>эффективности</w:t>
      </w:r>
      <w:r w:rsidR="00DB5F3C" w:rsidRPr="00AC4197">
        <w:rPr>
          <w:color w:val="000000"/>
        </w:rPr>
        <w:t xml:space="preserve"> лечения </w:t>
      </w:r>
      <w:proofErr w:type="spellStart"/>
      <w:r w:rsidR="00DB5F3C" w:rsidRPr="00AC4197">
        <w:rPr>
          <w:color w:val="000000"/>
        </w:rPr>
        <w:t>тендопатии</w:t>
      </w:r>
      <w:proofErr w:type="spellEnd"/>
      <w:r w:rsidR="00DB5F3C" w:rsidRPr="00AC4197">
        <w:rPr>
          <w:color w:val="000000"/>
        </w:rPr>
        <w:t xml:space="preserve"> </w:t>
      </w:r>
      <w:proofErr w:type="spellStart"/>
      <w:r w:rsidR="00C52909" w:rsidRPr="00AC4197">
        <w:rPr>
          <w:color w:val="000000"/>
        </w:rPr>
        <w:t>ахиллово</w:t>
      </w:r>
      <w:r w:rsidR="007A1BB1" w:rsidRPr="00AC4197">
        <w:rPr>
          <w:color w:val="000000"/>
        </w:rPr>
        <w:t>го</w:t>
      </w:r>
      <w:proofErr w:type="spellEnd"/>
      <w:r w:rsidR="00DB5F3C" w:rsidRPr="00AC4197">
        <w:rPr>
          <w:color w:val="000000"/>
        </w:rPr>
        <w:t xml:space="preserve"> сухожилия при</w:t>
      </w:r>
      <w:r w:rsidR="00C85398" w:rsidRPr="00AC4197">
        <w:rPr>
          <w:color w:val="000000"/>
        </w:rPr>
        <w:t xml:space="preserve"> </w:t>
      </w:r>
      <w:r w:rsidR="00391BD4" w:rsidRPr="00AC4197">
        <w:rPr>
          <w:color w:val="000000"/>
        </w:rPr>
        <w:t>комбинирова</w:t>
      </w:r>
      <w:r w:rsidR="00DB5F3C" w:rsidRPr="00AC4197">
        <w:rPr>
          <w:color w:val="000000"/>
        </w:rPr>
        <w:t>нном использовании</w:t>
      </w:r>
      <w:r w:rsidR="00391BD4" w:rsidRPr="00AC4197">
        <w:rPr>
          <w:color w:val="000000"/>
        </w:rPr>
        <w:t xml:space="preserve"> </w:t>
      </w:r>
      <w:r w:rsidR="007A1BB1" w:rsidRPr="00AC4197">
        <w:t xml:space="preserve">высокоинтенсивной </w:t>
      </w:r>
      <w:proofErr w:type="spellStart"/>
      <w:r w:rsidR="007A1BB1" w:rsidRPr="00AC4197">
        <w:t>магнитотерапии</w:t>
      </w:r>
      <w:proofErr w:type="spellEnd"/>
      <w:r w:rsidR="00391BD4" w:rsidRPr="00AC4197">
        <w:rPr>
          <w:color w:val="000000"/>
        </w:rPr>
        <w:t xml:space="preserve"> (</w:t>
      </w:r>
      <w:r w:rsidR="00391BD4" w:rsidRPr="00AC4197">
        <w:rPr>
          <w:color w:val="000000"/>
          <w:lang w:val="en-US"/>
        </w:rPr>
        <w:t>SIS</w:t>
      </w:r>
      <w:r w:rsidR="00391BD4" w:rsidRPr="00AC4197">
        <w:rPr>
          <w:color w:val="000000"/>
        </w:rPr>
        <w:t>), ударно-волновой терапии (</w:t>
      </w:r>
      <w:r w:rsidR="00391BD4" w:rsidRPr="00AC4197">
        <w:rPr>
          <w:color w:val="000000"/>
          <w:lang w:val="en-US"/>
        </w:rPr>
        <w:t>SWT</w:t>
      </w:r>
      <w:r w:rsidR="00391BD4" w:rsidRPr="00AC4197">
        <w:rPr>
          <w:color w:val="000000"/>
        </w:rPr>
        <w:t>), высокоинтенсивного лазера (</w:t>
      </w:r>
      <w:r w:rsidR="007A4E17">
        <w:rPr>
          <w:color w:val="000000"/>
          <w:lang w:val="en-US"/>
        </w:rPr>
        <w:t>HI</w:t>
      </w:r>
      <w:r w:rsidR="00391BD4" w:rsidRPr="00AC4197">
        <w:rPr>
          <w:color w:val="000000"/>
          <w:lang w:val="en-US"/>
        </w:rPr>
        <w:t>L</w:t>
      </w:r>
      <w:r w:rsidR="00C52909" w:rsidRPr="00AC4197">
        <w:rPr>
          <w:color w:val="000000"/>
        </w:rPr>
        <w:t>),</w:t>
      </w:r>
      <w:r w:rsidR="00391BD4" w:rsidRPr="00AC4197">
        <w:rPr>
          <w:color w:val="000000"/>
        </w:rPr>
        <w:t xml:space="preserve"> </w:t>
      </w:r>
      <w:r w:rsidR="007A4E17">
        <w:rPr>
          <w:color w:val="000000"/>
        </w:rPr>
        <w:t xml:space="preserve">кинезиотерапии, ортопедической коррекцией с помощью </w:t>
      </w:r>
      <w:proofErr w:type="spellStart"/>
      <w:r w:rsidR="007A4E17">
        <w:rPr>
          <w:color w:val="000000"/>
        </w:rPr>
        <w:t>ортеза</w:t>
      </w:r>
      <w:proofErr w:type="spellEnd"/>
      <w:r w:rsidR="007A4E17">
        <w:rPr>
          <w:color w:val="000000"/>
        </w:rPr>
        <w:t xml:space="preserve"> </w:t>
      </w:r>
      <w:proofErr w:type="spellStart"/>
      <w:r w:rsidR="007A4E17">
        <w:rPr>
          <w:lang w:val="en-US" w:eastAsia="en-US"/>
        </w:rPr>
        <w:t>Ahillotrain</w:t>
      </w:r>
      <w:proofErr w:type="spellEnd"/>
      <w:r w:rsidR="007A4E17">
        <w:rPr>
          <w:lang w:eastAsia="en-US"/>
        </w:rPr>
        <w:t xml:space="preserve"> и стелек. </w:t>
      </w:r>
    </w:p>
    <w:p w:rsidR="00AC23D1" w:rsidRPr="00AC4197" w:rsidRDefault="007A4E17" w:rsidP="007A4E17">
      <w:pPr>
        <w:autoSpaceDE w:val="0"/>
        <w:autoSpaceDN w:val="0"/>
        <w:adjustRightInd w:val="0"/>
        <w:jc w:val="both"/>
      </w:pPr>
      <w:r>
        <w:rPr>
          <w:color w:val="000000"/>
        </w:rPr>
        <w:t xml:space="preserve">  </w:t>
      </w:r>
    </w:p>
    <w:p w:rsidR="00DB5F3C" w:rsidRPr="00AC4197" w:rsidRDefault="00AC23D1" w:rsidP="000B6BFF">
      <w:pPr>
        <w:autoSpaceDE w:val="0"/>
        <w:autoSpaceDN w:val="0"/>
        <w:adjustRightInd w:val="0"/>
        <w:spacing w:after="120"/>
        <w:ind w:firstLine="708"/>
        <w:jc w:val="both"/>
      </w:pPr>
      <w:proofErr w:type="spellStart"/>
      <w:r w:rsidRPr="00AC4197">
        <w:rPr>
          <w:b/>
          <w:color w:val="000000"/>
          <w:lang w:val="uk-UA"/>
        </w:rPr>
        <w:t>Материалы</w:t>
      </w:r>
      <w:proofErr w:type="spellEnd"/>
      <w:r w:rsidRPr="00AC4197">
        <w:rPr>
          <w:b/>
          <w:color w:val="000000"/>
          <w:lang w:val="uk-UA"/>
        </w:rPr>
        <w:t xml:space="preserve"> и </w:t>
      </w:r>
      <w:proofErr w:type="spellStart"/>
      <w:r w:rsidRPr="00AC4197">
        <w:rPr>
          <w:b/>
          <w:color w:val="000000"/>
          <w:lang w:val="uk-UA"/>
        </w:rPr>
        <w:t>методы</w:t>
      </w:r>
      <w:proofErr w:type="spellEnd"/>
      <w:r w:rsidRPr="00AC4197">
        <w:rPr>
          <w:b/>
        </w:rPr>
        <w:t xml:space="preserve">: </w:t>
      </w:r>
      <w:r w:rsidR="00DB5F3C" w:rsidRPr="00AC4197">
        <w:t>клинические ( осмотр, пальпация, функциональные тесты, оценка ROM, оценка по ВА</w:t>
      </w:r>
      <w:r w:rsidR="00C85398" w:rsidRPr="00AC4197">
        <w:t>Ш) , инструменты визуализации (</w:t>
      </w:r>
      <w:r w:rsidR="00DB5F3C" w:rsidRPr="00AC4197">
        <w:t>МРТ), оценка эффективности ле</w:t>
      </w:r>
      <w:r w:rsidR="00C85398" w:rsidRPr="00AC4197">
        <w:t xml:space="preserve">чения ( ВАШ, ROM, функциональный тест: </w:t>
      </w:r>
      <w:r w:rsidR="00C85398" w:rsidRPr="00AC4197">
        <w:rPr>
          <w:lang w:val="en-US"/>
        </w:rPr>
        <w:t>Single</w:t>
      </w:r>
      <w:r w:rsidR="00C85398" w:rsidRPr="00AC4197">
        <w:t xml:space="preserve"> </w:t>
      </w:r>
      <w:r w:rsidR="00C85398" w:rsidRPr="00AC4197">
        <w:rPr>
          <w:lang w:val="en-US"/>
        </w:rPr>
        <w:t>leg</w:t>
      </w:r>
      <w:r w:rsidR="00C85398" w:rsidRPr="00AC4197">
        <w:t xml:space="preserve"> </w:t>
      </w:r>
      <w:r w:rsidR="00C85398" w:rsidRPr="00AC4197">
        <w:rPr>
          <w:lang w:val="en-US"/>
        </w:rPr>
        <w:t>heel</w:t>
      </w:r>
      <w:r w:rsidR="00C85398" w:rsidRPr="00AC4197">
        <w:t xml:space="preserve"> </w:t>
      </w:r>
      <w:r w:rsidR="00C85398" w:rsidRPr="00AC4197">
        <w:rPr>
          <w:lang w:val="en-US"/>
        </w:rPr>
        <w:t>raise</w:t>
      </w:r>
      <w:r w:rsidR="00C85398" w:rsidRPr="00AC4197">
        <w:t xml:space="preserve"> </w:t>
      </w:r>
      <w:r w:rsidR="00C85398" w:rsidRPr="00AC4197">
        <w:rPr>
          <w:lang w:val="en-US"/>
        </w:rPr>
        <w:t>balance</w:t>
      </w:r>
      <w:r w:rsidR="00DB5F3C" w:rsidRPr="00AC4197">
        <w:t xml:space="preserve">). </w:t>
      </w:r>
    </w:p>
    <w:p w:rsidR="0055785A" w:rsidRPr="00AC4197" w:rsidRDefault="00C85398" w:rsidP="000B6BFF">
      <w:pPr>
        <w:autoSpaceDE w:val="0"/>
        <w:autoSpaceDN w:val="0"/>
        <w:adjustRightInd w:val="0"/>
        <w:spacing w:after="120"/>
        <w:ind w:firstLine="708"/>
        <w:jc w:val="both"/>
        <w:rPr>
          <w:color w:val="000000" w:themeColor="text1"/>
        </w:rPr>
      </w:pPr>
      <w:r w:rsidRPr="00AC4197">
        <w:rPr>
          <w:b/>
        </w:rPr>
        <w:t>Ход исследования:</w:t>
      </w:r>
      <w:r w:rsidRPr="00AC4197">
        <w:t xml:space="preserve"> в исследовании приняли участие спортсмены, которые занимаются лёгкой атлетикой (марафонская дистанция, бег с барьерами 400 м, тройной прыжок, бег на дистанцию 1500м), футболисты.</w:t>
      </w:r>
      <w:r w:rsidR="00C86F46" w:rsidRPr="00AC4197">
        <w:t xml:space="preserve"> </w:t>
      </w:r>
      <w:r w:rsidRPr="00AC4197">
        <w:t>Критериями отбора было: возраст: 18-40 лет; пол: мужчины: 11 человек, женщины: 9 человек;</w:t>
      </w:r>
      <w:r w:rsidR="00C86F46" w:rsidRPr="00AC4197">
        <w:t xml:space="preserve"> в</w:t>
      </w:r>
      <w:r w:rsidRPr="00AC4197">
        <w:t>ид деятельности: спортсмены профессионалы</w:t>
      </w:r>
      <w:r w:rsidR="00C86F46" w:rsidRPr="00AC4197">
        <w:t xml:space="preserve">. </w:t>
      </w:r>
      <w:r w:rsidRPr="00AC4197">
        <w:t>Лёгкая атлетика: 18 человек, футбол: 2 человека.</w:t>
      </w:r>
      <w:r w:rsidR="0055785A" w:rsidRPr="00AC4197">
        <w:t xml:space="preserve"> </w:t>
      </w:r>
      <w:r w:rsidR="00C52909" w:rsidRPr="00AC4197">
        <w:rPr>
          <w:color w:val="000000" w:themeColor="text1"/>
        </w:rPr>
        <w:t xml:space="preserve">Пациенты были разделены на 2 </w:t>
      </w:r>
      <w:r w:rsidR="0055785A" w:rsidRPr="00AC4197">
        <w:rPr>
          <w:color w:val="000000" w:themeColor="text1"/>
        </w:rPr>
        <w:t>группы</w:t>
      </w:r>
      <w:r w:rsidR="00C52909" w:rsidRPr="00AC4197">
        <w:rPr>
          <w:color w:val="000000" w:themeColor="text1"/>
        </w:rPr>
        <w:t>: А и В</w:t>
      </w:r>
      <w:r w:rsidR="0055785A" w:rsidRPr="00AC4197">
        <w:rPr>
          <w:color w:val="000000" w:themeColor="text1"/>
        </w:rPr>
        <w:t xml:space="preserve">. </w:t>
      </w:r>
    </w:p>
    <w:p w:rsidR="00C52909" w:rsidRPr="00AC4197" w:rsidRDefault="00C52909" w:rsidP="00AC4197">
      <w:pPr>
        <w:autoSpaceDE w:val="0"/>
        <w:autoSpaceDN w:val="0"/>
        <w:adjustRightInd w:val="0"/>
        <w:spacing w:after="120"/>
        <w:jc w:val="both"/>
        <w:rPr>
          <w:color w:val="000000" w:themeColor="text1"/>
        </w:rPr>
      </w:pPr>
      <w:r w:rsidRPr="00AC4197">
        <w:rPr>
          <w:color w:val="000000" w:themeColor="text1"/>
        </w:rPr>
        <w:t xml:space="preserve">Группа А: 10 человек получали лечение в виде монотерапии: кинезиотерапии. </w:t>
      </w:r>
    </w:p>
    <w:p w:rsidR="00C52909" w:rsidRPr="00AC4197" w:rsidRDefault="00C52909" w:rsidP="00AC4197">
      <w:pPr>
        <w:jc w:val="both"/>
        <w:rPr>
          <w:color w:val="000000" w:themeColor="text1"/>
          <w:lang w:val="uk-UA"/>
        </w:rPr>
      </w:pPr>
      <w:r w:rsidRPr="00AC4197">
        <w:rPr>
          <w:color w:val="000000" w:themeColor="text1"/>
        </w:rPr>
        <w:t>Группа В: 10 человек, которые получали лечение в виде комбинации ударно-волновой терапии, супериндуктивной системы (</w:t>
      </w:r>
      <w:r w:rsidRPr="00AC4197">
        <w:rPr>
          <w:color w:val="000000" w:themeColor="text1"/>
          <w:lang w:val="en-US"/>
        </w:rPr>
        <w:t>SIS</w:t>
      </w:r>
      <w:r w:rsidRPr="00AC4197">
        <w:rPr>
          <w:color w:val="000000" w:themeColor="text1"/>
        </w:rPr>
        <w:t>), высокоинтенсивного</w:t>
      </w:r>
      <w:r w:rsidR="00B04718" w:rsidRPr="00AC4197">
        <w:rPr>
          <w:color w:val="000000" w:themeColor="text1"/>
        </w:rPr>
        <w:t xml:space="preserve"> лазера </w:t>
      </w:r>
      <w:r w:rsidRPr="00AC4197">
        <w:rPr>
          <w:color w:val="000000" w:themeColor="text1"/>
        </w:rPr>
        <w:t>(</w:t>
      </w:r>
      <w:r w:rsidRPr="00AC4197">
        <w:rPr>
          <w:color w:val="000000" w:themeColor="text1"/>
          <w:lang w:val="en-US"/>
        </w:rPr>
        <w:t>HIL</w:t>
      </w:r>
      <w:r w:rsidRPr="00AC4197">
        <w:rPr>
          <w:color w:val="000000" w:themeColor="text1"/>
        </w:rPr>
        <w:t>)</w:t>
      </w:r>
      <w:r w:rsidR="00B04718" w:rsidRPr="00AC4197">
        <w:rPr>
          <w:color w:val="000000" w:themeColor="text1"/>
          <w:lang w:val="uk-UA"/>
        </w:rPr>
        <w:t>, коррегирующей кинезиотерапии.</w:t>
      </w:r>
    </w:p>
    <w:p w:rsidR="00C52909" w:rsidRPr="00AC4197" w:rsidRDefault="00C52909" w:rsidP="00AC4197">
      <w:pPr>
        <w:jc w:val="both"/>
        <w:rPr>
          <w:color w:val="000000" w:themeColor="text1"/>
        </w:rPr>
      </w:pPr>
      <w:r w:rsidRPr="00AC4197">
        <w:rPr>
          <w:color w:val="000000" w:themeColor="text1"/>
        </w:rPr>
        <w:t>Группа В: получала лечение</w:t>
      </w:r>
      <w:r w:rsidR="00B04718" w:rsidRPr="00AC4197">
        <w:rPr>
          <w:color w:val="000000" w:themeColor="text1"/>
        </w:rPr>
        <w:t xml:space="preserve">: </w:t>
      </w:r>
      <w:r w:rsidR="00AC4197">
        <w:rPr>
          <w:color w:val="000000" w:themeColor="text1"/>
        </w:rPr>
        <w:t xml:space="preserve">HIL: </w:t>
      </w:r>
      <w:r w:rsidRPr="00AC4197">
        <w:rPr>
          <w:color w:val="000000" w:themeColor="text1"/>
        </w:rPr>
        <w:t>10 дней, 1 раз в</w:t>
      </w:r>
      <w:r w:rsidR="00AC4197">
        <w:rPr>
          <w:color w:val="000000" w:themeColor="text1"/>
        </w:rPr>
        <w:t xml:space="preserve"> день,10 сеансов, обезболивание и </w:t>
      </w:r>
      <w:proofErr w:type="spellStart"/>
      <w:r w:rsidRPr="00AC4197">
        <w:rPr>
          <w:color w:val="000000" w:themeColor="text1"/>
        </w:rPr>
        <w:t>биостимуляция</w:t>
      </w:r>
      <w:proofErr w:type="spellEnd"/>
      <w:r w:rsidR="00B04718" w:rsidRPr="00AC4197">
        <w:rPr>
          <w:color w:val="000000" w:themeColor="text1"/>
        </w:rPr>
        <w:t xml:space="preserve">, </w:t>
      </w:r>
      <w:r w:rsidR="007A1BB1" w:rsidRPr="00AC4197">
        <w:rPr>
          <w:color w:val="000000" w:themeColor="text1"/>
        </w:rPr>
        <w:t xml:space="preserve">SWT: </w:t>
      </w:r>
      <w:r w:rsidRPr="00AC4197">
        <w:rPr>
          <w:color w:val="000000" w:themeColor="text1"/>
        </w:rPr>
        <w:t>1 раз в 3 дня, 3 сеанса, 3000 импульсов</w:t>
      </w:r>
      <w:r w:rsidR="00B04718" w:rsidRPr="00AC4197">
        <w:rPr>
          <w:color w:val="000000" w:themeColor="text1"/>
        </w:rPr>
        <w:t xml:space="preserve">, </w:t>
      </w:r>
      <w:r w:rsidRPr="00AC4197">
        <w:rPr>
          <w:color w:val="000000" w:themeColor="text1"/>
        </w:rPr>
        <w:t xml:space="preserve">SIS: 10 дней, через день, 5 сеансов. </w:t>
      </w:r>
    </w:p>
    <w:p w:rsidR="00C52909" w:rsidRPr="003E1435" w:rsidRDefault="00C52909" w:rsidP="00AC4197">
      <w:pPr>
        <w:jc w:val="both"/>
        <w:rPr>
          <w:color w:val="000000" w:themeColor="text1"/>
        </w:rPr>
      </w:pPr>
      <w:r w:rsidRPr="00AC4197">
        <w:rPr>
          <w:color w:val="000000" w:themeColor="text1"/>
        </w:rPr>
        <w:t xml:space="preserve">Кинезиотерапия с полисегментарной коррекцией биомеханики: коррекция стоп+ </w:t>
      </w:r>
      <w:r w:rsidR="00B04718" w:rsidRPr="00AC4197">
        <w:rPr>
          <w:color w:val="000000" w:themeColor="text1"/>
        </w:rPr>
        <w:t>коррекция компенсаций организма, вызванного искривлением позвоночника</w:t>
      </w:r>
      <w:r w:rsidR="00CE5F28" w:rsidRPr="00AC4197">
        <w:rPr>
          <w:color w:val="000000" w:themeColor="text1"/>
        </w:rPr>
        <w:t xml:space="preserve">, ротации, </w:t>
      </w:r>
      <w:r w:rsidRPr="00AC4197">
        <w:rPr>
          <w:color w:val="000000" w:themeColor="text1"/>
        </w:rPr>
        <w:t>торсии таза и</w:t>
      </w:r>
      <w:r w:rsidR="00B04718" w:rsidRPr="00AC4197">
        <w:rPr>
          <w:color w:val="000000" w:themeColor="text1"/>
        </w:rPr>
        <w:t xml:space="preserve"> плечевого пояса. Работа с </w:t>
      </w:r>
      <w:proofErr w:type="spellStart"/>
      <w:r w:rsidR="00B04718" w:rsidRPr="00AC4197">
        <w:rPr>
          <w:color w:val="000000" w:themeColor="text1"/>
        </w:rPr>
        <w:t>гипо</w:t>
      </w:r>
      <w:proofErr w:type="spellEnd"/>
      <w:r w:rsidRPr="00AC4197">
        <w:rPr>
          <w:color w:val="000000" w:themeColor="text1"/>
        </w:rPr>
        <w:t>-</w:t>
      </w:r>
      <w:r w:rsidR="00B04718" w:rsidRPr="00AC4197">
        <w:rPr>
          <w:color w:val="000000" w:themeColor="text1"/>
        </w:rPr>
        <w:t xml:space="preserve">, </w:t>
      </w:r>
      <w:proofErr w:type="spellStart"/>
      <w:r w:rsidRPr="00AC4197">
        <w:rPr>
          <w:color w:val="000000" w:themeColor="text1"/>
        </w:rPr>
        <w:t>гипертоничными</w:t>
      </w:r>
      <w:proofErr w:type="spellEnd"/>
      <w:r w:rsidRPr="00AC4197">
        <w:rPr>
          <w:color w:val="000000" w:themeColor="text1"/>
        </w:rPr>
        <w:t xml:space="preserve"> мышцами</w:t>
      </w:r>
      <w:r w:rsidR="00CE5F28" w:rsidRPr="00AC4197">
        <w:rPr>
          <w:color w:val="000000" w:themeColor="text1"/>
        </w:rPr>
        <w:t>,</w:t>
      </w:r>
      <w:r w:rsidRPr="00AC4197">
        <w:rPr>
          <w:color w:val="000000" w:themeColor="text1"/>
        </w:rPr>
        <w:t xml:space="preserve"> используя ассиметричный подход составления программы реабилитации.</w:t>
      </w:r>
      <w:r w:rsidR="003E1435">
        <w:rPr>
          <w:color w:val="000000" w:themeColor="text1"/>
        </w:rPr>
        <w:t xml:space="preserve"> Ортопедическая коррекция </w:t>
      </w:r>
      <w:proofErr w:type="spellStart"/>
      <w:r w:rsidR="003E1435">
        <w:rPr>
          <w:color w:val="000000" w:themeColor="text1"/>
        </w:rPr>
        <w:t>ортезом</w:t>
      </w:r>
      <w:proofErr w:type="spellEnd"/>
      <w:r w:rsidR="003E1435">
        <w:rPr>
          <w:color w:val="000000" w:themeColor="text1"/>
        </w:rPr>
        <w:t xml:space="preserve"> </w:t>
      </w:r>
      <w:proofErr w:type="spellStart"/>
      <w:r w:rsidR="003E1435">
        <w:rPr>
          <w:color w:val="000000" w:themeColor="text1"/>
          <w:lang w:val="en-US"/>
        </w:rPr>
        <w:t>Ahillotrain</w:t>
      </w:r>
      <w:proofErr w:type="spellEnd"/>
      <w:r w:rsidR="003E1435" w:rsidRPr="003E1435">
        <w:rPr>
          <w:color w:val="000000" w:themeColor="text1"/>
        </w:rPr>
        <w:t xml:space="preserve"> </w:t>
      </w:r>
      <w:r w:rsidR="003E1435">
        <w:rPr>
          <w:color w:val="000000" w:themeColor="text1"/>
        </w:rPr>
        <w:t>и стельками была проведена в группе А и В.</w:t>
      </w:r>
    </w:p>
    <w:p w:rsidR="00C52909" w:rsidRPr="00AC4197" w:rsidRDefault="00C52909" w:rsidP="00AC4197">
      <w:pPr>
        <w:jc w:val="both"/>
        <w:rPr>
          <w:color w:val="000000" w:themeColor="text1"/>
        </w:rPr>
      </w:pPr>
      <w:r w:rsidRPr="00AC4197">
        <w:rPr>
          <w:color w:val="000000" w:themeColor="text1"/>
        </w:rPr>
        <w:t>Перед лечением и после лечения была проведена оценка по таким параметрам:</w:t>
      </w:r>
    </w:p>
    <w:p w:rsidR="00C52909" w:rsidRPr="00AC4197" w:rsidRDefault="00CE5F28" w:rsidP="00AC4197">
      <w:pPr>
        <w:jc w:val="both"/>
        <w:rPr>
          <w:color w:val="000000" w:themeColor="text1"/>
        </w:rPr>
      </w:pPr>
      <w:r w:rsidRPr="00AC4197">
        <w:rPr>
          <w:color w:val="000000" w:themeColor="text1"/>
        </w:rPr>
        <w:t>ВАШ боли (</w:t>
      </w:r>
      <w:r w:rsidR="00C52909" w:rsidRPr="00AC4197">
        <w:rPr>
          <w:color w:val="000000" w:themeColor="text1"/>
        </w:rPr>
        <w:t>балл)</w:t>
      </w:r>
      <w:r w:rsidRPr="00AC4197">
        <w:rPr>
          <w:color w:val="000000" w:themeColor="text1"/>
        </w:rPr>
        <w:t xml:space="preserve">, </w:t>
      </w:r>
      <w:r w:rsidR="00C52909" w:rsidRPr="00AC4197">
        <w:rPr>
          <w:color w:val="000000" w:themeColor="text1"/>
        </w:rPr>
        <w:t>ROM голеностопного сустава (</w:t>
      </w:r>
      <w:r w:rsidRPr="00AC4197">
        <w:rPr>
          <w:color w:val="000000" w:themeColor="text1"/>
        </w:rPr>
        <w:t>◦</w:t>
      </w:r>
      <w:r w:rsidR="00C52909" w:rsidRPr="00AC4197">
        <w:rPr>
          <w:color w:val="000000" w:themeColor="text1"/>
        </w:rPr>
        <w:t>)</w:t>
      </w:r>
      <w:r w:rsidRPr="00AC4197">
        <w:rPr>
          <w:color w:val="000000" w:themeColor="text1"/>
        </w:rPr>
        <w:t>, т</w:t>
      </w:r>
      <w:r w:rsidR="00C52909" w:rsidRPr="00AC4197">
        <w:rPr>
          <w:color w:val="000000" w:themeColor="text1"/>
        </w:rPr>
        <w:t>ест «</w:t>
      </w:r>
      <w:r w:rsidRPr="00AC4197">
        <w:rPr>
          <w:lang w:val="en-US"/>
        </w:rPr>
        <w:t>Single</w:t>
      </w:r>
      <w:r w:rsidRPr="00AC4197">
        <w:t xml:space="preserve"> </w:t>
      </w:r>
      <w:r w:rsidRPr="00AC4197">
        <w:rPr>
          <w:lang w:val="en-US"/>
        </w:rPr>
        <w:t>leg</w:t>
      </w:r>
      <w:r w:rsidRPr="00AC4197">
        <w:t xml:space="preserve"> </w:t>
      </w:r>
      <w:r w:rsidRPr="00AC4197">
        <w:rPr>
          <w:lang w:val="en-US"/>
        </w:rPr>
        <w:t>heel</w:t>
      </w:r>
      <w:r w:rsidRPr="00AC4197">
        <w:t xml:space="preserve"> </w:t>
      </w:r>
      <w:r w:rsidRPr="00AC4197">
        <w:rPr>
          <w:lang w:val="en-US"/>
        </w:rPr>
        <w:t>raise</w:t>
      </w:r>
      <w:r w:rsidRPr="00AC4197">
        <w:t xml:space="preserve"> </w:t>
      </w:r>
      <w:r w:rsidRPr="00AC4197">
        <w:rPr>
          <w:lang w:val="en-US"/>
        </w:rPr>
        <w:t>balance</w:t>
      </w:r>
      <w:r w:rsidRPr="00AC4197">
        <w:rPr>
          <w:color w:val="000000" w:themeColor="text1"/>
        </w:rPr>
        <w:t>» (</w:t>
      </w:r>
      <w:r w:rsidR="00C52909" w:rsidRPr="00AC4197">
        <w:rPr>
          <w:color w:val="000000" w:themeColor="text1"/>
        </w:rPr>
        <w:t>сек)</w:t>
      </w:r>
      <w:r w:rsidRPr="00AC4197">
        <w:rPr>
          <w:color w:val="000000" w:themeColor="text1"/>
        </w:rPr>
        <w:t>.</w:t>
      </w:r>
    </w:p>
    <w:p w:rsidR="00CE5F28" w:rsidRPr="00AC4197" w:rsidRDefault="00C52909" w:rsidP="000B6BFF">
      <w:pPr>
        <w:ind w:firstLine="708"/>
        <w:jc w:val="both"/>
        <w:rPr>
          <w:color w:val="000000" w:themeColor="text1"/>
        </w:rPr>
      </w:pPr>
      <w:r w:rsidRPr="00AC4197">
        <w:rPr>
          <w:b/>
          <w:color w:val="000000" w:themeColor="text1"/>
        </w:rPr>
        <w:t>Результаты</w:t>
      </w:r>
      <w:r w:rsidRPr="00AC4197">
        <w:rPr>
          <w:color w:val="000000" w:themeColor="text1"/>
        </w:rPr>
        <w:t xml:space="preserve">: </w:t>
      </w:r>
      <w:r w:rsidR="00CE5F28" w:rsidRPr="00AC4197">
        <w:rPr>
          <w:color w:val="000000" w:themeColor="text1"/>
        </w:rPr>
        <w:t>г</w:t>
      </w:r>
      <w:r w:rsidRPr="00AC4197">
        <w:rPr>
          <w:color w:val="000000" w:themeColor="text1"/>
        </w:rPr>
        <w:t xml:space="preserve">руппа А: ВАШ боли изменился с 8-9 баллов на </w:t>
      </w:r>
      <w:r w:rsidR="00CE5F28" w:rsidRPr="00AC4197">
        <w:rPr>
          <w:color w:val="000000" w:themeColor="text1"/>
        </w:rPr>
        <w:t>4</w:t>
      </w:r>
      <w:r w:rsidRPr="00AC4197">
        <w:rPr>
          <w:color w:val="000000" w:themeColor="text1"/>
        </w:rPr>
        <w:t>-</w:t>
      </w:r>
      <w:r w:rsidR="00CE5F28" w:rsidRPr="00AC4197">
        <w:rPr>
          <w:color w:val="000000" w:themeColor="text1"/>
        </w:rPr>
        <w:t xml:space="preserve">5 баллов за 10 дней лечения. </w:t>
      </w:r>
      <w:r w:rsidR="0055785A" w:rsidRPr="00AC4197">
        <w:rPr>
          <w:color w:val="000000" w:themeColor="text1"/>
        </w:rPr>
        <w:t>ROM:</w:t>
      </w:r>
      <w:r w:rsidRPr="00AC4197">
        <w:rPr>
          <w:color w:val="000000" w:themeColor="text1"/>
        </w:rPr>
        <w:t xml:space="preserve"> сгибание</w:t>
      </w:r>
      <w:r w:rsidR="00CE5F28" w:rsidRPr="00AC4197">
        <w:rPr>
          <w:color w:val="000000" w:themeColor="text1"/>
        </w:rPr>
        <w:t xml:space="preserve"> +5◦, за счет уменьшения боли </w:t>
      </w:r>
      <w:r w:rsidRPr="00AC4197">
        <w:rPr>
          <w:color w:val="000000" w:themeColor="text1"/>
        </w:rPr>
        <w:t>/разгибание</w:t>
      </w:r>
      <w:r w:rsidR="00CE5F28" w:rsidRPr="00AC4197">
        <w:rPr>
          <w:color w:val="000000" w:themeColor="text1"/>
        </w:rPr>
        <w:t xml:space="preserve"> при измерении в начале лечения (10◦), в конце лечения (10◦). </w:t>
      </w:r>
      <w:r w:rsidRPr="00AC4197">
        <w:rPr>
          <w:color w:val="000000" w:themeColor="text1"/>
        </w:rPr>
        <w:t>Тест</w:t>
      </w:r>
      <w:r w:rsidR="00CE5F28" w:rsidRPr="00AC4197">
        <w:t xml:space="preserve"> </w:t>
      </w:r>
      <w:r w:rsidRPr="00AC4197">
        <w:t>«</w:t>
      </w:r>
      <w:r w:rsidR="00CE5F28" w:rsidRPr="00AC4197">
        <w:rPr>
          <w:color w:val="000000" w:themeColor="text1"/>
          <w:lang w:val="en-US"/>
        </w:rPr>
        <w:t>Single</w:t>
      </w:r>
      <w:r w:rsidR="00CE5F28" w:rsidRPr="00AC4197">
        <w:rPr>
          <w:color w:val="000000" w:themeColor="text1"/>
        </w:rPr>
        <w:t xml:space="preserve"> </w:t>
      </w:r>
      <w:r w:rsidR="00CE5F28" w:rsidRPr="00AC4197">
        <w:rPr>
          <w:color w:val="000000" w:themeColor="text1"/>
          <w:lang w:val="en-US"/>
        </w:rPr>
        <w:t>leg</w:t>
      </w:r>
      <w:r w:rsidR="00CE5F28" w:rsidRPr="00AC4197">
        <w:rPr>
          <w:color w:val="000000" w:themeColor="text1"/>
        </w:rPr>
        <w:t xml:space="preserve"> </w:t>
      </w:r>
      <w:r w:rsidR="00CE5F28" w:rsidRPr="00AC4197">
        <w:rPr>
          <w:color w:val="000000" w:themeColor="text1"/>
          <w:lang w:val="en-US"/>
        </w:rPr>
        <w:t>heel</w:t>
      </w:r>
      <w:r w:rsidR="00CE5F28" w:rsidRPr="00AC4197">
        <w:rPr>
          <w:color w:val="000000" w:themeColor="text1"/>
        </w:rPr>
        <w:t xml:space="preserve"> </w:t>
      </w:r>
      <w:r w:rsidR="00CE5F28" w:rsidRPr="00AC4197">
        <w:rPr>
          <w:color w:val="000000" w:themeColor="text1"/>
          <w:lang w:val="en-US"/>
        </w:rPr>
        <w:t>raise</w:t>
      </w:r>
      <w:r w:rsidR="00CE5F28" w:rsidRPr="00AC4197">
        <w:rPr>
          <w:color w:val="000000" w:themeColor="text1"/>
        </w:rPr>
        <w:t xml:space="preserve"> </w:t>
      </w:r>
      <w:r w:rsidR="00CE5F28" w:rsidRPr="00AC4197">
        <w:rPr>
          <w:color w:val="000000" w:themeColor="text1"/>
          <w:lang w:val="en-US"/>
        </w:rPr>
        <w:t>balance</w:t>
      </w:r>
      <w:r w:rsidRPr="00AC4197">
        <w:rPr>
          <w:color w:val="000000" w:themeColor="text1"/>
        </w:rPr>
        <w:t>» 18-20 сек</w:t>
      </w:r>
      <w:r w:rsidR="00CE5F28" w:rsidRPr="00AC4197">
        <w:rPr>
          <w:color w:val="000000" w:themeColor="text1"/>
        </w:rPr>
        <w:t xml:space="preserve">. </w:t>
      </w:r>
      <w:r w:rsidRPr="00AC4197">
        <w:rPr>
          <w:color w:val="000000" w:themeColor="text1"/>
        </w:rPr>
        <w:t>Группа В: ВАШ боли изменился с 8-9 баллов на 2-3 балла</w:t>
      </w:r>
      <w:r w:rsidR="00CE5F28" w:rsidRPr="00AC4197">
        <w:rPr>
          <w:color w:val="000000" w:themeColor="text1"/>
        </w:rPr>
        <w:t xml:space="preserve">. </w:t>
      </w:r>
      <w:r w:rsidR="0055785A" w:rsidRPr="00AC4197">
        <w:rPr>
          <w:color w:val="000000" w:themeColor="text1"/>
        </w:rPr>
        <w:t>ROM:</w:t>
      </w:r>
      <w:r w:rsidR="00CE5F28" w:rsidRPr="00AC4197">
        <w:rPr>
          <w:color w:val="000000" w:themeColor="text1"/>
        </w:rPr>
        <w:t xml:space="preserve"> сгибание +5◦, за счет уменьшения боли /разгибание при измерении в начале лечения (10◦), в конце лечения (10◦). </w:t>
      </w:r>
      <w:r w:rsidRPr="00AC4197">
        <w:rPr>
          <w:color w:val="000000" w:themeColor="text1"/>
        </w:rPr>
        <w:t>Тест</w:t>
      </w:r>
      <w:r w:rsidR="00CE5F28" w:rsidRPr="00AC4197">
        <w:rPr>
          <w:color w:val="000000" w:themeColor="text1"/>
        </w:rPr>
        <w:t xml:space="preserve"> «</w:t>
      </w:r>
      <w:r w:rsidR="00CE5F28" w:rsidRPr="00AC4197">
        <w:rPr>
          <w:color w:val="000000" w:themeColor="text1"/>
          <w:lang w:val="en-US"/>
        </w:rPr>
        <w:t>Single</w:t>
      </w:r>
      <w:r w:rsidR="00CE5F28" w:rsidRPr="00AC4197">
        <w:rPr>
          <w:color w:val="000000" w:themeColor="text1"/>
        </w:rPr>
        <w:t xml:space="preserve"> </w:t>
      </w:r>
      <w:r w:rsidR="00CE5F28" w:rsidRPr="00AC4197">
        <w:rPr>
          <w:color w:val="000000" w:themeColor="text1"/>
          <w:lang w:val="en-US"/>
        </w:rPr>
        <w:t>leg</w:t>
      </w:r>
      <w:r w:rsidR="00CE5F28" w:rsidRPr="00AC4197">
        <w:rPr>
          <w:color w:val="000000" w:themeColor="text1"/>
        </w:rPr>
        <w:t xml:space="preserve"> </w:t>
      </w:r>
      <w:r w:rsidR="00CE5F28" w:rsidRPr="00AC4197">
        <w:rPr>
          <w:color w:val="000000" w:themeColor="text1"/>
          <w:lang w:val="en-US"/>
        </w:rPr>
        <w:t>heel</w:t>
      </w:r>
      <w:r w:rsidR="00CE5F28" w:rsidRPr="00AC4197">
        <w:rPr>
          <w:color w:val="000000" w:themeColor="text1"/>
        </w:rPr>
        <w:t xml:space="preserve"> </w:t>
      </w:r>
      <w:r w:rsidR="00CE5F28" w:rsidRPr="00AC4197">
        <w:rPr>
          <w:color w:val="000000" w:themeColor="text1"/>
          <w:lang w:val="en-US"/>
        </w:rPr>
        <w:t>raise</w:t>
      </w:r>
      <w:r w:rsidR="00CE5F28" w:rsidRPr="00AC4197">
        <w:rPr>
          <w:color w:val="000000" w:themeColor="text1"/>
        </w:rPr>
        <w:t xml:space="preserve"> </w:t>
      </w:r>
      <w:r w:rsidR="00CE5F28" w:rsidRPr="00AC4197">
        <w:rPr>
          <w:color w:val="000000" w:themeColor="text1"/>
          <w:lang w:val="en-US"/>
        </w:rPr>
        <w:t>balance</w:t>
      </w:r>
      <w:r w:rsidRPr="00AC4197">
        <w:rPr>
          <w:color w:val="000000" w:themeColor="text1"/>
        </w:rPr>
        <w:t xml:space="preserve">» </w:t>
      </w:r>
      <w:r w:rsidR="00CE5F28" w:rsidRPr="00AC4197">
        <w:rPr>
          <w:color w:val="000000" w:themeColor="text1"/>
        </w:rPr>
        <w:t>30-35</w:t>
      </w:r>
      <w:r w:rsidRPr="00AC4197">
        <w:rPr>
          <w:color w:val="000000" w:themeColor="text1"/>
        </w:rPr>
        <w:t xml:space="preserve"> сек</w:t>
      </w:r>
      <w:r w:rsidR="00CE5F28" w:rsidRPr="00AC4197">
        <w:rPr>
          <w:color w:val="000000" w:themeColor="text1"/>
        </w:rPr>
        <w:t>.</w:t>
      </w:r>
    </w:p>
    <w:p w:rsidR="00C52909" w:rsidRDefault="00C52909" w:rsidP="000B6BFF">
      <w:pPr>
        <w:ind w:firstLine="708"/>
        <w:jc w:val="both"/>
        <w:rPr>
          <w:color w:val="000000" w:themeColor="text1"/>
        </w:rPr>
      </w:pPr>
      <w:bookmarkStart w:id="0" w:name="_GoBack"/>
      <w:bookmarkEnd w:id="0"/>
      <w:r w:rsidRPr="00AC4197">
        <w:rPr>
          <w:b/>
          <w:color w:val="000000" w:themeColor="text1"/>
        </w:rPr>
        <w:t>Выводы</w:t>
      </w:r>
      <w:r w:rsidRPr="00AC4197">
        <w:rPr>
          <w:color w:val="000000" w:themeColor="text1"/>
        </w:rPr>
        <w:t>:</w:t>
      </w:r>
      <w:r w:rsidR="00CE5F28" w:rsidRPr="00AC4197">
        <w:rPr>
          <w:color w:val="000000" w:themeColor="text1"/>
        </w:rPr>
        <w:t xml:space="preserve"> т</w:t>
      </w:r>
      <w:r w:rsidRPr="00AC4197">
        <w:rPr>
          <w:color w:val="000000" w:themeColor="text1"/>
        </w:rPr>
        <w:t xml:space="preserve">аким образом: исследование показало, </w:t>
      </w:r>
      <w:r w:rsidR="0055785A" w:rsidRPr="00AC4197">
        <w:rPr>
          <w:color w:val="000000" w:themeColor="text1"/>
        </w:rPr>
        <w:t>что</w:t>
      </w:r>
      <w:r w:rsidRPr="00AC4197">
        <w:rPr>
          <w:color w:val="000000" w:themeColor="text1"/>
        </w:rPr>
        <w:t xml:space="preserve"> физио-функциональное</w:t>
      </w:r>
      <w:r w:rsidR="003E1435">
        <w:rPr>
          <w:color w:val="000000" w:themeColor="text1"/>
        </w:rPr>
        <w:t xml:space="preserve"> и корригирующее</w:t>
      </w:r>
      <w:r w:rsidRPr="00AC4197">
        <w:rPr>
          <w:color w:val="000000" w:themeColor="text1"/>
        </w:rPr>
        <w:t xml:space="preserve"> лечение в двух груп</w:t>
      </w:r>
      <w:r w:rsidR="0055785A" w:rsidRPr="00AC4197">
        <w:rPr>
          <w:color w:val="000000" w:themeColor="text1"/>
        </w:rPr>
        <w:t xml:space="preserve">пах дало положительный эффект. Но комбинированный </w:t>
      </w:r>
      <w:r w:rsidR="0055785A" w:rsidRPr="00AC4197">
        <w:rPr>
          <w:color w:val="000000" w:themeColor="text1"/>
        </w:rPr>
        <w:lastRenderedPageBreak/>
        <w:t xml:space="preserve">подход лечения </w:t>
      </w:r>
      <w:proofErr w:type="spellStart"/>
      <w:r w:rsidR="0055785A" w:rsidRPr="00AC4197">
        <w:rPr>
          <w:color w:val="000000" w:themeColor="text1"/>
        </w:rPr>
        <w:t>тендопатии</w:t>
      </w:r>
      <w:proofErr w:type="spellEnd"/>
      <w:r w:rsidR="0055785A" w:rsidRPr="00AC4197">
        <w:rPr>
          <w:color w:val="000000" w:themeColor="text1"/>
        </w:rPr>
        <w:t xml:space="preserve"> </w:t>
      </w:r>
      <w:proofErr w:type="spellStart"/>
      <w:r w:rsidR="0055785A" w:rsidRPr="00AC4197">
        <w:rPr>
          <w:color w:val="000000" w:themeColor="text1"/>
        </w:rPr>
        <w:t>ахиллово</w:t>
      </w:r>
      <w:r w:rsidR="00AC4197">
        <w:rPr>
          <w:color w:val="000000" w:themeColor="text1"/>
        </w:rPr>
        <w:t>го</w:t>
      </w:r>
      <w:proofErr w:type="spellEnd"/>
      <w:r w:rsidR="0055785A" w:rsidRPr="00AC4197">
        <w:rPr>
          <w:color w:val="000000" w:themeColor="text1"/>
        </w:rPr>
        <w:t xml:space="preserve"> сухожилия более перспективный в показателях ВАШ боли и длительности теста «</w:t>
      </w:r>
      <w:r w:rsidR="0055785A" w:rsidRPr="00AC4197">
        <w:rPr>
          <w:color w:val="000000" w:themeColor="text1"/>
          <w:lang w:val="en-US"/>
        </w:rPr>
        <w:t>Single</w:t>
      </w:r>
      <w:r w:rsidR="0055785A" w:rsidRPr="00AC4197">
        <w:rPr>
          <w:color w:val="000000" w:themeColor="text1"/>
        </w:rPr>
        <w:t xml:space="preserve"> </w:t>
      </w:r>
      <w:r w:rsidR="0055785A" w:rsidRPr="00AC4197">
        <w:rPr>
          <w:color w:val="000000" w:themeColor="text1"/>
          <w:lang w:val="en-US"/>
        </w:rPr>
        <w:t>leg</w:t>
      </w:r>
      <w:r w:rsidR="0055785A" w:rsidRPr="00AC4197">
        <w:rPr>
          <w:color w:val="000000" w:themeColor="text1"/>
        </w:rPr>
        <w:t xml:space="preserve"> </w:t>
      </w:r>
      <w:r w:rsidR="0055785A" w:rsidRPr="00AC4197">
        <w:rPr>
          <w:color w:val="000000" w:themeColor="text1"/>
          <w:lang w:val="en-US"/>
        </w:rPr>
        <w:t>heel</w:t>
      </w:r>
      <w:r w:rsidR="0055785A" w:rsidRPr="00AC4197">
        <w:rPr>
          <w:color w:val="000000" w:themeColor="text1"/>
        </w:rPr>
        <w:t xml:space="preserve"> </w:t>
      </w:r>
      <w:r w:rsidR="0055785A" w:rsidRPr="00AC4197">
        <w:rPr>
          <w:color w:val="000000" w:themeColor="text1"/>
          <w:lang w:val="en-US"/>
        </w:rPr>
        <w:t>raise</w:t>
      </w:r>
      <w:r w:rsidR="0055785A" w:rsidRPr="00AC4197">
        <w:rPr>
          <w:color w:val="000000" w:themeColor="text1"/>
        </w:rPr>
        <w:t xml:space="preserve"> </w:t>
      </w:r>
      <w:r w:rsidR="0055785A" w:rsidRPr="00AC4197">
        <w:rPr>
          <w:color w:val="000000" w:themeColor="text1"/>
          <w:lang w:val="en-US"/>
        </w:rPr>
        <w:t>balance</w:t>
      </w:r>
      <w:r w:rsidR="0055785A" w:rsidRPr="00AC4197">
        <w:rPr>
          <w:color w:val="000000" w:themeColor="text1"/>
        </w:rPr>
        <w:t>», что для профессионального спортсмена является определяющим для скорейшего его возвращения в тренировочный процесс.</w:t>
      </w:r>
      <w:r w:rsidR="00AC4197" w:rsidRPr="00AC4197">
        <w:rPr>
          <w:color w:val="000000" w:themeColor="text1"/>
        </w:rPr>
        <w:t xml:space="preserve"> </w:t>
      </w:r>
    </w:p>
    <w:p w:rsidR="00AC4197" w:rsidRPr="00AC4197" w:rsidRDefault="00AC4197" w:rsidP="00AC4197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Учитывая полученные перспективные данные в будущем необходимо продолжить изучение комбинированного подхода лечения </w:t>
      </w:r>
      <w:proofErr w:type="spellStart"/>
      <w:r>
        <w:rPr>
          <w:color w:val="000000" w:themeColor="text1"/>
        </w:rPr>
        <w:t>тендопатии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ахиллового</w:t>
      </w:r>
      <w:proofErr w:type="spellEnd"/>
      <w:r>
        <w:rPr>
          <w:color w:val="000000" w:themeColor="text1"/>
        </w:rPr>
        <w:t xml:space="preserve"> сухожилия. </w:t>
      </w:r>
    </w:p>
    <w:p w:rsidR="00C52909" w:rsidRPr="00AC4197" w:rsidRDefault="00C52909" w:rsidP="00AC4197">
      <w:pPr>
        <w:jc w:val="both"/>
        <w:rPr>
          <w:b/>
        </w:rPr>
      </w:pPr>
    </w:p>
    <w:p w:rsidR="00AC23D1" w:rsidRPr="00537931" w:rsidRDefault="00AC23D1" w:rsidP="00AC4197">
      <w:pPr>
        <w:ind w:left="180"/>
        <w:jc w:val="both"/>
        <w:rPr>
          <w:sz w:val="28"/>
          <w:szCs w:val="28"/>
        </w:rPr>
      </w:pPr>
    </w:p>
    <w:p w:rsidR="00AC23D1" w:rsidRPr="00537931" w:rsidRDefault="00AC23D1" w:rsidP="00AC4197">
      <w:pPr>
        <w:jc w:val="both"/>
        <w:rPr>
          <w:sz w:val="28"/>
          <w:szCs w:val="28"/>
        </w:rPr>
      </w:pPr>
      <w:r w:rsidRPr="00537931">
        <w:rPr>
          <w:sz w:val="28"/>
          <w:szCs w:val="28"/>
          <w:lang w:val="uk-UA"/>
        </w:rPr>
        <w:t xml:space="preserve"> </w:t>
      </w:r>
    </w:p>
    <w:sectPr w:rsidR="00AC23D1" w:rsidRPr="00537931" w:rsidSect="00AC419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Typewriter">
    <w:panose1 w:val="020B05090305040302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904BB"/>
    <w:multiLevelType w:val="hybridMultilevel"/>
    <w:tmpl w:val="62388BA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Lucida Sans Typewriter" w:hAnsi="Lucida Sans Typewriter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Lucida Sans Typewriter" w:hAnsi="Lucida Sans Typewriter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Lucida Sans Typewriter" w:hAnsi="Lucida Sans Typewriter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76284"/>
    <w:multiLevelType w:val="hybridMultilevel"/>
    <w:tmpl w:val="EEEC92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C04F0B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506360"/>
    <w:multiLevelType w:val="hybridMultilevel"/>
    <w:tmpl w:val="7282430E"/>
    <w:lvl w:ilvl="0" w:tplc="04190001">
      <w:start w:val="1"/>
      <w:numFmt w:val="bullet"/>
      <w:lvlText w:val=""/>
      <w:lvlJc w:val="left"/>
      <w:pPr>
        <w:tabs>
          <w:tab w:val="num" w:pos="240"/>
        </w:tabs>
        <w:ind w:left="2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960"/>
        </w:tabs>
        <w:ind w:left="9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80"/>
        </w:tabs>
        <w:ind w:left="16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400"/>
        </w:tabs>
        <w:ind w:left="24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120"/>
        </w:tabs>
        <w:ind w:left="31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840"/>
        </w:tabs>
        <w:ind w:left="38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60"/>
        </w:tabs>
        <w:ind w:left="45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80"/>
        </w:tabs>
        <w:ind w:left="52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000"/>
        </w:tabs>
        <w:ind w:left="6000" w:hanging="360"/>
      </w:pPr>
      <w:rPr>
        <w:rFonts w:ascii="Wingdings" w:hAnsi="Wingdings" w:hint="default"/>
      </w:rPr>
    </w:lvl>
  </w:abstractNum>
  <w:abstractNum w:abstractNumId="3" w15:restartNumberingAfterBreak="0">
    <w:nsid w:val="241A288B"/>
    <w:multiLevelType w:val="hybridMultilevel"/>
    <w:tmpl w:val="F1086C42"/>
    <w:lvl w:ilvl="0" w:tplc="04190001">
      <w:start w:val="1"/>
      <w:numFmt w:val="bullet"/>
      <w:lvlText w:val=""/>
      <w:lvlJc w:val="left"/>
      <w:pPr>
        <w:tabs>
          <w:tab w:val="num" w:pos="-180"/>
        </w:tabs>
        <w:ind w:left="-1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540"/>
        </w:tabs>
        <w:ind w:left="5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</w:abstractNum>
  <w:abstractNum w:abstractNumId="4" w15:restartNumberingAfterBreak="0">
    <w:nsid w:val="2ADA17D3"/>
    <w:multiLevelType w:val="hybridMultilevel"/>
    <w:tmpl w:val="73B203B4"/>
    <w:lvl w:ilvl="0" w:tplc="04190001">
      <w:start w:val="1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Lucida Sans Typewriter" w:hAnsi="Lucida Sans Typewriter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Lucida Sans Typewriter" w:hAnsi="Lucida Sans Typewriter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Lucida Sans Typewriter" w:hAnsi="Lucida Sans Typewriter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5" w15:restartNumberingAfterBreak="0">
    <w:nsid w:val="49226A51"/>
    <w:multiLevelType w:val="hybridMultilevel"/>
    <w:tmpl w:val="1B34E104"/>
    <w:lvl w:ilvl="0" w:tplc="04190001">
      <w:start w:val="1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Lucida Sans Typewriter" w:hAnsi="Lucida Sans Typewriter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Lucida Sans Typewriter" w:hAnsi="Lucida Sans Typewriter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Lucida Sans Typewriter" w:hAnsi="Lucida Sans Typewriter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6" w15:restartNumberingAfterBreak="0">
    <w:nsid w:val="5BEF225D"/>
    <w:multiLevelType w:val="hybridMultilevel"/>
    <w:tmpl w:val="D626E7D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5"/>
  </w:num>
  <w:num w:numId="5">
    <w:abstractNumId w:val="0"/>
  </w:num>
  <w:num w:numId="6">
    <w:abstractNumId w:val="1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0EA"/>
    <w:rsid w:val="00015C62"/>
    <w:rsid w:val="000940F9"/>
    <w:rsid w:val="000976C5"/>
    <w:rsid w:val="000A0CAF"/>
    <w:rsid w:val="000B6BFF"/>
    <w:rsid w:val="000D31D5"/>
    <w:rsid w:val="0010066E"/>
    <w:rsid w:val="0012377C"/>
    <w:rsid w:val="00135815"/>
    <w:rsid w:val="0017103C"/>
    <w:rsid w:val="0017633E"/>
    <w:rsid w:val="00193016"/>
    <w:rsid w:val="001B0754"/>
    <w:rsid w:val="001B16EA"/>
    <w:rsid w:val="001C46FF"/>
    <w:rsid w:val="001D48B3"/>
    <w:rsid w:val="001D7ED9"/>
    <w:rsid w:val="001E07A1"/>
    <w:rsid w:val="002144A4"/>
    <w:rsid w:val="002152DC"/>
    <w:rsid w:val="00235B9F"/>
    <w:rsid w:val="00267D0E"/>
    <w:rsid w:val="002A20F5"/>
    <w:rsid w:val="002B2887"/>
    <w:rsid w:val="002C5C47"/>
    <w:rsid w:val="00301B7E"/>
    <w:rsid w:val="00341DDD"/>
    <w:rsid w:val="00391BD4"/>
    <w:rsid w:val="003E1435"/>
    <w:rsid w:val="003E521E"/>
    <w:rsid w:val="00404864"/>
    <w:rsid w:val="004147F2"/>
    <w:rsid w:val="00436DB3"/>
    <w:rsid w:val="00475C8B"/>
    <w:rsid w:val="00486922"/>
    <w:rsid w:val="00506395"/>
    <w:rsid w:val="00537931"/>
    <w:rsid w:val="005404EE"/>
    <w:rsid w:val="005446F5"/>
    <w:rsid w:val="00544A3A"/>
    <w:rsid w:val="0055785A"/>
    <w:rsid w:val="005613C5"/>
    <w:rsid w:val="00561402"/>
    <w:rsid w:val="005C7632"/>
    <w:rsid w:val="005E72CD"/>
    <w:rsid w:val="006127E1"/>
    <w:rsid w:val="00674384"/>
    <w:rsid w:val="0067656C"/>
    <w:rsid w:val="006A4C93"/>
    <w:rsid w:val="006A5ED7"/>
    <w:rsid w:val="006C05A9"/>
    <w:rsid w:val="006E3949"/>
    <w:rsid w:val="006E6737"/>
    <w:rsid w:val="006F5C89"/>
    <w:rsid w:val="00715286"/>
    <w:rsid w:val="00715809"/>
    <w:rsid w:val="00735273"/>
    <w:rsid w:val="0075712D"/>
    <w:rsid w:val="007A1BB1"/>
    <w:rsid w:val="007A4E17"/>
    <w:rsid w:val="007C5B5F"/>
    <w:rsid w:val="007F143D"/>
    <w:rsid w:val="00811E7F"/>
    <w:rsid w:val="00816D93"/>
    <w:rsid w:val="00821FA9"/>
    <w:rsid w:val="0085011D"/>
    <w:rsid w:val="008B60DB"/>
    <w:rsid w:val="008E1CFC"/>
    <w:rsid w:val="0090770A"/>
    <w:rsid w:val="00930D32"/>
    <w:rsid w:val="00943C41"/>
    <w:rsid w:val="009538A1"/>
    <w:rsid w:val="00975346"/>
    <w:rsid w:val="00997027"/>
    <w:rsid w:val="009A4468"/>
    <w:rsid w:val="00A128A4"/>
    <w:rsid w:val="00A707E1"/>
    <w:rsid w:val="00AA2E7E"/>
    <w:rsid w:val="00AC23D1"/>
    <w:rsid w:val="00AC4197"/>
    <w:rsid w:val="00AC59EC"/>
    <w:rsid w:val="00B04718"/>
    <w:rsid w:val="00B448EA"/>
    <w:rsid w:val="00B74651"/>
    <w:rsid w:val="00B92803"/>
    <w:rsid w:val="00B97EAD"/>
    <w:rsid w:val="00BC0A09"/>
    <w:rsid w:val="00C120EA"/>
    <w:rsid w:val="00C52909"/>
    <w:rsid w:val="00C647A4"/>
    <w:rsid w:val="00C66FFA"/>
    <w:rsid w:val="00C70060"/>
    <w:rsid w:val="00C85398"/>
    <w:rsid w:val="00C86F46"/>
    <w:rsid w:val="00CA3194"/>
    <w:rsid w:val="00CB7AC2"/>
    <w:rsid w:val="00CE5F28"/>
    <w:rsid w:val="00D25FE2"/>
    <w:rsid w:val="00D55032"/>
    <w:rsid w:val="00D83831"/>
    <w:rsid w:val="00DA19C1"/>
    <w:rsid w:val="00DB5664"/>
    <w:rsid w:val="00DB5F3C"/>
    <w:rsid w:val="00DD7341"/>
    <w:rsid w:val="00E361A8"/>
    <w:rsid w:val="00E55663"/>
    <w:rsid w:val="00E65993"/>
    <w:rsid w:val="00E7796A"/>
    <w:rsid w:val="00EA6B71"/>
    <w:rsid w:val="00EE20F0"/>
    <w:rsid w:val="00F51C43"/>
    <w:rsid w:val="00FA0956"/>
    <w:rsid w:val="00FB126C"/>
    <w:rsid w:val="00FB157F"/>
    <w:rsid w:val="00FC6000"/>
    <w:rsid w:val="00FE3B0C"/>
    <w:rsid w:val="00FE3D3D"/>
    <w:rsid w:val="00FF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82F4DD"/>
  <w15:docId w15:val="{7659429C-A3C4-054B-84B1-BE394A45D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uiPriority="59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290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93016"/>
    <w:rPr>
      <w:rFonts w:cs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DB5F3C"/>
    <w:pPr>
      <w:spacing w:after="160" w:line="259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3667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67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7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8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0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570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ОПЫТ ИСПОЛЬЗОВАНИЯ  ЭЛЕКТРОНЕЙРОМИОСТИМУЛЯТОРА «COMPEX 6</vt:lpstr>
    </vt:vector>
  </TitlesOfParts>
  <Company>Microsoft</Company>
  <LinksUpToDate>false</LinksUpToDate>
  <CharactersWithSpaces>3813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ОПЫТ ИСПОЛЬЗОВАНИЯ  ЭЛЕКТРОНЕЙРОМИОСТИМУЛЯТОРА «COMPEX 6</dc:title>
  <dc:subject/>
  <dc:creator>User</dc:creator>
  <cp:keywords/>
  <dc:description/>
  <cp:lastModifiedBy>Пользователь Windows</cp:lastModifiedBy>
  <cp:revision>9</cp:revision>
  <dcterms:created xsi:type="dcterms:W3CDTF">2019-03-07T17:03:00Z</dcterms:created>
  <dcterms:modified xsi:type="dcterms:W3CDTF">2019-05-09T19:24:00Z</dcterms:modified>
</cp:coreProperties>
</file>