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923" w:rsidRPr="00EB1A82" w:rsidRDefault="00744923" w:rsidP="00EB1A82">
      <w:pPr>
        <w:autoSpaceDE w:val="0"/>
        <w:autoSpaceDN w:val="0"/>
        <w:adjustRightInd w:val="0"/>
        <w:jc w:val="center"/>
        <w:rPr>
          <w:rFonts w:ascii="Times New Roman" w:hAnsi="Times New Roman"/>
          <w:iCs/>
          <w:sz w:val="28"/>
          <w:szCs w:val="28"/>
        </w:rPr>
      </w:pPr>
      <w:r w:rsidRPr="00EB1A82">
        <w:rPr>
          <w:rFonts w:ascii="Times New Roman" w:hAnsi="Times New Roman"/>
          <w:iCs/>
          <w:sz w:val="28"/>
          <w:szCs w:val="28"/>
        </w:rPr>
        <w:t>Posokhova Iryna</w:t>
      </w:r>
    </w:p>
    <w:p w:rsidR="00744923" w:rsidRPr="00EB1A82" w:rsidRDefault="00744923" w:rsidP="00EB1A8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EB1A82">
        <w:rPr>
          <w:rFonts w:ascii="Times New Roman" w:hAnsi="Times New Roman"/>
          <w:b/>
          <w:bCs/>
          <w:sz w:val="28"/>
          <w:szCs w:val="28"/>
        </w:rPr>
        <w:t>THE RELEVANCE OF THE PROBLEM OF VIRAL HEPATITIS B IN</w:t>
      </w:r>
    </w:p>
    <w:p w:rsidR="00744923" w:rsidRPr="00EB1A82" w:rsidRDefault="00744923" w:rsidP="00EB1A8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EB1A82">
        <w:rPr>
          <w:rFonts w:ascii="Times New Roman" w:hAnsi="Times New Roman"/>
          <w:b/>
          <w:bCs/>
          <w:sz w:val="28"/>
          <w:szCs w:val="28"/>
        </w:rPr>
        <w:t>UKRAINE FOR 2019</w:t>
      </w:r>
    </w:p>
    <w:p w:rsidR="00744923" w:rsidRPr="00EB1A82" w:rsidRDefault="00744923" w:rsidP="00EB1A82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EB1A82">
        <w:rPr>
          <w:rFonts w:ascii="Times New Roman" w:hAnsi="Times New Roman"/>
          <w:sz w:val="28"/>
          <w:szCs w:val="28"/>
        </w:rPr>
        <w:t>Ukraine, Kharkiv</w:t>
      </w:r>
    </w:p>
    <w:p w:rsidR="00744923" w:rsidRPr="00EB1A82" w:rsidRDefault="00744923" w:rsidP="00EB1A82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EB1A82">
        <w:rPr>
          <w:rFonts w:ascii="Times New Roman" w:hAnsi="Times New Roman"/>
          <w:sz w:val="28"/>
          <w:szCs w:val="28"/>
        </w:rPr>
        <w:t>Kharkiv National Medical University</w:t>
      </w:r>
    </w:p>
    <w:p w:rsidR="00744923" w:rsidRPr="00EB1A82" w:rsidRDefault="00744923" w:rsidP="00EB1A82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EB1A82">
        <w:rPr>
          <w:rFonts w:ascii="Times New Roman" w:hAnsi="Times New Roman"/>
          <w:sz w:val="28"/>
          <w:szCs w:val="28"/>
        </w:rPr>
        <w:t>Department of Children’s Infectious Diseases</w:t>
      </w:r>
    </w:p>
    <w:p w:rsidR="00744923" w:rsidRPr="00EB1A82" w:rsidRDefault="00744923" w:rsidP="00EB1A82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EB1A82">
        <w:rPr>
          <w:rFonts w:ascii="Times New Roman" w:hAnsi="Times New Roman"/>
          <w:sz w:val="28"/>
          <w:szCs w:val="28"/>
        </w:rPr>
        <w:t>Scientific advisor: Assistant Guz O.</w:t>
      </w:r>
    </w:p>
    <w:p w:rsidR="00744923" w:rsidRPr="00EB1A82" w:rsidRDefault="00744923" w:rsidP="00EB1A82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44923" w:rsidRPr="00EB1A82" w:rsidRDefault="00744923" w:rsidP="00EB1A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B1A82">
        <w:rPr>
          <w:rFonts w:ascii="Times New Roman" w:hAnsi="Times New Roman"/>
          <w:b/>
          <w:sz w:val="28"/>
          <w:szCs w:val="28"/>
        </w:rPr>
        <w:t>Introduction.</w:t>
      </w:r>
      <w:r w:rsidRPr="00EB1A82">
        <w:rPr>
          <w:rFonts w:ascii="Times New Roman" w:hAnsi="Times New Roman"/>
          <w:sz w:val="28"/>
          <w:szCs w:val="28"/>
        </w:rPr>
        <w:t xml:space="preserve"> Hepatitis B is a viral anthroponous disease with a percutaneous infection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mechanism. The hepatitis B virus can cause acute and chronic illnesses and developing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of complications as acute liver failure, cirrhosis and liver cancer which can lead to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death.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Hepatitis B is a disease that still remains global problem for humanity. Since the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twenty first century incidence rate of hepatitis was increasing as opposed to major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communicable diseases as HIV, tuberculosis, malaria. There are 257 million people are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chronically infected with hepatitis B.</w:t>
      </w:r>
    </w:p>
    <w:p w:rsidR="00744923" w:rsidRPr="00EB1A82" w:rsidRDefault="00744923" w:rsidP="000E37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B1A82">
        <w:rPr>
          <w:rFonts w:ascii="Times New Roman" w:hAnsi="Times New Roman"/>
          <w:b/>
          <w:sz w:val="28"/>
          <w:szCs w:val="28"/>
        </w:rPr>
        <w:t>Aim.</w:t>
      </w:r>
      <w:r w:rsidRPr="00EB1A82">
        <w:rPr>
          <w:rFonts w:ascii="Times New Roman" w:hAnsi="Times New Roman"/>
          <w:sz w:val="28"/>
          <w:szCs w:val="28"/>
        </w:rPr>
        <w:t xml:space="preserve"> The study of relevance of viral hepatitis diseases of population of Ukraine.</w:t>
      </w:r>
    </w:p>
    <w:p w:rsidR="00744923" w:rsidRPr="00EB1A82" w:rsidRDefault="00744923" w:rsidP="000E37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E3759">
        <w:rPr>
          <w:rFonts w:ascii="Times New Roman" w:hAnsi="Times New Roman"/>
          <w:b/>
          <w:sz w:val="28"/>
          <w:szCs w:val="28"/>
        </w:rPr>
        <w:t>Results.</w:t>
      </w:r>
      <w:r w:rsidRPr="00EB1A82">
        <w:rPr>
          <w:rFonts w:ascii="Times New Roman" w:hAnsi="Times New Roman"/>
          <w:sz w:val="28"/>
          <w:szCs w:val="28"/>
        </w:rPr>
        <w:t xml:space="preserve"> According to the latest data of Ministry of Health of Ukraine, there are 600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thousand of population of Ukraine are infected with hepatitis B, but there are almost of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them even don’t know about their diagnosis. There are about 23 thousand people with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hepatitis B are registered at the beginning of 2019.</w:t>
      </w:r>
    </w:p>
    <w:p w:rsidR="00744923" w:rsidRPr="000E3759" w:rsidRDefault="00744923" w:rsidP="000E37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B1A82">
        <w:rPr>
          <w:rFonts w:ascii="Times New Roman" w:hAnsi="Times New Roman"/>
          <w:sz w:val="28"/>
          <w:szCs w:val="28"/>
        </w:rPr>
        <w:t>World Health Organization recommends vaccination against hepatitis B in the first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hours after birth. Dose of vaccine at birth should be followed by two or three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consecutive doses to complete the vaccination series. Over the past year, 82,9 percent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of children under 1 year have been vaccinated by 1 dose against hepatitis B. 65.2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percent of children under 1 year old and 51,1 percent of population over 1 year old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have been vaccinated by 3 doses against hepatitis B. Refusal of vaccination is a way to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hepatitis B infection, chronicity of the hepatitis B, its complications . 20-30 percent of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people infected with hepatitis B in childhood, later have developing of liver cancer 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cirrhosis. At the beginning of last year 46 284 cases of cirrhosis were reported among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adults (18 years and older).</w:t>
      </w:r>
    </w:p>
    <w:p w:rsidR="00744923" w:rsidRPr="00F31E87" w:rsidRDefault="00744923" w:rsidP="00F31E8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E3759">
        <w:rPr>
          <w:rFonts w:ascii="Times New Roman" w:hAnsi="Times New Roman"/>
          <w:b/>
          <w:sz w:val="28"/>
          <w:szCs w:val="28"/>
        </w:rPr>
        <w:t>Conclusion.</w:t>
      </w:r>
      <w:r w:rsidRPr="00EB1A82">
        <w:rPr>
          <w:rFonts w:ascii="Times New Roman" w:hAnsi="Times New Roman"/>
          <w:sz w:val="28"/>
          <w:szCs w:val="28"/>
        </w:rPr>
        <w:t xml:space="preserve"> Ukraine belongs to the territories of low endemicity of HBV-infection.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But there is insufficient vaccination coverage and does not reach recommendations of</w:t>
      </w:r>
      <w:r w:rsidRPr="00EB1A82">
        <w:rPr>
          <w:rFonts w:ascii="TimesNewRomanPSMT" w:eastAsia="TimesNewRomanPSMT" w:hAnsi="Times New Roman" w:cs="TimesNewRomanPSMT"/>
          <w:sz w:val="28"/>
          <w:szCs w:val="28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World Health Organization (≥ 95%). Results of cases of cirrhosis are difficult to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A82">
        <w:rPr>
          <w:rFonts w:ascii="Times New Roman" w:hAnsi="Times New Roman"/>
          <w:sz w:val="28"/>
          <w:szCs w:val="28"/>
        </w:rPr>
        <w:t>interpret because of the difficulty in establishing hepatitis B as the cause of cirrhosis.</w:t>
      </w:r>
    </w:p>
    <w:sectPr w:rsidR="00744923" w:rsidRPr="00F31E87" w:rsidSect="00E931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516F"/>
    <w:rsid w:val="000E3759"/>
    <w:rsid w:val="001C6742"/>
    <w:rsid w:val="001D1ACA"/>
    <w:rsid w:val="002B29EC"/>
    <w:rsid w:val="00463B08"/>
    <w:rsid w:val="004F2389"/>
    <w:rsid w:val="005350DE"/>
    <w:rsid w:val="00564222"/>
    <w:rsid w:val="005D5060"/>
    <w:rsid w:val="00744923"/>
    <w:rsid w:val="0075516F"/>
    <w:rsid w:val="00796E62"/>
    <w:rsid w:val="00806E6D"/>
    <w:rsid w:val="00813F6A"/>
    <w:rsid w:val="008232ED"/>
    <w:rsid w:val="008647F9"/>
    <w:rsid w:val="008F6C5E"/>
    <w:rsid w:val="00983282"/>
    <w:rsid w:val="00BD5C9E"/>
    <w:rsid w:val="00C41400"/>
    <w:rsid w:val="00DC6370"/>
    <w:rsid w:val="00DE00A7"/>
    <w:rsid w:val="00E93166"/>
    <w:rsid w:val="00EB1A82"/>
    <w:rsid w:val="00EC361A"/>
    <w:rsid w:val="00F15412"/>
    <w:rsid w:val="00F31E87"/>
    <w:rsid w:val="00FB7A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316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806E6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48</TotalTime>
  <Pages>2</Pages>
  <Words>345</Words>
  <Characters>1969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Admin</cp:lastModifiedBy>
  <cp:revision>12</cp:revision>
  <cp:lastPrinted>2019-12-20T12:00:00Z</cp:lastPrinted>
  <dcterms:created xsi:type="dcterms:W3CDTF">2019-12-20T09:44:00Z</dcterms:created>
  <dcterms:modified xsi:type="dcterms:W3CDTF">2020-02-21T08:58:00Z</dcterms:modified>
</cp:coreProperties>
</file>