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14AC" w:rsidRDefault="005F14AC" w:rsidP="005F14AC">
      <w:pPr>
        <w:spacing w:after="0" w:line="360" w:lineRule="auto"/>
        <w:rPr>
          <w:rFonts w:ascii="Times New Roman" w:eastAsia="Times New Roman" w:hAnsi="Times New Roman" w:cs="Times New Roman"/>
          <w:sz w:val="28"/>
          <w:szCs w:val="28"/>
          <w:lang w:val="uk-UA" w:eastAsia="ru-RU"/>
        </w:rPr>
      </w:pPr>
      <w:r w:rsidRPr="005F14AC">
        <w:rPr>
          <w:rFonts w:ascii="Times New Roman" w:eastAsia="Times New Roman" w:hAnsi="Times New Roman" w:cs="Times New Roman"/>
          <w:sz w:val="28"/>
          <w:szCs w:val="28"/>
          <w:lang w:val="uk-UA" w:eastAsia="ru-RU"/>
        </w:rPr>
        <w:t>УДК 658.64:658.8:61 (100)</w:t>
      </w:r>
    </w:p>
    <w:p w:rsidR="005F14AC" w:rsidRDefault="005F14AC" w:rsidP="005F14AC">
      <w:pPr>
        <w:spacing w:line="360" w:lineRule="auto"/>
        <w:ind w:firstLine="708"/>
        <w:jc w:val="center"/>
        <w:rPr>
          <w:rFonts w:ascii="Times New Roman" w:hAnsi="Times New Roman" w:cs="Times New Roman"/>
          <w:b/>
          <w:sz w:val="28"/>
          <w:szCs w:val="28"/>
          <w:lang w:val="uk-UA"/>
        </w:rPr>
      </w:pPr>
      <w:bookmarkStart w:id="0" w:name="_GoBack"/>
    </w:p>
    <w:p w:rsidR="005F14AC" w:rsidRDefault="005F14AC" w:rsidP="005F14AC">
      <w:pPr>
        <w:spacing w:line="360" w:lineRule="auto"/>
        <w:ind w:firstLine="708"/>
        <w:jc w:val="center"/>
        <w:rPr>
          <w:rFonts w:ascii="Times New Roman" w:hAnsi="Times New Roman" w:cs="Times New Roman"/>
          <w:b/>
          <w:sz w:val="28"/>
          <w:szCs w:val="28"/>
          <w:lang w:val="uk-UA"/>
        </w:rPr>
      </w:pPr>
      <w:r w:rsidRPr="006F1E1B">
        <w:rPr>
          <w:rFonts w:ascii="Times New Roman" w:hAnsi="Times New Roman" w:cs="Times New Roman"/>
          <w:b/>
          <w:sz w:val="28"/>
          <w:szCs w:val="28"/>
          <w:lang w:val="uk-UA"/>
        </w:rPr>
        <w:t>С</w:t>
      </w:r>
      <w:r>
        <w:rPr>
          <w:rFonts w:ascii="Times New Roman" w:hAnsi="Times New Roman" w:cs="Times New Roman"/>
          <w:b/>
          <w:sz w:val="28"/>
          <w:szCs w:val="28"/>
          <w:lang w:val="uk-UA"/>
        </w:rPr>
        <w:t>УЧАСНІ ТЕНДЕНЦІЇ ФУНКЦІОНУВАННЯ СВІТОВОГО РИНКУ МЕДИЧНИХ ПОСЛУГ</w:t>
      </w:r>
    </w:p>
    <w:bookmarkEnd w:id="0"/>
    <w:p w:rsidR="00EA6789" w:rsidRPr="00F55D65" w:rsidRDefault="00F55D65" w:rsidP="00F55D65">
      <w:pPr>
        <w:jc w:val="right"/>
        <w:rPr>
          <w:rFonts w:ascii="Times New Roman" w:hAnsi="Times New Roman" w:cs="Times New Roman"/>
          <w:i/>
          <w:sz w:val="28"/>
          <w:szCs w:val="28"/>
        </w:rPr>
      </w:pPr>
      <w:r w:rsidRPr="005F14AC">
        <w:rPr>
          <w:rFonts w:ascii="Times New Roman" w:hAnsi="Times New Roman" w:cs="Times New Roman"/>
          <w:b/>
          <w:i/>
          <w:sz w:val="28"/>
          <w:szCs w:val="28"/>
        </w:rPr>
        <w:t>Е. О.</w:t>
      </w:r>
      <w:r>
        <w:rPr>
          <w:rFonts w:ascii="Times New Roman" w:hAnsi="Times New Roman" w:cs="Times New Roman"/>
          <w:b/>
          <w:i/>
          <w:sz w:val="28"/>
          <w:szCs w:val="28"/>
        </w:rPr>
        <w:t xml:space="preserve"> </w:t>
      </w:r>
      <w:r w:rsidR="00EA6789" w:rsidRPr="005F14AC">
        <w:rPr>
          <w:rFonts w:ascii="Times New Roman" w:hAnsi="Times New Roman" w:cs="Times New Roman"/>
          <w:b/>
          <w:i/>
          <w:sz w:val="28"/>
          <w:szCs w:val="28"/>
        </w:rPr>
        <w:t>Гапонова</w:t>
      </w:r>
      <w:r w:rsidR="005F14AC" w:rsidRPr="005F14AC">
        <w:rPr>
          <w:rFonts w:ascii="Times New Roman" w:hAnsi="Times New Roman" w:cs="Times New Roman"/>
          <w:b/>
          <w:i/>
          <w:sz w:val="28"/>
          <w:szCs w:val="28"/>
        </w:rPr>
        <w:t xml:space="preserve">, </w:t>
      </w:r>
      <w:proofErr w:type="spellStart"/>
      <w:r w:rsidR="005F14AC" w:rsidRPr="00F55D65">
        <w:rPr>
          <w:rFonts w:ascii="Times New Roman" w:hAnsi="Times New Roman" w:cs="Times New Roman"/>
          <w:i/>
          <w:sz w:val="28"/>
          <w:szCs w:val="28"/>
        </w:rPr>
        <w:t>аспірант</w:t>
      </w:r>
      <w:proofErr w:type="spellEnd"/>
      <w:r w:rsidR="005F14AC" w:rsidRPr="00F55D65">
        <w:rPr>
          <w:rFonts w:ascii="Times New Roman" w:hAnsi="Times New Roman" w:cs="Times New Roman"/>
          <w:i/>
          <w:sz w:val="28"/>
          <w:szCs w:val="28"/>
        </w:rPr>
        <w:t xml:space="preserve"> </w:t>
      </w:r>
    </w:p>
    <w:p w:rsidR="00EA6789" w:rsidRDefault="00EA6789" w:rsidP="005F14AC">
      <w:pPr>
        <w:jc w:val="right"/>
        <w:rPr>
          <w:rFonts w:ascii="Times New Roman" w:hAnsi="Times New Roman" w:cs="Times New Roman"/>
          <w:i/>
          <w:sz w:val="28"/>
          <w:szCs w:val="28"/>
        </w:rPr>
      </w:pPr>
      <w:proofErr w:type="spellStart"/>
      <w:r w:rsidRPr="00F55D65">
        <w:rPr>
          <w:rFonts w:ascii="Times New Roman" w:hAnsi="Times New Roman" w:cs="Times New Roman"/>
          <w:i/>
          <w:sz w:val="28"/>
          <w:szCs w:val="28"/>
        </w:rPr>
        <w:t>Х</w:t>
      </w:r>
      <w:r w:rsidR="000105CF" w:rsidRPr="00F55D65">
        <w:rPr>
          <w:rFonts w:ascii="Times New Roman" w:hAnsi="Times New Roman" w:cs="Times New Roman"/>
          <w:i/>
          <w:sz w:val="28"/>
          <w:szCs w:val="28"/>
        </w:rPr>
        <w:t>арківський</w:t>
      </w:r>
      <w:proofErr w:type="spellEnd"/>
      <w:r w:rsidR="000105CF" w:rsidRPr="00F55D65">
        <w:rPr>
          <w:rFonts w:ascii="Times New Roman" w:hAnsi="Times New Roman" w:cs="Times New Roman"/>
          <w:i/>
          <w:sz w:val="28"/>
          <w:szCs w:val="28"/>
        </w:rPr>
        <w:t xml:space="preserve"> </w:t>
      </w:r>
      <w:proofErr w:type="spellStart"/>
      <w:r w:rsidR="000105CF" w:rsidRPr="00F55D65">
        <w:rPr>
          <w:rFonts w:ascii="Times New Roman" w:hAnsi="Times New Roman" w:cs="Times New Roman"/>
          <w:i/>
          <w:sz w:val="28"/>
          <w:szCs w:val="28"/>
        </w:rPr>
        <w:t>національний</w:t>
      </w:r>
      <w:proofErr w:type="spellEnd"/>
      <w:r w:rsidR="000105CF" w:rsidRPr="00F55D65">
        <w:rPr>
          <w:rFonts w:ascii="Times New Roman" w:hAnsi="Times New Roman" w:cs="Times New Roman"/>
          <w:i/>
          <w:sz w:val="28"/>
          <w:szCs w:val="28"/>
        </w:rPr>
        <w:t xml:space="preserve"> </w:t>
      </w:r>
      <w:proofErr w:type="spellStart"/>
      <w:r w:rsidR="000105CF" w:rsidRPr="00F55D65">
        <w:rPr>
          <w:rFonts w:ascii="Times New Roman" w:hAnsi="Times New Roman" w:cs="Times New Roman"/>
          <w:i/>
          <w:sz w:val="28"/>
          <w:szCs w:val="28"/>
        </w:rPr>
        <w:t>університет</w:t>
      </w:r>
      <w:proofErr w:type="spellEnd"/>
      <w:r w:rsidR="000105CF" w:rsidRPr="00F55D65">
        <w:rPr>
          <w:rFonts w:ascii="Times New Roman" w:hAnsi="Times New Roman" w:cs="Times New Roman"/>
          <w:i/>
          <w:sz w:val="28"/>
          <w:szCs w:val="28"/>
        </w:rPr>
        <w:t xml:space="preserve"> </w:t>
      </w:r>
      <w:proofErr w:type="spellStart"/>
      <w:r w:rsidRPr="00F55D65">
        <w:rPr>
          <w:rFonts w:ascii="Times New Roman" w:hAnsi="Times New Roman" w:cs="Times New Roman"/>
          <w:i/>
          <w:sz w:val="28"/>
          <w:szCs w:val="28"/>
        </w:rPr>
        <w:t>і</w:t>
      </w:r>
      <w:r w:rsidR="000105CF" w:rsidRPr="00F55D65">
        <w:rPr>
          <w:rFonts w:ascii="Times New Roman" w:hAnsi="Times New Roman" w:cs="Times New Roman"/>
          <w:i/>
          <w:sz w:val="28"/>
          <w:szCs w:val="28"/>
        </w:rPr>
        <w:t>мені</w:t>
      </w:r>
      <w:proofErr w:type="spellEnd"/>
      <w:r w:rsidRPr="00F55D65">
        <w:rPr>
          <w:rFonts w:ascii="Times New Roman" w:hAnsi="Times New Roman" w:cs="Times New Roman"/>
          <w:i/>
          <w:sz w:val="28"/>
          <w:szCs w:val="28"/>
        </w:rPr>
        <w:t xml:space="preserve"> В.</w:t>
      </w:r>
      <w:r w:rsidR="000105CF" w:rsidRPr="00F55D65">
        <w:rPr>
          <w:rFonts w:ascii="Times New Roman" w:hAnsi="Times New Roman" w:cs="Times New Roman"/>
          <w:i/>
          <w:sz w:val="28"/>
          <w:szCs w:val="28"/>
        </w:rPr>
        <w:t xml:space="preserve"> </w:t>
      </w:r>
      <w:r w:rsidRPr="00F55D65">
        <w:rPr>
          <w:rFonts w:ascii="Times New Roman" w:hAnsi="Times New Roman" w:cs="Times New Roman"/>
          <w:i/>
          <w:sz w:val="28"/>
          <w:szCs w:val="28"/>
        </w:rPr>
        <w:t>Н.</w:t>
      </w:r>
      <w:r w:rsidR="000105CF" w:rsidRPr="00F55D65">
        <w:rPr>
          <w:rFonts w:ascii="Times New Roman" w:hAnsi="Times New Roman" w:cs="Times New Roman"/>
          <w:i/>
          <w:sz w:val="28"/>
          <w:szCs w:val="28"/>
        </w:rPr>
        <w:t xml:space="preserve"> </w:t>
      </w:r>
      <w:r w:rsidRPr="00F55D65">
        <w:rPr>
          <w:rFonts w:ascii="Times New Roman" w:hAnsi="Times New Roman" w:cs="Times New Roman"/>
          <w:i/>
          <w:sz w:val="28"/>
          <w:szCs w:val="28"/>
        </w:rPr>
        <w:t>Каразі</w:t>
      </w:r>
      <w:proofErr w:type="gramStart"/>
      <w:r w:rsidRPr="00F55D65">
        <w:rPr>
          <w:rFonts w:ascii="Times New Roman" w:hAnsi="Times New Roman" w:cs="Times New Roman"/>
          <w:i/>
          <w:sz w:val="28"/>
          <w:szCs w:val="28"/>
        </w:rPr>
        <w:t>на</w:t>
      </w:r>
      <w:proofErr w:type="gramEnd"/>
    </w:p>
    <w:p w:rsidR="00F55D65" w:rsidRPr="00096DD6" w:rsidRDefault="00FD3064" w:rsidP="005F14AC">
      <w:pPr>
        <w:jc w:val="right"/>
        <w:rPr>
          <w:rFonts w:ascii="Times New Roman" w:hAnsi="Times New Roman" w:cs="Times New Roman"/>
          <w:i/>
          <w:sz w:val="28"/>
          <w:szCs w:val="28"/>
        </w:rPr>
      </w:pPr>
      <w:proofErr w:type="spellStart"/>
      <w:r>
        <w:rPr>
          <w:rFonts w:ascii="Times New Roman" w:hAnsi="Times New Roman" w:cs="Times New Roman"/>
          <w:i/>
          <w:sz w:val="28"/>
          <w:szCs w:val="28"/>
          <w:lang w:val="en-US"/>
        </w:rPr>
        <w:t>e</w:t>
      </w:r>
      <w:r w:rsidR="00F55D65">
        <w:rPr>
          <w:rFonts w:ascii="Times New Roman" w:hAnsi="Times New Roman" w:cs="Times New Roman"/>
          <w:i/>
          <w:sz w:val="28"/>
          <w:szCs w:val="28"/>
          <w:lang w:val="en-US"/>
        </w:rPr>
        <w:t>llo</w:t>
      </w:r>
      <w:proofErr w:type="spellEnd"/>
      <w:r w:rsidR="00F55D65" w:rsidRPr="00096DD6">
        <w:rPr>
          <w:rFonts w:ascii="Times New Roman" w:hAnsi="Times New Roman" w:cs="Times New Roman"/>
          <w:i/>
          <w:sz w:val="28"/>
          <w:szCs w:val="28"/>
        </w:rPr>
        <w:t>4</w:t>
      </w:r>
      <w:proofErr w:type="spellStart"/>
      <w:r w:rsidR="00F55D65">
        <w:rPr>
          <w:rFonts w:ascii="Times New Roman" w:hAnsi="Times New Roman" w:cs="Times New Roman"/>
          <w:i/>
          <w:sz w:val="28"/>
          <w:szCs w:val="28"/>
          <w:lang w:val="en-US"/>
        </w:rPr>
        <w:t>ka</w:t>
      </w:r>
      <w:proofErr w:type="spellEnd"/>
      <w:r w:rsidR="00F55D65" w:rsidRPr="00096DD6">
        <w:rPr>
          <w:rFonts w:ascii="Times New Roman" w:hAnsi="Times New Roman" w:cs="Times New Roman"/>
          <w:i/>
          <w:sz w:val="28"/>
          <w:szCs w:val="28"/>
        </w:rPr>
        <w:t>_05@</w:t>
      </w:r>
      <w:r w:rsidR="00F55D65">
        <w:rPr>
          <w:rFonts w:ascii="Times New Roman" w:hAnsi="Times New Roman" w:cs="Times New Roman"/>
          <w:i/>
          <w:sz w:val="28"/>
          <w:szCs w:val="28"/>
          <w:lang w:val="en-US"/>
        </w:rPr>
        <w:t>list</w:t>
      </w:r>
      <w:r w:rsidR="00F55D65" w:rsidRPr="00096DD6">
        <w:rPr>
          <w:rFonts w:ascii="Times New Roman" w:hAnsi="Times New Roman" w:cs="Times New Roman"/>
          <w:i/>
          <w:sz w:val="28"/>
          <w:szCs w:val="28"/>
        </w:rPr>
        <w:t>.</w:t>
      </w:r>
      <w:proofErr w:type="spellStart"/>
      <w:r w:rsidR="00F55D65">
        <w:rPr>
          <w:rFonts w:ascii="Times New Roman" w:hAnsi="Times New Roman" w:cs="Times New Roman"/>
          <w:i/>
          <w:sz w:val="28"/>
          <w:szCs w:val="28"/>
          <w:lang w:val="en-US"/>
        </w:rPr>
        <w:t>ru</w:t>
      </w:r>
      <w:proofErr w:type="spellEnd"/>
    </w:p>
    <w:p w:rsidR="00EA6789" w:rsidRPr="000105CF" w:rsidRDefault="00EA6789" w:rsidP="00EA6789">
      <w:pPr>
        <w:spacing w:after="0" w:line="240" w:lineRule="auto"/>
        <w:jc w:val="right"/>
        <w:rPr>
          <w:rFonts w:ascii="Times New Roman" w:eastAsia="Times New Roman" w:hAnsi="Times New Roman" w:cs="Times New Roman"/>
          <w:sz w:val="28"/>
          <w:szCs w:val="28"/>
          <w:lang w:eastAsia="ru-RU"/>
        </w:rPr>
      </w:pPr>
    </w:p>
    <w:p w:rsidR="00CF4518" w:rsidRPr="0043354C" w:rsidRDefault="001D773D" w:rsidP="009B7DF0">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lang w:val="uk-UA"/>
        </w:rPr>
        <w:t>На підставі аналізу факторів,</w:t>
      </w:r>
      <w:r w:rsidR="006F1E1B">
        <w:rPr>
          <w:rFonts w:ascii="Times New Roman" w:hAnsi="Times New Roman" w:cs="Times New Roman"/>
          <w:sz w:val="28"/>
          <w:szCs w:val="28"/>
          <w:lang w:val="uk-UA"/>
        </w:rPr>
        <w:t xml:space="preserve"> які впливають на функціонування та розвиток св</w:t>
      </w:r>
      <w:r>
        <w:rPr>
          <w:rFonts w:ascii="Times New Roman" w:hAnsi="Times New Roman" w:cs="Times New Roman"/>
          <w:sz w:val="28"/>
          <w:szCs w:val="28"/>
          <w:lang w:val="uk-UA"/>
        </w:rPr>
        <w:t>ітового ринку медичних послуг д</w:t>
      </w:r>
      <w:r w:rsidR="006F1E1B">
        <w:rPr>
          <w:rFonts w:ascii="Times New Roman" w:hAnsi="Times New Roman" w:cs="Times New Roman"/>
          <w:sz w:val="28"/>
          <w:szCs w:val="28"/>
          <w:lang w:val="uk-UA"/>
        </w:rPr>
        <w:t>оведено взаємозв’язок між економічним розвитком країн та рівнем функціонуючої системи охорони здоров’я. Окрему увагу приділено тенденці</w:t>
      </w:r>
      <w:r w:rsidR="00D94FAD">
        <w:rPr>
          <w:rFonts w:ascii="Times New Roman" w:hAnsi="Times New Roman" w:cs="Times New Roman"/>
          <w:sz w:val="28"/>
          <w:szCs w:val="28"/>
          <w:lang w:val="uk-UA"/>
        </w:rPr>
        <w:t xml:space="preserve">ям </w:t>
      </w:r>
      <w:r w:rsidR="0043354C">
        <w:rPr>
          <w:rFonts w:ascii="Times New Roman" w:hAnsi="Times New Roman" w:cs="Times New Roman"/>
          <w:sz w:val="28"/>
          <w:szCs w:val="28"/>
          <w:lang w:val="uk-UA"/>
        </w:rPr>
        <w:t xml:space="preserve">функціонування сучасного світового ринку медичних послуг, </w:t>
      </w:r>
      <w:r w:rsidR="00D94FAD">
        <w:rPr>
          <w:rFonts w:ascii="Times New Roman" w:hAnsi="Times New Roman" w:cs="Times New Roman"/>
          <w:sz w:val="28"/>
          <w:szCs w:val="28"/>
          <w:lang w:val="uk-UA"/>
        </w:rPr>
        <w:t xml:space="preserve">в основі яких є </w:t>
      </w:r>
      <w:proofErr w:type="spellStart"/>
      <w:r w:rsidR="00D94FAD">
        <w:rPr>
          <w:rFonts w:ascii="Times New Roman" w:hAnsi="Times New Roman" w:cs="Times New Roman"/>
          <w:sz w:val="28"/>
          <w:szCs w:val="28"/>
          <w:lang w:val="uk-UA"/>
        </w:rPr>
        <w:t>глобалізацій</w:t>
      </w:r>
      <w:r w:rsidR="006F1E1B">
        <w:rPr>
          <w:rFonts w:ascii="Times New Roman" w:hAnsi="Times New Roman" w:cs="Times New Roman"/>
          <w:sz w:val="28"/>
          <w:szCs w:val="28"/>
          <w:lang w:val="uk-UA"/>
        </w:rPr>
        <w:t>ні</w:t>
      </w:r>
      <w:proofErr w:type="spellEnd"/>
      <w:r w:rsidR="006F1E1B">
        <w:rPr>
          <w:rFonts w:ascii="Times New Roman" w:hAnsi="Times New Roman" w:cs="Times New Roman"/>
          <w:sz w:val="28"/>
          <w:szCs w:val="28"/>
          <w:lang w:val="uk-UA"/>
        </w:rPr>
        <w:t xml:space="preserve"> процеси, що спо</w:t>
      </w:r>
      <w:r w:rsidR="00950B58">
        <w:rPr>
          <w:rFonts w:ascii="Times New Roman" w:hAnsi="Times New Roman" w:cs="Times New Roman"/>
          <w:sz w:val="28"/>
          <w:szCs w:val="28"/>
          <w:lang w:val="uk-UA"/>
        </w:rPr>
        <w:t>стерігаються на сучасному етапі</w:t>
      </w:r>
      <w:r w:rsidR="006F1E1B">
        <w:rPr>
          <w:rFonts w:ascii="Times New Roman" w:hAnsi="Times New Roman" w:cs="Times New Roman"/>
          <w:sz w:val="28"/>
          <w:szCs w:val="28"/>
          <w:lang w:val="uk-UA"/>
        </w:rPr>
        <w:t xml:space="preserve"> розвитку міжнародної торгівлі медични</w:t>
      </w:r>
      <w:r w:rsidR="00096DD6">
        <w:rPr>
          <w:rFonts w:ascii="Times New Roman" w:hAnsi="Times New Roman" w:cs="Times New Roman"/>
          <w:sz w:val="28"/>
          <w:szCs w:val="28"/>
          <w:lang w:val="uk-UA"/>
        </w:rPr>
        <w:t>ми послугами, медичного туризму</w:t>
      </w:r>
      <w:r w:rsidR="006F1E1B">
        <w:rPr>
          <w:rFonts w:ascii="Times New Roman" w:hAnsi="Times New Roman" w:cs="Times New Roman"/>
          <w:sz w:val="28"/>
          <w:szCs w:val="28"/>
          <w:lang w:val="uk-UA"/>
        </w:rPr>
        <w:t>.</w:t>
      </w:r>
      <w:r w:rsidR="009E5DDA">
        <w:rPr>
          <w:rFonts w:ascii="Times New Roman" w:hAnsi="Times New Roman" w:cs="Times New Roman"/>
          <w:sz w:val="28"/>
          <w:szCs w:val="28"/>
          <w:lang w:val="uk-UA"/>
        </w:rPr>
        <w:t xml:space="preserve"> </w:t>
      </w:r>
      <w:r w:rsidR="00B3539C">
        <w:rPr>
          <w:rFonts w:ascii="Times New Roman" w:hAnsi="Times New Roman" w:cs="Times New Roman"/>
          <w:sz w:val="28"/>
          <w:szCs w:val="28"/>
          <w:lang w:val="uk-UA"/>
        </w:rPr>
        <w:t xml:space="preserve">Виявлено </w:t>
      </w:r>
      <w:r w:rsidR="00CC4852">
        <w:rPr>
          <w:rFonts w:ascii="Times New Roman" w:hAnsi="Times New Roman" w:cs="Times New Roman"/>
          <w:sz w:val="28"/>
          <w:szCs w:val="28"/>
          <w:lang w:val="uk-UA"/>
        </w:rPr>
        <w:t>закономірності</w:t>
      </w:r>
      <w:r w:rsidR="00B3539C">
        <w:rPr>
          <w:rFonts w:ascii="Times New Roman" w:hAnsi="Times New Roman" w:cs="Times New Roman"/>
          <w:sz w:val="28"/>
          <w:szCs w:val="28"/>
          <w:lang w:val="uk-UA"/>
        </w:rPr>
        <w:t xml:space="preserve"> розвитку </w:t>
      </w:r>
      <w:r w:rsidR="00CC4852">
        <w:rPr>
          <w:rFonts w:ascii="Times New Roman" w:hAnsi="Times New Roman" w:cs="Times New Roman"/>
          <w:sz w:val="28"/>
          <w:szCs w:val="28"/>
          <w:lang w:val="uk-UA"/>
        </w:rPr>
        <w:t>ринк</w:t>
      </w:r>
      <w:r w:rsidR="00CC0A74">
        <w:rPr>
          <w:rFonts w:ascii="Times New Roman" w:hAnsi="Times New Roman" w:cs="Times New Roman"/>
          <w:sz w:val="28"/>
          <w:szCs w:val="28"/>
          <w:lang w:val="uk-UA"/>
        </w:rPr>
        <w:t>у медичних послуг, як структурного</w:t>
      </w:r>
      <w:r w:rsidR="00CC4852">
        <w:rPr>
          <w:rFonts w:ascii="Times New Roman" w:hAnsi="Times New Roman" w:cs="Times New Roman"/>
          <w:sz w:val="28"/>
          <w:szCs w:val="28"/>
          <w:lang w:val="uk-UA"/>
        </w:rPr>
        <w:t xml:space="preserve"> елементу світового ринку послуг.</w:t>
      </w:r>
    </w:p>
    <w:p w:rsidR="0085644C" w:rsidRPr="00096DD6" w:rsidRDefault="00CF4518" w:rsidP="009B7DF0">
      <w:pPr>
        <w:spacing w:line="360" w:lineRule="auto"/>
        <w:ind w:firstLine="708"/>
        <w:jc w:val="both"/>
        <w:rPr>
          <w:rFonts w:ascii="Times New Roman" w:hAnsi="Times New Roman" w:cs="Times New Roman"/>
          <w:sz w:val="28"/>
          <w:szCs w:val="28"/>
          <w:lang w:val="uk-UA"/>
        </w:rPr>
      </w:pPr>
      <w:r w:rsidRPr="00096DD6">
        <w:rPr>
          <w:rFonts w:ascii="Times New Roman" w:hAnsi="Times New Roman" w:cs="Times New Roman"/>
          <w:sz w:val="28"/>
          <w:szCs w:val="28"/>
          <w:lang w:val="uk-UA"/>
        </w:rPr>
        <w:t xml:space="preserve">Ключові слова: послуга, міжнародний ринок, </w:t>
      </w:r>
      <w:r w:rsidR="00E63A0C" w:rsidRPr="00096DD6">
        <w:rPr>
          <w:rFonts w:ascii="Times New Roman" w:hAnsi="Times New Roman" w:cs="Times New Roman"/>
          <w:sz w:val="28"/>
          <w:szCs w:val="28"/>
          <w:lang w:val="uk-UA"/>
        </w:rPr>
        <w:t xml:space="preserve">глобалізація, </w:t>
      </w:r>
      <w:r w:rsidRPr="00096DD6">
        <w:rPr>
          <w:rFonts w:ascii="Times New Roman" w:hAnsi="Times New Roman" w:cs="Times New Roman"/>
          <w:sz w:val="28"/>
          <w:szCs w:val="28"/>
          <w:lang w:val="uk-UA"/>
        </w:rPr>
        <w:t xml:space="preserve">медичні послуги, ринок медичних послуг, </w:t>
      </w:r>
      <w:r w:rsidR="00E63A0C" w:rsidRPr="00096DD6">
        <w:rPr>
          <w:rFonts w:ascii="Times New Roman" w:hAnsi="Times New Roman" w:cs="Times New Roman"/>
          <w:sz w:val="28"/>
          <w:szCs w:val="28"/>
          <w:lang w:val="uk-UA"/>
        </w:rPr>
        <w:t>медичний туризм.</w:t>
      </w:r>
      <w:r w:rsidRPr="00096DD6">
        <w:rPr>
          <w:rFonts w:ascii="Times New Roman" w:hAnsi="Times New Roman" w:cs="Times New Roman"/>
          <w:sz w:val="28"/>
          <w:szCs w:val="28"/>
          <w:lang w:val="uk-UA"/>
        </w:rPr>
        <w:t xml:space="preserve"> </w:t>
      </w:r>
    </w:p>
    <w:p w:rsidR="00CC4852" w:rsidRDefault="00CC4852" w:rsidP="007D6915">
      <w:pPr>
        <w:spacing w:line="360" w:lineRule="auto"/>
        <w:ind w:firstLine="708"/>
        <w:jc w:val="both"/>
        <w:rPr>
          <w:rFonts w:ascii="Times New Roman" w:hAnsi="Times New Roman" w:cs="Times New Roman"/>
          <w:sz w:val="28"/>
          <w:szCs w:val="28"/>
          <w:lang w:val="uk-UA"/>
        </w:rPr>
      </w:pPr>
    </w:p>
    <w:p w:rsidR="007D6915" w:rsidRPr="007D6915" w:rsidRDefault="007D6915" w:rsidP="007D6915">
      <w:pPr>
        <w:spacing w:line="360" w:lineRule="auto"/>
        <w:ind w:firstLine="708"/>
        <w:jc w:val="both"/>
        <w:rPr>
          <w:rFonts w:ascii="Times New Roman" w:hAnsi="Times New Roman" w:cs="Times New Roman"/>
          <w:sz w:val="28"/>
          <w:szCs w:val="28"/>
          <w:lang w:val="uk-UA"/>
        </w:rPr>
      </w:pPr>
      <w:r w:rsidRPr="007D6915">
        <w:rPr>
          <w:rFonts w:ascii="Times New Roman" w:hAnsi="Times New Roman" w:cs="Times New Roman"/>
          <w:sz w:val="28"/>
          <w:szCs w:val="28"/>
          <w:lang w:val="uk-UA"/>
        </w:rPr>
        <w:t>Сучасні тенденції розвитку світової економіки створюють нові перспективи для функціонування світового ринку послуг і залучення сфери послуг до міжнародної торгівлі. Світовий ринок послуг є окремою сферою міжнародних економічних відносин, він чітко сегментований та має такі галузі: ділові послуги, телекомунікаційні послуги (</w:t>
      </w:r>
      <w:proofErr w:type="spellStart"/>
      <w:r w:rsidRPr="007D6915">
        <w:rPr>
          <w:rFonts w:ascii="Times New Roman" w:hAnsi="Times New Roman" w:cs="Times New Roman"/>
          <w:sz w:val="28"/>
          <w:szCs w:val="28"/>
          <w:lang w:val="uk-UA"/>
        </w:rPr>
        <w:t>послуги</w:t>
      </w:r>
      <w:proofErr w:type="spellEnd"/>
      <w:r w:rsidRPr="007D6915">
        <w:rPr>
          <w:rFonts w:ascii="Times New Roman" w:hAnsi="Times New Roman" w:cs="Times New Roman"/>
          <w:sz w:val="28"/>
          <w:szCs w:val="28"/>
          <w:lang w:val="uk-UA"/>
        </w:rPr>
        <w:t xml:space="preserve"> зв’язку), послуги у сфері освіти, охорони здоров’я та у соціальній сфері, послуги у сфері культури, відпочинку і туризму, фінансові послуги, транспорті, послуги </w:t>
      </w:r>
      <w:r w:rsidRPr="007D6915">
        <w:rPr>
          <w:rFonts w:ascii="Times New Roman" w:hAnsi="Times New Roman" w:cs="Times New Roman"/>
          <w:sz w:val="28"/>
          <w:szCs w:val="28"/>
          <w:lang w:val="uk-UA"/>
        </w:rPr>
        <w:br/>
        <w:t>у сфері</w:t>
      </w:r>
      <w:r w:rsidR="007A0316">
        <w:rPr>
          <w:rFonts w:ascii="Times New Roman" w:hAnsi="Times New Roman" w:cs="Times New Roman"/>
          <w:sz w:val="28"/>
          <w:szCs w:val="28"/>
          <w:lang w:val="uk-UA"/>
        </w:rPr>
        <w:t xml:space="preserve"> будівництва і сфері торгові. [</w:t>
      </w:r>
      <w:r w:rsidR="00334E6C">
        <w:rPr>
          <w:rFonts w:ascii="Times New Roman" w:hAnsi="Times New Roman" w:cs="Times New Roman"/>
          <w:sz w:val="28"/>
          <w:szCs w:val="28"/>
          <w:lang w:val="uk-UA"/>
        </w:rPr>
        <w:t>6</w:t>
      </w:r>
      <w:r w:rsidRPr="007D6915">
        <w:rPr>
          <w:rFonts w:ascii="Times New Roman" w:hAnsi="Times New Roman" w:cs="Times New Roman"/>
          <w:sz w:val="28"/>
          <w:szCs w:val="28"/>
          <w:lang w:val="uk-UA"/>
        </w:rPr>
        <w:t xml:space="preserve">]. </w:t>
      </w:r>
    </w:p>
    <w:p w:rsidR="007D6915" w:rsidRPr="007D6915" w:rsidRDefault="007D6915" w:rsidP="007D6915">
      <w:pPr>
        <w:spacing w:line="360" w:lineRule="auto"/>
        <w:ind w:firstLine="708"/>
        <w:jc w:val="both"/>
        <w:rPr>
          <w:rFonts w:ascii="Times New Roman" w:hAnsi="Times New Roman" w:cs="Times New Roman"/>
          <w:sz w:val="28"/>
          <w:szCs w:val="28"/>
          <w:lang w:val="uk-UA"/>
        </w:rPr>
      </w:pPr>
      <w:r w:rsidRPr="007D6915">
        <w:rPr>
          <w:rFonts w:ascii="Times New Roman" w:hAnsi="Times New Roman" w:cs="Times New Roman"/>
          <w:sz w:val="28"/>
          <w:szCs w:val="28"/>
          <w:lang w:val="uk-UA"/>
        </w:rPr>
        <w:lastRenderedPageBreak/>
        <w:t>Серед всієї сукупності послуг особливе місце займають послуги у сфері охорони здоров’я. Охорона здоров’я є найбільш соціально-важливою сферою суспільного життя та індикатором соціально-економічного розвитку благополуччя країни. Саме охорона здоров’я впливає на якість та тривалість життя населення. Науково-технічний прогрес у соціально важливих сферах суспільства та загальний соціально-економічний рівень країни активно впливає на стан системи охорони здоров’я, ринок та якість медичних послуг. В той же час, на думку більшості вчених, які вивчають сучасний світовий ринок медичних послуг, на сьогодні існує об’єктивна закономірність щодо перманентного зростання вартості медичних послуг, в країнах з різним соціально-економічним розвитком.</w:t>
      </w:r>
    </w:p>
    <w:p w:rsidR="00EE3DFD" w:rsidRDefault="007D6915" w:rsidP="007D6915">
      <w:pPr>
        <w:spacing w:line="360" w:lineRule="auto"/>
        <w:ind w:firstLine="708"/>
        <w:jc w:val="both"/>
        <w:rPr>
          <w:rFonts w:ascii="Times New Roman" w:hAnsi="Times New Roman" w:cs="Times New Roman"/>
          <w:sz w:val="28"/>
          <w:szCs w:val="28"/>
          <w:lang w:val="uk-UA"/>
        </w:rPr>
      </w:pPr>
      <w:r w:rsidRPr="007D6915">
        <w:rPr>
          <w:rFonts w:ascii="Times New Roman" w:hAnsi="Times New Roman" w:cs="Times New Roman"/>
          <w:sz w:val="28"/>
          <w:szCs w:val="28"/>
          <w:lang w:val="uk-UA"/>
        </w:rPr>
        <w:t>Слід зазначити, що передумовами формування світового ринку медичних послуг є активний розвиток міжнародного ринку. Сьогодні міжнародна торгівля медичними послугами складає більш ніж 30% обсягу послуг світової торгівлі, про що свідчать данні Всесвітньої торгівельної організації, і ц</w:t>
      </w:r>
      <w:r w:rsidR="00EE7859">
        <w:rPr>
          <w:rFonts w:ascii="Times New Roman" w:hAnsi="Times New Roman" w:cs="Times New Roman"/>
          <w:sz w:val="28"/>
          <w:szCs w:val="28"/>
          <w:lang w:val="uk-UA"/>
        </w:rPr>
        <w:t>ей показник постійно зростає. [</w:t>
      </w:r>
      <w:r w:rsidR="00EE7859" w:rsidRPr="009D4305">
        <w:rPr>
          <w:rFonts w:ascii="Times New Roman" w:hAnsi="Times New Roman" w:cs="Times New Roman"/>
          <w:sz w:val="28"/>
          <w:szCs w:val="28"/>
        </w:rPr>
        <w:t>5</w:t>
      </w:r>
      <w:r w:rsidRPr="007D6915">
        <w:rPr>
          <w:rFonts w:ascii="Times New Roman" w:hAnsi="Times New Roman" w:cs="Times New Roman"/>
          <w:sz w:val="28"/>
          <w:szCs w:val="28"/>
          <w:lang w:val="uk-UA"/>
        </w:rPr>
        <w:t xml:space="preserve">]. </w:t>
      </w:r>
    </w:p>
    <w:p w:rsidR="007D6915" w:rsidRPr="007D6915" w:rsidRDefault="007D6915" w:rsidP="007D6915">
      <w:pPr>
        <w:spacing w:line="360" w:lineRule="auto"/>
        <w:ind w:firstLine="708"/>
        <w:jc w:val="both"/>
        <w:rPr>
          <w:rFonts w:ascii="Times New Roman" w:hAnsi="Times New Roman" w:cs="Times New Roman"/>
          <w:sz w:val="28"/>
          <w:szCs w:val="28"/>
          <w:lang w:val="uk-UA"/>
        </w:rPr>
      </w:pPr>
      <w:r w:rsidRPr="007D6915">
        <w:rPr>
          <w:rFonts w:ascii="Times New Roman" w:hAnsi="Times New Roman" w:cs="Times New Roman"/>
          <w:sz w:val="28"/>
          <w:szCs w:val="28"/>
          <w:lang w:val="uk-UA"/>
        </w:rPr>
        <w:t>Світовий ринок медичних послуг – це специфічний елемент ринкової системи, що формує самостійний сектор ви</w:t>
      </w:r>
      <w:r w:rsidR="009D4305">
        <w:rPr>
          <w:rFonts w:ascii="Times New Roman" w:hAnsi="Times New Roman" w:cs="Times New Roman"/>
          <w:sz w:val="28"/>
          <w:szCs w:val="28"/>
          <w:lang w:val="uk-UA"/>
        </w:rPr>
        <w:t>робництва нематеріальних благ [</w:t>
      </w:r>
      <w:r w:rsidR="009D4305" w:rsidRPr="009D4305">
        <w:rPr>
          <w:rFonts w:ascii="Times New Roman" w:hAnsi="Times New Roman" w:cs="Times New Roman"/>
          <w:sz w:val="28"/>
          <w:szCs w:val="28"/>
        </w:rPr>
        <w:t>6</w:t>
      </w:r>
      <w:r w:rsidRPr="007D6915">
        <w:rPr>
          <w:rFonts w:ascii="Times New Roman" w:hAnsi="Times New Roman" w:cs="Times New Roman"/>
          <w:sz w:val="28"/>
          <w:szCs w:val="28"/>
          <w:lang w:val="uk-UA"/>
        </w:rPr>
        <w:t xml:space="preserve">]. Передумовою його ефективного функціонування є довгострокове економічне зростання на ринках медичних послуг в різних країнах. Рівень участі національного ринку медичних послуг окремої країни у формуванні світового ринку медичних послуг визначається рівнем загального економічного розвитку. </w:t>
      </w:r>
    </w:p>
    <w:p w:rsidR="007D6915" w:rsidRPr="007D6915" w:rsidRDefault="007D6915" w:rsidP="007D6915">
      <w:pPr>
        <w:spacing w:line="360" w:lineRule="auto"/>
        <w:ind w:firstLine="708"/>
        <w:jc w:val="both"/>
        <w:rPr>
          <w:rFonts w:ascii="Times New Roman" w:hAnsi="Times New Roman" w:cs="Times New Roman"/>
          <w:sz w:val="28"/>
          <w:szCs w:val="28"/>
          <w:lang w:val="uk-UA"/>
        </w:rPr>
      </w:pPr>
      <w:r w:rsidRPr="007D6915">
        <w:rPr>
          <w:rFonts w:ascii="Times New Roman" w:hAnsi="Times New Roman" w:cs="Times New Roman"/>
          <w:sz w:val="28"/>
          <w:szCs w:val="28"/>
          <w:lang w:val="uk-UA"/>
        </w:rPr>
        <w:t xml:space="preserve">Аналіз вітчизняної та закордонної літератури свідчить, що зростання доходів призводить не тільки до зростання рівня попиту на медичні послуги, але і до збільшення долі споживачів медичних послуг.[4].  Це відбувається за рахунок впливу нецінових факторів попиту та пропозиції, впливу на попит з боку самої пропозиції і тенденції переходу від задоволення </w:t>
      </w:r>
      <w:proofErr w:type="spellStart"/>
      <w:r w:rsidRPr="007D6915">
        <w:rPr>
          <w:rFonts w:ascii="Times New Roman" w:hAnsi="Times New Roman" w:cs="Times New Roman"/>
          <w:sz w:val="28"/>
          <w:szCs w:val="28"/>
          <w:lang w:val="uk-UA"/>
        </w:rPr>
        <w:lastRenderedPageBreak/>
        <w:t>низькоеластичного</w:t>
      </w:r>
      <w:proofErr w:type="spellEnd"/>
      <w:r w:rsidRPr="007D6915">
        <w:rPr>
          <w:rFonts w:ascii="Times New Roman" w:hAnsi="Times New Roman" w:cs="Times New Roman"/>
          <w:sz w:val="28"/>
          <w:szCs w:val="28"/>
          <w:lang w:val="uk-UA"/>
        </w:rPr>
        <w:t xml:space="preserve"> попиту на медичні послуги до </w:t>
      </w:r>
      <w:proofErr w:type="spellStart"/>
      <w:r w:rsidRPr="007D6915">
        <w:rPr>
          <w:rFonts w:ascii="Times New Roman" w:hAnsi="Times New Roman" w:cs="Times New Roman"/>
          <w:sz w:val="28"/>
          <w:szCs w:val="28"/>
          <w:lang w:val="uk-UA"/>
        </w:rPr>
        <w:t>високоеластичного</w:t>
      </w:r>
      <w:proofErr w:type="spellEnd"/>
      <w:r w:rsidRPr="007D6915">
        <w:rPr>
          <w:rFonts w:ascii="Times New Roman" w:hAnsi="Times New Roman" w:cs="Times New Roman"/>
          <w:sz w:val="28"/>
          <w:szCs w:val="28"/>
          <w:lang w:val="uk-UA"/>
        </w:rPr>
        <w:t xml:space="preserve"> попиту споживачів. </w:t>
      </w:r>
    </w:p>
    <w:p w:rsidR="007D6915" w:rsidRPr="007D6915" w:rsidRDefault="007D6915" w:rsidP="007D6915">
      <w:pPr>
        <w:spacing w:line="360" w:lineRule="auto"/>
        <w:ind w:firstLine="708"/>
        <w:jc w:val="both"/>
        <w:rPr>
          <w:rFonts w:ascii="Times New Roman" w:hAnsi="Times New Roman" w:cs="Times New Roman"/>
          <w:sz w:val="28"/>
          <w:szCs w:val="28"/>
          <w:lang w:val="uk-UA"/>
        </w:rPr>
      </w:pPr>
      <w:r w:rsidRPr="007D6915">
        <w:rPr>
          <w:rFonts w:ascii="Times New Roman" w:hAnsi="Times New Roman" w:cs="Times New Roman"/>
          <w:sz w:val="28"/>
          <w:szCs w:val="28"/>
          <w:lang w:val="uk-UA"/>
        </w:rPr>
        <w:t xml:space="preserve">За даними більшості вчених, які досліджували зростання щорічних витрат на охорону здоров’я, цей показник, у розвинутих країнах до 2050 року буде складати 2% і більше. А на думку професора із Гарвардського університету Д. </w:t>
      </w:r>
      <w:proofErr w:type="spellStart"/>
      <w:r w:rsidRPr="007D6915">
        <w:rPr>
          <w:rFonts w:ascii="Times New Roman" w:hAnsi="Times New Roman" w:cs="Times New Roman"/>
          <w:sz w:val="28"/>
          <w:szCs w:val="28"/>
          <w:lang w:val="uk-UA"/>
        </w:rPr>
        <w:t>Катлера</w:t>
      </w:r>
      <w:proofErr w:type="spellEnd"/>
      <w:r w:rsidRPr="007D6915">
        <w:rPr>
          <w:rFonts w:ascii="Times New Roman" w:hAnsi="Times New Roman" w:cs="Times New Roman"/>
          <w:sz w:val="28"/>
          <w:szCs w:val="28"/>
          <w:lang w:val="uk-UA"/>
        </w:rPr>
        <w:t xml:space="preserve">, у Сполучених Штатах Америки обсяг зростання щорічних витрат на охорону здоров’я за цей період часу досягне 4% [5]. </w:t>
      </w:r>
    </w:p>
    <w:p w:rsidR="007D6915" w:rsidRPr="007D6915" w:rsidRDefault="007D6915" w:rsidP="007D6915">
      <w:pPr>
        <w:spacing w:line="360" w:lineRule="auto"/>
        <w:ind w:firstLine="708"/>
        <w:jc w:val="both"/>
        <w:rPr>
          <w:rFonts w:ascii="Times New Roman" w:hAnsi="Times New Roman" w:cs="Times New Roman"/>
          <w:sz w:val="28"/>
          <w:szCs w:val="28"/>
          <w:lang w:val="uk-UA"/>
        </w:rPr>
      </w:pPr>
      <w:r w:rsidRPr="007D6915">
        <w:rPr>
          <w:rFonts w:ascii="Times New Roman" w:hAnsi="Times New Roman" w:cs="Times New Roman"/>
          <w:sz w:val="28"/>
          <w:szCs w:val="28"/>
          <w:lang w:val="uk-UA"/>
        </w:rPr>
        <w:t xml:space="preserve">Важливим показником конкурентоспроможності країни на світовому ринку медичних послуг є стан та зростання національної інфраструктури послуг, що розвивається одночасно з економікою країни. </w:t>
      </w:r>
    </w:p>
    <w:p w:rsidR="007D6915" w:rsidRPr="007D6915" w:rsidRDefault="007D6915" w:rsidP="007D6915">
      <w:pPr>
        <w:spacing w:line="360" w:lineRule="auto"/>
        <w:ind w:firstLine="708"/>
        <w:jc w:val="both"/>
        <w:rPr>
          <w:rFonts w:ascii="Times New Roman" w:hAnsi="Times New Roman" w:cs="Times New Roman"/>
          <w:sz w:val="28"/>
          <w:szCs w:val="28"/>
          <w:lang w:val="uk-UA"/>
        </w:rPr>
      </w:pPr>
      <w:r w:rsidRPr="007D6915">
        <w:rPr>
          <w:rFonts w:ascii="Times New Roman" w:hAnsi="Times New Roman" w:cs="Times New Roman"/>
          <w:sz w:val="28"/>
          <w:szCs w:val="28"/>
          <w:lang w:val="uk-UA"/>
        </w:rPr>
        <w:t xml:space="preserve">У країнах, з високим економічним розвитком і науковим потенціалом (Норвегії, Австралії, Ісландії, Канаді, Сполучених Штатах Америки) спостерігається  позитивна тенденція на ринку медичних послуг: пропозиція медичних послуг збільшується, розширюється спектр їх надання, що сприяє розвитку інфраструктури ринку і збільшенню кількості лікувальних закладів, впровадженню інформаційних технологій. Зростання попиту на медичні послуги призводить до збільшення пропозиції як з боку державних установ, так і з боку приватних медичних закладів. </w:t>
      </w:r>
    </w:p>
    <w:p w:rsidR="007D6915" w:rsidRPr="007D6915" w:rsidRDefault="007D6915" w:rsidP="007D6915">
      <w:pPr>
        <w:spacing w:line="360" w:lineRule="auto"/>
        <w:ind w:firstLine="708"/>
        <w:jc w:val="both"/>
        <w:rPr>
          <w:rFonts w:ascii="Times New Roman" w:hAnsi="Times New Roman" w:cs="Times New Roman"/>
          <w:sz w:val="28"/>
          <w:szCs w:val="28"/>
          <w:lang w:val="uk-UA"/>
        </w:rPr>
      </w:pPr>
      <w:r w:rsidRPr="007D6915">
        <w:rPr>
          <w:rFonts w:ascii="Times New Roman" w:hAnsi="Times New Roman" w:cs="Times New Roman"/>
          <w:sz w:val="28"/>
          <w:szCs w:val="28"/>
          <w:lang w:val="uk-UA"/>
        </w:rPr>
        <w:t xml:space="preserve">Інтенсивний розвиток ринку медичних послуг передбачає підвищення вимог до якості надання медичної допомоги, формування стандартів </w:t>
      </w:r>
      <w:r w:rsidRPr="007D6915">
        <w:rPr>
          <w:rFonts w:ascii="Times New Roman" w:hAnsi="Times New Roman" w:cs="Times New Roman"/>
          <w:sz w:val="28"/>
          <w:szCs w:val="28"/>
          <w:lang w:val="uk-UA"/>
        </w:rPr>
        <w:br/>
        <w:t xml:space="preserve">її надання, стимулює збільшення кількості спеціалізованих медичних послуг, а саме: надання спеціалізованої кваліфікованої медичної допомоги закладами вторинного рівня надання медичної допомоги та високоспеціалізованої медичної допомоги (з використанням сучасних високовартісних у тому числі </w:t>
      </w:r>
      <w:r w:rsidRPr="007D6915">
        <w:rPr>
          <w:rFonts w:ascii="Times New Roman" w:hAnsi="Times New Roman" w:cs="Times New Roman"/>
          <w:sz w:val="28"/>
          <w:szCs w:val="28"/>
          <w:lang w:val="en-US"/>
        </w:rPr>
        <w:t>NANO</w:t>
      </w:r>
      <w:r w:rsidRPr="007D6915">
        <w:rPr>
          <w:rFonts w:ascii="Times New Roman" w:hAnsi="Times New Roman" w:cs="Times New Roman"/>
          <w:sz w:val="28"/>
          <w:szCs w:val="28"/>
          <w:lang w:val="uk-UA"/>
        </w:rPr>
        <w:t xml:space="preserve"> - технологій) закладами третинного рівня надання медичної допомоги. Така ситуація на ринку консолідує дії постачальників медичних послуг в напрямку підвищення стандартів якості надання медичної допомоги, впровадження інноваційних та інформаційних технологій.</w:t>
      </w:r>
    </w:p>
    <w:p w:rsidR="007D6915" w:rsidRPr="007D6915" w:rsidRDefault="007D6915" w:rsidP="007D6915">
      <w:pPr>
        <w:spacing w:line="360" w:lineRule="auto"/>
        <w:ind w:firstLine="708"/>
        <w:jc w:val="both"/>
        <w:rPr>
          <w:rFonts w:ascii="Times New Roman" w:hAnsi="Times New Roman" w:cs="Times New Roman"/>
          <w:sz w:val="28"/>
          <w:szCs w:val="28"/>
          <w:lang w:val="uk-UA"/>
        </w:rPr>
      </w:pPr>
      <w:r w:rsidRPr="007D6915">
        <w:rPr>
          <w:rFonts w:ascii="Times New Roman" w:hAnsi="Times New Roman" w:cs="Times New Roman"/>
          <w:sz w:val="28"/>
          <w:szCs w:val="28"/>
          <w:lang w:val="uk-UA"/>
        </w:rPr>
        <w:lastRenderedPageBreak/>
        <w:t xml:space="preserve">Особливістю ринку медичних послуг країн з низьким темпом зростання економіки є монополістичний вплив з боку держави, недостатній рівень  фінансових асигнувань на сферу охорони здоров’я, вкрай низький рівень укомплектованості сучасним медичним обладнанням і кадрами, низький рівень якості медичних послуг. Державні заклади у таких країнах, надають обмежений обсяг медичних послуг, вартість медичних послуг, не залежно від їх якості, в умовах відсутності або недостатнього державного фінансування, відшкодовується за рахунок коштів громадян, що породжує тіньову економіку та корупцію. Одночасно з цим, активний розвиток має приватний сектор медицини, за рахунок створення нової інфраструктури та приватизації державних закладів охорони здоров’я. Інфраструктура приватного сектору характеризується достатньо великою кількістю закладів, що надають якісну медичну допомогу, з високим рівнем сервісу і її вартості. Висока вартість медичних послуг призводить до розмежування населення за принципом купівельної спроможності – від найбідніших верств населення (доступ до медичної допомоги яких фінансує держава та благодійні фонди) до найбагатших верств (які мають можливість отримувати допомогу як на території своєї держави, так і за її межами). Саме тому у країнах що розвиваються, актуальним є питання доступності медичної допомоги. Доступність медичних послуг залежить від ряду факторів: рівня фінансування закладів охорони здоров’я, державного регулювання, наявності економічно обґрунтованої вартості медичних послуг. </w:t>
      </w:r>
    </w:p>
    <w:p w:rsidR="007D6915" w:rsidRPr="007D6915" w:rsidRDefault="007D6915" w:rsidP="007D6915">
      <w:pPr>
        <w:spacing w:line="360" w:lineRule="auto"/>
        <w:ind w:firstLine="708"/>
        <w:jc w:val="both"/>
        <w:rPr>
          <w:rFonts w:ascii="Times New Roman" w:hAnsi="Times New Roman" w:cs="Times New Roman"/>
          <w:sz w:val="28"/>
          <w:szCs w:val="28"/>
          <w:lang w:val="uk-UA"/>
        </w:rPr>
      </w:pPr>
      <w:r w:rsidRPr="007D6915">
        <w:rPr>
          <w:rFonts w:ascii="Times New Roman" w:hAnsi="Times New Roman" w:cs="Times New Roman"/>
          <w:sz w:val="28"/>
          <w:szCs w:val="28"/>
          <w:lang w:val="uk-UA"/>
        </w:rPr>
        <w:t xml:space="preserve">В країнах з низьким рівнем соціально-економічного розвитку функціонування системи охорони здоров’я не можливе без підтримки міжнародних медичних організацій та благодійних фондів. </w:t>
      </w:r>
    </w:p>
    <w:p w:rsidR="007D6915" w:rsidRPr="007D6915" w:rsidRDefault="007D6915" w:rsidP="007D6915">
      <w:pPr>
        <w:spacing w:line="360" w:lineRule="auto"/>
        <w:ind w:firstLine="708"/>
        <w:jc w:val="both"/>
        <w:rPr>
          <w:rFonts w:ascii="Times New Roman" w:hAnsi="Times New Roman" w:cs="Times New Roman"/>
          <w:sz w:val="28"/>
          <w:szCs w:val="28"/>
          <w:lang w:val="uk-UA"/>
        </w:rPr>
      </w:pPr>
      <w:r w:rsidRPr="007D6915">
        <w:rPr>
          <w:rFonts w:ascii="Times New Roman" w:hAnsi="Times New Roman" w:cs="Times New Roman"/>
          <w:sz w:val="28"/>
          <w:szCs w:val="28"/>
          <w:lang w:val="uk-UA"/>
        </w:rPr>
        <w:t xml:space="preserve">У світовій практиці існує багато прикладів роботи міжнародних гуманітарних некомерційних медичних організацій, таких як Організація об’єднаних націй, Червоний Хрест, які надають медичну допомогу в країнах, де населення має обмежений доступ до медичних послуг. Такі організації </w:t>
      </w:r>
      <w:r w:rsidRPr="007D6915">
        <w:rPr>
          <w:rFonts w:ascii="Times New Roman" w:hAnsi="Times New Roman" w:cs="Times New Roman"/>
          <w:sz w:val="28"/>
          <w:szCs w:val="28"/>
          <w:lang w:val="uk-UA"/>
        </w:rPr>
        <w:br/>
      </w:r>
      <w:r w:rsidRPr="007D6915">
        <w:rPr>
          <w:rFonts w:ascii="Times New Roman" w:hAnsi="Times New Roman" w:cs="Times New Roman"/>
          <w:sz w:val="28"/>
          <w:szCs w:val="28"/>
          <w:lang w:val="uk-UA"/>
        </w:rPr>
        <w:lastRenderedPageBreak/>
        <w:t xml:space="preserve">у межах своєї діяльності, компенсують недостатнє фінансування, з боку держави, сфері охорони здоров’я. В рамках благодійних програм населенню цих країн надається базова медична допомога, проводяться тренінги для медичних працівників, масова вакцинація, невідкладна хірургічна допомога. Країни з низьким рівнем соціально-економічного розвитку і відповідно незадовільним станом системи охорони здоров’я є основними споживачами таких медичних послуг. </w:t>
      </w:r>
    </w:p>
    <w:p w:rsidR="007D6915" w:rsidRPr="007D6915" w:rsidRDefault="007D6915" w:rsidP="007D6915">
      <w:pPr>
        <w:spacing w:line="360" w:lineRule="auto"/>
        <w:ind w:firstLine="708"/>
        <w:jc w:val="both"/>
        <w:rPr>
          <w:rFonts w:ascii="Times New Roman" w:hAnsi="Times New Roman" w:cs="Times New Roman"/>
          <w:sz w:val="28"/>
          <w:szCs w:val="28"/>
          <w:lang w:val="uk-UA"/>
        </w:rPr>
      </w:pPr>
      <w:r w:rsidRPr="007D6915">
        <w:rPr>
          <w:rFonts w:ascii="Times New Roman" w:hAnsi="Times New Roman" w:cs="Times New Roman"/>
          <w:sz w:val="28"/>
          <w:szCs w:val="28"/>
          <w:lang w:val="uk-UA"/>
        </w:rPr>
        <w:t>Надання медичної допомоги населенню міжнародними гуманітарними медичними організаціями та благодійними фондами вирівнює соціальні проблеми у цих країнах за рахунок послаблення існуючого реального зв’язку між рівнем платоспроможності населення і ступенем задоволення потреб у медичних послугах. Діяльність міжнародних некомерційних організацій, підвищення їх соціальних функцій та ролі у формуванні ринку медичних послуг, демократизації світового суспільства, сприяє підвищенню якості медичної допомоги і якості життя населення багатьох країн.</w:t>
      </w:r>
    </w:p>
    <w:p w:rsidR="007D6915" w:rsidRPr="007D6915" w:rsidRDefault="007D6915" w:rsidP="007D6915">
      <w:pPr>
        <w:spacing w:line="360" w:lineRule="auto"/>
        <w:ind w:firstLine="708"/>
        <w:jc w:val="both"/>
        <w:rPr>
          <w:rFonts w:ascii="Times New Roman" w:hAnsi="Times New Roman" w:cs="Times New Roman"/>
          <w:sz w:val="28"/>
          <w:szCs w:val="28"/>
          <w:lang w:val="uk-UA"/>
        </w:rPr>
      </w:pPr>
      <w:r w:rsidRPr="007D6915">
        <w:rPr>
          <w:rFonts w:ascii="Times New Roman" w:hAnsi="Times New Roman" w:cs="Times New Roman"/>
          <w:sz w:val="28"/>
          <w:szCs w:val="28"/>
          <w:lang w:val="uk-UA"/>
        </w:rPr>
        <w:t xml:space="preserve">На сьогодні процес глобалізації призводить до обміну сучасними медичними технологіями, подоланню певної технологічної нерівності між країнами, активному впровадженню нових медичних технологій, що в свою чергу сприяє сегментації ринків медичних послуг за спеціалізацією </w:t>
      </w:r>
      <w:r w:rsidRPr="007D6915">
        <w:rPr>
          <w:rFonts w:ascii="Times New Roman" w:hAnsi="Times New Roman" w:cs="Times New Roman"/>
          <w:sz w:val="28"/>
          <w:szCs w:val="28"/>
          <w:lang w:val="uk-UA"/>
        </w:rPr>
        <w:br/>
        <w:t>і стандартизації надання медичної допомоги.</w:t>
      </w:r>
    </w:p>
    <w:p w:rsidR="007D6915" w:rsidRPr="007D6915" w:rsidRDefault="007D6915" w:rsidP="007D6915">
      <w:pPr>
        <w:spacing w:line="360" w:lineRule="auto"/>
        <w:ind w:firstLine="708"/>
        <w:jc w:val="both"/>
        <w:rPr>
          <w:rFonts w:ascii="Times New Roman" w:hAnsi="Times New Roman" w:cs="Times New Roman"/>
          <w:sz w:val="28"/>
          <w:szCs w:val="28"/>
          <w:lang w:val="uk-UA"/>
        </w:rPr>
      </w:pPr>
      <w:r w:rsidRPr="007D6915">
        <w:rPr>
          <w:rFonts w:ascii="Times New Roman" w:hAnsi="Times New Roman" w:cs="Times New Roman"/>
          <w:sz w:val="28"/>
          <w:szCs w:val="28"/>
          <w:lang w:val="uk-UA"/>
        </w:rPr>
        <w:t xml:space="preserve">Стандартизація медичних послуг є індикатором рівня розвитку ринку медичних послуг кожної країни та економічного розвитку в цілому. </w:t>
      </w:r>
      <w:r w:rsidRPr="007D6915">
        <w:rPr>
          <w:rFonts w:ascii="Times New Roman" w:hAnsi="Times New Roman" w:cs="Times New Roman"/>
          <w:sz w:val="28"/>
          <w:szCs w:val="28"/>
          <w:lang w:val="uk-UA"/>
        </w:rPr>
        <w:br/>
        <w:t xml:space="preserve">У світовому співтоваристві особлива увага приділяється якості медичної допомоги. Для цього міжнародними професійними асоціаціями лікарів розробляються та впроваджуються у медичну практику клінічні рекомендації, протоколи та стандарти лікування, які є базовими для національних стандартів багатьох країн світу. </w:t>
      </w:r>
    </w:p>
    <w:p w:rsidR="007D6915" w:rsidRPr="007D6915" w:rsidRDefault="007D6915" w:rsidP="007D6915">
      <w:pPr>
        <w:spacing w:line="360" w:lineRule="auto"/>
        <w:ind w:firstLine="708"/>
        <w:jc w:val="both"/>
        <w:rPr>
          <w:rFonts w:ascii="Times New Roman" w:hAnsi="Times New Roman" w:cs="Times New Roman"/>
          <w:sz w:val="28"/>
          <w:szCs w:val="28"/>
          <w:lang w:val="uk-UA"/>
        </w:rPr>
      </w:pPr>
      <w:r w:rsidRPr="007D6915">
        <w:rPr>
          <w:rFonts w:ascii="Times New Roman" w:hAnsi="Times New Roman" w:cs="Times New Roman"/>
          <w:sz w:val="28"/>
          <w:szCs w:val="28"/>
          <w:lang w:val="uk-UA"/>
        </w:rPr>
        <w:lastRenderedPageBreak/>
        <w:t xml:space="preserve">Структура національних медичних стандартів є загальною величиною </w:t>
      </w:r>
      <w:r w:rsidRPr="007D6915">
        <w:rPr>
          <w:rFonts w:ascii="Times New Roman" w:hAnsi="Times New Roman" w:cs="Times New Roman"/>
          <w:sz w:val="28"/>
          <w:szCs w:val="28"/>
          <w:lang w:val="uk-UA"/>
        </w:rPr>
        <w:br/>
        <w:t xml:space="preserve">і демонструє обсяг впровадження інноваційних медичних технологій, і рівень розвитку ринку медичних послуг кожної окремої країни. </w:t>
      </w:r>
    </w:p>
    <w:p w:rsidR="007D6915" w:rsidRPr="007D6915" w:rsidRDefault="007D6915" w:rsidP="007D6915">
      <w:pPr>
        <w:spacing w:line="360" w:lineRule="auto"/>
        <w:ind w:firstLine="708"/>
        <w:jc w:val="both"/>
        <w:rPr>
          <w:rFonts w:ascii="Times New Roman" w:hAnsi="Times New Roman" w:cs="Times New Roman"/>
          <w:sz w:val="28"/>
          <w:szCs w:val="28"/>
          <w:lang w:val="uk-UA"/>
        </w:rPr>
      </w:pPr>
      <w:r w:rsidRPr="007D6915">
        <w:rPr>
          <w:rFonts w:ascii="Times New Roman" w:hAnsi="Times New Roman" w:cs="Times New Roman"/>
          <w:sz w:val="28"/>
          <w:szCs w:val="28"/>
          <w:lang w:val="uk-UA"/>
        </w:rPr>
        <w:t xml:space="preserve">Медичні стандарти та сучасна система міжнародної медичної освіти </w:t>
      </w:r>
      <w:r w:rsidRPr="007D6915">
        <w:rPr>
          <w:rFonts w:ascii="Times New Roman" w:hAnsi="Times New Roman" w:cs="Times New Roman"/>
          <w:sz w:val="28"/>
          <w:szCs w:val="28"/>
          <w:lang w:val="uk-UA"/>
        </w:rPr>
        <w:br/>
        <w:t xml:space="preserve">є етапом формування якісної пропозиції на ринках медичних послуг. </w:t>
      </w:r>
      <w:r w:rsidRPr="007D6915">
        <w:rPr>
          <w:rFonts w:ascii="Times New Roman" w:hAnsi="Times New Roman" w:cs="Times New Roman"/>
          <w:sz w:val="28"/>
          <w:szCs w:val="28"/>
          <w:lang w:val="uk-UA"/>
        </w:rPr>
        <w:br/>
        <w:t xml:space="preserve">Це характерно для країн з високим соціально-економічним розвитком, </w:t>
      </w:r>
      <w:r w:rsidRPr="007D6915">
        <w:rPr>
          <w:rFonts w:ascii="Times New Roman" w:hAnsi="Times New Roman" w:cs="Times New Roman"/>
          <w:sz w:val="28"/>
          <w:szCs w:val="28"/>
          <w:lang w:val="uk-UA"/>
        </w:rPr>
        <w:br/>
        <w:t xml:space="preserve">де медичні послуги надаються на достатньо високому рівні, і мають економічно обґрунтовану вартість. </w:t>
      </w:r>
    </w:p>
    <w:p w:rsidR="007D6915" w:rsidRPr="007D6915" w:rsidRDefault="007D6915" w:rsidP="007D6915">
      <w:pPr>
        <w:spacing w:line="360" w:lineRule="auto"/>
        <w:ind w:firstLine="708"/>
        <w:jc w:val="both"/>
        <w:rPr>
          <w:rFonts w:ascii="Times New Roman" w:hAnsi="Times New Roman" w:cs="Times New Roman"/>
          <w:sz w:val="28"/>
          <w:szCs w:val="28"/>
          <w:lang w:val="uk-UA"/>
        </w:rPr>
      </w:pPr>
      <w:r w:rsidRPr="007D6915">
        <w:rPr>
          <w:rFonts w:ascii="Times New Roman" w:hAnsi="Times New Roman" w:cs="Times New Roman"/>
          <w:sz w:val="28"/>
          <w:szCs w:val="28"/>
          <w:lang w:val="uk-UA"/>
        </w:rPr>
        <w:t>Процеси інтеграції та глобалізації сприяють розширенню кордонів між країнами, створенню зони вільної торгівлі, участі країн у міжнародних економічних організаціях, що в свою чергу створює умови для розвитку торгівлі медичними послугами.</w:t>
      </w:r>
    </w:p>
    <w:p w:rsidR="007D6915" w:rsidRPr="007D6915" w:rsidRDefault="007D6915" w:rsidP="007D6915">
      <w:pPr>
        <w:spacing w:line="360" w:lineRule="auto"/>
        <w:ind w:firstLine="708"/>
        <w:jc w:val="both"/>
        <w:rPr>
          <w:rFonts w:ascii="Times New Roman" w:hAnsi="Times New Roman" w:cs="Times New Roman"/>
          <w:sz w:val="28"/>
          <w:szCs w:val="28"/>
          <w:lang w:val="uk-UA"/>
        </w:rPr>
      </w:pPr>
      <w:r w:rsidRPr="007D6915">
        <w:rPr>
          <w:rFonts w:ascii="Times New Roman" w:hAnsi="Times New Roman" w:cs="Times New Roman"/>
          <w:sz w:val="28"/>
          <w:szCs w:val="28"/>
          <w:lang w:val="uk-UA"/>
        </w:rPr>
        <w:t xml:space="preserve">Діяльність транснаціональних корпорацій в міжнародному просторі має достатньо велике значення і сприяє розвитку ринку медичних послуг, зростанню фармацевтичного ринку та ринку медичного обладнання. Транснаціональні корпорації зацікавлені у впровадженні в медичну практику інноваційних підходів та технологій. Вони активно сприяють поширенню інформації у медичному просторі щодо застосування нових методів діагностики і лікування, впливу медичних препаратів і сучасних стандартів терапії на стан здоров’я населення, прискорюють впровадження інформаційних технологій і сучасного програмного забезпечення у закладах охорони здоров’я для роботи з інноваційним діагностичним обладнанням, </w:t>
      </w:r>
      <w:r w:rsidRPr="007D6915">
        <w:rPr>
          <w:rFonts w:ascii="Times New Roman" w:hAnsi="Times New Roman" w:cs="Times New Roman"/>
          <w:sz w:val="28"/>
          <w:szCs w:val="28"/>
          <w:lang w:val="uk-UA"/>
        </w:rPr>
        <w:br/>
        <w:t xml:space="preserve">і використання електронних карт пацієнтів. Всі ці інноваційні процеси </w:t>
      </w:r>
      <w:r w:rsidRPr="007D6915">
        <w:rPr>
          <w:rFonts w:ascii="Times New Roman" w:hAnsi="Times New Roman" w:cs="Times New Roman"/>
          <w:sz w:val="28"/>
          <w:szCs w:val="28"/>
          <w:lang w:val="uk-UA"/>
        </w:rPr>
        <w:br/>
        <w:t xml:space="preserve">на ринку призводять до підвищення вартості лікування, збільшення податків та страхових внесків, що в свою чергу є результатом збільшення обсягів фінансових капіталів в економіці.  </w:t>
      </w:r>
    </w:p>
    <w:p w:rsidR="007D6915" w:rsidRPr="007D6915" w:rsidRDefault="007D6915" w:rsidP="007D6915">
      <w:pPr>
        <w:spacing w:line="360" w:lineRule="auto"/>
        <w:ind w:firstLine="708"/>
        <w:jc w:val="both"/>
        <w:rPr>
          <w:rFonts w:ascii="Times New Roman" w:hAnsi="Times New Roman" w:cs="Times New Roman"/>
          <w:sz w:val="28"/>
          <w:szCs w:val="28"/>
          <w:lang w:val="uk-UA"/>
        </w:rPr>
      </w:pPr>
      <w:r w:rsidRPr="007D6915">
        <w:rPr>
          <w:rFonts w:ascii="Times New Roman" w:hAnsi="Times New Roman" w:cs="Times New Roman"/>
          <w:sz w:val="28"/>
          <w:szCs w:val="28"/>
          <w:lang w:val="uk-UA"/>
        </w:rPr>
        <w:t xml:space="preserve">Отже, </w:t>
      </w:r>
      <w:r w:rsidRPr="007D6915">
        <w:rPr>
          <w:rFonts w:ascii="Times New Roman" w:hAnsi="Times New Roman" w:cs="Times New Roman"/>
          <w:sz w:val="28"/>
          <w:szCs w:val="28"/>
        </w:rPr>
        <w:t xml:space="preserve">на </w:t>
      </w:r>
      <w:r w:rsidRPr="007D6915">
        <w:rPr>
          <w:rFonts w:ascii="Times New Roman" w:hAnsi="Times New Roman" w:cs="Times New Roman"/>
          <w:sz w:val="28"/>
          <w:szCs w:val="28"/>
          <w:lang w:val="uk-UA"/>
        </w:rPr>
        <w:t xml:space="preserve">формування принципово нового інноваційного світового ринку медичних послуг впливають наступні фактори: міжнародна торгівля </w:t>
      </w:r>
      <w:r w:rsidRPr="007D6915">
        <w:rPr>
          <w:rFonts w:ascii="Times New Roman" w:hAnsi="Times New Roman" w:cs="Times New Roman"/>
          <w:sz w:val="28"/>
          <w:szCs w:val="28"/>
          <w:lang w:val="uk-UA"/>
        </w:rPr>
        <w:lastRenderedPageBreak/>
        <w:t xml:space="preserve">медичними послугами, впровадження нових методів лікування, </w:t>
      </w:r>
      <w:proofErr w:type="spellStart"/>
      <w:r w:rsidRPr="007D6915">
        <w:rPr>
          <w:rFonts w:ascii="Times New Roman" w:hAnsi="Times New Roman" w:cs="Times New Roman"/>
          <w:sz w:val="28"/>
          <w:szCs w:val="28"/>
          <w:lang w:val="uk-UA"/>
        </w:rPr>
        <w:t>телемедичних</w:t>
      </w:r>
      <w:proofErr w:type="spellEnd"/>
      <w:r w:rsidRPr="007D6915">
        <w:rPr>
          <w:rFonts w:ascii="Times New Roman" w:hAnsi="Times New Roman" w:cs="Times New Roman"/>
          <w:sz w:val="28"/>
          <w:szCs w:val="28"/>
          <w:lang w:val="uk-UA"/>
        </w:rPr>
        <w:t xml:space="preserve"> технологій, стандартизація виробництва і споживання медичних послуг, міграція спеціалістів сфери охорони здоров’я. Як справедливо зазначає професор </w:t>
      </w:r>
      <w:proofErr w:type="spellStart"/>
      <w:r w:rsidRPr="007D6915">
        <w:rPr>
          <w:rFonts w:ascii="Times New Roman" w:hAnsi="Times New Roman" w:cs="Times New Roman"/>
          <w:sz w:val="28"/>
          <w:szCs w:val="28"/>
          <w:lang w:val="uk-UA"/>
        </w:rPr>
        <w:t>Камінська</w:t>
      </w:r>
      <w:proofErr w:type="spellEnd"/>
      <w:r w:rsidRPr="007D6915">
        <w:rPr>
          <w:rFonts w:ascii="Times New Roman" w:hAnsi="Times New Roman" w:cs="Times New Roman"/>
          <w:sz w:val="28"/>
          <w:szCs w:val="28"/>
          <w:lang w:val="uk-UA"/>
        </w:rPr>
        <w:t xml:space="preserve"> Т.М. «суспільне здоров’я прямо впливає на конкурентоспроможність національної економіки, а сама охорона здоров’я може стати привабливим сегментом для іноземних споживачів та інвестицій, посідаючи гідн</w:t>
      </w:r>
      <w:r w:rsidR="007A0316">
        <w:rPr>
          <w:rFonts w:ascii="Times New Roman" w:hAnsi="Times New Roman" w:cs="Times New Roman"/>
          <w:sz w:val="28"/>
          <w:szCs w:val="28"/>
          <w:lang w:val="uk-UA"/>
        </w:rPr>
        <w:t>е місце на глобальному ринку» [</w:t>
      </w:r>
      <w:r w:rsidR="007B2A17">
        <w:rPr>
          <w:rFonts w:ascii="Times New Roman" w:hAnsi="Times New Roman" w:cs="Times New Roman"/>
          <w:sz w:val="28"/>
          <w:szCs w:val="28"/>
        </w:rPr>
        <w:t>4</w:t>
      </w:r>
      <w:r w:rsidRPr="007D6915">
        <w:rPr>
          <w:rFonts w:ascii="Times New Roman" w:hAnsi="Times New Roman" w:cs="Times New Roman"/>
          <w:sz w:val="28"/>
          <w:szCs w:val="28"/>
          <w:lang w:val="uk-UA"/>
        </w:rPr>
        <w:t>].</w:t>
      </w:r>
    </w:p>
    <w:p w:rsidR="007D6915" w:rsidRPr="007D6915" w:rsidRDefault="007D6915" w:rsidP="007D6915">
      <w:pPr>
        <w:spacing w:line="360" w:lineRule="auto"/>
        <w:ind w:firstLine="708"/>
        <w:jc w:val="both"/>
        <w:rPr>
          <w:rFonts w:ascii="Times New Roman" w:hAnsi="Times New Roman" w:cs="Times New Roman"/>
          <w:sz w:val="28"/>
          <w:szCs w:val="28"/>
          <w:lang w:val="uk-UA"/>
        </w:rPr>
      </w:pPr>
      <w:r w:rsidRPr="007D6915">
        <w:rPr>
          <w:rFonts w:ascii="Times New Roman" w:hAnsi="Times New Roman" w:cs="Times New Roman"/>
          <w:sz w:val="28"/>
          <w:szCs w:val="28"/>
          <w:lang w:val="uk-UA"/>
        </w:rPr>
        <w:t xml:space="preserve">Структура світового ринку медичних послуг характеризується неоднорідністю пропозиції медичних послуг, рівнем їх якості та ціни.  Сучасні тенденції розвитку міжнародної торгівлі медичними послугами пов’язані із створенням єдиного економічного простору у медичній сфері на регіональному рівні, уніфікацією підходів до реалізації заходів соціальної політики та адаптації законодавства у сфері охорони здоров’я, збільшенням доступу до різних медичних послуг країн із внутрішньогалузевою спеціалізацією з певних профілів медичних послуг. </w:t>
      </w:r>
    </w:p>
    <w:p w:rsidR="007D6915" w:rsidRPr="007D6915" w:rsidRDefault="007D6915" w:rsidP="007D6915">
      <w:pPr>
        <w:spacing w:line="360" w:lineRule="auto"/>
        <w:ind w:firstLine="708"/>
        <w:jc w:val="both"/>
        <w:rPr>
          <w:rFonts w:ascii="Times New Roman" w:hAnsi="Times New Roman" w:cs="Times New Roman"/>
          <w:sz w:val="28"/>
          <w:szCs w:val="28"/>
          <w:lang w:val="uk-UA"/>
        </w:rPr>
      </w:pPr>
      <w:r w:rsidRPr="007D6915">
        <w:rPr>
          <w:rFonts w:ascii="Times New Roman" w:hAnsi="Times New Roman" w:cs="Times New Roman"/>
          <w:sz w:val="28"/>
          <w:szCs w:val="28"/>
          <w:lang w:val="uk-UA"/>
        </w:rPr>
        <w:t>Одним з вагомих напрямків міжнародної торгівлі медичними послугами та розвитку світового ринку медичних послуг є медичний туризм. Цьому сприяють ряд соціально-економічних факторів, таких як зростання доходів населення та розвиток сучасних транспортних сервісів, та інформаційних факторів – підвищення інформованості населення щодо альтернативних медичних послуг за межами держави з меншими витратами часу та коштів. Медичний туризм сприяє збільшенню потоків пацієнтів до країн з розвиненою системою охорони здоров’я  і конкурентоспроможності цих країн на міжнародному ринку медичних послуг за рахунок цінових факторів. В той же час, медичний туризм сприяє збільшенню попиту на кваліфіковані, високотехнологічні медичні послуги на ринках менш розвинених країн, з боку споживачів країн</w:t>
      </w:r>
      <w:r w:rsidR="00EB1B71" w:rsidRPr="00EB1B71">
        <w:rPr>
          <w:rFonts w:ascii="Times New Roman" w:hAnsi="Times New Roman" w:cs="Times New Roman"/>
          <w:sz w:val="28"/>
          <w:szCs w:val="28"/>
        </w:rPr>
        <w:t xml:space="preserve"> </w:t>
      </w:r>
      <w:r w:rsidR="00EB1B71">
        <w:rPr>
          <w:rFonts w:ascii="Times New Roman" w:hAnsi="Times New Roman" w:cs="Times New Roman"/>
          <w:sz w:val="28"/>
          <w:szCs w:val="28"/>
        </w:rPr>
        <w:t>[</w:t>
      </w:r>
      <w:r w:rsidR="00334E6C">
        <w:rPr>
          <w:rFonts w:ascii="Times New Roman" w:hAnsi="Times New Roman" w:cs="Times New Roman"/>
          <w:sz w:val="28"/>
          <w:szCs w:val="28"/>
          <w:lang w:val="uk-UA"/>
        </w:rPr>
        <w:t>9</w:t>
      </w:r>
      <w:r w:rsidR="00EB1B71">
        <w:rPr>
          <w:rFonts w:ascii="Times New Roman" w:hAnsi="Times New Roman" w:cs="Times New Roman"/>
          <w:sz w:val="28"/>
          <w:szCs w:val="28"/>
        </w:rPr>
        <w:t>]</w:t>
      </w:r>
      <w:r w:rsidRPr="007D6915">
        <w:rPr>
          <w:rFonts w:ascii="Times New Roman" w:hAnsi="Times New Roman" w:cs="Times New Roman"/>
          <w:sz w:val="28"/>
          <w:szCs w:val="28"/>
          <w:lang w:val="uk-UA"/>
        </w:rPr>
        <w:t xml:space="preserve">. </w:t>
      </w:r>
    </w:p>
    <w:p w:rsidR="007D6915" w:rsidRPr="007D6915" w:rsidRDefault="007D6915" w:rsidP="007D6915">
      <w:pPr>
        <w:spacing w:line="360" w:lineRule="auto"/>
        <w:ind w:firstLine="708"/>
        <w:jc w:val="both"/>
        <w:rPr>
          <w:rFonts w:ascii="Times New Roman" w:hAnsi="Times New Roman" w:cs="Times New Roman"/>
          <w:sz w:val="28"/>
          <w:szCs w:val="28"/>
          <w:lang w:val="uk-UA"/>
        </w:rPr>
      </w:pPr>
      <w:r w:rsidRPr="007D6915">
        <w:rPr>
          <w:rFonts w:ascii="Times New Roman" w:hAnsi="Times New Roman" w:cs="Times New Roman"/>
          <w:sz w:val="28"/>
          <w:szCs w:val="28"/>
          <w:lang w:val="uk-UA"/>
        </w:rPr>
        <w:t xml:space="preserve">Така ситуація сприяє зростанню пропозиції медичних послуг, стимулює необхідність створення нових видів медичних послуг, що </w:t>
      </w:r>
      <w:r w:rsidRPr="007D6915">
        <w:rPr>
          <w:rFonts w:ascii="Times New Roman" w:hAnsi="Times New Roman" w:cs="Times New Roman"/>
          <w:sz w:val="28"/>
          <w:szCs w:val="28"/>
          <w:lang w:val="uk-UA"/>
        </w:rPr>
        <w:lastRenderedPageBreak/>
        <w:t xml:space="preserve">відповідають вимогам ринку, та постійному підвищенню стандартів на вже існуючі послуги. </w:t>
      </w:r>
    </w:p>
    <w:p w:rsidR="007D6915" w:rsidRPr="007D6915" w:rsidRDefault="007D6915" w:rsidP="007D6915">
      <w:pPr>
        <w:spacing w:line="360" w:lineRule="auto"/>
        <w:ind w:firstLine="708"/>
        <w:jc w:val="both"/>
        <w:rPr>
          <w:rFonts w:ascii="Times New Roman" w:hAnsi="Times New Roman" w:cs="Times New Roman"/>
          <w:sz w:val="28"/>
          <w:szCs w:val="28"/>
          <w:lang w:val="uk-UA"/>
        </w:rPr>
      </w:pPr>
      <w:r w:rsidRPr="007D6915">
        <w:rPr>
          <w:rFonts w:ascii="Times New Roman" w:hAnsi="Times New Roman" w:cs="Times New Roman"/>
          <w:sz w:val="28"/>
          <w:szCs w:val="28"/>
          <w:lang w:val="uk-UA"/>
        </w:rPr>
        <w:t>На сучасний стан функціонування світового ринку медичних послуг впливає демографічна ситуація. Спостерігається стійка тенденція збільшення відсотку людей похилого віку у структурі населення високо розвинутих країнах світу, що пов’язано із збільшенням тривалості життя  та зниженням рівня народжуваності. Крім того, населення світу збільшується з</w:t>
      </w:r>
      <w:r w:rsidR="00EB1B71">
        <w:rPr>
          <w:rFonts w:ascii="Times New Roman" w:hAnsi="Times New Roman" w:cs="Times New Roman"/>
          <w:sz w:val="28"/>
          <w:szCs w:val="28"/>
          <w:lang w:val="uk-UA"/>
        </w:rPr>
        <w:t>а</w:t>
      </w:r>
      <w:r w:rsidR="00334E6C">
        <w:rPr>
          <w:rFonts w:ascii="Times New Roman" w:hAnsi="Times New Roman" w:cs="Times New Roman"/>
          <w:sz w:val="28"/>
          <w:szCs w:val="28"/>
          <w:lang w:val="uk-UA"/>
        </w:rPr>
        <w:t xml:space="preserve"> рахунок країн третього світу [13</w:t>
      </w:r>
      <w:r w:rsidR="00EB1B71">
        <w:rPr>
          <w:rFonts w:ascii="Times New Roman" w:hAnsi="Times New Roman" w:cs="Times New Roman"/>
          <w:sz w:val="28"/>
          <w:szCs w:val="28"/>
          <w:lang w:val="uk-UA"/>
        </w:rPr>
        <w:t>]. У високо</w:t>
      </w:r>
      <w:r w:rsidRPr="007D6915">
        <w:rPr>
          <w:rFonts w:ascii="Times New Roman" w:hAnsi="Times New Roman" w:cs="Times New Roman"/>
          <w:sz w:val="28"/>
          <w:szCs w:val="28"/>
          <w:lang w:val="uk-UA"/>
        </w:rPr>
        <w:t>розвинених країнах зростає попит на медичні послуги у зв’язку із високим рівнем захворюваності похилого населення, а у країнах з недостатнім  соціально-економічним розвитком потреба у медичних послугах є постійною і із збільшенням чисельності громадян у цих країнах стрімко зростає попит на медичні послуги (як первинний так і спеціалізований).</w:t>
      </w:r>
    </w:p>
    <w:p w:rsidR="007D6915" w:rsidRPr="007D6915" w:rsidRDefault="007D6915" w:rsidP="007D6915">
      <w:pPr>
        <w:spacing w:line="360" w:lineRule="auto"/>
        <w:ind w:firstLine="708"/>
        <w:jc w:val="both"/>
        <w:rPr>
          <w:rFonts w:ascii="Times New Roman" w:hAnsi="Times New Roman" w:cs="Times New Roman"/>
          <w:sz w:val="28"/>
          <w:szCs w:val="28"/>
          <w:lang w:val="uk-UA"/>
        </w:rPr>
      </w:pPr>
      <w:r w:rsidRPr="007D6915">
        <w:rPr>
          <w:rFonts w:ascii="Times New Roman" w:hAnsi="Times New Roman" w:cs="Times New Roman"/>
          <w:sz w:val="28"/>
          <w:szCs w:val="28"/>
          <w:lang w:val="uk-UA"/>
        </w:rPr>
        <w:t>Все це обумовлює високий попит на медичні послуги у світовому масштабі. На демографічну складову ринку впливають міграційні процеси, створюючи попит на медичні послуги, що впливає на епідемічне становище країн, куди прямують мігранти. Дані фактори свідчать про те, що у світі спостерігається тенденція збільшення інфекційних захворювань різного ґенезу, виникнення нових вірусів та навіть пандемій. в той же час це сприяє розвитку медичної галузі, розробці нових методів діагностики та лікування, в наслідок чого відбуваються трансформаційні процеси на ринку медичних послуг.</w:t>
      </w:r>
    </w:p>
    <w:p w:rsidR="007D6915" w:rsidRPr="007D6915" w:rsidRDefault="007D6915" w:rsidP="007D6915">
      <w:pPr>
        <w:spacing w:line="360" w:lineRule="auto"/>
        <w:ind w:firstLine="708"/>
        <w:jc w:val="both"/>
        <w:rPr>
          <w:rFonts w:ascii="Times New Roman" w:hAnsi="Times New Roman" w:cs="Times New Roman"/>
          <w:sz w:val="28"/>
          <w:szCs w:val="28"/>
          <w:lang w:val="uk-UA"/>
        </w:rPr>
      </w:pPr>
      <w:r w:rsidRPr="007D6915">
        <w:rPr>
          <w:rFonts w:ascii="Times New Roman" w:hAnsi="Times New Roman" w:cs="Times New Roman"/>
          <w:sz w:val="28"/>
          <w:szCs w:val="28"/>
          <w:lang w:val="uk-UA"/>
        </w:rPr>
        <w:t xml:space="preserve">Слід звернути увагу, що міграція відбуваються, як з боку потенційних пацієнтів (споживачів медичних послуг), так з боку медичних працівників. Головним чином це пов’язано із необхідністю задоволення їх потреб: потреби пацієнтів у кваліфікованій медичній допомозі, у тому числі з використанням сучасних технологій діагностики і лікування, професіональному медичному нагляді, у послугах з реабілітації, </w:t>
      </w:r>
      <w:r w:rsidRPr="007D6915">
        <w:rPr>
          <w:rFonts w:ascii="Times New Roman" w:hAnsi="Times New Roman" w:cs="Times New Roman"/>
          <w:sz w:val="28"/>
          <w:szCs w:val="28"/>
          <w:lang w:val="uk-UA"/>
        </w:rPr>
        <w:br/>
        <w:t xml:space="preserve">у сприятливих соціально-економічних умовах праці та життя. </w:t>
      </w:r>
    </w:p>
    <w:p w:rsidR="007D6915" w:rsidRDefault="007D6915" w:rsidP="007D6915">
      <w:pPr>
        <w:spacing w:line="360" w:lineRule="auto"/>
        <w:ind w:firstLine="708"/>
        <w:jc w:val="both"/>
        <w:rPr>
          <w:rFonts w:ascii="Times New Roman" w:hAnsi="Times New Roman" w:cs="Times New Roman"/>
          <w:sz w:val="28"/>
          <w:szCs w:val="28"/>
          <w:lang w:val="uk-UA"/>
        </w:rPr>
      </w:pPr>
      <w:r w:rsidRPr="007D6915">
        <w:rPr>
          <w:rFonts w:ascii="Times New Roman" w:hAnsi="Times New Roman" w:cs="Times New Roman"/>
          <w:sz w:val="28"/>
          <w:szCs w:val="28"/>
          <w:lang w:val="uk-UA"/>
        </w:rPr>
        <w:lastRenderedPageBreak/>
        <w:t xml:space="preserve">Міграційні процеси є багатофакторними чинниками і в умовах інтернаціоналізації ринку мають як негативні, так і позитивні </w:t>
      </w:r>
      <w:proofErr w:type="spellStart"/>
      <w:r w:rsidRPr="007D6915">
        <w:rPr>
          <w:rFonts w:ascii="Times New Roman" w:hAnsi="Times New Roman" w:cs="Times New Roman"/>
          <w:sz w:val="28"/>
          <w:szCs w:val="28"/>
          <w:lang w:val="uk-UA"/>
        </w:rPr>
        <w:t>екстерналії</w:t>
      </w:r>
      <w:proofErr w:type="spellEnd"/>
      <w:r w:rsidRPr="007D6915">
        <w:rPr>
          <w:rFonts w:ascii="Times New Roman" w:hAnsi="Times New Roman" w:cs="Times New Roman"/>
          <w:sz w:val="28"/>
          <w:szCs w:val="28"/>
          <w:lang w:val="uk-UA"/>
        </w:rPr>
        <w:t xml:space="preserve">. До позитивних можна віднести  підвищення конкурентоспроможності на міжнародному ринку, за рахунок підвищення якості надання медичних послуг та їх доступності. До негативних наслідків слід віднести міграцію кваліфікованих медичних працівників закордон, та пов’язані з цим </w:t>
      </w:r>
      <w:proofErr w:type="spellStart"/>
      <w:r w:rsidRPr="007D6915">
        <w:rPr>
          <w:rFonts w:ascii="Times New Roman" w:hAnsi="Times New Roman" w:cs="Times New Roman"/>
          <w:sz w:val="28"/>
          <w:szCs w:val="28"/>
          <w:lang w:val="uk-UA"/>
        </w:rPr>
        <w:t>транзакційні</w:t>
      </w:r>
      <w:proofErr w:type="spellEnd"/>
      <w:r w:rsidRPr="007D6915">
        <w:rPr>
          <w:rFonts w:ascii="Times New Roman" w:hAnsi="Times New Roman" w:cs="Times New Roman"/>
          <w:sz w:val="28"/>
          <w:szCs w:val="28"/>
          <w:lang w:val="uk-UA"/>
        </w:rPr>
        <w:t xml:space="preserve"> витрати. </w:t>
      </w:r>
    </w:p>
    <w:p w:rsidR="00EE3DFD" w:rsidRDefault="009B7DF0" w:rsidP="009B7DF0">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Т</w:t>
      </w:r>
      <w:r w:rsidRPr="009B7DF0">
        <w:rPr>
          <w:rFonts w:ascii="Times New Roman" w:hAnsi="Times New Roman" w:cs="Times New Roman"/>
          <w:sz w:val="28"/>
          <w:szCs w:val="28"/>
          <w:lang w:val="uk-UA"/>
        </w:rPr>
        <w:t xml:space="preserve">рендом у формуванні принципово нових сучасних ринків у різних галузях </w:t>
      </w:r>
      <w:r>
        <w:rPr>
          <w:rFonts w:ascii="Times New Roman" w:hAnsi="Times New Roman" w:cs="Times New Roman"/>
          <w:sz w:val="28"/>
          <w:szCs w:val="28"/>
          <w:lang w:val="uk-UA"/>
        </w:rPr>
        <w:t xml:space="preserve">світової </w:t>
      </w:r>
      <w:r w:rsidRPr="009B7DF0">
        <w:rPr>
          <w:rFonts w:ascii="Times New Roman" w:hAnsi="Times New Roman" w:cs="Times New Roman"/>
          <w:sz w:val="28"/>
          <w:szCs w:val="28"/>
          <w:lang w:val="uk-UA"/>
        </w:rPr>
        <w:t>економіки</w:t>
      </w:r>
      <w:r>
        <w:rPr>
          <w:rFonts w:ascii="Times New Roman" w:hAnsi="Times New Roman" w:cs="Times New Roman"/>
          <w:sz w:val="28"/>
          <w:szCs w:val="28"/>
          <w:lang w:val="uk-UA"/>
        </w:rPr>
        <w:t xml:space="preserve"> є </w:t>
      </w:r>
      <w:proofErr w:type="spellStart"/>
      <w:r w:rsidR="00EE3DFD">
        <w:rPr>
          <w:rFonts w:ascii="Times New Roman" w:hAnsi="Times New Roman" w:cs="Times New Roman"/>
          <w:sz w:val="28"/>
          <w:szCs w:val="28"/>
          <w:lang w:val="uk-UA"/>
        </w:rPr>
        <w:t>кластер</w:t>
      </w:r>
      <w:r>
        <w:rPr>
          <w:rFonts w:ascii="Times New Roman" w:hAnsi="Times New Roman" w:cs="Times New Roman"/>
          <w:sz w:val="28"/>
          <w:szCs w:val="28"/>
          <w:lang w:val="uk-UA"/>
        </w:rPr>
        <w:t>ний</w:t>
      </w:r>
      <w:proofErr w:type="spellEnd"/>
      <w:r>
        <w:rPr>
          <w:rFonts w:ascii="Times New Roman" w:hAnsi="Times New Roman" w:cs="Times New Roman"/>
          <w:sz w:val="28"/>
          <w:szCs w:val="28"/>
          <w:lang w:val="uk-UA"/>
        </w:rPr>
        <w:t xml:space="preserve"> підхід</w:t>
      </w:r>
      <w:r w:rsidRPr="009B7DF0">
        <w:rPr>
          <w:rFonts w:ascii="Times New Roman" w:hAnsi="Times New Roman" w:cs="Times New Roman"/>
          <w:sz w:val="28"/>
          <w:szCs w:val="28"/>
          <w:lang w:val="uk-UA"/>
        </w:rPr>
        <w:t>. Така практика базується на партнерстві зацікавлених один в одному суб’єктів, і є індикативним фактором визначення конкурен</w:t>
      </w:r>
      <w:r w:rsidR="00EE3DFD">
        <w:rPr>
          <w:rFonts w:ascii="Times New Roman" w:hAnsi="Times New Roman" w:cs="Times New Roman"/>
          <w:sz w:val="28"/>
          <w:szCs w:val="28"/>
          <w:lang w:val="uk-UA"/>
        </w:rPr>
        <w:t>тоспроможності суб’єктів ринку.</w:t>
      </w:r>
    </w:p>
    <w:p w:rsidR="009B7DF0" w:rsidRPr="009B7DF0" w:rsidRDefault="009B7DF0" w:rsidP="009B7DF0">
      <w:pPr>
        <w:spacing w:line="360" w:lineRule="auto"/>
        <w:ind w:firstLine="708"/>
        <w:jc w:val="both"/>
        <w:rPr>
          <w:rFonts w:ascii="Times New Roman" w:hAnsi="Times New Roman" w:cs="Times New Roman"/>
          <w:sz w:val="28"/>
          <w:szCs w:val="28"/>
          <w:lang w:val="uk-UA"/>
        </w:rPr>
      </w:pPr>
      <w:proofErr w:type="spellStart"/>
      <w:r w:rsidRPr="009B7DF0">
        <w:rPr>
          <w:rFonts w:ascii="Times New Roman" w:hAnsi="Times New Roman" w:cs="Times New Roman"/>
          <w:sz w:val="28"/>
          <w:szCs w:val="28"/>
          <w:lang w:val="uk-UA"/>
        </w:rPr>
        <w:t>Кластерний</w:t>
      </w:r>
      <w:proofErr w:type="spellEnd"/>
      <w:r w:rsidRPr="009B7DF0">
        <w:rPr>
          <w:rFonts w:ascii="Times New Roman" w:hAnsi="Times New Roman" w:cs="Times New Roman"/>
          <w:sz w:val="28"/>
          <w:szCs w:val="28"/>
          <w:lang w:val="uk-UA"/>
        </w:rPr>
        <w:t xml:space="preserve"> підхід може застосовуватись як на мікроекономічному рівні – як метод стимулювання інноваційної діяльності, так і на макрорівні – при аналізі економічного розвитку держави, розробці загально</w:t>
      </w:r>
      <w:r>
        <w:rPr>
          <w:rFonts w:ascii="Times New Roman" w:hAnsi="Times New Roman" w:cs="Times New Roman"/>
          <w:sz w:val="28"/>
          <w:szCs w:val="28"/>
          <w:lang w:val="uk-UA"/>
        </w:rPr>
        <w:t xml:space="preserve"> </w:t>
      </w:r>
      <w:r w:rsidRPr="009B7DF0">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9B7DF0">
        <w:rPr>
          <w:rFonts w:ascii="Times New Roman" w:hAnsi="Times New Roman" w:cs="Times New Roman"/>
          <w:sz w:val="28"/>
          <w:szCs w:val="28"/>
          <w:lang w:val="uk-UA"/>
        </w:rPr>
        <w:t xml:space="preserve">державної політики та ін. </w:t>
      </w:r>
    </w:p>
    <w:p w:rsidR="00C67924" w:rsidRPr="007A0316" w:rsidRDefault="00334E6C" w:rsidP="009B7DF0">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Більшість науковців </w:t>
      </w:r>
      <w:r w:rsidR="00EE3DFD">
        <w:rPr>
          <w:rFonts w:ascii="Times New Roman" w:hAnsi="Times New Roman" w:cs="Times New Roman"/>
          <w:sz w:val="28"/>
          <w:szCs w:val="28"/>
          <w:lang w:val="uk-UA"/>
        </w:rPr>
        <w:t>кластер охорони здоров’я визначають як</w:t>
      </w:r>
      <w:r w:rsidR="009B7DF0" w:rsidRPr="009B7DF0">
        <w:rPr>
          <w:rFonts w:ascii="Times New Roman" w:hAnsi="Times New Roman" w:cs="Times New Roman"/>
          <w:sz w:val="28"/>
          <w:szCs w:val="28"/>
          <w:lang w:val="uk-UA"/>
        </w:rPr>
        <w:t xml:space="preserve"> географічно локалізовані та </w:t>
      </w:r>
      <w:proofErr w:type="spellStart"/>
      <w:r w:rsidR="009B7DF0" w:rsidRPr="009B7DF0">
        <w:rPr>
          <w:rFonts w:ascii="Times New Roman" w:hAnsi="Times New Roman" w:cs="Times New Roman"/>
          <w:sz w:val="28"/>
          <w:szCs w:val="28"/>
          <w:lang w:val="uk-UA"/>
        </w:rPr>
        <w:t>господарсько</w:t>
      </w:r>
      <w:proofErr w:type="spellEnd"/>
      <w:r w:rsidR="009B7DF0" w:rsidRPr="009B7DF0">
        <w:rPr>
          <w:rFonts w:ascii="Times New Roman" w:hAnsi="Times New Roman" w:cs="Times New Roman"/>
          <w:sz w:val="28"/>
          <w:szCs w:val="28"/>
          <w:lang w:val="uk-UA"/>
        </w:rPr>
        <w:t xml:space="preserve"> незалежні один від одного медичні установи, навчальні заклади медичного спрямування, науково-дослідні організації, постачальники медичного обладнання та препаратів, а також органи влади, які співпрацюють між собою, насамперед, заради досягнення соціальних результатів і переваг, отримуючи при цьому син</w:t>
      </w:r>
      <w:r w:rsidR="007A0316">
        <w:rPr>
          <w:rFonts w:ascii="Times New Roman" w:hAnsi="Times New Roman" w:cs="Times New Roman"/>
          <w:sz w:val="28"/>
          <w:szCs w:val="28"/>
          <w:lang w:val="uk-UA"/>
        </w:rPr>
        <w:t>ергетичний ефект від співпраці</w:t>
      </w:r>
      <w:r w:rsidR="007A0316" w:rsidRPr="007A0316">
        <w:rPr>
          <w:rFonts w:ascii="Times New Roman" w:hAnsi="Times New Roman" w:cs="Times New Roman"/>
          <w:sz w:val="28"/>
          <w:szCs w:val="28"/>
          <w:lang w:val="uk-UA"/>
        </w:rPr>
        <w:t xml:space="preserve"> </w:t>
      </w:r>
      <w:r w:rsidR="00C67924" w:rsidRPr="00C67924">
        <w:rPr>
          <w:rFonts w:ascii="Times New Roman" w:hAnsi="Times New Roman" w:cs="Times New Roman"/>
          <w:sz w:val="28"/>
          <w:szCs w:val="28"/>
          <w:lang w:val="uk-UA"/>
        </w:rPr>
        <w:t>[</w:t>
      </w:r>
      <w:r w:rsidR="007A0316" w:rsidRPr="007A0316">
        <w:rPr>
          <w:rFonts w:ascii="Times New Roman" w:hAnsi="Times New Roman" w:cs="Times New Roman"/>
          <w:sz w:val="28"/>
          <w:szCs w:val="28"/>
          <w:lang w:val="uk-UA"/>
        </w:rPr>
        <w:t>1</w:t>
      </w:r>
      <w:r w:rsidR="00C67924" w:rsidRPr="00C67924">
        <w:rPr>
          <w:rFonts w:ascii="Times New Roman" w:hAnsi="Times New Roman" w:cs="Times New Roman"/>
          <w:sz w:val="28"/>
          <w:szCs w:val="28"/>
          <w:lang w:val="uk-UA"/>
        </w:rPr>
        <w:t>]</w:t>
      </w:r>
      <w:r w:rsidR="007A0316" w:rsidRPr="007A0316">
        <w:rPr>
          <w:rFonts w:ascii="Times New Roman" w:hAnsi="Times New Roman" w:cs="Times New Roman"/>
          <w:sz w:val="28"/>
          <w:szCs w:val="28"/>
          <w:lang w:val="uk-UA"/>
        </w:rPr>
        <w:t>.</w:t>
      </w:r>
    </w:p>
    <w:p w:rsidR="00C67924" w:rsidRPr="007A0316" w:rsidRDefault="009B7DF0" w:rsidP="009B7DF0">
      <w:pPr>
        <w:spacing w:line="360" w:lineRule="auto"/>
        <w:ind w:firstLine="708"/>
        <w:jc w:val="both"/>
        <w:rPr>
          <w:rFonts w:ascii="Times New Roman" w:hAnsi="Times New Roman" w:cs="Times New Roman"/>
          <w:sz w:val="28"/>
          <w:szCs w:val="28"/>
        </w:rPr>
      </w:pPr>
      <w:r w:rsidRPr="009B7DF0">
        <w:rPr>
          <w:rFonts w:ascii="Times New Roman" w:hAnsi="Times New Roman" w:cs="Times New Roman"/>
          <w:sz w:val="28"/>
          <w:szCs w:val="28"/>
          <w:lang w:val="uk-UA"/>
        </w:rPr>
        <w:t>Медичні кластери є результатом об’єднання конкурентоспроможних організацій, які надають висококваліфіковану  медичну допомогу і розташовані на одній території. Наприклад, фармацевтичні кластери Швейцарії і кластер з виробництва медичного обладнання у Сполучених</w:t>
      </w:r>
      <w:r w:rsidR="007A0316">
        <w:rPr>
          <w:rFonts w:ascii="Times New Roman" w:hAnsi="Times New Roman" w:cs="Times New Roman"/>
          <w:sz w:val="28"/>
          <w:szCs w:val="28"/>
          <w:lang w:val="uk-UA"/>
        </w:rPr>
        <w:t xml:space="preserve"> Штатах Америки</w:t>
      </w:r>
      <w:r w:rsidR="007A0316" w:rsidRPr="007A0316">
        <w:rPr>
          <w:rFonts w:ascii="Times New Roman" w:hAnsi="Times New Roman" w:cs="Times New Roman"/>
          <w:sz w:val="28"/>
          <w:szCs w:val="28"/>
        </w:rPr>
        <w:t xml:space="preserve"> </w:t>
      </w:r>
      <w:r w:rsidR="00C67924">
        <w:rPr>
          <w:rFonts w:ascii="Times New Roman" w:hAnsi="Times New Roman" w:cs="Times New Roman"/>
          <w:sz w:val="28"/>
          <w:szCs w:val="28"/>
          <w:lang w:val="uk-UA"/>
        </w:rPr>
        <w:t>[</w:t>
      </w:r>
      <w:r w:rsidR="007A0316" w:rsidRPr="007A0316">
        <w:rPr>
          <w:rFonts w:ascii="Times New Roman" w:hAnsi="Times New Roman" w:cs="Times New Roman"/>
          <w:sz w:val="28"/>
          <w:szCs w:val="28"/>
        </w:rPr>
        <w:t>2</w:t>
      </w:r>
      <w:r w:rsidR="00C67924">
        <w:rPr>
          <w:rFonts w:ascii="Times New Roman" w:hAnsi="Times New Roman" w:cs="Times New Roman"/>
          <w:sz w:val="28"/>
          <w:szCs w:val="28"/>
          <w:lang w:val="uk-UA"/>
        </w:rPr>
        <w:t>]</w:t>
      </w:r>
      <w:r w:rsidR="007A0316" w:rsidRPr="007A0316">
        <w:rPr>
          <w:rFonts w:ascii="Times New Roman" w:hAnsi="Times New Roman" w:cs="Times New Roman"/>
          <w:sz w:val="28"/>
          <w:szCs w:val="28"/>
        </w:rPr>
        <w:t>.</w:t>
      </w:r>
    </w:p>
    <w:p w:rsidR="009B7DF0" w:rsidRPr="009B7DF0" w:rsidRDefault="009B7DF0" w:rsidP="009B7DF0">
      <w:pPr>
        <w:spacing w:line="360" w:lineRule="auto"/>
        <w:ind w:firstLine="708"/>
        <w:jc w:val="both"/>
        <w:rPr>
          <w:rFonts w:ascii="Times New Roman" w:hAnsi="Times New Roman" w:cs="Times New Roman"/>
          <w:sz w:val="28"/>
          <w:szCs w:val="28"/>
          <w:lang w:val="uk-UA"/>
        </w:rPr>
      </w:pPr>
      <w:r w:rsidRPr="009B7DF0">
        <w:rPr>
          <w:rFonts w:ascii="Times New Roman" w:hAnsi="Times New Roman" w:cs="Times New Roman"/>
          <w:sz w:val="28"/>
          <w:szCs w:val="28"/>
          <w:lang w:val="uk-UA"/>
        </w:rPr>
        <w:lastRenderedPageBreak/>
        <w:t>Концепція створення кластера охорони здоров’я базується на створенні сприятливих умов для інтенсивного розвитку медичних організацій, підвищення стандартів роботи у медичному закладі та якості надання медичної допомоги, що безумовно сприяє інвестиційній привабливості сектору охорони здоров’я.  Кластер сприяє швидкому обміну інформацією з економічних, технологічних, управлінських, медичних питань та створює можливості для впр</w:t>
      </w:r>
      <w:r w:rsidR="008361A0">
        <w:rPr>
          <w:rFonts w:ascii="Times New Roman" w:hAnsi="Times New Roman" w:cs="Times New Roman"/>
          <w:sz w:val="28"/>
          <w:szCs w:val="28"/>
          <w:lang w:val="uk-UA"/>
        </w:rPr>
        <w:t>овадження новітніх технологій у практику</w:t>
      </w:r>
      <w:r w:rsidRPr="009B7DF0">
        <w:rPr>
          <w:rFonts w:ascii="Times New Roman" w:hAnsi="Times New Roman" w:cs="Times New Roman"/>
          <w:sz w:val="28"/>
          <w:szCs w:val="28"/>
          <w:lang w:val="uk-UA"/>
        </w:rPr>
        <w:t xml:space="preserve"> [1].</w:t>
      </w:r>
    </w:p>
    <w:p w:rsidR="009B7DF0" w:rsidRPr="009B7DF0" w:rsidRDefault="009B7DF0" w:rsidP="009B7DF0">
      <w:pPr>
        <w:spacing w:line="360" w:lineRule="auto"/>
        <w:ind w:firstLine="708"/>
        <w:jc w:val="both"/>
        <w:rPr>
          <w:rFonts w:ascii="Times New Roman" w:hAnsi="Times New Roman" w:cs="Times New Roman"/>
          <w:sz w:val="28"/>
          <w:szCs w:val="28"/>
          <w:lang w:val="uk-UA"/>
        </w:rPr>
      </w:pPr>
      <w:r w:rsidRPr="009B7DF0">
        <w:rPr>
          <w:rFonts w:ascii="Times New Roman" w:hAnsi="Times New Roman" w:cs="Times New Roman"/>
          <w:sz w:val="28"/>
          <w:szCs w:val="28"/>
          <w:lang w:val="uk-UA"/>
        </w:rPr>
        <w:t>Для медичних кластерів, які зазвичай формуються на базі великих медичних центрів з розвиненою</w:t>
      </w:r>
      <w:r w:rsidR="008361A0">
        <w:rPr>
          <w:rFonts w:ascii="Times New Roman" w:hAnsi="Times New Roman" w:cs="Times New Roman"/>
          <w:sz w:val="28"/>
          <w:szCs w:val="28"/>
          <w:lang w:val="uk-UA"/>
        </w:rPr>
        <w:t xml:space="preserve"> матеріально-технічною та науковою базою</w:t>
      </w:r>
      <w:r w:rsidRPr="009B7DF0">
        <w:rPr>
          <w:rFonts w:ascii="Times New Roman" w:hAnsi="Times New Roman" w:cs="Times New Roman"/>
          <w:sz w:val="28"/>
          <w:szCs w:val="28"/>
          <w:lang w:val="uk-UA"/>
        </w:rPr>
        <w:t xml:space="preserve">, характерний тип, який орієнтований на створення інфраструктури із забезпечення необхідними ресурсами для підтримки здоров'я населення. Деякі медичні центри, які мають державну підтримку, знаходяться в стадії </w:t>
      </w:r>
      <w:proofErr w:type="spellStart"/>
      <w:r w:rsidRPr="009B7DF0">
        <w:rPr>
          <w:rFonts w:ascii="Times New Roman" w:hAnsi="Times New Roman" w:cs="Times New Roman"/>
          <w:sz w:val="28"/>
          <w:szCs w:val="28"/>
          <w:lang w:val="uk-UA"/>
        </w:rPr>
        <w:t>кластеризації</w:t>
      </w:r>
      <w:proofErr w:type="spellEnd"/>
      <w:r w:rsidRPr="009B7DF0">
        <w:rPr>
          <w:rFonts w:ascii="Times New Roman" w:hAnsi="Times New Roman" w:cs="Times New Roman"/>
          <w:sz w:val="28"/>
          <w:szCs w:val="28"/>
          <w:lang w:val="uk-UA"/>
        </w:rPr>
        <w:t xml:space="preserve">, отримали статус інфраструктурних, що використовують </w:t>
      </w:r>
      <w:proofErr w:type="spellStart"/>
      <w:r w:rsidRPr="009B7DF0">
        <w:rPr>
          <w:rFonts w:ascii="Times New Roman" w:hAnsi="Times New Roman" w:cs="Times New Roman"/>
          <w:sz w:val="28"/>
          <w:szCs w:val="28"/>
          <w:lang w:val="uk-UA"/>
        </w:rPr>
        <w:t>імпортозамінюючі</w:t>
      </w:r>
      <w:proofErr w:type="spellEnd"/>
      <w:r w:rsidRPr="009B7DF0">
        <w:rPr>
          <w:rFonts w:ascii="Times New Roman" w:hAnsi="Times New Roman" w:cs="Times New Roman"/>
          <w:sz w:val="28"/>
          <w:szCs w:val="28"/>
          <w:lang w:val="uk-UA"/>
        </w:rPr>
        <w:t xml:space="preserve"> технології при наданні медичної допомоги.</w:t>
      </w:r>
    </w:p>
    <w:p w:rsidR="009B7DF0" w:rsidRDefault="009B7DF0" w:rsidP="009B7DF0">
      <w:pPr>
        <w:spacing w:line="360" w:lineRule="auto"/>
        <w:ind w:firstLine="708"/>
        <w:jc w:val="both"/>
        <w:rPr>
          <w:rFonts w:ascii="Times New Roman" w:hAnsi="Times New Roman" w:cs="Times New Roman"/>
          <w:sz w:val="28"/>
          <w:szCs w:val="28"/>
          <w:lang w:val="uk-UA"/>
        </w:rPr>
      </w:pPr>
      <w:r w:rsidRPr="009B7DF0">
        <w:rPr>
          <w:rFonts w:ascii="Times New Roman" w:hAnsi="Times New Roman" w:cs="Times New Roman"/>
          <w:sz w:val="28"/>
          <w:szCs w:val="28"/>
          <w:lang w:val="uk-UA"/>
        </w:rPr>
        <w:t xml:space="preserve">Така комбінована система характерна для більшості кластерів, </w:t>
      </w:r>
      <w:r w:rsidR="00D76F01">
        <w:rPr>
          <w:rFonts w:ascii="Times New Roman" w:hAnsi="Times New Roman" w:cs="Times New Roman"/>
          <w:sz w:val="28"/>
          <w:szCs w:val="28"/>
          <w:lang w:val="uk-UA"/>
        </w:rPr>
        <w:t xml:space="preserve">вже </w:t>
      </w:r>
      <w:r w:rsidRPr="009B7DF0">
        <w:rPr>
          <w:rFonts w:ascii="Times New Roman" w:hAnsi="Times New Roman" w:cs="Times New Roman"/>
          <w:sz w:val="28"/>
          <w:szCs w:val="28"/>
          <w:lang w:val="uk-UA"/>
        </w:rPr>
        <w:t xml:space="preserve">сформованих і що формуються в охороні здоров'я. Це пояснюється тим, що при побудові </w:t>
      </w:r>
      <w:proofErr w:type="spellStart"/>
      <w:r w:rsidRPr="009B7DF0">
        <w:rPr>
          <w:rFonts w:ascii="Times New Roman" w:hAnsi="Times New Roman" w:cs="Times New Roman"/>
          <w:sz w:val="28"/>
          <w:szCs w:val="28"/>
          <w:lang w:val="uk-UA"/>
        </w:rPr>
        <w:t>кластерних</w:t>
      </w:r>
      <w:proofErr w:type="spellEnd"/>
      <w:r w:rsidRPr="009B7DF0">
        <w:rPr>
          <w:rFonts w:ascii="Times New Roman" w:hAnsi="Times New Roman" w:cs="Times New Roman"/>
          <w:sz w:val="28"/>
          <w:szCs w:val="28"/>
          <w:lang w:val="uk-UA"/>
        </w:rPr>
        <w:t xml:space="preserve"> систем в охороні здоров'я дотримуються кількох сценаріїв, таких як техніко-реалізаційний, організаційно-виробничий, маркетинговий, інвестиційний, логістичний, кадровий, що враховують співпрацю адміністрації території </w:t>
      </w:r>
      <w:r w:rsidR="006A202B">
        <w:rPr>
          <w:rFonts w:ascii="Times New Roman" w:hAnsi="Times New Roman" w:cs="Times New Roman"/>
          <w:sz w:val="28"/>
          <w:szCs w:val="28"/>
          <w:lang w:val="uk-UA"/>
        </w:rPr>
        <w:t>та</w:t>
      </w:r>
      <w:r w:rsidRPr="009B7DF0">
        <w:rPr>
          <w:rFonts w:ascii="Times New Roman" w:hAnsi="Times New Roman" w:cs="Times New Roman"/>
          <w:sz w:val="28"/>
          <w:szCs w:val="28"/>
          <w:lang w:val="uk-UA"/>
        </w:rPr>
        <w:t xml:space="preserve"> бізнесу.</w:t>
      </w:r>
    </w:p>
    <w:p w:rsidR="009B7DF0" w:rsidRDefault="009B7DF0" w:rsidP="009B7DF0">
      <w:pPr>
        <w:spacing w:line="360" w:lineRule="auto"/>
        <w:ind w:firstLine="708"/>
        <w:jc w:val="both"/>
        <w:rPr>
          <w:rFonts w:ascii="Times New Roman" w:hAnsi="Times New Roman" w:cs="Times New Roman"/>
          <w:sz w:val="28"/>
          <w:szCs w:val="28"/>
          <w:lang w:val="uk-UA"/>
        </w:rPr>
      </w:pPr>
      <w:r w:rsidRPr="009B7DF0">
        <w:rPr>
          <w:rFonts w:ascii="Times New Roman" w:hAnsi="Times New Roman" w:cs="Times New Roman"/>
          <w:sz w:val="28"/>
          <w:szCs w:val="28"/>
          <w:lang w:val="uk-UA"/>
        </w:rPr>
        <w:t xml:space="preserve">Розширення інноваційної діяльності та ресурсномістких методів лікування, розроблених на основі досягнень науки і техніки, вимагає чіткої роботи менеджерів медичної організації на ринку в частині ресурсного забезпечення і реалізації готової продукції у вигляді товарів або послуг. Орієнтація на ринок, взаємодія з ринковими структурами медичних центрів в даний час відбувається шляхом формування моделі приватно-державного партнерства, результатом якого є створення </w:t>
      </w:r>
      <w:proofErr w:type="spellStart"/>
      <w:r w:rsidRPr="009B7DF0">
        <w:rPr>
          <w:rFonts w:ascii="Times New Roman" w:hAnsi="Times New Roman" w:cs="Times New Roman"/>
          <w:sz w:val="28"/>
          <w:szCs w:val="28"/>
          <w:lang w:val="uk-UA"/>
        </w:rPr>
        <w:t>кластерних</w:t>
      </w:r>
      <w:proofErr w:type="spellEnd"/>
      <w:r w:rsidRPr="009B7DF0">
        <w:rPr>
          <w:rFonts w:ascii="Times New Roman" w:hAnsi="Times New Roman" w:cs="Times New Roman"/>
          <w:sz w:val="28"/>
          <w:szCs w:val="28"/>
          <w:lang w:val="uk-UA"/>
        </w:rPr>
        <w:t xml:space="preserve"> систем на окремих територіях.</w:t>
      </w:r>
    </w:p>
    <w:p w:rsidR="009B7DF0" w:rsidRPr="009B7DF0" w:rsidRDefault="009B7DF0" w:rsidP="009B7DF0">
      <w:pPr>
        <w:spacing w:line="360" w:lineRule="auto"/>
        <w:ind w:firstLine="708"/>
        <w:jc w:val="both"/>
        <w:rPr>
          <w:rFonts w:ascii="Times New Roman" w:hAnsi="Times New Roman" w:cs="Times New Roman"/>
          <w:sz w:val="28"/>
          <w:szCs w:val="28"/>
          <w:lang w:val="uk-UA"/>
        </w:rPr>
      </w:pPr>
      <w:r w:rsidRPr="009B7DF0">
        <w:rPr>
          <w:rFonts w:ascii="Times New Roman" w:hAnsi="Times New Roman" w:cs="Times New Roman"/>
          <w:sz w:val="28"/>
          <w:szCs w:val="28"/>
          <w:lang w:val="uk-UA"/>
        </w:rPr>
        <w:lastRenderedPageBreak/>
        <w:t xml:space="preserve">Формування кластеру відбувається зазвичай при наявності виробничо-технологічних зв'язків підприємств або підрозділів, що входять в </w:t>
      </w:r>
      <w:proofErr w:type="spellStart"/>
      <w:r w:rsidRPr="009B7DF0">
        <w:rPr>
          <w:rFonts w:ascii="Times New Roman" w:hAnsi="Times New Roman" w:cs="Times New Roman"/>
          <w:sz w:val="28"/>
          <w:szCs w:val="28"/>
          <w:lang w:val="uk-UA"/>
        </w:rPr>
        <w:t>кластерну</w:t>
      </w:r>
      <w:proofErr w:type="spellEnd"/>
      <w:r w:rsidRPr="009B7DF0">
        <w:rPr>
          <w:rFonts w:ascii="Times New Roman" w:hAnsi="Times New Roman" w:cs="Times New Roman"/>
          <w:sz w:val="28"/>
          <w:szCs w:val="28"/>
          <w:lang w:val="uk-UA"/>
        </w:rPr>
        <w:t xml:space="preserve"> систему, в умовах територіальної спільності і при достатньому інформаційному забезпеченні. Цілеспрямована </w:t>
      </w:r>
      <w:proofErr w:type="spellStart"/>
      <w:r w:rsidRPr="009B7DF0">
        <w:rPr>
          <w:rFonts w:ascii="Times New Roman" w:hAnsi="Times New Roman" w:cs="Times New Roman"/>
          <w:sz w:val="28"/>
          <w:szCs w:val="28"/>
          <w:lang w:val="uk-UA"/>
        </w:rPr>
        <w:t>кластерна</w:t>
      </w:r>
      <w:proofErr w:type="spellEnd"/>
      <w:r w:rsidRPr="009B7DF0">
        <w:rPr>
          <w:rFonts w:ascii="Times New Roman" w:hAnsi="Times New Roman" w:cs="Times New Roman"/>
          <w:sz w:val="28"/>
          <w:szCs w:val="28"/>
          <w:lang w:val="uk-UA"/>
        </w:rPr>
        <w:t xml:space="preserve"> стратегія в охороні здоров'я може служити корисним інструментом у формуванні раціональних логістичний систем практично у всіх аспектах руху матеріальних ресурсів, інформаційних і фінансових потоків, а також в організаційно-структурному їх побудові.</w:t>
      </w:r>
    </w:p>
    <w:p w:rsidR="009B7DF0" w:rsidRPr="009B7DF0" w:rsidRDefault="009B7DF0" w:rsidP="009B7DF0">
      <w:pPr>
        <w:spacing w:line="360" w:lineRule="auto"/>
        <w:ind w:firstLine="708"/>
        <w:jc w:val="both"/>
        <w:rPr>
          <w:rFonts w:ascii="Times New Roman" w:hAnsi="Times New Roman" w:cs="Times New Roman"/>
          <w:sz w:val="28"/>
          <w:szCs w:val="28"/>
          <w:lang w:val="uk-UA"/>
        </w:rPr>
      </w:pPr>
      <w:r w:rsidRPr="009B7DF0">
        <w:rPr>
          <w:rFonts w:ascii="Times New Roman" w:hAnsi="Times New Roman" w:cs="Times New Roman"/>
          <w:sz w:val="28"/>
          <w:szCs w:val="28"/>
          <w:lang w:val="uk-UA"/>
        </w:rPr>
        <w:t xml:space="preserve">Метою </w:t>
      </w:r>
      <w:proofErr w:type="spellStart"/>
      <w:r w:rsidRPr="009B7DF0">
        <w:rPr>
          <w:rFonts w:ascii="Times New Roman" w:hAnsi="Times New Roman" w:cs="Times New Roman"/>
          <w:sz w:val="28"/>
          <w:szCs w:val="28"/>
          <w:lang w:val="uk-UA"/>
        </w:rPr>
        <w:t>кластерної</w:t>
      </w:r>
      <w:proofErr w:type="spellEnd"/>
      <w:r w:rsidRPr="009B7DF0">
        <w:rPr>
          <w:rFonts w:ascii="Times New Roman" w:hAnsi="Times New Roman" w:cs="Times New Roman"/>
          <w:sz w:val="28"/>
          <w:szCs w:val="28"/>
          <w:lang w:val="uk-UA"/>
        </w:rPr>
        <w:t xml:space="preserve"> стратегії в охороні здоров'я є зміцнення взаємозв'язків між учасниками </w:t>
      </w:r>
      <w:proofErr w:type="spellStart"/>
      <w:r w:rsidRPr="009B7DF0">
        <w:rPr>
          <w:rFonts w:ascii="Times New Roman" w:hAnsi="Times New Roman" w:cs="Times New Roman"/>
          <w:sz w:val="28"/>
          <w:szCs w:val="28"/>
          <w:lang w:val="uk-UA"/>
        </w:rPr>
        <w:t>кластерної</w:t>
      </w:r>
      <w:proofErr w:type="spellEnd"/>
      <w:r w:rsidRPr="009B7DF0">
        <w:rPr>
          <w:rFonts w:ascii="Times New Roman" w:hAnsi="Times New Roman" w:cs="Times New Roman"/>
          <w:sz w:val="28"/>
          <w:szCs w:val="28"/>
          <w:lang w:val="uk-UA"/>
        </w:rPr>
        <w:t xml:space="preserve"> системи для спрощення доступу до нових технологій оптимального розподілу ризиків, спільного виходу на зовнішні ринки для ефективного використання знань і основних фондів, зниження </w:t>
      </w:r>
      <w:proofErr w:type="spellStart"/>
      <w:r w:rsidRPr="009B7DF0">
        <w:rPr>
          <w:rFonts w:ascii="Times New Roman" w:hAnsi="Times New Roman" w:cs="Times New Roman"/>
          <w:sz w:val="28"/>
          <w:szCs w:val="28"/>
          <w:lang w:val="uk-UA"/>
        </w:rPr>
        <w:t>транзакційних</w:t>
      </w:r>
      <w:proofErr w:type="spellEnd"/>
      <w:r w:rsidRPr="009B7DF0">
        <w:rPr>
          <w:rFonts w:ascii="Times New Roman" w:hAnsi="Times New Roman" w:cs="Times New Roman"/>
          <w:sz w:val="28"/>
          <w:szCs w:val="28"/>
          <w:lang w:val="uk-UA"/>
        </w:rPr>
        <w:t xml:space="preserve"> витрат за рахунок довіри між уч</w:t>
      </w:r>
      <w:r w:rsidR="00D76F01">
        <w:rPr>
          <w:rFonts w:ascii="Times New Roman" w:hAnsi="Times New Roman" w:cs="Times New Roman"/>
          <w:sz w:val="28"/>
          <w:szCs w:val="28"/>
          <w:lang w:val="uk-UA"/>
        </w:rPr>
        <w:t>асниками кластеру. Необхідно</w:t>
      </w:r>
      <w:r w:rsidRPr="009B7DF0">
        <w:rPr>
          <w:rFonts w:ascii="Times New Roman" w:hAnsi="Times New Roman" w:cs="Times New Roman"/>
          <w:sz w:val="28"/>
          <w:szCs w:val="28"/>
          <w:lang w:val="uk-UA"/>
        </w:rPr>
        <w:t xml:space="preserve"> </w:t>
      </w:r>
      <w:r w:rsidR="00D76F01">
        <w:rPr>
          <w:rFonts w:ascii="Times New Roman" w:hAnsi="Times New Roman" w:cs="Times New Roman"/>
          <w:sz w:val="28"/>
          <w:szCs w:val="28"/>
          <w:lang w:val="uk-UA"/>
        </w:rPr>
        <w:t>об’єднання усіх елементів кластера</w:t>
      </w:r>
      <w:r w:rsidRPr="009B7DF0">
        <w:rPr>
          <w:rFonts w:ascii="Times New Roman" w:hAnsi="Times New Roman" w:cs="Times New Roman"/>
          <w:sz w:val="28"/>
          <w:szCs w:val="28"/>
          <w:lang w:val="uk-UA"/>
        </w:rPr>
        <w:t xml:space="preserve">, </w:t>
      </w:r>
      <w:r w:rsidR="00D76F01">
        <w:rPr>
          <w:rFonts w:ascii="Times New Roman" w:hAnsi="Times New Roman" w:cs="Times New Roman"/>
          <w:sz w:val="28"/>
          <w:szCs w:val="28"/>
          <w:lang w:val="uk-UA"/>
        </w:rPr>
        <w:t>за рахунок логістичного підходу</w:t>
      </w:r>
      <w:r w:rsidRPr="009B7DF0">
        <w:rPr>
          <w:rFonts w:ascii="Times New Roman" w:hAnsi="Times New Roman" w:cs="Times New Roman"/>
          <w:sz w:val="28"/>
          <w:szCs w:val="28"/>
          <w:lang w:val="uk-UA"/>
        </w:rPr>
        <w:t xml:space="preserve"> в управлінні, для оптимізації матеріальних потоків і мінімізації всіх витрат.</w:t>
      </w:r>
    </w:p>
    <w:p w:rsidR="009B7DF0" w:rsidRPr="007D6915" w:rsidRDefault="009B7DF0" w:rsidP="009B7DF0">
      <w:pPr>
        <w:spacing w:line="360" w:lineRule="auto"/>
        <w:ind w:firstLine="708"/>
        <w:jc w:val="both"/>
        <w:rPr>
          <w:rFonts w:ascii="Times New Roman" w:hAnsi="Times New Roman" w:cs="Times New Roman"/>
          <w:sz w:val="28"/>
          <w:szCs w:val="28"/>
          <w:lang w:val="uk-UA"/>
        </w:rPr>
      </w:pPr>
      <w:r w:rsidRPr="009B7DF0">
        <w:rPr>
          <w:rFonts w:ascii="Times New Roman" w:hAnsi="Times New Roman" w:cs="Times New Roman"/>
          <w:sz w:val="28"/>
          <w:szCs w:val="28"/>
          <w:lang w:val="uk-UA"/>
        </w:rPr>
        <w:t>Одночасно з цим</w:t>
      </w:r>
      <w:r>
        <w:rPr>
          <w:rFonts w:ascii="Times New Roman" w:hAnsi="Times New Roman" w:cs="Times New Roman"/>
          <w:sz w:val="28"/>
          <w:szCs w:val="28"/>
          <w:lang w:val="uk-UA"/>
        </w:rPr>
        <w:t xml:space="preserve">, </w:t>
      </w:r>
      <w:r w:rsidRPr="009B7DF0">
        <w:rPr>
          <w:rFonts w:ascii="Times New Roman" w:hAnsi="Times New Roman" w:cs="Times New Roman"/>
          <w:sz w:val="28"/>
          <w:szCs w:val="28"/>
          <w:lang w:val="uk-UA"/>
        </w:rPr>
        <w:t xml:space="preserve">органи влади повинні забезпечити законодавчу базу, без якої неможливо правильно опрацювати юридичну складову </w:t>
      </w:r>
      <w:proofErr w:type="spellStart"/>
      <w:r w:rsidRPr="009B7DF0">
        <w:rPr>
          <w:rFonts w:ascii="Times New Roman" w:hAnsi="Times New Roman" w:cs="Times New Roman"/>
          <w:sz w:val="28"/>
          <w:szCs w:val="28"/>
          <w:lang w:val="uk-UA"/>
        </w:rPr>
        <w:t>кластерних</w:t>
      </w:r>
      <w:proofErr w:type="spellEnd"/>
      <w:r w:rsidRPr="009B7DF0">
        <w:rPr>
          <w:rFonts w:ascii="Times New Roman" w:hAnsi="Times New Roman" w:cs="Times New Roman"/>
          <w:sz w:val="28"/>
          <w:szCs w:val="28"/>
          <w:lang w:val="uk-UA"/>
        </w:rPr>
        <w:t xml:space="preserve"> структур ох</w:t>
      </w:r>
      <w:r w:rsidR="00D76F01">
        <w:rPr>
          <w:rFonts w:ascii="Times New Roman" w:hAnsi="Times New Roman" w:cs="Times New Roman"/>
          <w:sz w:val="28"/>
          <w:szCs w:val="28"/>
          <w:lang w:val="uk-UA"/>
        </w:rPr>
        <w:t>орони здоров'я. При цьому одним</w:t>
      </w:r>
      <w:r w:rsidRPr="009B7DF0">
        <w:rPr>
          <w:rFonts w:ascii="Times New Roman" w:hAnsi="Times New Roman" w:cs="Times New Roman"/>
          <w:sz w:val="28"/>
          <w:szCs w:val="28"/>
          <w:lang w:val="uk-UA"/>
        </w:rPr>
        <w:t xml:space="preserve"> з найбільш важливих завдань ефективності медичних кластерів в регіоні є виявлення медичних організацій, зацікавлених в об'єднанні зусиль з ринковими структурами в формуванні ресурсних потоків в </w:t>
      </w:r>
      <w:proofErr w:type="spellStart"/>
      <w:r w:rsidRPr="009B7DF0">
        <w:rPr>
          <w:rFonts w:ascii="Times New Roman" w:hAnsi="Times New Roman" w:cs="Times New Roman"/>
          <w:sz w:val="28"/>
          <w:szCs w:val="28"/>
          <w:lang w:val="uk-UA"/>
        </w:rPr>
        <w:t>кластерних</w:t>
      </w:r>
      <w:proofErr w:type="spellEnd"/>
      <w:r w:rsidRPr="009B7DF0">
        <w:rPr>
          <w:rFonts w:ascii="Times New Roman" w:hAnsi="Times New Roman" w:cs="Times New Roman"/>
          <w:sz w:val="28"/>
          <w:szCs w:val="28"/>
          <w:lang w:val="uk-UA"/>
        </w:rPr>
        <w:t xml:space="preserve"> системах, логістична природа яких очевидна.</w:t>
      </w:r>
    </w:p>
    <w:p w:rsidR="007D6915" w:rsidRPr="007D6915" w:rsidRDefault="007D6915" w:rsidP="007D6915">
      <w:pPr>
        <w:spacing w:line="360" w:lineRule="auto"/>
        <w:ind w:firstLine="708"/>
        <w:jc w:val="both"/>
        <w:rPr>
          <w:rFonts w:ascii="Times New Roman" w:hAnsi="Times New Roman" w:cs="Times New Roman"/>
          <w:sz w:val="28"/>
          <w:szCs w:val="28"/>
          <w:lang w:val="uk-UA"/>
        </w:rPr>
      </w:pPr>
      <w:r w:rsidRPr="007D6915">
        <w:rPr>
          <w:rFonts w:ascii="Times New Roman" w:hAnsi="Times New Roman" w:cs="Times New Roman"/>
          <w:sz w:val="28"/>
          <w:szCs w:val="28"/>
          <w:lang w:val="uk-UA"/>
        </w:rPr>
        <w:t xml:space="preserve">Таким чином, існує кореляція таких чинників як економічний розвиток країни, її інноваційний потенціал, та сфера послуг, які в цілому формують уявлення про позиціонування окремого ринку медичних послуг на міжнародній арені. </w:t>
      </w:r>
    </w:p>
    <w:p w:rsidR="007D6915" w:rsidRDefault="003830D8" w:rsidP="007D6915">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З розвитком</w:t>
      </w:r>
      <w:r w:rsidR="007D6915" w:rsidRPr="007D6915">
        <w:rPr>
          <w:rFonts w:ascii="Times New Roman" w:hAnsi="Times New Roman" w:cs="Times New Roman"/>
          <w:sz w:val="28"/>
          <w:szCs w:val="28"/>
          <w:lang w:val="uk-UA"/>
        </w:rPr>
        <w:t xml:space="preserve"> ринку медичних послуг збільшується міжнародний обмін медичними послугами, в наслідок надлишкової пропозиції та інноваційної складової послуг, що сприяє зростанню взаємодії між світовим ринком </w:t>
      </w:r>
      <w:r w:rsidR="007D6915" w:rsidRPr="007D6915">
        <w:rPr>
          <w:rFonts w:ascii="Times New Roman" w:hAnsi="Times New Roman" w:cs="Times New Roman"/>
          <w:sz w:val="28"/>
          <w:szCs w:val="28"/>
          <w:lang w:val="uk-UA"/>
        </w:rPr>
        <w:br/>
        <w:t xml:space="preserve">та </w:t>
      </w:r>
      <w:r w:rsidR="008361A0">
        <w:rPr>
          <w:rFonts w:ascii="Times New Roman" w:hAnsi="Times New Roman" w:cs="Times New Roman"/>
          <w:sz w:val="28"/>
          <w:szCs w:val="28"/>
          <w:lang w:val="uk-UA"/>
        </w:rPr>
        <w:t>постачальниками медичних послуг, і як наслідок формується</w:t>
      </w:r>
      <w:r w:rsidR="007D6915" w:rsidRPr="007D6915">
        <w:rPr>
          <w:rFonts w:ascii="Times New Roman" w:hAnsi="Times New Roman" w:cs="Times New Roman"/>
          <w:sz w:val="28"/>
          <w:szCs w:val="28"/>
          <w:lang w:val="uk-UA"/>
        </w:rPr>
        <w:t xml:space="preserve"> економічна цілісність світового ринку медичних послуг в умовах глобалізації світової економіки.</w:t>
      </w:r>
    </w:p>
    <w:p w:rsidR="000105CF" w:rsidRPr="000105CF" w:rsidRDefault="000105CF" w:rsidP="000105CF">
      <w:pPr>
        <w:spacing w:line="360" w:lineRule="auto"/>
        <w:ind w:firstLine="708"/>
        <w:jc w:val="right"/>
        <w:rPr>
          <w:rFonts w:ascii="Times New Roman" w:hAnsi="Times New Roman" w:cs="Times New Roman"/>
          <w:b/>
          <w:sz w:val="28"/>
          <w:szCs w:val="28"/>
          <w:lang w:val="uk-UA"/>
        </w:rPr>
      </w:pPr>
      <w:r w:rsidRPr="000105CF">
        <w:rPr>
          <w:rFonts w:ascii="Times New Roman" w:hAnsi="Times New Roman" w:cs="Times New Roman"/>
          <w:b/>
          <w:sz w:val="28"/>
          <w:szCs w:val="28"/>
          <w:lang w:val="uk-UA"/>
        </w:rPr>
        <w:t xml:space="preserve">Науковий керівник – </w:t>
      </w:r>
      <w:proofErr w:type="spellStart"/>
      <w:r w:rsidRPr="000105CF">
        <w:rPr>
          <w:rFonts w:ascii="Times New Roman" w:hAnsi="Times New Roman" w:cs="Times New Roman"/>
          <w:b/>
          <w:sz w:val="28"/>
          <w:szCs w:val="28"/>
          <w:lang w:val="uk-UA"/>
        </w:rPr>
        <w:t>д.е.н</w:t>
      </w:r>
      <w:proofErr w:type="spellEnd"/>
      <w:r w:rsidRPr="000105CF">
        <w:rPr>
          <w:rFonts w:ascii="Times New Roman" w:hAnsi="Times New Roman" w:cs="Times New Roman"/>
          <w:b/>
          <w:sz w:val="28"/>
          <w:szCs w:val="28"/>
          <w:lang w:val="uk-UA"/>
        </w:rPr>
        <w:t xml:space="preserve">, проф. </w:t>
      </w:r>
      <w:r w:rsidR="0078329B" w:rsidRPr="000105CF">
        <w:rPr>
          <w:rFonts w:ascii="Times New Roman" w:hAnsi="Times New Roman" w:cs="Times New Roman"/>
          <w:b/>
          <w:sz w:val="28"/>
          <w:szCs w:val="28"/>
          <w:lang w:val="uk-UA"/>
        </w:rPr>
        <w:t xml:space="preserve">Є. М. </w:t>
      </w:r>
      <w:r w:rsidRPr="000105CF">
        <w:rPr>
          <w:rFonts w:ascii="Times New Roman" w:hAnsi="Times New Roman" w:cs="Times New Roman"/>
          <w:b/>
          <w:sz w:val="28"/>
          <w:szCs w:val="28"/>
          <w:lang w:val="uk-UA"/>
        </w:rPr>
        <w:t xml:space="preserve">Воробйов </w:t>
      </w:r>
    </w:p>
    <w:p w:rsidR="007A0316" w:rsidRDefault="007A0316" w:rsidP="00EB3673">
      <w:pPr>
        <w:spacing w:line="360" w:lineRule="auto"/>
        <w:ind w:firstLine="708"/>
        <w:jc w:val="center"/>
        <w:rPr>
          <w:rFonts w:ascii="Times New Roman" w:hAnsi="Times New Roman" w:cs="Times New Roman"/>
          <w:sz w:val="28"/>
          <w:szCs w:val="28"/>
          <w:lang w:val="en-US"/>
        </w:rPr>
      </w:pPr>
    </w:p>
    <w:p w:rsidR="00EB3673" w:rsidRDefault="00D834C8" w:rsidP="00EB3673">
      <w:pPr>
        <w:spacing w:line="360" w:lineRule="auto"/>
        <w:ind w:firstLine="708"/>
        <w:jc w:val="center"/>
        <w:rPr>
          <w:rFonts w:ascii="Times New Roman" w:hAnsi="Times New Roman" w:cs="Times New Roman"/>
          <w:sz w:val="28"/>
          <w:szCs w:val="28"/>
          <w:lang w:val="uk-UA"/>
        </w:rPr>
      </w:pPr>
      <w:r>
        <w:rPr>
          <w:rFonts w:ascii="Times New Roman" w:hAnsi="Times New Roman" w:cs="Times New Roman"/>
          <w:sz w:val="28"/>
          <w:szCs w:val="28"/>
          <w:lang w:val="uk-UA"/>
        </w:rPr>
        <w:t>Література:</w:t>
      </w:r>
    </w:p>
    <w:p w:rsidR="00C67924" w:rsidRDefault="00C67924" w:rsidP="009C76ED">
      <w:pPr>
        <w:pStyle w:val="a3"/>
        <w:numPr>
          <w:ilvl w:val="0"/>
          <w:numId w:val="4"/>
        </w:numPr>
        <w:spacing w:line="360" w:lineRule="auto"/>
        <w:jc w:val="both"/>
        <w:rPr>
          <w:rFonts w:ascii="Times New Roman" w:hAnsi="Times New Roman" w:cs="Times New Roman"/>
          <w:sz w:val="28"/>
          <w:szCs w:val="28"/>
          <w:lang w:val="uk-UA"/>
        </w:rPr>
      </w:pPr>
      <w:proofErr w:type="spellStart"/>
      <w:r w:rsidRPr="00C67924">
        <w:rPr>
          <w:rFonts w:ascii="Times New Roman" w:hAnsi="Times New Roman" w:cs="Times New Roman"/>
          <w:sz w:val="28"/>
          <w:szCs w:val="28"/>
          <w:lang w:val="uk-UA"/>
        </w:rPr>
        <w:t>Горблюк</w:t>
      </w:r>
      <w:proofErr w:type="spellEnd"/>
      <w:r w:rsidRPr="00C67924">
        <w:rPr>
          <w:rFonts w:ascii="Times New Roman" w:hAnsi="Times New Roman" w:cs="Times New Roman"/>
          <w:sz w:val="28"/>
          <w:szCs w:val="28"/>
          <w:lang w:val="uk-UA"/>
        </w:rPr>
        <w:t xml:space="preserve"> Р.</w:t>
      </w:r>
      <w:r w:rsidR="00096DD6" w:rsidRPr="00096DD6">
        <w:rPr>
          <w:rFonts w:ascii="Times New Roman" w:hAnsi="Times New Roman" w:cs="Times New Roman"/>
          <w:sz w:val="28"/>
          <w:szCs w:val="28"/>
        </w:rPr>
        <w:t xml:space="preserve"> </w:t>
      </w:r>
      <w:r w:rsidRPr="00C67924">
        <w:rPr>
          <w:rFonts w:ascii="Times New Roman" w:hAnsi="Times New Roman" w:cs="Times New Roman"/>
          <w:sz w:val="28"/>
          <w:szCs w:val="28"/>
          <w:lang w:val="uk-UA"/>
        </w:rPr>
        <w:t xml:space="preserve">В. Формування та підтримка розвитку регіональних кластерів у системі охорони </w:t>
      </w:r>
      <w:r w:rsidR="002761BE" w:rsidRPr="00C67924">
        <w:rPr>
          <w:rFonts w:ascii="Times New Roman" w:hAnsi="Times New Roman" w:cs="Times New Roman"/>
          <w:sz w:val="28"/>
          <w:szCs w:val="28"/>
          <w:lang w:val="uk-UA"/>
        </w:rPr>
        <w:t>здоров’я</w:t>
      </w:r>
      <w:r w:rsidRPr="00C67924">
        <w:rPr>
          <w:rFonts w:ascii="Times New Roman" w:hAnsi="Times New Roman" w:cs="Times New Roman"/>
          <w:sz w:val="28"/>
          <w:szCs w:val="28"/>
          <w:lang w:val="uk-UA"/>
        </w:rPr>
        <w:t>: автореф.</w:t>
      </w:r>
      <w:r w:rsidR="002761BE">
        <w:rPr>
          <w:rFonts w:ascii="Times New Roman" w:hAnsi="Times New Roman" w:cs="Times New Roman"/>
          <w:sz w:val="28"/>
          <w:szCs w:val="28"/>
          <w:lang w:val="uk-UA"/>
        </w:rPr>
        <w:t xml:space="preserve"> </w:t>
      </w:r>
      <w:r w:rsidRPr="00C67924">
        <w:rPr>
          <w:rFonts w:ascii="Times New Roman" w:hAnsi="Times New Roman" w:cs="Times New Roman"/>
          <w:sz w:val="28"/>
          <w:szCs w:val="28"/>
          <w:lang w:val="uk-UA"/>
        </w:rPr>
        <w:t>дис. на здобуття наукового ступеня до</w:t>
      </w:r>
      <w:r w:rsidR="007B2A17">
        <w:rPr>
          <w:rFonts w:ascii="Times New Roman" w:hAnsi="Times New Roman" w:cs="Times New Roman"/>
          <w:sz w:val="28"/>
          <w:szCs w:val="28"/>
          <w:lang w:val="uk-UA"/>
        </w:rPr>
        <w:t>к.</w:t>
      </w:r>
      <w:r w:rsidR="002761BE">
        <w:rPr>
          <w:rFonts w:ascii="Times New Roman" w:hAnsi="Times New Roman" w:cs="Times New Roman"/>
          <w:sz w:val="28"/>
          <w:szCs w:val="28"/>
          <w:lang w:val="uk-UA"/>
        </w:rPr>
        <w:t xml:space="preserve"> </w:t>
      </w:r>
      <w:proofErr w:type="spellStart"/>
      <w:r w:rsidR="007B2A17">
        <w:rPr>
          <w:rFonts w:ascii="Times New Roman" w:hAnsi="Times New Roman" w:cs="Times New Roman"/>
          <w:sz w:val="28"/>
          <w:szCs w:val="28"/>
          <w:lang w:val="uk-UA"/>
        </w:rPr>
        <w:t>юрид</w:t>
      </w:r>
      <w:proofErr w:type="spellEnd"/>
      <w:r w:rsidR="007B2A17">
        <w:rPr>
          <w:rFonts w:ascii="Times New Roman" w:hAnsi="Times New Roman" w:cs="Times New Roman"/>
          <w:sz w:val="28"/>
          <w:szCs w:val="28"/>
          <w:lang w:val="uk-UA"/>
        </w:rPr>
        <w:t>.</w:t>
      </w:r>
      <w:r w:rsidR="002761BE">
        <w:rPr>
          <w:rFonts w:ascii="Times New Roman" w:hAnsi="Times New Roman" w:cs="Times New Roman"/>
          <w:sz w:val="28"/>
          <w:szCs w:val="28"/>
          <w:lang w:val="uk-UA"/>
        </w:rPr>
        <w:t xml:space="preserve"> </w:t>
      </w:r>
      <w:r w:rsidR="007B2A17">
        <w:rPr>
          <w:rFonts w:ascii="Times New Roman" w:hAnsi="Times New Roman" w:cs="Times New Roman"/>
          <w:sz w:val="28"/>
          <w:szCs w:val="28"/>
          <w:lang w:val="uk-UA"/>
        </w:rPr>
        <w:t xml:space="preserve">наук / Р. В. </w:t>
      </w:r>
      <w:proofErr w:type="spellStart"/>
      <w:r w:rsidR="007B2A17">
        <w:rPr>
          <w:rFonts w:ascii="Times New Roman" w:hAnsi="Times New Roman" w:cs="Times New Roman"/>
          <w:sz w:val="28"/>
          <w:szCs w:val="28"/>
          <w:lang w:val="uk-UA"/>
        </w:rPr>
        <w:t>Горблюк</w:t>
      </w:r>
      <w:proofErr w:type="spellEnd"/>
      <w:r w:rsidR="007B2A17">
        <w:rPr>
          <w:rFonts w:ascii="Times New Roman" w:hAnsi="Times New Roman" w:cs="Times New Roman"/>
          <w:sz w:val="28"/>
          <w:szCs w:val="28"/>
          <w:lang w:val="uk-UA"/>
        </w:rPr>
        <w:t xml:space="preserve">. ˗ </w:t>
      </w:r>
      <w:r w:rsidRPr="00C67924">
        <w:rPr>
          <w:rFonts w:ascii="Times New Roman" w:hAnsi="Times New Roman" w:cs="Times New Roman"/>
          <w:sz w:val="28"/>
          <w:szCs w:val="28"/>
          <w:lang w:val="uk-UA"/>
        </w:rPr>
        <w:t>Львів</w:t>
      </w:r>
      <w:r w:rsidR="007B2A17">
        <w:rPr>
          <w:rFonts w:ascii="Times New Roman" w:hAnsi="Times New Roman" w:cs="Times New Roman"/>
          <w:sz w:val="28"/>
          <w:szCs w:val="28"/>
          <w:lang w:val="uk-UA"/>
        </w:rPr>
        <w:t xml:space="preserve"> </w:t>
      </w:r>
      <w:r w:rsidRPr="00C67924">
        <w:rPr>
          <w:rFonts w:ascii="Times New Roman" w:hAnsi="Times New Roman" w:cs="Times New Roman"/>
          <w:sz w:val="28"/>
          <w:szCs w:val="28"/>
          <w:lang w:val="uk-UA"/>
        </w:rPr>
        <w:t>: 2011. ˗ 20 с.</w:t>
      </w:r>
    </w:p>
    <w:p w:rsidR="00C67924" w:rsidRDefault="00C67924" w:rsidP="009C76ED">
      <w:pPr>
        <w:pStyle w:val="a3"/>
        <w:numPr>
          <w:ilvl w:val="0"/>
          <w:numId w:val="4"/>
        </w:numPr>
        <w:spacing w:line="360" w:lineRule="auto"/>
        <w:jc w:val="both"/>
        <w:rPr>
          <w:rFonts w:ascii="Times New Roman" w:hAnsi="Times New Roman" w:cs="Times New Roman"/>
          <w:sz w:val="28"/>
          <w:szCs w:val="28"/>
          <w:lang w:val="uk-UA"/>
        </w:rPr>
      </w:pPr>
      <w:proofErr w:type="spellStart"/>
      <w:r w:rsidRPr="00C67924">
        <w:rPr>
          <w:rFonts w:ascii="Times New Roman" w:hAnsi="Times New Roman" w:cs="Times New Roman"/>
          <w:sz w:val="28"/>
          <w:szCs w:val="28"/>
          <w:lang w:val="uk-UA"/>
        </w:rPr>
        <w:t>Гордеев</w:t>
      </w:r>
      <w:proofErr w:type="spellEnd"/>
      <w:r w:rsidRPr="00C67924">
        <w:rPr>
          <w:rFonts w:ascii="Times New Roman" w:hAnsi="Times New Roman" w:cs="Times New Roman"/>
          <w:sz w:val="28"/>
          <w:szCs w:val="28"/>
          <w:lang w:val="uk-UA"/>
        </w:rPr>
        <w:t xml:space="preserve"> Д. </w:t>
      </w:r>
      <w:proofErr w:type="spellStart"/>
      <w:r w:rsidRPr="00C67924">
        <w:rPr>
          <w:rFonts w:ascii="Times New Roman" w:hAnsi="Times New Roman" w:cs="Times New Roman"/>
          <w:sz w:val="28"/>
          <w:szCs w:val="28"/>
          <w:lang w:val="uk-UA"/>
        </w:rPr>
        <w:t>Технологические</w:t>
      </w:r>
      <w:proofErr w:type="spellEnd"/>
      <w:r w:rsidRPr="00C67924">
        <w:rPr>
          <w:rFonts w:ascii="Times New Roman" w:hAnsi="Times New Roman" w:cs="Times New Roman"/>
          <w:sz w:val="28"/>
          <w:szCs w:val="28"/>
          <w:lang w:val="uk-UA"/>
        </w:rPr>
        <w:t xml:space="preserve"> </w:t>
      </w:r>
      <w:proofErr w:type="spellStart"/>
      <w:r w:rsidRPr="00C67924">
        <w:rPr>
          <w:rFonts w:ascii="Times New Roman" w:hAnsi="Times New Roman" w:cs="Times New Roman"/>
          <w:sz w:val="28"/>
          <w:szCs w:val="28"/>
          <w:lang w:val="uk-UA"/>
        </w:rPr>
        <w:t>клас</w:t>
      </w:r>
      <w:r w:rsidR="007B2A17">
        <w:rPr>
          <w:rFonts w:ascii="Times New Roman" w:hAnsi="Times New Roman" w:cs="Times New Roman"/>
          <w:sz w:val="28"/>
          <w:szCs w:val="28"/>
          <w:lang w:val="uk-UA"/>
        </w:rPr>
        <w:t>теры</w:t>
      </w:r>
      <w:proofErr w:type="spellEnd"/>
      <w:r w:rsidR="007B2A17">
        <w:rPr>
          <w:rFonts w:ascii="Times New Roman" w:hAnsi="Times New Roman" w:cs="Times New Roman"/>
          <w:sz w:val="28"/>
          <w:szCs w:val="28"/>
          <w:lang w:val="uk-UA"/>
        </w:rPr>
        <w:t xml:space="preserve"> и </w:t>
      </w:r>
      <w:proofErr w:type="spellStart"/>
      <w:r w:rsidR="007B2A17">
        <w:rPr>
          <w:rFonts w:ascii="Times New Roman" w:hAnsi="Times New Roman" w:cs="Times New Roman"/>
          <w:sz w:val="28"/>
          <w:szCs w:val="28"/>
          <w:lang w:val="uk-UA"/>
        </w:rPr>
        <w:t>их</w:t>
      </w:r>
      <w:proofErr w:type="spellEnd"/>
      <w:r w:rsidR="007B2A17">
        <w:rPr>
          <w:rFonts w:ascii="Times New Roman" w:hAnsi="Times New Roman" w:cs="Times New Roman"/>
          <w:sz w:val="28"/>
          <w:szCs w:val="28"/>
          <w:lang w:val="uk-UA"/>
        </w:rPr>
        <w:t xml:space="preserve"> роль в </w:t>
      </w:r>
      <w:proofErr w:type="spellStart"/>
      <w:r w:rsidR="007B2A17">
        <w:rPr>
          <w:rFonts w:ascii="Times New Roman" w:hAnsi="Times New Roman" w:cs="Times New Roman"/>
          <w:sz w:val="28"/>
          <w:szCs w:val="28"/>
          <w:lang w:val="uk-UA"/>
        </w:rPr>
        <w:t>экономике</w:t>
      </w:r>
      <w:proofErr w:type="spellEnd"/>
      <w:r w:rsidR="007B2A17">
        <w:rPr>
          <w:rFonts w:ascii="Times New Roman" w:hAnsi="Times New Roman" w:cs="Times New Roman"/>
          <w:sz w:val="28"/>
          <w:szCs w:val="28"/>
          <w:lang w:val="uk-UA"/>
        </w:rPr>
        <w:t xml:space="preserve"> / </w:t>
      </w:r>
      <w:proofErr w:type="spellStart"/>
      <w:r w:rsidR="007B2A17">
        <w:rPr>
          <w:rFonts w:ascii="Times New Roman" w:hAnsi="Times New Roman" w:cs="Times New Roman"/>
          <w:sz w:val="28"/>
          <w:szCs w:val="28"/>
          <w:lang w:val="uk-UA"/>
        </w:rPr>
        <w:t>Д. </w:t>
      </w:r>
      <w:r w:rsidR="00847089">
        <w:rPr>
          <w:rFonts w:ascii="Times New Roman" w:hAnsi="Times New Roman" w:cs="Times New Roman"/>
          <w:sz w:val="28"/>
          <w:szCs w:val="28"/>
          <w:lang w:val="uk-UA"/>
        </w:rPr>
        <w:t>Горд</w:t>
      </w:r>
      <w:proofErr w:type="spellEnd"/>
      <w:r w:rsidR="00847089">
        <w:rPr>
          <w:rFonts w:ascii="Times New Roman" w:hAnsi="Times New Roman" w:cs="Times New Roman"/>
          <w:sz w:val="28"/>
          <w:szCs w:val="28"/>
          <w:lang w:val="uk-UA"/>
        </w:rPr>
        <w:t>еев. ˗</w:t>
      </w:r>
      <w:r w:rsidRPr="00C67924">
        <w:rPr>
          <w:rFonts w:ascii="Times New Roman" w:hAnsi="Times New Roman" w:cs="Times New Roman"/>
          <w:sz w:val="28"/>
          <w:szCs w:val="28"/>
          <w:lang w:val="uk-UA"/>
        </w:rPr>
        <w:t xml:space="preserve"> </w:t>
      </w:r>
      <w:proofErr w:type="spellStart"/>
      <w:r w:rsidRPr="00C67924">
        <w:rPr>
          <w:rFonts w:ascii="Times New Roman" w:hAnsi="Times New Roman" w:cs="Times New Roman"/>
          <w:sz w:val="28"/>
          <w:szCs w:val="28"/>
          <w:lang w:val="uk-UA"/>
        </w:rPr>
        <w:t>Киев</w:t>
      </w:r>
      <w:proofErr w:type="spellEnd"/>
      <w:r w:rsidRPr="00C67924">
        <w:rPr>
          <w:rFonts w:ascii="Times New Roman" w:hAnsi="Times New Roman" w:cs="Times New Roman"/>
          <w:sz w:val="28"/>
          <w:szCs w:val="28"/>
          <w:lang w:val="uk-UA"/>
        </w:rPr>
        <w:t xml:space="preserve"> : «</w:t>
      </w:r>
      <w:proofErr w:type="spellStart"/>
      <w:r w:rsidRPr="00C67924">
        <w:rPr>
          <w:rFonts w:ascii="Times New Roman" w:hAnsi="Times New Roman" w:cs="Times New Roman"/>
          <w:sz w:val="28"/>
          <w:szCs w:val="28"/>
          <w:lang w:val="uk-UA"/>
        </w:rPr>
        <w:t>Вiсник</w:t>
      </w:r>
      <w:proofErr w:type="spellEnd"/>
      <w:r w:rsidRPr="00C67924">
        <w:rPr>
          <w:rFonts w:ascii="Times New Roman" w:hAnsi="Times New Roman" w:cs="Times New Roman"/>
          <w:sz w:val="28"/>
          <w:szCs w:val="28"/>
          <w:lang w:val="uk-UA"/>
        </w:rPr>
        <w:t xml:space="preserve"> </w:t>
      </w:r>
      <w:proofErr w:type="spellStart"/>
      <w:r w:rsidRPr="00C67924">
        <w:rPr>
          <w:rFonts w:ascii="Times New Roman" w:hAnsi="Times New Roman" w:cs="Times New Roman"/>
          <w:sz w:val="28"/>
          <w:szCs w:val="28"/>
          <w:lang w:val="uk-UA"/>
        </w:rPr>
        <w:t>економi</w:t>
      </w:r>
      <w:r w:rsidR="007B2A17">
        <w:rPr>
          <w:rFonts w:ascii="Times New Roman" w:hAnsi="Times New Roman" w:cs="Times New Roman"/>
          <w:sz w:val="28"/>
          <w:szCs w:val="28"/>
          <w:lang w:val="uk-UA"/>
        </w:rPr>
        <w:t>чноi</w:t>
      </w:r>
      <w:proofErr w:type="spellEnd"/>
      <w:r w:rsidR="007B2A17">
        <w:rPr>
          <w:rFonts w:ascii="Times New Roman" w:hAnsi="Times New Roman" w:cs="Times New Roman"/>
          <w:sz w:val="28"/>
          <w:szCs w:val="28"/>
          <w:lang w:val="uk-UA"/>
        </w:rPr>
        <w:t xml:space="preserve"> науки Украї</w:t>
      </w:r>
      <w:r w:rsidR="00847089">
        <w:rPr>
          <w:rFonts w:ascii="Times New Roman" w:hAnsi="Times New Roman" w:cs="Times New Roman"/>
          <w:sz w:val="28"/>
          <w:szCs w:val="28"/>
          <w:lang w:val="uk-UA"/>
        </w:rPr>
        <w:t>ни». ˗ 2011. ˗ № 2. ˗</w:t>
      </w:r>
      <w:r w:rsidR="00F55D65">
        <w:rPr>
          <w:rFonts w:ascii="Times New Roman" w:hAnsi="Times New Roman" w:cs="Times New Roman"/>
          <w:sz w:val="28"/>
          <w:szCs w:val="28"/>
          <w:lang w:val="uk-UA"/>
        </w:rPr>
        <w:t xml:space="preserve"> С. 213</w:t>
      </w:r>
      <w:r w:rsidR="00F55D65">
        <w:rPr>
          <w:rFonts w:ascii="Times New Roman" w:hAnsi="Times New Roman" w:cs="Times New Roman"/>
          <w:sz w:val="28"/>
          <w:szCs w:val="28"/>
          <w:lang w:val="en-US"/>
        </w:rPr>
        <w:t>-</w:t>
      </w:r>
      <w:r w:rsidRPr="00C67924">
        <w:rPr>
          <w:rFonts w:ascii="Times New Roman" w:hAnsi="Times New Roman" w:cs="Times New Roman"/>
          <w:sz w:val="28"/>
          <w:szCs w:val="28"/>
          <w:lang w:val="uk-UA"/>
        </w:rPr>
        <w:t>215.</w:t>
      </w:r>
    </w:p>
    <w:p w:rsidR="007B2A17" w:rsidRDefault="007B2A17" w:rsidP="009C76ED">
      <w:pPr>
        <w:pStyle w:val="a3"/>
        <w:numPr>
          <w:ilvl w:val="0"/>
          <w:numId w:val="4"/>
        </w:numPr>
        <w:spacing w:line="360" w:lineRule="auto"/>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Длугопольський</w:t>
      </w:r>
      <w:proofErr w:type="spellEnd"/>
      <w:r>
        <w:rPr>
          <w:rFonts w:ascii="Times New Roman" w:hAnsi="Times New Roman" w:cs="Times New Roman"/>
          <w:sz w:val="28"/>
          <w:szCs w:val="28"/>
          <w:lang w:val="uk-UA"/>
        </w:rPr>
        <w:t xml:space="preserve"> О. В. Охорона здоров’я в системі глобальних суспільних благ</w:t>
      </w:r>
      <w:r w:rsidR="00F55D65" w:rsidRPr="00F55D6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міжнародні порівняння / О. В. </w:t>
      </w:r>
      <w:proofErr w:type="spellStart"/>
      <w:r>
        <w:rPr>
          <w:rFonts w:ascii="Times New Roman" w:hAnsi="Times New Roman" w:cs="Times New Roman"/>
          <w:sz w:val="28"/>
          <w:szCs w:val="28"/>
          <w:lang w:val="uk-UA"/>
        </w:rPr>
        <w:t>Длугопольський</w:t>
      </w:r>
      <w:proofErr w:type="spellEnd"/>
      <w:r>
        <w:rPr>
          <w:rFonts w:ascii="Times New Roman" w:hAnsi="Times New Roman" w:cs="Times New Roman"/>
          <w:sz w:val="28"/>
          <w:szCs w:val="28"/>
          <w:lang w:val="uk-UA"/>
        </w:rPr>
        <w:t xml:space="preserve"> </w:t>
      </w:r>
      <w:r w:rsidR="009C76ED">
        <w:rPr>
          <w:rFonts w:ascii="Times New Roman" w:hAnsi="Times New Roman" w:cs="Times New Roman"/>
          <w:sz w:val="28"/>
          <w:szCs w:val="28"/>
          <w:lang w:val="uk-UA"/>
        </w:rPr>
        <w:t>˗</w:t>
      </w:r>
      <w:r w:rsidR="006A3C7E" w:rsidRPr="006A3C7E">
        <w:rPr>
          <w:rFonts w:ascii="Times New Roman" w:hAnsi="Times New Roman" w:cs="Times New Roman"/>
          <w:sz w:val="28"/>
          <w:szCs w:val="28"/>
          <w:lang w:val="uk-UA"/>
        </w:rPr>
        <w:t xml:space="preserve"> </w:t>
      </w:r>
      <w:r w:rsidR="006A3C7E">
        <w:rPr>
          <w:rFonts w:ascii="Times New Roman" w:hAnsi="Times New Roman" w:cs="Times New Roman"/>
          <w:sz w:val="28"/>
          <w:szCs w:val="28"/>
          <w:lang w:val="uk-UA"/>
        </w:rPr>
        <w:t>Київ</w:t>
      </w:r>
      <w:r w:rsidR="00F55D65" w:rsidRPr="00F55D6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«Економічна теорія» </w:t>
      </w:r>
      <w:r w:rsidR="00847089">
        <w:rPr>
          <w:rFonts w:ascii="Times New Roman" w:hAnsi="Times New Roman" w:cs="Times New Roman"/>
          <w:sz w:val="28"/>
          <w:szCs w:val="28"/>
          <w:lang w:val="uk-UA"/>
        </w:rPr>
        <w:t>˗</w:t>
      </w:r>
      <w:r w:rsidR="00847089" w:rsidRPr="00847089">
        <w:rPr>
          <w:rFonts w:ascii="Times New Roman" w:hAnsi="Times New Roman" w:cs="Times New Roman"/>
          <w:sz w:val="28"/>
          <w:szCs w:val="28"/>
          <w:lang w:val="uk-UA"/>
        </w:rPr>
        <w:t xml:space="preserve"> </w:t>
      </w:r>
      <w:r w:rsidR="006A3C7E">
        <w:rPr>
          <w:rFonts w:ascii="Times New Roman" w:hAnsi="Times New Roman" w:cs="Times New Roman"/>
          <w:sz w:val="28"/>
          <w:szCs w:val="28"/>
          <w:lang w:val="uk-UA"/>
        </w:rPr>
        <w:t xml:space="preserve">2011 </w:t>
      </w:r>
      <w:r w:rsidR="00847089">
        <w:rPr>
          <w:rFonts w:ascii="Times New Roman" w:hAnsi="Times New Roman" w:cs="Times New Roman"/>
          <w:sz w:val="28"/>
          <w:szCs w:val="28"/>
          <w:lang w:val="uk-UA"/>
        </w:rPr>
        <w:t>˗</w:t>
      </w:r>
      <w:r w:rsidR="006A3C7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№3, </w:t>
      </w:r>
      <w:r w:rsidR="006A3C7E">
        <w:rPr>
          <w:rFonts w:ascii="Times New Roman" w:hAnsi="Times New Roman" w:cs="Times New Roman"/>
          <w:sz w:val="28"/>
          <w:szCs w:val="28"/>
          <w:lang w:val="uk-UA"/>
        </w:rPr>
        <w:t>С.83-97.</w:t>
      </w:r>
    </w:p>
    <w:p w:rsidR="00C67924" w:rsidRPr="007B46DB" w:rsidRDefault="00C67924" w:rsidP="009C76ED">
      <w:pPr>
        <w:pStyle w:val="a3"/>
        <w:numPr>
          <w:ilvl w:val="0"/>
          <w:numId w:val="4"/>
        </w:numPr>
        <w:spacing w:line="360" w:lineRule="auto"/>
        <w:jc w:val="both"/>
        <w:rPr>
          <w:rFonts w:ascii="Times New Roman" w:hAnsi="Times New Roman" w:cs="Times New Roman"/>
          <w:sz w:val="28"/>
          <w:szCs w:val="28"/>
          <w:lang w:val="uk-UA"/>
        </w:rPr>
      </w:pPr>
      <w:proofErr w:type="spellStart"/>
      <w:r w:rsidRPr="009823BE">
        <w:rPr>
          <w:rFonts w:ascii="Times New Roman" w:hAnsi="Times New Roman" w:cs="Times New Roman"/>
          <w:sz w:val="28"/>
          <w:szCs w:val="28"/>
          <w:lang w:val="uk-UA"/>
        </w:rPr>
        <w:t>Камінська</w:t>
      </w:r>
      <w:proofErr w:type="spellEnd"/>
      <w:r w:rsidRPr="009823BE">
        <w:rPr>
          <w:rFonts w:ascii="Times New Roman" w:hAnsi="Times New Roman" w:cs="Times New Roman"/>
          <w:sz w:val="28"/>
          <w:szCs w:val="28"/>
          <w:lang w:val="uk-UA"/>
        </w:rPr>
        <w:t xml:space="preserve"> Т.</w:t>
      </w:r>
      <w:r w:rsidR="00F55D65" w:rsidRPr="00F55D65">
        <w:rPr>
          <w:rFonts w:ascii="Times New Roman" w:hAnsi="Times New Roman" w:cs="Times New Roman"/>
          <w:sz w:val="28"/>
          <w:szCs w:val="28"/>
        </w:rPr>
        <w:t xml:space="preserve"> </w:t>
      </w:r>
      <w:r w:rsidRPr="009823BE">
        <w:rPr>
          <w:rFonts w:ascii="Times New Roman" w:hAnsi="Times New Roman" w:cs="Times New Roman"/>
          <w:sz w:val="28"/>
          <w:szCs w:val="28"/>
          <w:lang w:val="uk-UA"/>
        </w:rPr>
        <w:t xml:space="preserve">М. Про розвиток </w:t>
      </w:r>
      <w:proofErr w:type="spellStart"/>
      <w:r w:rsidRPr="009823BE">
        <w:rPr>
          <w:rFonts w:ascii="Times New Roman" w:hAnsi="Times New Roman" w:cs="Times New Roman"/>
          <w:sz w:val="28"/>
          <w:szCs w:val="28"/>
          <w:lang w:val="uk-UA"/>
        </w:rPr>
        <w:t>квазіринкових</w:t>
      </w:r>
      <w:proofErr w:type="spellEnd"/>
      <w:r w:rsidRPr="009823BE">
        <w:rPr>
          <w:rFonts w:ascii="Times New Roman" w:hAnsi="Times New Roman" w:cs="Times New Roman"/>
          <w:sz w:val="28"/>
          <w:szCs w:val="28"/>
          <w:lang w:val="uk-UA"/>
        </w:rPr>
        <w:t xml:space="preserve"> відносин в охороні здоров’я [Електронний ресурс]. ˗ Режим доступу</w:t>
      </w:r>
      <w:r w:rsidR="00F55D65" w:rsidRPr="00F55D65">
        <w:rPr>
          <w:rFonts w:ascii="Times New Roman" w:hAnsi="Times New Roman" w:cs="Times New Roman"/>
          <w:sz w:val="28"/>
          <w:szCs w:val="28"/>
        </w:rPr>
        <w:t xml:space="preserve"> </w:t>
      </w:r>
      <w:r w:rsidRPr="009823BE">
        <w:rPr>
          <w:rFonts w:ascii="Times New Roman" w:hAnsi="Times New Roman" w:cs="Times New Roman"/>
          <w:sz w:val="28"/>
          <w:szCs w:val="28"/>
          <w:lang w:val="uk-UA"/>
        </w:rPr>
        <w:t>:</w:t>
      </w:r>
      <w:r w:rsidRPr="009823BE">
        <w:rPr>
          <w:rFonts w:ascii="Times New Roman" w:hAnsi="Times New Roman" w:cs="Times New Roman"/>
          <w:sz w:val="28"/>
          <w:szCs w:val="28"/>
        </w:rPr>
        <w:t xml:space="preserve"> </w:t>
      </w:r>
      <w:r w:rsidRPr="009823BE">
        <w:rPr>
          <w:rFonts w:ascii="Times New Roman" w:hAnsi="Times New Roman" w:cs="Times New Roman"/>
          <w:sz w:val="28"/>
          <w:szCs w:val="28"/>
          <w:lang w:val="en-US"/>
        </w:rPr>
        <w:t>http</w:t>
      </w:r>
      <w:r w:rsidR="009C76ED">
        <w:rPr>
          <w:rFonts w:ascii="Times New Roman" w:hAnsi="Times New Roman" w:cs="Times New Roman"/>
          <w:sz w:val="28"/>
          <w:szCs w:val="28"/>
        </w:rPr>
        <w:t>:</w:t>
      </w:r>
      <w:r w:rsidR="009C76ED">
        <w:rPr>
          <w:rFonts w:ascii="Times New Roman" w:hAnsi="Times New Roman" w:cs="Times New Roman"/>
          <w:sz w:val="28"/>
          <w:szCs w:val="28"/>
          <w:lang w:val="en-US"/>
        </w:rPr>
        <w:t> </w:t>
      </w:r>
      <w:r w:rsidRPr="009823BE">
        <w:rPr>
          <w:rFonts w:ascii="Times New Roman" w:hAnsi="Times New Roman" w:cs="Times New Roman"/>
          <w:sz w:val="28"/>
          <w:szCs w:val="28"/>
        </w:rPr>
        <w:t>//</w:t>
      </w:r>
      <w:r w:rsidRPr="009823BE">
        <w:rPr>
          <w:rFonts w:ascii="Times New Roman" w:hAnsi="Times New Roman" w:cs="Times New Roman"/>
          <w:sz w:val="28"/>
          <w:szCs w:val="28"/>
          <w:lang w:val="en-US"/>
        </w:rPr>
        <w:t>www</w:t>
      </w:r>
      <w:r w:rsidRPr="009823BE">
        <w:rPr>
          <w:rFonts w:ascii="Times New Roman" w:hAnsi="Times New Roman" w:cs="Times New Roman"/>
          <w:sz w:val="28"/>
          <w:szCs w:val="28"/>
        </w:rPr>
        <w:t>.</w:t>
      </w:r>
      <w:proofErr w:type="spellStart"/>
      <w:r w:rsidRPr="009823BE">
        <w:rPr>
          <w:rFonts w:ascii="Times New Roman" w:hAnsi="Times New Roman" w:cs="Times New Roman"/>
          <w:sz w:val="28"/>
          <w:szCs w:val="28"/>
          <w:lang w:val="en-US"/>
        </w:rPr>
        <w:t>ief</w:t>
      </w:r>
      <w:proofErr w:type="spellEnd"/>
      <w:r w:rsidRPr="009823BE">
        <w:rPr>
          <w:rFonts w:ascii="Times New Roman" w:hAnsi="Times New Roman" w:cs="Times New Roman"/>
          <w:sz w:val="28"/>
          <w:szCs w:val="28"/>
        </w:rPr>
        <w:t>.</w:t>
      </w:r>
      <w:r w:rsidRPr="009823BE">
        <w:rPr>
          <w:rFonts w:ascii="Times New Roman" w:hAnsi="Times New Roman" w:cs="Times New Roman"/>
          <w:sz w:val="28"/>
          <w:szCs w:val="28"/>
          <w:lang w:val="en-US"/>
        </w:rPr>
        <w:t>org</w:t>
      </w:r>
      <w:r w:rsidRPr="009823BE">
        <w:rPr>
          <w:rFonts w:ascii="Times New Roman" w:hAnsi="Times New Roman" w:cs="Times New Roman"/>
          <w:sz w:val="28"/>
          <w:szCs w:val="28"/>
        </w:rPr>
        <w:t>.</w:t>
      </w:r>
      <w:proofErr w:type="spellStart"/>
      <w:r w:rsidRPr="009823BE">
        <w:rPr>
          <w:rFonts w:ascii="Times New Roman" w:hAnsi="Times New Roman" w:cs="Times New Roman"/>
          <w:sz w:val="28"/>
          <w:szCs w:val="28"/>
          <w:lang w:val="en-US"/>
        </w:rPr>
        <w:t>ua</w:t>
      </w:r>
      <w:proofErr w:type="spellEnd"/>
      <w:r w:rsidRPr="009823BE">
        <w:rPr>
          <w:rFonts w:ascii="Times New Roman" w:hAnsi="Times New Roman" w:cs="Times New Roman"/>
          <w:sz w:val="28"/>
          <w:szCs w:val="28"/>
        </w:rPr>
        <w:t>/</w:t>
      </w:r>
      <w:proofErr w:type="spellStart"/>
      <w:r w:rsidRPr="009823BE">
        <w:rPr>
          <w:rFonts w:ascii="Times New Roman" w:hAnsi="Times New Roman" w:cs="Times New Roman"/>
          <w:sz w:val="28"/>
          <w:szCs w:val="28"/>
          <w:lang w:val="en-US"/>
        </w:rPr>
        <w:t>Arjiv</w:t>
      </w:r>
      <w:proofErr w:type="spellEnd"/>
      <w:r w:rsidRPr="009823BE">
        <w:rPr>
          <w:rFonts w:ascii="Times New Roman" w:hAnsi="Times New Roman" w:cs="Times New Roman"/>
          <w:sz w:val="28"/>
          <w:szCs w:val="28"/>
        </w:rPr>
        <w:t>_</w:t>
      </w:r>
      <w:r w:rsidRPr="009823BE">
        <w:rPr>
          <w:rFonts w:ascii="Times New Roman" w:hAnsi="Times New Roman" w:cs="Times New Roman"/>
          <w:sz w:val="28"/>
          <w:szCs w:val="28"/>
          <w:lang w:val="en-US"/>
        </w:rPr>
        <w:t>ET</w:t>
      </w:r>
      <w:r w:rsidRPr="009823BE">
        <w:rPr>
          <w:rFonts w:ascii="Times New Roman" w:hAnsi="Times New Roman" w:cs="Times New Roman"/>
          <w:sz w:val="28"/>
          <w:szCs w:val="28"/>
        </w:rPr>
        <w:t>/</w:t>
      </w:r>
      <w:proofErr w:type="spellStart"/>
      <w:r w:rsidRPr="009823BE">
        <w:rPr>
          <w:rFonts w:ascii="Times New Roman" w:hAnsi="Times New Roman" w:cs="Times New Roman"/>
          <w:sz w:val="28"/>
          <w:szCs w:val="28"/>
          <w:lang w:val="en-US"/>
        </w:rPr>
        <w:t>Kaminska</w:t>
      </w:r>
      <w:proofErr w:type="spellEnd"/>
      <w:r w:rsidRPr="009823BE">
        <w:rPr>
          <w:rFonts w:ascii="Times New Roman" w:hAnsi="Times New Roman" w:cs="Times New Roman"/>
          <w:sz w:val="28"/>
          <w:szCs w:val="28"/>
        </w:rPr>
        <w:t>206.</w:t>
      </w:r>
      <w:proofErr w:type="spellStart"/>
      <w:r w:rsidRPr="009823BE">
        <w:rPr>
          <w:rFonts w:ascii="Times New Roman" w:hAnsi="Times New Roman" w:cs="Times New Roman"/>
          <w:sz w:val="28"/>
          <w:szCs w:val="28"/>
          <w:lang w:val="en-US"/>
        </w:rPr>
        <w:t>pdf</w:t>
      </w:r>
      <w:proofErr w:type="spellEnd"/>
      <w:r w:rsidRPr="009823BE">
        <w:rPr>
          <w:rFonts w:ascii="Times New Roman" w:hAnsi="Times New Roman" w:cs="Times New Roman"/>
          <w:sz w:val="28"/>
          <w:szCs w:val="28"/>
        </w:rPr>
        <w:t>.</w:t>
      </w:r>
    </w:p>
    <w:p w:rsidR="007B46DB" w:rsidRPr="009823BE" w:rsidRDefault="007B46DB" w:rsidP="009C76ED">
      <w:pPr>
        <w:pStyle w:val="a3"/>
        <w:numPr>
          <w:ilvl w:val="0"/>
          <w:numId w:val="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Програма розвитку ООН в Україні. – Режим доступу</w:t>
      </w:r>
      <w:r w:rsidR="00F55D65" w:rsidRPr="00F55D65">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r w:rsidR="009C76ED" w:rsidRPr="009C76ED">
        <w:rPr>
          <w:rFonts w:ascii="Times New Roman" w:hAnsi="Times New Roman" w:cs="Times New Roman"/>
          <w:sz w:val="28"/>
          <w:szCs w:val="28"/>
          <w:lang w:val="uk-UA"/>
        </w:rPr>
        <w:t>http:</w:t>
      </w:r>
      <w:r w:rsidR="009C76ED">
        <w:rPr>
          <w:rFonts w:ascii="Times New Roman" w:hAnsi="Times New Roman" w:cs="Times New Roman"/>
          <w:sz w:val="28"/>
          <w:szCs w:val="28"/>
          <w:lang w:val="en-US"/>
        </w:rPr>
        <w:t> </w:t>
      </w:r>
      <w:r w:rsidR="009C76ED" w:rsidRPr="009C76ED">
        <w:rPr>
          <w:rFonts w:ascii="Times New Roman" w:hAnsi="Times New Roman" w:cs="Times New Roman"/>
          <w:sz w:val="28"/>
          <w:szCs w:val="28"/>
        </w:rPr>
        <w:t xml:space="preserve">// </w:t>
      </w:r>
      <w:r>
        <w:rPr>
          <w:rFonts w:ascii="Times New Roman" w:hAnsi="Times New Roman" w:cs="Times New Roman"/>
          <w:sz w:val="28"/>
          <w:szCs w:val="28"/>
          <w:lang w:val="en-US"/>
        </w:rPr>
        <w:t>www</w:t>
      </w:r>
      <w:r w:rsidRPr="007B46DB">
        <w:rPr>
          <w:rFonts w:ascii="Times New Roman" w:hAnsi="Times New Roman" w:cs="Times New Roman"/>
          <w:sz w:val="28"/>
          <w:szCs w:val="28"/>
        </w:rPr>
        <w:t>.</w:t>
      </w:r>
      <w:proofErr w:type="spellStart"/>
      <w:r>
        <w:rPr>
          <w:rFonts w:ascii="Times New Roman" w:hAnsi="Times New Roman" w:cs="Times New Roman"/>
          <w:sz w:val="28"/>
          <w:szCs w:val="28"/>
          <w:lang w:val="en-US"/>
        </w:rPr>
        <w:t>undp</w:t>
      </w:r>
      <w:proofErr w:type="spellEnd"/>
      <w:r w:rsidRPr="007B46DB">
        <w:rPr>
          <w:rFonts w:ascii="Times New Roman" w:hAnsi="Times New Roman" w:cs="Times New Roman"/>
          <w:sz w:val="28"/>
          <w:szCs w:val="28"/>
        </w:rPr>
        <w:t>.</w:t>
      </w:r>
      <w:r>
        <w:rPr>
          <w:rFonts w:ascii="Times New Roman" w:hAnsi="Times New Roman" w:cs="Times New Roman"/>
          <w:sz w:val="28"/>
          <w:szCs w:val="28"/>
          <w:lang w:val="en-US"/>
        </w:rPr>
        <w:t>org</w:t>
      </w:r>
      <w:r w:rsidRPr="007B46DB">
        <w:rPr>
          <w:rFonts w:ascii="Times New Roman" w:hAnsi="Times New Roman" w:cs="Times New Roman"/>
          <w:sz w:val="28"/>
          <w:szCs w:val="28"/>
        </w:rPr>
        <w:t>.</w:t>
      </w:r>
      <w:proofErr w:type="spellStart"/>
      <w:r>
        <w:rPr>
          <w:rFonts w:ascii="Times New Roman" w:hAnsi="Times New Roman" w:cs="Times New Roman"/>
          <w:sz w:val="28"/>
          <w:szCs w:val="28"/>
          <w:lang w:val="en-US"/>
        </w:rPr>
        <w:t>ua</w:t>
      </w:r>
      <w:proofErr w:type="spellEnd"/>
      <w:r w:rsidRPr="007B46DB">
        <w:rPr>
          <w:rFonts w:ascii="Times New Roman" w:hAnsi="Times New Roman" w:cs="Times New Roman"/>
          <w:sz w:val="28"/>
          <w:szCs w:val="28"/>
        </w:rPr>
        <w:t>.</w:t>
      </w:r>
    </w:p>
    <w:p w:rsidR="009823BE" w:rsidRDefault="009823BE" w:rsidP="009C76ED">
      <w:pPr>
        <w:pStyle w:val="a3"/>
        <w:numPr>
          <w:ilvl w:val="0"/>
          <w:numId w:val="4"/>
        </w:numPr>
        <w:spacing w:line="360" w:lineRule="auto"/>
        <w:jc w:val="both"/>
        <w:rPr>
          <w:rFonts w:ascii="Times New Roman" w:hAnsi="Times New Roman" w:cs="Times New Roman"/>
          <w:sz w:val="28"/>
          <w:szCs w:val="28"/>
          <w:lang w:val="uk-UA"/>
        </w:rPr>
      </w:pPr>
      <w:r w:rsidRPr="009823BE">
        <w:rPr>
          <w:rFonts w:ascii="Times New Roman" w:hAnsi="Times New Roman" w:cs="Times New Roman"/>
          <w:sz w:val="28"/>
          <w:szCs w:val="28"/>
          <w:lang w:val="en-US"/>
        </w:rPr>
        <w:t>Global</w:t>
      </w:r>
      <w:r w:rsidRPr="009823BE">
        <w:rPr>
          <w:rFonts w:ascii="Times New Roman" w:hAnsi="Times New Roman" w:cs="Times New Roman"/>
          <w:sz w:val="28"/>
          <w:szCs w:val="28"/>
          <w:lang w:val="uk-UA"/>
        </w:rPr>
        <w:t xml:space="preserve"> </w:t>
      </w:r>
      <w:r w:rsidRPr="009823BE">
        <w:rPr>
          <w:rFonts w:ascii="Times New Roman" w:hAnsi="Times New Roman" w:cs="Times New Roman"/>
          <w:sz w:val="28"/>
          <w:szCs w:val="28"/>
          <w:lang w:val="en-US"/>
        </w:rPr>
        <w:t>health</w:t>
      </w:r>
      <w:r w:rsidRPr="009823BE">
        <w:rPr>
          <w:rFonts w:ascii="Times New Roman" w:hAnsi="Times New Roman" w:cs="Times New Roman"/>
          <w:sz w:val="28"/>
          <w:szCs w:val="28"/>
          <w:lang w:val="uk-UA"/>
        </w:rPr>
        <w:t xml:space="preserve"> </w:t>
      </w:r>
      <w:r w:rsidRPr="009823BE">
        <w:rPr>
          <w:rFonts w:ascii="Times New Roman" w:hAnsi="Times New Roman" w:cs="Times New Roman"/>
          <w:sz w:val="28"/>
          <w:szCs w:val="28"/>
          <w:lang w:val="en-US"/>
        </w:rPr>
        <w:t>care</w:t>
      </w:r>
      <w:r w:rsidRPr="009823BE">
        <w:rPr>
          <w:rFonts w:ascii="Times New Roman" w:hAnsi="Times New Roman" w:cs="Times New Roman"/>
          <w:sz w:val="28"/>
          <w:szCs w:val="28"/>
          <w:lang w:val="uk-UA"/>
        </w:rPr>
        <w:t xml:space="preserve"> </w:t>
      </w:r>
      <w:r w:rsidRPr="009823BE">
        <w:rPr>
          <w:rFonts w:ascii="Times New Roman" w:hAnsi="Times New Roman" w:cs="Times New Roman"/>
          <w:sz w:val="28"/>
          <w:szCs w:val="28"/>
          <w:lang w:val="en-US"/>
        </w:rPr>
        <w:t>outlook</w:t>
      </w:r>
      <w:r w:rsidRPr="009823BE">
        <w:rPr>
          <w:rFonts w:ascii="Times New Roman" w:hAnsi="Times New Roman" w:cs="Times New Roman"/>
          <w:sz w:val="28"/>
          <w:szCs w:val="28"/>
          <w:lang w:val="uk-UA"/>
        </w:rPr>
        <w:t>.</w:t>
      </w:r>
      <w:r w:rsidRPr="009823BE">
        <w:rPr>
          <w:rFonts w:ascii="Times New Roman" w:hAnsi="Times New Roman" w:cs="Times New Roman"/>
          <w:sz w:val="28"/>
          <w:szCs w:val="28"/>
          <w:lang w:val="en-US"/>
        </w:rPr>
        <w:t xml:space="preserve"> Battling costs while improving care.</w:t>
      </w:r>
      <w:r w:rsidRPr="009823BE">
        <w:rPr>
          <w:rFonts w:ascii="Times New Roman" w:hAnsi="Times New Roman" w:cs="Times New Roman"/>
          <w:sz w:val="28"/>
          <w:szCs w:val="28"/>
          <w:lang w:val="uk-UA"/>
        </w:rPr>
        <w:t xml:space="preserve"> [Електронний ресурс]. ˗ Режим доступу</w:t>
      </w:r>
      <w:r w:rsidR="00F55D65" w:rsidRPr="00F55D65">
        <w:rPr>
          <w:rFonts w:ascii="Times New Roman" w:hAnsi="Times New Roman" w:cs="Times New Roman"/>
          <w:sz w:val="28"/>
          <w:szCs w:val="28"/>
        </w:rPr>
        <w:t xml:space="preserve"> </w:t>
      </w:r>
      <w:r w:rsidRPr="009823BE">
        <w:rPr>
          <w:rFonts w:ascii="Times New Roman" w:hAnsi="Times New Roman" w:cs="Times New Roman"/>
          <w:sz w:val="28"/>
          <w:szCs w:val="28"/>
          <w:lang w:val="uk-UA"/>
        </w:rPr>
        <w:t xml:space="preserve">: </w:t>
      </w:r>
      <w:r w:rsidR="009C76ED" w:rsidRPr="009C76ED">
        <w:rPr>
          <w:rFonts w:ascii="Times New Roman" w:hAnsi="Times New Roman" w:cs="Times New Roman"/>
          <w:sz w:val="28"/>
          <w:szCs w:val="28"/>
          <w:lang w:val="uk-UA"/>
        </w:rPr>
        <w:t>http:</w:t>
      </w:r>
      <w:hyperlink r:id="rId6" w:history="1">
        <w:r w:rsidR="00C67924" w:rsidRPr="001E471B">
          <w:rPr>
            <w:rStyle w:val="a4"/>
            <w:rFonts w:ascii="Times New Roman" w:hAnsi="Times New Roman" w:cs="Times New Roman"/>
            <w:sz w:val="28"/>
            <w:szCs w:val="28"/>
            <w:lang w:val="uk-UA"/>
          </w:rPr>
          <w:t>//</w:t>
        </w:r>
        <w:r w:rsidR="009C76ED" w:rsidRPr="009C76ED">
          <w:rPr>
            <w:rStyle w:val="a4"/>
            <w:rFonts w:ascii="Times New Roman" w:hAnsi="Times New Roman" w:cs="Times New Roman"/>
            <w:sz w:val="28"/>
            <w:szCs w:val="28"/>
          </w:rPr>
          <w:t xml:space="preserve"> </w:t>
        </w:r>
        <w:r w:rsidR="00C67924" w:rsidRPr="001E471B">
          <w:rPr>
            <w:rStyle w:val="a4"/>
            <w:rFonts w:ascii="Times New Roman" w:hAnsi="Times New Roman" w:cs="Times New Roman"/>
            <w:sz w:val="28"/>
            <w:szCs w:val="28"/>
            <w:lang w:val="uk-UA"/>
          </w:rPr>
          <w:t>www2.deloitte.com/content/dam/Deloitte/global/Documents/Life-Sciences-Health-Care</w:t>
        </w:r>
      </w:hyperlink>
      <w:r w:rsidRPr="009823BE">
        <w:rPr>
          <w:rFonts w:ascii="Times New Roman" w:hAnsi="Times New Roman" w:cs="Times New Roman"/>
          <w:sz w:val="28"/>
          <w:szCs w:val="28"/>
        </w:rPr>
        <w:t>.</w:t>
      </w:r>
    </w:p>
    <w:p w:rsidR="006A3C7E" w:rsidRDefault="009823BE" w:rsidP="009C76ED">
      <w:pPr>
        <w:pStyle w:val="a3"/>
        <w:numPr>
          <w:ilvl w:val="0"/>
          <w:numId w:val="4"/>
        </w:numPr>
        <w:spacing w:line="360" w:lineRule="auto"/>
        <w:jc w:val="both"/>
        <w:rPr>
          <w:rFonts w:ascii="Times New Roman" w:hAnsi="Times New Roman" w:cs="Times New Roman"/>
          <w:sz w:val="28"/>
          <w:szCs w:val="28"/>
          <w:lang w:val="en-US"/>
        </w:rPr>
      </w:pPr>
      <w:r w:rsidRPr="009823BE">
        <w:rPr>
          <w:rFonts w:ascii="Times New Roman" w:hAnsi="Times New Roman" w:cs="Times New Roman"/>
          <w:sz w:val="28"/>
          <w:szCs w:val="28"/>
          <w:lang w:val="en-US"/>
        </w:rPr>
        <w:lastRenderedPageBreak/>
        <w:t xml:space="preserve">Lunt L., Smith R., </w:t>
      </w:r>
      <w:proofErr w:type="spellStart"/>
      <w:r w:rsidRPr="009823BE">
        <w:rPr>
          <w:rFonts w:ascii="Times New Roman" w:hAnsi="Times New Roman" w:cs="Times New Roman"/>
          <w:sz w:val="28"/>
          <w:szCs w:val="28"/>
          <w:lang w:val="en-US"/>
        </w:rPr>
        <w:t>Exworty</w:t>
      </w:r>
      <w:proofErr w:type="spellEnd"/>
      <w:r w:rsidRPr="009823BE">
        <w:rPr>
          <w:rFonts w:ascii="Times New Roman" w:hAnsi="Times New Roman" w:cs="Times New Roman"/>
          <w:sz w:val="28"/>
          <w:szCs w:val="28"/>
          <w:lang w:val="en-US"/>
        </w:rPr>
        <w:t xml:space="preserve"> M. Medical </w:t>
      </w:r>
      <w:proofErr w:type="gramStart"/>
      <w:r w:rsidRPr="009823BE">
        <w:rPr>
          <w:rFonts w:ascii="Times New Roman" w:hAnsi="Times New Roman" w:cs="Times New Roman"/>
          <w:sz w:val="28"/>
          <w:szCs w:val="28"/>
          <w:lang w:val="en-US"/>
        </w:rPr>
        <w:t>tourism</w:t>
      </w:r>
      <w:r w:rsidR="00F55D65">
        <w:rPr>
          <w:rFonts w:ascii="Times New Roman" w:hAnsi="Times New Roman" w:cs="Times New Roman"/>
          <w:sz w:val="28"/>
          <w:szCs w:val="28"/>
          <w:lang w:val="en-US"/>
        </w:rPr>
        <w:t xml:space="preserve"> </w:t>
      </w:r>
      <w:r w:rsidRPr="009823BE">
        <w:rPr>
          <w:rFonts w:ascii="Times New Roman" w:hAnsi="Times New Roman" w:cs="Times New Roman"/>
          <w:sz w:val="28"/>
          <w:szCs w:val="28"/>
          <w:lang w:val="en-US"/>
        </w:rPr>
        <w:t>:</w:t>
      </w:r>
      <w:proofErr w:type="gramEnd"/>
      <w:r w:rsidRPr="009823BE">
        <w:rPr>
          <w:rFonts w:ascii="Times New Roman" w:hAnsi="Times New Roman" w:cs="Times New Roman"/>
          <w:sz w:val="28"/>
          <w:szCs w:val="28"/>
          <w:lang w:val="en-US"/>
        </w:rPr>
        <w:t xml:space="preserve"> Treatments, markets and health system implications: A Scopin</w:t>
      </w:r>
      <w:r w:rsidR="006A3C7E">
        <w:rPr>
          <w:rFonts w:ascii="Times New Roman" w:hAnsi="Times New Roman" w:cs="Times New Roman"/>
          <w:sz w:val="28"/>
          <w:szCs w:val="28"/>
          <w:lang w:val="en-US"/>
        </w:rPr>
        <w:t>g Review. OECD Publishing, 2011.</w:t>
      </w:r>
    </w:p>
    <w:p w:rsidR="006A3C7E" w:rsidRPr="006A3C7E" w:rsidRDefault="006A3C7E" w:rsidP="009C76ED">
      <w:pPr>
        <w:pStyle w:val="a3"/>
        <w:numPr>
          <w:ilvl w:val="0"/>
          <w:numId w:val="4"/>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Mladovsky</w:t>
      </w:r>
      <w:proofErr w:type="spellEnd"/>
      <w:r>
        <w:rPr>
          <w:rFonts w:ascii="Times New Roman" w:hAnsi="Times New Roman" w:cs="Times New Roman"/>
          <w:sz w:val="28"/>
          <w:szCs w:val="28"/>
          <w:lang w:val="en-US"/>
        </w:rPr>
        <w:t xml:space="preserve"> P. Health Policy in the Financial Crisis / P.</w:t>
      </w:r>
      <w:r w:rsidR="00F55D65">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Mladovsky</w:t>
      </w:r>
      <w:proofErr w:type="spellEnd"/>
      <w:r>
        <w:rPr>
          <w:rFonts w:ascii="Times New Roman" w:hAnsi="Times New Roman" w:cs="Times New Roman"/>
          <w:sz w:val="28"/>
          <w:szCs w:val="28"/>
          <w:lang w:val="en-US"/>
        </w:rPr>
        <w:t>, D.</w:t>
      </w:r>
      <w:r w:rsidR="00F55D65">
        <w:rPr>
          <w:rFonts w:ascii="Times New Roman" w:hAnsi="Times New Roman" w:cs="Times New Roman"/>
          <w:sz w:val="28"/>
          <w:szCs w:val="28"/>
          <w:lang w:val="en-US"/>
        </w:rPr>
        <w:t> </w:t>
      </w:r>
      <w:proofErr w:type="spellStart"/>
      <w:r>
        <w:rPr>
          <w:rFonts w:ascii="Times New Roman" w:hAnsi="Times New Roman" w:cs="Times New Roman"/>
          <w:sz w:val="28"/>
          <w:szCs w:val="28"/>
          <w:lang w:val="en-US"/>
        </w:rPr>
        <w:t>Srivastava</w:t>
      </w:r>
      <w:proofErr w:type="spellEnd"/>
      <w:r>
        <w:rPr>
          <w:rFonts w:ascii="Times New Roman" w:hAnsi="Times New Roman" w:cs="Times New Roman"/>
          <w:sz w:val="28"/>
          <w:szCs w:val="28"/>
          <w:lang w:val="en-US"/>
        </w:rPr>
        <w:t>, J.</w:t>
      </w:r>
      <w:r w:rsidR="00F55D65">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Cylus</w:t>
      </w:r>
      <w:proofErr w:type="spellEnd"/>
      <w:r>
        <w:rPr>
          <w:rFonts w:ascii="Times New Roman" w:hAnsi="Times New Roman" w:cs="Times New Roman"/>
          <w:sz w:val="28"/>
          <w:szCs w:val="28"/>
          <w:lang w:val="en-US"/>
        </w:rPr>
        <w:t>, M.</w:t>
      </w:r>
      <w:r w:rsidR="00F55D65">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Karanikolos</w:t>
      </w:r>
      <w:proofErr w:type="spellEnd"/>
      <w:r>
        <w:rPr>
          <w:rFonts w:ascii="Times New Roman" w:hAnsi="Times New Roman" w:cs="Times New Roman"/>
          <w:sz w:val="28"/>
          <w:szCs w:val="28"/>
          <w:lang w:val="en-US"/>
        </w:rPr>
        <w:t xml:space="preserve"> // </w:t>
      </w:r>
      <w:proofErr w:type="spellStart"/>
      <w:r>
        <w:rPr>
          <w:rFonts w:ascii="Times New Roman" w:hAnsi="Times New Roman" w:cs="Times New Roman"/>
          <w:sz w:val="28"/>
          <w:szCs w:val="28"/>
          <w:lang w:val="en-US"/>
        </w:rPr>
        <w:t>Eurohealth</w:t>
      </w:r>
      <w:proofErr w:type="spellEnd"/>
      <w:r>
        <w:rPr>
          <w:rFonts w:ascii="Times New Roman" w:hAnsi="Times New Roman" w:cs="Times New Roman"/>
          <w:sz w:val="28"/>
          <w:szCs w:val="28"/>
          <w:lang w:val="en-US"/>
        </w:rPr>
        <w:t>. – 2012. – Vol.</w:t>
      </w:r>
      <w:r w:rsidR="00200E45">
        <w:rPr>
          <w:rFonts w:ascii="Times New Roman" w:hAnsi="Times New Roman" w:cs="Times New Roman"/>
          <w:sz w:val="28"/>
          <w:szCs w:val="28"/>
          <w:lang w:val="en-US"/>
        </w:rPr>
        <w:t xml:space="preserve">18. </w:t>
      </w:r>
      <w:r w:rsidR="00847089">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№1</w:t>
      </w:r>
      <w:r>
        <w:rPr>
          <w:rFonts w:ascii="Times New Roman" w:hAnsi="Times New Roman" w:cs="Times New Roman"/>
          <w:sz w:val="28"/>
          <w:szCs w:val="28"/>
          <w:lang w:val="en-US"/>
        </w:rPr>
        <w:t>. – P.3</w:t>
      </w:r>
      <w:r w:rsidR="00200E45">
        <w:rPr>
          <w:rFonts w:ascii="Times New Roman" w:hAnsi="Times New Roman" w:cs="Times New Roman"/>
          <w:sz w:val="28"/>
          <w:szCs w:val="28"/>
          <w:lang w:val="en-US"/>
        </w:rPr>
        <w:t>˗</w:t>
      </w:r>
      <w:r>
        <w:rPr>
          <w:rFonts w:ascii="Times New Roman" w:hAnsi="Times New Roman" w:cs="Times New Roman"/>
          <w:sz w:val="28"/>
          <w:szCs w:val="28"/>
          <w:lang w:val="en-US"/>
        </w:rPr>
        <w:t>6.</w:t>
      </w:r>
    </w:p>
    <w:p w:rsidR="00152739" w:rsidRPr="009C76ED" w:rsidRDefault="00152739" w:rsidP="009C76ED">
      <w:pPr>
        <w:pStyle w:val="a3"/>
        <w:numPr>
          <w:ilvl w:val="0"/>
          <w:numId w:val="4"/>
        </w:numPr>
        <w:spacing w:line="360" w:lineRule="auto"/>
        <w:jc w:val="both"/>
        <w:rPr>
          <w:rFonts w:ascii="Times New Roman" w:hAnsi="Times New Roman" w:cs="Times New Roman"/>
          <w:sz w:val="28"/>
          <w:szCs w:val="28"/>
        </w:rPr>
      </w:pPr>
      <w:r w:rsidRPr="009823BE">
        <w:rPr>
          <w:rFonts w:ascii="Times New Roman" w:hAnsi="Times New Roman" w:cs="Times New Roman"/>
          <w:sz w:val="28"/>
          <w:szCs w:val="28"/>
          <w:lang w:val="en-US"/>
        </w:rPr>
        <w:t>Medi</w:t>
      </w:r>
      <w:r w:rsidR="000757C9" w:rsidRPr="009823BE">
        <w:rPr>
          <w:rFonts w:ascii="Times New Roman" w:hAnsi="Times New Roman" w:cs="Times New Roman"/>
          <w:sz w:val="28"/>
          <w:szCs w:val="28"/>
          <w:lang w:val="en-US"/>
        </w:rPr>
        <w:t>cal tourism procedures</w:t>
      </w:r>
      <w:r w:rsidR="000757C9" w:rsidRPr="009823BE">
        <w:rPr>
          <w:rFonts w:ascii="Times New Roman" w:hAnsi="Times New Roman" w:cs="Times New Roman"/>
          <w:sz w:val="28"/>
          <w:szCs w:val="28"/>
          <w:lang w:val="uk-UA"/>
        </w:rPr>
        <w:t xml:space="preserve"> [Електронний ресурс]. ˗ Режим доступу</w:t>
      </w:r>
      <w:r w:rsidR="00F55D65" w:rsidRPr="00F55D65">
        <w:rPr>
          <w:rFonts w:ascii="Times New Roman" w:hAnsi="Times New Roman" w:cs="Times New Roman"/>
          <w:sz w:val="28"/>
          <w:szCs w:val="28"/>
        </w:rPr>
        <w:t xml:space="preserve"> </w:t>
      </w:r>
      <w:r w:rsidR="000757C9" w:rsidRPr="009823BE">
        <w:rPr>
          <w:rFonts w:ascii="Times New Roman" w:hAnsi="Times New Roman" w:cs="Times New Roman"/>
          <w:sz w:val="28"/>
          <w:szCs w:val="28"/>
          <w:lang w:val="uk-UA"/>
        </w:rPr>
        <w:t xml:space="preserve">: </w:t>
      </w:r>
      <w:r w:rsidR="009C76ED">
        <w:rPr>
          <w:rFonts w:ascii="Times New Roman" w:hAnsi="Times New Roman" w:cs="Times New Roman"/>
          <w:sz w:val="28"/>
          <w:szCs w:val="28"/>
          <w:lang w:val="en-US"/>
        </w:rPr>
        <w:t>http</w:t>
      </w:r>
      <w:r w:rsidR="00F55D65" w:rsidRPr="00F55D65">
        <w:rPr>
          <w:rFonts w:ascii="Times New Roman" w:hAnsi="Times New Roman" w:cs="Times New Roman"/>
          <w:sz w:val="28"/>
          <w:szCs w:val="28"/>
        </w:rPr>
        <w:t xml:space="preserve"> </w:t>
      </w:r>
      <w:r w:rsidR="009C76ED" w:rsidRPr="009C76ED">
        <w:rPr>
          <w:rFonts w:ascii="Times New Roman" w:hAnsi="Times New Roman" w:cs="Times New Roman"/>
          <w:sz w:val="28"/>
          <w:szCs w:val="28"/>
        </w:rPr>
        <w:t xml:space="preserve">: // </w:t>
      </w:r>
      <w:r w:rsidR="009C76ED">
        <w:rPr>
          <w:rFonts w:ascii="Times New Roman" w:hAnsi="Times New Roman" w:cs="Times New Roman"/>
          <w:sz w:val="28"/>
          <w:szCs w:val="28"/>
          <w:lang w:val="en-US"/>
        </w:rPr>
        <w:t>www</w:t>
      </w:r>
      <w:r w:rsidR="009C76ED" w:rsidRPr="009C76ED">
        <w:rPr>
          <w:rFonts w:ascii="Times New Roman" w:hAnsi="Times New Roman" w:cs="Times New Roman"/>
          <w:sz w:val="28"/>
          <w:szCs w:val="28"/>
        </w:rPr>
        <w:t>.</w:t>
      </w:r>
      <w:proofErr w:type="spellStart"/>
      <w:r w:rsidRPr="009823BE">
        <w:rPr>
          <w:rFonts w:ascii="Times New Roman" w:hAnsi="Times New Roman" w:cs="Times New Roman"/>
          <w:sz w:val="28"/>
          <w:szCs w:val="28"/>
          <w:lang w:val="en-US"/>
        </w:rPr>
        <w:t>onlinemedical</w:t>
      </w:r>
      <w:r w:rsidR="009823BE" w:rsidRPr="009823BE">
        <w:rPr>
          <w:rFonts w:ascii="Times New Roman" w:hAnsi="Times New Roman" w:cs="Times New Roman"/>
          <w:sz w:val="28"/>
          <w:szCs w:val="28"/>
          <w:lang w:val="en-US"/>
        </w:rPr>
        <w:t>tourism</w:t>
      </w:r>
      <w:proofErr w:type="spellEnd"/>
      <w:r w:rsidR="009823BE" w:rsidRPr="009C76ED">
        <w:rPr>
          <w:rFonts w:ascii="Times New Roman" w:hAnsi="Times New Roman" w:cs="Times New Roman"/>
          <w:sz w:val="28"/>
          <w:szCs w:val="28"/>
        </w:rPr>
        <w:t>.</w:t>
      </w:r>
      <w:r w:rsidR="009823BE" w:rsidRPr="009823BE">
        <w:rPr>
          <w:rFonts w:ascii="Times New Roman" w:hAnsi="Times New Roman" w:cs="Times New Roman"/>
          <w:sz w:val="28"/>
          <w:szCs w:val="28"/>
          <w:lang w:val="en-US"/>
        </w:rPr>
        <w:t>com</w:t>
      </w:r>
      <w:r w:rsidR="009823BE" w:rsidRPr="009C76ED">
        <w:rPr>
          <w:rFonts w:ascii="Times New Roman" w:hAnsi="Times New Roman" w:cs="Times New Roman"/>
          <w:sz w:val="28"/>
          <w:szCs w:val="28"/>
        </w:rPr>
        <w:t>.</w:t>
      </w:r>
    </w:p>
    <w:p w:rsidR="00847089" w:rsidRPr="009C76ED" w:rsidRDefault="00847089" w:rsidP="009C76ED">
      <w:pPr>
        <w:pStyle w:val="a3"/>
        <w:numPr>
          <w:ilvl w:val="0"/>
          <w:numId w:val="4"/>
        </w:numPr>
        <w:spacing w:line="360" w:lineRule="auto"/>
        <w:jc w:val="both"/>
        <w:rPr>
          <w:rFonts w:ascii="Times New Roman" w:hAnsi="Times New Roman" w:cs="Times New Roman"/>
          <w:sz w:val="28"/>
          <w:szCs w:val="28"/>
        </w:rPr>
      </w:pPr>
      <w:r w:rsidRPr="009C76ED">
        <w:rPr>
          <w:rFonts w:ascii="Times New Roman" w:hAnsi="Times New Roman" w:cs="Times New Roman"/>
          <w:sz w:val="28"/>
          <w:szCs w:val="28"/>
        </w:rPr>
        <w:t xml:space="preserve"> </w:t>
      </w:r>
      <w:r>
        <w:rPr>
          <w:rFonts w:ascii="Times New Roman" w:hAnsi="Times New Roman" w:cs="Times New Roman"/>
          <w:sz w:val="28"/>
          <w:szCs w:val="28"/>
          <w:lang w:val="en-US"/>
        </w:rPr>
        <w:t xml:space="preserve">The Cluster Initiative </w:t>
      </w:r>
      <w:proofErr w:type="spellStart"/>
      <w:r>
        <w:rPr>
          <w:rFonts w:ascii="Times New Roman" w:hAnsi="Times New Roman" w:cs="Times New Roman"/>
          <w:sz w:val="28"/>
          <w:szCs w:val="28"/>
          <w:lang w:val="en-US"/>
        </w:rPr>
        <w:t>Greenbook</w:t>
      </w:r>
      <w:proofErr w:type="spellEnd"/>
      <w:r w:rsidRPr="00847089">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New </w:t>
      </w:r>
      <w:proofErr w:type="spellStart"/>
      <w:r>
        <w:rPr>
          <w:rFonts w:ascii="Times New Roman" w:hAnsi="Times New Roman" w:cs="Times New Roman"/>
          <w:sz w:val="28"/>
          <w:szCs w:val="28"/>
          <w:lang w:val="en-US"/>
        </w:rPr>
        <w:t>Findlings</w:t>
      </w:r>
      <w:proofErr w:type="spellEnd"/>
      <w:r>
        <w:rPr>
          <w:rFonts w:ascii="Times New Roman" w:hAnsi="Times New Roman" w:cs="Times New Roman"/>
          <w:sz w:val="28"/>
          <w:szCs w:val="28"/>
          <w:lang w:val="en-US"/>
        </w:rPr>
        <w:t xml:space="preserve"> on the Process of Cluster-Based Economic Development </w:t>
      </w:r>
      <w:r w:rsidRPr="00847089">
        <w:rPr>
          <w:rFonts w:ascii="Times New Roman" w:hAnsi="Times New Roman" w:cs="Times New Roman"/>
          <w:sz w:val="28"/>
          <w:szCs w:val="28"/>
          <w:lang w:val="en-US"/>
        </w:rPr>
        <w:t>[</w:t>
      </w:r>
      <w:proofErr w:type="spellStart"/>
      <w:r w:rsidRPr="00847089">
        <w:rPr>
          <w:rFonts w:ascii="Times New Roman" w:hAnsi="Times New Roman" w:cs="Times New Roman"/>
          <w:sz w:val="28"/>
          <w:szCs w:val="28"/>
          <w:lang w:val="en-US"/>
        </w:rPr>
        <w:t>Електронний</w:t>
      </w:r>
      <w:proofErr w:type="spellEnd"/>
      <w:r w:rsidRPr="00847089">
        <w:rPr>
          <w:rFonts w:ascii="Times New Roman" w:hAnsi="Times New Roman" w:cs="Times New Roman"/>
          <w:sz w:val="28"/>
          <w:szCs w:val="28"/>
          <w:lang w:val="en-US"/>
        </w:rPr>
        <w:t xml:space="preserve"> </w:t>
      </w:r>
      <w:proofErr w:type="spellStart"/>
      <w:r w:rsidRPr="00847089">
        <w:rPr>
          <w:rFonts w:ascii="Times New Roman" w:hAnsi="Times New Roman" w:cs="Times New Roman"/>
          <w:sz w:val="28"/>
          <w:szCs w:val="28"/>
          <w:lang w:val="en-US"/>
        </w:rPr>
        <w:t>ресурс</w:t>
      </w:r>
      <w:proofErr w:type="spellEnd"/>
      <w:r w:rsidRPr="00847089">
        <w:rPr>
          <w:rFonts w:ascii="Times New Roman" w:hAnsi="Times New Roman" w:cs="Times New Roman"/>
          <w:sz w:val="28"/>
          <w:szCs w:val="28"/>
          <w:lang w:val="en-US"/>
        </w:rPr>
        <w:t xml:space="preserve">]. </w:t>
      </w:r>
      <w:r w:rsidRPr="009C76ED">
        <w:rPr>
          <w:rFonts w:ascii="Times New Roman" w:hAnsi="Times New Roman" w:cs="Times New Roman"/>
          <w:sz w:val="28"/>
          <w:szCs w:val="28"/>
        </w:rPr>
        <w:t>˗ Режим доступу</w:t>
      </w:r>
      <w:proofErr w:type="gramStart"/>
      <w:r w:rsidR="00F55D65" w:rsidRPr="00F55D65">
        <w:rPr>
          <w:rFonts w:ascii="Times New Roman" w:hAnsi="Times New Roman" w:cs="Times New Roman"/>
          <w:sz w:val="28"/>
          <w:szCs w:val="28"/>
        </w:rPr>
        <w:t xml:space="preserve"> </w:t>
      </w:r>
      <w:r w:rsidRPr="009C76ED">
        <w:rPr>
          <w:rFonts w:ascii="Times New Roman" w:hAnsi="Times New Roman" w:cs="Times New Roman"/>
          <w:sz w:val="28"/>
          <w:szCs w:val="28"/>
        </w:rPr>
        <w:t>:</w:t>
      </w:r>
      <w:proofErr w:type="gramEnd"/>
      <w:r w:rsidRPr="009C76ED">
        <w:rPr>
          <w:rFonts w:ascii="Times New Roman" w:hAnsi="Times New Roman" w:cs="Times New Roman"/>
          <w:sz w:val="28"/>
          <w:szCs w:val="28"/>
        </w:rPr>
        <w:t xml:space="preserve"> </w:t>
      </w:r>
      <w:r w:rsidR="009C76ED" w:rsidRPr="009C76ED">
        <w:rPr>
          <w:rFonts w:ascii="Times New Roman" w:hAnsi="Times New Roman" w:cs="Times New Roman"/>
          <w:sz w:val="28"/>
          <w:szCs w:val="28"/>
          <w:lang w:val="en-US"/>
        </w:rPr>
        <w:t>http</w:t>
      </w:r>
      <w:r w:rsidR="009C76ED" w:rsidRPr="009C76ED">
        <w:rPr>
          <w:rFonts w:ascii="Times New Roman" w:hAnsi="Times New Roman" w:cs="Times New Roman"/>
          <w:sz w:val="28"/>
          <w:szCs w:val="28"/>
        </w:rPr>
        <w:t xml:space="preserve">: // </w:t>
      </w:r>
      <w:r>
        <w:rPr>
          <w:rFonts w:ascii="Times New Roman" w:hAnsi="Times New Roman" w:cs="Times New Roman"/>
          <w:sz w:val="28"/>
          <w:szCs w:val="28"/>
          <w:lang w:val="en-US"/>
        </w:rPr>
        <w:t>www</w:t>
      </w:r>
      <w:r w:rsidRPr="009C76ED">
        <w:rPr>
          <w:rFonts w:ascii="Times New Roman" w:hAnsi="Times New Roman" w:cs="Times New Roman"/>
          <w:sz w:val="28"/>
          <w:szCs w:val="28"/>
        </w:rPr>
        <w:t>.</w:t>
      </w:r>
      <w:proofErr w:type="spellStart"/>
      <w:r>
        <w:rPr>
          <w:rFonts w:ascii="Times New Roman" w:hAnsi="Times New Roman" w:cs="Times New Roman"/>
          <w:sz w:val="28"/>
          <w:szCs w:val="28"/>
          <w:lang w:val="en-US"/>
        </w:rPr>
        <w:t>ivorytower</w:t>
      </w:r>
      <w:proofErr w:type="spellEnd"/>
      <w:r w:rsidRPr="009C76ED">
        <w:rPr>
          <w:rFonts w:ascii="Times New Roman" w:hAnsi="Times New Roman" w:cs="Times New Roman"/>
          <w:sz w:val="28"/>
          <w:szCs w:val="28"/>
        </w:rPr>
        <w:t>.</w:t>
      </w:r>
      <w:r>
        <w:rPr>
          <w:rFonts w:ascii="Times New Roman" w:hAnsi="Times New Roman" w:cs="Times New Roman"/>
          <w:sz w:val="28"/>
          <w:szCs w:val="28"/>
          <w:lang w:val="en-US"/>
        </w:rPr>
        <w:t>se</w:t>
      </w:r>
      <w:r w:rsidRPr="009C76ED">
        <w:rPr>
          <w:rFonts w:ascii="Times New Roman" w:hAnsi="Times New Roman" w:cs="Times New Roman"/>
          <w:sz w:val="28"/>
          <w:szCs w:val="28"/>
        </w:rPr>
        <w:t>/</w:t>
      </w:r>
      <w:proofErr w:type="spellStart"/>
      <w:r>
        <w:rPr>
          <w:rFonts w:ascii="Times New Roman" w:hAnsi="Times New Roman" w:cs="Times New Roman"/>
          <w:sz w:val="28"/>
          <w:szCs w:val="28"/>
          <w:lang w:val="en-US"/>
        </w:rPr>
        <w:t>greenbook</w:t>
      </w:r>
      <w:proofErr w:type="spellEnd"/>
      <w:r w:rsidRPr="009C76ED">
        <w:rPr>
          <w:rFonts w:ascii="Times New Roman" w:hAnsi="Times New Roman" w:cs="Times New Roman"/>
          <w:sz w:val="28"/>
          <w:szCs w:val="28"/>
        </w:rPr>
        <w:t>/</w:t>
      </w:r>
      <w:r>
        <w:rPr>
          <w:rFonts w:ascii="Times New Roman" w:hAnsi="Times New Roman" w:cs="Times New Roman"/>
          <w:sz w:val="28"/>
          <w:szCs w:val="28"/>
          <w:lang w:val="en-US"/>
        </w:rPr>
        <w:t>general</w:t>
      </w:r>
      <w:r w:rsidRPr="009C76ED">
        <w:rPr>
          <w:rFonts w:ascii="Times New Roman" w:hAnsi="Times New Roman" w:cs="Times New Roman"/>
          <w:sz w:val="28"/>
          <w:szCs w:val="28"/>
        </w:rPr>
        <w:t>.</w:t>
      </w:r>
      <w:r>
        <w:rPr>
          <w:rFonts w:ascii="Times New Roman" w:hAnsi="Times New Roman" w:cs="Times New Roman"/>
          <w:sz w:val="28"/>
          <w:szCs w:val="28"/>
          <w:lang w:val="en-US"/>
        </w:rPr>
        <w:t>html</w:t>
      </w:r>
      <w:r w:rsidRPr="009C76ED">
        <w:rPr>
          <w:rFonts w:ascii="Times New Roman" w:hAnsi="Times New Roman" w:cs="Times New Roman"/>
          <w:sz w:val="28"/>
          <w:szCs w:val="28"/>
        </w:rPr>
        <w:t>.</w:t>
      </w:r>
    </w:p>
    <w:p w:rsidR="00847089" w:rsidRPr="009C76ED" w:rsidRDefault="00847089" w:rsidP="009C76ED">
      <w:pPr>
        <w:pStyle w:val="a3"/>
        <w:numPr>
          <w:ilvl w:val="0"/>
          <w:numId w:val="4"/>
        </w:numPr>
        <w:spacing w:line="360" w:lineRule="auto"/>
        <w:jc w:val="both"/>
        <w:rPr>
          <w:rFonts w:ascii="Times New Roman" w:hAnsi="Times New Roman" w:cs="Times New Roman"/>
          <w:sz w:val="28"/>
          <w:szCs w:val="28"/>
        </w:rPr>
      </w:pPr>
      <w:r>
        <w:rPr>
          <w:rFonts w:ascii="Times New Roman" w:hAnsi="Times New Roman" w:cs="Times New Roman"/>
          <w:sz w:val="28"/>
          <w:szCs w:val="28"/>
          <w:lang w:val="en-US"/>
        </w:rPr>
        <w:t xml:space="preserve">The Global Competitiveness Report 2014 – 2015 ˗ </w:t>
      </w:r>
      <w:r w:rsidRPr="007B46DB">
        <w:rPr>
          <w:rFonts w:ascii="Times New Roman" w:hAnsi="Times New Roman" w:cs="Times New Roman"/>
          <w:sz w:val="28"/>
          <w:szCs w:val="28"/>
          <w:lang w:val="en-US"/>
        </w:rPr>
        <w:t>[</w:t>
      </w:r>
      <w:proofErr w:type="spellStart"/>
      <w:r w:rsidRPr="007B46DB">
        <w:rPr>
          <w:rFonts w:ascii="Times New Roman" w:hAnsi="Times New Roman" w:cs="Times New Roman"/>
          <w:sz w:val="28"/>
          <w:szCs w:val="28"/>
          <w:lang w:val="en-US"/>
        </w:rPr>
        <w:t>Електронний</w:t>
      </w:r>
      <w:proofErr w:type="spellEnd"/>
      <w:r w:rsidRPr="007B46DB">
        <w:rPr>
          <w:rFonts w:ascii="Times New Roman" w:hAnsi="Times New Roman" w:cs="Times New Roman"/>
          <w:sz w:val="28"/>
          <w:szCs w:val="28"/>
          <w:lang w:val="en-US"/>
        </w:rPr>
        <w:t xml:space="preserve"> </w:t>
      </w:r>
      <w:proofErr w:type="spellStart"/>
      <w:r w:rsidRPr="007B46DB">
        <w:rPr>
          <w:rFonts w:ascii="Times New Roman" w:hAnsi="Times New Roman" w:cs="Times New Roman"/>
          <w:sz w:val="28"/>
          <w:szCs w:val="28"/>
          <w:lang w:val="en-US"/>
        </w:rPr>
        <w:t>ресурс</w:t>
      </w:r>
      <w:proofErr w:type="spellEnd"/>
      <w:r w:rsidRPr="007B46DB">
        <w:rPr>
          <w:rFonts w:ascii="Times New Roman" w:hAnsi="Times New Roman" w:cs="Times New Roman"/>
          <w:sz w:val="28"/>
          <w:szCs w:val="28"/>
          <w:lang w:val="en-US"/>
        </w:rPr>
        <w:t xml:space="preserve">]. </w:t>
      </w:r>
      <w:r w:rsidRPr="007B46DB">
        <w:rPr>
          <w:rFonts w:ascii="Times New Roman" w:hAnsi="Times New Roman" w:cs="Times New Roman"/>
          <w:sz w:val="28"/>
          <w:szCs w:val="28"/>
        </w:rPr>
        <w:t>˗ Режим доступу</w:t>
      </w:r>
      <w:proofErr w:type="gramStart"/>
      <w:r w:rsidR="00F55D65" w:rsidRPr="00F55D65">
        <w:rPr>
          <w:rFonts w:ascii="Times New Roman" w:hAnsi="Times New Roman" w:cs="Times New Roman"/>
          <w:sz w:val="28"/>
          <w:szCs w:val="28"/>
        </w:rPr>
        <w:t xml:space="preserve"> </w:t>
      </w:r>
      <w:r w:rsidRPr="007B46DB">
        <w:rPr>
          <w:rFonts w:ascii="Times New Roman" w:hAnsi="Times New Roman" w:cs="Times New Roman"/>
          <w:sz w:val="28"/>
          <w:szCs w:val="28"/>
        </w:rPr>
        <w:t>:</w:t>
      </w:r>
      <w:proofErr w:type="gramEnd"/>
      <w:r w:rsidRPr="007B46DB">
        <w:rPr>
          <w:rFonts w:ascii="Times New Roman" w:hAnsi="Times New Roman" w:cs="Times New Roman"/>
          <w:sz w:val="28"/>
          <w:szCs w:val="28"/>
        </w:rPr>
        <w:t xml:space="preserve"> </w:t>
      </w:r>
      <w:r w:rsidR="009C76ED" w:rsidRPr="009C76ED">
        <w:rPr>
          <w:rFonts w:ascii="Times New Roman" w:hAnsi="Times New Roman" w:cs="Times New Roman"/>
          <w:sz w:val="28"/>
          <w:szCs w:val="28"/>
        </w:rPr>
        <w:t xml:space="preserve">http: // </w:t>
      </w:r>
      <w:r>
        <w:rPr>
          <w:rFonts w:ascii="Times New Roman" w:hAnsi="Times New Roman" w:cs="Times New Roman"/>
          <w:sz w:val="28"/>
          <w:szCs w:val="28"/>
          <w:lang w:val="en-US"/>
        </w:rPr>
        <w:t>www</w:t>
      </w:r>
      <w:r w:rsidRPr="007B46DB">
        <w:rPr>
          <w:rFonts w:ascii="Times New Roman" w:hAnsi="Times New Roman" w:cs="Times New Roman"/>
          <w:sz w:val="28"/>
          <w:szCs w:val="28"/>
        </w:rPr>
        <w:t>.</w:t>
      </w:r>
      <w:proofErr w:type="spellStart"/>
      <w:r>
        <w:rPr>
          <w:rFonts w:ascii="Times New Roman" w:hAnsi="Times New Roman" w:cs="Times New Roman"/>
          <w:sz w:val="28"/>
          <w:szCs w:val="28"/>
          <w:lang w:val="en-US"/>
        </w:rPr>
        <w:t>weforum</w:t>
      </w:r>
      <w:proofErr w:type="spellEnd"/>
      <w:r w:rsidRPr="007B46DB">
        <w:rPr>
          <w:rFonts w:ascii="Times New Roman" w:hAnsi="Times New Roman" w:cs="Times New Roman"/>
          <w:sz w:val="28"/>
          <w:szCs w:val="28"/>
        </w:rPr>
        <w:t>.</w:t>
      </w:r>
      <w:r>
        <w:rPr>
          <w:rFonts w:ascii="Times New Roman" w:hAnsi="Times New Roman" w:cs="Times New Roman"/>
          <w:sz w:val="28"/>
          <w:szCs w:val="28"/>
          <w:lang w:val="en-US"/>
        </w:rPr>
        <w:t>org</w:t>
      </w:r>
      <w:r w:rsidRPr="007B46DB">
        <w:rPr>
          <w:rFonts w:ascii="Times New Roman" w:hAnsi="Times New Roman" w:cs="Times New Roman"/>
          <w:sz w:val="28"/>
          <w:szCs w:val="28"/>
        </w:rPr>
        <w:t>/</w:t>
      </w:r>
      <w:r>
        <w:rPr>
          <w:rFonts w:ascii="Times New Roman" w:hAnsi="Times New Roman" w:cs="Times New Roman"/>
          <w:sz w:val="28"/>
          <w:szCs w:val="28"/>
          <w:lang w:val="en-US"/>
        </w:rPr>
        <w:t>reports</w:t>
      </w:r>
      <w:r w:rsidRPr="007B46DB">
        <w:rPr>
          <w:rFonts w:ascii="Times New Roman" w:hAnsi="Times New Roman" w:cs="Times New Roman"/>
          <w:sz w:val="28"/>
          <w:szCs w:val="28"/>
        </w:rPr>
        <w:t>/</w:t>
      </w:r>
      <w:r>
        <w:rPr>
          <w:rFonts w:ascii="Times New Roman" w:hAnsi="Times New Roman" w:cs="Times New Roman"/>
          <w:sz w:val="28"/>
          <w:szCs w:val="28"/>
          <w:lang w:val="en-US"/>
        </w:rPr>
        <w:t>global</w:t>
      </w:r>
      <w:r w:rsidRPr="007B46DB">
        <w:rPr>
          <w:rFonts w:ascii="Times New Roman" w:hAnsi="Times New Roman" w:cs="Times New Roman"/>
          <w:sz w:val="28"/>
          <w:szCs w:val="28"/>
        </w:rPr>
        <w:t>-</w:t>
      </w:r>
      <w:r>
        <w:rPr>
          <w:rFonts w:ascii="Times New Roman" w:hAnsi="Times New Roman" w:cs="Times New Roman"/>
          <w:sz w:val="28"/>
          <w:szCs w:val="28"/>
          <w:lang w:val="en-US"/>
        </w:rPr>
        <w:t>competitiveness</w:t>
      </w:r>
      <w:r w:rsidRPr="007B46DB">
        <w:rPr>
          <w:rFonts w:ascii="Times New Roman" w:hAnsi="Times New Roman" w:cs="Times New Roman"/>
          <w:sz w:val="28"/>
          <w:szCs w:val="28"/>
        </w:rPr>
        <w:t>-</w:t>
      </w:r>
      <w:r>
        <w:rPr>
          <w:rFonts w:ascii="Times New Roman" w:hAnsi="Times New Roman" w:cs="Times New Roman"/>
          <w:sz w:val="28"/>
          <w:szCs w:val="28"/>
          <w:lang w:val="en-US"/>
        </w:rPr>
        <w:t>report</w:t>
      </w:r>
      <w:r w:rsidR="009C76ED">
        <w:rPr>
          <w:rFonts w:ascii="Times New Roman" w:hAnsi="Times New Roman" w:cs="Times New Roman"/>
          <w:sz w:val="28"/>
          <w:szCs w:val="28"/>
        </w:rPr>
        <w:t>-2014-2015</w:t>
      </w:r>
      <w:r w:rsidR="009C76ED" w:rsidRPr="009C76ED">
        <w:rPr>
          <w:rFonts w:ascii="Times New Roman" w:hAnsi="Times New Roman" w:cs="Times New Roman"/>
          <w:sz w:val="28"/>
          <w:szCs w:val="28"/>
        </w:rPr>
        <w:t>.</w:t>
      </w:r>
    </w:p>
    <w:p w:rsidR="00847089" w:rsidRPr="009C76ED" w:rsidRDefault="004F2580" w:rsidP="009C76ED">
      <w:pPr>
        <w:pStyle w:val="a3"/>
        <w:numPr>
          <w:ilvl w:val="0"/>
          <w:numId w:val="4"/>
        </w:numPr>
        <w:spacing w:line="360" w:lineRule="auto"/>
        <w:jc w:val="both"/>
        <w:rPr>
          <w:rFonts w:ascii="Times New Roman" w:hAnsi="Times New Roman" w:cs="Times New Roman"/>
          <w:sz w:val="28"/>
          <w:szCs w:val="28"/>
        </w:rPr>
      </w:pPr>
      <w:r w:rsidRPr="009C76ED">
        <w:rPr>
          <w:rFonts w:ascii="Times New Roman" w:hAnsi="Times New Roman" w:cs="Times New Roman"/>
          <w:sz w:val="28"/>
          <w:szCs w:val="28"/>
        </w:rPr>
        <w:t xml:space="preserve"> </w:t>
      </w:r>
      <w:r w:rsidR="00847089" w:rsidRPr="009823BE">
        <w:rPr>
          <w:rFonts w:ascii="Times New Roman" w:hAnsi="Times New Roman" w:cs="Times New Roman"/>
          <w:sz w:val="28"/>
          <w:szCs w:val="28"/>
          <w:lang w:val="en-US"/>
        </w:rPr>
        <w:t xml:space="preserve">The </w:t>
      </w:r>
      <w:r w:rsidR="00847089">
        <w:rPr>
          <w:rFonts w:ascii="Times New Roman" w:hAnsi="Times New Roman" w:cs="Times New Roman"/>
          <w:sz w:val="28"/>
          <w:szCs w:val="28"/>
          <w:lang w:val="en-US"/>
        </w:rPr>
        <w:t xml:space="preserve">Most Effective Health Care 2014. </w:t>
      </w:r>
      <w:r w:rsidR="00847089" w:rsidRPr="009823BE">
        <w:rPr>
          <w:rFonts w:ascii="Times New Roman" w:hAnsi="Times New Roman" w:cs="Times New Roman"/>
          <w:sz w:val="28"/>
          <w:szCs w:val="28"/>
          <w:lang w:val="uk-UA"/>
        </w:rPr>
        <w:t>[Електронний ресурс]. ˗ Режим доступу</w:t>
      </w:r>
      <w:r w:rsidR="00F55D65" w:rsidRPr="00F55D65">
        <w:rPr>
          <w:rFonts w:ascii="Times New Roman" w:hAnsi="Times New Roman" w:cs="Times New Roman"/>
          <w:sz w:val="28"/>
          <w:szCs w:val="28"/>
        </w:rPr>
        <w:t xml:space="preserve"> </w:t>
      </w:r>
      <w:r w:rsidR="00847089" w:rsidRPr="009823BE">
        <w:rPr>
          <w:rFonts w:ascii="Times New Roman" w:hAnsi="Times New Roman" w:cs="Times New Roman"/>
          <w:sz w:val="28"/>
          <w:szCs w:val="28"/>
          <w:lang w:val="uk-UA"/>
        </w:rPr>
        <w:t xml:space="preserve">: </w:t>
      </w:r>
      <w:r w:rsidR="00847089" w:rsidRPr="009823BE">
        <w:rPr>
          <w:rFonts w:ascii="Times New Roman" w:hAnsi="Times New Roman" w:cs="Times New Roman"/>
          <w:sz w:val="28"/>
          <w:szCs w:val="28"/>
          <w:lang w:val="en-US"/>
        </w:rPr>
        <w:t>http</w:t>
      </w:r>
      <w:r w:rsidR="00847089" w:rsidRPr="009823BE">
        <w:rPr>
          <w:rFonts w:ascii="Times New Roman" w:hAnsi="Times New Roman" w:cs="Times New Roman"/>
          <w:sz w:val="28"/>
          <w:szCs w:val="28"/>
        </w:rPr>
        <w:t xml:space="preserve">: // </w:t>
      </w:r>
      <w:hyperlink r:id="rId7" w:history="1">
        <w:r w:rsidR="00847089" w:rsidRPr="00636BB6">
          <w:rPr>
            <w:rStyle w:val="a4"/>
            <w:rFonts w:ascii="Times New Roman" w:hAnsi="Times New Roman" w:cs="Times New Roman"/>
            <w:sz w:val="28"/>
            <w:szCs w:val="28"/>
            <w:lang w:val="en-US"/>
          </w:rPr>
          <w:t>www</w:t>
        </w:r>
        <w:r w:rsidR="00847089" w:rsidRPr="00636BB6">
          <w:rPr>
            <w:rStyle w:val="a4"/>
            <w:rFonts w:ascii="Times New Roman" w:hAnsi="Times New Roman" w:cs="Times New Roman"/>
            <w:sz w:val="28"/>
            <w:szCs w:val="28"/>
          </w:rPr>
          <w:t>.</w:t>
        </w:r>
        <w:proofErr w:type="spellStart"/>
        <w:r w:rsidR="00847089" w:rsidRPr="00636BB6">
          <w:rPr>
            <w:rStyle w:val="a4"/>
            <w:rFonts w:ascii="Times New Roman" w:hAnsi="Times New Roman" w:cs="Times New Roman"/>
            <w:sz w:val="28"/>
            <w:szCs w:val="28"/>
            <w:lang w:val="en-US"/>
          </w:rPr>
          <w:t>bloomberg</w:t>
        </w:r>
        <w:proofErr w:type="spellEnd"/>
        <w:r w:rsidR="00847089" w:rsidRPr="00636BB6">
          <w:rPr>
            <w:rStyle w:val="a4"/>
            <w:rFonts w:ascii="Times New Roman" w:hAnsi="Times New Roman" w:cs="Times New Roman"/>
            <w:sz w:val="28"/>
            <w:szCs w:val="28"/>
          </w:rPr>
          <w:t>.</w:t>
        </w:r>
        <w:r w:rsidR="00847089" w:rsidRPr="00636BB6">
          <w:rPr>
            <w:rStyle w:val="a4"/>
            <w:rFonts w:ascii="Times New Roman" w:hAnsi="Times New Roman" w:cs="Times New Roman"/>
            <w:sz w:val="28"/>
            <w:szCs w:val="28"/>
            <w:lang w:val="en-US"/>
          </w:rPr>
          <w:t>com</w:t>
        </w:r>
        <w:r w:rsidR="00847089" w:rsidRPr="00636BB6">
          <w:rPr>
            <w:rStyle w:val="a4"/>
            <w:rFonts w:ascii="Times New Roman" w:hAnsi="Times New Roman" w:cs="Times New Roman"/>
            <w:sz w:val="28"/>
            <w:szCs w:val="28"/>
          </w:rPr>
          <w:t>/</w:t>
        </w:r>
        <w:r w:rsidR="00847089" w:rsidRPr="00636BB6">
          <w:rPr>
            <w:rStyle w:val="a4"/>
            <w:rFonts w:ascii="Times New Roman" w:hAnsi="Times New Roman" w:cs="Times New Roman"/>
            <w:sz w:val="28"/>
            <w:szCs w:val="28"/>
            <w:lang w:val="en-US"/>
          </w:rPr>
          <w:t>visual</w:t>
        </w:r>
        <w:r w:rsidR="00847089" w:rsidRPr="00636BB6">
          <w:rPr>
            <w:rStyle w:val="a4"/>
            <w:rFonts w:ascii="Times New Roman" w:hAnsi="Times New Roman" w:cs="Times New Roman"/>
            <w:sz w:val="28"/>
            <w:szCs w:val="28"/>
          </w:rPr>
          <w:t>-</w:t>
        </w:r>
        <w:r w:rsidR="00847089" w:rsidRPr="00636BB6">
          <w:rPr>
            <w:rStyle w:val="a4"/>
            <w:rFonts w:ascii="Times New Roman" w:hAnsi="Times New Roman" w:cs="Times New Roman"/>
            <w:sz w:val="28"/>
            <w:szCs w:val="28"/>
            <w:lang w:val="en-US"/>
          </w:rPr>
          <w:t>data</w:t>
        </w:r>
        <w:r w:rsidR="00847089" w:rsidRPr="00636BB6">
          <w:rPr>
            <w:rStyle w:val="a4"/>
            <w:rFonts w:ascii="Times New Roman" w:hAnsi="Times New Roman" w:cs="Times New Roman"/>
            <w:sz w:val="28"/>
            <w:szCs w:val="28"/>
          </w:rPr>
          <w:t>/</w:t>
        </w:r>
        <w:r w:rsidR="00847089" w:rsidRPr="00636BB6">
          <w:rPr>
            <w:rStyle w:val="a4"/>
            <w:rFonts w:ascii="Times New Roman" w:hAnsi="Times New Roman" w:cs="Times New Roman"/>
            <w:sz w:val="28"/>
            <w:szCs w:val="28"/>
            <w:lang w:val="en-US"/>
          </w:rPr>
          <w:t>best</w:t>
        </w:r>
        <w:r w:rsidR="00847089" w:rsidRPr="00636BB6">
          <w:rPr>
            <w:rStyle w:val="a4"/>
            <w:rFonts w:ascii="Times New Roman" w:hAnsi="Times New Roman" w:cs="Times New Roman"/>
            <w:sz w:val="28"/>
            <w:szCs w:val="28"/>
          </w:rPr>
          <w:t>-</w:t>
        </w:r>
        <w:r w:rsidR="00847089" w:rsidRPr="00636BB6">
          <w:rPr>
            <w:rStyle w:val="a4"/>
            <w:rFonts w:ascii="Times New Roman" w:hAnsi="Times New Roman" w:cs="Times New Roman"/>
            <w:sz w:val="28"/>
            <w:szCs w:val="28"/>
            <w:lang w:val="en-US"/>
          </w:rPr>
          <w:t>and</w:t>
        </w:r>
        <w:r w:rsidR="00847089" w:rsidRPr="00636BB6">
          <w:rPr>
            <w:rStyle w:val="a4"/>
            <w:rFonts w:ascii="Times New Roman" w:hAnsi="Times New Roman" w:cs="Times New Roman"/>
            <w:sz w:val="28"/>
            <w:szCs w:val="28"/>
          </w:rPr>
          <w:t>-</w:t>
        </w:r>
        <w:r w:rsidR="00847089" w:rsidRPr="00636BB6">
          <w:rPr>
            <w:rStyle w:val="a4"/>
            <w:rFonts w:ascii="Times New Roman" w:hAnsi="Times New Roman" w:cs="Times New Roman"/>
            <w:sz w:val="28"/>
            <w:szCs w:val="28"/>
            <w:lang w:val="en-US"/>
          </w:rPr>
          <w:t>worst</w:t>
        </w:r>
        <w:r w:rsidR="00847089" w:rsidRPr="00636BB6">
          <w:rPr>
            <w:rStyle w:val="a4"/>
            <w:rFonts w:ascii="Times New Roman" w:hAnsi="Times New Roman" w:cs="Times New Roman"/>
            <w:sz w:val="28"/>
            <w:szCs w:val="28"/>
          </w:rPr>
          <w:t>/</w:t>
        </w:r>
        <w:r w:rsidR="00847089" w:rsidRPr="00636BB6">
          <w:rPr>
            <w:rStyle w:val="a4"/>
            <w:rFonts w:ascii="Times New Roman" w:hAnsi="Times New Roman" w:cs="Times New Roman"/>
            <w:sz w:val="28"/>
            <w:szCs w:val="28"/>
            <w:lang w:val="en-US"/>
          </w:rPr>
          <w:t>most</w:t>
        </w:r>
        <w:r w:rsidR="00847089" w:rsidRPr="00636BB6">
          <w:rPr>
            <w:rStyle w:val="a4"/>
            <w:rFonts w:ascii="Times New Roman" w:hAnsi="Times New Roman" w:cs="Times New Roman"/>
            <w:sz w:val="28"/>
            <w:szCs w:val="28"/>
          </w:rPr>
          <w:t>-</w:t>
        </w:r>
        <w:r w:rsidR="00847089" w:rsidRPr="00636BB6">
          <w:rPr>
            <w:rStyle w:val="a4"/>
            <w:rFonts w:ascii="Times New Roman" w:hAnsi="Times New Roman" w:cs="Times New Roman"/>
            <w:sz w:val="28"/>
            <w:szCs w:val="28"/>
            <w:lang w:val="en-US"/>
          </w:rPr>
          <w:t>efficient</w:t>
        </w:r>
        <w:r w:rsidR="00847089" w:rsidRPr="00636BB6">
          <w:rPr>
            <w:rStyle w:val="a4"/>
            <w:rFonts w:ascii="Times New Roman" w:hAnsi="Times New Roman" w:cs="Times New Roman"/>
            <w:sz w:val="28"/>
            <w:szCs w:val="28"/>
          </w:rPr>
          <w:t>-</w:t>
        </w:r>
        <w:r w:rsidR="00847089" w:rsidRPr="00636BB6">
          <w:rPr>
            <w:rStyle w:val="a4"/>
            <w:rFonts w:ascii="Times New Roman" w:hAnsi="Times New Roman" w:cs="Times New Roman"/>
            <w:sz w:val="28"/>
            <w:szCs w:val="28"/>
            <w:lang w:val="en-US"/>
          </w:rPr>
          <w:t>health</w:t>
        </w:r>
        <w:r w:rsidR="00847089" w:rsidRPr="00636BB6">
          <w:rPr>
            <w:rStyle w:val="a4"/>
            <w:rFonts w:ascii="Times New Roman" w:hAnsi="Times New Roman" w:cs="Times New Roman"/>
            <w:sz w:val="28"/>
            <w:szCs w:val="28"/>
          </w:rPr>
          <w:t>-</w:t>
        </w:r>
        <w:r w:rsidR="00847089" w:rsidRPr="00636BB6">
          <w:rPr>
            <w:rStyle w:val="a4"/>
            <w:rFonts w:ascii="Times New Roman" w:hAnsi="Times New Roman" w:cs="Times New Roman"/>
            <w:sz w:val="28"/>
            <w:szCs w:val="28"/>
            <w:lang w:val="en-US"/>
          </w:rPr>
          <w:t>care</w:t>
        </w:r>
        <w:r w:rsidR="00847089" w:rsidRPr="00636BB6">
          <w:rPr>
            <w:rStyle w:val="a4"/>
            <w:rFonts w:ascii="Times New Roman" w:hAnsi="Times New Roman" w:cs="Times New Roman"/>
            <w:sz w:val="28"/>
            <w:szCs w:val="28"/>
          </w:rPr>
          <w:t>-2014-</w:t>
        </w:r>
        <w:r w:rsidR="00847089" w:rsidRPr="00636BB6">
          <w:rPr>
            <w:rStyle w:val="a4"/>
            <w:rFonts w:ascii="Times New Roman" w:hAnsi="Times New Roman" w:cs="Times New Roman"/>
            <w:sz w:val="28"/>
            <w:szCs w:val="28"/>
            <w:lang w:val="en-US"/>
          </w:rPr>
          <w:t>countries</w:t>
        </w:r>
      </w:hyperlink>
      <w:r w:rsidR="00847089" w:rsidRPr="009823BE">
        <w:rPr>
          <w:rFonts w:ascii="Times New Roman" w:hAnsi="Times New Roman" w:cs="Times New Roman"/>
          <w:sz w:val="28"/>
          <w:szCs w:val="28"/>
        </w:rPr>
        <w:t>.</w:t>
      </w:r>
    </w:p>
    <w:p w:rsidR="004F2580" w:rsidRPr="004F2580" w:rsidRDefault="004F2580" w:rsidP="009C76ED">
      <w:pPr>
        <w:pStyle w:val="a3"/>
        <w:numPr>
          <w:ilvl w:val="0"/>
          <w:numId w:val="4"/>
        </w:numPr>
        <w:spacing w:line="360" w:lineRule="auto"/>
        <w:jc w:val="both"/>
        <w:rPr>
          <w:rFonts w:ascii="Times New Roman" w:hAnsi="Times New Roman" w:cs="Times New Roman"/>
          <w:sz w:val="28"/>
          <w:szCs w:val="28"/>
        </w:rPr>
      </w:pPr>
      <w:r w:rsidRPr="004F2580">
        <w:rPr>
          <w:rFonts w:ascii="Times New Roman" w:hAnsi="Times New Roman" w:cs="Times New Roman"/>
          <w:sz w:val="28"/>
          <w:szCs w:val="28"/>
          <w:lang w:val="en-US"/>
        </w:rPr>
        <w:t xml:space="preserve">The role of </w:t>
      </w:r>
      <w:proofErr w:type="gramStart"/>
      <w:r w:rsidRPr="004F2580">
        <w:rPr>
          <w:rFonts w:ascii="Times New Roman" w:hAnsi="Times New Roman" w:cs="Times New Roman"/>
          <w:sz w:val="28"/>
          <w:szCs w:val="28"/>
          <w:lang w:val="en-US"/>
        </w:rPr>
        <w:t>WHO</w:t>
      </w:r>
      <w:proofErr w:type="gramEnd"/>
      <w:r w:rsidRPr="004F2580">
        <w:rPr>
          <w:rFonts w:ascii="Times New Roman" w:hAnsi="Times New Roman" w:cs="Times New Roman"/>
          <w:sz w:val="28"/>
          <w:szCs w:val="28"/>
          <w:lang w:val="en-US"/>
        </w:rPr>
        <w:t xml:space="preserve"> in public health. </w:t>
      </w:r>
      <w:r w:rsidRPr="004F2580">
        <w:rPr>
          <w:rFonts w:ascii="Times New Roman" w:hAnsi="Times New Roman" w:cs="Times New Roman"/>
          <w:sz w:val="28"/>
          <w:szCs w:val="28"/>
        </w:rPr>
        <w:t>[</w:t>
      </w:r>
      <w:proofErr w:type="spellStart"/>
      <w:r w:rsidRPr="004F2580">
        <w:rPr>
          <w:rFonts w:ascii="Times New Roman" w:hAnsi="Times New Roman" w:cs="Times New Roman"/>
          <w:sz w:val="28"/>
          <w:szCs w:val="28"/>
        </w:rPr>
        <w:t>Електронний</w:t>
      </w:r>
      <w:proofErr w:type="spellEnd"/>
      <w:r w:rsidRPr="004F2580">
        <w:rPr>
          <w:rFonts w:ascii="Times New Roman" w:hAnsi="Times New Roman" w:cs="Times New Roman"/>
          <w:sz w:val="28"/>
          <w:szCs w:val="28"/>
        </w:rPr>
        <w:t xml:space="preserve"> ресурс]. ˗ Режим доступу</w:t>
      </w:r>
      <w:proofErr w:type="gramStart"/>
      <w:r w:rsidR="00F55D65" w:rsidRPr="00F55D65">
        <w:rPr>
          <w:rFonts w:ascii="Times New Roman" w:hAnsi="Times New Roman" w:cs="Times New Roman"/>
          <w:sz w:val="28"/>
          <w:szCs w:val="28"/>
        </w:rPr>
        <w:t xml:space="preserve"> </w:t>
      </w:r>
      <w:r w:rsidRPr="004F2580">
        <w:rPr>
          <w:rFonts w:ascii="Times New Roman" w:hAnsi="Times New Roman" w:cs="Times New Roman"/>
          <w:sz w:val="28"/>
          <w:szCs w:val="28"/>
        </w:rPr>
        <w:t>:</w:t>
      </w:r>
      <w:proofErr w:type="gramEnd"/>
      <w:r w:rsidR="009C76ED" w:rsidRPr="009C76ED">
        <w:t xml:space="preserve"> </w:t>
      </w:r>
      <w:r w:rsidR="009C76ED" w:rsidRPr="009C76ED">
        <w:rPr>
          <w:rFonts w:ascii="Times New Roman" w:hAnsi="Times New Roman" w:cs="Times New Roman"/>
          <w:sz w:val="28"/>
          <w:szCs w:val="28"/>
        </w:rPr>
        <w:t>http: //</w:t>
      </w:r>
      <w:r w:rsidRPr="004F2580">
        <w:rPr>
          <w:rFonts w:ascii="Times New Roman" w:hAnsi="Times New Roman" w:cs="Times New Roman"/>
          <w:sz w:val="28"/>
          <w:szCs w:val="28"/>
        </w:rPr>
        <w:t xml:space="preserve"> </w:t>
      </w:r>
      <w:r>
        <w:rPr>
          <w:rFonts w:ascii="Times New Roman" w:hAnsi="Times New Roman" w:cs="Times New Roman"/>
          <w:sz w:val="28"/>
          <w:szCs w:val="28"/>
          <w:lang w:val="en-US"/>
        </w:rPr>
        <w:t>www</w:t>
      </w:r>
      <w:r w:rsidRPr="004F2580">
        <w:rPr>
          <w:rFonts w:ascii="Times New Roman" w:hAnsi="Times New Roman" w:cs="Times New Roman"/>
          <w:sz w:val="28"/>
          <w:szCs w:val="28"/>
        </w:rPr>
        <w:t>.</w:t>
      </w:r>
      <w:r>
        <w:rPr>
          <w:rFonts w:ascii="Times New Roman" w:hAnsi="Times New Roman" w:cs="Times New Roman"/>
          <w:sz w:val="28"/>
          <w:szCs w:val="28"/>
          <w:lang w:val="en-US"/>
        </w:rPr>
        <w:t>who</w:t>
      </w:r>
      <w:r w:rsidRPr="004F2580">
        <w:rPr>
          <w:rFonts w:ascii="Times New Roman" w:hAnsi="Times New Roman" w:cs="Times New Roman"/>
          <w:sz w:val="28"/>
          <w:szCs w:val="28"/>
        </w:rPr>
        <w:t>.</w:t>
      </w:r>
      <w:proofErr w:type="spellStart"/>
      <w:r>
        <w:rPr>
          <w:rFonts w:ascii="Times New Roman" w:hAnsi="Times New Roman" w:cs="Times New Roman"/>
          <w:sz w:val="28"/>
          <w:szCs w:val="28"/>
          <w:lang w:val="en-US"/>
        </w:rPr>
        <w:t>int</w:t>
      </w:r>
      <w:proofErr w:type="spellEnd"/>
      <w:r w:rsidRPr="004F2580">
        <w:rPr>
          <w:rFonts w:ascii="Times New Roman" w:hAnsi="Times New Roman" w:cs="Times New Roman"/>
          <w:sz w:val="28"/>
          <w:szCs w:val="28"/>
        </w:rPr>
        <w:t>/</w:t>
      </w:r>
      <w:r>
        <w:rPr>
          <w:rFonts w:ascii="Times New Roman" w:hAnsi="Times New Roman" w:cs="Times New Roman"/>
          <w:sz w:val="28"/>
          <w:szCs w:val="28"/>
          <w:lang w:val="en-US"/>
        </w:rPr>
        <w:t>about</w:t>
      </w:r>
      <w:r w:rsidRPr="004F2580">
        <w:rPr>
          <w:rFonts w:ascii="Times New Roman" w:hAnsi="Times New Roman" w:cs="Times New Roman"/>
          <w:sz w:val="28"/>
          <w:szCs w:val="28"/>
        </w:rPr>
        <w:t>/</w:t>
      </w:r>
      <w:r>
        <w:rPr>
          <w:rFonts w:ascii="Times New Roman" w:hAnsi="Times New Roman" w:cs="Times New Roman"/>
          <w:sz w:val="28"/>
          <w:szCs w:val="28"/>
          <w:lang w:val="en-US"/>
        </w:rPr>
        <w:t>role</w:t>
      </w:r>
      <w:r w:rsidRPr="004F2580">
        <w:rPr>
          <w:rFonts w:ascii="Times New Roman" w:hAnsi="Times New Roman" w:cs="Times New Roman"/>
          <w:sz w:val="28"/>
          <w:szCs w:val="28"/>
        </w:rPr>
        <w:t>/</w:t>
      </w:r>
      <w:r>
        <w:rPr>
          <w:rFonts w:ascii="Times New Roman" w:hAnsi="Times New Roman" w:cs="Times New Roman"/>
          <w:sz w:val="28"/>
          <w:szCs w:val="28"/>
          <w:lang w:val="en-US"/>
        </w:rPr>
        <w:t>en</w:t>
      </w:r>
      <w:r w:rsidRPr="004F2580">
        <w:rPr>
          <w:rFonts w:ascii="Times New Roman" w:hAnsi="Times New Roman" w:cs="Times New Roman"/>
          <w:sz w:val="28"/>
          <w:szCs w:val="28"/>
        </w:rPr>
        <w:t>/</w:t>
      </w:r>
      <w:r>
        <w:rPr>
          <w:rFonts w:ascii="Times New Roman" w:hAnsi="Times New Roman" w:cs="Times New Roman"/>
          <w:sz w:val="28"/>
          <w:szCs w:val="28"/>
          <w:lang w:val="en-US"/>
        </w:rPr>
        <w:t>index</w:t>
      </w:r>
      <w:r w:rsidRPr="004F2580">
        <w:rPr>
          <w:rFonts w:ascii="Times New Roman" w:hAnsi="Times New Roman" w:cs="Times New Roman"/>
          <w:sz w:val="28"/>
          <w:szCs w:val="28"/>
        </w:rPr>
        <w:t>.</w:t>
      </w:r>
      <w:r>
        <w:rPr>
          <w:rFonts w:ascii="Times New Roman" w:hAnsi="Times New Roman" w:cs="Times New Roman"/>
          <w:sz w:val="28"/>
          <w:szCs w:val="28"/>
          <w:lang w:val="en-US"/>
        </w:rPr>
        <w:t>html</w:t>
      </w:r>
      <w:r w:rsidRPr="004F2580">
        <w:rPr>
          <w:rFonts w:ascii="Times New Roman" w:hAnsi="Times New Roman" w:cs="Times New Roman"/>
          <w:sz w:val="28"/>
          <w:szCs w:val="28"/>
        </w:rPr>
        <w:t>.</w:t>
      </w:r>
    </w:p>
    <w:p w:rsidR="00EE7859" w:rsidRDefault="00EE7859" w:rsidP="009C76ED">
      <w:pPr>
        <w:pStyle w:val="a3"/>
        <w:numPr>
          <w:ilvl w:val="0"/>
          <w:numId w:val="4"/>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Official site of World Trade Organization, </w:t>
      </w:r>
      <w:r>
        <w:rPr>
          <w:rFonts w:ascii="Times New Roman" w:hAnsi="Times New Roman" w:cs="Times New Roman"/>
          <w:sz w:val="28"/>
          <w:szCs w:val="28"/>
        </w:rPr>
        <w:t>Т</w:t>
      </w:r>
      <w:proofErr w:type="spellStart"/>
      <w:r>
        <w:rPr>
          <w:rFonts w:ascii="Times New Roman" w:hAnsi="Times New Roman" w:cs="Times New Roman"/>
          <w:sz w:val="28"/>
          <w:szCs w:val="28"/>
          <w:lang w:val="en-US"/>
        </w:rPr>
        <w:t>rade</w:t>
      </w:r>
      <w:proofErr w:type="spellEnd"/>
      <w:r>
        <w:rPr>
          <w:rFonts w:ascii="Times New Roman" w:hAnsi="Times New Roman" w:cs="Times New Roman"/>
          <w:sz w:val="28"/>
          <w:szCs w:val="28"/>
          <w:lang w:val="en-US"/>
        </w:rPr>
        <w:t xml:space="preserve"> Map</w:t>
      </w:r>
      <w:r w:rsidRPr="00EE7859">
        <w:rPr>
          <w:rFonts w:ascii="Times New Roman" w:hAnsi="Times New Roman" w:cs="Times New Roman"/>
          <w:sz w:val="28"/>
          <w:szCs w:val="28"/>
          <w:lang w:val="en-US"/>
        </w:rPr>
        <w:t>: «</w:t>
      </w:r>
      <w:r>
        <w:rPr>
          <w:rFonts w:ascii="Times New Roman" w:hAnsi="Times New Roman" w:cs="Times New Roman"/>
          <w:sz w:val="28"/>
          <w:szCs w:val="28"/>
          <w:lang w:val="en-US"/>
        </w:rPr>
        <w:t>Trade Statistics for International Business Development</w:t>
      </w:r>
      <w:r w:rsidRPr="00EE7859">
        <w:rPr>
          <w:rFonts w:ascii="Times New Roman" w:hAnsi="Times New Roman" w:cs="Times New Roman"/>
          <w:sz w:val="28"/>
          <w:szCs w:val="28"/>
          <w:lang w:val="en-US"/>
        </w:rPr>
        <w:t xml:space="preserve">». </w:t>
      </w:r>
      <w:r w:rsidRPr="00EE7859">
        <w:rPr>
          <w:rFonts w:ascii="Times New Roman" w:hAnsi="Times New Roman" w:cs="Times New Roman"/>
          <w:sz w:val="28"/>
          <w:szCs w:val="28"/>
          <w:lang w:val="uk-UA"/>
        </w:rPr>
        <w:t>[Електронний ресурс]. ˗ Режим доступу</w:t>
      </w:r>
      <w:r w:rsidR="00F55D65">
        <w:rPr>
          <w:rFonts w:ascii="Times New Roman" w:hAnsi="Times New Roman" w:cs="Times New Roman"/>
          <w:sz w:val="28"/>
          <w:szCs w:val="28"/>
          <w:lang w:val="en-US"/>
        </w:rPr>
        <w:t xml:space="preserve"> </w:t>
      </w:r>
      <w:r w:rsidRPr="00EE7859">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http</w:t>
      </w:r>
      <w:r w:rsidRPr="00EE7859">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sidR="009C76ED">
        <w:rPr>
          <w:rFonts w:ascii="Times New Roman" w:hAnsi="Times New Roman" w:cs="Times New Roman"/>
          <w:sz w:val="28"/>
          <w:szCs w:val="28"/>
          <w:lang w:val="en-US"/>
        </w:rPr>
        <w:t xml:space="preserve"> </w:t>
      </w:r>
      <w:r>
        <w:rPr>
          <w:rFonts w:ascii="Times New Roman" w:hAnsi="Times New Roman" w:cs="Times New Roman"/>
          <w:sz w:val="28"/>
          <w:szCs w:val="28"/>
          <w:lang w:val="en-US"/>
        </w:rPr>
        <w:t>www.trademap.org.</w:t>
      </w:r>
    </w:p>
    <w:p w:rsidR="009C76ED" w:rsidRPr="00EE7859" w:rsidRDefault="009C76ED" w:rsidP="009C76ED">
      <w:pPr>
        <w:pStyle w:val="a3"/>
        <w:numPr>
          <w:ilvl w:val="0"/>
          <w:numId w:val="4"/>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World in 2050. The BRICS and </w:t>
      </w:r>
      <w:proofErr w:type="gramStart"/>
      <w:r>
        <w:rPr>
          <w:rFonts w:ascii="Times New Roman" w:hAnsi="Times New Roman" w:cs="Times New Roman"/>
          <w:sz w:val="28"/>
          <w:szCs w:val="28"/>
          <w:lang w:val="en-US"/>
        </w:rPr>
        <w:t>Beyond</w:t>
      </w:r>
      <w:r w:rsidR="00F55D65">
        <w:rPr>
          <w:rFonts w:ascii="Times New Roman" w:hAnsi="Times New Roman" w:cs="Times New Roman"/>
          <w:sz w:val="28"/>
          <w:szCs w:val="28"/>
          <w:lang w:val="en-US"/>
        </w:rPr>
        <w:t xml:space="preserve"> </w:t>
      </w:r>
      <w:r>
        <w:rPr>
          <w:rFonts w:ascii="Times New Roman" w:hAnsi="Times New Roman" w:cs="Times New Roman"/>
          <w:sz w:val="28"/>
          <w:szCs w:val="28"/>
          <w:lang w:val="en-US"/>
        </w:rPr>
        <w:t>:</w:t>
      </w:r>
      <w:proofErr w:type="gramEnd"/>
      <w:r>
        <w:rPr>
          <w:rFonts w:ascii="Times New Roman" w:hAnsi="Times New Roman" w:cs="Times New Roman"/>
          <w:sz w:val="28"/>
          <w:szCs w:val="28"/>
          <w:lang w:val="uk-UA"/>
        </w:rPr>
        <w:t xml:space="preserve"> </w:t>
      </w:r>
      <w:r>
        <w:rPr>
          <w:rFonts w:ascii="Times New Roman" w:hAnsi="Times New Roman" w:cs="Times New Roman"/>
          <w:sz w:val="28"/>
          <w:szCs w:val="28"/>
          <w:lang w:val="en-US"/>
        </w:rPr>
        <w:t>Prospects, Challenges and Opportunities. London, PricewaterhouseCoopers, January 2013, 26 p.</w:t>
      </w:r>
    </w:p>
    <w:p w:rsidR="00CC0A74" w:rsidRDefault="00CC0A74" w:rsidP="00096DD6">
      <w:pPr>
        <w:spacing w:line="360" w:lineRule="auto"/>
        <w:ind w:firstLine="708"/>
        <w:jc w:val="center"/>
        <w:rPr>
          <w:rFonts w:ascii="Times New Roman" w:hAnsi="Times New Roman" w:cs="Times New Roman"/>
          <w:b/>
          <w:sz w:val="28"/>
          <w:szCs w:val="28"/>
          <w:lang w:val="uk-UA"/>
        </w:rPr>
      </w:pPr>
    </w:p>
    <w:p w:rsidR="00CC0A74" w:rsidRDefault="00CC0A74" w:rsidP="00096DD6">
      <w:pPr>
        <w:spacing w:line="360" w:lineRule="auto"/>
        <w:ind w:firstLine="708"/>
        <w:jc w:val="center"/>
        <w:rPr>
          <w:rFonts w:ascii="Times New Roman" w:hAnsi="Times New Roman" w:cs="Times New Roman"/>
          <w:b/>
          <w:sz w:val="28"/>
          <w:szCs w:val="28"/>
          <w:lang w:val="uk-UA"/>
        </w:rPr>
      </w:pPr>
    </w:p>
    <w:p w:rsidR="00CC0A74" w:rsidRDefault="00CC0A74" w:rsidP="00096DD6">
      <w:pPr>
        <w:spacing w:line="360" w:lineRule="auto"/>
        <w:ind w:firstLine="708"/>
        <w:jc w:val="center"/>
        <w:rPr>
          <w:rFonts w:ascii="Times New Roman" w:hAnsi="Times New Roman" w:cs="Times New Roman"/>
          <w:b/>
          <w:sz w:val="28"/>
          <w:szCs w:val="28"/>
          <w:lang w:val="uk-UA"/>
        </w:rPr>
      </w:pPr>
    </w:p>
    <w:p w:rsidR="00096DD6" w:rsidRPr="00096DD6" w:rsidRDefault="00096DD6" w:rsidP="00096DD6">
      <w:pPr>
        <w:spacing w:line="360" w:lineRule="auto"/>
        <w:ind w:firstLine="708"/>
        <w:jc w:val="center"/>
        <w:rPr>
          <w:rFonts w:ascii="Times New Roman" w:hAnsi="Times New Roman" w:cs="Times New Roman"/>
          <w:b/>
          <w:sz w:val="28"/>
          <w:szCs w:val="28"/>
          <w:lang w:val="en-US"/>
        </w:rPr>
      </w:pPr>
      <w:r w:rsidRPr="00096DD6">
        <w:rPr>
          <w:rFonts w:ascii="Times New Roman" w:hAnsi="Times New Roman" w:cs="Times New Roman"/>
          <w:b/>
          <w:sz w:val="28"/>
          <w:szCs w:val="28"/>
          <w:lang w:val="en-US"/>
        </w:rPr>
        <w:lastRenderedPageBreak/>
        <w:t>CURRENT TRENDS IN GLOBAL MEDICAL SERVICES MARKET FUNCTIONING</w:t>
      </w:r>
    </w:p>
    <w:p w:rsidR="00096DD6" w:rsidRPr="00CC0A74" w:rsidRDefault="00096DD6" w:rsidP="00096DD6">
      <w:pPr>
        <w:spacing w:line="360" w:lineRule="auto"/>
        <w:ind w:firstLine="708"/>
        <w:jc w:val="both"/>
        <w:rPr>
          <w:rFonts w:ascii="Times New Roman" w:hAnsi="Times New Roman" w:cs="Times New Roman"/>
          <w:sz w:val="28"/>
          <w:szCs w:val="28"/>
          <w:lang w:val="en-US"/>
        </w:rPr>
      </w:pPr>
      <w:proofErr w:type="gramStart"/>
      <w:r w:rsidRPr="00096DD6">
        <w:rPr>
          <w:rFonts w:ascii="Times New Roman" w:hAnsi="Times New Roman" w:cs="Times New Roman"/>
          <w:sz w:val="28"/>
          <w:szCs w:val="28"/>
          <w:lang w:val="en-US"/>
        </w:rPr>
        <w:t>Based on analysis of factors affecting the functioning and development of the world market of medical services proved the interrelation between economic development of countries and the level of functioning of the health care system.</w:t>
      </w:r>
      <w:proofErr w:type="gramEnd"/>
      <w:r w:rsidRPr="00096DD6">
        <w:rPr>
          <w:rFonts w:ascii="Times New Roman" w:hAnsi="Times New Roman" w:cs="Times New Roman"/>
          <w:sz w:val="28"/>
          <w:szCs w:val="28"/>
          <w:lang w:val="en-US"/>
        </w:rPr>
        <w:t xml:space="preserve"> Special attention is paid to trends based on globalization processes which observed at present stage of international trade in health services and medical tourism development.</w:t>
      </w:r>
      <w:r w:rsidR="00CC0A74">
        <w:rPr>
          <w:rFonts w:ascii="Times New Roman" w:hAnsi="Times New Roman" w:cs="Times New Roman"/>
          <w:sz w:val="28"/>
          <w:szCs w:val="28"/>
          <w:lang w:val="uk-UA"/>
        </w:rPr>
        <w:t xml:space="preserve"> </w:t>
      </w:r>
      <w:r w:rsidR="00CC0A74">
        <w:rPr>
          <w:rFonts w:ascii="Times New Roman" w:hAnsi="Times New Roman" w:cs="Times New Roman"/>
          <w:sz w:val="28"/>
          <w:szCs w:val="28"/>
          <w:lang w:val="en-US"/>
        </w:rPr>
        <w:t>The development of medical services market trends was detected.</w:t>
      </w:r>
    </w:p>
    <w:p w:rsidR="00096DD6" w:rsidRPr="00096DD6" w:rsidRDefault="00096DD6" w:rsidP="00096DD6">
      <w:pPr>
        <w:spacing w:line="360" w:lineRule="auto"/>
        <w:ind w:firstLine="708"/>
        <w:jc w:val="both"/>
        <w:rPr>
          <w:rFonts w:ascii="Times New Roman" w:hAnsi="Times New Roman" w:cs="Times New Roman"/>
          <w:sz w:val="28"/>
          <w:szCs w:val="28"/>
          <w:lang w:val="en-US"/>
        </w:rPr>
      </w:pPr>
      <w:r w:rsidRPr="00096DD6">
        <w:rPr>
          <w:rFonts w:ascii="Times New Roman" w:hAnsi="Times New Roman" w:cs="Times New Roman"/>
          <w:sz w:val="28"/>
          <w:szCs w:val="28"/>
          <w:lang w:val="en-US"/>
        </w:rPr>
        <w:t xml:space="preserve">Key words: service, international market, globalization, medical services, market of medical services, medical tourism. </w:t>
      </w:r>
    </w:p>
    <w:p w:rsidR="00096DD6" w:rsidRPr="00096DD6" w:rsidRDefault="00096DD6" w:rsidP="00096DD6">
      <w:pPr>
        <w:spacing w:line="360" w:lineRule="auto"/>
        <w:ind w:firstLine="708"/>
        <w:jc w:val="center"/>
        <w:rPr>
          <w:rFonts w:ascii="Times New Roman" w:hAnsi="Times New Roman" w:cs="Times New Roman"/>
          <w:b/>
          <w:sz w:val="28"/>
          <w:szCs w:val="28"/>
          <w:lang w:val="en-US"/>
        </w:rPr>
      </w:pPr>
    </w:p>
    <w:p w:rsidR="00096DD6" w:rsidRPr="00096DD6" w:rsidRDefault="00096DD6" w:rsidP="00096DD6">
      <w:pPr>
        <w:spacing w:line="360" w:lineRule="auto"/>
        <w:ind w:firstLine="708"/>
        <w:jc w:val="center"/>
        <w:rPr>
          <w:rFonts w:ascii="Times New Roman" w:hAnsi="Times New Roman" w:cs="Times New Roman"/>
          <w:b/>
          <w:sz w:val="28"/>
          <w:szCs w:val="28"/>
        </w:rPr>
      </w:pPr>
      <w:r w:rsidRPr="00096DD6">
        <w:rPr>
          <w:rFonts w:ascii="Times New Roman" w:hAnsi="Times New Roman" w:cs="Times New Roman"/>
          <w:b/>
          <w:sz w:val="28"/>
          <w:szCs w:val="28"/>
        </w:rPr>
        <w:t>СОВРЕМЕННЫЕ ТЕНДЕНЦИИ ФУНКЦИОНИРОВАНИЯ МИРОВОГО РЫНКА МЕДИЦИНСКИХ УСЛУГ</w:t>
      </w:r>
    </w:p>
    <w:p w:rsidR="00CC0A74" w:rsidRPr="00CC0A74" w:rsidRDefault="00096DD6" w:rsidP="00096DD6">
      <w:pPr>
        <w:spacing w:line="360" w:lineRule="auto"/>
        <w:ind w:firstLine="708"/>
        <w:jc w:val="both"/>
        <w:rPr>
          <w:rFonts w:ascii="Times New Roman" w:hAnsi="Times New Roman" w:cs="Times New Roman"/>
          <w:sz w:val="28"/>
          <w:szCs w:val="28"/>
        </w:rPr>
      </w:pPr>
      <w:r w:rsidRPr="00096DD6">
        <w:rPr>
          <w:rFonts w:ascii="Times New Roman" w:hAnsi="Times New Roman" w:cs="Times New Roman"/>
          <w:sz w:val="28"/>
          <w:szCs w:val="28"/>
        </w:rPr>
        <w:t xml:space="preserve">На основе анализа факторов, влияющих на функционирование и развитие мирового рынка медицинских услуг, доказана взаимосвязь между экономическим развитием стран и уровнем функционирования системы здравоохранения. Отдельное внимание уделено тенденциям, в основе которых преобладают </w:t>
      </w:r>
      <w:proofErr w:type="spellStart"/>
      <w:r w:rsidRPr="00096DD6">
        <w:rPr>
          <w:rFonts w:ascii="Times New Roman" w:hAnsi="Times New Roman" w:cs="Times New Roman"/>
          <w:sz w:val="28"/>
          <w:szCs w:val="28"/>
        </w:rPr>
        <w:t>глобализационные</w:t>
      </w:r>
      <w:proofErr w:type="spellEnd"/>
      <w:r w:rsidRPr="00096DD6">
        <w:rPr>
          <w:rFonts w:ascii="Times New Roman" w:hAnsi="Times New Roman" w:cs="Times New Roman"/>
          <w:sz w:val="28"/>
          <w:szCs w:val="28"/>
        </w:rPr>
        <w:t xml:space="preserve"> процессы, которые наблюдаются на современном этапе развития международной торговли медицинскими услугами, медицинского туризма.</w:t>
      </w:r>
      <w:r w:rsidR="00CC0A74" w:rsidRPr="00CC0A74">
        <w:rPr>
          <w:rFonts w:ascii="Times New Roman" w:hAnsi="Times New Roman" w:cs="Times New Roman"/>
          <w:sz w:val="28"/>
          <w:szCs w:val="28"/>
        </w:rPr>
        <w:t xml:space="preserve"> </w:t>
      </w:r>
      <w:r w:rsidR="00CC0A74">
        <w:rPr>
          <w:rFonts w:ascii="Times New Roman" w:hAnsi="Times New Roman" w:cs="Times New Roman"/>
          <w:sz w:val="28"/>
          <w:szCs w:val="28"/>
        </w:rPr>
        <w:t>Выявлены закономерности развития рынка медицинских услуг, как структурного элемента мирового рынка услуг.</w:t>
      </w:r>
    </w:p>
    <w:p w:rsidR="007D6915" w:rsidRPr="00096DD6" w:rsidRDefault="00096DD6" w:rsidP="00096DD6">
      <w:pPr>
        <w:spacing w:line="360" w:lineRule="auto"/>
        <w:ind w:firstLine="708"/>
        <w:jc w:val="both"/>
        <w:rPr>
          <w:rFonts w:ascii="Times New Roman" w:hAnsi="Times New Roman" w:cs="Times New Roman"/>
          <w:sz w:val="28"/>
          <w:szCs w:val="28"/>
        </w:rPr>
      </w:pPr>
      <w:r w:rsidRPr="00096DD6">
        <w:rPr>
          <w:rFonts w:ascii="Times New Roman" w:hAnsi="Times New Roman" w:cs="Times New Roman"/>
          <w:sz w:val="28"/>
          <w:szCs w:val="28"/>
        </w:rPr>
        <w:t>Ключевые слова: услуга, международный рынок, глобализация, медицинские услуги, рынок медицинских услуг, медицинский туризм.</w:t>
      </w:r>
    </w:p>
    <w:sectPr w:rsidR="007D6915" w:rsidRPr="00096D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3F3D05"/>
    <w:multiLevelType w:val="hybridMultilevel"/>
    <w:tmpl w:val="374E0548"/>
    <w:lvl w:ilvl="0" w:tplc="631A6618">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6BD4F85"/>
    <w:multiLevelType w:val="hybridMultilevel"/>
    <w:tmpl w:val="D36A34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C456DAF"/>
    <w:multiLevelType w:val="hybridMultilevel"/>
    <w:tmpl w:val="3418F474"/>
    <w:lvl w:ilvl="0" w:tplc="631A661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47122FB6"/>
    <w:multiLevelType w:val="hybridMultilevel"/>
    <w:tmpl w:val="1E1EE6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52CE"/>
    <w:rsid w:val="000105CF"/>
    <w:rsid w:val="000757C9"/>
    <w:rsid w:val="00096DD6"/>
    <w:rsid w:val="00141AB3"/>
    <w:rsid w:val="00152739"/>
    <w:rsid w:val="00180377"/>
    <w:rsid w:val="001C1052"/>
    <w:rsid w:val="001D0A8A"/>
    <w:rsid w:val="001D773D"/>
    <w:rsid w:val="001F4F60"/>
    <w:rsid w:val="00200E45"/>
    <w:rsid w:val="002224D9"/>
    <w:rsid w:val="002663F9"/>
    <w:rsid w:val="002761BE"/>
    <w:rsid w:val="002B52CE"/>
    <w:rsid w:val="00334E6C"/>
    <w:rsid w:val="003830D8"/>
    <w:rsid w:val="004106CF"/>
    <w:rsid w:val="0043354C"/>
    <w:rsid w:val="00433BB8"/>
    <w:rsid w:val="00450D41"/>
    <w:rsid w:val="004A7940"/>
    <w:rsid w:val="004F2580"/>
    <w:rsid w:val="00536292"/>
    <w:rsid w:val="005B3154"/>
    <w:rsid w:val="005F14AC"/>
    <w:rsid w:val="006069B1"/>
    <w:rsid w:val="006663F6"/>
    <w:rsid w:val="006A202B"/>
    <w:rsid w:val="006A3C7E"/>
    <w:rsid w:val="006B71F7"/>
    <w:rsid w:val="006E3AB0"/>
    <w:rsid w:val="006F1E1B"/>
    <w:rsid w:val="006F433E"/>
    <w:rsid w:val="00726CC0"/>
    <w:rsid w:val="00741411"/>
    <w:rsid w:val="0078329B"/>
    <w:rsid w:val="007A0316"/>
    <w:rsid w:val="007A119F"/>
    <w:rsid w:val="007B2A17"/>
    <w:rsid w:val="007B46DB"/>
    <w:rsid w:val="007C2841"/>
    <w:rsid w:val="007C6FC3"/>
    <w:rsid w:val="007D6915"/>
    <w:rsid w:val="007E1931"/>
    <w:rsid w:val="008361A0"/>
    <w:rsid w:val="00847089"/>
    <w:rsid w:val="0085644C"/>
    <w:rsid w:val="008C129D"/>
    <w:rsid w:val="008C7985"/>
    <w:rsid w:val="00950B58"/>
    <w:rsid w:val="00950C6D"/>
    <w:rsid w:val="00973681"/>
    <w:rsid w:val="009742D6"/>
    <w:rsid w:val="009822A4"/>
    <w:rsid w:val="009823BE"/>
    <w:rsid w:val="009B7DF0"/>
    <w:rsid w:val="009C76ED"/>
    <w:rsid w:val="009D4305"/>
    <w:rsid w:val="009E5DDA"/>
    <w:rsid w:val="00A13EBB"/>
    <w:rsid w:val="00B10CFA"/>
    <w:rsid w:val="00B14F1C"/>
    <w:rsid w:val="00B3539C"/>
    <w:rsid w:val="00BF6571"/>
    <w:rsid w:val="00C26BC5"/>
    <w:rsid w:val="00C67924"/>
    <w:rsid w:val="00C71FF3"/>
    <w:rsid w:val="00CB462F"/>
    <w:rsid w:val="00CC0A74"/>
    <w:rsid w:val="00CC4852"/>
    <w:rsid w:val="00CF4518"/>
    <w:rsid w:val="00D20C90"/>
    <w:rsid w:val="00D24C9F"/>
    <w:rsid w:val="00D63CAE"/>
    <w:rsid w:val="00D76F01"/>
    <w:rsid w:val="00D834C8"/>
    <w:rsid w:val="00D94FAD"/>
    <w:rsid w:val="00DB1D58"/>
    <w:rsid w:val="00DD1670"/>
    <w:rsid w:val="00E05631"/>
    <w:rsid w:val="00E4012A"/>
    <w:rsid w:val="00E63A0C"/>
    <w:rsid w:val="00EA6789"/>
    <w:rsid w:val="00EB1B71"/>
    <w:rsid w:val="00EB3673"/>
    <w:rsid w:val="00EE3DFD"/>
    <w:rsid w:val="00EE7859"/>
    <w:rsid w:val="00EF32C0"/>
    <w:rsid w:val="00F0051B"/>
    <w:rsid w:val="00F55D65"/>
    <w:rsid w:val="00FC59B8"/>
    <w:rsid w:val="00FD05D4"/>
    <w:rsid w:val="00FD3064"/>
    <w:rsid w:val="00FD64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50C6D"/>
    <w:pPr>
      <w:ind w:left="720"/>
      <w:contextualSpacing/>
    </w:pPr>
  </w:style>
  <w:style w:type="character" w:styleId="a4">
    <w:name w:val="Hyperlink"/>
    <w:basedOn w:val="a0"/>
    <w:uiPriority w:val="99"/>
    <w:unhideWhenUsed/>
    <w:rsid w:val="005B315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50C6D"/>
    <w:pPr>
      <w:ind w:left="720"/>
      <w:contextualSpacing/>
    </w:pPr>
  </w:style>
  <w:style w:type="character" w:styleId="a4">
    <w:name w:val="Hyperlink"/>
    <w:basedOn w:val="a0"/>
    <w:uiPriority w:val="99"/>
    <w:unhideWhenUsed/>
    <w:rsid w:val="005B315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bloomberg.com/visual-data/best-and-worst/most-efficient-health-care-2014-countri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2.deloitte.com/content/dam/Deloitte/global/Documents/Life-Sciences-Health-Car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3563</Words>
  <Characters>20315</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Анна Леонидовна</cp:lastModifiedBy>
  <cp:revision>2</cp:revision>
  <dcterms:created xsi:type="dcterms:W3CDTF">2017-06-23T10:49:00Z</dcterms:created>
  <dcterms:modified xsi:type="dcterms:W3CDTF">2017-06-23T10:49:00Z</dcterms:modified>
</cp:coreProperties>
</file>