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7A54" w:rsidRPr="00A87A54" w:rsidRDefault="00C95D85" w:rsidP="00A87A54">
      <w:pPr>
        <w:spacing w:after="0" w:line="264" w:lineRule="auto"/>
        <w:ind w:firstLine="709"/>
        <w:jc w:val="center"/>
        <w:outlineLvl w:val="1"/>
        <w:rPr>
          <w:rFonts w:ascii="Times New Roman" w:eastAsia="Calibri" w:hAnsi="Times New Roman" w:cs="Times New Roman"/>
          <w:b/>
          <w:color w:val="000000"/>
          <w:kern w:val="36"/>
          <w:sz w:val="24"/>
          <w:szCs w:val="24"/>
          <w:lang w:val="uk-UA"/>
        </w:rPr>
      </w:pPr>
      <w:r>
        <w:rPr>
          <w:rFonts w:ascii="Times New Roman" w:eastAsia="Calibri" w:hAnsi="Times New Roman" w:cs="Times New Roman"/>
          <w:b/>
          <w:color w:val="000000"/>
          <w:kern w:val="36"/>
          <w:sz w:val="24"/>
          <w:szCs w:val="24"/>
          <w:lang w:val="uk-UA"/>
        </w:rPr>
        <w:t>РЕЙТИНГ</w:t>
      </w:r>
      <w:r w:rsidR="003D0440">
        <w:rPr>
          <w:rFonts w:ascii="Times New Roman" w:eastAsia="Calibri" w:hAnsi="Times New Roman" w:cs="Times New Roman"/>
          <w:b/>
          <w:color w:val="000000"/>
          <w:kern w:val="36"/>
          <w:sz w:val="24"/>
          <w:szCs w:val="24"/>
          <w:lang w:val="uk-UA"/>
        </w:rPr>
        <w:t>И</w:t>
      </w:r>
      <w:r w:rsidR="00A87A54" w:rsidRPr="00A87A54">
        <w:rPr>
          <w:rFonts w:ascii="Times New Roman" w:eastAsia="Calibri" w:hAnsi="Times New Roman" w:cs="Times New Roman"/>
          <w:b/>
          <w:color w:val="000000"/>
          <w:kern w:val="36"/>
          <w:sz w:val="24"/>
          <w:szCs w:val="24"/>
          <w:lang w:val="uk-UA"/>
        </w:rPr>
        <w:t xml:space="preserve"> ВИЩИХ НАВЧАЛЬНИХ ЗАКЛАДІВ </w:t>
      </w:r>
      <w:r>
        <w:rPr>
          <w:rFonts w:ascii="Times New Roman" w:eastAsia="Calibri" w:hAnsi="Times New Roman" w:cs="Times New Roman"/>
          <w:b/>
          <w:color w:val="000000"/>
          <w:kern w:val="36"/>
          <w:sz w:val="24"/>
          <w:szCs w:val="24"/>
          <w:lang w:val="uk-UA"/>
        </w:rPr>
        <w:t xml:space="preserve"> В </w:t>
      </w:r>
      <w:r w:rsidR="00A87A54" w:rsidRPr="00A87A54">
        <w:rPr>
          <w:rFonts w:ascii="Times New Roman" w:eastAsia="Calibri" w:hAnsi="Times New Roman" w:cs="Times New Roman"/>
          <w:b/>
          <w:color w:val="000000"/>
          <w:kern w:val="36"/>
          <w:sz w:val="24"/>
          <w:szCs w:val="24"/>
          <w:lang w:val="uk-UA"/>
        </w:rPr>
        <w:t>УКРАЇН</w:t>
      </w:r>
      <w:r w:rsidR="000D7981">
        <w:rPr>
          <w:rFonts w:ascii="Times New Roman" w:eastAsia="Calibri" w:hAnsi="Times New Roman" w:cs="Times New Roman"/>
          <w:b/>
          <w:color w:val="000000"/>
          <w:kern w:val="36"/>
          <w:sz w:val="24"/>
          <w:szCs w:val="24"/>
          <w:lang w:val="uk-UA"/>
        </w:rPr>
        <w:t>І</w:t>
      </w:r>
      <w:bookmarkStart w:id="0" w:name="_GoBack"/>
      <w:bookmarkEnd w:id="0"/>
      <w:r>
        <w:rPr>
          <w:rFonts w:ascii="Times New Roman" w:eastAsia="Calibri" w:hAnsi="Times New Roman" w:cs="Times New Roman"/>
          <w:b/>
          <w:color w:val="000000"/>
          <w:kern w:val="36"/>
          <w:sz w:val="24"/>
          <w:szCs w:val="24"/>
          <w:lang w:val="uk-UA"/>
        </w:rPr>
        <w:t xml:space="preserve"> ТА В СВІТІ</w:t>
      </w:r>
    </w:p>
    <w:p w:rsidR="00A87A54" w:rsidRPr="00305584" w:rsidRDefault="00A87A54" w:rsidP="00A87A54">
      <w:pPr>
        <w:spacing w:after="0" w:line="264" w:lineRule="auto"/>
        <w:ind w:firstLine="709"/>
        <w:jc w:val="center"/>
        <w:rPr>
          <w:rFonts w:ascii="Times New Roman" w:eastAsia="Calibri" w:hAnsi="Times New Roman" w:cs="Times New Roman"/>
          <w:color w:val="200F03"/>
          <w:sz w:val="24"/>
          <w:szCs w:val="24"/>
          <w:lang w:val="uk-UA"/>
        </w:rPr>
      </w:pPr>
      <w:r w:rsidRPr="00305584">
        <w:rPr>
          <w:rFonts w:ascii="Times New Roman" w:eastAsia="Calibri" w:hAnsi="Times New Roman" w:cs="Times New Roman"/>
          <w:color w:val="200F03"/>
          <w:sz w:val="24"/>
          <w:szCs w:val="24"/>
          <w:lang w:val="uk-UA"/>
        </w:rPr>
        <w:t xml:space="preserve">Сирова Г.О., </w:t>
      </w:r>
      <w:proofErr w:type="spellStart"/>
      <w:r w:rsidRPr="00305584">
        <w:rPr>
          <w:rFonts w:ascii="Times New Roman" w:eastAsia="Calibri" w:hAnsi="Times New Roman" w:cs="Times New Roman"/>
          <w:color w:val="200F03"/>
          <w:sz w:val="24"/>
          <w:szCs w:val="24"/>
          <w:lang w:val="uk-UA"/>
        </w:rPr>
        <w:t>Левашова</w:t>
      </w:r>
      <w:proofErr w:type="spellEnd"/>
      <w:r w:rsidRPr="00305584">
        <w:rPr>
          <w:rFonts w:ascii="Times New Roman" w:eastAsia="Calibri" w:hAnsi="Times New Roman" w:cs="Times New Roman"/>
          <w:color w:val="200F03"/>
          <w:sz w:val="24"/>
          <w:szCs w:val="24"/>
          <w:lang w:val="uk-UA"/>
        </w:rPr>
        <w:t xml:space="preserve"> О.Л.</w:t>
      </w:r>
      <w:r w:rsidR="00DC190B" w:rsidRPr="00305584">
        <w:rPr>
          <w:rFonts w:ascii="Times New Roman" w:eastAsia="Calibri" w:hAnsi="Times New Roman" w:cs="Times New Roman"/>
          <w:color w:val="200F03"/>
          <w:sz w:val="24"/>
          <w:szCs w:val="24"/>
          <w:lang w:val="uk-UA"/>
        </w:rPr>
        <w:t>, Макаров В.А., Макаров В.В.</w:t>
      </w:r>
    </w:p>
    <w:p w:rsidR="00A87A54" w:rsidRPr="00A87A54" w:rsidRDefault="00A87A54" w:rsidP="00A87A54">
      <w:pPr>
        <w:spacing w:after="0" w:line="264" w:lineRule="auto"/>
        <w:ind w:firstLine="709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A87A5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Харківський національний медичний університет, м. Харків</w:t>
      </w:r>
    </w:p>
    <w:p w:rsidR="00A87A54" w:rsidRPr="00A87A54" w:rsidRDefault="00A87A54" w:rsidP="00A87A54">
      <w:pPr>
        <w:spacing w:after="0" w:line="264" w:lineRule="auto"/>
        <w:ind w:firstLine="709"/>
        <w:jc w:val="both"/>
        <w:outlineLvl w:val="1"/>
        <w:rPr>
          <w:rFonts w:ascii="Times New Roman" w:eastAsia="Times New Roman" w:hAnsi="Times New Roman" w:cs="Times New Roman"/>
          <w:b/>
          <w:color w:val="000000"/>
          <w:kern w:val="36"/>
          <w:sz w:val="24"/>
          <w:szCs w:val="24"/>
          <w:lang w:val="uk-UA" w:eastAsia="uk-UA"/>
        </w:rPr>
      </w:pPr>
    </w:p>
    <w:p w:rsidR="006F7225" w:rsidRPr="006F7225" w:rsidRDefault="00B426A1" w:rsidP="006F7225">
      <w:pPr>
        <w:spacing w:after="0" w:line="264" w:lineRule="auto"/>
        <w:ind w:firstLine="709"/>
        <w:jc w:val="both"/>
        <w:rPr>
          <w:rFonts w:ascii="Times New Roman" w:eastAsia="Calibri" w:hAnsi="Times New Roman" w:cs="Times New Roman"/>
          <w:i/>
          <w:sz w:val="24"/>
          <w:szCs w:val="24"/>
          <w:lang w:val="uk-UA"/>
        </w:rPr>
      </w:pPr>
      <w:r>
        <w:rPr>
          <w:rFonts w:ascii="Times New Roman" w:eastAsia="Calibri" w:hAnsi="Times New Roman" w:cs="Times New Roman"/>
          <w:sz w:val="24"/>
          <w:szCs w:val="24"/>
          <w:lang w:val="uk-UA"/>
        </w:rPr>
        <w:t>З</w:t>
      </w:r>
      <w:r w:rsidRPr="002F6482">
        <w:rPr>
          <w:rFonts w:ascii="Times New Roman" w:eastAsia="Calibri" w:hAnsi="Times New Roman" w:cs="Times New Roman"/>
          <w:sz w:val="24"/>
          <w:szCs w:val="24"/>
          <w:lang w:val="uk-UA"/>
        </w:rPr>
        <w:t>роста</w:t>
      </w:r>
      <w:r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ння </w:t>
      </w:r>
      <w:r w:rsidRPr="002F6482">
        <w:rPr>
          <w:rFonts w:ascii="Times New Roman" w:eastAsia="Calibri" w:hAnsi="Times New Roman" w:cs="Times New Roman"/>
          <w:sz w:val="24"/>
          <w:szCs w:val="24"/>
          <w:lang w:val="uk-UA"/>
        </w:rPr>
        <w:t>попит</w:t>
      </w:r>
      <w:r>
        <w:rPr>
          <w:rFonts w:ascii="Times New Roman" w:eastAsia="Calibri" w:hAnsi="Times New Roman" w:cs="Times New Roman"/>
          <w:sz w:val="24"/>
          <w:szCs w:val="24"/>
          <w:lang w:val="uk-UA"/>
        </w:rPr>
        <w:t>у</w:t>
      </w:r>
      <w:r w:rsidRPr="002F6482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на вищу освіту </w:t>
      </w:r>
      <w:r>
        <w:rPr>
          <w:rFonts w:ascii="Times New Roman" w:eastAsia="Calibri" w:hAnsi="Times New Roman" w:cs="Times New Roman"/>
          <w:sz w:val="24"/>
          <w:szCs w:val="24"/>
          <w:lang w:val="uk-UA"/>
        </w:rPr>
        <w:t>з</w:t>
      </w:r>
      <w:r w:rsidR="00C95D85" w:rsidRPr="002F6482">
        <w:rPr>
          <w:rFonts w:ascii="Times New Roman" w:eastAsia="Calibri" w:hAnsi="Times New Roman" w:cs="Times New Roman"/>
          <w:sz w:val="24"/>
          <w:szCs w:val="24"/>
          <w:lang w:val="uk-UA"/>
        </w:rPr>
        <w:t>а</w:t>
      </w:r>
      <w:r w:rsidR="00C95D85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</w:t>
      </w:r>
      <w:r w:rsidR="00C95D85" w:rsidRPr="002F6482">
        <w:rPr>
          <w:rFonts w:ascii="Times New Roman" w:eastAsia="Calibri" w:hAnsi="Times New Roman" w:cs="Times New Roman"/>
          <w:sz w:val="24"/>
          <w:szCs w:val="24"/>
          <w:lang w:val="uk-UA"/>
        </w:rPr>
        <w:t>останні кілька десятиліть по всьому світові</w:t>
      </w:r>
      <w:r w:rsidR="00C95D85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, </w:t>
      </w:r>
      <w:r w:rsidR="00C95D85" w:rsidRPr="002F6482">
        <w:rPr>
          <w:rFonts w:ascii="Times New Roman" w:eastAsia="Calibri" w:hAnsi="Times New Roman" w:cs="Times New Roman"/>
          <w:sz w:val="24"/>
          <w:szCs w:val="24"/>
          <w:lang w:val="uk-UA"/>
        </w:rPr>
        <w:t>безумовно</w:t>
      </w:r>
      <w:r>
        <w:rPr>
          <w:rFonts w:ascii="Times New Roman" w:eastAsia="Calibri" w:hAnsi="Times New Roman" w:cs="Times New Roman"/>
          <w:sz w:val="24"/>
          <w:szCs w:val="24"/>
          <w:lang w:val="uk-UA"/>
        </w:rPr>
        <w:t>.</w:t>
      </w:r>
      <w:r w:rsidR="00C95D85" w:rsidRPr="002F6482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є</w:t>
      </w:r>
      <w:r w:rsidR="00C95D85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о</w:t>
      </w:r>
      <w:r w:rsidR="00C95D85" w:rsidRPr="002F6482">
        <w:rPr>
          <w:rFonts w:ascii="Times New Roman" w:eastAsia="Calibri" w:hAnsi="Times New Roman" w:cs="Times New Roman"/>
          <w:sz w:val="24"/>
          <w:szCs w:val="24"/>
          <w:lang w:val="uk-UA"/>
        </w:rPr>
        <w:t>сновною причиною існування рейтингів</w:t>
      </w:r>
      <w:r w:rsidR="00C95D85">
        <w:rPr>
          <w:rFonts w:ascii="Times New Roman" w:eastAsia="Calibri" w:hAnsi="Times New Roman" w:cs="Times New Roman"/>
          <w:sz w:val="24"/>
          <w:szCs w:val="24"/>
          <w:lang w:val="uk-UA"/>
        </w:rPr>
        <w:t>.</w:t>
      </w:r>
      <w:r w:rsidR="00C95D85" w:rsidRPr="00A87A54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Ринок освітніх послуг висуває все більші вимоги до вищих навчальних закладів</w:t>
      </w:r>
      <w:r w:rsidR="00493989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(</w:t>
      </w:r>
      <w:proofErr w:type="spellStart"/>
      <w:r w:rsidR="00493989">
        <w:rPr>
          <w:rFonts w:ascii="Times New Roman" w:eastAsia="Calibri" w:hAnsi="Times New Roman" w:cs="Times New Roman"/>
          <w:sz w:val="24"/>
          <w:szCs w:val="24"/>
          <w:lang w:val="uk-UA"/>
        </w:rPr>
        <w:t>ВНЗ</w:t>
      </w:r>
      <w:r w:rsidR="007A5565">
        <w:rPr>
          <w:rFonts w:ascii="Times New Roman" w:eastAsia="Calibri" w:hAnsi="Times New Roman" w:cs="Times New Roman"/>
          <w:sz w:val="24"/>
          <w:szCs w:val="24"/>
          <w:lang w:val="uk-UA"/>
        </w:rPr>
        <w:t>-</w:t>
      </w:r>
      <w:r w:rsidR="00493989">
        <w:rPr>
          <w:rFonts w:ascii="Times New Roman" w:eastAsia="Calibri" w:hAnsi="Times New Roman" w:cs="Times New Roman"/>
          <w:sz w:val="24"/>
          <w:szCs w:val="24"/>
          <w:lang w:val="uk-UA"/>
        </w:rPr>
        <w:t>ів</w:t>
      </w:r>
      <w:proofErr w:type="spellEnd"/>
      <w:r w:rsidR="00493989">
        <w:rPr>
          <w:rFonts w:ascii="Times New Roman" w:eastAsia="Calibri" w:hAnsi="Times New Roman" w:cs="Times New Roman"/>
          <w:sz w:val="24"/>
          <w:szCs w:val="24"/>
          <w:lang w:val="uk-UA"/>
        </w:rPr>
        <w:t>)</w:t>
      </w:r>
      <w:r>
        <w:rPr>
          <w:rFonts w:ascii="Times New Roman" w:eastAsia="Calibri" w:hAnsi="Times New Roman" w:cs="Times New Roman"/>
          <w:sz w:val="24"/>
          <w:szCs w:val="24"/>
          <w:lang w:val="uk-UA"/>
        </w:rPr>
        <w:t>, за ринкових умов</w:t>
      </w:r>
      <w:r w:rsidRPr="002F6482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</w:t>
      </w:r>
      <w:r w:rsidRPr="00C95D85">
        <w:rPr>
          <w:rFonts w:ascii="Times New Roman" w:eastAsia="Calibri" w:hAnsi="Times New Roman" w:cs="Times New Roman"/>
          <w:sz w:val="24"/>
          <w:szCs w:val="24"/>
          <w:lang w:val="uk-UA"/>
        </w:rPr>
        <w:t>з'являється</w:t>
      </w:r>
      <w:r w:rsidRPr="002F6482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все більше</w:t>
      </w:r>
      <w:r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нових </w:t>
      </w:r>
      <w:r w:rsidRPr="002F6482">
        <w:rPr>
          <w:rFonts w:ascii="Times New Roman" w:eastAsia="Calibri" w:hAnsi="Times New Roman" w:cs="Times New Roman"/>
          <w:sz w:val="24"/>
          <w:szCs w:val="24"/>
          <w:lang w:val="uk-UA"/>
        </w:rPr>
        <w:t>спеціал</w:t>
      </w:r>
      <w:r>
        <w:rPr>
          <w:rFonts w:ascii="Times New Roman" w:eastAsia="Calibri" w:hAnsi="Times New Roman" w:cs="Times New Roman"/>
          <w:sz w:val="24"/>
          <w:szCs w:val="24"/>
          <w:lang w:val="uk-UA"/>
        </w:rPr>
        <w:t>ьностей, це</w:t>
      </w:r>
      <w:r w:rsidRPr="002F6482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в свою чергу веде до зміни в університетських програмах</w:t>
      </w:r>
      <w:r>
        <w:rPr>
          <w:rFonts w:ascii="Times New Roman" w:eastAsia="Calibri" w:hAnsi="Times New Roman" w:cs="Times New Roman"/>
          <w:sz w:val="24"/>
          <w:szCs w:val="24"/>
          <w:lang w:val="uk-UA"/>
        </w:rPr>
        <w:t>.</w:t>
      </w:r>
      <w:r w:rsidR="008D5CCD" w:rsidRPr="008D5CCD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</w:t>
      </w:r>
      <w:r w:rsidR="006F7225" w:rsidRPr="00A87A54">
        <w:rPr>
          <w:rFonts w:ascii="Times New Roman" w:eastAsia="Calibri" w:hAnsi="Times New Roman" w:cs="Times New Roman"/>
          <w:sz w:val="24"/>
          <w:szCs w:val="24"/>
          <w:lang w:val="uk-UA"/>
        </w:rPr>
        <w:t>О</w:t>
      </w:r>
      <w:r w:rsidR="00A87A54" w:rsidRPr="00A87A54">
        <w:rPr>
          <w:rFonts w:ascii="Times New Roman" w:eastAsia="Calibri" w:hAnsi="Times New Roman" w:cs="Times New Roman"/>
          <w:sz w:val="24"/>
          <w:szCs w:val="24"/>
          <w:lang w:val="uk-UA"/>
        </w:rPr>
        <w:t>цінювання</w:t>
      </w:r>
      <w:r w:rsidR="006F7225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</w:t>
      </w:r>
      <w:r w:rsidR="00A87A54" w:rsidRPr="00A87A54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якості освітніх послуг є одним із механізмів, що сприяє процесу структурного реформування національної системи вищої освіти, зміни освітніх програм і потрібних інституційних перетворень у ВНЗ для забезпечення інтеграції України до європейського наукового та освітнього простору з метою підвищення спроможності випускників </w:t>
      </w:r>
      <w:proofErr w:type="spellStart"/>
      <w:r w:rsidR="007A5565">
        <w:rPr>
          <w:rFonts w:ascii="Times New Roman" w:eastAsia="Calibri" w:hAnsi="Times New Roman" w:cs="Times New Roman"/>
          <w:sz w:val="24"/>
          <w:szCs w:val="24"/>
          <w:lang w:val="uk-UA"/>
        </w:rPr>
        <w:t>ВНЗ-ів</w:t>
      </w:r>
      <w:proofErr w:type="spellEnd"/>
      <w:r w:rsidR="00493989" w:rsidRPr="00A87A54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</w:t>
      </w:r>
      <w:r w:rsidR="00A87A54" w:rsidRPr="00A87A54">
        <w:rPr>
          <w:rFonts w:ascii="Times New Roman" w:eastAsia="Calibri" w:hAnsi="Times New Roman" w:cs="Times New Roman"/>
          <w:sz w:val="24"/>
          <w:szCs w:val="24"/>
          <w:lang w:val="uk-UA"/>
        </w:rPr>
        <w:t>до працевлаштування, поліпшення мобільності громадян на європейському ринку праці, підняття конкурентоспроможності вітчизняної вищої школи.</w:t>
      </w:r>
      <w:r w:rsidR="006F7225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</w:t>
      </w:r>
      <w:r w:rsidR="006F7225" w:rsidRPr="002E3ED2">
        <w:rPr>
          <w:rFonts w:ascii="Times New Roman" w:eastAsia="Calibri" w:hAnsi="Times New Roman" w:cs="Times New Roman"/>
          <w:sz w:val="24"/>
          <w:szCs w:val="24"/>
          <w:lang w:val="uk-UA"/>
        </w:rPr>
        <w:t>Прийнятий у новій редакції Закон України «Про вищу освіту» встановлює чіткі гарантії та відповідальність держави щодо забезпечення якості вищої освіти, що є важливою умовою входження України до Європейського простору вищої освіти.</w:t>
      </w:r>
      <w:r w:rsidR="002E3ED2" w:rsidRPr="002E3ED2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</w:t>
      </w:r>
      <w:r w:rsidR="002E3ED2" w:rsidRPr="00C95D85">
        <w:rPr>
          <w:rFonts w:ascii="Times New Roman" w:eastAsia="Calibri" w:hAnsi="Times New Roman" w:cs="Times New Roman"/>
          <w:sz w:val="24"/>
          <w:szCs w:val="24"/>
          <w:lang w:val="uk-UA"/>
        </w:rPr>
        <w:t>Запорукою якості освіти є сильні університети</w:t>
      </w:r>
      <w:r w:rsidR="002E3ED2">
        <w:rPr>
          <w:rFonts w:ascii="Times New Roman" w:eastAsia="Calibri" w:hAnsi="Times New Roman" w:cs="Times New Roman"/>
          <w:sz w:val="24"/>
          <w:szCs w:val="24"/>
          <w:lang w:val="uk-UA"/>
        </w:rPr>
        <w:t>.</w:t>
      </w:r>
    </w:p>
    <w:p w:rsidR="00C95D85" w:rsidRDefault="00A87A54" w:rsidP="00A87A54">
      <w:pPr>
        <w:spacing w:after="0" w:line="264" w:lineRule="auto"/>
        <w:ind w:firstLine="709"/>
        <w:jc w:val="both"/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</w:pPr>
      <w:r w:rsidRPr="00A87A54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>В Україні існу</w:t>
      </w:r>
      <w:r w:rsidR="00C95D85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 xml:space="preserve">ють такі </w:t>
      </w:r>
      <w:r w:rsidR="00C95D85" w:rsidRPr="00A87A54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 xml:space="preserve">національні та міжнародні рейтинги </w:t>
      </w:r>
      <w:proofErr w:type="spellStart"/>
      <w:r w:rsidR="007A5565">
        <w:rPr>
          <w:rFonts w:ascii="Times New Roman" w:eastAsia="Calibri" w:hAnsi="Times New Roman" w:cs="Times New Roman"/>
          <w:sz w:val="24"/>
          <w:szCs w:val="24"/>
          <w:lang w:val="uk-UA"/>
        </w:rPr>
        <w:t>ВНЗ-ів</w:t>
      </w:r>
      <w:proofErr w:type="spellEnd"/>
      <w:r w:rsidR="00493989" w:rsidRPr="00A87A54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 xml:space="preserve"> </w:t>
      </w:r>
      <w:r w:rsidR="00C95D85" w:rsidRPr="00A87A54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 xml:space="preserve">України: «Топ-200 Україна», </w:t>
      </w:r>
      <w:r w:rsidR="00001D77" w:rsidRPr="00001D77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 xml:space="preserve">QS </w:t>
      </w:r>
      <w:proofErr w:type="spellStart"/>
      <w:r w:rsidR="00001D77" w:rsidRPr="00001D77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>Higher</w:t>
      </w:r>
      <w:proofErr w:type="spellEnd"/>
      <w:r w:rsidR="00001D77" w:rsidRPr="00001D77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 xml:space="preserve"> </w:t>
      </w:r>
      <w:proofErr w:type="spellStart"/>
      <w:r w:rsidR="00001D77" w:rsidRPr="00001D77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>Education</w:t>
      </w:r>
      <w:proofErr w:type="spellEnd"/>
      <w:r w:rsidR="00001D77" w:rsidRPr="00001D77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 xml:space="preserve"> </w:t>
      </w:r>
      <w:proofErr w:type="spellStart"/>
      <w:r w:rsidR="00001D77" w:rsidRPr="00001D77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>System</w:t>
      </w:r>
      <w:proofErr w:type="spellEnd"/>
      <w:r w:rsidR="00001D77" w:rsidRPr="00001D77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 xml:space="preserve"> </w:t>
      </w:r>
      <w:proofErr w:type="spellStart"/>
      <w:r w:rsidR="00001D77" w:rsidRPr="00001D77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>Strength</w:t>
      </w:r>
      <w:proofErr w:type="spellEnd"/>
      <w:r w:rsidR="00001D77" w:rsidRPr="00001D77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 xml:space="preserve"> </w:t>
      </w:r>
      <w:proofErr w:type="spellStart"/>
      <w:r w:rsidR="00001D77" w:rsidRPr="00001D77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>Rankings</w:t>
      </w:r>
      <w:proofErr w:type="spellEnd"/>
      <w:r w:rsidR="00001D77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>,</w:t>
      </w:r>
      <w:r w:rsidR="00001D77" w:rsidRPr="00001D77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 xml:space="preserve"> </w:t>
      </w:r>
      <w:r w:rsidR="00C95D85" w:rsidRPr="00A87A54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>«</w:t>
      </w:r>
      <w:proofErr w:type="spellStart"/>
      <w:r w:rsidR="00C95D85" w:rsidRPr="00A87A54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>Webometrics</w:t>
      </w:r>
      <w:proofErr w:type="spellEnd"/>
      <w:r w:rsidR="00C95D85" w:rsidRPr="00A87A54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 xml:space="preserve">», </w:t>
      </w:r>
      <w:r w:rsidR="00001D77" w:rsidRPr="00A87A54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>«</w:t>
      </w:r>
      <w:proofErr w:type="spellStart"/>
      <w:r w:rsidR="00001D77" w:rsidRPr="00A87A54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>Scopus</w:t>
      </w:r>
      <w:proofErr w:type="spellEnd"/>
      <w:r w:rsidR="00001D77" w:rsidRPr="00A87A54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 xml:space="preserve">», </w:t>
      </w:r>
      <w:r w:rsidR="00C95D85" w:rsidRPr="00A87A54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>«Компас», рейтинг журналу «</w:t>
      </w:r>
      <w:proofErr w:type="spellStart"/>
      <w:r w:rsidR="00C95D85" w:rsidRPr="00A87A54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>Деньги</w:t>
      </w:r>
      <w:proofErr w:type="spellEnd"/>
      <w:r w:rsidR="00C95D85" w:rsidRPr="00A87A54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 xml:space="preserve">»,  кожен з яких використовує різні критерії оцінювання </w:t>
      </w:r>
      <w:r w:rsidRPr="00A87A54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>ВНЗ</w:t>
      </w:r>
      <w:r w:rsidR="007A5565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>-</w:t>
      </w:r>
      <w:r w:rsidR="00493989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>у</w:t>
      </w:r>
      <w:r w:rsidR="00C95D85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 xml:space="preserve">.  </w:t>
      </w:r>
    </w:p>
    <w:p w:rsidR="00001D77" w:rsidRDefault="00001D77" w:rsidP="00001D77">
      <w:pPr>
        <w:spacing w:after="0" w:line="264" w:lineRule="auto"/>
        <w:ind w:firstLine="709"/>
        <w:jc w:val="both"/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</w:pPr>
      <w:r w:rsidRPr="00001D77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 xml:space="preserve">Рейтинг QS </w:t>
      </w:r>
      <w:proofErr w:type="spellStart"/>
      <w:r w:rsidRPr="00001D77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>Higher</w:t>
      </w:r>
      <w:proofErr w:type="spellEnd"/>
      <w:r w:rsidRPr="00001D77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 xml:space="preserve"> </w:t>
      </w:r>
      <w:proofErr w:type="spellStart"/>
      <w:r w:rsidRPr="00001D77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>Education</w:t>
      </w:r>
      <w:proofErr w:type="spellEnd"/>
      <w:r w:rsidRPr="00001D77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 xml:space="preserve"> </w:t>
      </w:r>
      <w:proofErr w:type="spellStart"/>
      <w:r w:rsidRPr="00001D77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>System</w:t>
      </w:r>
      <w:proofErr w:type="spellEnd"/>
      <w:r w:rsidRPr="00001D77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 xml:space="preserve"> </w:t>
      </w:r>
      <w:proofErr w:type="spellStart"/>
      <w:r w:rsidRPr="00001D77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>Strength</w:t>
      </w:r>
      <w:proofErr w:type="spellEnd"/>
      <w:r w:rsidRPr="00001D77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 xml:space="preserve"> </w:t>
      </w:r>
      <w:proofErr w:type="spellStart"/>
      <w:r w:rsidRPr="00001D77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>Rankings</w:t>
      </w:r>
      <w:proofErr w:type="spellEnd"/>
      <w:r w:rsidRPr="00001D77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 xml:space="preserve"> 2016 – рейтинг національних систем вищої освіти. Критерії рейтингу: ефективність системи (</w:t>
      </w:r>
      <w:proofErr w:type="spellStart"/>
      <w:r w:rsidRPr="00001D77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>System</w:t>
      </w:r>
      <w:proofErr w:type="spellEnd"/>
      <w:r w:rsidRPr="00001D77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 xml:space="preserve"> </w:t>
      </w:r>
      <w:proofErr w:type="spellStart"/>
      <w:r w:rsidRPr="00001D77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>strength</w:t>
      </w:r>
      <w:proofErr w:type="spellEnd"/>
      <w:r w:rsidRPr="00001D77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>), доступність якісної освіти (Access), найкраща освітня  установа (</w:t>
      </w:r>
      <w:proofErr w:type="spellStart"/>
      <w:r w:rsidRPr="00001D77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>Flagship</w:t>
      </w:r>
      <w:proofErr w:type="spellEnd"/>
      <w:r w:rsidRPr="00001D77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 xml:space="preserve"> </w:t>
      </w:r>
      <w:proofErr w:type="spellStart"/>
      <w:r w:rsidRPr="00001D77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>institution</w:t>
      </w:r>
      <w:proofErr w:type="spellEnd"/>
      <w:r w:rsidRPr="00001D77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>), економічні умови (</w:t>
      </w:r>
      <w:proofErr w:type="spellStart"/>
      <w:r w:rsidRPr="00001D77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>Economic</w:t>
      </w:r>
      <w:proofErr w:type="spellEnd"/>
      <w:r w:rsidRPr="00001D77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 xml:space="preserve"> </w:t>
      </w:r>
      <w:proofErr w:type="spellStart"/>
      <w:r w:rsidRPr="00001D77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>context</w:t>
      </w:r>
      <w:proofErr w:type="spellEnd"/>
      <w:r w:rsidRPr="00001D77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>). Україна цього року ввійшла до ТОП-50 рейтингу держав за якістю вищої освіти</w:t>
      </w:r>
      <w:r w:rsidR="0082320E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 xml:space="preserve"> і посіла 45 місце</w:t>
      </w:r>
      <w:r w:rsidRPr="00001D77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 xml:space="preserve">. Перші </w:t>
      </w:r>
      <w:r w:rsidR="009540D7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>п’ять позицій</w:t>
      </w:r>
      <w:r w:rsidRPr="00001D77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 xml:space="preserve"> рейтингу зайняли США, Великобританія</w:t>
      </w:r>
      <w:r w:rsidR="009540D7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>,</w:t>
      </w:r>
      <w:r w:rsidRPr="00001D77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 xml:space="preserve"> Німеччина</w:t>
      </w:r>
      <w:r w:rsidR="009540D7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>, Австралія та Канада.</w:t>
      </w:r>
      <w:r w:rsidRPr="00001D77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>.</w:t>
      </w:r>
    </w:p>
    <w:p w:rsidR="00A87A54" w:rsidRDefault="00A87A54" w:rsidP="00A87A54">
      <w:pPr>
        <w:spacing w:after="0" w:line="264" w:lineRule="auto"/>
        <w:ind w:firstLine="709"/>
        <w:jc w:val="both"/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</w:pPr>
      <w:r w:rsidRPr="00A87A54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 xml:space="preserve">Рейтинг </w:t>
      </w:r>
      <w:proofErr w:type="spellStart"/>
      <w:r w:rsidR="007A5565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>ВНЗ-ів</w:t>
      </w:r>
      <w:proofErr w:type="spellEnd"/>
      <w:r w:rsidRPr="00A87A54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 xml:space="preserve"> України «Топ-200» розробляється в рамках проектів ЮНЕСКО СЕПЕС (Європейський центр вищої освіти) і IREG (</w:t>
      </w:r>
      <w:proofErr w:type="spellStart"/>
      <w:r w:rsidRPr="00A87A54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>International</w:t>
      </w:r>
      <w:proofErr w:type="spellEnd"/>
      <w:r w:rsidRPr="00A87A54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 xml:space="preserve"> </w:t>
      </w:r>
      <w:proofErr w:type="spellStart"/>
      <w:r w:rsidRPr="00A87A54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>Observatory</w:t>
      </w:r>
      <w:proofErr w:type="spellEnd"/>
      <w:r w:rsidRPr="00A87A54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 xml:space="preserve"> </w:t>
      </w:r>
      <w:proofErr w:type="spellStart"/>
      <w:r w:rsidRPr="00A87A54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>on</w:t>
      </w:r>
      <w:proofErr w:type="spellEnd"/>
      <w:r w:rsidRPr="00A87A54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 xml:space="preserve"> </w:t>
      </w:r>
      <w:proofErr w:type="spellStart"/>
      <w:r w:rsidRPr="00A87A54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>Academic</w:t>
      </w:r>
      <w:proofErr w:type="spellEnd"/>
      <w:r w:rsidRPr="00A87A54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 xml:space="preserve"> </w:t>
      </w:r>
      <w:proofErr w:type="spellStart"/>
      <w:r w:rsidRPr="00A87A54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>Ranking</w:t>
      </w:r>
      <w:proofErr w:type="spellEnd"/>
      <w:r w:rsidRPr="00A87A54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 xml:space="preserve"> </w:t>
      </w:r>
      <w:proofErr w:type="spellStart"/>
      <w:r w:rsidRPr="00A87A54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>and</w:t>
      </w:r>
      <w:proofErr w:type="spellEnd"/>
      <w:r w:rsidRPr="00A87A54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 xml:space="preserve"> </w:t>
      </w:r>
      <w:proofErr w:type="spellStart"/>
      <w:r w:rsidRPr="00A87A54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>Excellence</w:t>
      </w:r>
      <w:proofErr w:type="spellEnd"/>
      <w:r w:rsidRPr="00A87A54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 xml:space="preserve">). </w:t>
      </w:r>
      <w:r w:rsidR="006F7225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>Критерії цього рейтингу</w:t>
      </w:r>
      <w:r w:rsidRPr="00A87A54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 xml:space="preserve">: експертне оцінювання представниками ринку праці діяльності учбового закладу і його академічна репутація, якість науково-педагогічного потенціалу, якість навчання, міжнародне визнання, присутність у глобальному інформаційному просторі. Для забезпечення об'єктивності рейтингу використовуються лише кількісні показники, висновки експертів не враховуються. Рейтинг дає можливість порівнювати між собою </w:t>
      </w:r>
      <w:r w:rsidR="007A5565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>ВНЗ-и</w:t>
      </w:r>
      <w:r w:rsidRPr="00A87A54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 xml:space="preserve"> різних профілів</w:t>
      </w:r>
      <w:r w:rsidR="006F7225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 xml:space="preserve"> </w:t>
      </w:r>
      <w:r w:rsidRPr="00A87A54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 xml:space="preserve">з </w:t>
      </w:r>
      <w:r w:rsidR="00493989">
        <w:rPr>
          <w:rFonts w:ascii="Times New Roman" w:eastAsia="Calibri" w:hAnsi="Times New Roman" w:cs="Times New Roman"/>
          <w:sz w:val="24"/>
          <w:szCs w:val="24"/>
          <w:lang w:val="uk-UA"/>
        </w:rPr>
        <w:t>ВНЗ</w:t>
      </w:r>
      <w:r w:rsidR="007A5565">
        <w:rPr>
          <w:rFonts w:ascii="Times New Roman" w:eastAsia="Calibri" w:hAnsi="Times New Roman" w:cs="Times New Roman"/>
          <w:sz w:val="24"/>
          <w:szCs w:val="24"/>
          <w:lang w:val="uk-UA"/>
        </w:rPr>
        <w:t>-</w:t>
      </w:r>
      <w:r w:rsidR="00493989">
        <w:rPr>
          <w:rFonts w:ascii="Times New Roman" w:eastAsia="Calibri" w:hAnsi="Times New Roman" w:cs="Times New Roman"/>
          <w:sz w:val="24"/>
          <w:szCs w:val="24"/>
          <w:lang w:val="uk-UA"/>
        </w:rPr>
        <w:t>ми</w:t>
      </w:r>
      <w:r w:rsidR="00493989" w:rsidRPr="00A87A54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 xml:space="preserve"> </w:t>
      </w:r>
      <w:r w:rsidRPr="00A87A54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>інших країн.</w:t>
      </w:r>
    </w:p>
    <w:p w:rsidR="00A87A54" w:rsidRPr="00A87A54" w:rsidRDefault="00A87A54" w:rsidP="00A87A54">
      <w:pPr>
        <w:spacing w:after="0" w:line="264" w:lineRule="auto"/>
        <w:ind w:firstLine="709"/>
        <w:jc w:val="both"/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</w:pPr>
      <w:r w:rsidRPr="00A87A54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 xml:space="preserve">Міжнародний рейтинг </w:t>
      </w:r>
      <w:proofErr w:type="spellStart"/>
      <w:r w:rsidRPr="00A87A54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>Webometrics</w:t>
      </w:r>
      <w:proofErr w:type="spellEnd"/>
      <w:r w:rsidRPr="00A87A54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 xml:space="preserve"> </w:t>
      </w:r>
      <w:proofErr w:type="spellStart"/>
      <w:r w:rsidRPr="00A87A54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>Ranking</w:t>
      </w:r>
      <w:proofErr w:type="spellEnd"/>
      <w:r w:rsidRPr="00A87A54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 xml:space="preserve"> </w:t>
      </w:r>
      <w:proofErr w:type="spellStart"/>
      <w:r w:rsidRPr="00A87A54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>of</w:t>
      </w:r>
      <w:proofErr w:type="spellEnd"/>
      <w:r w:rsidRPr="00A87A54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 xml:space="preserve"> </w:t>
      </w:r>
      <w:proofErr w:type="spellStart"/>
      <w:r w:rsidRPr="00A87A54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>World</w:t>
      </w:r>
      <w:proofErr w:type="spellEnd"/>
      <w:r w:rsidRPr="00A87A54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 xml:space="preserve"> </w:t>
      </w:r>
      <w:proofErr w:type="spellStart"/>
      <w:r w:rsidRPr="00A87A54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>Universities</w:t>
      </w:r>
      <w:proofErr w:type="spellEnd"/>
      <w:r w:rsidRPr="00A87A54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 xml:space="preserve"> </w:t>
      </w:r>
      <w:r w:rsidR="006F7225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>–</w:t>
      </w:r>
      <w:r w:rsidRPr="00A87A54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 xml:space="preserve"> це рейтинг не самих </w:t>
      </w:r>
      <w:proofErr w:type="spellStart"/>
      <w:r w:rsidR="007A5565">
        <w:rPr>
          <w:rFonts w:ascii="Times New Roman" w:eastAsia="Calibri" w:hAnsi="Times New Roman" w:cs="Times New Roman"/>
          <w:sz w:val="24"/>
          <w:szCs w:val="24"/>
          <w:lang w:val="uk-UA"/>
        </w:rPr>
        <w:t>ВНЗ-ів</w:t>
      </w:r>
      <w:proofErr w:type="spellEnd"/>
      <w:r w:rsidRPr="00A87A54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>, а їх веб-сайтів</w:t>
      </w:r>
      <w:r w:rsidR="008D5CCD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 xml:space="preserve">. </w:t>
      </w:r>
      <w:r w:rsidR="006F7225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 xml:space="preserve"> </w:t>
      </w:r>
      <w:proofErr w:type="spellStart"/>
      <w:r w:rsidRPr="00A87A54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>Webometrics</w:t>
      </w:r>
      <w:proofErr w:type="spellEnd"/>
      <w:r w:rsidRPr="00A87A54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 xml:space="preserve"> </w:t>
      </w:r>
      <w:proofErr w:type="spellStart"/>
      <w:r w:rsidRPr="00A87A54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>ранжує</w:t>
      </w:r>
      <w:proofErr w:type="spellEnd"/>
      <w:r w:rsidRPr="00A87A54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 xml:space="preserve"> близько 22 тисяч </w:t>
      </w:r>
      <w:proofErr w:type="spellStart"/>
      <w:r w:rsidR="007A5565">
        <w:rPr>
          <w:rFonts w:ascii="Times New Roman" w:eastAsia="Calibri" w:hAnsi="Times New Roman" w:cs="Times New Roman"/>
          <w:sz w:val="24"/>
          <w:szCs w:val="24"/>
          <w:lang w:val="uk-UA"/>
        </w:rPr>
        <w:t>ВНЗ-ів</w:t>
      </w:r>
      <w:proofErr w:type="spellEnd"/>
      <w:r w:rsidR="00493989" w:rsidRPr="00A87A54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 xml:space="preserve"> </w:t>
      </w:r>
      <w:r w:rsidRPr="00A87A54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>світу</w:t>
      </w:r>
      <w:r w:rsidR="008D5CCD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 xml:space="preserve"> </w:t>
      </w:r>
      <w:r w:rsidR="00493989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 xml:space="preserve">в тому числі </w:t>
      </w:r>
      <w:r w:rsidRPr="00A87A54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 xml:space="preserve">317 </w:t>
      </w:r>
      <w:proofErr w:type="spellStart"/>
      <w:r w:rsidR="007A5565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>ВНЗ-ів</w:t>
      </w:r>
      <w:proofErr w:type="spellEnd"/>
      <w:r w:rsidRPr="00A87A54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 xml:space="preserve"> з України.</w:t>
      </w:r>
      <w:r w:rsidR="008D5CCD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 xml:space="preserve"> Р</w:t>
      </w:r>
      <w:r w:rsidRPr="00A87A54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 xml:space="preserve">езультати визначаються на основі </w:t>
      </w:r>
      <w:r w:rsidR="008D5CCD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 xml:space="preserve">таких </w:t>
      </w:r>
      <w:r w:rsidRPr="00A87A54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>показників</w:t>
      </w:r>
      <w:r w:rsidR="008D5CCD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 xml:space="preserve">: </w:t>
      </w:r>
      <w:r w:rsidRPr="00A87A54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 xml:space="preserve">масштабність та авторитетність представлення </w:t>
      </w:r>
      <w:proofErr w:type="spellStart"/>
      <w:r w:rsidR="007A5565">
        <w:rPr>
          <w:rFonts w:ascii="Times New Roman" w:eastAsia="Calibri" w:hAnsi="Times New Roman" w:cs="Times New Roman"/>
          <w:sz w:val="24"/>
          <w:szCs w:val="24"/>
          <w:lang w:val="uk-UA"/>
        </w:rPr>
        <w:t>ВНЗ-ів</w:t>
      </w:r>
      <w:proofErr w:type="spellEnd"/>
      <w:r w:rsidR="00493989" w:rsidRPr="00A87A54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 xml:space="preserve"> </w:t>
      </w:r>
      <w:r w:rsidRPr="00A87A54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 xml:space="preserve">у науково-освітньому просторі, </w:t>
      </w:r>
      <w:proofErr w:type="spellStart"/>
      <w:r w:rsidRPr="00A87A54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>цитован</w:t>
      </w:r>
      <w:r w:rsidR="008D5CCD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>і</w:t>
      </w:r>
      <w:r w:rsidRPr="00A87A54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>ст</w:t>
      </w:r>
      <w:r w:rsidR="008D5CCD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>ь</w:t>
      </w:r>
      <w:proofErr w:type="spellEnd"/>
      <w:r w:rsidRPr="00A87A54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 xml:space="preserve"> наукових праць, як</w:t>
      </w:r>
      <w:r w:rsidR="008D5CCD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>і</w:t>
      </w:r>
      <w:r w:rsidRPr="00A87A54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>ст</w:t>
      </w:r>
      <w:r w:rsidR="008D5CCD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>ь</w:t>
      </w:r>
      <w:r w:rsidRPr="00A87A54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 xml:space="preserve"> науково-методичних матеріалів, популярн</w:t>
      </w:r>
      <w:r w:rsidR="008D5CCD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>і</w:t>
      </w:r>
      <w:r w:rsidRPr="00A87A54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>ст</w:t>
      </w:r>
      <w:r w:rsidR="008D5CCD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>ь</w:t>
      </w:r>
      <w:r w:rsidRPr="00A87A54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 xml:space="preserve"> усіх складових діяльності університету в Інтернет-просторі. Лідерами </w:t>
      </w:r>
      <w:proofErr w:type="spellStart"/>
      <w:r w:rsidRPr="00A87A54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>Webometrics</w:t>
      </w:r>
      <w:proofErr w:type="spellEnd"/>
      <w:r w:rsidRPr="00A87A54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 xml:space="preserve"> традиційно є університети США – 58 університетів в Top-100 і 17 університетів в Тор-20 світового рейтингу.</w:t>
      </w:r>
    </w:p>
    <w:p w:rsidR="00A87A54" w:rsidRPr="00A87A54" w:rsidRDefault="00BF4343" w:rsidP="00A87A54">
      <w:pPr>
        <w:spacing w:after="0" w:line="264" w:lineRule="auto"/>
        <w:ind w:firstLine="709"/>
        <w:jc w:val="both"/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</w:pPr>
      <w:proofErr w:type="spellStart"/>
      <w:r w:rsidRPr="00A87A54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>Scopus</w:t>
      </w:r>
      <w:proofErr w:type="spellEnd"/>
      <w:r w:rsidR="00A87A54" w:rsidRPr="00A87A54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 xml:space="preserve"> </w:t>
      </w:r>
      <w:r w:rsidRPr="00A87A54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>є інструментом для відстежування цитованості наукових статей</w:t>
      </w:r>
      <w:r w:rsidR="001500D0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>.</w:t>
      </w:r>
      <w:r w:rsidRPr="00A87A54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 xml:space="preserve"> На сьогодні </w:t>
      </w:r>
      <w:r w:rsidR="003D0440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>база даних</w:t>
      </w:r>
      <w:r w:rsidRPr="00A87A54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 xml:space="preserve"> </w:t>
      </w:r>
      <w:proofErr w:type="spellStart"/>
      <w:r w:rsidR="009540D7" w:rsidRPr="009540D7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>Scopus</w:t>
      </w:r>
      <w:proofErr w:type="spellEnd"/>
      <w:r w:rsidR="009540D7" w:rsidRPr="009540D7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 xml:space="preserve"> </w:t>
      </w:r>
      <w:r w:rsidRPr="00A87A54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>постійно індексує більше 20</w:t>
      </w:r>
      <w:r w:rsidR="00493989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 xml:space="preserve"> тисяч</w:t>
      </w:r>
      <w:r w:rsidRPr="00A87A54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 xml:space="preserve"> наукових журналів з технічних, медичних та гуманітарних наук</w:t>
      </w:r>
      <w:r w:rsidR="00493989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>, 5 тисяч</w:t>
      </w:r>
      <w:r w:rsidRPr="00A87A54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 xml:space="preserve"> видавництв, 370 книжкових серій та 5,5 млн праць конференцій. У рейтинговій таблиці </w:t>
      </w:r>
      <w:proofErr w:type="spellStart"/>
      <w:r w:rsidR="007A5565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>ВНЗ-и</w:t>
      </w:r>
      <w:proofErr w:type="spellEnd"/>
      <w:r w:rsidRPr="00A87A54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 xml:space="preserve"> України </w:t>
      </w:r>
      <w:proofErr w:type="spellStart"/>
      <w:r w:rsidRPr="00A87A54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>ранжовані</w:t>
      </w:r>
      <w:proofErr w:type="spellEnd"/>
      <w:r w:rsidRPr="00A87A54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 xml:space="preserve"> за індексом Гірша – </w:t>
      </w:r>
      <w:r w:rsidRPr="00A87A54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lastRenderedPageBreak/>
        <w:t xml:space="preserve">кількісним показником, що базується на кількості наукових публікацій </w:t>
      </w:r>
      <w:r w:rsidR="00D73102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>та їх</w:t>
      </w:r>
      <w:r w:rsidRPr="00A87A54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 xml:space="preserve"> цитувань.</w:t>
      </w:r>
      <w:r w:rsidR="00D73102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 xml:space="preserve"> </w:t>
      </w:r>
      <w:r w:rsidR="00A87A54" w:rsidRPr="00A87A54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 xml:space="preserve">Рейтинг «Компас» визначає </w:t>
      </w:r>
      <w:r w:rsidR="007A5565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>ВНЗ-и</w:t>
      </w:r>
      <w:r w:rsidR="00A87A54" w:rsidRPr="00A87A54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>, навчання в яких має найбільш практичну цінність і відповідає вимогам реального сектора економіки, а також гарантує випускникам надійні перспективи працевлаштування. Рейтинг ВНЗ журналу «</w:t>
      </w:r>
      <w:proofErr w:type="spellStart"/>
      <w:r w:rsidR="00A87A54" w:rsidRPr="00A87A54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>Деньги</w:t>
      </w:r>
      <w:proofErr w:type="spellEnd"/>
      <w:r w:rsidR="00A87A54" w:rsidRPr="00A87A54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>»</w:t>
      </w:r>
      <w:r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 xml:space="preserve"> (з </w:t>
      </w:r>
      <w:r w:rsidR="00A87A54" w:rsidRPr="00A87A54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 xml:space="preserve"> </w:t>
      </w:r>
      <w:r w:rsidRPr="00A87A54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>2007</w:t>
      </w:r>
      <w:r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 xml:space="preserve"> р.) </w:t>
      </w:r>
      <w:r w:rsidR="00A87A54" w:rsidRPr="00A87A54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 xml:space="preserve">– єдиний в Україні рейтинг </w:t>
      </w:r>
      <w:proofErr w:type="spellStart"/>
      <w:r w:rsidR="007A5565">
        <w:rPr>
          <w:rFonts w:ascii="Times New Roman" w:eastAsia="Calibri" w:hAnsi="Times New Roman" w:cs="Times New Roman"/>
          <w:sz w:val="24"/>
          <w:szCs w:val="24"/>
          <w:lang w:val="uk-UA"/>
        </w:rPr>
        <w:t>ВНЗ-ів</w:t>
      </w:r>
      <w:proofErr w:type="spellEnd"/>
      <w:r w:rsidR="00A87A54" w:rsidRPr="00A87A54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 xml:space="preserve">, місця в якому визначаються готовністю брати на роботу випускників того або іншого учбового закладу відразу після його закінчення. Оцінюють </w:t>
      </w:r>
      <w:r w:rsidR="007A5565">
        <w:rPr>
          <w:rFonts w:ascii="Times New Roman" w:eastAsia="Calibri" w:hAnsi="Times New Roman" w:cs="Times New Roman"/>
          <w:sz w:val="24"/>
          <w:szCs w:val="24"/>
          <w:lang w:val="uk-UA"/>
        </w:rPr>
        <w:t>ВНЗ-и</w:t>
      </w:r>
      <w:r w:rsidR="00493989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</w:t>
      </w:r>
      <w:r w:rsidR="00A87A54" w:rsidRPr="00A87A54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>працедавці у п'яти категоріях випускників: економістів, юристів, гуманітаріїв, «технарів» і будівельників.</w:t>
      </w:r>
    </w:p>
    <w:p w:rsidR="00DA6912" w:rsidRDefault="00DA6912" w:rsidP="00A87A54">
      <w:pPr>
        <w:shd w:val="clear" w:color="auto" w:fill="FFFFFF"/>
        <w:spacing w:after="0" w:line="264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4"/>
          <w:szCs w:val="24"/>
          <w:lang w:val="uk-UA"/>
        </w:rPr>
      </w:pPr>
      <w:r w:rsidRPr="00A87A5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Н</w:t>
      </w:r>
      <w:r w:rsidR="00A87A54" w:rsidRPr="00A87A5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аціональна</w:t>
      </w:r>
      <w:r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r w:rsidR="00A87A54" w:rsidRPr="00A87A5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система рейтингового оцінювання </w:t>
      </w:r>
      <w:r w:rsidRPr="00A87A5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ВНЗ</w:t>
      </w:r>
      <w:r w:rsidR="007A5565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-</w:t>
      </w:r>
      <w:r w:rsidR="00493989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у</w:t>
      </w:r>
      <w:r w:rsidRPr="00A87A5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за версією МОН України </w:t>
      </w:r>
      <w:r w:rsidR="00A87A54" w:rsidRPr="00A87A5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є складовою моніторингу вищої освіти. </w:t>
      </w:r>
      <w:r w:rsidR="0083614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Б</w:t>
      </w:r>
      <w:r w:rsidR="00A87A54" w:rsidRPr="00A87A54">
        <w:rPr>
          <w:rFonts w:ascii="Times New Roman" w:eastAsia="Calibri" w:hAnsi="Times New Roman" w:cs="Times New Roman"/>
          <w:color w:val="000000"/>
          <w:sz w:val="24"/>
          <w:szCs w:val="24"/>
          <w:lang w:val="uk-UA"/>
        </w:rPr>
        <w:t xml:space="preserve">уло складено окремі </w:t>
      </w:r>
      <w:r w:rsidR="00A87A54" w:rsidRPr="00A87A54">
        <w:rPr>
          <w:rFonts w:ascii="Times New Roman" w:eastAsia="Calibri" w:hAnsi="Times New Roman" w:cs="Times New Roman"/>
          <w:bCs/>
          <w:color w:val="000000"/>
          <w:sz w:val="24"/>
          <w:szCs w:val="24"/>
          <w:lang w:val="uk-UA"/>
        </w:rPr>
        <w:t>рейтинги ВНЗ за напрямками підготовки</w:t>
      </w:r>
      <w:r>
        <w:rPr>
          <w:rFonts w:ascii="Times New Roman" w:eastAsia="Calibri" w:hAnsi="Times New Roman" w:cs="Times New Roman"/>
          <w:bCs/>
          <w:color w:val="000000"/>
          <w:sz w:val="24"/>
          <w:szCs w:val="24"/>
          <w:lang w:val="uk-UA"/>
        </w:rPr>
        <w:t xml:space="preserve"> спеціальностей</w:t>
      </w:r>
      <w:r w:rsidR="00836144">
        <w:rPr>
          <w:rFonts w:ascii="Times New Roman" w:eastAsia="Calibri" w:hAnsi="Times New Roman" w:cs="Times New Roman"/>
          <w:bCs/>
          <w:color w:val="000000"/>
          <w:sz w:val="24"/>
          <w:szCs w:val="24"/>
          <w:lang w:val="uk-UA"/>
        </w:rPr>
        <w:t xml:space="preserve"> (</w:t>
      </w:r>
      <w:r w:rsidR="00836144" w:rsidRPr="00A87A54">
        <w:rPr>
          <w:rFonts w:ascii="Times New Roman" w:eastAsia="Calibri" w:hAnsi="Times New Roman" w:cs="Times New Roman"/>
          <w:color w:val="000000"/>
          <w:sz w:val="24"/>
          <w:szCs w:val="24"/>
          <w:lang w:val="uk-UA"/>
        </w:rPr>
        <w:t>бізнес-економічн</w:t>
      </w:r>
      <w:r w:rsidR="00836144">
        <w:rPr>
          <w:rFonts w:ascii="Times New Roman" w:eastAsia="Calibri" w:hAnsi="Times New Roman" w:cs="Times New Roman"/>
          <w:color w:val="000000"/>
          <w:sz w:val="24"/>
          <w:szCs w:val="24"/>
          <w:lang w:val="uk-UA"/>
        </w:rPr>
        <w:t>і</w:t>
      </w:r>
      <w:r w:rsidR="00836144" w:rsidRPr="00A87A54">
        <w:rPr>
          <w:rFonts w:ascii="Times New Roman" w:eastAsia="Calibri" w:hAnsi="Times New Roman" w:cs="Times New Roman"/>
          <w:color w:val="000000"/>
          <w:sz w:val="24"/>
          <w:szCs w:val="24"/>
          <w:lang w:val="uk-UA"/>
        </w:rPr>
        <w:t>; юридичн</w:t>
      </w:r>
      <w:r w:rsidR="00836144">
        <w:rPr>
          <w:rFonts w:ascii="Times New Roman" w:eastAsia="Calibri" w:hAnsi="Times New Roman" w:cs="Times New Roman"/>
          <w:color w:val="000000"/>
          <w:sz w:val="24"/>
          <w:szCs w:val="24"/>
          <w:lang w:val="uk-UA"/>
        </w:rPr>
        <w:t>і</w:t>
      </w:r>
      <w:r w:rsidR="00836144" w:rsidRPr="00A87A54">
        <w:rPr>
          <w:rFonts w:ascii="Times New Roman" w:eastAsia="Calibri" w:hAnsi="Times New Roman" w:cs="Times New Roman"/>
          <w:color w:val="000000"/>
          <w:sz w:val="24"/>
          <w:szCs w:val="24"/>
          <w:lang w:val="uk-UA"/>
        </w:rPr>
        <w:t>; інж</w:t>
      </w:r>
      <w:r w:rsidR="00836144">
        <w:rPr>
          <w:rFonts w:ascii="Times New Roman" w:eastAsia="Calibri" w:hAnsi="Times New Roman" w:cs="Times New Roman"/>
          <w:color w:val="000000"/>
          <w:sz w:val="24"/>
          <w:szCs w:val="24"/>
          <w:lang w:val="uk-UA"/>
        </w:rPr>
        <w:t>енерно-технічні</w:t>
      </w:r>
      <w:r w:rsidR="00836144" w:rsidRPr="00A87A54">
        <w:rPr>
          <w:rFonts w:ascii="Times New Roman" w:eastAsia="Calibri" w:hAnsi="Times New Roman" w:cs="Times New Roman"/>
          <w:color w:val="000000"/>
          <w:sz w:val="24"/>
          <w:szCs w:val="24"/>
          <w:lang w:val="uk-UA"/>
        </w:rPr>
        <w:t>; інформаційн</w:t>
      </w:r>
      <w:r w:rsidR="00836144">
        <w:rPr>
          <w:rFonts w:ascii="Times New Roman" w:eastAsia="Calibri" w:hAnsi="Times New Roman" w:cs="Times New Roman"/>
          <w:color w:val="000000"/>
          <w:sz w:val="24"/>
          <w:szCs w:val="24"/>
          <w:lang w:val="uk-UA"/>
        </w:rPr>
        <w:t>і</w:t>
      </w:r>
      <w:r w:rsidR="00836144" w:rsidRPr="00A87A54">
        <w:rPr>
          <w:rFonts w:ascii="Times New Roman" w:eastAsia="Calibri" w:hAnsi="Times New Roman" w:cs="Times New Roman"/>
          <w:color w:val="000000"/>
          <w:sz w:val="24"/>
          <w:szCs w:val="24"/>
          <w:lang w:val="uk-UA"/>
        </w:rPr>
        <w:t xml:space="preserve"> технолог</w:t>
      </w:r>
      <w:r w:rsidR="00836144">
        <w:rPr>
          <w:rFonts w:ascii="Times New Roman" w:eastAsia="Calibri" w:hAnsi="Times New Roman" w:cs="Times New Roman"/>
          <w:color w:val="000000"/>
          <w:sz w:val="24"/>
          <w:szCs w:val="24"/>
          <w:lang w:val="uk-UA"/>
        </w:rPr>
        <w:t>ії</w:t>
      </w:r>
      <w:r w:rsidR="00836144" w:rsidRPr="00A87A54">
        <w:rPr>
          <w:rFonts w:ascii="Times New Roman" w:eastAsia="Calibri" w:hAnsi="Times New Roman" w:cs="Times New Roman"/>
          <w:color w:val="000000"/>
          <w:sz w:val="24"/>
          <w:szCs w:val="24"/>
          <w:lang w:val="uk-UA"/>
        </w:rPr>
        <w:t>; архітект</w:t>
      </w:r>
      <w:r w:rsidR="00836144">
        <w:rPr>
          <w:rFonts w:ascii="Times New Roman" w:eastAsia="Calibri" w:hAnsi="Times New Roman" w:cs="Times New Roman"/>
          <w:color w:val="000000"/>
          <w:sz w:val="24"/>
          <w:szCs w:val="24"/>
          <w:lang w:val="uk-UA"/>
        </w:rPr>
        <w:t>урно-будівельні</w:t>
      </w:r>
      <w:r w:rsidR="00836144">
        <w:rPr>
          <w:rFonts w:ascii="Times New Roman" w:eastAsia="Calibri" w:hAnsi="Times New Roman" w:cs="Times New Roman"/>
          <w:bCs/>
          <w:color w:val="000000"/>
          <w:sz w:val="24"/>
          <w:szCs w:val="24"/>
          <w:lang w:val="uk-UA"/>
        </w:rPr>
        <w:t xml:space="preserve">). </w:t>
      </w:r>
      <w:r w:rsidR="00D73102">
        <w:rPr>
          <w:rFonts w:ascii="Times New Roman" w:eastAsia="Calibri" w:hAnsi="Times New Roman" w:cs="Times New Roman"/>
          <w:bCs/>
          <w:color w:val="000000"/>
          <w:sz w:val="24"/>
          <w:szCs w:val="24"/>
          <w:lang w:val="uk-UA"/>
        </w:rPr>
        <w:t>Р</w:t>
      </w:r>
      <w:r w:rsidR="00836144" w:rsidRPr="00836144">
        <w:rPr>
          <w:rFonts w:ascii="Times New Roman" w:eastAsia="Calibri" w:hAnsi="Times New Roman" w:cs="Times New Roman"/>
          <w:bCs/>
          <w:color w:val="000000"/>
          <w:sz w:val="24"/>
          <w:szCs w:val="24"/>
          <w:lang w:val="uk-UA"/>
        </w:rPr>
        <w:t>езультат</w:t>
      </w:r>
      <w:r w:rsidR="00D73102">
        <w:rPr>
          <w:rFonts w:ascii="Times New Roman" w:eastAsia="Calibri" w:hAnsi="Times New Roman" w:cs="Times New Roman"/>
          <w:bCs/>
          <w:color w:val="000000"/>
          <w:sz w:val="24"/>
          <w:szCs w:val="24"/>
          <w:lang w:val="uk-UA"/>
        </w:rPr>
        <w:t>ивність діяльності університету</w:t>
      </w:r>
      <w:r w:rsidR="00836144" w:rsidRPr="00836144">
        <w:rPr>
          <w:rFonts w:ascii="Times New Roman" w:eastAsia="Calibri" w:hAnsi="Times New Roman" w:cs="Times New Roman"/>
          <w:bCs/>
          <w:color w:val="000000"/>
          <w:sz w:val="24"/>
          <w:szCs w:val="24"/>
          <w:lang w:val="uk-UA"/>
        </w:rPr>
        <w:t xml:space="preserve"> визначається якістю випускників та їх працевлаштуванням на ринку праці, професійною компетентністю та рівнем кваліфікації, конкурентоздатністю, мобільністю та захищеністю на ринку праці</w:t>
      </w:r>
      <w:r w:rsidR="00836144">
        <w:rPr>
          <w:rFonts w:ascii="Times New Roman" w:eastAsia="Calibri" w:hAnsi="Times New Roman" w:cs="Times New Roman"/>
          <w:bCs/>
          <w:color w:val="000000"/>
          <w:sz w:val="24"/>
          <w:szCs w:val="24"/>
          <w:lang w:val="uk-UA"/>
        </w:rPr>
        <w:t xml:space="preserve">. </w:t>
      </w:r>
      <w:r w:rsidRPr="00A87A5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Критерії</w:t>
      </w:r>
      <w:r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r w:rsidRPr="00A87A5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рейтингу</w:t>
      </w:r>
      <w:r w:rsidR="006B5B7A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="007A5565">
        <w:rPr>
          <w:rFonts w:ascii="Times New Roman" w:eastAsia="Calibri" w:hAnsi="Times New Roman" w:cs="Times New Roman"/>
          <w:sz w:val="24"/>
          <w:szCs w:val="24"/>
          <w:lang w:val="uk-UA"/>
        </w:rPr>
        <w:t>ВНЗ-ів</w:t>
      </w:r>
      <w:proofErr w:type="spellEnd"/>
      <w:r w:rsidR="00493989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r w:rsidR="006B5B7A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МОНУ</w:t>
      </w:r>
      <w:r w:rsidRPr="00A87A5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: </w:t>
      </w:r>
      <w:r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м</w:t>
      </w:r>
      <w:r w:rsidRPr="00A87A5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іжнародна активність, </w:t>
      </w:r>
      <w:r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я</w:t>
      </w:r>
      <w:r w:rsidRPr="00A87A5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кість контингенту студентів</w:t>
      </w:r>
      <w:r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,</w:t>
      </w:r>
      <w:r w:rsidRPr="00A87A5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науково-педагогічного потенціалу</w:t>
      </w:r>
      <w:r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, </w:t>
      </w:r>
      <w:r w:rsidRPr="00A87A5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наукової та науково-технічної діяльності, </w:t>
      </w:r>
      <w:r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р</w:t>
      </w:r>
      <w:r w:rsidRPr="00A87A5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есурсне забезпечення.</w:t>
      </w:r>
    </w:p>
    <w:p w:rsidR="00A87A54" w:rsidRPr="00A87A54" w:rsidRDefault="00A87A54" w:rsidP="006B5B7A">
      <w:pPr>
        <w:shd w:val="clear" w:color="auto" w:fill="FFFFFF"/>
        <w:spacing w:after="0" w:line="264" w:lineRule="auto"/>
        <w:ind w:firstLine="709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</w:pPr>
      <w:r w:rsidRPr="00A87A5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Протягом кількох років лідерами серед </w:t>
      </w:r>
      <w:proofErr w:type="spellStart"/>
      <w:r w:rsidR="007A5565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ВНЗ-ів</w:t>
      </w:r>
      <w:proofErr w:type="spellEnd"/>
      <w:r w:rsidRPr="00A87A5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залишаються Київський національний університет ім. Шевченка і Національний технічний університет України "Київський політехнічний інститут". Зберегли провідні позиції Харківський національний університет ім. В.Н. Каразіна, Національний технічний університет "Харківський політехнічний інститут", Національний університет "Києво-Могилянська академія", які входять до п'ятірки лідерів</w:t>
      </w:r>
      <w:r w:rsidR="006B5B7A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. </w:t>
      </w:r>
      <w:r w:rsidR="009540D7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За останні роки у</w:t>
      </w:r>
      <w:r w:rsidR="006B5B7A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ВНЗ</w:t>
      </w:r>
      <w:r w:rsidR="007A5565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-</w:t>
      </w:r>
      <w:r w:rsidR="00493989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ах</w:t>
      </w:r>
      <w:r w:rsidR="006B5B7A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України </w:t>
      </w:r>
      <w:r w:rsidRPr="00A87A5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помітно активізувалося міжнародне співробітництво, збільшилас</w:t>
      </w:r>
      <w:r w:rsidR="006B5B7A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>ь</w:t>
      </w:r>
      <w:r w:rsidRPr="00A87A54">
        <w:rPr>
          <w:rFonts w:ascii="Times New Roman" w:eastAsia="Times New Roman" w:hAnsi="Times New Roman" w:cs="Times New Roman"/>
          <w:color w:val="000000"/>
          <w:sz w:val="24"/>
          <w:szCs w:val="24"/>
          <w:lang w:val="uk-UA" w:eastAsia="uk-UA"/>
        </w:rPr>
        <w:t xml:space="preserve"> кількість програм студентського обміну й програм подвійних дипломів, розширилася участь у європейських наукових програмах.</w:t>
      </w:r>
    </w:p>
    <w:p w:rsidR="00A87A54" w:rsidRPr="00A87A54" w:rsidRDefault="00A87A54" w:rsidP="00A87A54">
      <w:pPr>
        <w:spacing w:after="0" w:line="264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A87A5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Існує декілька основних відмінностей між системою рейтингів </w:t>
      </w:r>
      <w:r w:rsidR="009540D7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університетів</w:t>
      </w:r>
      <w:r w:rsidRPr="00A87A5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та існуючою в нашій країні системою оцінки якості освіти:</w:t>
      </w:r>
    </w:p>
    <w:p w:rsidR="00A87A54" w:rsidRPr="00A87A54" w:rsidRDefault="00A87A54" w:rsidP="002F6482">
      <w:pPr>
        <w:numPr>
          <w:ilvl w:val="0"/>
          <w:numId w:val="1"/>
        </w:numPr>
        <w:tabs>
          <w:tab w:val="clear" w:pos="720"/>
          <w:tab w:val="num" w:pos="709"/>
        </w:tabs>
        <w:spacing w:after="0" w:line="264" w:lineRule="auto"/>
        <w:ind w:left="0" w:firstLine="567"/>
        <w:jc w:val="both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A87A5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система </w:t>
      </w:r>
      <w:proofErr w:type="spellStart"/>
      <w:r w:rsidRPr="00A87A5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рейтингування</w:t>
      </w:r>
      <w:proofErr w:type="spellEnd"/>
      <w:r w:rsidRPr="00A87A5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="007A5565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ВНЗ-ів</w:t>
      </w:r>
      <w:proofErr w:type="spellEnd"/>
      <w:r w:rsidRPr="00A87A5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на 100% незалежна від офіційних державних структур й таким чином нівелює їх вплив на оцінку якості освіти;</w:t>
      </w:r>
    </w:p>
    <w:p w:rsidR="00A87A54" w:rsidRPr="00A87A54" w:rsidRDefault="00A87A54" w:rsidP="002F6482">
      <w:pPr>
        <w:numPr>
          <w:ilvl w:val="0"/>
          <w:numId w:val="1"/>
        </w:numPr>
        <w:tabs>
          <w:tab w:val="clear" w:pos="720"/>
          <w:tab w:val="num" w:pos="709"/>
        </w:tabs>
        <w:spacing w:after="0" w:line="264" w:lineRule="auto"/>
        <w:ind w:left="0" w:firstLine="567"/>
        <w:jc w:val="both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A87A5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рейтинги представляють об'єктивну, прозору та максимально повну інформацію про якість освітніх послуг надаваних </w:t>
      </w:r>
      <w:proofErr w:type="spellStart"/>
      <w:r w:rsidRPr="00A87A5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ВНЗ</w:t>
      </w:r>
      <w:r w:rsidR="007A5565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-</w:t>
      </w:r>
      <w:r w:rsidR="00493989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ом</w:t>
      </w:r>
      <w:proofErr w:type="spellEnd"/>
      <w:r w:rsidRPr="00A87A5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;</w:t>
      </w:r>
    </w:p>
    <w:p w:rsidR="00A87A54" w:rsidRPr="00A87A54" w:rsidRDefault="00A87A54" w:rsidP="002F6482">
      <w:pPr>
        <w:numPr>
          <w:ilvl w:val="0"/>
          <w:numId w:val="1"/>
        </w:numPr>
        <w:tabs>
          <w:tab w:val="clear" w:pos="720"/>
          <w:tab w:val="num" w:pos="709"/>
        </w:tabs>
        <w:spacing w:after="0" w:line="264" w:lineRule="auto"/>
        <w:ind w:left="0" w:firstLine="567"/>
        <w:jc w:val="both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 w:rsidRPr="00A87A5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рейтинги дають можливість зрозуміти механізм ціноутворення в сфері платної освіти у ВНЗ</w:t>
      </w:r>
      <w:r w:rsidR="007A5565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-</w:t>
      </w:r>
      <w:r w:rsidR="00493989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у</w:t>
      </w:r>
      <w:r w:rsidRPr="00A87A5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, й відповісти на постійно виникаючі запитання про оптимальність співвідношення "ціна/якість освіти";</w:t>
      </w:r>
    </w:p>
    <w:p w:rsidR="004A4DAD" w:rsidRPr="004A4DAD" w:rsidRDefault="004A4DAD" w:rsidP="004A4DAD">
      <w:pPr>
        <w:numPr>
          <w:ilvl w:val="0"/>
          <w:numId w:val="1"/>
        </w:numPr>
        <w:spacing w:after="0" w:line="264" w:lineRule="auto"/>
        <w:ind w:left="0" w:firstLine="567"/>
        <w:jc w:val="both"/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</w:pPr>
      <w:r w:rsidRPr="004A4DAD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система </w:t>
      </w:r>
      <w:proofErr w:type="spellStart"/>
      <w:r w:rsidRPr="004A4DAD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рейтингування</w:t>
      </w:r>
      <w:proofErr w:type="spellEnd"/>
      <w:r w:rsidRPr="004A4DAD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ВНЗ </w:t>
      </w:r>
      <w:r w:rsidR="00A87A54" w:rsidRPr="00A87A5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є визнаною </w:t>
      </w:r>
      <w:r w:rsidRPr="004A4DAD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>і</w:t>
      </w:r>
      <w:r w:rsidR="00A87A54" w:rsidRPr="00A87A54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 працює у багатьох країнах світу</w:t>
      </w:r>
      <w:r w:rsidRPr="004A4DAD"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  <w:t xml:space="preserve">. </w:t>
      </w:r>
    </w:p>
    <w:p w:rsidR="00A87A54" w:rsidRPr="00A87A54" w:rsidRDefault="00A87A54" w:rsidP="00D73102">
      <w:pPr>
        <w:pStyle w:val="a3"/>
        <w:spacing w:after="0" w:line="264" w:lineRule="auto"/>
        <w:ind w:left="0" w:firstLine="720"/>
        <w:jc w:val="both"/>
        <w:rPr>
          <w:rFonts w:ascii="Times New Roman" w:eastAsia="Times New Roman" w:hAnsi="Times New Roman" w:cs="Times New Roman"/>
          <w:vanish/>
          <w:sz w:val="24"/>
          <w:szCs w:val="24"/>
          <w:lang w:val="uk-UA" w:eastAsia="uk-UA"/>
        </w:rPr>
      </w:pPr>
      <w:r w:rsidRPr="00A87A54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 xml:space="preserve">При вивченні рейтингів можна помітити, що незважаючи на різну методику, використовувану укладачами рейтингів, лідирують в них, як правило, одні і ті ж </w:t>
      </w:r>
      <w:r w:rsidR="007A5565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>ВНЗ-и</w:t>
      </w:r>
      <w:r w:rsidRPr="00A87A54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>.</w:t>
      </w:r>
      <w:r w:rsidR="00D73102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 xml:space="preserve"> </w:t>
      </w:r>
      <w:r w:rsidRPr="00A87A54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 xml:space="preserve"> </w:t>
      </w:r>
      <w:r w:rsidR="002E3ED2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>Крім того, за останні роки збільшилас</w:t>
      </w:r>
      <w:r w:rsidR="0082320E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>я</w:t>
      </w:r>
      <w:r w:rsidR="002E3ED2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 xml:space="preserve"> к</w:t>
      </w:r>
      <w:r w:rsidRPr="00A87A54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 xml:space="preserve">ількість українських </w:t>
      </w:r>
      <w:proofErr w:type="spellStart"/>
      <w:r w:rsidR="007A5565">
        <w:rPr>
          <w:rFonts w:ascii="Times New Roman" w:eastAsia="Calibri" w:hAnsi="Times New Roman" w:cs="Times New Roman"/>
          <w:sz w:val="24"/>
          <w:szCs w:val="24"/>
          <w:lang w:val="uk-UA"/>
        </w:rPr>
        <w:t>ВНЗ-ів</w:t>
      </w:r>
      <w:proofErr w:type="spellEnd"/>
      <w:r w:rsidR="00493989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 xml:space="preserve"> </w:t>
      </w:r>
      <w:r w:rsidR="001500D0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>–</w:t>
      </w:r>
      <w:r w:rsidRPr="00A87A54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 xml:space="preserve"> учасників європейських і міжнародних асоціацій</w:t>
      </w:r>
      <w:r w:rsidR="002E3ED2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>,</w:t>
      </w:r>
      <w:r w:rsidRPr="00A87A54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 xml:space="preserve"> </w:t>
      </w:r>
      <w:r w:rsidR="002E3ED2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>з</w:t>
      </w:r>
      <w:r w:rsidRPr="00A87A54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>ростає кількість іноземних студентів, що навчаються в українських університетах, де традиційно лі</w:t>
      </w:r>
      <w:r w:rsidR="00493989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 xml:space="preserve">дерами залишаються медичні </w:t>
      </w:r>
      <w:r w:rsidR="007A5565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>ВНЗ-и</w:t>
      </w:r>
      <w:r w:rsidR="00493989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 xml:space="preserve">, зокрема НМУ ім. </w:t>
      </w:r>
      <w:r w:rsidR="00C02456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>О.О. Богомольця, ХНМУ та НФАУ</w:t>
      </w:r>
      <w:r w:rsidR="00493989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>.</w:t>
      </w:r>
      <w:r w:rsidR="00D73102">
        <w:rPr>
          <w:rFonts w:ascii="Times New Roman" w:eastAsia="Calibri" w:hAnsi="Times New Roman" w:cs="Times New Roman"/>
          <w:color w:val="222222"/>
          <w:sz w:val="24"/>
          <w:szCs w:val="24"/>
          <w:lang w:val="uk-UA"/>
        </w:rPr>
        <w:t xml:space="preserve"> </w:t>
      </w:r>
      <w:r w:rsidRPr="00A87A54">
        <w:rPr>
          <w:rFonts w:ascii="Times New Roman" w:eastAsia="Times New Roman" w:hAnsi="Times New Roman" w:cs="Times New Roman"/>
          <w:vanish/>
          <w:sz w:val="24"/>
          <w:szCs w:val="24"/>
          <w:lang w:val="uk-UA" w:eastAsia="uk-UA"/>
        </w:rPr>
        <w:t>Top of Form</w:t>
      </w:r>
    </w:p>
    <w:p w:rsidR="00A87A54" w:rsidRPr="00A87A54" w:rsidRDefault="00A87A54" w:rsidP="00A87A54">
      <w:pPr>
        <w:pBdr>
          <w:top w:val="single" w:sz="6" w:space="1" w:color="auto"/>
        </w:pBdr>
        <w:spacing w:after="0" w:line="264" w:lineRule="auto"/>
        <w:ind w:firstLine="709"/>
        <w:jc w:val="both"/>
        <w:rPr>
          <w:rFonts w:ascii="Times New Roman" w:eastAsia="Times New Roman" w:hAnsi="Times New Roman" w:cs="Times New Roman"/>
          <w:vanish/>
          <w:sz w:val="24"/>
          <w:szCs w:val="24"/>
          <w:lang w:val="uk-UA" w:eastAsia="uk-UA"/>
        </w:rPr>
      </w:pPr>
    </w:p>
    <w:p w:rsidR="005F3FED" w:rsidRPr="00A87A54" w:rsidRDefault="00A87A54" w:rsidP="002E3ED2">
      <w:pPr>
        <w:spacing w:after="0" w:line="264" w:lineRule="auto"/>
        <w:ind w:firstLine="709"/>
        <w:jc w:val="both"/>
        <w:rPr>
          <w:sz w:val="24"/>
          <w:szCs w:val="24"/>
          <w:lang w:val="uk-UA"/>
        </w:rPr>
      </w:pPr>
      <w:r w:rsidRPr="00A87A54">
        <w:rPr>
          <w:rFonts w:ascii="Times New Roman" w:eastAsia="Calibri" w:hAnsi="Times New Roman" w:cs="Times New Roman"/>
          <w:sz w:val="24"/>
          <w:szCs w:val="24"/>
          <w:lang w:val="uk-UA"/>
        </w:rPr>
        <w:t>Таким чином, рейтинг</w:t>
      </w:r>
      <w:r w:rsidR="002E3ED2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и </w:t>
      </w:r>
      <w:proofErr w:type="spellStart"/>
      <w:r w:rsidR="007A5565">
        <w:rPr>
          <w:rFonts w:ascii="Times New Roman" w:eastAsia="Calibri" w:hAnsi="Times New Roman" w:cs="Times New Roman"/>
          <w:sz w:val="24"/>
          <w:szCs w:val="24"/>
          <w:lang w:val="uk-UA"/>
        </w:rPr>
        <w:t>ВНЗ-ів</w:t>
      </w:r>
      <w:proofErr w:type="spellEnd"/>
      <w:r w:rsidR="00C02456" w:rsidRPr="00A87A54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</w:t>
      </w:r>
      <w:r w:rsidRPr="00A87A54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слугує своєрідним зворотнім зв'язком, що допоможе </w:t>
      </w:r>
      <w:proofErr w:type="spellStart"/>
      <w:r w:rsidR="00C02456">
        <w:rPr>
          <w:rFonts w:ascii="Times New Roman" w:eastAsia="Calibri" w:hAnsi="Times New Roman" w:cs="Times New Roman"/>
          <w:sz w:val="24"/>
          <w:szCs w:val="24"/>
          <w:lang w:val="uk-UA"/>
        </w:rPr>
        <w:t>ВНЗ</w:t>
      </w:r>
      <w:r w:rsidR="007A5565">
        <w:rPr>
          <w:rFonts w:ascii="Times New Roman" w:eastAsia="Calibri" w:hAnsi="Times New Roman" w:cs="Times New Roman"/>
          <w:sz w:val="24"/>
          <w:szCs w:val="24"/>
          <w:lang w:val="uk-UA"/>
        </w:rPr>
        <w:t>-</w:t>
      </w:r>
      <w:r w:rsidR="002E3ED2">
        <w:rPr>
          <w:rFonts w:ascii="Times New Roman" w:eastAsia="Calibri" w:hAnsi="Times New Roman" w:cs="Times New Roman"/>
          <w:sz w:val="24"/>
          <w:szCs w:val="24"/>
          <w:lang w:val="uk-UA"/>
        </w:rPr>
        <w:t>ам</w:t>
      </w:r>
      <w:proofErr w:type="spellEnd"/>
      <w:r w:rsidRPr="00A87A54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виявляти недоліки в своїй роботі і вчасно корегувати навчальні</w:t>
      </w:r>
      <w:r w:rsidR="001500D0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плани</w:t>
      </w:r>
      <w:r w:rsidR="003D0440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за</w:t>
      </w:r>
      <w:r w:rsidR="001500D0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</w:t>
      </w:r>
      <w:r w:rsidRPr="00A87A54">
        <w:rPr>
          <w:rFonts w:ascii="Times New Roman" w:eastAsia="Calibri" w:hAnsi="Times New Roman" w:cs="Times New Roman"/>
          <w:sz w:val="24"/>
          <w:szCs w:val="24"/>
          <w:lang w:val="uk-UA"/>
        </w:rPr>
        <w:t>для підвищення актуальності для абітурієнтів та репутації в очах роботодавців.</w:t>
      </w:r>
      <w:r w:rsidR="002E3ED2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</w:t>
      </w:r>
      <w:r w:rsidR="002E3ED2" w:rsidRPr="002E3ED2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Завдяки рейтингам, зважена та максимально повна інформація про </w:t>
      </w:r>
      <w:r w:rsidR="00C02456">
        <w:rPr>
          <w:rFonts w:ascii="Times New Roman" w:eastAsia="Calibri" w:hAnsi="Times New Roman" w:cs="Times New Roman"/>
          <w:sz w:val="24"/>
          <w:szCs w:val="24"/>
          <w:lang w:val="uk-UA"/>
        </w:rPr>
        <w:t>ВНЗ</w:t>
      </w:r>
      <w:r w:rsidR="002E3ED2" w:rsidRPr="002E3ED2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</w:t>
      </w:r>
      <w:r w:rsidR="00C02456">
        <w:rPr>
          <w:rFonts w:ascii="Times New Roman" w:eastAsia="Calibri" w:hAnsi="Times New Roman" w:cs="Times New Roman"/>
          <w:sz w:val="24"/>
          <w:szCs w:val="24"/>
          <w:lang w:val="uk-UA"/>
        </w:rPr>
        <w:t>є</w:t>
      </w:r>
      <w:r w:rsidR="002E3ED2" w:rsidRPr="002E3ED2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доступн</w:t>
      </w:r>
      <w:r w:rsidR="00C02456">
        <w:rPr>
          <w:rFonts w:ascii="Times New Roman" w:eastAsia="Calibri" w:hAnsi="Times New Roman" w:cs="Times New Roman"/>
          <w:sz w:val="24"/>
          <w:szCs w:val="24"/>
          <w:lang w:val="uk-UA"/>
        </w:rPr>
        <w:t>ою</w:t>
      </w:r>
      <w:r w:rsidR="002E3ED2" w:rsidRPr="002E3ED2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якомога широкому загалу не тільки нашої країни</w:t>
      </w:r>
      <w:r w:rsidR="001500D0">
        <w:rPr>
          <w:rFonts w:ascii="Times New Roman" w:eastAsia="Calibri" w:hAnsi="Times New Roman" w:cs="Times New Roman"/>
          <w:sz w:val="24"/>
          <w:szCs w:val="24"/>
          <w:lang w:val="uk-UA"/>
        </w:rPr>
        <w:t>,</w:t>
      </w:r>
      <w:r w:rsidR="002E3ED2" w:rsidRPr="002E3ED2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 а </w:t>
      </w:r>
      <w:r w:rsidR="002E3ED2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і </w:t>
      </w:r>
      <w:r w:rsidR="002E3ED2" w:rsidRPr="002E3ED2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потенціальним абітурієнтам </w:t>
      </w:r>
      <w:r w:rsidR="002E3ED2">
        <w:rPr>
          <w:rFonts w:ascii="Times New Roman" w:eastAsia="Calibri" w:hAnsi="Times New Roman" w:cs="Times New Roman"/>
          <w:sz w:val="24"/>
          <w:szCs w:val="24"/>
          <w:lang w:val="uk-UA"/>
        </w:rPr>
        <w:t>і</w:t>
      </w:r>
      <w:r w:rsidR="002E3ED2" w:rsidRPr="002E3ED2">
        <w:rPr>
          <w:rFonts w:ascii="Times New Roman" w:eastAsia="Calibri" w:hAnsi="Times New Roman" w:cs="Times New Roman"/>
          <w:sz w:val="24"/>
          <w:szCs w:val="24"/>
          <w:lang w:val="uk-UA"/>
        </w:rPr>
        <w:t>з</w:t>
      </w:r>
      <w:r w:rsidR="002E3ED2">
        <w:rPr>
          <w:rFonts w:ascii="Times New Roman" w:eastAsia="Calibri" w:hAnsi="Times New Roman" w:cs="Times New Roman"/>
          <w:sz w:val="24"/>
          <w:szCs w:val="24"/>
          <w:lang w:val="uk-UA"/>
        </w:rPr>
        <w:t>-</w:t>
      </w:r>
      <w:r w:rsidR="002E3ED2" w:rsidRPr="002E3ED2">
        <w:rPr>
          <w:rFonts w:ascii="Times New Roman" w:eastAsia="Calibri" w:hAnsi="Times New Roman" w:cs="Times New Roman"/>
          <w:sz w:val="24"/>
          <w:szCs w:val="24"/>
          <w:lang w:val="uk-UA"/>
        </w:rPr>
        <w:t>за кордону</w:t>
      </w:r>
      <w:r w:rsidR="002E3ED2">
        <w:rPr>
          <w:rFonts w:ascii="Times New Roman" w:eastAsia="Calibri" w:hAnsi="Times New Roman" w:cs="Times New Roman"/>
          <w:sz w:val="24"/>
          <w:szCs w:val="24"/>
          <w:lang w:val="uk-UA"/>
        </w:rPr>
        <w:t xml:space="preserve">. </w:t>
      </w:r>
    </w:p>
    <w:sectPr w:rsidR="005F3FED" w:rsidRPr="00A87A54" w:rsidSect="00305584">
      <w:pgSz w:w="11906" w:h="16838"/>
      <w:pgMar w:top="1134" w:right="1134" w:bottom="1701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EAA6E40"/>
    <w:multiLevelType w:val="multilevel"/>
    <w:tmpl w:val="AED00D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7A54"/>
    <w:rsid w:val="00001D77"/>
    <w:rsid w:val="000A0D66"/>
    <w:rsid w:val="000D7981"/>
    <w:rsid w:val="001500D0"/>
    <w:rsid w:val="00211BD5"/>
    <w:rsid w:val="00221544"/>
    <w:rsid w:val="002E3ED2"/>
    <w:rsid w:val="002F6482"/>
    <w:rsid w:val="00305584"/>
    <w:rsid w:val="00357F3A"/>
    <w:rsid w:val="003D0440"/>
    <w:rsid w:val="00493989"/>
    <w:rsid w:val="004A4DAD"/>
    <w:rsid w:val="004B209E"/>
    <w:rsid w:val="005E5C2A"/>
    <w:rsid w:val="005F3FED"/>
    <w:rsid w:val="00620D41"/>
    <w:rsid w:val="00621E7F"/>
    <w:rsid w:val="006B5B7A"/>
    <w:rsid w:val="006F7225"/>
    <w:rsid w:val="007351E8"/>
    <w:rsid w:val="0078655A"/>
    <w:rsid w:val="007A5565"/>
    <w:rsid w:val="0082320E"/>
    <w:rsid w:val="00836144"/>
    <w:rsid w:val="008D5CCD"/>
    <w:rsid w:val="009419BC"/>
    <w:rsid w:val="009540D7"/>
    <w:rsid w:val="00A87A54"/>
    <w:rsid w:val="00AC12D2"/>
    <w:rsid w:val="00AC3303"/>
    <w:rsid w:val="00AF53F3"/>
    <w:rsid w:val="00B426A1"/>
    <w:rsid w:val="00B909A3"/>
    <w:rsid w:val="00BF4343"/>
    <w:rsid w:val="00C02456"/>
    <w:rsid w:val="00C116AD"/>
    <w:rsid w:val="00C17C18"/>
    <w:rsid w:val="00C95D85"/>
    <w:rsid w:val="00CE7B56"/>
    <w:rsid w:val="00D73102"/>
    <w:rsid w:val="00DA6912"/>
    <w:rsid w:val="00DC190B"/>
    <w:rsid w:val="00E40796"/>
    <w:rsid w:val="00EB55FF"/>
    <w:rsid w:val="00F46307"/>
    <w:rsid w:val="00FF2A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E3ED2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30558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0558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E3ED2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30558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0558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245</TotalTime>
  <Pages>2</Pages>
  <Words>1055</Words>
  <Characters>6015</Characters>
  <Application>Microsoft Office Word</Application>
  <DocSecurity>0</DocSecurity>
  <Lines>50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Olga</dc:creator>
  <cp:lastModifiedBy>User</cp:lastModifiedBy>
  <cp:revision>13</cp:revision>
  <cp:lastPrinted>2016-06-07T10:29:00Z</cp:lastPrinted>
  <dcterms:created xsi:type="dcterms:W3CDTF">2016-06-01T13:28:00Z</dcterms:created>
  <dcterms:modified xsi:type="dcterms:W3CDTF">2016-06-08T10:59:00Z</dcterms:modified>
</cp:coreProperties>
</file>