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B188B3" w14:textId="77777777" w:rsidR="00141E7C" w:rsidRPr="003A7CFE" w:rsidRDefault="000701F9" w:rsidP="000701F9">
      <w:pPr>
        <w:spacing w:line="240" w:lineRule="auto"/>
        <w:jc w:val="center"/>
        <w:rPr>
          <w:rFonts w:ascii="Times New Roman" w:hAnsi="Times New Roman" w:cs="Times New Roman"/>
          <w:sz w:val="28"/>
          <w:szCs w:val="28"/>
        </w:rPr>
      </w:pPr>
      <w:r w:rsidRPr="003A7CFE">
        <w:rPr>
          <w:rFonts w:ascii="Times New Roman" w:hAnsi="Times New Roman" w:cs="Times New Roman"/>
          <w:sz w:val="28"/>
          <w:szCs w:val="28"/>
        </w:rPr>
        <w:t>МІНІСТЕРСТВО ОХОРОНИ ЗДОРОВ’Я УКРАЇНИ</w:t>
      </w:r>
    </w:p>
    <w:p w14:paraId="78D60102" w14:textId="77777777" w:rsidR="000701F9" w:rsidRPr="003A7CFE" w:rsidRDefault="000701F9" w:rsidP="000701F9">
      <w:pPr>
        <w:spacing w:line="240" w:lineRule="auto"/>
        <w:jc w:val="center"/>
        <w:rPr>
          <w:rFonts w:ascii="Times New Roman" w:hAnsi="Times New Roman" w:cs="Times New Roman"/>
          <w:sz w:val="28"/>
          <w:szCs w:val="28"/>
        </w:rPr>
      </w:pPr>
      <w:r w:rsidRPr="003A7CFE">
        <w:rPr>
          <w:rFonts w:ascii="Times New Roman" w:hAnsi="Times New Roman" w:cs="Times New Roman"/>
          <w:sz w:val="28"/>
          <w:szCs w:val="28"/>
        </w:rPr>
        <w:t>ХАРКІВСЬКИЙ НАЦІОНАЛЬНИЙ МЕДИЧНИЙ УНІВЕРСИТЕТ</w:t>
      </w:r>
    </w:p>
    <w:p w14:paraId="44F19C97" w14:textId="417641DD" w:rsidR="000701F9" w:rsidRPr="003A7CFE" w:rsidRDefault="000701F9" w:rsidP="000701F9">
      <w:pPr>
        <w:spacing w:line="360" w:lineRule="auto"/>
        <w:jc w:val="center"/>
        <w:rPr>
          <w:rFonts w:ascii="Times New Roman" w:hAnsi="Times New Roman" w:cs="Times New Roman"/>
          <w:sz w:val="28"/>
          <w:szCs w:val="28"/>
        </w:rPr>
      </w:pPr>
      <w:r w:rsidRPr="003A7CFE">
        <w:rPr>
          <w:rFonts w:ascii="Times New Roman" w:hAnsi="Times New Roman" w:cs="Times New Roman"/>
          <w:sz w:val="28"/>
          <w:szCs w:val="28"/>
        </w:rPr>
        <w:t>КАФЕДРА КЛ</w:t>
      </w:r>
      <w:r w:rsidR="003A7CFE" w:rsidRPr="003A7CFE">
        <w:rPr>
          <w:rFonts w:ascii="Times New Roman" w:hAnsi="Times New Roman" w:cs="Times New Roman"/>
          <w:sz w:val="28"/>
          <w:szCs w:val="28"/>
        </w:rPr>
        <w:t>І</w:t>
      </w:r>
      <w:r w:rsidRPr="003A7CFE">
        <w:rPr>
          <w:rFonts w:ascii="Times New Roman" w:hAnsi="Times New Roman" w:cs="Times New Roman"/>
          <w:sz w:val="28"/>
          <w:szCs w:val="28"/>
        </w:rPr>
        <w:t>Н</w:t>
      </w:r>
      <w:r w:rsidR="003A7CFE" w:rsidRPr="003A7CFE">
        <w:rPr>
          <w:rFonts w:ascii="Times New Roman" w:hAnsi="Times New Roman" w:cs="Times New Roman"/>
          <w:sz w:val="28"/>
          <w:szCs w:val="28"/>
        </w:rPr>
        <w:t>ІЧНОЇ</w:t>
      </w:r>
      <w:r w:rsidRPr="003A7CFE">
        <w:rPr>
          <w:rFonts w:ascii="Times New Roman" w:hAnsi="Times New Roman" w:cs="Times New Roman"/>
          <w:sz w:val="28"/>
          <w:szCs w:val="28"/>
        </w:rPr>
        <w:t xml:space="preserve"> ЛАБОРАТОРНОЇ  ДІАГНОСТИКИ</w:t>
      </w:r>
    </w:p>
    <w:p w14:paraId="0411383B" w14:textId="77777777" w:rsidR="00055574" w:rsidRPr="003A7CFE" w:rsidRDefault="00055574" w:rsidP="00DF6AEB">
      <w:pPr>
        <w:spacing w:line="360" w:lineRule="auto"/>
        <w:jc w:val="center"/>
        <w:rPr>
          <w:rFonts w:ascii="Times New Roman" w:hAnsi="Times New Roman" w:cs="Times New Roman"/>
          <w:sz w:val="28"/>
          <w:szCs w:val="28"/>
        </w:rPr>
      </w:pPr>
    </w:p>
    <w:p w14:paraId="23A6EE13" w14:textId="77777777" w:rsidR="00055574" w:rsidRPr="003A7CFE" w:rsidRDefault="00055574" w:rsidP="00DF6AEB">
      <w:pPr>
        <w:spacing w:line="360" w:lineRule="auto"/>
        <w:jc w:val="center"/>
        <w:rPr>
          <w:rFonts w:ascii="Times New Roman" w:hAnsi="Times New Roman" w:cs="Times New Roman"/>
          <w:sz w:val="28"/>
          <w:szCs w:val="28"/>
        </w:rPr>
      </w:pPr>
    </w:p>
    <w:p w14:paraId="11355C87" w14:textId="77777777" w:rsidR="000C3443" w:rsidRPr="003A7CFE" w:rsidRDefault="000C3443" w:rsidP="003A7CFE">
      <w:pPr>
        <w:spacing w:line="360" w:lineRule="auto"/>
        <w:rPr>
          <w:rFonts w:ascii="Times New Roman" w:hAnsi="Times New Roman" w:cs="Times New Roman"/>
          <w:sz w:val="28"/>
          <w:szCs w:val="28"/>
        </w:rPr>
      </w:pPr>
    </w:p>
    <w:p w14:paraId="472B605D" w14:textId="77777777" w:rsidR="000C3443" w:rsidRPr="003A7CFE" w:rsidRDefault="000C3443" w:rsidP="003A7CFE">
      <w:pPr>
        <w:spacing w:line="360" w:lineRule="auto"/>
        <w:rPr>
          <w:rFonts w:ascii="Times New Roman" w:hAnsi="Times New Roman" w:cs="Times New Roman"/>
          <w:sz w:val="28"/>
          <w:szCs w:val="28"/>
        </w:rPr>
      </w:pPr>
    </w:p>
    <w:p w14:paraId="661CA7E6" w14:textId="77777777" w:rsidR="0057478F" w:rsidRPr="003A7CFE" w:rsidRDefault="0057478F" w:rsidP="000C3443">
      <w:pPr>
        <w:spacing w:line="360" w:lineRule="auto"/>
        <w:jc w:val="center"/>
        <w:rPr>
          <w:rFonts w:ascii="Times New Roman" w:hAnsi="Times New Roman" w:cs="Times New Roman"/>
          <w:sz w:val="28"/>
          <w:szCs w:val="28"/>
        </w:rPr>
      </w:pPr>
    </w:p>
    <w:p w14:paraId="746213C5" w14:textId="77777777" w:rsidR="0057478F" w:rsidRPr="003A7CFE" w:rsidRDefault="0057478F" w:rsidP="0057478F">
      <w:pPr>
        <w:spacing w:line="360" w:lineRule="auto"/>
        <w:jc w:val="center"/>
        <w:rPr>
          <w:rFonts w:ascii="Times New Roman" w:hAnsi="Times New Roman" w:cs="Times New Roman"/>
          <w:sz w:val="28"/>
          <w:szCs w:val="28"/>
        </w:rPr>
      </w:pPr>
      <w:r w:rsidRPr="003A7CFE">
        <w:rPr>
          <w:rFonts w:ascii="Times New Roman" w:hAnsi="Times New Roman" w:cs="Times New Roman"/>
          <w:sz w:val="28"/>
          <w:szCs w:val="28"/>
        </w:rPr>
        <w:t>Магістерська робота</w:t>
      </w:r>
    </w:p>
    <w:p w14:paraId="719D5803" w14:textId="77777777" w:rsidR="00055574" w:rsidRPr="003A7CFE" w:rsidRDefault="0057478F" w:rsidP="0057478F">
      <w:pPr>
        <w:spacing w:line="360" w:lineRule="auto"/>
        <w:jc w:val="center"/>
        <w:rPr>
          <w:rFonts w:ascii="Times New Roman" w:hAnsi="Times New Roman" w:cs="Times New Roman"/>
          <w:sz w:val="28"/>
          <w:szCs w:val="28"/>
        </w:rPr>
      </w:pPr>
      <w:r w:rsidRPr="003A7CFE">
        <w:rPr>
          <w:rFonts w:ascii="Times New Roman" w:hAnsi="Times New Roman" w:cs="Times New Roman"/>
          <w:sz w:val="28"/>
          <w:szCs w:val="28"/>
        </w:rPr>
        <w:t>На тему:</w:t>
      </w:r>
    </w:p>
    <w:p w14:paraId="3C465736" w14:textId="77777777" w:rsidR="000701F9" w:rsidRPr="003A7CFE" w:rsidRDefault="000701F9" w:rsidP="000701F9">
      <w:pPr>
        <w:jc w:val="center"/>
        <w:rPr>
          <w:rFonts w:ascii="Times New Roman" w:hAnsi="Times New Roman" w:cs="Times New Roman"/>
          <w:sz w:val="28"/>
          <w:szCs w:val="28"/>
        </w:rPr>
      </w:pPr>
      <w:r w:rsidRPr="003A7CFE">
        <w:rPr>
          <w:rFonts w:ascii="Times New Roman" w:hAnsi="Times New Roman" w:cs="Times New Roman"/>
          <w:sz w:val="28"/>
          <w:szCs w:val="28"/>
        </w:rPr>
        <w:t>«МЕТОДОЛОГІЯ КОНТРОЛЮ ЯКОСТІ ЛАБОРАТОРНИХ ДОСЛІДЖЕНЬ - ВНУТРІШНЬОЛАБОРАТОРНИЙ ТА МІЖЛАБОРАТОРНИЙ КОНТРОЛЬ»</w:t>
      </w:r>
    </w:p>
    <w:p w14:paraId="718C90A6" w14:textId="77777777" w:rsidR="000701F9" w:rsidRPr="003A7CFE" w:rsidRDefault="000701F9" w:rsidP="000701F9">
      <w:pPr>
        <w:jc w:val="center"/>
        <w:rPr>
          <w:rFonts w:ascii="Times New Roman" w:hAnsi="Times New Roman" w:cs="Times New Roman"/>
          <w:sz w:val="28"/>
          <w:szCs w:val="28"/>
        </w:rPr>
      </w:pPr>
    </w:p>
    <w:p w14:paraId="38962EEF" w14:textId="77777777" w:rsidR="00055574" w:rsidRPr="003A7CFE" w:rsidRDefault="00055574" w:rsidP="00DF6AEB">
      <w:pPr>
        <w:spacing w:line="360" w:lineRule="auto"/>
        <w:jc w:val="center"/>
        <w:rPr>
          <w:rFonts w:ascii="Times New Roman" w:hAnsi="Times New Roman" w:cs="Times New Roman"/>
          <w:sz w:val="28"/>
          <w:szCs w:val="28"/>
        </w:rPr>
      </w:pPr>
    </w:p>
    <w:p w14:paraId="54CDACFB" w14:textId="77777777" w:rsidR="004F7605" w:rsidRPr="003A7CFE" w:rsidRDefault="004F7605" w:rsidP="003A7CFE">
      <w:pPr>
        <w:spacing w:line="360" w:lineRule="auto"/>
        <w:rPr>
          <w:rFonts w:ascii="Times New Roman" w:hAnsi="Times New Roman" w:cs="Times New Roman"/>
          <w:sz w:val="28"/>
          <w:szCs w:val="28"/>
        </w:rPr>
      </w:pPr>
    </w:p>
    <w:p w14:paraId="7171FDCF" w14:textId="77777777" w:rsidR="004F7605" w:rsidRPr="003A7CFE" w:rsidRDefault="004F7605" w:rsidP="00DF6AEB">
      <w:pPr>
        <w:spacing w:line="360" w:lineRule="auto"/>
        <w:jc w:val="center"/>
        <w:rPr>
          <w:rFonts w:ascii="Times New Roman" w:hAnsi="Times New Roman" w:cs="Times New Roman"/>
          <w:sz w:val="28"/>
          <w:szCs w:val="28"/>
        </w:rPr>
      </w:pPr>
    </w:p>
    <w:p w14:paraId="3D22EC3B" w14:textId="77777777" w:rsidR="004F7605" w:rsidRPr="003A7CFE" w:rsidRDefault="004F7605" w:rsidP="00DF6AEB">
      <w:pPr>
        <w:spacing w:line="360" w:lineRule="auto"/>
        <w:jc w:val="center"/>
        <w:rPr>
          <w:rFonts w:ascii="Times New Roman" w:hAnsi="Times New Roman" w:cs="Times New Roman"/>
          <w:sz w:val="28"/>
          <w:szCs w:val="28"/>
        </w:rPr>
      </w:pPr>
    </w:p>
    <w:p w14:paraId="7FCD5AFD" w14:textId="77777777" w:rsidR="00055574" w:rsidRPr="003A7CFE" w:rsidRDefault="000701F9" w:rsidP="004F7605">
      <w:pPr>
        <w:spacing w:line="240" w:lineRule="auto"/>
        <w:jc w:val="right"/>
        <w:rPr>
          <w:rFonts w:ascii="Times New Roman" w:hAnsi="Times New Roman" w:cs="Times New Roman"/>
          <w:sz w:val="28"/>
          <w:szCs w:val="28"/>
        </w:rPr>
      </w:pPr>
      <w:r w:rsidRPr="003A7CFE">
        <w:rPr>
          <w:rFonts w:ascii="Times New Roman" w:hAnsi="Times New Roman" w:cs="Times New Roman"/>
          <w:sz w:val="28"/>
          <w:szCs w:val="28"/>
        </w:rPr>
        <w:t>Виконала:</w:t>
      </w:r>
    </w:p>
    <w:p w14:paraId="042887A9" w14:textId="77777777" w:rsidR="000701F9" w:rsidRPr="003A7CFE" w:rsidRDefault="000701F9" w:rsidP="004F7605">
      <w:pPr>
        <w:spacing w:line="240" w:lineRule="auto"/>
        <w:jc w:val="right"/>
        <w:rPr>
          <w:rFonts w:ascii="Times New Roman" w:hAnsi="Times New Roman" w:cs="Times New Roman"/>
          <w:sz w:val="28"/>
          <w:szCs w:val="28"/>
        </w:rPr>
      </w:pPr>
      <w:r w:rsidRPr="003A7CFE">
        <w:rPr>
          <w:rFonts w:ascii="Times New Roman" w:hAnsi="Times New Roman" w:cs="Times New Roman"/>
          <w:sz w:val="28"/>
          <w:szCs w:val="28"/>
        </w:rPr>
        <w:t>Магістрант 2 курсу</w:t>
      </w:r>
    </w:p>
    <w:p w14:paraId="21E919AA" w14:textId="77777777" w:rsidR="00055574" w:rsidRPr="003A7CFE" w:rsidRDefault="000701F9" w:rsidP="004F7605">
      <w:pPr>
        <w:spacing w:line="240" w:lineRule="auto"/>
        <w:jc w:val="right"/>
        <w:rPr>
          <w:rFonts w:ascii="Times New Roman" w:hAnsi="Times New Roman" w:cs="Times New Roman"/>
          <w:sz w:val="28"/>
          <w:szCs w:val="28"/>
        </w:rPr>
      </w:pPr>
      <w:r w:rsidRPr="003A7CFE">
        <w:rPr>
          <w:rFonts w:ascii="Times New Roman" w:hAnsi="Times New Roman" w:cs="Times New Roman"/>
          <w:sz w:val="28"/>
          <w:szCs w:val="28"/>
        </w:rPr>
        <w:t>Спеціальності 224</w:t>
      </w:r>
    </w:p>
    <w:p w14:paraId="068A5C3D" w14:textId="77777777" w:rsidR="00055574" w:rsidRPr="003A7CFE" w:rsidRDefault="000701F9" w:rsidP="004F7605">
      <w:pPr>
        <w:spacing w:line="240" w:lineRule="auto"/>
        <w:jc w:val="right"/>
        <w:rPr>
          <w:rFonts w:ascii="Times New Roman" w:hAnsi="Times New Roman" w:cs="Times New Roman"/>
          <w:sz w:val="28"/>
          <w:szCs w:val="28"/>
        </w:rPr>
      </w:pPr>
      <w:r w:rsidRPr="003A7CFE">
        <w:rPr>
          <w:rFonts w:ascii="Times New Roman" w:hAnsi="Times New Roman" w:cs="Times New Roman"/>
          <w:sz w:val="28"/>
          <w:szCs w:val="28"/>
        </w:rPr>
        <w:t>«Технології медичної діагностики та лікування»</w:t>
      </w:r>
    </w:p>
    <w:p w14:paraId="05013C99" w14:textId="77777777" w:rsidR="00055574" w:rsidRPr="003A7CFE" w:rsidRDefault="000701F9" w:rsidP="004F7605">
      <w:pPr>
        <w:spacing w:line="240" w:lineRule="auto"/>
        <w:jc w:val="right"/>
        <w:rPr>
          <w:rFonts w:ascii="Times New Roman" w:hAnsi="Times New Roman" w:cs="Times New Roman"/>
          <w:sz w:val="28"/>
          <w:szCs w:val="28"/>
        </w:rPr>
      </w:pPr>
      <w:r w:rsidRPr="003A7CFE">
        <w:rPr>
          <w:rFonts w:ascii="Times New Roman" w:hAnsi="Times New Roman" w:cs="Times New Roman"/>
          <w:sz w:val="28"/>
          <w:szCs w:val="28"/>
        </w:rPr>
        <w:t>Групи ТМД 4-22-090</w:t>
      </w:r>
    </w:p>
    <w:p w14:paraId="1B7E620C" w14:textId="77777777" w:rsidR="00055574" w:rsidRPr="003A7CFE" w:rsidRDefault="004F7605" w:rsidP="004F7605">
      <w:pPr>
        <w:spacing w:line="240" w:lineRule="auto"/>
        <w:jc w:val="right"/>
        <w:rPr>
          <w:rFonts w:ascii="Times New Roman" w:hAnsi="Times New Roman" w:cs="Times New Roman"/>
          <w:sz w:val="28"/>
          <w:szCs w:val="28"/>
        </w:rPr>
      </w:pPr>
      <w:r w:rsidRPr="003A7CFE">
        <w:rPr>
          <w:rFonts w:ascii="Times New Roman" w:hAnsi="Times New Roman" w:cs="Times New Roman"/>
          <w:sz w:val="28"/>
          <w:szCs w:val="28"/>
        </w:rPr>
        <w:t>ВІТЮК Анастасія Анатоліївна</w:t>
      </w:r>
    </w:p>
    <w:p w14:paraId="5A841D21" w14:textId="77777777" w:rsidR="004F7605" w:rsidRPr="003A7CFE" w:rsidRDefault="004F7605" w:rsidP="004F7605">
      <w:pPr>
        <w:spacing w:line="240" w:lineRule="auto"/>
        <w:jc w:val="right"/>
        <w:rPr>
          <w:rFonts w:ascii="Times New Roman" w:hAnsi="Times New Roman" w:cs="Times New Roman"/>
          <w:sz w:val="28"/>
          <w:szCs w:val="28"/>
        </w:rPr>
      </w:pPr>
      <w:r w:rsidRPr="003A7CFE">
        <w:rPr>
          <w:rFonts w:ascii="Times New Roman" w:hAnsi="Times New Roman" w:cs="Times New Roman"/>
          <w:sz w:val="28"/>
          <w:szCs w:val="28"/>
        </w:rPr>
        <w:t xml:space="preserve">Науковий керівник </w:t>
      </w:r>
    </w:p>
    <w:p w14:paraId="3370B5B4" w14:textId="215CEEB7" w:rsidR="00055574" w:rsidRPr="003A7CFE" w:rsidRDefault="004F7605" w:rsidP="003A7CFE">
      <w:pPr>
        <w:spacing w:line="240" w:lineRule="auto"/>
        <w:jc w:val="right"/>
        <w:rPr>
          <w:rFonts w:ascii="Times New Roman" w:hAnsi="Times New Roman" w:cs="Times New Roman"/>
          <w:sz w:val="28"/>
          <w:szCs w:val="28"/>
        </w:rPr>
      </w:pPr>
      <w:r w:rsidRPr="003A7CFE">
        <w:rPr>
          <w:rFonts w:ascii="Times New Roman" w:hAnsi="Times New Roman" w:cs="Times New Roman"/>
          <w:sz w:val="28"/>
          <w:szCs w:val="28"/>
        </w:rPr>
        <w:t>Авідзба Ю. Н.</w:t>
      </w:r>
    </w:p>
    <w:p w14:paraId="05F784A6" w14:textId="77777777" w:rsidR="006768C9" w:rsidRPr="003A7CFE" w:rsidRDefault="004F7605" w:rsidP="00DF6AEB">
      <w:pPr>
        <w:spacing w:line="360" w:lineRule="auto"/>
        <w:jc w:val="center"/>
        <w:rPr>
          <w:rFonts w:ascii="Times New Roman" w:hAnsi="Times New Roman" w:cs="Times New Roman"/>
          <w:sz w:val="28"/>
          <w:szCs w:val="28"/>
        </w:rPr>
      </w:pPr>
      <w:r w:rsidRPr="003A7CFE">
        <w:rPr>
          <w:rFonts w:ascii="Times New Roman" w:hAnsi="Times New Roman" w:cs="Times New Roman"/>
          <w:sz w:val="28"/>
          <w:szCs w:val="28"/>
        </w:rPr>
        <w:t>Харків - 2024</w:t>
      </w:r>
    </w:p>
    <w:p w14:paraId="03A88802" w14:textId="77777777" w:rsidR="006768C9" w:rsidRPr="003E5955" w:rsidRDefault="006768C9" w:rsidP="006768C9">
      <w:pPr>
        <w:spacing w:line="360" w:lineRule="auto"/>
        <w:jc w:val="center"/>
        <w:rPr>
          <w:rFonts w:ascii="Times New Roman" w:hAnsi="Times New Roman" w:cs="Times New Roman"/>
        </w:rPr>
      </w:pPr>
    </w:p>
    <w:p w14:paraId="737674F0" w14:textId="77777777" w:rsidR="006768C9" w:rsidRPr="003E5955" w:rsidRDefault="006768C9" w:rsidP="006768C9">
      <w:pPr>
        <w:jc w:val="center"/>
        <w:rPr>
          <w:rFonts w:ascii="Times New Roman" w:hAnsi="Times New Roman" w:cs="Times New Roman"/>
        </w:rPr>
      </w:pPr>
    </w:p>
    <w:p w14:paraId="22710E94" w14:textId="77777777" w:rsidR="006768C9" w:rsidRPr="003E5955" w:rsidRDefault="006768C9" w:rsidP="006768C9">
      <w:pPr>
        <w:jc w:val="center"/>
        <w:rPr>
          <w:rFonts w:ascii="Times New Roman" w:hAnsi="Times New Roman" w:cs="Times New Roman"/>
        </w:rPr>
      </w:pPr>
    </w:p>
    <w:p w14:paraId="6649131D" w14:textId="77777777" w:rsidR="006768C9" w:rsidRPr="003E5955" w:rsidRDefault="006768C9" w:rsidP="006768C9">
      <w:pPr>
        <w:jc w:val="center"/>
        <w:rPr>
          <w:rFonts w:ascii="Times New Roman" w:hAnsi="Times New Roman" w:cs="Times New Roman"/>
        </w:rPr>
      </w:pPr>
    </w:p>
    <w:p w14:paraId="1C6F2717" w14:textId="77777777" w:rsidR="006768C9" w:rsidRPr="003E5955" w:rsidRDefault="006768C9" w:rsidP="006768C9">
      <w:pPr>
        <w:jc w:val="center"/>
        <w:rPr>
          <w:rFonts w:ascii="Times New Roman" w:hAnsi="Times New Roman" w:cs="Times New Roman"/>
        </w:rPr>
      </w:pPr>
    </w:p>
    <w:p w14:paraId="6F3B51E1" w14:textId="77777777" w:rsidR="006768C9" w:rsidRPr="003E5955" w:rsidRDefault="006768C9" w:rsidP="006768C9">
      <w:pPr>
        <w:jc w:val="center"/>
        <w:rPr>
          <w:rFonts w:ascii="Times New Roman" w:hAnsi="Times New Roman" w:cs="Times New Roman"/>
        </w:rPr>
      </w:pPr>
    </w:p>
    <w:p w14:paraId="51C10B3D" w14:textId="77777777" w:rsidR="006768C9" w:rsidRPr="003E5955" w:rsidRDefault="006768C9" w:rsidP="006768C9">
      <w:pPr>
        <w:jc w:val="center"/>
        <w:rPr>
          <w:rFonts w:ascii="Times New Roman" w:hAnsi="Times New Roman" w:cs="Times New Roman"/>
        </w:rPr>
      </w:pPr>
    </w:p>
    <w:p w14:paraId="75D90F94" w14:textId="77777777" w:rsidR="006768C9" w:rsidRPr="003E5955" w:rsidRDefault="006768C9" w:rsidP="006768C9">
      <w:pPr>
        <w:jc w:val="center"/>
        <w:rPr>
          <w:rFonts w:ascii="Times New Roman" w:hAnsi="Times New Roman" w:cs="Times New Roman"/>
        </w:rPr>
      </w:pPr>
    </w:p>
    <w:p w14:paraId="23379A9A" w14:textId="77777777" w:rsidR="006768C9" w:rsidRPr="003E5955" w:rsidRDefault="006768C9" w:rsidP="006768C9">
      <w:pPr>
        <w:jc w:val="center"/>
        <w:rPr>
          <w:rFonts w:ascii="Times New Roman" w:hAnsi="Times New Roman" w:cs="Times New Roman"/>
        </w:rPr>
      </w:pPr>
    </w:p>
    <w:p w14:paraId="2732C6E9" w14:textId="77777777" w:rsidR="006768C9" w:rsidRPr="003E5955" w:rsidRDefault="006768C9" w:rsidP="006768C9">
      <w:pPr>
        <w:jc w:val="center"/>
        <w:rPr>
          <w:rFonts w:ascii="Times New Roman" w:hAnsi="Times New Roman" w:cs="Times New Roman"/>
        </w:rPr>
      </w:pPr>
    </w:p>
    <w:p w14:paraId="62059EA0" w14:textId="77777777" w:rsidR="006768C9" w:rsidRPr="003E5955" w:rsidRDefault="006768C9" w:rsidP="006768C9">
      <w:pPr>
        <w:jc w:val="center"/>
        <w:rPr>
          <w:rFonts w:ascii="Times New Roman" w:hAnsi="Times New Roman" w:cs="Times New Roman"/>
        </w:rPr>
      </w:pPr>
    </w:p>
    <w:p w14:paraId="0CA352FE" w14:textId="77777777" w:rsidR="006768C9" w:rsidRPr="003E5955" w:rsidRDefault="006768C9" w:rsidP="006768C9">
      <w:pPr>
        <w:jc w:val="center"/>
        <w:rPr>
          <w:rFonts w:ascii="Times New Roman" w:hAnsi="Times New Roman" w:cs="Times New Roman"/>
        </w:rPr>
      </w:pPr>
      <w:r w:rsidRPr="003E5955">
        <w:rPr>
          <w:rFonts w:ascii="Times New Roman" w:hAnsi="Times New Roman" w:cs="Times New Roman"/>
          <w:sz w:val="28"/>
        </w:rPr>
        <w:t>Анотація</w:t>
      </w:r>
    </w:p>
    <w:p w14:paraId="70B39F34" w14:textId="77777777" w:rsidR="006768C9" w:rsidRPr="003E5955" w:rsidRDefault="006768C9" w:rsidP="00C92EEE">
      <w:pPr>
        <w:jc w:val="center"/>
        <w:rPr>
          <w:rFonts w:ascii="Times New Roman" w:hAnsi="Times New Roman" w:cs="Times New Roman"/>
          <w:sz w:val="28"/>
        </w:rPr>
      </w:pPr>
      <w:r w:rsidRPr="003E5955">
        <w:rPr>
          <w:rFonts w:ascii="Times New Roman" w:hAnsi="Times New Roman" w:cs="Times New Roman"/>
          <w:color w:val="0D0D0D"/>
          <w:sz w:val="28"/>
          <w:shd w:val="clear" w:color="auto" w:fill="FFFFFF"/>
        </w:rPr>
        <w:t>У цій науковій роботі детально розглядаються всі аспекти управління якістю лабораторних досліджень. Для оцінки ефективності системи управління якістю застосовується комплексний підхід, що охоплює аналіз кожного елемента медичної допомоги та використання різноманітних методик оцінки їх якості. Особлива увага приділяється внутрішньолабораторному контролю якості, включаючи розробку стратегій планування та систематичного пошуку помилок на кожному етапі лабораторного процесу. Ця робота є важливим кроком у напрямку покращення якості лабораторних досліджень і забезпечення достовірності та надійності отриманих результатів.</w:t>
      </w:r>
      <w:bookmarkStart w:id="0" w:name="_GoBack"/>
      <w:bookmarkEnd w:id="0"/>
    </w:p>
    <w:p w14:paraId="42CBF939" w14:textId="412E6445" w:rsidR="006768C9" w:rsidRPr="003A7CFE" w:rsidRDefault="006768C9" w:rsidP="003A7CFE">
      <w:pPr>
        <w:spacing w:line="360" w:lineRule="auto"/>
        <w:jc w:val="center"/>
        <w:rPr>
          <w:rFonts w:ascii="Times New Roman" w:hAnsi="Times New Roman" w:cs="Times New Roman"/>
          <w:sz w:val="28"/>
        </w:rPr>
      </w:pPr>
      <w:r w:rsidRPr="003E5955">
        <w:rPr>
          <w:rFonts w:ascii="Times New Roman" w:hAnsi="Times New Roman" w:cs="Times New Roman"/>
        </w:rPr>
        <w:br w:type="page"/>
      </w:r>
    </w:p>
    <w:p w14:paraId="2624DF78" w14:textId="77777777" w:rsidR="006768C9" w:rsidRPr="003A7CFE" w:rsidRDefault="006F5339" w:rsidP="008265E3">
      <w:pPr>
        <w:rPr>
          <w:rFonts w:ascii="Times New Roman" w:hAnsi="Times New Roman" w:cs="Times New Roman"/>
          <w:b/>
          <w:sz w:val="28"/>
          <w:szCs w:val="28"/>
        </w:rPr>
      </w:pPr>
      <w:r w:rsidRPr="003A7CFE">
        <w:rPr>
          <w:rFonts w:ascii="Times New Roman" w:hAnsi="Times New Roman" w:cs="Times New Roman"/>
          <w:b/>
          <w:sz w:val="28"/>
          <w:szCs w:val="28"/>
        </w:rPr>
        <w:lastRenderedPageBreak/>
        <w:t>Зміст</w:t>
      </w:r>
    </w:p>
    <w:p w14:paraId="6F9DB750" w14:textId="77777777" w:rsidR="006768C9" w:rsidRPr="003A7CFE" w:rsidRDefault="006768C9" w:rsidP="008265E3">
      <w:pPr>
        <w:spacing w:line="360" w:lineRule="auto"/>
        <w:rPr>
          <w:rFonts w:ascii="Times New Roman" w:hAnsi="Times New Roman" w:cs="Times New Roman"/>
          <w:sz w:val="28"/>
          <w:szCs w:val="28"/>
        </w:rPr>
      </w:pPr>
      <w:r w:rsidRPr="003A7CFE">
        <w:rPr>
          <w:rFonts w:ascii="Times New Roman" w:hAnsi="Times New Roman" w:cs="Times New Roman"/>
          <w:sz w:val="28"/>
          <w:szCs w:val="28"/>
        </w:rPr>
        <w:t>ВСТУП</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4</w:t>
      </w:r>
    </w:p>
    <w:p w14:paraId="108E6529" w14:textId="77777777" w:rsidR="00073BB8" w:rsidRPr="003A7CFE" w:rsidRDefault="00073BB8" w:rsidP="008265E3">
      <w:pPr>
        <w:tabs>
          <w:tab w:val="left" w:pos="9072"/>
        </w:tabs>
        <w:spacing w:line="360" w:lineRule="auto"/>
        <w:rPr>
          <w:rFonts w:ascii="Times New Roman" w:hAnsi="Times New Roman" w:cs="Times New Roman"/>
          <w:sz w:val="28"/>
          <w:szCs w:val="28"/>
        </w:rPr>
      </w:pPr>
      <w:r w:rsidRPr="003A7CFE">
        <w:rPr>
          <w:rFonts w:ascii="Times New Roman" w:hAnsi="Times New Roman" w:cs="Times New Roman"/>
          <w:sz w:val="28"/>
          <w:szCs w:val="28"/>
        </w:rPr>
        <w:t>ПЕРЕЛІК УМОВНИХ ПОЗНАЧЕНЬ ………………………………………….‣</w:t>
      </w:r>
      <w:r w:rsidR="006F5339" w:rsidRPr="003A7CFE">
        <w:rPr>
          <w:rFonts w:ascii="Times New Roman" w:hAnsi="Times New Roman" w:cs="Times New Roman"/>
          <w:sz w:val="28"/>
          <w:szCs w:val="28"/>
        </w:rPr>
        <w:t xml:space="preserve"> </w:t>
      </w:r>
      <w:r w:rsidR="00710501" w:rsidRPr="003A7CFE">
        <w:rPr>
          <w:rFonts w:ascii="Times New Roman" w:hAnsi="Times New Roman" w:cs="Times New Roman"/>
          <w:sz w:val="28"/>
          <w:szCs w:val="28"/>
        </w:rPr>
        <w:t>8</w:t>
      </w:r>
    </w:p>
    <w:p w14:paraId="41CB9B5A" w14:textId="77777777" w:rsidR="006768C9" w:rsidRPr="003A7CFE" w:rsidRDefault="006768C9" w:rsidP="008265E3">
      <w:pPr>
        <w:spacing w:line="360" w:lineRule="auto"/>
        <w:rPr>
          <w:rFonts w:ascii="Times New Roman" w:hAnsi="Times New Roman" w:cs="Times New Roman"/>
          <w:b/>
          <w:sz w:val="28"/>
          <w:szCs w:val="28"/>
        </w:rPr>
      </w:pPr>
      <w:r w:rsidRPr="003A7CFE">
        <w:rPr>
          <w:rFonts w:ascii="Times New Roman" w:hAnsi="Times New Roman" w:cs="Times New Roman"/>
          <w:sz w:val="28"/>
          <w:szCs w:val="28"/>
        </w:rPr>
        <w:t xml:space="preserve">РОЗДІЛ 1. </w:t>
      </w:r>
      <w:r w:rsidR="0059327B" w:rsidRPr="003A7CFE">
        <w:rPr>
          <w:rFonts w:ascii="Times New Roman" w:hAnsi="Times New Roman" w:cs="Times New Roman"/>
          <w:b/>
          <w:sz w:val="28"/>
          <w:szCs w:val="28"/>
        </w:rPr>
        <w:t xml:space="preserve">ОРГАНІЗАЦІЯ І УПРАВЛІННЯ </w:t>
      </w:r>
    </w:p>
    <w:p w14:paraId="3B13B425" w14:textId="77777777" w:rsidR="006768C9" w:rsidRPr="003A7CFE" w:rsidRDefault="006768C9" w:rsidP="00B95A6E">
      <w:pPr>
        <w:pStyle w:val="a8"/>
        <w:numPr>
          <w:ilvl w:val="1"/>
          <w:numId w:val="59"/>
        </w:numPr>
        <w:spacing w:line="360" w:lineRule="auto"/>
        <w:ind w:left="993"/>
        <w:rPr>
          <w:rFonts w:ascii="Times New Roman" w:hAnsi="Times New Roman" w:cs="Times New Roman"/>
          <w:sz w:val="28"/>
          <w:szCs w:val="28"/>
        </w:rPr>
      </w:pPr>
      <w:r w:rsidRPr="003A7CFE">
        <w:rPr>
          <w:rFonts w:ascii="Times New Roman" w:hAnsi="Times New Roman" w:cs="Times New Roman"/>
          <w:b/>
          <w:color w:val="0D0D0D"/>
          <w:sz w:val="28"/>
          <w:szCs w:val="28"/>
          <w:shd w:val="clear" w:color="auto" w:fill="FFFFFF"/>
        </w:rPr>
        <w:t>Організаційно-правові та кадрові аспекти управління клініко-</w:t>
      </w:r>
      <w:r w:rsidR="00710501" w:rsidRPr="003A7CFE">
        <w:rPr>
          <w:rFonts w:ascii="Times New Roman" w:hAnsi="Times New Roman" w:cs="Times New Roman"/>
          <w:b/>
          <w:color w:val="0D0D0D"/>
          <w:sz w:val="28"/>
          <w:szCs w:val="28"/>
          <w:shd w:val="clear" w:color="auto" w:fill="FFFFFF"/>
        </w:rPr>
        <w:t xml:space="preserve">   </w:t>
      </w:r>
      <w:r w:rsidRPr="003A7CFE">
        <w:rPr>
          <w:rFonts w:ascii="Times New Roman" w:hAnsi="Times New Roman" w:cs="Times New Roman"/>
          <w:b/>
          <w:color w:val="0D0D0D"/>
          <w:sz w:val="28"/>
          <w:szCs w:val="28"/>
          <w:shd w:val="clear" w:color="auto" w:fill="FFFFFF"/>
        </w:rPr>
        <w:t>діагностичними лабораторіями</w:t>
      </w:r>
      <w:r w:rsidR="0059327B" w:rsidRPr="003A7CFE">
        <w:rPr>
          <w:rFonts w:ascii="Times New Roman" w:hAnsi="Times New Roman" w:cs="Times New Roman"/>
          <w:b/>
          <w:color w:val="0D0D0D"/>
          <w:sz w:val="28"/>
          <w:szCs w:val="28"/>
          <w:shd w:val="clear" w:color="auto" w:fill="FFFFFF"/>
        </w:rPr>
        <w:t xml:space="preserve"> </w:t>
      </w:r>
      <w:r w:rsidR="0059327B" w:rsidRPr="003A7CFE">
        <w:rPr>
          <w:rFonts w:ascii="Times New Roman" w:hAnsi="Times New Roman" w:cs="Times New Roman"/>
          <w:color w:val="0D0D0D"/>
          <w:sz w:val="28"/>
          <w:szCs w:val="28"/>
          <w:shd w:val="clear" w:color="auto" w:fill="FFFFFF"/>
        </w:rPr>
        <w:t>…………………………………</w:t>
      </w:r>
      <w:r w:rsidR="008265E3" w:rsidRPr="003A7CFE">
        <w:rPr>
          <w:rFonts w:ascii="Times New Roman" w:hAnsi="Times New Roman" w:cs="Times New Roman"/>
          <w:color w:val="0D0D0D"/>
          <w:sz w:val="28"/>
          <w:szCs w:val="28"/>
          <w:shd w:val="clear" w:color="auto" w:fill="FFFFFF"/>
        </w:rPr>
        <w:t>…..</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12</w:t>
      </w:r>
    </w:p>
    <w:p w14:paraId="7DF2D138" w14:textId="77777777" w:rsidR="006768C9" w:rsidRPr="003A7CFE" w:rsidRDefault="006768C9" w:rsidP="00B95A6E">
      <w:pPr>
        <w:pStyle w:val="a8"/>
        <w:numPr>
          <w:ilvl w:val="1"/>
          <w:numId w:val="59"/>
        </w:numPr>
        <w:spacing w:before="240" w:line="360" w:lineRule="auto"/>
        <w:ind w:left="1276"/>
        <w:rPr>
          <w:rFonts w:ascii="Times New Roman" w:hAnsi="Times New Roman" w:cs="Times New Roman"/>
          <w:sz w:val="28"/>
          <w:szCs w:val="28"/>
        </w:rPr>
      </w:pPr>
      <w:r w:rsidRPr="003A7CFE">
        <w:rPr>
          <w:rFonts w:ascii="Times New Roman" w:hAnsi="Times New Roman" w:cs="Times New Roman"/>
          <w:b/>
          <w:sz w:val="28"/>
          <w:szCs w:val="28"/>
        </w:rPr>
        <w:t>Розвиток концепції якості</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3E5955" w:rsidRPr="003A7CFE">
        <w:rPr>
          <w:rFonts w:ascii="Times New Roman" w:hAnsi="Times New Roman" w:cs="Times New Roman"/>
          <w:sz w:val="28"/>
          <w:szCs w:val="28"/>
        </w:rPr>
        <w:t>...</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14</w:t>
      </w:r>
    </w:p>
    <w:p w14:paraId="6751531E" w14:textId="77777777" w:rsidR="006768C9" w:rsidRPr="003A7CFE" w:rsidRDefault="006768C9" w:rsidP="00B95A6E">
      <w:pPr>
        <w:pStyle w:val="a8"/>
        <w:numPr>
          <w:ilvl w:val="1"/>
          <w:numId w:val="59"/>
        </w:numPr>
        <w:spacing w:before="240" w:line="360" w:lineRule="auto"/>
        <w:ind w:left="1276"/>
        <w:rPr>
          <w:rFonts w:ascii="Times New Roman" w:hAnsi="Times New Roman" w:cs="Times New Roman"/>
          <w:sz w:val="28"/>
          <w:szCs w:val="28"/>
        </w:rPr>
      </w:pPr>
      <w:r w:rsidRPr="003A7CFE">
        <w:rPr>
          <w:rFonts w:ascii="Times New Roman" w:hAnsi="Times New Roman" w:cs="Times New Roman"/>
          <w:b/>
          <w:sz w:val="28"/>
          <w:szCs w:val="28"/>
        </w:rPr>
        <w:t>Система управління якості</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3E5955" w:rsidRPr="003A7CFE">
        <w:rPr>
          <w:rFonts w:ascii="Times New Roman" w:hAnsi="Times New Roman" w:cs="Times New Roman"/>
          <w:sz w:val="28"/>
          <w:szCs w:val="28"/>
        </w:rPr>
        <w:t>.</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15</w:t>
      </w:r>
    </w:p>
    <w:p w14:paraId="35EE96D1" w14:textId="77777777" w:rsidR="006768C9" w:rsidRPr="003A7CFE" w:rsidRDefault="006768C9" w:rsidP="00B95A6E">
      <w:pPr>
        <w:pStyle w:val="a8"/>
        <w:numPr>
          <w:ilvl w:val="1"/>
          <w:numId w:val="59"/>
        </w:numPr>
        <w:spacing w:before="240" w:line="360" w:lineRule="auto"/>
        <w:ind w:left="1276"/>
        <w:rPr>
          <w:rFonts w:ascii="Times New Roman" w:hAnsi="Times New Roman" w:cs="Times New Roman"/>
          <w:b/>
          <w:sz w:val="28"/>
          <w:szCs w:val="28"/>
        </w:rPr>
      </w:pPr>
      <w:r w:rsidRPr="003A7CFE">
        <w:rPr>
          <w:rFonts w:ascii="Times New Roman" w:hAnsi="Times New Roman" w:cs="Times New Roman"/>
          <w:b/>
          <w:sz w:val="28"/>
          <w:szCs w:val="28"/>
        </w:rPr>
        <w:t>Управління кадрами</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16</w:t>
      </w:r>
    </w:p>
    <w:p w14:paraId="1D1C9F81" w14:textId="77777777" w:rsidR="006768C9" w:rsidRPr="003A7CFE" w:rsidRDefault="006768C9" w:rsidP="00B95A6E">
      <w:pPr>
        <w:pStyle w:val="a8"/>
        <w:numPr>
          <w:ilvl w:val="1"/>
          <w:numId w:val="59"/>
        </w:numPr>
        <w:spacing w:before="240" w:line="360" w:lineRule="auto"/>
        <w:ind w:left="1276"/>
        <w:rPr>
          <w:rFonts w:ascii="Times New Roman" w:hAnsi="Times New Roman" w:cs="Times New Roman"/>
          <w:b/>
          <w:sz w:val="28"/>
          <w:szCs w:val="28"/>
        </w:rPr>
      </w:pPr>
      <w:r w:rsidRPr="003A7CFE">
        <w:rPr>
          <w:rFonts w:ascii="Times New Roman" w:hAnsi="Times New Roman" w:cs="Times New Roman"/>
          <w:b/>
          <w:sz w:val="28"/>
          <w:szCs w:val="28"/>
        </w:rPr>
        <w:t>Посадові інструкції</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19</w:t>
      </w:r>
    </w:p>
    <w:p w14:paraId="6E1FC797" w14:textId="77777777" w:rsidR="006768C9" w:rsidRPr="003A7CFE" w:rsidRDefault="006768C9" w:rsidP="008265E3">
      <w:pPr>
        <w:spacing w:line="360" w:lineRule="auto"/>
        <w:rPr>
          <w:rFonts w:ascii="Times New Roman" w:hAnsi="Times New Roman" w:cs="Times New Roman"/>
          <w:b/>
          <w:sz w:val="28"/>
          <w:szCs w:val="28"/>
        </w:rPr>
      </w:pPr>
      <w:r w:rsidRPr="003A7CFE">
        <w:rPr>
          <w:rFonts w:ascii="Times New Roman" w:hAnsi="Times New Roman" w:cs="Times New Roman"/>
          <w:sz w:val="28"/>
          <w:szCs w:val="28"/>
        </w:rPr>
        <w:t xml:space="preserve">РОЗДІЛ 2. </w:t>
      </w:r>
      <w:r w:rsidR="0059327B" w:rsidRPr="003A7CFE">
        <w:rPr>
          <w:rFonts w:ascii="Times New Roman" w:hAnsi="Times New Roman" w:cs="Times New Roman"/>
          <w:b/>
          <w:sz w:val="28"/>
          <w:szCs w:val="28"/>
        </w:rPr>
        <w:t xml:space="preserve">ЗАБЕЗПЕЧЕННЯ ЯКОСТІ </w:t>
      </w:r>
    </w:p>
    <w:p w14:paraId="5438E0BE" w14:textId="77777777" w:rsidR="006768C9" w:rsidRPr="003A7CFE" w:rsidRDefault="006768C9" w:rsidP="008265E3">
      <w:pPr>
        <w:spacing w:after="0" w:line="360" w:lineRule="auto"/>
        <w:ind w:left="851"/>
        <w:rPr>
          <w:rFonts w:ascii="Times New Roman" w:hAnsi="Times New Roman" w:cs="Times New Roman"/>
          <w:b/>
          <w:sz w:val="28"/>
          <w:szCs w:val="28"/>
        </w:rPr>
      </w:pPr>
      <w:r w:rsidRPr="003A7CFE">
        <w:rPr>
          <w:rFonts w:ascii="Times New Roman" w:hAnsi="Times New Roman" w:cs="Times New Roman"/>
          <w:sz w:val="28"/>
          <w:szCs w:val="28"/>
        </w:rPr>
        <w:t>2.1</w:t>
      </w:r>
      <w:r w:rsidRPr="003A7CFE">
        <w:rPr>
          <w:rFonts w:ascii="Times New Roman" w:hAnsi="Times New Roman" w:cs="Times New Roman"/>
          <w:b/>
          <w:sz w:val="28"/>
          <w:szCs w:val="28"/>
        </w:rPr>
        <w:t xml:space="preserve"> </w:t>
      </w:r>
      <w:r w:rsidR="0059327B" w:rsidRPr="003A7CFE">
        <w:rPr>
          <w:rFonts w:ascii="Times New Roman" w:hAnsi="Times New Roman" w:cs="Times New Roman"/>
          <w:b/>
          <w:sz w:val="28"/>
          <w:szCs w:val="28"/>
        </w:rPr>
        <w:t xml:space="preserve">Кваліфікація та валідація </w:t>
      </w:r>
      <w:r w:rsidR="0059327B" w:rsidRPr="003A7CFE">
        <w:rPr>
          <w:rFonts w:ascii="Times New Roman" w:hAnsi="Times New Roman" w:cs="Times New Roman"/>
          <w:sz w:val="28"/>
          <w:szCs w:val="28"/>
        </w:rPr>
        <w:t>………………………………………</w:t>
      </w:r>
      <w:r w:rsidR="003E5955" w:rsidRPr="003A7CFE">
        <w:rPr>
          <w:rFonts w:ascii="Times New Roman" w:hAnsi="Times New Roman" w:cs="Times New Roman"/>
          <w:sz w:val="28"/>
          <w:szCs w:val="28"/>
        </w:rPr>
        <w:t>...</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20</w:t>
      </w:r>
    </w:p>
    <w:p w14:paraId="2512C0A7" w14:textId="77777777" w:rsidR="006768C9" w:rsidRPr="003A7CFE" w:rsidRDefault="006768C9" w:rsidP="008265E3">
      <w:pPr>
        <w:spacing w:after="0" w:line="360" w:lineRule="auto"/>
        <w:ind w:left="851"/>
        <w:rPr>
          <w:rFonts w:ascii="Times New Roman" w:hAnsi="Times New Roman" w:cs="Times New Roman"/>
          <w:sz w:val="28"/>
          <w:szCs w:val="28"/>
        </w:rPr>
      </w:pPr>
      <w:r w:rsidRPr="003A7CFE">
        <w:rPr>
          <w:rFonts w:ascii="Times New Roman" w:hAnsi="Times New Roman" w:cs="Times New Roman"/>
          <w:sz w:val="28"/>
          <w:szCs w:val="28"/>
        </w:rPr>
        <w:t>2.2.</w:t>
      </w:r>
      <w:r w:rsidRPr="003A7CFE">
        <w:rPr>
          <w:rFonts w:ascii="Times New Roman" w:hAnsi="Times New Roman" w:cs="Times New Roman"/>
          <w:b/>
          <w:sz w:val="28"/>
          <w:szCs w:val="28"/>
        </w:rPr>
        <w:t xml:space="preserve"> Устаткування та матеріали</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3E5955" w:rsidRPr="003A7CFE">
        <w:rPr>
          <w:rFonts w:ascii="Times New Roman" w:hAnsi="Times New Roman" w:cs="Times New Roman"/>
          <w:sz w:val="28"/>
          <w:szCs w:val="28"/>
        </w:rPr>
        <w:t>...</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29</w:t>
      </w:r>
    </w:p>
    <w:p w14:paraId="5B758229" w14:textId="77777777" w:rsidR="006768C9" w:rsidRPr="003A7CFE" w:rsidRDefault="006768C9" w:rsidP="008265E3">
      <w:pPr>
        <w:spacing w:after="0" w:line="360" w:lineRule="auto"/>
        <w:ind w:left="851"/>
        <w:rPr>
          <w:rFonts w:ascii="Times New Roman" w:hAnsi="Times New Roman" w:cs="Times New Roman"/>
          <w:b/>
          <w:sz w:val="28"/>
          <w:szCs w:val="28"/>
        </w:rPr>
      </w:pPr>
      <w:r w:rsidRPr="003A7CFE">
        <w:rPr>
          <w:rFonts w:ascii="Times New Roman" w:hAnsi="Times New Roman" w:cs="Times New Roman"/>
          <w:sz w:val="28"/>
          <w:szCs w:val="28"/>
        </w:rPr>
        <w:t xml:space="preserve">2.3 </w:t>
      </w:r>
      <w:r w:rsidRPr="003A7CFE">
        <w:rPr>
          <w:rFonts w:ascii="Times New Roman" w:hAnsi="Times New Roman" w:cs="Times New Roman"/>
          <w:b/>
          <w:sz w:val="28"/>
          <w:szCs w:val="28"/>
        </w:rPr>
        <w:t>Документація</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3E5955" w:rsidRPr="003A7CFE">
        <w:rPr>
          <w:rFonts w:ascii="Times New Roman" w:hAnsi="Times New Roman" w:cs="Times New Roman"/>
          <w:sz w:val="28"/>
          <w:szCs w:val="28"/>
        </w:rPr>
        <w:t>.</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30</w:t>
      </w:r>
    </w:p>
    <w:p w14:paraId="460F4146" w14:textId="77777777" w:rsidR="006768C9" w:rsidRPr="003A7CFE" w:rsidRDefault="006768C9" w:rsidP="008265E3">
      <w:pPr>
        <w:spacing w:line="360" w:lineRule="auto"/>
        <w:ind w:left="851"/>
        <w:rPr>
          <w:rFonts w:ascii="Times New Roman" w:hAnsi="Times New Roman" w:cs="Times New Roman"/>
          <w:sz w:val="28"/>
          <w:szCs w:val="28"/>
        </w:rPr>
      </w:pPr>
      <w:r w:rsidRPr="003A7CFE">
        <w:rPr>
          <w:rFonts w:ascii="Times New Roman" w:hAnsi="Times New Roman" w:cs="Times New Roman"/>
          <w:sz w:val="28"/>
          <w:szCs w:val="28"/>
        </w:rPr>
        <w:t xml:space="preserve">2.4 </w:t>
      </w:r>
      <w:r w:rsidRPr="003A7CFE">
        <w:rPr>
          <w:rFonts w:ascii="Times New Roman" w:hAnsi="Times New Roman" w:cs="Times New Roman"/>
          <w:b/>
          <w:sz w:val="28"/>
          <w:szCs w:val="28"/>
        </w:rPr>
        <w:t>СОП</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33</w:t>
      </w:r>
    </w:p>
    <w:p w14:paraId="5248073A" w14:textId="77777777" w:rsidR="006768C9" w:rsidRPr="003A7CFE" w:rsidRDefault="006768C9" w:rsidP="008265E3">
      <w:pPr>
        <w:spacing w:line="360" w:lineRule="auto"/>
        <w:rPr>
          <w:rFonts w:ascii="Times New Roman" w:hAnsi="Times New Roman" w:cs="Times New Roman"/>
          <w:b/>
          <w:sz w:val="28"/>
          <w:szCs w:val="28"/>
        </w:rPr>
      </w:pPr>
      <w:r w:rsidRPr="003A7CFE">
        <w:rPr>
          <w:rFonts w:ascii="Times New Roman" w:hAnsi="Times New Roman" w:cs="Times New Roman"/>
          <w:sz w:val="28"/>
          <w:szCs w:val="28"/>
        </w:rPr>
        <w:t xml:space="preserve">РОЗДІЛ 3. </w:t>
      </w:r>
      <w:r w:rsidRPr="003A7CFE">
        <w:rPr>
          <w:rFonts w:ascii="Times New Roman" w:hAnsi="Times New Roman" w:cs="Times New Roman"/>
          <w:b/>
          <w:sz w:val="28"/>
          <w:szCs w:val="28"/>
        </w:rPr>
        <w:t>КОНТРОЛЬ ЯКОСТІ ЛАБОРАТОРНИХ ДОСЛІДЖЕНЬ</w:t>
      </w:r>
      <w:r w:rsidR="0059327B" w:rsidRPr="003A7CFE">
        <w:rPr>
          <w:rFonts w:ascii="Times New Roman" w:hAnsi="Times New Roman" w:cs="Times New Roman"/>
          <w:b/>
          <w:sz w:val="28"/>
          <w:szCs w:val="28"/>
        </w:rPr>
        <w:t xml:space="preserve"> </w:t>
      </w:r>
    </w:p>
    <w:p w14:paraId="304A0C05" w14:textId="77777777" w:rsidR="006768C9" w:rsidRPr="003A7CFE" w:rsidRDefault="006768C9" w:rsidP="008265E3">
      <w:pPr>
        <w:tabs>
          <w:tab w:val="left" w:pos="9214"/>
        </w:tabs>
        <w:spacing w:after="0" w:line="360" w:lineRule="auto"/>
        <w:ind w:left="851"/>
        <w:rPr>
          <w:rFonts w:ascii="Times New Roman" w:hAnsi="Times New Roman" w:cs="Times New Roman"/>
          <w:b/>
          <w:sz w:val="28"/>
          <w:szCs w:val="28"/>
        </w:rPr>
      </w:pPr>
      <w:r w:rsidRPr="003A7CFE">
        <w:rPr>
          <w:rFonts w:ascii="Times New Roman" w:hAnsi="Times New Roman" w:cs="Times New Roman"/>
          <w:sz w:val="28"/>
          <w:szCs w:val="28"/>
        </w:rPr>
        <w:t xml:space="preserve">3.1 </w:t>
      </w:r>
      <w:r w:rsidRPr="003A7CFE">
        <w:rPr>
          <w:rFonts w:ascii="Times New Roman" w:hAnsi="Times New Roman" w:cs="Times New Roman"/>
          <w:b/>
          <w:sz w:val="28"/>
          <w:szCs w:val="28"/>
        </w:rPr>
        <w:t>Внутрішньолабораторний контроль</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36</w:t>
      </w:r>
    </w:p>
    <w:p w14:paraId="23BBEE64" w14:textId="77777777" w:rsidR="006768C9" w:rsidRPr="003A7CFE" w:rsidRDefault="006768C9" w:rsidP="008265E3">
      <w:pPr>
        <w:spacing w:after="0" w:line="360" w:lineRule="auto"/>
        <w:ind w:left="851"/>
        <w:rPr>
          <w:rFonts w:ascii="Times New Roman" w:hAnsi="Times New Roman" w:cs="Times New Roman"/>
          <w:b/>
          <w:sz w:val="28"/>
          <w:szCs w:val="28"/>
        </w:rPr>
      </w:pPr>
      <w:r w:rsidRPr="003A7CFE">
        <w:rPr>
          <w:rFonts w:ascii="Times New Roman" w:hAnsi="Times New Roman" w:cs="Times New Roman"/>
          <w:sz w:val="28"/>
          <w:szCs w:val="28"/>
        </w:rPr>
        <w:t xml:space="preserve">3.2  </w:t>
      </w:r>
      <w:r w:rsidRPr="003A7CFE">
        <w:rPr>
          <w:rFonts w:ascii="Times New Roman" w:hAnsi="Times New Roman" w:cs="Times New Roman"/>
          <w:b/>
          <w:sz w:val="28"/>
          <w:szCs w:val="28"/>
        </w:rPr>
        <w:t>Міжлабораторний контроль</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39</w:t>
      </w:r>
    </w:p>
    <w:p w14:paraId="7BB52C3F" w14:textId="77777777" w:rsidR="006768C9" w:rsidRPr="003A7CFE" w:rsidRDefault="006768C9" w:rsidP="008265E3">
      <w:pPr>
        <w:spacing w:after="0" w:line="360" w:lineRule="auto"/>
        <w:ind w:left="851"/>
        <w:rPr>
          <w:rFonts w:ascii="Times New Roman" w:hAnsi="Times New Roman" w:cs="Times New Roman"/>
          <w:b/>
          <w:sz w:val="28"/>
          <w:szCs w:val="28"/>
        </w:rPr>
      </w:pPr>
      <w:r w:rsidRPr="003A7CFE">
        <w:rPr>
          <w:rFonts w:ascii="Times New Roman" w:hAnsi="Times New Roman" w:cs="Times New Roman"/>
          <w:sz w:val="28"/>
          <w:szCs w:val="28"/>
        </w:rPr>
        <w:t xml:space="preserve">3.3 </w:t>
      </w:r>
      <w:r w:rsidRPr="003A7CFE">
        <w:rPr>
          <w:rFonts w:ascii="Times New Roman" w:hAnsi="Times New Roman" w:cs="Times New Roman"/>
          <w:b/>
          <w:sz w:val="28"/>
          <w:szCs w:val="28"/>
        </w:rPr>
        <w:t>Постійне покращення якості</w:t>
      </w:r>
      <w:r w:rsidR="0059327B" w:rsidRPr="003A7CFE">
        <w:rPr>
          <w:rFonts w:ascii="Times New Roman" w:hAnsi="Times New Roman" w:cs="Times New Roman"/>
          <w:b/>
          <w:sz w:val="28"/>
          <w:szCs w:val="28"/>
        </w:rPr>
        <w:t xml:space="preserve"> </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40</w:t>
      </w:r>
    </w:p>
    <w:p w14:paraId="706F5662" w14:textId="77777777" w:rsidR="006768C9" w:rsidRPr="003A7CFE" w:rsidRDefault="006768C9" w:rsidP="008265E3">
      <w:pPr>
        <w:tabs>
          <w:tab w:val="left" w:pos="9072"/>
        </w:tabs>
        <w:spacing w:line="360" w:lineRule="auto"/>
        <w:ind w:left="851"/>
        <w:rPr>
          <w:rFonts w:ascii="Times New Roman" w:hAnsi="Times New Roman" w:cs="Times New Roman"/>
          <w:sz w:val="28"/>
          <w:szCs w:val="28"/>
        </w:rPr>
      </w:pPr>
      <w:r w:rsidRPr="003A7CFE">
        <w:rPr>
          <w:rFonts w:ascii="Times New Roman" w:hAnsi="Times New Roman" w:cs="Times New Roman"/>
          <w:sz w:val="28"/>
          <w:szCs w:val="28"/>
        </w:rPr>
        <w:t xml:space="preserve">3.4 </w:t>
      </w:r>
      <w:r w:rsidRPr="003A7CFE">
        <w:rPr>
          <w:rFonts w:ascii="Times New Roman" w:hAnsi="Times New Roman" w:cs="Times New Roman"/>
          <w:b/>
          <w:sz w:val="28"/>
          <w:szCs w:val="28"/>
        </w:rPr>
        <w:t>Оцінка результатів д</w:t>
      </w:r>
      <w:r w:rsidR="0059327B" w:rsidRPr="003A7CFE">
        <w:rPr>
          <w:rFonts w:ascii="Times New Roman" w:hAnsi="Times New Roman" w:cs="Times New Roman"/>
          <w:b/>
          <w:sz w:val="28"/>
          <w:szCs w:val="28"/>
        </w:rPr>
        <w:t xml:space="preserve">іяльності та використання даних </w:t>
      </w:r>
      <w:r w:rsidR="0059327B"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45</w:t>
      </w:r>
    </w:p>
    <w:p w14:paraId="7A51E436" w14:textId="77777777" w:rsidR="003C4509" w:rsidRPr="003A7CFE" w:rsidRDefault="006768C9" w:rsidP="008265E3">
      <w:pPr>
        <w:tabs>
          <w:tab w:val="left" w:pos="1935"/>
        </w:tabs>
        <w:spacing w:line="360" w:lineRule="auto"/>
        <w:ind w:left="-142"/>
        <w:rPr>
          <w:rFonts w:ascii="Times New Roman" w:hAnsi="Times New Roman" w:cs="Times New Roman"/>
          <w:b/>
          <w:sz w:val="28"/>
          <w:szCs w:val="28"/>
        </w:rPr>
      </w:pPr>
      <w:r w:rsidRPr="003A7CFE">
        <w:rPr>
          <w:rFonts w:ascii="Times New Roman" w:hAnsi="Times New Roman" w:cs="Times New Roman"/>
          <w:sz w:val="28"/>
          <w:szCs w:val="28"/>
        </w:rPr>
        <w:t>ПРАКТИЧНА ЧАСТИНА</w:t>
      </w:r>
      <w:r w:rsidR="003C4509" w:rsidRPr="003A7CFE">
        <w:rPr>
          <w:rFonts w:ascii="Times New Roman" w:hAnsi="Times New Roman" w:cs="Times New Roman"/>
          <w:b/>
          <w:sz w:val="28"/>
          <w:szCs w:val="28"/>
        </w:rPr>
        <w:t xml:space="preserve"> </w:t>
      </w:r>
      <w:r w:rsidR="003C4509" w:rsidRPr="003A7CFE">
        <w:rPr>
          <w:rFonts w:ascii="Times New Roman" w:hAnsi="Times New Roman" w:cs="Times New Roman"/>
          <w:sz w:val="28"/>
          <w:szCs w:val="28"/>
        </w:rPr>
        <w:t>..……………………………………………………</w:t>
      </w:r>
      <w:r w:rsidR="008265E3" w:rsidRPr="003A7CFE">
        <w:rPr>
          <w:rFonts w:ascii="Times New Roman" w:hAnsi="Times New Roman" w:cs="Times New Roman"/>
          <w:sz w:val="28"/>
          <w:szCs w:val="28"/>
        </w:rPr>
        <w:t>..</w:t>
      </w:r>
      <w:r w:rsidR="00710501" w:rsidRPr="003A7CFE">
        <w:rPr>
          <w:rFonts w:ascii="Times New Roman" w:hAnsi="Times New Roman" w:cs="Times New Roman"/>
          <w:sz w:val="28"/>
          <w:szCs w:val="28"/>
        </w:rPr>
        <w:t>.</w:t>
      </w:r>
      <w:r w:rsidR="003C4509"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49</w:t>
      </w:r>
    </w:p>
    <w:p w14:paraId="32ACDA23" w14:textId="77777777" w:rsidR="006768C9" w:rsidRPr="003A7CFE" w:rsidRDefault="006768C9" w:rsidP="008265E3">
      <w:pPr>
        <w:tabs>
          <w:tab w:val="left" w:pos="1935"/>
        </w:tabs>
        <w:spacing w:line="360" w:lineRule="auto"/>
        <w:ind w:left="-142"/>
        <w:rPr>
          <w:rFonts w:ascii="Times New Roman" w:hAnsi="Times New Roman" w:cs="Times New Roman"/>
          <w:sz w:val="28"/>
          <w:szCs w:val="28"/>
        </w:rPr>
      </w:pPr>
      <w:r w:rsidRPr="003A7CFE">
        <w:rPr>
          <w:rFonts w:ascii="Times New Roman" w:hAnsi="Times New Roman" w:cs="Times New Roman"/>
          <w:sz w:val="28"/>
          <w:szCs w:val="28"/>
        </w:rPr>
        <w:t>ЗАГАЛЬНІ ВИСНОВКИ</w:t>
      </w:r>
      <w:r w:rsidR="0059327B" w:rsidRPr="003A7CFE">
        <w:rPr>
          <w:rFonts w:ascii="Times New Roman" w:hAnsi="Times New Roman" w:cs="Times New Roman"/>
          <w:sz w:val="28"/>
          <w:szCs w:val="28"/>
        </w:rPr>
        <w:t xml:space="preserve"> </w:t>
      </w:r>
      <w:r w:rsidR="003C4509" w:rsidRPr="003A7CFE">
        <w:rPr>
          <w:rFonts w:ascii="Times New Roman" w:hAnsi="Times New Roman" w:cs="Times New Roman"/>
          <w:sz w:val="28"/>
          <w:szCs w:val="28"/>
        </w:rPr>
        <w:t>……………………………………………………</w:t>
      </w:r>
      <w:r w:rsidR="00710501" w:rsidRPr="003A7CFE">
        <w:rPr>
          <w:rFonts w:ascii="Times New Roman" w:hAnsi="Times New Roman" w:cs="Times New Roman"/>
          <w:sz w:val="28"/>
          <w:szCs w:val="28"/>
        </w:rPr>
        <w:t>.</w:t>
      </w:r>
      <w:r w:rsidR="003C4509" w:rsidRPr="003A7CFE">
        <w:rPr>
          <w:rFonts w:ascii="Times New Roman" w:hAnsi="Times New Roman" w:cs="Times New Roman"/>
          <w:sz w:val="28"/>
          <w:szCs w:val="28"/>
        </w:rPr>
        <w:t>…</w:t>
      </w:r>
      <w:r w:rsidR="008265E3" w:rsidRPr="003A7CFE">
        <w:rPr>
          <w:rFonts w:ascii="Times New Roman" w:hAnsi="Times New Roman" w:cs="Times New Roman"/>
          <w:sz w:val="28"/>
          <w:szCs w:val="28"/>
        </w:rPr>
        <w:t>..</w:t>
      </w:r>
      <w:r w:rsidR="00710501" w:rsidRPr="003A7CFE">
        <w:rPr>
          <w:rFonts w:ascii="Times New Roman" w:hAnsi="Times New Roman" w:cs="Times New Roman"/>
          <w:sz w:val="28"/>
          <w:szCs w:val="28"/>
        </w:rPr>
        <w:t>.</w:t>
      </w:r>
      <w:r w:rsidR="003C4509"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60</w:t>
      </w:r>
    </w:p>
    <w:p w14:paraId="2C39478F" w14:textId="77777777" w:rsidR="006768C9" w:rsidRPr="003A7CFE" w:rsidRDefault="006768C9" w:rsidP="008265E3">
      <w:pPr>
        <w:tabs>
          <w:tab w:val="left" w:pos="1935"/>
          <w:tab w:val="left" w:pos="9214"/>
        </w:tabs>
        <w:spacing w:line="360" w:lineRule="auto"/>
        <w:ind w:left="-142"/>
        <w:rPr>
          <w:rFonts w:ascii="Times New Roman" w:hAnsi="Times New Roman" w:cs="Times New Roman"/>
          <w:sz w:val="28"/>
          <w:szCs w:val="28"/>
        </w:rPr>
      </w:pPr>
      <w:r w:rsidRPr="003A7CFE">
        <w:rPr>
          <w:rFonts w:ascii="Times New Roman" w:hAnsi="Times New Roman" w:cs="Times New Roman"/>
          <w:sz w:val="28"/>
          <w:szCs w:val="28"/>
        </w:rPr>
        <w:t>ВИКОРИСТАНІ ДЖЕРЕЛА</w:t>
      </w:r>
      <w:r w:rsidR="003C4509" w:rsidRPr="003A7CFE">
        <w:rPr>
          <w:rFonts w:ascii="Times New Roman" w:hAnsi="Times New Roman" w:cs="Times New Roman"/>
          <w:sz w:val="28"/>
          <w:szCs w:val="28"/>
        </w:rPr>
        <w:t xml:space="preserve"> ..…………………………………………………</w:t>
      </w:r>
      <w:r w:rsidR="008265E3" w:rsidRPr="003A7CFE">
        <w:rPr>
          <w:rFonts w:ascii="Times New Roman" w:hAnsi="Times New Roman" w:cs="Times New Roman"/>
          <w:sz w:val="28"/>
          <w:szCs w:val="28"/>
        </w:rPr>
        <w:t>..</w:t>
      </w:r>
      <w:r w:rsidR="003C4509" w:rsidRPr="003A7CFE">
        <w:rPr>
          <w:rFonts w:ascii="Times New Roman" w:hAnsi="Times New Roman" w:cs="Times New Roman"/>
          <w:sz w:val="28"/>
          <w:szCs w:val="28"/>
        </w:rPr>
        <w:t>.</w:t>
      </w:r>
      <w:r w:rsidR="00710501" w:rsidRPr="003A7CFE">
        <w:rPr>
          <w:rFonts w:ascii="Times New Roman" w:hAnsi="Times New Roman" w:cs="Times New Roman"/>
          <w:sz w:val="28"/>
          <w:szCs w:val="28"/>
        </w:rPr>
        <w:t>.</w:t>
      </w:r>
      <w:r w:rsidR="003C4509" w:rsidRPr="003A7CFE">
        <w:rPr>
          <w:rFonts w:ascii="Times New Roman" w:hAnsi="Times New Roman" w:cs="Times New Roman"/>
          <w:sz w:val="28"/>
          <w:szCs w:val="28"/>
        </w:rPr>
        <w:t>‣</w:t>
      </w:r>
      <w:r w:rsidR="00710501" w:rsidRPr="003A7CFE">
        <w:rPr>
          <w:rFonts w:ascii="Times New Roman" w:hAnsi="Times New Roman" w:cs="Times New Roman"/>
          <w:sz w:val="28"/>
          <w:szCs w:val="28"/>
        </w:rPr>
        <w:t xml:space="preserve"> 62</w:t>
      </w:r>
    </w:p>
    <w:p w14:paraId="2C7B006F" w14:textId="77777777" w:rsidR="00710501" w:rsidRPr="003A7CFE" w:rsidRDefault="00710501" w:rsidP="008265E3">
      <w:pPr>
        <w:tabs>
          <w:tab w:val="left" w:pos="1935"/>
          <w:tab w:val="left" w:pos="9214"/>
        </w:tabs>
        <w:spacing w:line="360" w:lineRule="auto"/>
        <w:ind w:left="-142"/>
        <w:rPr>
          <w:rFonts w:ascii="Times New Roman" w:hAnsi="Times New Roman" w:cs="Times New Roman"/>
          <w:sz w:val="28"/>
          <w:szCs w:val="28"/>
        </w:rPr>
      </w:pPr>
      <w:r w:rsidRPr="003A7CFE">
        <w:rPr>
          <w:rFonts w:ascii="Times New Roman" w:hAnsi="Times New Roman" w:cs="Times New Roman"/>
          <w:sz w:val="28"/>
          <w:szCs w:val="28"/>
        </w:rPr>
        <w:t>ДОДАТКИ</w:t>
      </w:r>
    </w:p>
    <w:p w14:paraId="3286A9F0" w14:textId="77777777" w:rsidR="006F5339" w:rsidRDefault="006F5339" w:rsidP="006F5339">
      <w:pPr>
        <w:rPr>
          <w:rFonts w:ascii="Times New Roman" w:hAnsi="Times New Roman" w:cs="Times New Roman"/>
        </w:rPr>
      </w:pPr>
    </w:p>
    <w:p w14:paraId="6F77CD5F" w14:textId="77777777" w:rsidR="003A7CFE" w:rsidRPr="003E5955" w:rsidRDefault="003A7CFE" w:rsidP="006F5339">
      <w:pPr>
        <w:rPr>
          <w:rFonts w:ascii="Times New Roman" w:hAnsi="Times New Roman" w:cs="Times New Roman"/>
        </w:rPr>
      </w:pPr>
    </w:p>
    <w:p w14:paraId="73321821" w14:textId="77777777" w:rsidR="006F5339" w:rsidRPr="00710501" w:rsidRDefault="00710501" w:rsidP="006F5339">
      <w:pPr>
        <w:pStyle w:val="a0"/>
        <w:spacing w:line="360" w:lineRule="auto"/>
        <w:jc w:val="center"/>
        <w:rPr>
          <w:rFonts w:ascii="Times New Roman" w:hAnsi="Times New Roman" w:cs="Times New Roman"/>
          <w:sz w:val="40"/>
          <w:szCs w:val="40"/>
        </w:rPr>
      </w:pPr>
      <w:r w:rsidRPr="00710501">
        <w:rPr>
          <w:rFonts w:ascii="Times New Roman" w:hAnsi="Times New Roman" w:cs="Times New Roman"/>
          <w:sz w:val="40"/>
          <w:szCs w:val="40"/>
        </w:rPr>
        <w:lastRenderedPageBreak/>
        <w:t>ВСТУП</w:t>
      </w:r>
    </w:p>
    <w:p w14:paraId="63D48FD0" w14:textId="77777777" w:rsidR="006F5339" w:rsidRPr="003E5955" w:rsidRDefault="006F5339" w:rsidP="006F5339">
      <w:pPr>
        <w:spacing w:after="0" w:line="360" w:lineRule="auto"/>
        <w:jc w:val="right"/>
        <w:rPr>
          <w:rFonts w:ascii="Times New Roman" w:hAnsi="Times New Roman" w:cs="Times New Roman"/>
          <w:i/>
          <w:sz w:val="28"/>
          <w:szCs w:val="28"/>
        </w:rPr>
      </w:pPr>
      <w:r w:rsidRPr="003E5955">
        <w:rPr>
          <w:rFonts w:ascii="Times New Roman" w:hAnsi="Times New Roman" w:cs="Times New Roman"/>
          <w:i/>
          <w:sz w:val="28"/>
          <w:szCs w:val="28"/>
        </w:rPr>
        <w:t>«Щось є завдяки своїй якості,</w:t>
      </w:r>
    </w:p>
    <w:p w14:paraId="6C9E1911" w14:textId="77777777" w:rsidR="006F5339" w:rsidRPr="003E5955" w:rsidRDefault="006F5339" w:rsidP="006F5339">
      <w:pPr>
        <w:spacing w:after="0" w:line="360" w:lineRule="auto"/>
        <w:jc w:val="right"/>
        <w:rPr>
          <w:rFonts w:ascii="Times New Roman" w:hAnsi="Times New Roman" w:cs="Times New Roman"/>
          <w:i/>
          <w:sz w:val="28"/>
          <w:szCs w:val="28"/>
        </w:rPr>
      </w:pPr>
      <w:r w:rsidRPr="003E5955">
        <w:rPr>
          <w:rFonts w:ascii="Times New Roman" w:hAnsi="Times New Roman" w:cs="Times New Roman"/>
          <w:i/>
          <w:sz w:val="28"/>
          <w:szCs w:val="28"/>
        </w:rPr>
        <w:t xml:space="preserve"> тим чим воно є, і, втрачаючи</w:t>
      </w:r>
    </w:p>
    <w:p w14:paraId="0834A0B5" w14:textId="77777777" w:rsidR="006F5339" w:rsidRPr="003E5955" w:rsidRDefault="006F5339" w:rsidP="006F5339">
      <w:pPr>
        <w:spacing w:after="0" w:line="360" w:lineRule="auto"/>
        <w:jc w:val="right"/>
        <w:rPr>
          <w:rFonts w:ascii="Times New Roman" w:hAnsi="Times New Roman" w:cs="Times New Roman"/>
          <w:i/>
          <w:sz w:val="28"/>
          <w:szCs w:val="28"/>
        </w:rPr>
      </w:pPr>
      <w:r w:rsidRPr="003E5955">
        <w:rPr>
          <w:rFonts w:ascii="Times New Roman" w:hAnsi="Times New Roman" w:cs="Times New Roman"/>
          <w:i/>
          <w:sz w:val="28"/>
          <w:szCs w:val="28"/>
        </w:rPr>
        <w:t xml:space="preserve"> свою якість воно перестає</w:t>
      </w:r>
    </w:p>
    <w:p w14:paraId="6605F939" w14:textId="77777777" w:rsidR="006F5339" w:rsidRPr="003E5955" w:rsidRDefault="006F5339" w:rsidP="006F5339">
      <w:pPr>
        <w:spacing w:after="0" w:line="360" w:lineRule="auto"/>
        <w:jc w:val="right"/>
        <w:rPr>
          <w:rFonts w:ascii="Times New Roman" w:hAnsi="Times New Roman" w:cs="Times New Roman"/>
          <w:i/>
          <w:sz w:val="28"/>
          <w:szCs w:val="28"/>
        </w:rPr>
      </w:pPr>
      <w:r w:rsidRPr="003E5955">
        <w:rPr>
          <w:rFonts w:ascii="Times New Roman" w:hAnsi="Times New Roman" w:cs="Times New Roman"/>
          <w:i/>
          <w:sz w:val="28"/>
          <w:szCs w:val="28"/>
        </w:rPr>
        <w:t xml:space="preserve"> бути тим, чим воно є…»</w:t>
      </w:r>
    </w:p>
    <w:p w14:paraId="0E36E5C3" w14:textId="77777777" w:rsidR="006F5339" w:rsidRPr="003E5955" w:rsidRDefault="006F5339" w:rsidP="006F5339">
      <w:pPr>
        <w:spacing w:after="0" w:line="360" w:lineRule="auto"/>
        <w:jc w:val="right"/>
        <w:rPr>
          <w:rFonts w:ascii="Times New Roman" w:hAnsi="Times New Roman" w:cs="Times New Roman"/>
          <w:sz w:val="28"/>
          <w:szCs w:val="28"/>
        </w:rPr>
      </w:pPr>
    </w:p>
    <w:p w14:paraId="6B192C73" w14:textId="77777777" w:rsidR="006F5339" w:rsidRPr="003E5955" w:rsidRDefault="006F5339" w:rsidP="006F5339">
      <w:pPr>
        <w:spacing w:after="0" w:line="360" w:lineRule="auto"/>
        <w:jc w:val="right"/>
        <w:rPr>
          <w:rFonts w:ascii="Times New Roman" w:hAnsi="Times New Roman" w:cs="Times New Roman"/>
          <w:sz w:val="28"/>
          <w:szCs w:val="28"/>
        </w:rPr>
      </w:pPr>
      <w:r w:rsidRPr="003E5955">
        <w:rPr>
          <w:rFonts w:ascii="Times New Roman" w:hAnsi="Times New Roman" w:cs="Times New Roman"/>
          <w:sz w:val="28"/>
          <w:szCs w:val="28"/>
        </w:rPr>
        <w:t>Георг Вільгельм Фрідріх Гегель</w:t>
      </w:r>
    </w:p>
    <w:p w14:paraId="3FCB23F9" w14:textId="77777777" w:rsidR="006F5339" w:rsidRPr="003E5955" w:rsidRDefault="006F5339" w:rsidP="006F5339">
      <w:pPr>
        <w:spacing w:after="0" w:line="360" w:lineRule="auto"/>
        <w:jc w:val="center"/>
        <w:rPr>
          <w:rFonts w:ascii="Times New Roman" w:hAnsi="Times New Roman" w:cs="Times New Roman"/>
          <w:sz w:val="28"/>
          <w:szCs w:val="28"/>
        </w:rPr>
      </w:pPr>
    </w:p>
    <w:p w14:paraId="6F2FEC62" w14:textId="77777777" w:rsidR="006F5339" w:rsidRPr="003E5955" w:rsidRDefault="006F5339" w:rsidP="003A7CFE">
      <w:pPr>
        <w:spacing w:after="0" w:line="360" w:lineRule="auto"/>
        <w:jc w:val="both"/>
        <w:rPr>
          <w:rFonts w:ascii="Times New Roman" w:hAnsi="Times New Roman" w:cs="Times New Roman"/>
          <w:sz w:val="28"/>
          <w:szCs w:val="28"/>
        </w:rPr>
      </w:pPr>
    </w:p>
    <w:p w14:paraId="1C8C5F25"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 xml:space="preserve">Наш світ - це постійний танець зі змінами, і кожен крок у цьому танці створює новий розділ нашої еволюції. У цьому танці вирішальних змін, ми, люди, приймаємо активну участь. Особливо важливим є той факт, що еволюція вимагає від нас не лише пристосування до змін, але й активної участі в їх формуванні. Це неперервний процес, який через вивчення нового штовхає нас вперед до створення небаченого. </w:t>
      </w:r>
    </w:p>
    <w:p w14:paraId="502AC583" w14:textId="77777777" w:rsidR="006F5339" w:rsidRPr="003E5955" w:rsidRDefault="006F5339" w:rsidP="003A7CFE">
      <w:pPr>
        <w:spacing w:after="0" w:line="360" w:lineRule="auto"/>
        <w:ind w:firstLine="708"/>
        <w:jc w:val="both"/>
        <w:rPr>
          <w:rFonts w:ascii="Times New Roman" w:hAnsi="Times New Roman" w:cs="Times New Roman"/>
          <w:sz w:val="28"/>
          <w:szCs w:val="28"/>
        </w:rPr>
      </w:pPr>
    </w:p>
    <w:p w14:paraId="13E81FD7" w14:textId="7024EE04" w:rsidR="006F5339" w:rsidRPr="003E5955" w:rsidRDefault="006F5339" w:rsidP="003A7CFE">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 xml:space="preserve">Еволюція та </w:t>
      </w:r>
      <w:r w:rsidR="003A7CFE">
        <w:rPr>
          <w:rFonts w:ascii="Times New Roman" w:hAnsi="Times New Roman" w:cs="Times New Roman"/>
          <w:b/>
          <w:sz w:val="28"/>
          <w:szCs w:val="28"/>
        </w:rPr>
        <w:t>ї</w:t>
      </w:r>
      <w:r w:rsidRPr="003E5955">
        <w:rPr>
          <w:rFonts w:ascii="Times New Roman" w:hAnsi="Times New Roman" w:cs="Times New Roman"/>
          <w:b/>
          <w:sz w:val="28"/>
          <w:szCs w:val="28"/>
        </w:rPr>
        <w:t xml:space="preserve">ї </w:t>
      </w:r>
      <w:r w:rsidR="003A7CFE">
        <w:rPr>
          <w:rFonts w:ascii="Times New Roman" w:hAnsi="Times New Roman" w:cs="Times New Roman"/>
          <w:b/>
          <w:sz w:val="28"/>
          <w:szCs w:val="28"/>
        </w:rPr>
        <w:t>в</w:t>
      </w:r>
      <w:r w:rsidRPr="003E5955">
        <w:rPr>
          <w:rFonts w:ascii="Times New Roman" w:hAnsi="Times New Roman" w:cs="Times New Roman"/>
          <w:b/>
          <w:sz w:val="28"/>
          <w:szCs w:val="28"/>
        </w:rPr>
        <w:t xml:space="preserve">іддзеркалення в </w:t>
      </w:r>
      <w:r w:rsidR="003A7CFE">
        <w:rPr>
          <w:rFonts w:ascii="Times New Roman" w:hAnsi="Times New Roman" w:cs="Times New Roman"/>
          <w:b/>
          <w:sz w:val="28"/>
          <w:szCs w:val="28"/>
        </w:rPr>
        <w:t>м</w:t>
      </w:r>
      <w:r w:rsidRPr="003E5955">
        <w:rPr>
          <w:rFonts w:ascii="Times New Roman" w:hAnsi="Times New Roman" w:cs="Times New Roman"/>
          <w:b/>
          <w:sz w:val="28"/>
          <w:szCs w:val="28"/>
        </w:rPr>
        <w:t>едицині:</w:t>
      </w:r>
    </w:p>
    <w:p w14:paraId="4B1A2823" w14:textId="77777777" w:rsidR="006F5339" w:rsidRPr="003E5955" w:rsidRDefault="006F5339" w:rsidP="003A7CFE">
      <w:pPr>
        <w:spacing w:after="0" w:line="360" w:lineRule="auto"/>
        <w:ind w:firstLine="708"/>
        <w:jc w:val="both"/>
        <w:rPr>
          <w:rFonts w:ascii="Times New Roman" w:hAnsi="Times New Roman" w:cs="Times New Roman"/>
          <w:sz w:val="28"/>
          <w:szCs w:val="28"/>
        </w:rPr>
      </w:pPr>
    </w:p>
    <w:p w14:paraId="4582A6EC"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В контексті розвитку медицини еволюція виявляється не лише як безперервний рух, але й як каталізатор для створення нових методів діагностики та лікування. Спостерігаючи за мовчазними проявами явищ еволюції, ми відкриваємо для себе внутрішній світ людського організму, розуміючи його складності та потреби. Медицина відгукується на ці виклики, створюючи нові стратегії для збереження здоров'я та боротьби з хворобами.</w:t>
      </w:r>
    </w:p>
    <w:p w14:paraId="404A8E44" w14:textId="77777777" w:rsidR="006F5339" w:rsidRPr="003E5955" w:rsidRDefault="006F5339" w:rsidP="003A7CFE">
      <w:pPr>
        <w:spacing w:after="0" w:line="360" w:lineRule="auto"/>
        <w:ind w:firstLine="708"/>
        <w:jc w:val="both"/>
        <w:rPr>
          <w:rFonts w:ascii="Times New Roman" w:hAnsi="Times New Roman" w:cs="Times New Roman"/>
          <w:sz w:val="28"/>
          <w:szCs w:val="28"/>
        </w:rPr>
      </w:pPr>
    </w:p>
    <w:p w14:paraId="07409B13" w14:textId="0CB18326" w:rsidR="006F5339" w:rsidRPr="003E5955" w:rsidRDefault="003A7CFE" w:rsidP="003A7CFE">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Медичні лабораторії як арена змагань:</w:t>
      </w:r>
    </w:p>
    <w:p w14:paraId="5489EF9C" w14:textId="77777777" w:rsidR="006F5339" w:rsidRPr="003E5955" w:rsidRDefault="006F5339" w:rsidP="003A7CFE">
      <w:pPr>
        <w:spacing w:after="0" w:line="360" w:lineRule="auto"/>
        <w:ind w:firstLine="708"/>
        <w:jc w:val="both"/>
        <w:rPr>
          <w:rFonts w:ascii="Times New Roman" w:hAnsi="Times New Roman" w:cs="Times New Roman"/>
          <w:sz w:val="28"/>
          <w:szCs w:val="28"/>
        </w:rPr>
      </w:pPr>
    </w:p>
    <w:p w14:paraId="4ABA06FE"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 xml:space="preserve">У цій подорожі через еволюційний лабіринт виникає концепція медичних аналітичних лабораторій. Це не просто місце, де проводяться дослідження, а </w:t>
      </w:r>
      <w:r w:rsidRPr="003E5955">
        <w:rPr>
          <w:rFonts w:ascii="Times New Roman" w:hAnsi="Times New Roman" w:cs="Times New Roman"/>
          <w:sz w:val="28"/>
          <w:szCs w:val="28"/>
        </w:rPr>
        <w:lastRenderedPageBreak/>
        <w:t>арена, де союзниками в боротьбі стають медицина і технології, аналіз та свідомість. Лабораторії - це локація, де розгортається битва за точність та достовірність результатів.</w:t>
      </w:r>
    </w:p>
    <w:p w14:paraId="5DAB1783" w14:textId="77777777" w:rsidR="006F5339" w:rsidRPr="003E5955" w:rsidRDefault="006F5339" w:rsidP="006F5339">
      <w:pPr>
        <w:spacing w:after="0" w:line="360" w:lineRule="auto"/>
        <w:ind w:firstLine="708"/>
        <w:rPr>
          <w:rFonts w:ascii="Times New Roman" w:hAnsi="Times New Roman" w:cs="Times New Roman"/>
          <w:sz w:val="28"/>
          <w:szCs w:val="28"/>
        </w:rPr>
      </w:pPr>
    </w:p>
    <w:p w14:paraId="07B1E33F" w14:textId="61DDFAEC" w:rsidR="006F5339" w:rsidRPr="003E5955" w:rsidRDefault="006F5339" w:rsidP="003A7CFE">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 xml:space="preserve">Об'єднання </w:t>
      </w:r>
      <w:r w:rsidR="003A7CFE">
        <w:rPr>
          <w:rFonts w:ascii="Times New Roman" w:hAnsi="Times New Roman" w:cs="Times New Roman"/>
          <w:b/>
          <w:sz w:val="28"/>
          <w:szCs w:val="28"/>
        </w:rPr>
        <w:t>р</w:t>
      </w:r>
      <w:r w:rsidRPr="003E5955">
        <w:rPr>
          <w:rFonts w:ascii="Times New Roman" w:hAnsi="Times New Roman" w:cs="Times New Roman"/>
          <w:b/>
          <w:sz w:val="28"/>
          <w:szCs w:val="28"/>
        </w:rPr>
        <w:t xml:space="preserve">озуму та </w:t>
      </w:r>
      <w:r w:rsidR="003A7CFE">
        <w:rPr>
          <w:rFonts w:ascii="Times New Roman" w:hAnsi="Times New Roman" w:cs="Times New Roman"/>
          <w:b/>
          <w:sz w:val="28"/>
          <w:szCs w:val="28"/>
        </w:rPr>
        <w:t>м</w:t>
      </w:r>
      <w:r w:rsidRPr="003E5955">
        <w:rPr>
          <w:rFonts w:ascii="Times New Roman" w:hAnsi="Times New Roman" w:cs="Times New Roman"/>
          <w:b/>
          <w:sz w:val="28"/>
          <w:szCs w:val="28"/>
        </w:rPr>
        <w:t>ашин:</w:t>
      </w:r>
    </w:p>
    <w:p w14:paraId="4E679584" w14:textId="77777777" w:rsidR="006F5339" w:rsidRPr="003E5955" w:rsidRDefault="006F5339" w:rsidP="003A7CFE">
      <w:pPr>
        <w:spacing w:after="0" w:line="360" w:lineRule="auto"/>
        <w:ind w:firstLine="708"/>
        <w:jc w:val="both"/>
        <w:rPr>
          <w:rFonts w:ascii="Times New Roman" w:hAnsi="Times New Roman" w:cs="Times New Roman"/>
          <w:sz w:val="28"/>
          <w:szCs w:val="28"/>
        </w:rPr>
      </w:pPr>
    </w:p>
    <w:p w14:paraId="76DFDA8B"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На цьому етапі еволюції лабораторії стають не лише місцем досліджень, але й площадкою для об'єднання розуму та машин. Вони стають своєрідним місцем діалогу між свідомістю лікарів і сучасними аналітичними системами. Лабораторії - це той простір, де аналогія робить крок у відносно новий формат, забезпечуючи взаємодію технологій та розуму для покращення якості медичних досліджень.</w:t>
      </w:r>
    </w:p>
    <w:p w14:paraId="04CFEE6D" w14:textId="77777777" w:rsidR="006F5339" w:rsidRPr="003E5955" w:rsidRDefault="006F5339" w:rsidP="003A7CFE">
      <w:pPr>
        <w:spacing w:after="0" w:line="360" w:lineRule="auto"/>
        <w:ind w:firstLine="708"/>
        <w:jc w:val="both"/>
        <w:rPr>
          <w:rFonts w:ascii="Times New Roman" w:hAnsi="Times New Roman" w:cs="Times New Roman"/>
          <w:sz w:val="28"/>
          <w:szCs w:val="28"/>
        </w:rPr>
      </w:pPr>
    </w:p>
    <w:p w14:paraId="37FA7CAD" w14:textId="3D8590BB" w:rsidR="006F5339" w:rsidRPr="003E5955" w:rsidRDefault="006F5339" w:rsidP="003A7CFE">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 xml:space="preserve">Роль </w:t>
      </w:r>
      <w:r w:rsidR="003A7CFE">
        <w:rPr>
          <w:rFonts w:ascii="Times New Roman" w:hAnsi="Times New Roman" w:cs="Times New Roman"/>
          <w:b/>
          <w:sz w:val="28"/>
          <w:szCs w:val="28"/>
        </w:rPr>
        <w:t>л</w:t>
      </w:r>
      <w:r w:rsidRPr="003E5955">
        <w:rPr>
          <w:rFonts w:ascii="Times New Roman" w:hAnsi="Times New Roman" w:cs="Times New Roman"/>
          <w:b/>
          <w:sz w:val="28"/>
          <w:szCs w:val="28"/>
        </w:rPr>
        <w:t xml:space="preserve">абораторій у </w:t>
      </w:r>
      <w:r w:rsidR="003A7CFE">
        <w:rPr>
          <w:rFonts w:ascii="Times New Roman" w:hAnsi="Times New Roman" w:cs="Times New Roman"/>
          <w:b/>
          <w:sz w:val="28"/>
          <w:szCs w:val="28"/>
        </w:rPr>
        <w:t>с</w:t>
      </w:r>
      <w:r w:rsidRPr="003E5955">
        <w:rPr>
          <w:rFonts w:ascii="Times New Roman" w:hAnsi="Times New Roman" w:cs="Times New Roman"/>
          <w:b/>
          <w:sz w:val="28"/>
          <w:szCs w:val="28"/>
        </w:rPr>
        <w:t xml:space="preserve">учасному </w:t>
      </w:r>
      <w:r w:rsidR="003A7CFE">
        <w:rPr>
          <w:rFonts w:ascii="Times New Roman" w:hAnsi="Times New Roman" w:cs="Times New Roman"/>
          <w:b/>
          <w:sz w:val="28"/>
          <w:szCs w:val="28"/>
        </w:rPr>
        <w:t>с</w:t>
      </w:r>
      <w:r w:rsidRPr="003E5955">
        <w:rPr>
          <w:rFonts w:ascii="Times New Roman" w:hAnsi="Times New Roman" w:cs="Times New Roman"/>
          <w:b/>
          <w:sz w:val="28"/>
          <w:szCs w:val="28"/>
        </w:rPr>
        <w:t>віті:</w:t>
      </w:r>
    </w:p>
    <w:p w14:paraId="1F8DD1B7" w14:textId="77777777" w:rsidR="006F5339" w:rsidRPr="003E5955" w:rsidRDefault="006F5339" w:rsidP="003A7CFE">
      <w:pPr>
        <w:spacing w:after="0" w:line="360" w:lineRule="auto"/>
        <w:ind w:firstLine="708"/>
        <w:jc w:val="both"/>
        <w:rPr>
          <w:rFonts w:ascii="Times New Roman" w:hAnsi="Times New Roman" w:cs="Times New Roman"/>
          <w:sz w:val="28"/>
          <w:szCs w:val="28"/>
        </w:rPr>
      </w:pPr>
    </w:p>
    <w:p w14:paraId="1EB31D4B" w14:textId="77777777" w:rsidR="006F5339" w:rsidRDefault="006F5339" w:rsidP="003A7CFE">
      <w:pPr>
        <w:spacing w:after="0" w:line="360" w:lineRule="auto"/>
        <w:ind w:firstLine="708"/>
        <w:jc w:val="both"/>
        <w:rPr>
          <w:rFonts w:ascii="Times New Roman" w:hAnsi="Times New Roman" w:cs="Times New Roman"/>
          <w:color w:val="000000" w:themeColor="text1"/>
          <w:sz w:val="28"/>
          <w:szCs w:val="28"/>
        </w:rPr>
      </w:pPr>
      <w:r w:rsidRPr="003E5955">
        <w:rPr>
          <w:rFonts w:ascii="Times New Roman" w:hAnsi="Times New Roman" w:cs="Times New Roman"/>
          <w:color w:val="000000" w:themeColor="text1"/>
          <w:sz w:val="28"/>
          <w:szCs w:val="28"/>
        </w:rPr>
        <w:t>В сучасному світі лабораторії грають ключову роль у боротьбі за здоров'я та виживання. Тут формуються нові підходи до діагностики, створюют</w:t>
      </w:r>
      <w:r>
        <w:rPr>
          <w:rFonts w:ascii="Times New Roman" w:hAnsi="Times New Roman" w:cs="Times New Roman"/>
          <w:color w:val="000000" w:themeColor="text1"/>
          <w:sz w:val="28"/>
          <w:szCs w:val="28"/>
        </w:rPr>
        <w:t>ься технології, які трансформують</w:t>
      </w:r>
      <w:r w:rsidRPr="003E5955">
        <w:rPr>
          <w:rFonts w:ascii="Times New Roman" w:hAnsi="Times New Roman" w:cs="Times New Roman"/>
          <w:color w:val="000000" w:themeColor="text1"/>
          <w:sz w:val="28"/>
          <w:szCs w:val="28"/>
        </w:rPr>
        <w:t xml:space="preserve"> наше розуміння здоров'я та хвороб. Це місце, де люди знаходить відповіді на нові еволюційні </w:t>
      </w:r>
      <w:r>
        <w:rPr>
          <w:rFonts w:ascii="Times New Roman" w:hAnsi="Times New Roman" w:cs="Times New Roman"/>
          <w:color w:val="000000" w:themeColor="text1"/>
          <w:sz w:val="28"/>
          <w:szCs w:val="28"/>
        </w:rPr>
        <w:t>виклики.</w:t>
      </w:r>
    </w:p>
    <w:p w14:paraId="5877887B" w14:textId="77777777" w:rsidR="006F5339" w:rsidRPr="003E5955" w:rsidRDefault="006F5339" w:rsidP="003A7CFE">
      <w:pPr>
        <w:spacing w:after="0" w:line="360" w:lineRule="auto"/>
        <w:ind w:firstLine="708"/>
        <w:jc w:val="both"/>
        <w:rPr>
          <w:rFonts w:ascii="Times New Roman" w:hAnsi="Times New Roman" w:cs="Times New Roman"/>
          <w:color w:val="000000" w:themeColor="text1"/>
          <w:sz w:val="28"/>
          <w:szCs w:val="28"/>
        </w:rPr>
      </w:pPr>
    </w:p>
    <w:p w14:paraId="7CBBC666"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Отже, лабораторії виростають із своєрідного еволюційного експерименту в осередок, де взаємодія розуму та технологій визначає нові шляхи у розвитку медицини. Це місце, де кожен аналіз, кожен експеримент - це елегантний крок вперед у танці з непередбачуваною еволюцією.</w:t>
      </w:r>
    </w:p>
    <w:p w14:paraId="4AB73097"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 xml:space="preserve">У світі, насиченому новітніми відкриттями та технологічними зрушеннями, від кожної особи суспільства очікується активна участь у суспільному обов'язку бути вправним майстром і законослухняною, відповідальною, трудолюбною людиною. Зокрема, в контексті медичної сфери, де кожен крок може впливати на життя та здоров'я, важливим елементом є </w:t>
      </w:r>
      <w:r w:rsidRPr="003E5955">
        <w:rPr>
          <w:rFonts w:ascii="Times New Roman" w:hAnsi="Times New Roman" w:cs="Times New Roman"/>
          <w:sz w:val="28"/>
          <w:szCs w:val="28"/>
        </w:rPr>
        <w:lastRenderedPageBreak/>
        <w:t>контроль якості виконуваних досліджень, який визначає якість діагностики та ефективність лікування.</w:t>
      </w:r>
    </w:p>
    <w:p w14:paraId="70CFDC4E" w14:textId="77777777" w:rsidR="006F5339" w:rsidRPr="003E5955" w:rsidRDefault="006F5339" w:rsidP="003A7CFE">
      <w:pPr>
        <w:spacing w:after="0" w:line="360" w:lineRule="auto"/>
        <w:ind w:firstLine="708"/>
        <w:jc w:val="both"/>
        <w:rPr>
          <w:rFonts w:ascii="Times New Roman" w:hAnsi="Times New Roman" w:cs="Times New Roman"/>
          <w:b/>
          <w:sz w:val="28"/>
          <w:szCs w:val="28"/>
        </w:rPr>
      </w:pPr>
    </w:p>
    <w:p w14:paraId="7143992A" w14:textId="77777777" w:rsidR="006F5339" w:rsidRPr="003E5955" w:rsidRDefault="006F5339" w:rsidP="003A7CFE">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Контроль якості в медичних дослідження:</w:t>
      </w:r>
    </w:p>
    <w:p w14:paraId="4957D1C6" w14:textId="77777777" w:rsidR="006F5339" w:rsidRPr="003E5955" w:rsidRDefault="006F5339" w:rsidP="003A7CFE">
      <w:pPr>
        <w:spacing w:after="0" w:line="360" w:lineRule="auto"/>
        <w:jc w:val="both"/>
        <w:rPr>
          <w:rFonts w:ascii="Times New Roman" w:hAnsi="Times New Roman" w:cs="Times New Roman"/>
          <w:sz w:val="28"/>
          <w:szCs w:val="28"/>
        </w:rPr>
      </w:pPr>
    </w:p>
    <w:p w14:paraId="491779F6"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В сучасних діагностичних лабораторіях, де проводяться складні медичні дослідження, контроль якості стає невід’ємним та ключовим фактором для визначення точності та достовірності результатів. Нормативно-правове дотримання якісності у цьому контексті є гарантом, що поставлені лікарями діагнози ґрунтуються на вірних та об'єктивних даних.</w:t>
      </w:r>
    </w:p>
    <w:p w14:paraId="24AEB4D3" w14:textId="77777777" w:rsidR="006F5339" w:rsidRPr="003E5955" w:rsidRDefault="006F5339" w:rsidP="003A7CFE">
      <w:pPr>
        <w:spacing w:after="0" w:line="360" w:lineRule="auto"/>
        <w:ind w:firstLine="708"/>
        <w:jc w:val="both"/>
        <w:rPr>
          <w:rFonts w:ascii="Times New Roman" w:hAnsi="Times New Roman" w:cs="Times New Roman"/>
          <w:b/>
          <w:sz w:val="28"/>
          <w:szCs w:val="28"/>
        </w:rPr>
      </w:pPr>
    </w:p>
    <w:p w14:paraId="5D5BD00D"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b/>
          <w:sz w:val="28"/>
          <w:szCs w:val="28"/>
        </w:rPr>
        <w:t>Значення в медичних дослідженнях:</w:t>
      </w:r>
    </w:p>
    <w:p w14:paraId="264974EA" w14:textId="77777777" w:rsidR="006F5339" w:rsidRPr="003E5955" w:rsidRDefault="006F5339" w:rsidP="003A7CFE">
      <w:pPr>
        <w:spacing w:after="0" w:line="360" w:lineRule="auto"/>
        <w:jc w:val="both"/>
        <w:rPr>
          <w:rFonts w:ascii="Times New Roman" w:hAnsi="Times New Roman" w:cs="Times New Roman"/>
          <w:sz w:val="28"/>
          <w:szCs w:val="28"/>
        </w:rPr>
      </w:pPr>
    </w:p>
    <w:p w14:paraId="6B1707F3"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Велика вага контролю якості виявляється при вивченні нових медичних препаратів, вакцин та методів діагностики. Наприклад, невірне вимірювання параметрів крові може призвести до неправильного визначення характеристик пацієнтів і, відповідно, некоректного лікування яке може не тільки не поліпшити стан пацієнта, а й привести до неочікуваних та важких ускладнень перебігу наявного захворювання.</w:t>
      </w:r>
    </w:p>
    <w:p w14:paraId="6D98F866" w14:textId="77777777" w:rsidR="006F5339" w:rsidRPr="003E5955" w:rsidRDefault="006F5339" w:rsidP="003A7CFE">
      <w:pPr>
        <w:spacing w:after="0" w:line="360" w:lineRule="auto"/>
        <w:ind w:firstLine="708"/>
        <w:jc w:val="both"/>
        <w:rPr>
          <w:rFonts w:ascii="Times New Roman" w:hAnsi="Times New Roman" w:cs="Times New Roman"/>
          <w:b/>
          <w:sz w:val="28"/>
          <w:szCs w:val="28"/>
        </w:rPr>
      </w:pPr>
    </w:p>
    <w:p w14:paraId="207E5C77" w14:textId="77777777" w:rsidR="006F5339" w:rsidRPr="003E5955" w:rsidRDefault="006F5339" w:rsidP="003A7CFE">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Вплив на лікування</w:t>
      </w:r>
      <w:r>
        <w:rPr>
          <w:rFonts w:ascii="Times New Roman" w:hAnsi="Times New Roman" w:cs="Times New Roman"/>
          <w:b/>
          <w:sz w:val="28"/>
          <w:szCs w:val="28"/>
        </w:rPr>
        <w:t xml:space="preserve"> пацієнтів</w:t>
      </w:r>
      <w:r w:rsidRPr="003E5955">
        <w:rPr>
          <w:rFonts w:ascii="Times New Roman" w:hAnsi="Times New Roman" w:cs="Times New Roman"/>
          <w:b/>
          <w:sz w:val="28"/>
          <w:szCs w:val="28"/>
        </w:rPr>
        <w:t>:</w:t>
      </w:r>
    </w:p>
    <w:p w14:paraId="2AADFB00" w14:textId="77777777" w:rsidR="006F5339" w:rsidRPr="003E5955" w:rsidRDefault="006F5339" w:rsidP="003A7CFE">
      <w:pPr>
        <w:spacing w:after="0" w:line="360" w:lineRule="auto"/>
        <w:jc w:val="both"/>
        <w:rPr>
          <w:rFonts w:ascii="Times New Roman" w:hAnsi="Times New Roman" w:cs="Times New Roman"/>
          <w:sz w:val="28"/>
          <w:szCs w:val="28"/>
        </w:rPr>
      </w:pPr>
    </w:p>
    <w:p w14:paraId="6F830A8F" w14:textId="480E21FC"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 xml:space="preserve">Висока точність лабораторних досліджень безпосередньо впливає на лікарські стратегії у призначенні лікування та їх моніторинг їх результатів. Надійні та точні діагнози визначають правильне призначення лікування, що сприяє ефективній та безпечній медичній практиці. </w:t>
      </w:r>
    </w:p>
    <w:p w14:paraId="11390ECE" w14:textId="77777777" w:rsidR="006F5339" w:rsidRPr="003E5955" w:rsidRDefault="006F5339" w:rsidP="003A7CFE">
      <w:pPr>
        <w:spacing w:after="0" w:line="360" w:lineRule="auto"/>
        <w:ind w:firstLine="708"/>
        <w:jc w:val="both"/>
        <w:rPr>
          <w:rFonts w:ascii="Times New Roman" w:hAnsi="Times New Roman" w:cs="Times New Roman"/>
          <w:b/>
          <w:sz w:val="28"/>
          <w:szCs w:val="28"/>
        </w:rPr>
      </w:pPr>
    </w:p>
    <w:p w14:paraId="54F9BC3E" w14:textId="77777777" w:rsidR="006F5339" w:rsidRPr="003E5955" w:rsidRDefault="006F5339" w:rsidP="003A7CFE">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Професійна етика та відповідальність:</w:t>
      </w:r>
    </w:p>
    <w:p w14:paraId="0BB77456" w14:textId="77777777" w:rsidR="006F5339" w:rsidRPr="003E5955" w:rsidRDefault="006F5339" w:rsidP="003A7CFE">
      <w:pPr>
        <w:spacing w:after="0" w:line="360" w:lineRule="auto"/>
        <w:jc w:val="both"/>
        <w:rPr>
          <w:rFonts w:ascii="Times New Roman" w:hAnsi="Times New Roman" w:cs="Times New Roman"/>
          <w:sz w:val="28"/>
          <w:szCs w:val="28"/>
        </w:rPr>
      </w:pPr>
    </w:p>
    <w:p w14:paraId="17F6CA9B"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lastRenderedPageBreak/>
        <w:t>Медичні лабораторії та діагностичні центри мають за основу високий ступінь професійної етики та відповідальності. Кожен етап лабораторного дослідження має відбуватися відповідно до стандартів, що є необхідною передумовою для підтвердження достовірності отриманих даних. Кожен працівник в лабораторії має бути кваліфіко</w:t>
      </w:r>
      <w:r>
        <w:rPr>
          <w:rFonts w:ascii="Times New Roman" w:hAnsi="Times New Roman" w:cs="Times New Roman"/>
          <w:sz w:val="28"/>
          <w:szCs w:val="28"/>
        </w:rPr>
        <w:t>ваний на високому рівні відповідно</w:t>
      </w:r>
      <w:r w:rsidRPr="003E5955">
        <w:rPr>
          <w:rFonts w:ascii="Times New Roman" w:hAnsi="Times New Roman" w:cs="Times New Roman"/>
          <w:sz w:val="28"/>
          <w:szCs w:val="28"/>
        </w:rPr>
        <w:t xml:space="preserve"> методик</w:t>
      </w:r>
      <w:r>
        <w:rPr>
          <w:rFonts w:ascii="Times New Roman" w:hAnsi="Times New Roman" w:cs="Times New Roman"/>
          <w:sz w:val="28"/>
          <w:szCs w:val="28"/>
        </w:rPr>
        <w:t>ам</w:t>
      </w:r>
      <w:r w:rsidRPr="003E5955">
        <w:rPr>
          <w:rFonts w:ascii="Times New Roman" w:hAnsi="Times New Roman" w:cs="Times New Roman"/>
          <w:sz w:val="28"/>
          <w:szCs w:val="28"/>
        </w:rPr>
        <w:t xml:space="preserve"> які він використовує в своїй роботі та в повній мірі розуміти можливі наслідки своїх ймовірних помилок. «Не знаю чому у нас інші результати, брудні пробірки в цьому точно не винні…»</w:t>
      </w:r>
    </w:p>
    <w:p w14:paraId="71C75B19" w14:textId="77777777" w:rsidR="006F5339" w:rsidRPr="003E5955" w:rsidRDefault="006F5339" w:rsidP="003A7CFE">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Отже, в контексті медичних досліджень, контроль якості лабораторних досліджень не лише впливає на якість медичної діагностики, але й має безпосередній вплив на лікування пацієнтів та сприяє розвитку високо</w:t>
      </w:r>
      <w:r>
        <w:rPr>
          <w:rFonts w:ascii="Times New Roman" w:hAnsi="Times New Roman" w:cs="Times New Roman"/>
          <w:sz w:val="28"/>
          <w:szCs w:val="28"/>
        </w:rPr>
        <w:t>-</w:t>
      </w:r>
      <w:r w:rsidRPr="003E5955">
        <w:rPr>
          <w:rFonts w:ascii="Times New Roman" w:hAnsi="Times New Roman" w:cs="Times New Roman"/>
          <w:sz w:val="28"/>
          <w:szCs w:val="28"/>
        </w:rPr>
        <w:t>етичної медичної практики.</w:t>
      </w:r>
    </w:p>
    <w:p w14:paraId="50B90C41" w14:textId="613AA865" w:rsidR="000C3443" w:rsidRPr="003A7CFE" w:rsidRDefault="006F5339" w:rsidP="003A7CFE">
      <w:pPr>
        <w:jc w:val="both"/>
        <w:rPr>
          <w:rFonts w:ascii="Times New Roman" w:hAnsi="Times New Roman" w:cs="Times New Roman"/>
          <w:sz w:val="28"/>
          <w:szCs w:val="28"/>
        </w:rPr>
      </w:pPr>
      <w:r w:rsidRPr="003E5955">
        <w:rPr>
          <w:rFonts w:ascii="Times New Roman" w:hAnsi="Times New Roman" w:cs="Times New Roman"/>
          <w:sz w:val="28"/>
          <w:szCs w:val="28"/>
        </w:rPr>
        <w:br w:type="page"/>
      </w:r>
    </w:p>
    <w:p w14:paraId="66180103" w14:textId="77777777" w:rsidR="00055574" w:rsidRPr="006F5339" w:rsidRDefault="006F5339" w:rsidP="00DF6AEB">
      <w:pPr>
        <w:pStyle w:val="a0"/>
        <w:spacing w:line="360" w:lineRule="auto"/>
        <w:jc w:val="center"/>
        <w:rPr>
          <w:rFonts w:ascii="Times New Roman" w:hAnsi="Times New Roman" w:cs="Times New Roman"/>
          <w:sz w:val="36"/>
          <w:szCs w:val="36"/>
        </w:rPr>
      </w:pPr>
      <w:r w:rsidRPr="006F5339">
        <w:rPr>
          <w:rFonts w:ascii="Times New Roman" w:hAnsi="Times New Roman" w:cs="Times New Roman"/>
          <w:sz w:val="36"/>
          <w:szCs w:val="36"/>
        </w:rPr>
        <w:lastRenderedPageBreak/>
        <w:t>ПЕРЕЛІК УМОВНИХ ПОЗНАЧЕНЬ</w:t>
      </w:r>
    </w:p>
    <w:p w14:paraId="41EBC368" w14:textId="77777777" w:rsidR="0057478F" w:rsidRPr="003E5955" w:rsidRDefault="0057478F" w:rsidP="003A7CFE">
      <w:pPr>
        <w:spacing w:before="240" w:line="360" w:lineRule="auto"/>
        <w:jc w:val="both"/>
        <w:rPr>
          <w:rFonts w:ascii="Times New Roman" w:hAnsi="Times New Roman" w:cs="Times New Roman"/>
          <w:noProof/>
          <w:sz w:val="28"/>
          <w:szCs w:val="28"/>
        </w:rPr>
      </w:pPr>
      <w:r w:rsidRPr="003E5955">
        <w:rPr>
          <w:rFonts w:ascii="Times New Roman" w:hAnsi="Times New Roman" w:cs="Times New Roman"/>
          <w:i/>
          <w:sz w:val="28"/>
          <w:szCs w:val="28"/>
          <w:u w:val="single"/>
        </w:rPr>
        <w:t>Якість</w:t>
      </w:r>
      <w:r w:rsidRPr="003E5955">
        <w:rPr>
          <w:rFonts w:ascii="Times New Roman" w:hAnsi="Times New Roman" w:cs="Times New Roman"/>
          <w:sz w:val="28"/>
          <w:szCs w:val="28"/>
        </w:rPr>
        <w:t xml:space="preserve"> - ступінь, до якого сукупність</w:t>
      </w:r>
      <w:r w:rsidRPr="003E5955">
        <w:rPr>
          <w:rFonts w:ascii="Times New Roman" w:hAnsi="Times New Roman" w:cs="Times New Roman"/>
          <w:b/>
          <w:sz w:val="28"/>
          <w:szCs w:val="28"/>
        </w:rPr>
        <w:t xml:space="preserve"> </w:t>
      </w:r>
      <w:r w:rsidRPr="003E5955">
        <w:rPr>
          <w:rFonts w:ascii="Times New Roman" w:hAnsi="Times New Roman" w:cs="Times New Roman"/>
          <w:bCs/>
          <w:sz w:val="28"/>
          <w:szCs w:val="28"/>
        </w:rPr>
        <w:t>власних характеристик</w:t>
      </w:r>
      <w:r w:rsidRPr="003E5955">
        <w:rPr>
          <w:rFonts w:ascii="Times New Roman" w:hAnsi="Times New Roman" w:cs="Times New Roman"/>
          <w:noProof/>
          <w:sz w:val="28"/>
          <w:szCs w:val="28"/>
        </w:rPr>
        <w:t xml:space="preserve"> </w:t>
      </w:r>
      <w:r w:rsidRPr="003E5955">
        <w:rPr>
          <w:rFonts w:ascii="Times New Roman" w:hAnsi="Times New Roman" w:cs="Times New Roman"/>
          <w:sz w:val="28"/>
          <w:szCs w:val="28"/>
        </w:rPr>
        <w:t>задовольняє</w:t>
      </w:r>
      <w:r w:rsidRPr="003E5955">
        <w:rPr>
          <w:rFonts w:ascii="Times New Roman" w:hAnsi="Times New Roman" w:cs="Times New Roman"/>
          <w:b/>
          <w:sz w:val="28"/>
          <w:szCs w:val="28"/>
        </w:rPr>
        <w:t xml:space="preserve"> </w:t>
      </w:r>
      <w:r w:rsidRPr="003E5955">
        <w:rPr>
          <w:rFonts w:ascii="Times New Roman" w:hAnsi="Times New Roman" w:cs="Times New Roman"/>
          <w:bCs/>
          <w:sz w:val="28"/>
          <w:szCs w:val="28"/>
        </w:rPr>
        <w:t>вимоги</w:t>
      </w:r>
      <w:r w:rsidRPr="003E5955">
        <w:rPr>
          <w:rFonts w:ascii="Times New Roman" w:hAnsi="Times New Roman" w:cs="Times New Roman"/>
          <w:noProof/>
          <w:sz w:val="28"/>
          <w:szCs w:val="28"/>
        </w:rPr>
        <w:t>.</w:t>
      </w:r>
    </w:p>
    <w:p w14:paraId="0CB4352A" w14:textId="77777777" w:rsidR="0057478F" w:rsidRDefault="0057478F" w:rsidP="003A7CFE">
      <w:pPr>
        <w:spacing w:line="360" w:lineRule="auto"/>
        <w:jc w:val="both"/>
        <w:rPr>
          <w:rFonts w:ascii="Times New Roman" w:hAnsi="Times New Roman" w:cs="Times New Roman"/>
          <w:sz w:val="28"/>
          <w:szCs w:val="28"/>
        </w:rPr>
      </w:pPr>
      <w:r w:rsidRPr="003E5955">
        <w:rPr>
          <w:rFonts w:ascii="Times New Roman" w:hAnsi="Times New Roman" w:cs="Times New Roman"/>
          <w:i/>
          <w:sz w:val="28"/>
          <w:szCs w:val="28"/>
          <w:u w:val="single"/>
        </w:rPr>
        <w:t xml:space="preserve">Контроль якості - </w:t>
      </w:r>
      <w:r w:rsidRPr="003E5955">
        <w:rPr>
          <w:rFonts w:ascii="Times New Roman" w:hAnsi="Times New Roman" w:cs="Times New Roman"/>
          <w:sz w:val="28"/>
          <w:szCs w:val="28"/>
        </w:rPr>
        <w:t>складова частина управління якістю, зосереджена на виконанні вимог до якості.</w:t>
      </w:r>
    </w:p>
    <w:p w14:paraId="78685190" w14:textId="77777777" w:rsidR="0074586D" w:rsidRPr="003E5955" w:rsidRDefault="0074586D" w:rsidP="003A7CFE">
      <w:pPr>
        <w:spacing w:line="360" w:lineRule="auto"/>
        <w:jc w:val="both"/>
        <w:rPr>
          <w:rFonts w:ascii="Times New Roman" w:hAnsi="Times New Roman" w:cs="Times New Roman"/>
          <w:sz w:val="28"/>
          <w:szCs w:val="28"/>
        </w:rPr>
      </w:pPr>
      <w:r w:rsidRPr="0074586D">
        <w:rPr>
          <w:rFonts w:ascii="Times New Roman" w:hAnsi="Times New Roman" w:cs="Times New Roman"/>
          <w:i/>
          <w:sz w:val="28"/>
          <w:szCs w:val="28"/>
          <w:u w:val="single"/>
        </w:rPr>
        <w:t>Забезпечення якості</w:t>
      </w:r>
      <w:r w:rsidRPr="003E5955">
        <w:rPr>
          <w:rFonts w:ascii="Times New Roman" w:hAnsi="Times New Roman" w:cs="Times New Roman"/>
          <w:sz w:val="28"/>
          <w:szCs w:val="28"/>
        </w:rPr>
        <w:t xml:space="preserve"> - це сукупність дій і систем, що забезпечує впевненість ДЛ та керівництва в тому, що вимоги до якості виконуються.</w:t>
      </w:r>
    </w:p>
    <w:p w14:paraId="550E0230" w14:textId="77777777" w:rsidR="0074586D" w:rsidRDefault="0074586D" w:rsidP="003A7CFE">
      <w:pPr>
        <w:spacing w:line="360" w:lineRule="auto"/>
        <w:jc w:val="both"/>
        <w:rPr>
          <w:rFonts w:ascii="Times New Roman" w:hAnsi="Times New Roman" w:cs="Times New Roman"/>
          <w:b/>
          <w:sz w:val="28"/>
          <w:szCs w:val="28"/>
        </w:rPr>
      </w:pPr>
      <w:r w:rsidRPr="0074586D">
        <w:rPr>
          <w:rFonts w:ascii="Times New Roman" w:hAnsi="Times New Roman" w:cs="Times New Roman"/>
          <w:i/>
          <w:sz w:val="28"/>
          <w:szCs w:val="28"/>
          <w:u w:val="single"/>
        </w:rPr>
        <w:t>Менеджмент якості</w:t>
      </w:r>
      <w:r w:rsidRPr="003E5955">
        <w:rPr>
          <w:rFonts w:ascii="Times New Roman" w:hAnsi="Times New Roman" w:cs="Times New Roman"/>
          <w:sz w:val="28"/>
          <w:szCs w:val="28"/>
        </w:rPr>
        <w:t xml:space="preserve"> - це скоординована діяльність з керівництва і управління установою щодо якості до складу якої входять: контроль якості, забезпечення, якості планування і покращення якості</w:t>
      </w:r>
      <w:r w:rsidRPr="003E5955">
        <w:rPr>
          <w:rFonts w:ascii="Times New Roman" w:hAnsi="Times New Roman" w:cs="Times New Roman"/>
          <w:b/>
          <w:sz w:val="28"/>
          <w:szCs w:val="28"/>
        </w:rPr>
        <w:t>.</w:t>
      </w:r>
    </w:p>
    <w:p w14:paraId="1576D577" w14:textId="77777777" w:rsidR="0074586D" w:rsidRPr="003E5955" w:rsidRDefault="0074586D" w:rsidP="003A7CFE">
      <w:pPr>
        <w:spacing w:before="240" w:line="360" w:lineRule="auto"/>
        <w:jc w:val="both"/>
        <w:rPr>
          <w:rFonts w:ascii="Times New Roman" w:hAnsi="Times New Roman" w:cs="Times New Roman"/>
          <w:sz w:val="28"/>
          <w:szCs w:val="28"/>
        </w:rPr>
      </w:pPr>
      <w:r w:rsidRPr="0074586D">
        <w:rPr>
          <w:rFonts w:ascii="Times New Roman" w:hAnsi="Times New Roman" w:cs="Times New Roman"/>
          <w:i/>
          <w:sz w:val="28"/>
          <w:szCs w:val="28"/>
          <w:u w:val="single"/>
        </w:rPr>
        <w:t>Система управління якості</w:t>
      </w:r>
      <w:r w:rsidRPr="003E5955">
        <w:rPr>
          <w:rFonts w:ascii="Times New Roman" w:hAnsi="Times New Roman" w:cs="Times New Roman"/>
          <w:i/>
          <w:sz w:val="28"/>
          <w:szCs w:val="28"/>
        </w:rPr>
        <w:t xml:space="preserve"> </w:t>
      </w:r>
      <w:r w:rsidRPr="003E5955">
        <w:rPr>
          <w:rFonts w:ascii="Times New Roman" w:hAnsi="Times New Roman" w:cs="Times New Roman"/>
          <w:sz w:val="28"/>
          <w:szCs w:val="28"/>
        </w:rPr>
        <w:t>– це загальні</w:t>
      </w:r>
      <w:r>
        <w:rPr>
          <w:rFonts w:ascii="Times New Roman" w:hAnsi="Times New Roman" w:cs="Times New Roman"/>
          <w:sz w:val="28"/>
          <w:szCs w:val="28"/>
        </w:rPr>
        <w:t xml:space="preserve"> норми і наміри діяльності установи </w:t>
      </w:r>
      <w:r w:rsidRPr="003E5955">
        <w:rPr>
          <w:rFonts w:ascii="Times New Roman" w:hAnsi="Times New Roman" w:cs="Times New Roman"/>
          <w:sz w:val="28"/>
          <w:szCs w:val="28"/>
        </w:rPr>
        <w:t xml:space="preserve">у сфері якості, що офіційно сформовані вищим керівництвом. </w:t>
      </w:r>
    </w:p>
    <w:p w14:paraId="0AE7EA89" w14:textId="77777777" w:rsidR="0074586D" w:rsidRPr="003E5955" w:rsidRDefault="0074586D" w:rsidP="003A7CFE">
      <w:pPr>
        <w:spacing w:line="360" w:lineRule="auto"/>
        <w:jc w:val="both"/>
        <w:rPr>
          <w:rFonts w:ascii="Times New Roman" w:hAnsi="Times New Roman" w:cs="Times New Roman"/>
          <w:sz w:val="28"/>
          <w:szCs w:val="28"/>
        </w:rPr>
      </w:pPr>
      <w:r w:rsidRPr="0074586D">
        <w:rPr>
          <w:rFonts w:ascii="Times New Roman" w:hAnsi="Times New Roman" w:cs="Times New Roman"/>
          <w:i/>
          <w:sz w:val="28"/>
          <w:szCs w:val="28"/>
          <w:u w:val="single"/>
        </w:rPr>
        <w:t>Політика якості</w:t>
      </w:r>
      <w:r w:rsidRPr="003E5955">
        <w:rPr>
          <w:rFonts w:ascii="Times New Roman" w:hAnsi="Times New Roman" w:cs="Times New Roman"/>
          <w:sz w:val="28"/>
          <w:szCs w:val="28"/>
        </w:rPr>
        <w:t xml:space="preserve"> </w:t>
      </w:r>
      <w:r w:rsidR="002C2559">
        <w:rPr>
          <w:rFonts w:ascii="Times New Roman" w:hAnsi="Times New Roman" w:cs="Times New Roman"/>
          <w:sz w:val="28"/>
          <w:szCs w:val="28"/>
        </w:rPr>
        <w:t xml:space="preserve">– </w:t>
      </w:r>
      <w:r w:rsidRPr="003E5955">
        <w:rPr>
          <w:rFonts w:ascii="Times New Roman" w:hAnsi="Times New Roman" w:cs="Times New Roman"/>
          <w:sz w:val="28"/>
          <w:szCs w:val="28"/>
        </w:rPr>
        <w:t>це документ, в якому коротко викладено основні принципи системи якості</w:t>
      </w:r>
      <w:r>
        <w:rPr>
          <w:rFonts w:ascii="Times New Roman" w:hAnsi="Times New Roman" w:cs="Times New Roman"/>
          <w:sz w:val="28"/>
          <w:szCs w:val="28"/>
        </w:rPr>
        <w:t>.</w:t>
      </w:r>
    </w:p>
    <w:p w14:paraId="7E1D3500" w14:textId="77777777" w:rsidR="0074586D" w:rsidRDefault="0074586D" w:rsidP="003A7CFE">
      <w:pPr>
        <w:spacing w:line="360" w:lineRule="auto"/>
        <w:jc w:val="both"/>
        <w:rPr>
          <w:rFonts w:ascii="Times New Roman" w:hAnsi="Times New Roman" w:cs="Times New Roman"/>
          <w:sz w:val="28"/>
          <w:szCs w:val="28"/>
        </w:rPr>
      </w:pPr>
      <w:r w:rsidRPr="002C2559">
        <w:rPr>
          <w:rFonts w:ascii="Times New Roman" w:hAnsi="Times New Roman" w:cs="Times New Roman"/>
          <w:i/>
          <w:sz w:val="28"/>
          <w:szCs w:val="28"/>
          <w:u w:val="single"/>
        </w:rPr>
        <w:t>Кадри</w:t>
      </w:r>
      <w:r>
        <w:rPr>
          <w:rFonts w:ascii="Times New Roman" w:hAnsi="Times New Roman" w:cs="Times New Roman"/>
          <w:sz w:val="28"/>
          <w:szCs w:val="28"/>
        </w:rPr>
        <w:t xml:space="preserve"> – певна </w:t>
      </w:r>
      <w:r w:rsidRPr="0074586D">
        <w:rPr>
          <w:rFonts w:ascii="Times New Roman" w:hAnsi="Times New Roman" w:cs="Times New Roman"/>
          <w:sz w:val="28"/>
          <w:szCs w:val="28"/>
        </w:rPr>
        <w:t>сукупність постійних працівників підприємств, установ та організацій, які мають досить високий рівень кваліфікації, практичний досвід і навички роботи.</w:t>
      </w:r>
    </w:p>
    <w:p w14:paraId="418739C9" w14:textId="77777777" w:rsidR="002C2559" w:rsidRDefault="002C2559" w:rsidP="003A7CFE">
      <w:pPr>
        <w:spacing w:line="360" w:lineRule="auto"/>
        <w:jc w:val="both"/>
        <w:rPr>
          <w:rFonts w:ascii="Times New Roman" w:hAnsi="Times New Roman" w:cs="Times New Roman"/>
          <w:color w:val="202122"/>
          <w:sz w:val="28"/>
          <w:szCs w:val="28"/>
          <w:shd w:val="clear" w:color="auto" w:fill="FFFFFF"/>
        </w:rPr>
      </w:pPr>
      <w:r w:rsidRPr="002C2559">
        <w:rPr>
          <w:rFonts w:ascii="Times New Roman" w:hAnsi="Times New Roman" w:cs="Times New Roman"/>
          <w:i/>
          <w:sz w:val="28"/>
          <w:szCs w:val="28"/>
          <w:u w:val="single"/>
        </w:rPr>
        <w:t>Валідація</w:t>
      </w:r>
      <w:r>
        <w:rPr>
          <w:rFonts w:ascii="Times New Roman" w:hAnsi="Times New Roman" w:cs="Times New Roman"/>
          <w:sz w:val="28"/>
          <w:szCs w:val="28"/>
        </w:rPr>
        <w:t xml:space="preserve"> – </w:t>
      </w:r>
      <w:r w:rsidRPr="002C2559">
        <w:rPr>
          <w:rFonts w:ascii="Times New Roman" w:hAnsi="Times New Roman" w:cs="Times New Roman"/>
          <w:color w:val="202122"/>
          <w:sz w:val="28"/>
          <w:szCs w:val="28"/>
          <w:shd w:val="clear" w:color="auto" w:fill="FFFFFF"/>
        </w:rPr>
        <w:t>набір процедур або дій, спрямованих на підтвердження за допомогою об'єктивних свідчень, математичних методів і вимірювань, наведення доказів</w:t>
      </w:r>
      <w:r>
        <w:rPr>
          <w:rFonts w:ascii="Times New Roman" w:hAnsi="Times New Roman" w:cs="Times New Roman"/>
          <w:color w:val="202122"/>
          <w:sz w:val="28"/>
          <w:szCs w:val="28"/>
          <w:shd w:val="clear" w:color="auto" w:fill="FFFFFF"/>
        </w:rPr>
        <w:t>, що необхідне для процесу виконано і цей процес відповідає</w:t>
      </w:r>
      <w:r w:rsidRPr="002C2559">
        <w:rPr>
          <w:rFonts w:ascii="Times New Roman" w:hAnsi="Times New Roman" w:cs="Times New Roman"/>
          <w:color w:val="202122"/>
          <w:sz w:val="28"/>
          <w:szCs w:val="28"/>
          <w:shd w:val="clear" w:color="auto" w:fill="FFFFFF"/>
        </w:rPr>
        <w:t xml:space="preserve"> заданим параметрам.</w:t>
      </w:r>
    </w:p>
    <w:p w14:paraId="7BC0A65D" w14:textId="77777777" w:rsidR="002C2559" w:rsidRDefault="002C2559" w:rsidP="003A7CFE">
      <w:pPr>
        <w:spacing w:after="0" w:line="360" w:lineRule="auto"/>
        <w:jc w:val="both"/>
        <w:rPr>
          <w:rFonts w:ascii="Times New Roman" w:hAnsi="Times New Roman" w:cs="Times New Roman"/>
          <w:sz w:val="28"/>
          <w:szCs w:val="28"/>
        </w:rPr>
      </w:pPr>
      <w:r w:rsidRPr="002C2559">
        <w:rPr>
          <w:rFonts w:ascii="Times New Roman" w:hAnsi="Times New Roman" w:cs="Times New Roman"/>
          <w:i/>
          <w:sz w:val="28"/>
          <w:szCs w:val="28"/>
          <w:u w:val="single"/>
        </w:rPr>
        <w:t>Кваліфікація</w:t>
      </w:r>
      <w:r w:rsidRPr="003E595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E5955">
        <w:rPr>
          <w:rFonts w:ascii="Times New Roman" w:hAnsi="Times New Roman" w:cs="Times New Roman"/>
          <w:sz w:val="28"/>
          <w:szCs w:val="28"/>
        </w:rPr>
        <w:t>це комплекс підтверджень того, що конкретна інженерна система, приміщення або обладнання відповідає встановленим критеріям клієнта, готова до експлуатації і може забезпечити досягнення заданих параметрів якості результату, який отримується завдяки її використанню.</w:t>
      </w:r>
    </w:p>
    <w:p w14:paraId="28BB2F87" w14:textId="77777777" w:rsidR="002C2559" w:rsidRPr="003E5955" w:rsidRDefault="002C2559" w:rsidP="003A7CFE">
      <w:pPr>
        <w:spacing w:line="360" w:lineRule="auto"/>
        <w:jc w:val="both"/>
        <w:rPr>
          <w:rFonts w:ascii="Times New Roman" w:hAnsi="Times New Roman" w:cs="Times New Roman"/>
          <w:sz w:val="28"/>
          <w:szCs w:val="28"/>
        </w:rPr>
      </w:pPr>
      <w:r w:rsidRPr="002C2559">
        <w:rPr>
          <w:rFonts w:ascii="Times New Roman" w:hAnsi="Times New Roman" w:cs="Times New Roman"/>
          <w:i/>
          <w:sz w:val="28"/>
          <w:szCs w:val="28"/>
          <w:u w:val="single"/>
        </w:rPr>
        <w:lastRenderedPageBreak/>
        <w:t>Кваліфікаційне випробування обладнання</w:t>
      </w:r>
      <w:r w:rsidRPr="003E5955">
        <w:rPr>
          <w:rFonts w:ascii="Times New Roman" w:hAnsi="Times New Roman" w:cs="Times New Roman"/>
          <w:sz w:val="28"/>
          <w:szCs w:val="28"/>
        </w:rPr>
        <w:t xml:space="preserve"> – це документально засвідчені дії, які підтверджують, що конкретне обладнання працює належним чином та дійсно досягає очікуваних (бажаних) результатів.</w:t>
      </w:r>
    </w:p>
    <w:p w14:paraId="301B1DB1" w14:textId="77777777" w:rsidR="002C2559" w:rsidRDefault="002C2559" w:rsidP="003A7CFE">
      <w:pPr>
        <w:spacing w:line="360" w:lineRule="auto"/>
        <w:jc w:val="both"/>
        <w:rPr>
          <w:rFonts w:ascii="Times New Roman" w:hAnsi="Times New Roman" w:cs="Times New Roman"/>
          <w:sz w:val="28"/>
          <w:szCs w:val="28"/>
        </w:rPr>
      </w:pPr>
      <w:r w:rsidRPr="002C2559">
        <w:rPr>
          <w:rFonts w:ascii="Times New Roman" w:hAnsi="Times New Roman" w:cs="Times New Roman"/>
          <w:i/>
          <w:sz w:val="28"/>
          <w:szCs w:val="28"/>
          <w:u w:val="single"/>
        </w:rPr>
        <w:t>Валідація процесу</w:t>
      </w:r>
      <w:r w:rsidRPr="003E5955">
        <w:rPr>
          <w:rFonts w:ascii="Times New Roman" w:hAnsi="Times New Roman" w:cs="Times New Roman"/>
          <w:sz w:val="28"/>
          <w:szCs w:val="28"/>
        </w:rPr>
        <w:t xml:space="preserve"> — це комплекс заходів, що охоплюють увесь період </w:t>
      </w:r>
      <w:r>
        <w:rPr>
          <w:rFonts w:ascii="Times New Roman" w:hAnsi="Times New Roman" w:cs="Times New Roman"/>
          <w:sz w:val="28"/>
          <w:szCs w:val="28"/>
        </w:rPr>
        <w:t>виконання послуг</w:t>
      </w:r>
      <w:r w:rsidRPr="003E5955">
        <w:rPr>
          <w:rFonts w:ascii="Times New Roman" w:hAnsi="Times New Roman" w:cs="Times New Roman"/>
          <w:sz w:val="28"/>
          <w:szCs w:val="28"/>
        </w:rPr>
        <w:t xml:space="preserve"> та застосування відповідного процесу. Вона базується на науково обґрунтованих доказах, що процес здатний забез</w:t>
      </w:r>
      <w:r>
        <w:rPr>
          <w:rFonts w:ascii="Times New Roman" w:hAnsi="Times New Roman" w:cs="Times New Roman"/>
          <w:sz w:val="28"/>
          <w:szCs w:val="28"/>
        </w:rPr>
        <w:t>печити стійке отримання результатів</w:t>
      </w:r>
      <w:r w:rsidRPr="003E5955">
        <w:rPr>
          <w:rFonts w:ascii="Times New Roman" w:hAnsi="Times New Roman" w:cs="Times New Roman"/>
          <w:sz w:val="28"/>
          <w:szCs w:val="28"/>
        </w:rPr>
        <w:t xml:space="preserve"> високої якості.</w:t>
      </w:r>
    </w:p>
    <w:p w14:paraId="1B4EEC5D" w14:textId="77777777" w:rsidR="0057478F" w:rsidRDefault="0057478F" w:rsidP="003A7CFE">
      <w:pPr>
        <w:spacing w:line="360" w:lineRule="auto"/>
        <w:jc w:val="both"/>
        <w:rPr>
          <w:rFonts w:ascii="Times New Roman" w:hAnsi="Times New Roman" w:cs="Times New Roman"/>
          <w:sz w:val="28"/>
          <w:szCs w:val="28"/>
        </w:rPr>
      </w:pPr>
      <w:r w:rsidRPr="003E5955">
        <w:rPr>
          <w:rFonts w:ascii="Times New Roman" w:hAnsi="Times New Roman" w:cs="Times New Roman"/>
          <w:i/>
          <w:sz w:val="28"/>
          <w:szCs w:val="28"/>
          <w:u w:val="single"/>
        </w:rPr>
        <w:t>Внутрішньолабораторний контроль якості</w:t>
      </w:r>
      <w:r w:rsidRPr="003E5955">
        <w:rPr>
          <w:rFonts w:ascii="Times New Roman" w:hAnsi="Times New Roman" w:cs="Times New Roman"/>
          <w:sz w:val="28"/>
          <w:szCs w:val="28"/>
        </w:rPr>
        <w:t xml:space="preserve"> – перевірка результатів вимірювань кожної величини в кожній аналітичній серії з метою виявлення та усунення випадкових або систематичних похибок при дослідженні біологічного матеріалу.</w:t>
      </w:r>
    </w:p>
    <w:p w14:paraId="3DCE7630" w14:textId="77777777" w:rsidR="00D24DF2" w:rsidRDefault="00D24DF2" w:rsidP="003A7CFE">
      <w:pPr>
        <w:spacing w:line="360" w:lineRule="auto"/>
        <w:jc w:val="both"/>
        <w:rPr>
          <w:rFonts w:ascii="Times New Roman" w:hAnsi="Times New Roman" w:cs="Times New Roman"/>
          <w:sz w:val="28"/>
          <w:szCs w:val="28"/>
        </w:rPr>
      </w:pPr>
      <w:r w:rsidRPr="00D24DF2">
        <w:rPr>
          <w:rFonts w:ascii="Times New Roman" w:hAnsi="Times New Roman" w:cs="Times New Roman"/>
          <w:i/>
          <w:sz w:val="28"/>
          <w:szCs w:val="28"/>
          <w:u w:val="single"/>
        </w:rPr>
        <w:t>Прецизія</w:t>
      </w:r>
      <w:r w:rsidRPr="003E5955">
        <w:rPr>
          <w:rFonts w:ascii="Times New Roman" w:hAnsi="Times New Roman" w:cs="Times New Roman"/>
          <w:sz w:val="28"/>
          <w:szCs w:val="28"/>
        </w:rPr>
        <w:t xml:space="preserve"> - це ступінь близькості один до одного незалежних результатів одиничного вимірювання (результатів аналізу), отриманих у конкретних, регламентованих методикою умовах.</w:t>
      </w:r>
    </w:p>
    <w:p w14:paraId="3498F770" w14:textId="77777777" w:rsidR="00D24DF2" w:rsidRDefault="00D24DF2" w:rsidP="003A7CFE">
      <w:pPr>
        <w:spacing w:line="360" w:lineRule="auto"/>
        <w:jc w:val="both"/>
        <w:rPr>
          <w:rFonts w:ascii="Times New Roman" w:hAnsi="Times New Roman" w:cs="Times New Roman"/>
          <w:sz w:val="28"/>
          <w:szCs w:val="28"/>
        </w:rPr>
      </w:pPr>
      <w:r w:rsidRPr="00D24DF2">
        <w:rPr>
          <w:rFonts w:ascii="Times New Roman" w:hAnsi="Times New Roman" w:cs="Times New Roman"/>
          <w:i/>
          <w:sz w:val="28"/>
          <w:szCs w:val="28"/>
          <w:u w:val="single"/>
        </w:rPr>
        <w:t>Лінійність</w:t>
      </w:r>
      <w:r w:rsidRPr="003E5955">
        <w:rPr>
          <w:rFonts w:ascii="Times New Roman" w:hAnsi="Times New Roman" w:cs="Times New Roman"/>
          <w:sz w:val="28"/>
          <w:szCs w:val="28"/>
        </w:rPr>
        <w:t xml:space="preserve"> – це можливість отримання результатів, прямо пропорційних до вмісту речовини, що міститься у пробі.</w:t>
      </w:r>
    </w:p>
    <w:p w14:paraId="6B596205" w14:textId="77777777" w:rsidR="00D24DF2" w:rsidRPr="003E5955" w:rsidRDefault="00D24DF2" w:rsidP="003A7CFE">
      <w:pPr>
        <w:tabs>
          <w:tab w:val="left" w:pos="709"/>
        </w:tabs>
        <w:spacing w:line="360" w:lineRule="auto"/>
        <w:jc w:val="both"/>
        <w:rPr>
          <w:rFonts w:ascii="Times New Roman" w:hAnsi="Times New Roman" w:cs="Times New Roman"/>
          <w:sz w:val="28"/>
          <w:szCs w:val="28"/>
        </w:rPr>
      </w:pPr>
      <w:r w:rsidRPr="00D24DF2">
        <w:rPr>
          <w:rFonts w:ascii="Times New Roman" w:hAnsi="Times New Roman" w:cs="Times New Roman"/>
          <w:i/>
          <w:sz w:val="28"/>
          <w:szCs w:val="28"/>
          <w:u w:val="single"/>
        </w:rPr>
        <w:t>Діапозон</w:t>
      </w:r>
      <w:r w:rsidRPr="003E5955">
        <w:rPr>
          <w:rFonts w:ascii="Times New Roman" w:hAnsi="Times New Roman" w:cs="Times New Roman"/>
          <w:sz w:val="28"/>
          <w:szCs w:val="28"/>
        </w:rPr>
        <w:t xml:space="preserve"> – це інтервал між найвищим та найменшим рівнями вмісту аналізованої речовини, при яких визначення відбувається з належною точністю, презицією та лінійністю.</w:t>
      </w:r>
    </w:p>
    <w:p w14:paraId="5F124DF4" w14:textId="77777777" w:rsidR="00D24DF2" w:rsidRPr="006F5339" w:rsidRDefault="00D24DF2" w:rsidP="003A7CFE">
      <w:pPr>
        <w:spacing w:line="360" w:lineRule="auto"/>
        <w:jc w:val="both"/>
      </w:pPr>
      <w:r w:rsidRPr="00D24DF2">
        <w:rPr>
          <w:rFonts w:ascii="Times New Roman" w:hAnsi="Times New Roman" w:cs="Times New Roman"/>
          <w:i/>
          <w:sz w:val="28"/>
          <w:szCs w:val="28"/>
          <w:u w:val="single"/>
        </w:rPr>
        <w:t>Специфічність</w:t>
      </w:r>
      <w:r w:rsidRPr="003E5955">
        <w:rPr>
          <w:rFonts w:ascii="Times New Roman" w:hAnsi="Times New Roman" w:cs="Times New Roman"/>
          <w:sz w:val="28"/>
          <w:szCs w:val="28"/>
        </w:rPr>
        <w:t xml:space="preserve"> – здатність методу вступати у вибіркову реакцію тільки з аналізованою речовиною.</w:t>
      </w:r>
    </w:p>
    <w:p w14:paraId="5C457875" w14:textId="77777777" w:rsidR="0057478F" w:rsidRPr="003E5955" w:rsidRDefault="0057478F" w:rsidP="003A7CFE">
      <w:pPr>
        <w:spacing w:line="360" w:lineRule="auto"/>
        <w:jc w:val="both"/>
        <w:rPr>
          <w:rFonts w:ascii="Times New Roman" w:hAnsi="Times New Roman" w:cs="Times New Roman"/>
          <w:sz w:val="28"/>
          <w:szCs w:val="28"/>
        </w:rPr>
      </w:pPr>
      <w:r w:rsidRPr="003E5955">
        <w:rPr>
          <w:rFonts w:ascii="Times New Roman" w:hAnsi="Times New Roman" w:cs="Times New Roman"/>
          <w:i/>
          <w:sz w:val="28"/>
          <w:szCs w:val="28"/>
          <w:u w:val="single"/>
        </w:rPr>
        <w:t>Управління якістю</w:t>
      </w:r>
      <w:r w:rsidRPr="003E5955">
        <w:rPr>
          <w:rFonts w:ascii="Times New Roman" w:hAnsi="Times New Roman" w:cs="Times New Roman"/>
          <w:i/>
          <w:sz w:val="28"/>
          <w:szCs w:val="28"/>
        </w:rPr>
        <w:t xml:space="preserve"> </w:t>
      </w:r>
      <w:r w:rsidRPr="003E5955">
        <w:rPr>
          <w:rFonts w:ascii="Times New Roman" w:hAnsi="Times New Roman" w:cs="Times New Roman"/>
          <w:sz w:val="28"/>
          <w:szCs w:val="28"/>
        </w:rPr>
        <w:t xml:space="preserve"> - діяльність, яка полягає у спрямовуванні та контролюванні організації щодо якості.</w:t>
      </w:r>
    </w:p>
    <w:p w14:paraId="702B1324" w14:textId="77777777" w:rsidR="0057478F" w:rsidRPr="003E5955" w:rsidRDefault="0057478F" w:rsidP="003A7CFE">
      <w:pPr>
        <w:spacing w:line="360" w:lineRule="auto"/>
        <w:jc w:val="both"/>
        <w:rPr>
          <w:rFonts w:ascii="Times New Roman" w:hAnsi="Times New Roman" w:cs="Times New Roman"/>
          <w:sz w:val="28"/>
          <w:szCs w:val="28"/>
        </w:rPr>
      </w:pPr>
      <w:r w:rsidRPr="003E5955">
        <w:rPr>
          <w:rFonts w:ascii="Times New Roman" w:hAnsi="Times New Roman" w:cs="Times New Roman"/>
          <w:i/>
          <w:sz w:val="28"/>
          <w:szCs w:val="28"/>
          <w:u w:val="single"/>
        </w:rPr>
        <w:t>Проба</w:t>
      </w:r>
      <w:r w:rsidRPr="003E5955">
        <w:rPr>
          <w:rFonts w:ascii="Times New Roman" w:hAnsi="Times New Roman" w:cs="Times New Roman"/>
          <w:sz w:val="28"/>
          <w:szCs w:val="28"/>
        </w:rPr>
        <w:t xml:space="preserve"> - одна чи більше частин, вилучених із системи з метою отримання інформації про неї, та яка найчастіше є</w:t>
      </w:r>
      <w:r w:rsidRPr="003E5955">
        <w:rPr>
          <w:rFonts w:ascii="Times New Roman" w:hAnsi="Times New Roman" w:cs="Times New Roman"/>
          <w:i/>
          <w:iCs/>
          <w:sz w:val="28"/>
          <w:szCs w:val="28"/>
        </w:rPr>
        <w:t xml:space="preserve"> </w:t>
      </w:r>
      <w:r w:rsidRPr="003E5955">
        <w:rPr>
          <w:rFonts w:ascii="Times New Roman" w:hAnsi="Times New Roman" w:cs="Times New Roman"/>
          <w:sz w:val="28"/>
          <w:szCs w:val="28"/>
        </w:rPr>
        <w:t>основою для прийняття рішень щодо системи або її функціонування.</w:t>
      </w:r>
    </w:p>
    <w:p w14:paraId="3F8A48D6" w14:textId="77777777" w:rsidR="0057478F" w:rsidRPr="003E5955" w:rsidRDefault="0057478F" w:rsidP="003A7CFE">
      <w:pPr>
        <w:spacing w:line="360" w:lineRule="auto"/>
        <w:jc w:val="both"/>
        <w:rPr>
          <w:rFonts w:ascii="Times New Roman" w:hAnsi="Times New Roman" w:cs="Times New Roman"/>
          <w:sz w:val="28"/>
          <w:szCs w:val="28"/>
        </w:rPr>
      </w:pPr>
      <w:r w:rsidRPr="003E5955">
        <w:rPr>
          <w:rFonts w:ascii="Times New Roman" w:hAnsi="Times New Roman" w:cs="Times New Roman"/>
          <w:i/>
          <w:sz w:val="28"/>
          <w:szCs w:val="28"/>
          <w:u w:val="single"/>
        </w:rPr>
        <w:t>Дослідження</w:t>
      </w:r>
      <w:r w:rsidRPr="003E5955">
        <w:rPr>
          <w:rFonts w:ascii="Times New Roman" w:hAnsi="Times New Roman" w:cs="Times New Roman"/>
          <w:sz w:val="28"/>
          <w:szCs w:val="28"/>
        </w:rPr>
        <w:t xml:space="preserve"> - сукупність операцій, що призначені для визначення кількісних значень або якісних характеристик (властивостей).</w:t>
      </w:r>
    </w:p>
    <w:p w14:paraId="3718FDDA" w14:textId="77777777" w:rsidR="0057478F" w:rsidRPr="003E5955" w:rsidRDefault="0057478F" w:rsidP="003A7CFE">
      <w:pPr>
        <w:spacing w:line="360" w:lineRule="auto"/>
        <w:jc w:val="both"/>
        <w:rPr>
          <w:rFonts w:ascii="Times New Roman" w:hAnsi="Times New Roman" w:cs="Times New Roman"/>
          <w:sz w:val="28"/>
          <w:szCs w:val="28"/>
        </w:rPr>
      </w:pPr>
      <w:r w:rsidRPr="003E5955">
        <w:rPr>
          <w:rFonts w:ascii="Times New Roman" w:hAnsi="Times New Roman" w:cs="Times New Roman"/>
          <w:i/>
          <w:sz w:val="28"/>
          <w:szCs w:val="28"/>
          <w:u w:val="single"/>
        </w:rPr>
        <w:lastRenderedPageBreak/>
        <w:t>Серія</w:t>
      </w:r>
      <w:r w:rsidRPr="003E5955">
        <w:rPr>
          <w:rFonts w:ascii="Times New Roman" w:hAnsi="Times New Roman" w:cs="Times New Roman"/>
          <w:sz w:val="28"/>
          <w:szCs w:val="28"/>
        </w:rPr>
        <w:t xml:space="preserve"> – сукупність вимірювань, виконаних в однакових умовах.</w:t>
      </w:r>
    </w:p>
    <w:p w14:paraId="54CF724E" w14:textId="77777777" w:rsidR="0057478F" w:rsidRDefault="0057478F" w:rsidP="003A7CFE">
      <w:pPr>
        <w:pStyle w:val="af0"/>
        <w:tabs>
          <w:tab w:val="left" w:pos="1134"/>
        </w:tabs>
        <w:spacing w:before="240" w:line="360" w:lineRule="auto"/>
        <w:ind w:left="0"/>
        <w:jc w:val="both"/>
        <w:rPr>
          <w:rFonts w:ascii="Times New Roman" w:hAnsi="Times New Roman" w:cs="Times New Roman"/>
          <w:sz w:val="28"/>
          <w:szCs w:val="28"/>
        </w:rPr>
      </w:pPr>
      <w:r w:rsidRPr="003E5955">
        <w:rPr>
          <w:rFonts w:ascii="Times New Roman" w:hAnsi="Times New Roman" w:cs="Times New Roman"/>
          <w:i/>
          <w:sz w:val="28"/>
          <w:szCs w:val="28"/>
          <w:u w:val="single"/>
        </w:rPr>
        <w:t>Процес</w:t>
      </w:r>
      <w:r w:rsidRPr="003E5955">
        <w:rPr>
          <w:rFonts w:ascii="Times New Roman" w:hAnsi="Times New Roman" w:cs="Times New Roman"/>
          <w:sz w:val="28"/>
          <w:szCs w:val="28"/>
        </w:rPr>
        <w:t xml:space="preserve"> – сукупність взаємозв’язаних та взаємодіючих видів діяльності, що перетворюють входи у виходи.</w:t>
      </w:r>
    </w:p>
    <w:p w14:paraId="3560F992" w14:textId="77777777" w:rsidR="00D24DF2" w:rsidRPr="003E5955" w:rsidRDefault="00D24DF2" w:rsidP="003A7CFE">
      <w:pPr>
        <w:tabs>
          <w:tab w:val="left" w:pos="709"/>
        </w:tabs>
        <w:spacing w:line="360" w:lineRule="auto"/>
        <w:jc w:val="both"/>
        <w:rPr>
          <w:rFonts w:ascii="Times New Roman" w:hAnsi="Times New Roman" w:cs="Times New Roman"/>
          <w:sz w:val="28"/>
          <w:szCs w:val="28"/>
        </w:rPr>
      </w:pPr>
      <w:r w:rsidRPr="00D24DF2">
        <w:rPr>
          <w:rFonts w:ascii="Times New Roman" w:hAnsi="Times New Roman" w:cs="Times New Roman"/>
          <w:i/>
          <w:sz w:val="28"/>
          <w:szCs w:val="28"/>
          <w:u w:val="single"/>
        </w:rPr>
        <w:t>Відтворюваність</w:t>
      </w:r>
      <w:r w:rsidRPr="003E5955">
        <w:rPr>
          <w:rFonts w:ascii="Times New Roman" w:hAnsi="Times New Roman" w:cs="Times New Roman"/>
          <w:sz w:val="28"/>
          <w:szCs w:val="28"/>
        </w:rPr>
        <w:t xml:space="preserve"> - це відсутність суттєвих відмінностей між результатами випробувань при дослідженнях, які виконуються в різних умовах, </w:t>
      </w:r>
      <w:r>
        <w:rPr>
          <w:rFonts w:ascii="Times New Roman" w:hAnsi="Times New Roman" w:cs="Times New Roman"/>
          <w:sz w:val="28"/>
          <w:szCs w:val="28"/>
        </w:rPr>
        <w:t xml:space="preserve">у різний час, у різних місцях. </w:t>
      </w:r>
    </w:p>
    <w:p w14:paraId="64532AB5" w14:textId="77777777" w:rsidR="00571CE3" w:rsidRDefault="0057478F" w:rsidP="003A7CFE">
      <w:pPr>
        <w:spacing w:after="100" w:line="360" w:lineRule="auto"/>
        <w:jc w:val="both"/>
        <w:rPr>
          <w:rFonts w:ascii="Times New Roman" w:hAnsi="Times New Roman" w:cs="Times New Roman"/>
          <w:i/>
          <w:color w:val="000000"/>
          <w:sz w:val="28"/>
          <w:szCs w:val="28"/>
          <w:u w:val="single"/>
        </w:rPr>
      </w:pPr>
      <w:bookmarkStart w:id="1" w:name="n29"/>
      <w:bookmarkEnd w:id="1"/>
      <w:r w:rsidRPr="003E5955">
        <w:rPr>
          <w:rFonts w:ascii="Times New Roman" w:hAnsi="Times New Roman" w:cs="Times New Roman"/>
          <w:i/>
          <w:color w:val="000000"/>
          <w:sz w:val="28"/>
          <w:szCs w:val="28"/>
          <w:u w:val="single"/>
        </w:rPr>
        <w:t>Вимірювання</w:t>
      </w:r>
      <w:r w:rsidRPr="003E5955">
        <w:rPr>
          <w:rFonts w:ascii="Times New Roman" w:hAnsi="Times New Roman" w:cs="Times New Roman"/>
          <w:color w:val="000000"/>
          <w:sz w:val="28"/>
          <w:szCs w:val="28"/>
        </w:rPr>
        <w:t xml:space="preserve"> – сукупність операцій, які дають змогу визначити значення величини.</w:t>
      </w:r>
    </w:p>
    <w:p w14:paraId="659A4555" w14:textId="77777777" w:rsidR="0057478F" w:rsidRPr="003E5955" w:rsidRDefault="00571CE3" w:rsidP="003A7CFE">
      <w:pPr>
        <w:spacing w:after="100" w:line="360" w:lineRule="auto"/>
        <w:jc w:val="both"/>
        <w:rPr>
          <w:rFonts w:ascii="Times New Roman" w:hAnsi="Times New Roman" w:cs="Times New Roman"/>
          <w:color w:val="000000"/>
          <w:sz w:val="28"/>
          <w:szCs w:val="28"/>
        </w:rPr>
      </w:pPr>
      <w:r w:rsidRPr="003E5955">
        <w:rPr>
          <w:rFonts w:ascii="Times New Roman" w:hAnsi="Times New Roman" w:cs="Times New Roman"/>
          <w:i/>
          <w:color w:val="000000"/>
          <w:sz w:val="28"/>
          <w:szCs w:val="28"/>
          <w:u w:val="single"/>
        </w:rPr>
        <w:t>Відтворюваність вимірювань</w:t>
      </w:r>
      <w:r w:rsidRPr="003E5955">
        <w:rPr>
          <w:rFonts w:ascii="Times New Roman" w:hAnsi="Times New Roman" w:cs="Times New Roman"/>
          <w:color w:val="000000"/>
          <w:sz w:val="28"/>
          <w:szCs w:val="28"/>
        </w:rPr>
        <w:t xml:space="preserve"> – близькість результатів вимірювань, виконаних у різних умовах (у різний час, у різних місцях</w:t>
      </w:r>
      <w:r>
        <w:rPr>
          <w:rFonts w:ascii="Times New Roman" w:hAnsi="Times New Roman" w:cs="Times New Roman"/>
          <w:color w:val="000000"/>
          <w:sz w:val="28"/>
          <w:szCs w:val="28"/>
        </w:rPr>
        <w:t>, різними методами і засобами).</w:t>
      </w:r>
    </w:p>
    <w:p w14:paraId="6A62B713" w14:textId="77777777" w:rsidR="0057478F" w:rsidRPr="003E5955" w:rsidRDefault="0057478F" w:rsidP="003A7CFE">
      <w:pPr>
        <w:spacing w:after="100" w:line="360" w:lineRule="auto"/>
        <w:jc w:val="both"/>
        <w:rPr>
          <w:rFonts w:ascii="Times New Roman" w:hAnsi="Times New Roman" w:cs="Times New Roman"/>
          <w:color w:val="000000"/>
          <w:sz w:val="28"/>
          <w:szCs w:val="28"/>
        </w:rPr>
      </w:pPr>
      <w:bookmarkStart w:id="2" w:name="n30"/>
      <w:bookmarkEnd w:id="2"/>
      <w:r w:rsidRPr="003E5955">
        <w:rPr>
          <w:rFonts w:ascii="Times New Roman" w:hAnsi="Times New Roman" w:cs="Times New Roman"/>
          <w:i/>
          <w:color w:val="000000"/>
          <w:sz w:val="28"/>
          <w:szCs w:val="28"/>
          <w:u w:val="single"/>
        </w:rPr>
        <w:t>Випадкова похибка</w:t>
      </w:r>
      <w:r w:rsidRPr="003E5955">
        <w:rPr>
          <w:rFonts w:ascii="Times New Roman" w:hAnsi="Times New Roman" w:cs="Times New Roman"/>
          <w:color w:val="000000"/>
          <w:sz w:val="28"/>
          <w:szCs w:val="28"/>
        </w:rPr>
        <w:t xml:space="preserve"> – складова похибки, що не прогнозовано змінюється в ряді вимірювань цієї самої величини.</w:t>
      </w:r>
    </w:p>
    <w:p w14:paraId="68165500" w14:textId="77777777" w:rsidR="0057478F" w:rsidRPr="003E5955" w:rsidRDefault="0057478F" w:rsidP="003A7CFE">
      <w:pPr>
        <w:spacing w:after="100" w:line="360" w:lineRule="auto"/>
        <w:jc w:val="both"/>
        <w:rPr>
          <w:rFonts w:ascii="Times New Roman" w:hAnsi="Times New Roman" w:cs="Times New Roman"/>
          <w:color w:val="000000"/>
          <w:sz w:val="28"/>
          <w:szCs w:val="28"/>
        </w:rPr>
      </w:pPr>
      <w:bookmarkStart w:id="3" w:name="n31"/>
      <w:bookmarkEnd w:id="3"/>
      <w:r w:rsidRPr="003E5955">
        <w:rPr>
          <w:rFonts w:ascii="Times New Roman" w:hAnsi="Times New Roman" w:cs="Times New Roman"/>
          <w:i/>
          <w:color w:val="000000"/>
          <w:sz w:val="28"/>
          <w:szCs w:val="28"/>
          <w:u w:val="single"/>
        </w:rPr>
        <w:t>Вимірювана величина</w:t>
      </w:r>
      <w:r w:rsidRPr="003E5955">
        <w:rPr>
          <w:rFonts w:ascii="Times New Roman" w:hAnsi="Times New Roman" w:cs="Times New Roman"/>
          <w:color w:val="000000"/>
          <w:sz w:val="28"/>
          <w:szCs w:val="28"/>
        </w:rPr>
        <w:t xml:space="preserve"> – фізична величина чи параметри її залежності, що підлягають вимірюванню.</w:t>
      </w:r>
    </w:p>
    <w:p w14:paraId="3BC7DFEE" w14:textId="77777777" w:rsidR="0057478F" w:rsidRPr="003E5955" w:rsidRDefault="0057478F" w:rsidP="003A7CFE">
      <w:pPr>
        <w:spacing w:after="100" w:line="360" w:lineRule="auto"/>
        <w:jc w:val="both"/>
        <w:rPr>
          <w:rFonts w:ascii="Times New Roman" w:hAnsi="Times New Roman" w:cs="Times New Roman"/>
          <w:i/>
          <w:color w:val="000000"/>
          <w:sz w:val="28"/>
          <w:szCs w:val="28"/>
          <w:u w:val="single"/>
        </w:rPr>
      </w:pPr>
      <w:r w:rsidRPr="003E5955">
        <w:rPr>
          <w:rFonts w:ascii="Times New Roman" w:hAnsi="Times New Roman" w:cs="Times New Roman"/>
          <w:i/>
          <w:color w:val="000000"/>
          <w:sz w:val="28"/>
          <w:szCs w:val="28"/>
          <w:u w:val="single"/>
        </w:rPr>
        <w:t>Збіжність результатів вимірювань (внутрiшньосерійна відтворюваність)</w:t>
      </w:r>
      <w:r w:rsidRPr="003E5955">
        <w:rPr>
          <w:rFonts w:ascii="Times New Roman" w:hAnsi="Times New Roman" w:cs="Times New Roman"/>
          <w:color w:val="000000"/>
          <w:sz w:val="28"/>
          <w:szCs w:val="28"/>
        </w:rPr>
        <w:t xml:space="preserve"> – близькість повторних результатів вимірювань однієї і тієї самої величини, виконаних в однакових </w:t>
      </w:r>
      <w:r w:rsidRPr="003E5955">
        <w:rPr>
          <w:rFonts w:ascii="Times New Roman" w:hAnsi="Times New Roman" w:cs="Times New Roman"/>
          <w:i/>
          <w:color w:val="000000"/>
          <w:sz w:val="28"/>
          <w:szCs w:val="28"/>
          <w:u w:val="single"/>
        </w:rPr>
        <w:t>визначених умовах</w:t>
      </w:r>
      <w:r w:rsidRPr="003E5955">
        <w:rPr>
          <w:rFonts w:ascii="Times New Roman" w:hAnsi="Times New Roman" w:cs="Times New Roman"/>
          <w:i/>
          <w:color w:val="000000"/>
          <w:sz w:val="28"/>
          <w:szCs w:val="28"/>
        </w:rPr>
        <w:t>.</w:t>
      </w:r>
    </w:p>
    <w:p w14:paraId="7DE67BC2" w14:textId="77777777" w:rsidR="0057478F" w:rsidRPr="003E5955" w:rsidRDefault="0057478F" w:rsidP="003A7CFE">
      <w:pPr>
        <w:spacing w:after="100" w:line="360" w:lineRule="auto"/>
        <w:jc w:val="both"/>
        <w:rPr>
          <w:rFonts w:ascii="Times New Roman" w:hAnsi="Times New Roman" w:cs="Times New Roman"/>
          <w:color w:val="000000"/>
          <w:sz w:val="28"/>
          <w:szCs w:val="28"/>
        </w:rPr>
      </w:pPr>
      <w:bookmarkStart w:id="4" w:name="n36"/>
      <w:bookmarkEnd w:id="4"/>
      <w:r w:rsidRPr="003E5955">
        <w:rPr>
          <w:rFonts w:ascii="Times New Roman" w:hAnsi="Times New Roman" w:cs="Times New Roman"/>
          <w:i/>
          <w:color w:val="000000"/>
          <w:sz w:val="28"/>
          <w:szCs w:val="28"/>
          <w:u w:val="single"/>
        </w:rPr>
        <w:t>Зразок (об’єкт вимірювання)</w:t>
      </w:r>
      <w:r w:rsidRPr="003E5955">
        <w:rPr>
          <w:rFonts w:ascii="Times New Roman" w:hAnsi="Times New Roman" w:cs="Times New Roman"/>
          <w:color w:val="000000"/>
          <w:sz w:val="28"/>
          <w:szCs w:val="28"/>
        </w:rPr>
        <w:t xml:space="preserve"> – матеріальний об’єкт, одна чи декілька властивостей якого підлягають вимірюванню.</w:t>
      </w:r>
    </w:p>
    <w:p w14:paraId="0E26BA90" w14:textId="77777777" w:rsidR="0057478F" w:rsidRPr="003E5955" w:rsidRDefault="0057478F" w:rsidP="003A7CFE">
      <w:pPr>
        <w:spacing w:after="100" w:line="360" w:lineRule="auto"/>
        <w:jc w:val="both"/>
        <w:rPr>
          <w:rFonts w:ascii="Times New Roman" w:hAnsi="Times New Roman" w:cs="Times New Roman"/>
          <w:color w:val="000000"/>
          <w:sz w:val="28"/>
          <w:szCs w:val="28"/>
        </w:rPr>
      </w:pPr>
      <w:bookmarkStart w:id="5" w:name="n37"/>
      <w:bookmarkEnd w:id="5"/>
      <w:r w:rsidRPr="003E5955">
        <w:rPr>
          <w:rFonts w:ascii="Times New Roman" w:hAnsi="Times New Roman" w:cs="Times New Roman"/>
          <w:i/>
          <w:color w:val="000000"/>
          <w:sz w:val="28"/>
          <w:szCs w:val="28"/>
          <w:u w:val="single"/>
        </w:rPr>
        <w:t>Коефіцієнт варіації</w:t>
      </w:r>
      <w:r w:rsidRPr="003E5955">
        <w:rPr>
          <w:rFonts w:ascii="Times New Roman" w:hAnsi="Times New Roman" w:cs="Times New Roman"/>
          <w:color w:val="000000"/>
          <w:sz w:val="28"/>
          <w:szCs w:val="28"/>
        </w:rPr>
        <w:t xml:space="preserve"> – стандартне відхилення, виражене у відсотках від середнього значення.</w:t>
      </w:r>
    </w:p>
    <w:p w14:paraId="7ECFEE2A" w14:textId="77777777" w:rsidR="0057478F" w:rsidRPr="003E5955" w:rsidRDefault="0057478F" w:rsidP="003A7CFE">
      <w:pPr>
        <w:spacing w:after="100" w:line="360" w:lineRule="auto"/>
        <w:jc w:val="both"/>
        <w:rPr>
          <w:rFonts w:ascii="Times New Roman" w:hAnsi="Times New Roman" w:cs="Times New Roman"/>
          <w:color w:val="000000"/>
          <w:sz w:val="28"/>
          <w:szCs w:val="28"/>
        </w:rPr>
      </w:pPr>
      <w:r w:rsidRPr="003E5955">
        <w:rPr>
          <w:rFonts w:ascii="Times New Roman" w:hAnsi="Times New Roman" w:cs="Times New Roman"/>
          <w:i/>
          <w:color w:val="000000"/>
          <w:sz w:val="28"/>
          <w:szCs w:val="28"/>
          <w:u w:val="single"/>
        </w:rPr>
        <w:t>Коригувальна дія</w:t>
      </w:r>
      <w:r w:rsidRPr="003E5955">
        <w:rPr>
          <w:rFonts w:ascii="Times New Roman" w:hAnsi="Times New Roman" w:cs="Times New Roman"/>
          <w:color w:val="000000"/>
          <w:sz w:val="28"/>
          <w:szCs w:val="28"/>
        </w:rPr>
        <w:t xml:space="preserve"> – дія, яку виконують для усунення причини виявленої невідповідності або іншої небажаної ситуації.</w:t>
      </w:r>
    </w:p>
    <w:p w14:paraId="09F0C8E2" w14:textId="77777777" w:rsidR="0057478F" w:rsidRPr="003E5955" w:rsidRDefault="0057478F" w:rsidP="003A7CFE">
      <w:pPr>
        <w:spacing w:after="100" w:line="360" w:lineRule="auto"/>
        <w:jc w:val="both"/>
        <w:rPr>
          <w:rFonts w:ascii="Times New Roman" w:hAnsi="Times New Roman" w:cs="Times New Roman"/>
          <w:color w:val="000000"/>
          <w:sz w:val="28"/>
          <w:szCs w:val="28"/>
        </w:rPr>
      </w:pPr>
      <w:r w:rsidRPr="003E5955">
        <w:rPr>
          <w:rFonts w:ascii="Times New Roman" w:hAnsi="Times New Roman" w:cs="Times New Roman"/>
          <w:i/>
          <w:color w:val="000000"/>
          <w:sz w:val="28"/>
          <w:szCs w:val="28"/>
          <w:u w:val="single"/>
        </w:rPr>
        <w:t>Стандартне відхилення</w:t>
      </w:r>
      <w:r w:rsidRPr="003E5955">
        <w:rPr>
          <w:rFonts w:ascii="Times New Roman" w:hAnsi="Times New Roman" w:cs="Times New Roman"/>
          <w:color w:val="000000"/>
          <w:sz w:val="28"/>
          <w:szCs w:val="28"/>
        </w:rPr>
        <w:t xml:space="preserve"> – характеристика розсіяння результатів вимірювань однієї і тієї самої величини.</w:t>
      </w:r>
    </w:p>
    <w:p w14:paraId="755730E2" w14:textId="77777777" w:rsidR="0057478F" w:rsidRPr="003E5955" w:rsidRDefault="0057478F" w:rsidP="003A7CFE">
      <w:pPr>
        <w:spacing w:after="100" w:line="360" w:lineRule="auto"/>
        <w:jc w:val="both"/>
        <w:rPr>
          <w:rFonts w:ascii="Times New Roman" w:hAnsi="Times New Roman" w:cs="Times New Roman"/>
          <w:color w:val="000000"/>
          <w:sz w:val="28"/>
          <w:szCs w:val="28"/>
        </w:rPr>
      </w:pPr>
      <w:bookmarkStart w:id="6" w:name="n43"/>
      <w:bookmarkEnd w:id="6"/>
      <w:r w:rsidRPr="003E5955">
        <w:rPr>
          <w:rFonts w:ascii="Times New Roman" w:hAnsi="Times New Roman" w:cs="Times New Roman"/>
          <w:i/>
          <w:color w:val="000000"/>
          <w:sz w:val="28"/>
          <w:szCs w:val="28"/>
          <w:u w:val="single"/>
        </w:rPr>
        <w:t>Систематична похибка</w:t>
      </w:r>
      <w:r w:rsidRPr="003E5955">
        <w:rPr>
          <w:rFonts w:ascii="Times New Roman" w:hAnsi="Times New Roman" w:cs="Times New Roman"/>
          <w:color w:val="000000"/>
          <w:sz w:val="28"/>
          <w:szCs w:val="28"/>
        </w:rPr>
        <w:t xml:space="preserve"> – складова похибки, що залишається сталою або прогнозовано змінюється у ряді вимірювань тієї самої величини.</w:t>
      </w:r>
    </w:p>
    <w:p w14:paraId="2CFB4371" w14:textId="77777777" w:rsidR="0057478F" w:rsidRDefault="0057478F" w:rsidP="003A7CFE">
      <w:pPr>
        <w:shd w:val="clear" w:color="auto" w:fill="FFFFFF"/>
        <w:spacing w:line="360" w:lineRule="auto"/>
        <w:ind w:firstLine="284"/>
        <w:jc w:val="both"/>
        <w:rPr>
          <w:rFonts w:ascii="Times New Roman" w:hAnsi="Times New Roman" w:cs="Times New Roman"/>
          <w:sz w:val="28"/>
          <w:szCs w:val="28"/>
        </w:rPr>
      </w:pPr>
      <w:r w:rsidRPr="003E5955">
        <w:rPr>
          <w:rFonts w:ascii="Times New Roman" w:hAnsi="Times New Roman" w:cs="Times New Roman"/>
          <w:sz w:val="28"/>
          <w:szCs w:val="28"/>
        </w:rPr>
        <w:lastRenderedPageBreak/>
        <w:t>ДСТУ – Державний стандарт України.</w:t>
      </w:r>
    </w:p>
    <w:p w14:paraId="3E570AE9" w14:textId="225B2174" w:rsidR="003E5955" w:rsidRPr="003E5955" w:rsidRDefault="003E5955" w:rsidP="003A7CFE">
      <w:pPr>
        <w:shd w:val="clear" w:color="auto" w:fill="FFFFFF"/>
        <w:spacing w:line="360" w:lineRule="auto"/>
        <w:ind w:firstLine="284"/>
        <w:jc w:val="both"/>
        <w:rPr>
          <w:rFonts w:ascii="Times New Roman" w:hAnsi="Times New Roman" w:cs="Times New Roman"/>
          <w:sz w:val="28"/>
          <w:szCs w:val="28"/>
          <w:lang w:val="ru-RU"/>
        </w:rPr>
      </w:pPr>
      <w:r>
        <w:rPr>
          <w:rFonts w:ascii="Times New Roman" w:hAnsi="Times New Roman" w:cs="Times New Roman"/>
          <w:sz w:val="28"/>
          <w:szCs w:val="28"/>
        </w:rPr>
        <w:t>ВООЗ – Всесвітня організація охорони здоров’я</w:t>
      </w:r>
      <w:r w:rsidR="003A7CFE">
        <w:rPr>
          <w:rFonts w:ascii="Times New Roman" w:hAnsi="Times New Roman" w:cs="Times New Roman"/>
          <w:sz w:val="28"/>
          <w:szCs w:val="28"/>
        </w:rPr>
        <w:t>.</w:t>
      </w:r>
    </w:p>
    <w:p w14:paraId="2C4A63B6" w14:textId="1D1F3529" w:rsidR="0057478F" w:rsidRDefault="0057478F" w:rsidP="003A7CFE">
      <w:pPr>
        <w:pStyle w:val="a0"/>
        <w:spacing w:after="240" w:line="360" w:lineRule="auto"/>
        <w:ind w:firstLine="284"/>
        <w:jc w:val="both"/>
        <w:rPr>
          <w:rFonts w:ascii="Times New Roman" w:hAnsi="Times New Roman" w:cs="Times New Roman"/>
          <w:sz w:val="28"/>
          <w:szCs w:val="28"/>
        </w:rPr>
      </w:pPr>
      <w:r w:rsidRPr="003E5955">
        <w:rPr>
          <w:rFonts w:ascii="Times New Roman" w:hAnsi="Times New Roman" w:cs="Times New Roman"/>
          <w:sz w:val="28"/>
          <w:szCs w:val="28"/>
        </w:rPr>
        <w:t>ДЛ</w:t>
      </w:r>
      <w:r w:rsidRPr="003E5955">
        <w:rPr>
          <w:rFonts w:ascii="Times New Roman" w:hAnsi="Times New Roman" w:cs="Times New Roman"/>
          <w:i/>
          <w:sz w:val="28"/>
          <w:szCs w:val="28"/>
        </w:rPr>
        <w:t xml:space="preserve"> </w:t>
      </w:r>
      <w:r w:rsidRPr="003E5955">
        <w:rPr>
          <w:rFonts w:ascii="Times New Roman" w:hAnsi="Times New Roman" w:cs="Times New Roman"/>
          <w:sz w:val="28"/>
          <w:szCs w:val="28"/>
        </w:rPr>
        <w:t>– діагностична лабораторія</w:t>
      </w:r>
      <w:r w:rsidR="003A7CFE">
        <w:rPr>
          <w:rFonts w:ascii="Times New Roman" w:hAnsi="Times New Roman" w:cs="Times New Roman"/>
          <w:sz w:val="28"/>
          <w:szCs w:val="28"/>
        </w:rPr>
        <w:t>.</w:t>
      </w:r>
    </w:p>
    <w:p w14:paraId="3CE01981" w14:textId="51472D73" w:rsidR="003E5955" w:rsidRPr="003E5955" w:rsidRDefault="003E5955" w:rsidP="003A7CFE">
      <w:pPr>
        <w:spacing w:line="360" w:lineRule="auto"/>
        <w:ind w:firstLine="284"/>
        <w:jc w:val="both"/>
        <w:rPr>
          <w:rFonts w:ascii="Times New Roman" w:hAnsi="Times New Roman" w:cs="Times New Roman"/>
          <w:sz w:val="28"/>
          <w:szCs w:val="28"/>
        </w:rPr>
      </w:pPr>
      <w:r w:rsidRPr="003E5955">
        <w:rPr>
          <w:rFonts w:ascii="Times New Roman" w:hAnsi="Times New Roman" w:cs="Times New Roman"/>
          <w:sz w:val="28"/>
          <w:szCs w:val="28"/>
        </w:rPr>
        <w:t>СУЯ – Система управління якістю</w:t>
      </w:r>
      <w:r w:rsidR="003A7CFE">
        <w:rPr>
          <w:rFonts w:ascii="Times New Roman" w:hAnsi="Times New Roman" w:cs="Times New Roman"/>
          <w:sz w:val="28"/>
          <w:szCs w:val="28"/>
        </w:rPr>
        <w:t>.</w:t>
      </w:r>
    </w:p>
    <w:p w14:paraId="7C3F4246" w14:textId="77777777" w:rsidR="003E5955" w:rsidRDefault="0057478F" w:rsidP="003A7CFE">
      <w:pPr>
        <w:shd w:val="clear" w:color="auto" w:fill="FFFFFF"/>
        <w:spacing w:line="360" w:lineRule="auto"/>
        <w:ind w:firstLine="284"/>
        <w:jc w:val="both"/>
        <w:rPr>
          <w:rFonts w:ascii="Times New Roman" w:hAnsi="Times New Roman" w:cs="Times New Roman"/>
          <w:sz w:val="28"/>
          <w:szCs w:val="28"/>
        </w:rPr>
      </w:pPr>
      <w:r w:rsidRPr="003E5955">
        <w:rPr>
          <w:rFonts w:ascii="Times New Roman" w:hAnsi="Times New Roman" w:cs="Times New Roman"/>
          <w:sz w:val="28"/>
          <w:szCs w:val="28"/>
        </w:rPr>
        <w:t>СОП – стандартна операційна процедура.</w:t>
      </w:r>
    </w:p>
    <w:p w14:paraId="21DE8486" w14:textId="77777777" w:rsidR="0057478F" w:rsidRPr="003E5955" w:rsidRDefault="0057478F" w:rsidP="003A7CFE">
      <w:pPr>
        <w:shd w:val="clear" w:color="auto" w:fill="FFFFFF"/>
        <w:spacing w:line="360" w:lineRule="auto"/>
        <w:ind w:firstLine="284"/>
        <w:jc w:val="both"/>
        <w:rPr>
          <w:rFonts w:ascii="Times New Roman" w:hAnsi="Times New Roman" w:cs="Times New Roman"/>
          <w:sz w:val="28"/>
          <w:szCs w:val="28"/>
        </w:rPr>
      </w:pPr>
      <w:r w:rsidRPr="003E5955">
        <w:rPr>
          <w:rFonts w:ascii="Times New Roman" w:hAnsi="Times New Roman" w:cs="Times New Roman"/>
          <w:sz w:val="28"/>
          <w:szCs w:val="28"/>
        </w:rPr>
        <w:t>МОЗ – Міністерство охорони здоров’я.</w:t>
      </w:r>
    </w:p>
    <w:p w14:paraId="708EBD5A" w14:textId="32A78086" w:rsidR="003E5955" w:rsidRPr="003E5955" w:rsidRDefault="0057478F" w:rsidP="003A7CFE">
      <w:pPr>
        <w:shd w:val="clear" w:color="auto" w:fill="FFFFFF"/>
        <w:spacing w:line="360" w:lineRule="auto"/>
        <w:ind w:firstLine="284"/>
        <w:jc w:val="both"/>
        <w:rPr>
          <w:rFonts w:ascii="Times New Roman" w:hAnsi="Times New Roman" w:cs="Times New Roman"/>
          <w:color w:val="000000"/>
          <w:sz w:val="28"/>
          <w:szCs w:val="28"/>
        </w:rPr>
      </w:pPr>
      <w:r w:rsidRPr="003E5955">
        <w:rPr>
          <w:rFonts w:ascii="Times New Roman" w:hAnsi="Times New Roman" w:cs="Times New Roman"/>
          <w:color w:val="000000"/>
          <w:sz w:val="28"/>
          <w:szCs w:val="28"/>
        </w:rPr>
        <w:t>ВЛКЯ – внутрішньолабораторний контроль якості досліджень</w:t>
      </w:r>
      <w:r w:rsidR="003A7CFE">
        <w:rPr>
          <w:rFonts w:ascii="Times New Roman" w:hAnsi="Times New Roman" w:cs="Times New Roman"/>
          <w:color w:val="000000"/>
          <w:sz w:val="28"/>
          <w:szCs w:val="28"/>
        </w:rPr>
        <w:t>.</w:t>
      </w:r>
    </w:p>
    <w:p w14:paraId="2F031A23" w14:textId="5EFA7629" w:rsidR="0057478F" w:rsidRPr="003E5955" w:rsidRDefault="0057478F" w:rsidP="003A7CFE">
      <w:pPr>
        <w:shd w:val="clear" w:color="auto" w:fill="FFFFFF"/>
        <w:spacing w:line="360" w:lineRule="auto"/>
        <w:ind w:firstLine="284"/>
        <w:jc w:val="both"/>
        <w:rPr>
          <w:rFonts w:ascii="Times New Roman" w:hAnsi="Times New Roman" w:cs="Times New Roman"/>
          <w:sz w:val="28"/>
          <w:szCs w:val="28"/>
        </w:rPr>
      </w:pPr>
      <w:r w:rsidRPr="003E5955">
        <w:rPr>
          <w:rFonts w:ascii="Times New Roman" w:hAnsi="Times New Roman" w:cs="Times New Roman"/>
          <w:color w:val="000000"/>
          <w:sz w:val="28"/>
          <w:szCs w:val="28"/>
        </w:rPr>
        <w:t>CV – коефіцієнт варіації</w:t>
      </w:r>
      <w:r w:rsidR="003A7CFE">
        <w:rPr>
          <w:rFonts w:ascii="Times New Roman" w:hAnsi="Times New Roman" w:cs="Times New Roman"/>
          <w:color w:val="000000"/>
          <w:sz w:val="28"/>
          <w:szCs w:val="28"/>
        </w:rPr>
        <w:t>.</w:t>
      </w:r>
    </w:p>
    <w:p w14:paraId="250E6EAF" w14:textId="77777777" w:rsidR="003E5955" w:rsidRPr="003E5955" w:rsidRDefault="003E5955" w:rsidP="003A7CFE">
      <w:pPr>
        <w:spacing w:line="360" w:lineRule="auto"/>
        <w:jc w:val="both"/>
        <w:rPr>
          <w:rFonts w:ascii="Times New Roman" w:eastAsiaTheme="majorEastAsia" w:hAnsi="Times New Roman" w:cs="Times New Roman"/>
          <w:spacing w:val="-10"/>
          <w:kern w:val="28"/>
          <w:sz w:val="28"/>
          <w:szCs w:val="28"/>
        </w:rPr>
      </w:pPr>
      <w:r w:rsidRPr="003E5955">
        <w:rPr>
          <w:rFonts w:ascii="Times New Roman" w:eastAsiaTheme="majorEastAsia" w:hAnsi="Times New Roman" w:cs="Times New Roman"/>
          <w:spacing w:val="-10"/>
          <w:kern w:val="28"/>
          <w:sz w:val="28"/>
          <w:szCs w:val="28"/>
        </w:rPr>
        <w:br w:type="page"/>
      </w:r>
    </w:p>
    <w:p w14:paraId="35B8EB5E" w14:textId="77777777" w:rsidR="009B3543" w:rsidRPr="003E5955" w:rsidRDefault="006F5339" w:rsidP="00DF6AEB">
      <w:pPr>
        <w:spacing w:after="0" w:line="360" w:lineRule="auto"/>
        <w:jc w:val="center"/>
        <w:rPr>
          <w:rFonts w:ascii="Times New Roman" w:hAnsi="Times New Roman" w:cs="Times New Roman"/>
          <w:b/>
          <w:sz w:val="28"/>
          <w:szCs w:val="28"/>
        </w:rPr>
      </w:pPr>
      <w:r w:rsidRPr="003E5955">
        <w:rPr>
          <w:rFonts w:ascii="Times New Roman" w:hAnsi="Times New Roman" w:cs="Times New Roman"/>
          <w:b/>
          <w:sz w:val="28"/>
          <w:szCs w:val="28"/>
        </w:rPr>
        <w:lastRenderedPageBreak/>
        <w:t>РОЗ</w:t>
      </w:r>
      <w:r>
        <w:rPr>
          <w:rFonts w:ascii="Times New Roman" w:hAnsi="Times New Roman" w:cs="Times New Roman"/>
          <w:b/>
          <w:sz w:val="28"/>
          <w:szCs w:val="28"/>
        </w:rPr>
        <w:t>ДІЛ 1. ОРГАНІЗАЦІЯ І УПРАВЛІННЯ</w:t>
      </w:r>
    </w:p>
    <w:p w14:paraId="122A4D0B" w14:textId="77777777" w:rsidR="00447B71" w:rsidRPr="003E5955" w:rsidRDefault="00447B71"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Незважаючи на значний перелік вимог у сучасній нормативній базі, пов'язаних із управлінням клініко-діагностичними лабораторіями, варто відзначити, що визначені завдання Всесвітньої організації охорони здоров'я (ВООЗ) мають скоріше декларативний характер. Однак на практиці в умовах вітчизняної охорони здоров'я реалізація управлінських форм та методів, затверджених ВООЗ, не є чітко визначеною. Ця проблема особливо гостро відчувається в установах, які фінансуються з державних або місцевих бюджетів та стикаються з проблемами економії фінансування.</w:t>
      </w:r>
    </w:p>
    <w:p w14:paraId="7BDA54F1" w14:textId="77777777" w:rsidR="009D5418" w:rsidRPr="003E5955" w:rsidRDefault="009D5418" w:rsidP="00645E92">
      <w:pPr>
        <w:spacing w:after="0" w:line="360" w:lineRule="auto"/>
        <w:ind w:firstLine="708"/>
        <w:jc w:val="both"/>
        <w:rPr>
          <w:rFonts w:ascii="Times New Roman" w:hAnsi="Times New Roman" w:cs="Times New Roman"/>
          <w:b/>
          <w:sz w:val="36"/>
          <w:szCs w:val="28"/>
        </w:rPr>
      </w:pPr>
      <w:r w:rsidRPr="003E5955">
        <w:rPr>
          <w:rFonts w:ascii="Times New Roman" w:hAnsi="Times New Roman" w:cs="Times New Roman"/>
          <w:b/>
          <w:color w:val="0D0D0D"/>
          <w:sz w:val="28"/>
          <w:shd w:val="clear" w:color="auto" w:fill="FFFFFF"/>
        </w:rPr>
        <w:t>1.1 Організаційно-правові та кадрові аспекти управління клініко-діагностичними лабораторіями.</w:t>
      </w:r>
    </w:p>
    <w:p w14:paraId="01F9995E" w14:textId="77777777" w:rsidR="00447B71" w:rsidRPr="003E5955" w:rsidRDefault="00447B71"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Взагалі, сучасний стан управління клініко-діагностичними лабораторіями на території України потребує поліпшення та реформування системи організації фінансування та управління лабораторною медициною. Варто відзначити, що досягнення якості лабораторних досліджень практично неможливе без ефективної системи правового, організаційного, кадрового та технічного регулювання, зокрема:</w:t>
      </w:r>
    </w:p>
    <w:p w14:paraId="5F7D4958" w14:textId="77777777" w:rsidR="00447B71" w:rsidRPr="003E5955" w:rsidRDefault="00447B71" w:rsidP="00645E92">
      <w:pPr>
        <w:pStyle w:val="a8"/>
        <w:numPr>
          <w:ilvl w:val="0"/>
          <w:numId w:val="31"/>
        </w:numPr>
        <w:spacing w:before="240"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використання передових документів зі стандартизації (стандартів, технічних умов, методик, випробувань);</w:t>
      </w:r>
    </w:p>
    <w:p w14:paraId="64739687" w14:textId="77777777" w:rsidR="00447B71" w:rsidRPr="003E5955" w:rsidRDefault="00447B71" w:rsidP="00645E92">
      <w:pPr>
        <w:pStyle w:val="a8"/>
        <w:numPr>
          <w:ilvl w:val="0"/>
          <w:numId w:val="31"/>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застосування точних засобів вимірювальної техніки;</w:t>
      </w:r>
    </w:p>
    <w:p w14:paraId="4162968E" w14:textId="77777777" w:rsidR="00447B71" w:rsidRPr="003E5955" w:rsidRDefault="00447B71" w:rsidP="00645E92">
      <w:pPr>
        <w:pStyle w:val="a8"/>
        <w:numPr>
          <w:ilvl w:val="0"/>
          <w:numId w:val="31"/>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розвиток кадрового потенціалу;</w:t>
      </w:r>
    </w:p>
    <w:p w14:paraId="7E36936F" w14:textId="77777777" w:rsidR="00447B71" w:rsidRPr="003E5955" w:rsidRDefault="00447B71" w:rsidP="00645E92">
      <w:pPr>
        <w:pStyle w:val="a8"/>
        <w:numPr>
          <w:ilvl w:val="0"/>
          <w:numId w:val="31"/>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впровадження системи контролю та звітності;</w:t>
      </w:r>
    </w:p>
    <w:p w14:paraId="0EC2FEF7" w14:textId="77777777" w:rsidR="00447B71" w:rsidRPr="003E5955" w:rsidRDefault="00447B71" w:rsidP="00645E92">
      <w:pPr>
        <w:pStyle w:val="a8"/>
        <w:numPr>
          <w:ilvl w:val="0"/>
          <w:numId w:val="31"/>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проведення кваліфікованих випробувань в строгому відповідності з нормативною документацією чи атестованими методиками.</w:t>
      </w:r>
    </w:p>
    <w:p w14:paraId="69BC0419" w14:textId="77777777" w:rsidR="006A578B" w:rsidRPr="003E5955" w:rsidRDefault="006A578B" w:rsidP="00645E92">
      <w:pPr>
        <w:spacing w:before="240"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 xml:space="preserve">У медичних лабораторіях, так само як і в інших організаціях, відбуваються різноманітні процеси, що розгортаються на різних етапах. Керівництво медичної лабораторії повинно розуміти існуючу ієрархію понять, які використовуються для створення системи управління якістю послуг у сфері охорони здоров'я. Ці поняття, розглянуті з точки зору управління, починаються з концепції </w:t>
      </w:r>
      <w:r w:rsidRPr="003E5955">
        <w:rPr>
          <w:rFonts w:ascii="Times New Roman" w:hAnsi="Times New Roman" w:cs="Times New Roman"/>
          <w:sz w:val="28"/>
          <w:szCs w:val="28"/>
        </w:rPr>
        <w:lastRenderedPageBreak/>
        <w:t>менеджменту якості, спрямованої на досягнення якісних (безпечних, ефективних, своєчасних та орієнтованих на пацієнта) послуг в системі охорони здоров'я.</w:t>
      </w:r>
    </w:p>
    <w:p w14:paraId="6CF62006" w14:textId="77777777" w:rsidR="006A578B" w:rsidRPr="003E5955" w:rsidRDefault="006A578B"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Якість медичної лабораторії може бути визначена як стан, створений комплексом визначених та виконаних процесів. Ці процеси охоплюють систему збору та дослідження зразків біологічного матеріалу, взятого у пацієнта, і подання результатів досліджень. Система визначених процесів має на меті:</w:t>
      </w:r>
    </w:p>
    <w:p w14:paraId="39378A6E" w14:textId="77777777" w:rsidR="001F7279" w:rsidRPr="003E5955" w:rsidRDefault="00DC7C78" w:rsidP="00645E92">
      <w:pPr>
        <w:pStyle w:val="a8"/>
        <w:numPr>
          <w:ilvl w:val="0"/>
          <w:numId w:val="32"/>
        </w:numPr>
        <w:spacing w:before="240" w:line="360" w:lineRule="auto"/>
        <w:jc w:val="both"/>
        <w:rPr>
          <w:rFonts w:ascii="Times New Roman" w:hAnsi="Times New Roman" w:cs="Times New Roman"/>
          <w:sz w:val="28"/>
          <w:szCs w:val="28"/>
        </w:rPr>
      </w:pPr>
      <w:r w:rsidRPr="003E5955">
        <w:rPr>
          <w:rFonts w:ascii="Times New Roman" w:hAnsi="Times New Roman" w:cs="Times New Roman"/>
          <w:b/>
          <w:sz w:val="28"/>
          <w:szCs w:val="28"/>
        </w:rPr>
        <w:t>Орієнтація на клієнта</w:t>
      </w:r>
      <w:r w:rsidRPr="003E5955">
        <w:rPr>
          <w:rFonts w:ascii="Times New Roman" w:hAnsi="Times New Roman" w:cs="Times New Roman"/>
          <w:sz w:val="28"/>
          <w:szCs w:val="28"/>
        </w:rPr>
        <w:t>. ДЛ залежать від пацієнтів чий біологічний матеріал вони досліджують і тому виникає необхідність</w:t>
      </w:r>
      <w:r w:rsidR="00381035" w:rsidRPr="003E5955">
        <w:rPr>
          <w:rFonts w:ascii="Times New Roman" w:hAnsi="Times New Roman" w:cs="Times New Roman"/>
          <w:sz w:val="28"/>
          <w:szCs w:val="28"/>
        </w:rPr>
        <w:t xml:space="preserve"> розуміти</w:t>
      </w:r>
      <w:r w:rsidRPr="003E5955">
        <w:rPr>
          <w:rFonts w:ascii="Times New Roman" w:hAnsi="Times New Roman" w:cs="Times New Roman"/>
          <w:sz w:val="28"/>
          <w:szCs w:val="28"/>
        </w:rPr>
        <w:t xml:space="preserve"> </w:t>
      </w:r>
      <w:r w:rsidR="00381035" w:rsidRPr="003E5955">
        <w:rPr>
          <w:rFonts w:ascii="Times New Roman" w:hAnsi="Times New Roman" w:cs="Times New Roman"/>
          <w:sz w:val="28"/>
          <w:szCs w:val="28"/>
        </w:rPr>
        <w:t>поточні майбутні потреби пацієнтів, задовольняти їх вимоги і прагнути до перевищення їх очікувань щоб в майбутньому вони могли довіряти цьому закладу і при необхідності обирати саме цю установу.</w:t>
      </w:r>
    </w:p>
    <w:p w14:paraId="22C6685E" w14:textId="77777777" w:rsidR="001F7279" w:rsidRPr="003E5955" w:rsidRDefault="00381035" w:rsidP="00645E92">
      <w:pPr>
        <w:pStyle w:val="a8"/>
        <w:numPr>
          <w:ilvl w:val="0"/>
          <w:numId w:val="1"/>
        </w:numPr>
        <w:spacing w:before="24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 xml:space="preserve">Лідерство. </w:t>
      </w:r>
      <w:r w:rsidRPr="003E5955">
        <w:rPr>
          <w:rFonts w:ascii="Times New Roman" w:hAnsi="Times New Roman" w:cs="Times New Roman"/>
          <w:sz w:val="28"/>
          <w:szCs w:val="28"/>
        </w:rPr>
        <w:t xml:space="preserve">Керівники установлюють цілісність та єдність напрямків діяльності установи. Їм треба створювати та підтримувати таке внутрішнє середовище, в якому працівники можуть бути повною мірою залучені до досягнення поставлених перед ДЛ цілей. </w:t>
      </w:r>
    </w:p>
    <w:p w14:paraId="309E9FC9" w14:textId="77777777" w:rsidR="001F7279" w:rsidRPr="003E5955" w:rsidRDefault="00381035" w:rsidP="00645E92">
      <w:pPr>
        <w:pStyle w:val="a8"/>
        <w:numPr>
          <w:ilvl w:val="0"/>
          <w:numId w:val="1"/>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 xml:space="preserve">Залучення працівників. </w:t>
      </w:r>
      <w:r w:rsidRPr="003E5955">
        <w:rPr>
          <w:rFonts w:ascii="Times New Roman" w:hAnsi="Times New Roman" w:cs="Times New Roman"/>
          <w:sz w:val="28"/>
          <w:szCs w:val="28"/>
        </w:rPr>
        <w:t xml:space="preserve">Працівники на всіх рівнях створюють основу для ДЛ, залучення працівників в повному обсязі надає змогу використовувати їх здібності на користь установи </w:t>
      </w:r>
      <w:r w:rsidR="00BD0EAA" w:rsidRPr="003E5955">
        <w:rPr>
          <w:rFonts w:ascii="Times New Roman" w:hAnsi="Times New Roman" w:cs="Times New Roman"/>
          <w:sz w:val="28"/>
          <w:szCs w:val="28"/>
        </w:rPr>
        <w:t>в максимально продуктивний спосіб.</w:t>
      </w:r>
    </w:p>
    <w:p w14:paraId="5064C05B" w14:textId="77777777" w:rsidR="00BD0EAA" w:rsidRPr="003E5955" w:rsidRDefault="00BD0EAA" w:rsidP="00645E92">
      <w:pPr>
        <w:pStyle w:val="a8"/>
        <w:numPr>
          <w:ilvl w:val="0"/>
          <w:numId w:val="1"/>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 xml:space="preserve">Процесний підхід. </w:t>
      </w:r>
      <w:r w:rsidRPr="003E5955">
        <w:rPr>
          <w:rFonts w:ascii="Times New Roman" w:hAnsi="Times New Roman" w:cs="Times New Roman"/>
          <w:sz w:val="28"/>
          <w:szCs w:val="28"/>
        </w:rPr>
        <w:t>Бажаного ефекту можна досягти ефективніше, якщо діяльністю та пов’язаними з нею ресурсами керують як процесом.</w:t>
      </w:r>
    </w:p>
    <w:p w14:paraId="443430D6" w14:textId="77777777" w:rsidR="001F7279" w:rsidRPr="003E5955" w:rsidRDefault="00BD0EAA" w:rsidP="00645E92">
      <w:pPr>
        <w:pStyle w:val="a8"/>
        <w:numPr>
          <w:ilvl w:val="0"/>
          <w:numId w:val="1"/>
        </w:numPr>
        <w:spacing w:after="0" w:line="360" w:lineRule="auto"/>
        <w:jc w:val="both"/>
        <w:rPr>
          <w:rFonts w:ascii="Times New Roman" w:hAnsi="Times New Roman" w:cs="Times New Roman"/>
          <w:sz w:val="28"/>
          <w:szCs w:val="28"/>
        </w:rPr>
      </w:pPr>
      <w:r w:rsidRPr="003E5955">
        <w:rPr>
          <w:rFonts w:ascii="Times New Roman" w:hAnsi="Times New Roman" w:cs="Times New Roman"/>
          <w:b/>
          <w:sz w:val="28"/>
          <w:szCs w:val="28"/>
        </w:rPr>
        <w:t xml:space="preserve">Системний підхід до управління. </w:t>
      </w:r>
      <w:r w:rsidRPr="003E5955">
        <w:rPr>
          <w:rFonts w:ascii="Times New Roman" w:hAnsi="Times New Roman" w:cs="Times New Roman"/>
          <w:sz w:val="28"/>
          <w:szCs w:val="28"/>
        </w:rPr>
        <w:t>Визначання й розуміння взаємоповʼязаних процесів та управління ними як системою сприяє продуктивному та ефективному досягненню цілей установою.</w:t>
      </w:r>
    </w:p>
    <w:p w14:paraId="21424A0D" w14:textId="77777777" w:rsidR="00BD0EAA" w:rsidRPr="003E5955" w:rsidRDefault="00BD0EAA" w:rsidP="00645E92">
      <w:pPr>
        <w:pStyle w:val="a8"/>
        <w:numPr>
          <w:ilvl w:val="0"/>
          <w:numId w:val="1"/>
        </w:numPr>
        <w:spacing w:after="0" w:line="360" w:lineRule="auto"/>
        <w:jc w:val="both"/>
        <w:rPr>
          <w:rFonts w:ascii="Times New Roman" w:hAnsi="Times New Roman" w:cs="Times New Roman"/>
          <w:b/>
          <w:sz w:val="28"/>
          <w:szCs w:val="28"/>
        </w:rPr>
      </w:pPr>
      <w:r w:rsidRPr="003E5955">
        <w:rPr>
          <w:rFonts w:ascii="Tahoma" w:hAnsi="Tahoma" w:cs="Tahoma"/>
          <w:b/>
          <w:sz w:val="28"/>
          <w:szCs w:val="28"/>
        </w:rPr>
        <w:lastRenderedPageBreak/>
        <w:t>﻿﻿</w:t>
      </w:r>
      <w:r w:rsidRPr="003E5955">
        <w:rPr>
          <w:rFonts w:ascii="Times New Roman" w:hAnsi="Times New Roman" w:cs="Times New Roman"/>
          <w:b/>
          <w:sz w:val="28"/>
          <w:szCs w:val="28"/>
        </w:rPr>
        <w:t xml:space="preserve">Постійне покращення. </w:t>
      </w:r>
      <w:r w:rsidRPr="003E5955">
        <w:rPr>
          <w:rFonts w:ascii="Times New Roman" w:hAnsi="Times New Roman" w:cs="Times New Roman"/>
          <w:sz w:val="28"/>
          <w:szCs w:val="28"/>
        </w:rPr>
        <w:t>Постійне покращення загальних показників діяльності та дотримання стандартів якості установи та результатів її роботи треба вважати її незмінною ціллю.</w:t>
      </w:r>
    </w:p>
    <w:p w14:paraId="071F9311" w14:textId="77777777" w:rsidR="001F7279" w:rsidRPr="003E5955" w:rsidRDefault="00BD0EAA" w:rsidP="00645E92">
      <w:pPr>
        <w:pStyle w:val="a8"/>
        <w:numPr>
          <w:ilvl w:val="0"/>
          <w:numId w:val="1"/>
        </w:numPr>
        <w:spacing w:after="0" w:line="360" w:lineRule="auto"/>
        <w:jc w:val="both"/>
        <w:rPr>
          <w:rFonts w:ascii="Times New Roman" w:hAnsi="Times New Roman" w:cs="Times New Roman"/>
          <w:b/>
          <w:sz w:val="28"/>
          <w:szCs w:val="28"/>
        </w:rPr>
      </w:pPr>
      <w:r w:rsidRPr="003E5955">
        <w:rPr>
          <w:rFonts w:ascii="Tahoma" w:hAnsi="Tahoma" w:cs="Tahoma"/>
          <w:b/>
          <w:sz w:val="28"/>
          <w:szCs w:val="28"/>
        </w:rPr>
        <w:t>﻿﻿</w:t>
      </w:r>
      <w:r w:rsidRPr="003E5955">
        <w:rPr>
          <w:rFonts w:ascii="Times New Roman" w:hAnsi="Times New Roman" w:cs="Times New Roman"/>
          <w:b/>
          <w:sz w:val="28"/>
          <w:szCs w:val="28"/>
        </w:rPr>
        <w:t xml:space="preserve">Прийняття рішень на підставі фактів. </w:t>
      </w:r>
      <w:r w:rsidRPr="003E5955">
        <w:rPr>
          <w:rFonts w:ascii="Times New Roman" w:hAnsi="Times New Roman" w:cs="Times New Roman"/>
          <w:sz w:val="28"/>
          <w:szCs w:val="28"/>
        </w:rPr>
        <w:t>Ефективні рішення приймають на підставі аналізування даних та інформації.</w:t>
      </w:r>
    </w:p>
    <w:p w14:paraId="6159AB72" w14:textId="77777777" w:rsidR="003C5ACC" w:rsidRPr="003E5955" w:rsidRDefault="00BD0EAA" w:rsidP="00645E92">
      <w:pPr>
        <w:pStyle w:val="a8"/>
        <w:numPr>
          <w:ilvl w:val="0"/>
          <w:numId w:val="1"/>
        </w:numPr>
        <w:spacing w:after="0" w:line="360" w:lineRule="auto"/>
        <w:jc w:val="both"/>
        <w:rPr>
          <w:rFonts w:ascii="Times New Roman" w:hAnsi="Times New Roman" w:cs="Times New Roman"/>
          <w:b/>
          <w:sz w:val="28"/>
          <w:szCs w:val="28"/>
        </w:rPr>
      </w:pPr>
      <w:r w:rsidRPr="003E5955">
        <w:rPr>
          <w:rFonts w:ascii="Tahoma" w:hAnsi="Tahoma" w:cs="Tahoma"/>
          <w:b/>
          <w:sz w:val="28"/>
          <w:szCs w:val="28"/>
        </w:rPr>
        <w:t>﻿﻿</w:t>
      </w:r>
      <w:r w:rsidRPr="003E5955">
        <w:rPr>
          <w:rFonts w:ascii="Times New Roman" w:hAnsi="Times New Roman" w:cs="Times New Roman"/>
          <w:b/>
          <w:sz w:val="28"/>
          <w:szCs w:val="28"/>
        </w:rPr>
        <w:t xml:space="preserve">Взаємовигідні стосунки з постачальниками. </w:t>
      </w:r>
      <w:r w:rsidRPr="003E5955">
        <w:rPr>
          <w:rFonts w:ascii="Times New Roman" w:hAnsi="Times New Roman" w:cs="Times New Roman"/>
          <w:sz w:val="28"/>
          <w:szCs w:val="28"/>
        </w:rPr>
        <w:t>ДЛ та її постачальники взаємозалежні, їх взаємовигідні стосунки підвищують спроможність обох сторін створювати та зберігати цінності.</w:t>
      </w:r>
    </w:p>
    <w:p w14:paraId="48131E10" w14:textId="77777777" w:rsidR="00BD0EAA" w:rsidRPr="003E5955" w:rsidRDefault="00BD0EAA" w:rsidP="00645E92">
      <w:pPr>
        <w:spacing w:before="240"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Ці вісім принципів управління якістю формують основу стандартів та СУЯ в межах стандартів ISO серії 9000.</w:t>
      </w:r>
    </w:p>
    <w:p w14:paraId="20752A00" w14:textId="77777777" w:rsidR="003C5ACC" w:rsidRPr="003E5955" w:rsidRDefault="00BD0EAA" w:rsidP="00645E92">
      <w:p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 xml:space="preserve">Загальноприйняті ВООЗ і Радою Європи (Директиви) визначення і терміни дозволяють вести однаково, з урахуванням національних особливостей, </w:t>
      </w:r>
      <w:r w:rsidR="009D5418" w:rsidRPr="003E5955">
        <w:rPr>
          <w:rFonts w:ascii="Times New Roman" w:hAnsi="Times New Roman" w:cs="Times New Roman"/>
          <w:sz w:val="28"/>
          <w:szCs w:val="28"/>
        </w:rPr>
        <w:t>спілкування і діяльність країн.</w:t>
      </w:r>
    </w:p>
    <w:p w14:paraId="49D901D7" w14:textId="77777777" w:rsidR="009D5418" w:rsidRPr="003E5955" w:rsidRDefault="009D5418" w:rsidP="00645E92">
      <w:pPr>
        <w:spacing w:before="240" w:line="360" w:lineRule="auto"/>
        <w:ind w:firstLine="708"/>
        <w:jc w:val="both"/>
        <w:rPr>
          <w:rFonts w:ascii="Times New Roman" w:hAnsi="Times New Roman" w:cs="Times New Roman"/>
          <w:sz w:val="28"/>
          <w:szCs w:val="28"/>
        </w:rPr>
      </w:pPr>
      <w:r w:rsidRPr="003E5955">
        <w:rPr>
          <w:rFonts w:ascii="Times New Roman" w:hAnsi="Times New Roman" w:cs="Times New Roman"/>
          <w:b/>
          <w:sz w:val="28"/>
          <w:szCs w:val="28"/>
        </w:rPr>
        <w:t>1.2. Розвиток концепції якості</w:t>
      </w:r>
    </w:p>
    <w:p w14:paraId="252865A8" w14:textId="77777777" w:rsidR="00A33ECB" w:rsidRPr="003E5955" w:rsidRDefault="00BD0EAA" w:rsidP="00645E92">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sz w:val="28"/>
          <w:szCs w:val="28"/>
        </w:rPr>
        <w:t>Розвиток концепції як</w:t>
      </w:r>
      <w:r w:rsidR="003C5ACC" w:rsidRPr="003E5955">
        <w:rPr>
          <w:rFonts w:ascii="Times New Roman" w:hAnsi="Times New Roman" w:cs="Times New Roman"/>
          <w:sz w:val="28"/>
          <w:szCs w:val="28"/>
        </w:rPr>
        <w:t>ості</w:t>
      </w:r>
      <w:r w:rsidR="003C5ACC" w:rsidRPr="003E5955">
        <w:rPr>
          <w:rFonts w:ascii="Times New Roman" w:hAnsi="Times New Roman" w:cs="Times New Roman"/>
          <w:b/>
          <w:sz w:val="28"/>
          <w:szCs w:val="28"/>
        </w:rPr>
        <w:t xml:space="preserve"> </w:t>
      </w:r>
      <w:r w:rsidR="003C5ACC" w:rsidRPr="003E5955">
        <w:rPr>
          <w:rFonts w:ascii="Times New Roman" w:hAnsi="Times New Roman" w:cs="Times New Roman"/>
          <w:sz w:val="28"/>
          <w:szCs w:val="28"/>
        </w:rPr>
        <w:t>має декілька рівнів</w:t>
      </w:r>
      <w:r w:rsidR="00072A0C" w:rsidRPr="003E5955">
        <w:rPr>
          <w:rFonts w:ascii="Times New Roman" w:hAnsi="Times New Roman" w:cs="Times New Roman"/>
          <w:b/>
          <w:sz w:val="28"/>
          <w:szCs w:val="28"/>
        </w:rPr>
        <w:t xml:space="preserve"> </w:t>
      </w:r>
      <w:r w:rsidR="009D5418" w:rsidRPr="003E5955">
        <w:rPr>
          <w:rFonts w:ascii="Times New Roman" w:hAnsi="Times New Roman" w:cs="Times New Roman"/>
          <w:sz w:val="28"/>
          <w:szCs w:val="28"/>
        </w:rPr>
        <w:t>(</w:t>
      </w:r>
      <w:r w:rsidR="009D5418" w:rsidRPr="003E5955">
        <w:rPr>
          <w:rFonts w:ascii="Times New Roman" w:hAnsi="Times New Roman" w:cs="Times New Roman"/>
          <w:i/>
          <w:sz w:val="28"/>
          <w:szCs w:val="28"/>
        </w:rPr>
        <w:t>рис 1</w:t>
      </w:r>
      <w:r w:rsidR="009D5418" w:rsidRPr="003E5955">
        <w:rPr>
          <w:rFonts w:ascii="Times New Roman" w:hAnsi="Times New Roman" w:cs="Times New Roman"/>
          <w:sz w:val="28"/>
          <w:szCs w:val="28"/>
        </w:rPr>
        <w:t>).</w:t>
      </w:r>
    </w:p>
    <w:p w14:paraId="19D09BA0" w14:textId="77777777" w:rsidR="000B5A6B" w:rsidRPr="003E5955" w:rsidRDefault="00BD0EAA" w:rsidP="00645E92">
      <w:pPr>
        <w:spacing w:after="0" w:line="360" w:lineRule="auto"/>
        <w:ind w:firstLine="708"/>
        <w:jc w:val="both"/>
        <w:rPr>
          <w:rFonts w:ascii="Times New Roman" w:hAnsi="Times New Roman" w:cs="Times New Roman"/>
          <w:b/>
          <w:sz w:val="24"/>
          <w:szCs w:val="28"/>
        </w:rPr>
      </w:pPr>
      <w:r w:rsidRPr="003E5955">
        <w:rPr>
          <w:rFonts w:ascii="Times New Roman" w:hAnsi="Times New Roman" w:cs="Times New Roman"/>
          <w:b/>
          <w:sz w:val="28"/>
          <w:szCs w:val="28"/>
        </w:rPr>
        <w:t>Контроль якості</w:t>
      </w:r>
      <w:r w:rsidRPr="003E5955">
        <w:rPr>
          <w:rFonts w:ascii="Times New Roman" w:hAnsi="Times New Roman" w:cs="Times New Roman"/>
          <w:sz w:val="28"/>
          <w:szCs w:val="28"/>
        </w:rPr>
        <w:t xml:space="preserve"> - це перевірки для забезпечення впевненості, що всі процеси, процедури і продукти відповідаю</w:t>
      </w:r>
      <w:r w:rsidR="009D5418" w:rsidRPr="003E5955">
        <w:rPr>
          <w:rFonts w:ascii="Times New Roman" w:hAnsi="Times New Roman" w:cs="Times New Roman"/>
          <w:sz w:val="28"/>
          <w:szCs w:val="28"/>
        </w:rPr>
        <w:t>ть вимогам (параметрам) якості.</w:t>
      </w:r>
      <w:r w:rsidR="000B5A6B" w:rsidRPr="003E5955">
        <w:rPr>
          <w:rFonts w:ascii="Times New Roman" w:hAnsi="Times New Roman" w:cs="Times New Roman"/>
          <w:i/>
          <w:sz w:val="24"/>
          <w:szCs w:val="28"/>
        </w:rPr>
        <w:t xml:space="preserve"> </w:t>
      </w:r>
    </w:p>
    <w:p w14:paraId="72EF0870" w14:textId="77777777" w:rsidR="00A33ECB" w:rsidRPr="003E5955" w:rsidRDefault="00A33ECB" w:rsidP="009D5418">
      <w:pPr>
        <w:spacing w:after="0" w:line="360" w:lineRule="auto"/>
        <w:ind w:firstLine="360"/>
        <w:rPr>
          <w:rFonts w:ascii="Times New Roman" w:hAnsi="Times New Roman" w:cs="Times New Roman"/>
          <w:sz w:val="28"/>
          <w:szCs w:val="28"/>
        </w:rPr>
      </w:pPr>
    </w:p>
    <w:p w14:paraId="57239D2F" w14:textId="77777777" w:rsidR="000B5A6B" w:rsidRPr="003E5955" w:rsidRDefault="000B5A6B" w:rsidP="000B5A6B">
      <w:pPr>
        <w:spacing w:line="360" w:lineRule="auto"/>
        <w:rPr>
          <w:rFonts w:ascii="Times New Roman" w:hAnsi="Times New Roman" w:cs="Times New Roman"/>
          <w:sz w:val="28"/>
          <w:szCs w:val="28"/>
        </w:rPr>
      </w:pPr>
      <w:r w:rsidRPr="003E5955">
        <w:rPr>
          <w:rFonts w:ascii="Times New Roman" w:hAnsi="Times New Roman" w:cs="Times New Roman"/>
          <w:noProof/>
          <w:sz w:val="28"/>
          <w:szCs w:val="28"/>
          <w:lang w:val="ru-RU" w:eastAsia="ru-RU"/>
        </w:rPr>
        <mc:AlternateContent>
          <mc:Choice Requires="wpg">
            <w:drawing>
              <wp:anchor distT="0" distB="0" distL="114300" distR="114300" simplePos="0" relativeHeight="251662336" behindDoc="0" locked="0" layoutInCell="1" allowOverlap="1" wp14:anchorId="5A66F3BF" wp14:editId="3AA1DDE6">
                <wp:simplePos x="0" y="0"/>
                <wp:positionH relativeFrom="column">
                  <wp:posOffset>1587</wp:posOffset>
                </wp:positionH>
                <wp:positionV relativeFrom="paragraph">
                  <wp:posOffset>113163</wp:posOffset>
                </wp:positionV>
                <wp:extent cx="6113780" cy="2106930"/>
                <wp:effectExtent l="0" t="0" r="0" b="0"/>
                <wp:wrapNone/>
                <wp:docPr id="243" name="Группа 243"/>
                <wp:cNvGraphicFramePr/>
                <a:graphic xmlns:a="http://schemas.openxmlformats.org/drawingml/2006/main">
                  <a:graphicData uri="http://schemas.microsoft.com/office/word/2010/wordprocessingGroup">
                    <wpg:wgp>
                      <wpg:cNvGrpSpPr/>
                      <wpg:grpSpPr>
                        <a:xfrm>
                          <a:off x="0" y="0"/>
                          <a:ext cx="6113780" cy="2106930"/>
                          <a:chOff x="0" y="0"/>
                          <a:chExt cx="6113802" cy="2107371"/>
                        </a:xfrm>
                      </wpg:grpSpPr>
                      <wpg:grpSp>
                        <wpg:cNvPr id="241" name="Группа 241"/>
                        <wpg:cNvGrpSpPr/>
                        <wpg:grpSpPr>
                          <a:xfrm>
                            <a:off x="7750" y="0"/>
                            <a:ext cx="6106052" cy="2107371"/>
                            <a:chOff x="0" y="0"/>
                            <a:chExt cx="6106052" cy="2107371"/>
                          </a:xfrm>
                        </wpg:grpSpPr>
                        <wpg:grpSp>
                          <wpg:cNvPr id="239" name="Группа 239"/>
                          <wpg:cNvGrpSpPr/>
                          <wpg:grpSpPr>
                            <a:xfrm>
                              <a:off x="836908" y="61993"/>
                              <a:ext cx="5269144" cy="2045378"/>
                              <a:chOff x="0" y="0"/>
                              <a:chExt cx="5269144" cy="2045378"/>
                            </a:xfrm>
                          </wpg:grpSpPr>
                          <wpg:grpSp>
                            <wpg:cNvPr id="237" name="Группа 237"/>
                            <wpg:cNvGrpSpPr/>
                            <wpg:grpSpPr>
                              <a:xfrm>
                                <a:off x="0" y="0"/>
                                <a:ext cx="5269144" cy="1929539"/>
                                <a:chOff x="0" y="0"/>
                                <a:chExt cx="5269144" cy="1929539"/>
                              </a:xfrm>
                            </wpg:grpSpPr>
                            <wpg:grpSp>
                              <wpg:cNvPr id="235" name="Группа 235"/>
                              <wpg:cNvGrpSpPr/>
                              <wpg:grpSpPr>
                                <a:xfrm>
                                  <a:off x="0" y="0"/>
                                  <a:ext cx="4370522" cy="1929539"/>
                                  <a:chOff x="0" y="0"/>
                                  <a:chExt cx="4370522" cy="1929539"/>
                                </a:xfrm>
                              </wpg:grpSpPr>
                              <wpg:grpSp>
                                <wpg:cNvPr id="233" name="Группа 233"/>
                                <wpg:cNvGrpSpPr/>
                                <wpg:grpSpPr>
                                  <a:xfrm>
                                    <a:off x="0" y="0"/>
                                    <a:ext cx="4370522" cy="1929539"/>
                                    <a:chOff x="0" y="0"/>
                                    <a:chExt cx="4370522" cy="1929539"/>
                                  </a:xfrm>
                                </wpg:grpSpPr>
                                <wpg:grpSp>
                                  <wpg:cNvPr id="231" name="Группа 231"/>
                                  <wpg:cNvGrpSpPr/>
                                  <wpg:grpSpPr>
                                    <a:xfrm>
                                      <a:off x="480448" y="0"/>
                                      <a:ext cx="3890074" cy="1929539"/>
                                      <a:chOff x="0" y="0"/>
                                      <a:chExt cx="3890074" cy="1929539"/>
                                    </a:xfrm>
                                  </wpg:grpSpPr>
                                  <wpg:grpSp>
                                    <wpg:cNvPr id="228" name="Группа 228"/>
                                    <wpg:cNvGrpSpPr/>
                                    <wpg:grpSpPr>
                                      <a:xfrm>
                                        <a:off x="0" y="0"/>
                                        <a:ext cx="3890074" cy="1929539"/>
                                        <a:chOff x="0" y="0"/>
                                        <a:chExt cx="3890074" cy="1929539"/>
                                      </a:xfrm>
                                    </wpg:grpSpPr>
                                    <wpg:grpSp>
                                      <wpg:cNvPr id="226" name="Группа 226"/>
                                      <wpg:cNvGrpSpPr/>
                                      <wpg:grpSpPr>
                                        <a:xfrm>
                                          <a:off x="0" y="0"/>
                                          <a:ext cx="3177153" cy="1929539"/>
                                          <a:chOff x="0" y="0"/>
                                          <a:chExt cx="3177153" cy="1929539"/>
                                        </a:xfrm>
                                      </wpg:grpSpPr>
                                      <wpg:grpSp>
                                        <wpg:cNvPr id="224" name="Группа 224"/>
                                        <wpg:cNvGrpSpPr/>
                                        <wpg:grpSpPr>
                                          <a:xfrm>
                                            <a:off x="0" y="0"/>
                                            <a:ext cx="3177153" cy="1929539"/>
                                            <a:chOff x="0" y="0"/>
                                            <a:chExt cx="3177153" cy="1929539"/>
                                          </a:xfrm>
                                        </wpg:grpSpPr>
                                        <wpg:grpSp>
                                          <wpg:cNvPr id="222" name="Группа 222"/>
                                          <wpg:cNvGrpSpPr/>
                                          <wpg:grpSpPr>
                                            <a:xfrm>
                                              <a:off x="0" y="0"/>
                                              <a:ext cx="3177153" cy="1929539"/>
                                              <a:chOff x="0" y="0"/>
                                              <a:chExt cx="3177153" cy="1929539"/>
                                            </a:xfrm>
                                          </wpg:grpSpPr>
                                          <wps:wsp>
                                            <wps:cNvPr id="220" name="Овал 220"/>
                                            <wps:cNvSpPr/>
                                            <wps:spPr>
                                              <a:xfrm>
                                                <a:off x="0" y="0"/>
                                                <a:ext cx="3177153" cy="1929539"/>
                                              </a:xfrm>
                                              <a:prstGeom prst="ellipse">
                                                <a:avLst/>
                                              </a:prstGeom>
                                              <a:ln>
                                                <a:solidFill>
                                                  <a:schemeClr val="accent1">
                                                    <a:lumMod val="75000"/>
                                                  </a:schemeClr>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1" name="Дуга 221"/>
                                            <wps:cNvSpPr/>
                                            <wps:spPr>
                                              <a:xfrm>
                                                <a:off x="333213" y="162732"/>
                                                <a:ext cx="2557220" cy="1573078"/>
                                              </a:xfrm>
                                              <a:prstGeom prst="arc">
                                                <a:avLst>
                                                  <a:gd name="adj1" fmla="val 9646971"/>
                                                  <a:gd name="adj2" fmla="val 1157621"/>
                                                </a:avLst>
                                              </a:prstGeom>
                                              <a:ln w="28575">
                                                <a:solidFill>
                                                  <a:schemeClr val="accent2">
                                                    <a:lumMod val="75000"/>
                                                  </a:schemeClr>
                                                </a:solidFill>
                                                <a:prstDash val="sysDot"/>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23" name="Дуга 223"/>
                                          <wps:cNvSpPr/>
                                          <wps:spPr>
                                            <a:xfrm>
                                              <a:off x="635430" y="379708"/>
                                              <a:ext cx="1960536" cy="1084514"/>
                                            </a:xfrm>
                                            <a:prstGeom prst="arc">
                                              <a:avLst>
                                                <a:gd name="adj1" fmla="val 9453670"/>
                                                <a:gd name="adj2" fmla="val 1157621"/>
                                              </a:avLst>
                                            </a:prstGeom>
                                            <a:ln w="28575">
                                              <a:solidFill>
                                                <a:schemeClr val="accent6"/>
                                              </a:solidFill>
                                              <a:prstDash val="sys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25" name="Дуга 225"/>
                                        <wps:cNvSpPr/>
                                        <wps:spPr>
                                          <a:xfrm>
                                            <a:off x="922149" y="604434"/>
                                            <a:ext cx="1394460" cy="697230"/>
                                          </a:xfrm>
                                          <a:prstGeom prst="arc">
                                            <a:avLst>
                                              <a:gd name="adj1" fmla="val 9806042"/>
                                              <a:gd name="adj2" fmla="val 1157621"/>
                                            </a:avLst>
                                          </a:prstGeom>
                                          <a:ln w="28575">
                                            <a:solidFill>
                                              <a:srgbClr val="7030A0"/>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27" name="Прямая со стрелкой 227"/>
                                      <wps:cNvCnPr/>
                                      <wps:spPr>
                                        <a:xfrm flipH="1">
                                          <a:off x="3254644" y="325465"/>
                                          <a:ext cx="635430" cy="255722"/>
                                        </a:xfrm>
                                        <a:prstGeom prst="straightConnector1">
                                          <a:avLst/>
                                        </a:prstGeom>
                                        <a:ln>
                                          <a:solidFill>
                                            <a:schemeClr val="accent1">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230" name="Прямая со стрелкой 230"/>
                                    <wps:cNvCnPr/>
                                    <wps:spPr>
                                      <a:xfrm flipH="1" flipV="1">
                                        <a:off x="2316996" y="1139126"/>
                                        <a:ext cx="906452" cy="580530"/>
                                      </a:xfrm>
                                      <a:prstGeom prst="straightConnector1">
                                        <a:avLst/>
                                      </a:prstGeom>
                                      <a:ln>
                                        <a:solidFill>
                                          <a:srgbClr val="7030A0"/>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232" name="Прямая со стрелкой 232"/>
                                  <wps:cNvCnPr/>
                                  <wps:spPr>
                                    <a:xfrm>
                                      <a:off x="0" y="216977"/>
                                      <a:ext cx="898902" cy="317715"/>
                                    </a:xfrm>
                                    <a:prstGeom prst="straightConnector1">
                                      <a:avLst/>
                                    </a:prstGeom>
                                    <a:ln>
                                      <a:solidFill>
                                        <a:schemeClr val="accent2">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234" name="Прямая со стрелкой 234"/>
                                <wps:cNvCnPr/>
                                <wps:spPr>
                                  <a:xfrm flipV="1">
                                    <a:off x="123987" y="937648"/>
                                    <a:ext cx="930016" cy="387457"/>
                                  </a:xfrm>
                                  <a:prstGeom prst="straightConnector1">
                                    <a:avLst/>
                                  </a:prstGeom>
                                  <a:ln>
                                    <a:solidFill>
                                      <a:schemeClr val="accent6"/>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236" name="Надпись 2"/>
                              <wps:cNvSpPr txBox="1">
                                <a:spLocks noChangeArrowheads="1"/>
                              </wps:cNvSpPr>
                              <wps:spPr bwMode="auto">
                                <a:xfrm>
                                  <a:off x="4262034" y="23248"/>
                                  <a:ext cx="1007110" cy="697230"/>
                                </a:xfrm>
                                <a:prstGeom prst="rect">
                                  <a:avLst/>
                                </a:prstGeom>
                                <a:noFill/>
                                <a:ln w="9525">
                                  <a:noFill/>
                                  <a:miter lim="800000"/>
                                  <a:headEnd/>
                                  <a:tailEnd/>
                                </a:ln>
                              </wps:spPr>
                              <wps:txbx>
                                <w:txbxContent>
                                  <w:p w14:paraId="3315167D" w14:textId="77777777" w:rsidR="003E5955" w:rsidRPr="0009043F" w:rsidRDefault="003E5955" w:rsidP="0009043F">
                                    <w:pPr>
                                      <w:jc w:val="center"/>
                                      <w:rPr>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09043F">
                                      <w:rPr>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Загальне управління якістю</w:t>
                                    </w:r>
                                  </w:p>
                                </w:txbxContent>
                              </wps:txbx>
                              <wps:bodyPr rot="0" vert="horz" wrap="square" lIns="91440" tIns="45720" rIns="91440" bIns="45720" anchor="t" anchorCtr="0">
                                <a:noAutofit/>
                              </wps:bodyPr>
                            </wps:wsp>
                          </wpg:grpSp>
                          <wps:wsp>
                            <wps:cNvPr id="238" name="Надпись 2"/>
                            <wps:cNvSpPr txBox="1">
                              <a:spLocks noChangeArrowheads="1"/>
                            </wps:cNvSpPr>
                            <wps:spPr bwMode="auto">
                              <a:xfrm>
                                <a:off x="3657600" y="1526583"/>
                                <a:ext cx="867410" cy="518795"/>
                              </a:xfrm>
                              <a:prstGeom prst="rect">
                                <a:avLst/>
                              </a:prstGeom>
                              <a:noFill/>
                              <a:ln w="9525">
                                <a:noFill/>
                                <a:miter lim="800000"/>
                                <a:headEnd/>
                                <a:tailEnd/>
                              </a:ln>
                            </wps:spPr>
                            <wps:txbx>
                              <w:txbxContent>
                                <w:p w14:paraId="3AE76207" w14:textId="77777777" w:rsidR="003E5955" w:rsidRPr="0009043F" w:rsidRDefault="003E5955" w:rsidP="0009043F">
                                  <w:pPr>
                                    <w:jc w:val="center"/>
                                    <w:rPr>
                                      <w:color w:val="7030A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09043F">
                                    <w:rPr>
                                      <w:color w:val="7030A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Контроль якості</w:t>
                                  </w:r>
                                </w:p>
                              </w:txbxContent>
                            </wps:txbx>
                            <wps:bodyPr rot="0" vert="horz" wrap="square" lIns="91440" tIns="45720" rIns="91440" bIns="45720" anchor="t" anchorCtr="0">
                              <a:noAutofit/>
                            </wps:bodyPr>
                          </wps:wsp>
                        </wpg:grpSp>
                        <wps:wsp>
                          <wps:cNvPr id="240" name="Надпись 2"/>
                          <wps:cNvSpPr txBox="1">
                            <a:spLocks noChangeArrowheads="1"/>
                          </wps:cNvSpPr>
                          <wps:spPr bwMode="auto">
                            <a:xfrm>
                              <a:off x="0" y="0"/>
                              <a:ext cx="1007110" cy="582930"/>
                            </a:xfrm>
                            <a:prstGeom prst="rect">
                              <a:avLst/>
                            </a:prstGeom>
                            <a:noFill/>
                            <a:ln w="9525">
                              <a:noFill/>
                              <a:miter lim="800000"/>
                              <a:headEnd/>
                              <a:tailEnd/>
                            </a:ln>
                          </wps:spPr>
                          <wps:txbx>
                            <w:txbxContent>
                              <w:p w14:paraId="307A3F77" w14:textId="77777777" w:rsidR="003E5955" w:rsidRPr="00072A0C" w:rsidRDefault="003E5955" w:rsidP="00072A0C">
                                <w:pPr>
                                  <w:jc w:val="center"/>
                                  <w:rPr>
                                    <w:color w:val="C45911" w:themeColor="accent2" w:themeShade="BF"/>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072A0C">
                                  <w:rPr>
                                    <w:color w:val="C45911" w:themeColor="accent2" w:themeShade="BF"/>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Менеджмент якості</w:t>
                                </w:r>
                              </w:p>
                            </w:txbxContent>
                          </wps:txbx>
                          <wps:bodyPr rot="0" vert="horz" wrap="square" lIns="91440" tIns="45720" rIns="91440" bIns="45720" anchor="t" anchorCtr="0">
                            <a:spAutoFit/>
                          </wps:bodyPr>
                        </wps:wsp>
                      </wpg:grpSp>
                      <wps:wsp>
                        <wps:cNvPr id="242" name="Надпись 2"/>
                        <wps:cNvSpPr txBox="1">
                          <a:spLocks noChangeArrowheads="1"/>
                        </wps:cNvSpPr>
                        <wps:spPr bwMode="auto">
                          <a:xfrm>
                            <a:off x="0" y="1077132"/>
                            <a:ext cx="1123315" cy="582930"/>
                          </a:xfrm>
                          <a:prstGeom prst="rect">
                            <a:avLst/>
                          </a:prstGeom>
                          <a:noFill/>
                          <a:ln w="9525">
                            <a:noFill/>
                            <a:miter lim="800000"/>
                            <a:headEnd/>
                            <a:tailEnd/>
                          </a:ln>
                        </wps:spPr>
                        <wps:txbx>
                          <w:txbxContent>
                            <w:p w14:paraId="51B6B05A" w14:textId="77777777" w:rsidR="003E5955" w:rsidRPr="00072A0C" w:rsidRDefault="003E5955" w:rsidP="00072A0C">
                              <w:pPr>
                                <w:jc w:val="center"/>
                                <w:rPr>
                                  <w:color w:val="70AD47" w:themeColor="accent6"/>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072A0C">
                                <w:rPr>
                                  <w:color w:val="70AD47" w:themeColor="accent6"/>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Забезпечення якості</w:t>
                              </w:r>
                            </w:p>
                          </w:txbxContent>
                        </wps:txbx>
                        <wps:bodyPr rot="0" vert="horz" wrap="square" lIns="91440" tIns="45720" rIns="91440" bIns="45720" anchor="t" anchorCtr="0">
                          <a:spAutoFit/>
                        </wps:bodyPr>
                      </wps:wsp>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5A66F3BF" id="Группа 243" o:spid="_x0000_s1026" style="position:absolute;margin-left:.1pt;margin-top:8.9pt;width:481.4pt;height:165.9pt;z-index:251662336" coordsize="61138,210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">
                <v:group id="Группа 241" o:spid="_x0000_s1027" style="position:absolute;left:77;width:61061;height:21073" coordsize="61060,21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">
                  <v:group id="Группа 239" o:spid="_x0000_s1028" style="position:absolute;left:8369;top:619;width:52691;height:20454" coordsize="52691,20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5gA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SLuHvTDgCcv0LAAD//wMAUEsBAi0AFAAGAAgAAAAhANvh9svuAAAAhQEAABMAAAAAAAAA&#10;AAAAAAAAAAAAAFtDb250ZW50X1R5cGVzXS54bWxQSwECLQAUAAYACAAAACEAWvQsW78AAAAVAQAA&#10;CwAAAAAAAAAAAAAAAAAfAQAAX3JlbHMvLnJlbHNQSwECLQAUAAYACAAAACEAz7eYAMYAAADcAAAA&#10;DwAAAAAAAAAAAAAAAAAHAgAAZHJzL2Rvd25yZXYueG1sUEsFBgAAAAADAAMAtwAAAPoCAAAAAA==&#10;">
                    <v:group id="Группа 237" o:spid="_x0000_s1029" style="position:absolute;width:52691;height:19295" coordsize="52691,1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n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JX+HvTDgCcv0LAAD//wMAUEsBAi0AFAAGAAgAAAAhANvh9svuAAAAhQEAABMAAAAAAAAA&#10;AAAAAAAAAAAAAFtDb250ZW50X1R5cGVzXS54bWxQSwECLQAUAAYACAAAACEAWvQsW78AAAAVAQAA&#10;CwAAAAAAAAAAAAAAAAAfAQAAX3JlbHMvLnJlbHNQSwECLQAUAAYACAAAACEA0WSp6cYAAADcAAAA&#10;DwAAAAAAAAAAAAAAAAAHAgAAZHJzL2Rvd25yZXYueG1sUEsFBgAAAAADAAMAtwAAAPoCAAAAAA==&#10;">
                      <v:group id="Группа 235" o:spid="_x0000_s1030" style="position:absolute;width:43705;height:19295" coordsize="43705,1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">
                        <v:group id="Группа 233" o:spid="_x0000_s1031" style="position:absolute;width:43705;height:19295" coordsize="43705,1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">
                          <v:group id="Группа 231" o:spid="_x0000_s1032" style="position:absolute;left:4804;width:38901;height:19295" coordsize="38900,1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Q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ZBrD+0w4AnL5CwAA//8DAFBLAQItABQABgAIAAAAIQDb4fbL7gAAAIUBAAATAAAAAAAAAAAA&#10;AAAAAAAAAABbQ29udGVudF9UeXBlc10ueG1sUEsBAi0AFAAGAAgAAAAhAFr0LFu/AAAAFQEAAAsA&#10;AAAAAAAAAAAAAAAAHwEAAF9yZWxzLy5yZWxzUEsBAi0AFAAGAAgAAAAhADHBlAbEAAAA3AAAAA8A&#10;AAAAAAAAAAAAAAAABwIAAGRycy9kb3ducmV2LnhtbFBLBQYAAAAAAwADALcAAAD4AgAAAAA=&#10;">
                            <v:group id="Группа 228" o:spid="_x0000_s1033" style="position:absolute;width:38900;height:19295" coordsize="38900,1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">
                              <v:group id="Группа 226" o:spid="_x0000_s1034" style="position:absolute;width:31771;height:19295" coordsize="31771,1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">
                                <v:group id="Группа 224" o:spid="_x0000_s1035" style="position:absolute;width:31771;height:19295" coordsize="31771,1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">
                                  <v:group id="Группа 222" o:spid="_x0000_s1036" style="position:absolute;width:31771;height:19295" coordsize="31771,1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">
                                    <v:oval id="Овал 220" o:spid="_x0000_s1037" style="position:absolute;width:31771;height:19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" fillcolor="white [3201]" strokecolor="#2e74b5 [2404]" strokeweight="1pt">
                                      <v:stroke joinstyle="miter"/>
                                    </v:oval>
                                    <v:shape id="Дуга 221" o:spid="_x0000_s1038" style="position:absolute;left:3332;top:1627;width:25572;height:15731;visibility:visible;mso-wrap-style:square;v-text-anchor:middle" coordsize="2557220,1573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" path="m166181,1174301nsc-204325,772078,66296,260973,750816,70138v335870,-93636,721104,-93512,1056814,342c2492190,261861,2761786,773544,2389877,1175562l1278610,786539,166181,1174301xem166181,1174301nfc-204325,772078,66296,260973,750816,70138v335870,-93636,721104,-93512,1056814,342c2492190,261861,2761786,773544,2389877,1175562e" filled="f" strokecolor="#c45911 [2405]" strokeweight="2.25pt">
                                      <v:stroke dashstyle="1 1" joinstyle="miter"/>
                                      <v:path arrowok="t" o:connecttype="custom" o:connectlocs="166181,1174301;750816,70138;1807630,70480;2389877,1175562" o:connectangles="0,0,0,0"/>
                                    </v:shape>
                                  </v:group>
                                  <v:shape id="Дуга 223" o:spid="_x0000_s1039" style="position:absolute;left:6354;top:3797;width:19605;height:10845;visibility:visible;mso-wrap-style:square;v-text-anchor:middle" coordsize="1960536,1084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" path="m194750,866647nsc-182269,587282,8370,186531,585135,46004v239119,-58261,510389,-61303,753581,-8452c1911674,162070,2137792,544484,1808601,832232l980268,542257,194750,866647xem194750,866647nfc-182269,587282,8370,186531,585135,46004v239119,-58261,510389,-61303,753581,-8452c1911674,162070,2137792,544484,1808601,832232e" filled="f" strokecolor="#70ad47 [3209]" strokeweight="2.25pt">
                                    <v:stroke dashstyle="3 1" joinstyle="miter"/>
                                    <v:path arrowok="t" o:connecttype="custom" o:connectlocs="194750,866647;585135,46004;1338716,37552;1808601,832232" o:connectangles="0,0,0,0"/>
                                  </v:shape>
                                </v:group>
                                <v:shape id="Дуга 225" o:spid="_x0000_s1040" style="position:absolute;left:9221;top:6044;width:13945;height:6972;visibility:visible;mso-wrap-style:square;v-text-anchor:middle" coordsize="1394460,697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" path="m98025,526858nsc-127953,336939,51986,91159,469785,19070,624417,-7611,792889,-6258,945728,22893v424193,80906,583049,339710,322658,525667l697230,348615,98025,526858xem98025,526858nfc-127953,336939,51986,91159,469785,19070,624417,-7611,792889,-6258,945728,22893v424193,80906,583049,339710,322658,525667e" filled="f" strokecolor="#7030a0" strokeweight="2.25pt">
                                  <v:stroke dashstyle="dash" joinstyle="miter"/>
                                  <v:path arrowok="t" o:connecttype="custom" o:connectlocs="98025,526858;469785,19070;945728,22893;1268386,548560" o:connectangles="0,0,0,0"/>
                                </v:shape>
                              </v:group>
                              <v:shapetype id="_x0000_t32" coordsize="21600,21600" o:spt="32" o:oned="t" path="m,l21600,21600e" filled="f">
                                <v:path arrowok="t" fillok="f" o:connecttype="none"/>
                                <o:lock v:ext="edit" shapetype="t"/>
                              </v:shapetype>
                              <v:shape id="Прямая со стрелкой 227" o:spid="_x0000_s1041" type="#_x0000_t32" style="position:absolute;left:32546;top:3254;width:6354;height:25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" strokecolor="#2e74b5 [2404]" strokeweight=".5pt">
                                <v:stroke endarrow="block" joinstyle="miter"/>
                              </v:shape>
                            </v:group>
                            <v:shape id="Прямая со стрелкой 230" o:spid="_x0000_s1042" type="#_x0000_t32" style="position:absolute;left:23169;top:11391;width:9065;height:58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" strokecolor="#7030a0" strokeweight=".5pt">
                              <v:stroke endarrow="block" joinstyle="miter"/>
                            </v:shape>
                          </v:group>
                          <v:shape id="Прямая со стрелкой 232" o:spid="_x0000_s1043" type="#_x0000_t32" style="position:absolute;top:2169;width:8989;height:31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" strokecolor="#c45911 [2405]" strokeweight=".5pt">
                            <v:stroke endarrow="block" joinstyle="miter"/>
                          </v:shape>
                        </v:group>
                        <v:shape id="Прямая со стрелкой 234" o:spid="_x0000_s1044" type="#_x0000_t32" style="position:absolute;left:1239;top:9376;width:9301;height:387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" strokecolor="#70ad47 [3209]" strokeweight=".5pt">
                          <v:stroke endarrow="block" joinstyle="miter"/>
                        </v:shape>
                      </v:group>
                      <v:shapetype id="_x0000_t202" coordsize="21600,21600" o:spt="202" path="m,l,21600r21600,l21600,xe">
                        <v:stroke joinstyle="miter"/>
                        <v:path gradientshapeok="t" o:connecttype="rect"/>
                      </v:shapetype>
                      <v:shape id="Надпись 2" o:spid="_x0000_s1045" type="#_x0000_t202" style="position:absolute;left:42620;top:232;width:10071;height:6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" filled="f" stroked="f">
                        <v:textbox>
                          <w:txbxContent>
                            <w:p w14:paraId="3315167D" w14:textId="77777777" w:rsidR="003E5955" w:rsidRPr="0009043F" w:rsidRDefault="003E5955" w:rsidP="0009043F">
                              <w:pPr>
                                <w:jc w:val="center"/>
                                <w:rPr>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09043F">
                                <w:rPr>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Загальне управління якістю</w:t>
                              </w:r>
                            </w:p>
                          </w:txbxContent>
                        </v:textbox>
                      </v:shape>
                    </v:group>
                    <v:shape id="Надпись 2" o:spid="_x0000_s1046" type="#_x0000_t202" style="position:absolute;left:36576;top:15265;width:8674;height:5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" filled="f" stroked="f">
                      <v:textbox>
                        <w:txbxContent>
                          <w:p w14:paraId="3AE76207" w14:textId="77777777" w:rsidR="003E5955" w:rsidRPr="0009043F" w:rsidRDefault="003E5955" w:rsidP="0009043F">
                            <w:pPr>
                              <w:jc w:val="center"/>
                              <w:rPr>
                                <w:color w:val="7030A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09043F">
                              <w:rPr>
                                <w:color w:val="7030A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Контроль якості</w:t>
                            </w:r>
                          </w:p>
                        </w:txbxContent>
                      </v:textbox>
                    </v:shape>
                  </v:group>
                  <v:shape id="Надпись 2" o:spid="_x0000_s1047" type="#_x0000_t202" style="position:absolute;width:10071;height:5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" filled="f" stroked="f">
                    <v:textbox style="mso-fit-shape-to-text:t">
                      <w:txbxContent>
                        <w:p w14:paraId="307A3F77" w14:textId="77777777" w:rsidR="003E5955" w:rsidRPr="00072A0C" w:rsidRDefault="003E5955" w:rsidP="00072A0C">
                          <w:pPr>
                            <w:jc w:val="center"/>
                            <w:rPr>
                              <w:color w:val="C45911" w:themeColor="accent2" w:themeShade="BF"/>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072A0C">
                            <w:rPr>
                              <w:color w:val="C45911" w:themeColor="accent2" w:themeShade="BF"/>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Менеджмент якості</w:t>
                          </w:r>
                        </w:p>
                      </w:txbxContent>
                    </v:textbox>
                  </v:shape>
                </v:group>
                <v:shape id="Надпись 2" o:spid="_x0000_s1048" type="#_x0000_t202" style="position:absolute;top:10771;width:11233;height:5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" filled="f" stroked="f">
                  <v:textbox style="mso-fit-shape-to-text:t">
                    <w:txbxContent>
                      <w:p w14:paraId="51B6B05A" w14:textId="77777777" w:rsidR="003E5955" w:rsidRPr="00072A0C" w:rsidRDefault="003E5955" w:rsidP="00072A0C">
                        <w:pPr>
                          <w:jc w:val="center"/>
                          <w:rPr>
                            <w:color w:val="70AD47" w:themeColor="accent6"/>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072A0C">
                          <w:rPr>
                            <w:color w:val="70AD47" w:themeColor="accent6"/>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Забезпечення якості</w:t>
                        </w:r>
                      </w:p>
                    </w:txbxContent>
                  </v:textbox>
                </v:shape>
              </v:group>
            </w:pict>
          </mc:Fallback>
        </mc:AlternateContent>
      </w:r>
    </w:p>
    <w:p w14:paraId="0C51EE84" w14:textId="77777777" w:rsidR="000B5A6B" w:rsidRPr="003E5955" w:rsidRDefault="000B5A6B" w:rsidP="000B5A6B">
      <w:pPr>
        <w:spacing w:line="360" w:lineRule="auto"/>
        <w:rPr>
          <w:rFonts w:ascii="Times New Roman" w:hAnsi="Times New Roman" w:cs="Times New Roman"/>
          <w:sz w:val="28"/>
          <w:szCs w:val="28"/>
        </w:rPr>
      </w:pPr>
    </w:p>
    <w:p w14:paraId="3E37FAA5" w14:textId="77777777" w:rsidR="000B5A6B" w:rsidRPr="003E5955" w:rsidRDefault="000B5A6B" w:rsidP="000B5A6B">
      <w:pPr>
        <w:spacing w:line="360" w:lineRule="auto"/>
        <w:rPr>
          <w:rFonts w:ascii="Times New Roman" w:hAnsi="Times New Roman" w:cs="Times New Roman"/>
          <w:sz w:val="28"/>
          <w:szCs w:val="28"/>
        </w:rPr>
      </w:pPr>
    </w:p>
    <w:p w14:paraId="04976ABB" w14:textId="77777777" w:rsidR="000B5A6B" w:rsidRPr="003E5955" w:rsidRDefault="000B5A6B" w:rsidP="000B5A6B">
      <w:pPr>
        <w:spacing w:line="360" w:lineRule="auto"/>
        <w:rPr>
          <w:rFonts w:ascii="Times New Roman" w:hAnsi="Times New Roman" w:cs="Times New Roman"/>
          <w:sz w:val="28"/>
          <w:szCs w:val="28"/>
        </w:rPr>
      </w:pPr>
    </w:p>
    <w:p w14:paraId="3FE632CB" w14:textId="77777777" w:rsidR="009D5418" w:rsidRPr="003E5955" w:rsidRDefault="009D5418" w:rsidP="009D5418">
      <w:pPr>
        <w:pStyle w:val="a8"/>
        <w:spacing w:line="360" w:lineRule="auto"/>
        <w:rPr>
          <w:rFonts w:ascii="Times New Roman" w:hAnsi="Times New Roman" w:cs="Times New Roman"/>
          <w:sz w:val="28"/>
          <w:szCs w:val="28"/>
        </w:rPr>
      </w:pPr>
    </w:p>
    <w:p w14:paraId="7D376BAF" w14:textId="77777777" w:rsidR="000B5A6B" w:rsidRPr="003E5955" w:rsidRDefault="000B5A6B" w:rsidP="009D5418">
      <w:pPr>
        <w:pStyle w:val="a8"/>
        <w:spacing w:line="360" w:lineRule="auto"/>
        <w:rPr>
          <w:rFonts w:ascii="Times New Roman" w:hAnsi="Times New Roman" w:cs="Times New Roman"/>
          <w:sz w:val="28"/>
          <w:szCs w:val="28"/>
        </w:rPr>
      </w:pPr>
    </w:p>
    <w:p w14:paraId="522B25E3" w14:textId="77777777" w:rsidR="000B5A6B" w:rsidRPr="003E5955" w:rsidRDefault="000B5A6B" w:rsidP="009D5418">
      <w:pPr>
        <w:pStyle w:val="a8"/>
        <w:spacing w:line="360" w:lineRule="auto"/>
        <w:rPr>
          <w:rFonts w:ascii="Times New Roman" w:hAnsi="Times New Roman" w:cs="Times New Roman"/>
          <w:sz w:val="28"/>
          <w:szCs w:val="28"/>
        </w:rPr>
      </w:pPr>
    </w:p>
    <w:p w14:paraId="5C59657B" w14:textId="77777777" w:rsidR="000B5A6B" w:rsidRPr="003E5955" w:rsidRDefault="000B5A6B" w:rsidP="000B5A6B">
      <w:pPr>
        <w:pStyle w:val="a8"/>
        <w:spacing w:line="360" w:lineRule="auto"/>
        <w:jc w:val="center"/>
        <w:rPr>
          <w:rFonts w:ascii="Times New Roman" w:hAnsi="Times New Roman" w:cs="Times New Roman"/>
          <w:sz w:val="28"/>
          <w:szCs w:val="28"/>
        </w:rPr>
      </w:pPr>
      <w:r w:rsidRPr="003E5955">
        <w:rPr>
          <w:rFonts w:ascii="Times New Roman" w:hAnsi="Times New Roman" w:cs="Times New Roman"/>
          <w:i/>
          <w:sz w:val="24"/>
          <w:szCs w:val="28"/>
        </w:rPr>
        <w:t>Рисунок 1.</w:t>
      </w:r>
      <w:r w:rsidRPr="003E5955">
        <w:rPr>
          <w:rFonts w:ascii="Times New Roman" w:hAnsi="Times New Roman" w:cs="Times New Roman"/>
          <w:b/>
          <w:sz w:val="24"/>
          <w:szCs w:val="28"/>
        </w:rPr>
        <w:t xml:space="preserve"> Розвиток концепції якості</w:t>
      </w:r>
    </w:p>
    <w:p w14:paraId="6C970EBA" w14:textId="77777777" w:rsidR="000B5A6B" w:rsidRPr="003E5955" w:rsidRDefault="000B5A6B"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b/>
          <w:sz w:val="28"/>
          <w:szCs w:val="28"/>
        </w:rPr>
        <w:lastRenderedPageBreak/>
        <w:t>Забезпечення якості</w:t>
      </w:r>
      <w:r w:rsidRPr="003E5955">
        <w:rPr>
          <w:rFonts w:ascii="Times New Roman" w:hAnsi="Times New Roman" w:cs="Times New Roman"/>
          <w:sz w:val="28"/>
          <w:szCs w:val="28"/>
        </w:rPr>
        <w:t xml:space="preserve"> - це сукупність дій і систем, що забезпечує впевненість ДЛ та керівництва в тому, що вимоги до якості виконуються.</w:t>
      </w:r>
    </w:p>
    <w:p w14:paraId="7A1CD6C0" w14:textId="77777777" w:rsidR="000B5A6B" w:rsidRPr="003E5955" w:rsidRDefault="000B5A6B"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b/>
          <w:sz w:val="28"/>
          <w:szCs w:val="28"/>
        </w:rPr>
        <w:t>Менеджмент якості</w:t>
      </w:r>
      <w:r w:rsidRPr="003E5955">
        <w:rPr>
          <w:rFonts w:ascii="Times New Roman" w:hAnsi="Times New Roman" w:cs="Times New Roman"/>
          <w:sz w:val="28"/>
          <w:szCs w:val="28"/>
        </w:rPr>
        <w:t xml:space="preserve"> - це скоординована діяльність з керівництва і управління установою щодо якості до складу якої входять: контроль якості, забезпечення, якості планування і покращення якості</w:t>
      </w:r>
      <w:r w:rsidRPr="003E5955">
        <w:rPr>
          <w:rFonts w:ascii="Times New Roman" w:hAnsi="Times New Roman" w:cs="Times New Roman"/>
          <w:b/>
          <w:sz w:val="28"/>
          <w:szCs w:val="28"/>
        </w:rPr>
        <w:t>.</w:t>
      </w:r>
    </w:p>
    <w:p w14:paraId="3F677438" w14:textId="77777777" w:rsidR="000B5A6B" w:rsidRPr="003E5955" w:rsidRDefault="000B5A6B" w:rsidP="00645E92">
      <w:pPr>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Загальне управління якістю - формується відповідно до таких принципів:</w:t>
      </w:r>
    </w:p>
    <w:p w14:paraId="7EE2548B" w14:textId="77777777" w:rsidR="000B5A6B" w:rsidRPr="003E5955" w:rsidRDefault="000B5A6B" w:rsidP="00645E92">
      <w:pPr>
        <w:pStyle w:val="a8"/>
        <w:numPr>
          <w:ilvl w:val="0"/>
          <w:numId w:val="2"/>
        </w:numPr>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сконцентрованість на якості;</w:t>
      </w:r>
    </w:p>
    <w:p w14:paraId="4BD24E48" w14:textId="77777777" w:rsidR="000B5A6B" w:rsidRPr="003E5955" w:rsidRDefault="000B5A6B" w:rsidP="00645E92">
      <w:pPr>
        <w:pStyle w:val="a8"/>
        <w:numPr>
          <w:ilvl w:val="0"/>
          <w:numId w:val="2"/>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вмотивована участь і прихильність всього персоналу;</w:t>
      </w:r>
    </w:p>
    <w:p w14:paraId="5E120EAD" w14:textId="77777777" w:rsidR="000B5A6B" w:rsidRPr="003E5955" w:rsidRDefault="000B5A6B" w:rsidP="00645E92">
      <w:pPr>
        <w:pStyle w:val="a8"/>
        <w:numPr>
          <w:ilvl w:val="0"/>
          <w:numId w:val="2"/>
        </w:numPr>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спрямованість на досягнення тривалого успіху.</w:t>
      </w:r>
    </w:p>
    <w:p w14:paraId="75C9D99D" w14:textId="77777777" w:rsidR="001577E0" w:rsidRPr="003E5955" w:rsidRDefault="009D5418" w:rsidP="00645E92">
      <w:pPr>
        <w:spacing w:before="240" w:line="360" w:lineRule="auto"/>
        <w:ind w:firstLine="709"/>
        <w:jc w:val="both"/>
        <w:rPr>
          <w:rFonts w:ascii="Times New Roman" w:hAnsi="Times New Roman" w:cs="Times New Roman"/>
          <w:b/>
          <w:sz w:val="28"/>
          <w:szCs w:val="28"/>
        </w:rPr>
      </w:pPr>
      <w:r w:rsidRPr="003E5955">
        <w:rPr>
          <w:rFonts w:ascii="Times New Roman" w:hAnsi="Times New Roman" w:cs="Times New Roman"/>
          <w:b/>
          <w:sz w:val="28"/>
          <w:szCs w:val="28"/>
        </w:rPr>
        <w:t xml:space="preserve">1.3. </w:t>
      </w:r>
      <w:r w:rsidR="00072A0C" w:rsidRPr="003E5955">
        <w:rPr>
          <w:rFonts w:ascii="Times New Roman" w:hAnsi="Times New Roman" w:cs="Times New Roman"/>
          <w:b/>
          <w:sz w:val="28"/>
          <w:szCs w:val="28"/>
        </w:rPr>
        <w:t>Система управління якості</w:t>
      </w:r>
      <w:r w:rsidR="00A27BF1" w:rsidRPr="003E5955">
        <w:rPr>
          <w:rFonts w:ascii="Times New Roman" w:hAnsi="Times New Roman" w:cs="Times New Roman"/>
          <w:b/>
          <w:sz w:val="28"/>
          <w:szCs w:val="28"/>
        </w:rPr>
        <w:t xml:space="preserve"> </w:t>
      </w:r>
    </w:p>
    <w:p w14:paraId="5BAE42E9" w14:textId="77777777" w:rsidR="003C5ACC" w:rsidRPr="003E5955" w:rsidRDefault="001577E0" w:rsidP="00645E92">
      <w:pPr>
        <w:spacing w:before="240" w:after="0" w:line="360" w:lineRule="auto"/>
        <w:ind w:firstLine="709"/>
        <w:jc w:val="both"/>
        <w:rPr>
          <w:rFonts w:ascii="Times New Roman" w:hAnsi="Times New Roman" w:cs="Times New Roman"/>
          <w:sz w:val="28"/>
          <w:szCs w:val="28"/>
        </w:rPr>
      </w:pPr>
      <w:r w:rsidRPr="003E5955">
        <w:rPr>
          <w:rFonts w:ascii="Times New Roman" w:hAnsi="Times New Roman" w:cs="Times New Roman"/>
          <w:i/>
          <w:sz w:val="28"/>
          <w:szCs w:val="28"/>
        </w:rPr>
        <w:t>Система менеджменту якості</w:t>
      </w:r>
      <w:r w:rsidR="00A27BF1" w:rsidRPr="003E5955">
        <w:rPr>
          <w:rFonts w:ascii="Times New Roman" w:hAnsi="Times New Roman" w:cs="Times New Roman"/>
          <w:i/>
          <w:sz w:val="28"/>
          <w:szCs w:val="28"/>
        </w:rPr>
        <w:t xml:space="preserve"> (СУЯ)</w:t>
      </w:r>
      <w:r w:rsidR="00072A0C" w:rsidRPr="003E5955">
        <w:rPr>
          <w:rFonts w:ascii="Times New Roman" w:hAnsi="Times New Roman" w:cs="Times New Roman"/>
          <w:i/>
          <w:sz w:val="28"/>
          <w:szCs w:val="28"/>
        </w:rPr>
        <w:t xml:space="preserve"> </w:t>
      </w:r>
      <w:r w:rsidR="00072A0C" w:rsidRPr="003E5955">
        <w:rPr>
          <w:rFonts w:ascii="Times New Roman" w:hAnsi="Times New Roman" w:cs="Times New Roman"/>
          <w:sz w:val="28"/>
          <w:szCs w:val="28"/>
        </w:rPr>
        <w:t>– це загальні</w:t>
      </w:r>
      <w:r w:rsidR="00A27BF1" w:rsidRPr="003E5955">
        <w:rPr>
          <w:rFonts w:ascii="Times New Roman" w:hAnsi="Times New Roman" w:cs="Times New Roman"/>
          <w:sz w:val="28"/>
          <w:szCs w:val="28"/>
        </w:rPr>
        <w:t xml:space="preserve"> норми і наміри діяльності ДЛ у </w:t>
      </w:r>
      <w:r w:rsidR="00072A0C" w:rsidRPr="003E5955">
        <w:rPr>
          <w:rFonts w:ascii="Times New Roman" w:hAnsi="Times New Roman" w:cs="Times New Roman"/>
          <w:sz w:val="28"/>
          <w:szCs w:val="28"/>
        </w:rPr>
        <w:t>сфері якості, що офіційно сформовані вищим керівництвом.</w:t>
      </w:r>
      <w:r w:rsidR="00A27BF1" w:rsidRPr="003E5955">
        <w:rPr>
          <w:rFonts w:ascii="Times New Roman" w:hAnsi="Times New Roman" w:cs="Times New Roman"/>
          <w:sz w:val="28"/>
          <w:szCs w:val="28"/>
        </w:rPr>
        <w:t xml:space="preserve"> </w:t>
      </w:r>
    </w:p>
    <w:p w14:paraId="4749CD9E" w14:textId="77777777" w:rsidR="00A27BF1" w:rsidRPr="003E5955" w:rsidRDefault="00A27BF1"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i/>
          <w:sz w:val="28"/>
          <w:szCs w:val="28"/>
        </w:rPr>
        <w:t>Політика в галузі якості</w:t>
      </w:r>
      <w:r w:rsidRPr="003E5955">
        <w:rPr>
          <w:rFonts w:ascii="Times New Roman" w:hAnsi="Times New Roman" w:cs="Times New Roman"/>
          <w:sz w:val="28"/>
          <w:szCs w:val="28"/>
        </w:rPr>
        <w:t xml:space="preserve"> представляє собою загальні принципи та напрями діяльності діагностичної лабораторії в сфері якості, що офіційно визначаються вищим керівництвом.</w:t>
      </w:r>
    </w:p>
    <w:p w14:paraId="75621298" w14:textId="77777777" w:rsidR="00A27BF1" w:rsidRPr="003E5955" w:rsidRDefault="00A27BF1"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Система якості повинна бути орієнтована на забезпечення високої якості та безпеки лабораторних досліджень, а також на захист працівників та пацієнтів, які скористалися медичними послугами. Для досягнення цих цілей необхідно визначити чітку політику та цілі в сфері якості, розподілити відповідальність і обов'язки, розробити стратегії планування, контролю, забезпечення та покращення якості. Всі ці заходи спрямовані на гарантування якості досліджень і достовірності їх результатів, а також на забезпечення медичних послуг, які відповідають очікуванням споживачів.</w:t>
      </w:r>
    </w:p>
    <w:p w14:paraId="4E703626" w14:textId="77777777" w:rsidR="00A27BF1" w:rsidRPr="003E5955" w:rsidRDefault="00A27BF1"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Керівництво лабораторії зобов'язане систематично оцінювати ефективність системи якості та вчасно впроваджувати корекції у разі необхідності.</w:t>
      </w:r>
    </w:p>
    <w:p w14:paraId="41DA1D0E" w14:textId="77777777" w:rsidR="003C5ACC" w:rsidRPr="003E5955" w:rsidRDefault="003C5ACC" w:rsidP="00645E92">
      <w:pPr>
        <w:spacing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lastRenderedPageBreak/>
        <w:t>Всю відповідальність за якість в будь-якій установі несе вище керівництво. Зобовʼязаність та залучення вищого керівництва до діяльності, щодо якості, здійснюється ч</w:t>
      </w:r>
      <w:r w:rsidR="00A27BF1" w:rsidRPr="003E5955">
        <w:rPr>
          <w:rFonts w:ascii="Times New Roman" w:hAnsi="Times New Roman" w:cs="Times New Roman"/>
          <w:sz w:val="28"/>
          <w:szCs w:val="28"/>
        </w:rPr>
        <w:t>ерез політику в області якості.</w:t>
      </w:r>
    </w:p>
    <w:p w14:paraId="67998657" w14:textId="77777777" w:rsidR="003C5ACC" w:rsidRPr="003E5955" w:rsidRDefault="003C5ACC" w:rsidP="00645E92">
      <w:pPr>
        <w:spacing w:line="360" w:lineRule="auto"/>
        <w:ind w:firstLine="709"/>
        <w:jc w:val="both"/>
        <w:rPr>
          <w:rFonts w:ascii="Times New Roman" w:hAnsi="Times New Roman" w:cs="Times New Roman"/>
          <w:b/>
          <w:sz w:val="28"/>
          <w:szCs w:val="28"/>
        </w:rPr>
      </w:pPr>
      <w:r w:rsidRPr="003E5955">
        <w:rPr>
          <w:rFonts w:ascii="Times New Roman" w:hAnsi="Times New Roman" w:cs="Times New Roman"/>
          <w:b/>
          <w:sz w:val="28"/>
          <w:szCs w:val="28"/>
        </w:rPr>
        <w:t>Вище керівництво повинно забезпечити:</w:t>
      </w:r>
    </w:p>
    <w:p w14:paraId="07C392CC" w14:textId="77777777" w:rsidR="003C5ACC" w:rsidRPr="003E5955" w:rsidRDefault="003C5ACC" w:rsidP="00645E92">
      <w:pPr>
        <w:pStyle w:val="a8"/>
        <w:numPr>
          <w:ilvl w:val="0"/>
          <w:numId w:val="3"/>
        </w:numPr>
        <w:spacing w:after="0" w:line="360" w:lineRule="auto"/>
        <w:ind w:left="0" w:firstLine="709"/>
        <w:jc w:val="both"/>
        <w:rPr>
          <w:rFonts w:ascii="Times New Roman" w:hAnsi="Times New Roman" w:cs="Times New Roman"/>
          <w:sz w:val="28"/>
          <w:szCs w:val="28"/>
        </w:rPr>
      </w:pPr>
      <w:r w:rsidRPr="003E5955">
        <w:rPr>
          <w:rFonts w:ascii="Tahoma" w:hAnsi="Tahoma" w:cs="Tahoma"/>
          <w:sz w:val="28"/>
          <w:szCs w:val="28"/>
        </w:rPr>
        <w:t>﻿﻿</w:t>
      </w:r>
      <w:r w:rsidRPr="003E5955">
        <w:rPr>
          <w:rFonts w:ascii="Times New Roman" w:hAnsi="Times New Roman" w:cs="Times New Roman"/>
          <w:sz w:val="28"/>
          <w:szCs w:val="28"/>
        </w:rPr>
        <w:t>достатній обсяг необхідних ресурсів для досягнення необхідної якості продуктів і послуг;</w:t>
      </w:r>
    </w:p>
    <w:p w14:paraId="74E351C1" w14:textId="77777777" w:rsidR="003C5ACC" w:rsidRPr="003E5955" w:rsidRDefault="003C5ACC" w:rsidP="00645E92">
      <w:pPr>
        <w:pStyle w:val="a8"/>
        <w:numPr>
          <w:ilvl w:val="0"/>
          <w:numId w:val="3"/>
        </w:numPr>
        <w:spacing w:after="0" w:line="360" w:lineRule="auto"/>
        <w:ind w:left="0" w:firstLine="709"/>
        <w:jc w:val="both"/>
        <w:rPr>
          <w:rFonts w:ascii="Times New Roman" w:hAnsi="Times New Roman" w:cs="Times New Roman"/>
          <w:sz w:val="28"/>
          <w:szCs w:val="28"/>
        </w:rPr>
      </w:pPr>
      <w:r w:rsidRPr="003E5955">
        <w:rPr>
          <w:rFonts w:ascii="Tahoma" w:hAnsi="Tahoma" w:cs="Tahoma"/>
          <w:sz w:val="28"/>
          <w:szCs w:val="28"/>
        </w:rPr>
        <w:t>﻿﻿</w:t>
      </w:r>
      <w:r w:rsidRPr="003E5955">
        <w:rPr>
          <w:rFonts w:ascii="Times New Roman" w:hAnsi="Times New Roman" w:cs="Times New Roman"/>
          <w:sz w:val="28"/>
          <w:szCs w:val="28"/>
        </w:rPr>
        <w:t>реалізацію політики, що встановлює зобовʼязання до якості;</w:t>
      </w:r>
    </w:p>
    <w:p w14:paraId="4FC45B6A" w14:textId="77777777" w:rsidR="00A27BF1" w:rsidRPr="003E5955" w:rsidRDefault="003C5ACC" w:rsidP="00645E92">
      <w:pPr>
        <w:pStyle w:val="a8"/>
        <w:numPr>
          <w:ilvl w:val="0"/>
          <w:numId w:val="3"/>
        </w:numPr>
        <w:spacing w:line="360" w:lineRule="auto"/>
        <w:ind w:left="0" w:firstLine="709"/>
        <w:jc w:val="both"/>
        <w:rPr>
          <w:rFonts w:ascii="Times New Roman" w:hAnsi="Times New Roman" w:cs="Times New Roman"/>
          <w:sz w:val="28"/>
          <w:szCs w:val="28"/>
        </w:rPr>
      </w:pPr>
      <w:r w:rsidRPr="003E5955">
        <w:rPr>
          <w:rFonts w:ascii="Tahoma" w:hAnsi="Tahoma" w:cs="Tahoma"/>
          <w:sz w:val="28"/>
          <w:szCs w:val="28"/>
        </w:rPr>
        <w:t>﻿﻿</w:t>
      </w:r>
      <w:r w:rsidRPr="003E5955">
        <w:rPr>
          <w:rFonts w:ascii="Times New Roman" w:hAnsi="Times New Roman" w:cs="Times New Roman"/>
          <w:sz w:val="28"/>
          <w:szCs w:val="28"/>
        </w:rPr>
        <w:t>систему якості, що охоплює всі аспекти діяльності.</w:t>
      </w:r>
    </w:p>
    <w:p w14:paraId="3AF3C68D" w14:textId="77777777" w:rsidR="003C5ACC" w:rsidRPr="003E5955" w:rsidRDefault="003C5ACC" w:rsidP="00645E92">
      <w:pPr>
        <w:spacing w:line="360" w:lineRule="auto"/>
        <w:ind w:firstLine="709"/>
        <w:jc w:val="both"/>
        <w:rPr>
          <w:rFonts w:ascii="Times New Roman" w:hAnsi="Times New Roman" w:cs="Times New Roman"/>
          <w:sz w:val="28"/>
          <w:szCs w:val="28"/>
        </w:rPr>
      </w:pPr>
      <w:r w:rsidRPr="003E5955">
        <w:rPr>
          <w:rFonts w:ascii="Times New Roman" w:hAnsi="Times New Roman" w:cs="Times New Roman"/>
          <w:b/>
          <w:sz w:val="28"/>
          <w:szCs w:val="28"/>
        </w:rPr>
        <w:t>Політика якості</w:t>
      </w:r>
      <w:r w:rsidRPr="003E5955">
        <w:rPr>
          <w:rFonts w:ascii="Times New Roman" w:hAnsi="Times New Roman" w:cs="Times New Roman"/>
          <w:sz w:val="28"/>
          <w:szCs w:val="28"/>
        </w:rPr>
        <w:t xml:space="preserve"> - це документ, в якому коротко викладено основні принципи системи якості, а саме:</w:t>
      </w:r>
    </w:p>
    <w:p w14:paraId="3514EF48" w14:textId="77777777" w:rsidR="003C5ACC" w:rsidRPr="003E5955" w:rsidRDefault="003C5ACC" w:rsidP="00645E92">
      <w:pPr>
        <w:pStyle w:val="a8"/>
        <w:numPr>
          <w:ilvl w:val="0"/>
          <w:numId w:val="4"/>
        </w:numPr>
        <w:spacing w:line="360" w:lineRule="auto"/>
        <w:ind w:left="0" w:firstLine="709"/>
        <w:jc w:val="both"/>
        <w:rPr>
          <w:rFonts w:ascii="Times New Roman" w:hAnsi="Times New Roman" w:cs="Times New Roman"/>
          <w:sz w:val="28"/>
          <w:szCs w:val="28"/>
        </w:rPr>
      </w:pPr>
      <w:r w:rsidRPr="003E5955">
        <w:rPr>
          <w:rFonts w:ascii="Tahoma" w:hAnsi="Tahoma" w:cs="Tahoma"/>
          <w:sz w:val="28"/>
          <w:szCs w:val="28"/>
        </w:rPr>
        <w:t>﻿﻿</w:t>
      </w:r>
      <w:r w:rsidRPr="003E5955">
        <w:rPr>
          <w:rFonts w:ascii="Times New Roman" w:hAnsi="Times New Roman" w:cs="Times New Roman"/>
          <w:sz w:val="28"/>
          <w:szCs w:val="28"/>
        </w:rPr>
        <w:t>як забезпечується якість;</w:t>
      </w:r>
    </w:p>
    <w:p w14:paraId="7F2C71BF" w14:textId="77777777" w:rsidR="003C5ACC" w:rsidRPr="003E5955" w:rsidRDefault="003C5ACC" w:rsidP="00645E92">
      <w:pPr>
        <w:pStyle w:val="a8"/>
        <w:numPr>
          <w:ilvl w:val="0"/>
          <w:numId w:val="4"/>
        </w:numPr>
        <w:spacing w:line="360" w:lineRule="auto"/>
        <w:ind w:left="0" w:firstLine="709"/>
        <w:jc w:val="both"/>
        <w:rPr>
          <w:rFonts w:ascii="Times New Roman" w:hAnsi="Times New Roman" w:cs="Times New Roman"/>
          <w:sz w:val="28"/>
          <w:szCs w:val="28"/>
        </w:rPr>
      </w:pPr>
      <w:r w:rsidRPr="003E5955">
        <w:rPr>
          <w:rFonts w:ascii="Tahoma" w:hAnsi="Tahoma" w:cs="Tahoma"/>
          <w:sz w:val="28"/>
          <w:szCs w:val="28"/>
        </w:rPr>
        <w:t>﻿﻿</w:t>
      </w:r>
      <w:r w:rsidRPr="003E5955">
        <w:rPr>
          <w:rFonts w:ascii="Times New Roman" w:hAnsi="Times New Roman" w:cs="Times New Roman"/>
          <w:sz w:val="28"/>
          <w:szCs w:val="28"/>
        </w:rPr>
        <w:t xml:space="preserve">загальні </w:t>
      </w:r>
      <w:r w:rsidR="00A33ECB" w:rsidRPr="003E5955">
        <w:rPr>
          <w:rFonts w:ascii="Times New Roman" w:hAnsi="Times New Roman" w:cs="Times New Roman"/>
          <w:sz w:val="28"/>
          <w:szCs w:val="28"/>
        </w:rPr>
        <w:t>наміри і напрямки діяльності ДЛ</w:t>
      </w:r>
      <w:r w:rsidRPr="003E5955">
        <w:rPr>
          <w:rFonts w:ascii="Times New Roman" w:hAnsi="Times New Roman" w:cs="Times New Roman"/>
          <w:sz w:val="28"/>
          <w:szCs w:val="28"/>
        </w:rPr>
        <w:t>;</w:t>
      </w:r>
    </w:p>
    <w:p w14:paraId="6714AF5C" w14:textId="77777777" w:rsidR="003C5ACC" w:rsidRPr="003E5955" w:rsidRDefault="003C5ACC" w:rsidP="00645E92">
      <w:pPr>
        <w:pStyle w:val="a8"/>
        <w:numPr>
          <w:ilvl w:val="0"/>
          <w:numId w:val="4"/>
        </w:numPr>
        <w:spacing w:after="0" w:line="360" w:lineRule="auto"/>
        <w:ind w:left="0" w:firstLine="709"/>
        <w:jc w:val="both"/>
        <w:rPr>
          <w:rFonts w:ascii="Times New Roman" w:hAnsi="Times New Roman" w:cs="Times New Roman"/>
          <w:sz w:val="28"/>
          <w:szCs w:val="28"/>
        </w:rPr>
      </w:pPr>
      <w:r w:rsidRPr="003E5955">
        <w:rPr>
          <w:rFonts w:ascii="Tahoma" w:hAnsi="Tahoma" w:cs="Tahoma"/>
          <w:sz w:val="28"/>
          <w:szCs w:val="28"/>
        </w:rPr>
        <w:t>﻿﻿</w:t>
      </w:r>
      <w:r w:rsidRPr="003E5955">
        <w:rPr>
          <w:rFonts w:ascii="Times New Roman" w:hAnsi="Times New Roman" w:cs="Times New Roman"/>
          <w:sz w:val="28"/>
          <w:szCs w:val="28"/>
        </w:rPr>
        <w:t>що планується робити для досягнення якості;</w:t>
      </w:r>
    </w:p>
    <w:p w14:paraId="1F9849BF" w14:textId="77777777" w:rsidR="003C5ACC" w:rsidRPr="003E5955" w:rsidRDefault="003C5ACC" w:rsidP="00645E92">
      <w:pPr>
        <w:pStyle w:val="a8"/>
        <w:numPr>
          <w:ilvl w:val="0"/>
          <w:numId w:val="4"/>
        </w:numPr>
        <w:spacing w:after="0" w:line="360" w:lineRule="auto"/>
        <w:ind w:left="0" w:firstLine="709"/>
        <w:jc w:val="both"/>
        <w:rPr>
          <w:rFonts w:ascii="Times New Roman" w:hAnsi="Times New Roman" w:cs="Times New Roman"/>
          <w:sz w:val="28"/>
          <w:szCs w:val="28"/>
        </w:rPr>
      </w:pPr>
      <w:r w:rsidRPr="003E5955">
        <w:rPr>
          <w:rFonts w:ascii="Tahoma" w:hAnsi="Tahoma" w:cs="Tahoma"/>
          <w:sz w:val="28"/>
          <w:szCs w:val="28"/>
        </w:rPr>
        <w:t>﻿﻿</w:t>
      </w:r>
      <w:r w:rsidRPr="003E5955">
        <w:rPr>
          <w:rFonts w:ascii="Times New Roman" w:hAnsi="Times New Roman" w:cs="Times New Roman"/>
          <w:sz w:val="28"/>
          <w:szCs w:val="28"/>
        </w:rPr>
        <w:t>як система якості координується із діяльн</w:t>
      </w:r>
      <w:r w:rsidR="00A33ECB" w:rsidRPr="003E5955">
        <w:rPr>
          <w:rFonts w:ascii="Times New Roman" w:hAnsi="Times New Roman" w:cs="Times New Roman"/>
          <w:sz w:val="28"/>
          <w:szCs w:val="28"/>
        </w:rPr>
        <w:t>істю ДЛ</w:t>
      </w:r>
      <w:r w:rsidRPr="003E5955">
        <w:rPr>
          <w:rFonts w:ascii="Times New Roman" w:hAnsi="Times New Roman" w:cs="Times New Roman"/>
          <w:sz w:val="28"/>
          <w:szCs w:val="28"/>
        </w:rPr>
        <w:t>;</w:t>
      </w:r>
    </w:p>
    <w:p w14:paraId="3051D863" w14:textId="77777777" w:rsidR="00A33ECB" w:rsidRPr="003E5955" w:rsidRDefault="003C5ACC" w:rsidP="00645E92">
      <w:pPr>
        <w:pStyle w:val="a8"/>
        <w:numPr>
          <w:ilvl w:val="0"/>
          <w:numId w:val="4"/>
        </w:numPr>
        <w:spacing w:line="360" w:lineRule="auto"/>
        <w:ind w:left="0" w:firstLine="709"/>
        <w:jc w:val="both"/>
        <w:rPr>
          <w:rFonts w:ascii="Times New Roman" w:hAnsi="Times New Roman" w:cs="Times New Roman"/>
          <w:sz w:val="28"/>
          <w:szCs w:val="28"/>
        </w:rPr>
      </w:pPr>
      <w:r w:rsidRPr="003E5955">
        <w:rPr>
          <w:rFonts w:ascii="Tahoma" w:hAnsi="Tahoma" w:cs="Tahoma"/>
          <w:sz w:val="28"/>
          <w:szCs w:val="28"/>
        </w:rPr>
        <w:t>﻿﻿</w:t>
      </w:r>
      <w:r w:rsidRPr="003E5955">
        <w:rPr>
          <w:rFonts w:ascii="Times New Roman" w:hAnsi="Times New Roman" w:cs="Times New Roman"/>
          <w:sz w:val="28"/>
          <w:szCs w:val="28"/>
        </w:rPr>
        <w:t>ставлення до вимог та побажань замовників.</w:t>
      </w:r>
    </w:p>
    <w:p w14:paraId="4EE72A0D" w14:textId="77777777" w:rsidR="000B5A6B" w:rsidRPr="003E5955" w:rsidRDefault="000B5A6B" w:rsidP="00645E92">
      <w:pPr>
        <w:spacing w:line="360" w:lineRule="auto"/>
        <w:ind w:firstLine="709"/>
        <w:jc w:val="both"/>
        <w:rPr>
          <w:rFonts w:ascii="Times New Roman" w:hAnsi="Times New Roman" w:cs="Times New Roman"/>
          <w:b/>
          <w:sz w:val="28"/>
          <w:szCs w:val="28"/>
        </w:rPr>
      </w:pPr>
      <w:r w:rsidRPr="003E5955">
        <w:rPr>
          <w:rFonts w:ascii="Times New Roman" w:hAnsi="Times New Roman" w:cs="Times New Roman"/>
          <w:b/>
          <w:sz w:val="28"/>
          <w:szCs w:val="28"/>
        </w:rPr>
        <w:t xml:space="preserve">1.4. </w:t>
      </w:r>
      <w:r w:rsidR="001577E0" w:rsidRPr="003E5955">
        <w:rPr>
          <w:rFonts w:ascii="Times New Roman" w:hAnsi="Times New Roman" w:cs="Times New Roman"/>
          <w:b/>
          <w:sz w:val="28"/>
          <w:szCs w:val="28"/>
        </w:rPr>
        <w:t>Управління кадрами</w:t>
      </w:r>
    </w:p>
    <w:p w14:paraId="154517A2" w14:textId="77777777" w:rsidR="00A33ECB" w:rsidRPr="003E5955" w:rsidRDefault="00A33ECB"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Персонал на всіх рівнях є невід'ємною складовою організації. Його повна мобілізація надає можливість використовувати його потенціал для досягнення максимальних результатів для організації. Основна система управління якістю гарантує, що персонал, залучений до виконання завдань, має необхідну кваліфікацію та можливості для ефективної роботи.</w:t>
      </w:r>
    </w:p>
    <w:p w14:paraId="16A84C57" w14:textId="77777777" w:rsidR="00A33ECB" w:rsidRPr="003E5955" w:rsidRDefault="00A33ECB"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i/>
          <w:sz w:val="28"/>
          <w:szCs w:val="28"/>
        </w:rPr>
        <w:t>Процес навчання</w:t>
      </w:r>
      <w:r w:rsidRPr="003E5955">
        <w:rPr>
          <w:rFonts w:ascii="Times New Roman" w:hAnsi="Times New Roman" w:cs="Times New Roman"/>
          <w:sz w:val="28"/>
          <w:szCs w:val="28"/>
        </w:rPr>
        <w:t xml:space="preserve"> персоналу</w:t>
      </w:r>
      <w:r w:rsidR="001577E0" w:rsidRPr="003E5955">
        <w:rPr>
          <w:rFonts w:ascii="Times New Roman" w:hAnsi="Times New Roman" w:cs="Times New Roman"/>
          <w:sz w:val="28"/>
          <w:szCs w:val="28"/>
        </w:rPr>
        <w:t xml:space="preserve"> </w:t>
      </w:r>
      <w:r w:rsidR="001577E0" w:rsidRPr="003E5955">
        <w:rPr>
          <w:rFonts w:ascii="Times New Roman" w:hAnsi="Times New Roman" w:cs="Times New Roman"/>
          <w:i/>
          <w:sz w:val="28"/>
          <w:szCs w:val="28"/>
        </w:rPr>
        <w:t>(рис.2)</w:t>
      </w:r>
      <w:r w:rsidR="001577E0" w:rsidRPr="003E5955">
        <w:rPr>
          <w:rFonts w:ascii="Times New Roman" w:hAnsi="Times New Roman" w:cs="Times New Roman"/>
          <w:sz w:val="28"/>
          <w:szCs w:val="28"/>
        </w:rPr>
        <w:t xml:space="preserve"> </w:t>
      </w:r>
      <w:r w:rsidRPr="003E5955">
        <w:rPr>
          <w:rFonts w:ascii="Times New Roman" w:hAnsi="Times New Roman" w:cs="Times New Roman"/>
          <w:sz w:val="28"/>
          <w:szCs w:val="28"/>
        </w:rPr>
        <w:t xml:space="preserve"> та його </w:t>
      </w:r>
      <w:r w:rsidRPr="003E5955">
        <w:rPr>
          <w:rFonts w:ascii="Times New Roman" w:hAnsi="Times New Roman" w:cs="Times New Roman"/>
          <w:i/>
          <w:sz w:val="28"/>
          <w:szCs w:val="28"/>
        </w:rPr>
        <w:t>атестація</w:t>
      </w:r>
      <w:r w:rsidRPr="003E5955">
        <w:rPr>
          <w:rFonts w:ascii="Times New Roman" w:hAnsi="Times New Roman" w:cs="Times New Roman"/>
          <w:sz w:val="28"/>
          <w:szCs w:val="28"/>
        </w:rPr>
        <w:t xml:space="preserve"> повинні стати основоположними елементами системи управління якістю, а не просто її доповненням.</w:t>
      </w:r>
    </w:p>
    <w:p w14:paraId="518558B5" w14:textId="77777777" w:rsidR="001577E0" w:rsidRPr="003E5955" w:rsidRDefault="001577E0"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i/>
          <w:sz w:val="28"/>
          <w:szCs w:val="28"/>
        </w:rPr>
        <w:t>Мета управління персоналом</w:t>
      </w:r>
      <w:r w:rsidRPr="003E5955">
        <w:rPr>
          <w:rFonts w:ascii="Times New Roman" w:hAnsi="Times New Roman" w:cs="Times New Roman"/>
          <w:sz w:val="28"/>
          <w:szCs w:val="28"/>
        </w:rPr>
        <w:t xml:space="preserve"> полягає в задоволенні потреб пацієнтів у висококваліфікованих кадрах та ефективному використанні їхнього потенціалу з </w:t>
      </w:r>
      <w:r w:rsidRPr="003E5955">
        <w:rPr>
          <w:rFonts w:ascii="Times New Roman" w:hAnsi="Times New Roman" w:cs="Times New Roman"/>
          <w:sz w:val="28"/>
          <w:szCs w:val="28"/>
        </w:rPr>
        <w:lastRenderedPageBreak/>
        <w:t>урахуванням можливостей самореалізації кожного працівника в межах даної організації.</w:t>
      </w:r>
    </w:p>
    <w:p w14:paraId="03A8ECF4" w14:textId="77777777" w:rsidR="001577E0" w:rsidRPr="003E5955" w:rsidRDefault="001577E0"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Управління персоналом представляє собою складний та багатогранний процес зі своїми унікальними особливостями та закономірностями. Розуміння цих аспектів є критично важливим для керівників і фахівців у сфері медичних установ.</w:t>
      </w:r>
    </w:p>
    <w:p w14:paraId="0296EDEA" w14:textId="77777777" w:rsidR="001B63E7" w:rsidRPr="003E5955" w:rsidRDefault="001577E0" w:rsidP="007227C4">
      <w:pPr>
        <w:spacing w:after="0" w:line="360" w:lineRule="auto"/>
        <w:ind w:firstLine="709"/>
        <w:rPr>
          <w:rFonts w:ascii="Times New Roman" w:hAnsi="Times New Roman" w:cs="Times New Roman"/>
          <w:sz w:val="28"/>
          <w:szCs w:val="28"/>
        </w:rPr>
      </w:pPr>
      <w:r w:rsidRPr="003E5955">
        <w:rPr>
          <w:rFonts w:ascii="Times New Roman" w:hAnsi="Times New Roman" w:cs="Times New Roman"/>
          <w:noProof/>
          <w:sz w:val="28"/>
          <w:szCs w:val="28"/>
          <w:lang w:val="ru-RU" w:eastAsia="ru-RU"/>
        </w:rPr>
        <mc:AlternateContent>
          <mc:Choice Requires="wpg">
            <w:drawing>
              <wp:anchor distT="0" distB="0" distL="114300" distR="114300" simplePos="0" relativeHeight="251708416" behindDoc="0" locked="0" layoutInCell="1" allowOverlap="1" wp14:anchorId="6ECA8F87" wp14:editId="6BF1191D">
                <wp:simplePos x="0" y="0"/>
                <wp:positionH relativeFrom="column">
                  <wp:posOffset>-15240</wp:posOffset>
                </wp:positionH>
                <wp:positionV relativeFrom="paragraph">
                  <wp:posOffset>118052</wp:posOffset>
                </wp:positionV>
                <wp:extent cx="6074410" cy="3977005"/>
                <wp:effectExtent l="190500" t="0" r="21590" b="23495"/>
                <wp:wrapNone/>
                <wp:docPr id="282" name="Группа 282"/>
                <wp:cNvGraphicFramePr/>
                <a:graphic xmlns:a="http://schemas.openxmlformats.org/drawingml/2006/main">
                  <a:graphicData uri="http://schemas.microsoft.com/office/word/2010/wordprocessingGroup">
                    <wpg:wgp>
                      <wpg:cNvGrpSpPr/>
                      <wpg:grpSpPr>
                        <a:xfrm>
                          <a:off x="0" y="0"/>
                          <a:ext cx="6074410" cy="3977005"/>
                          <a:chOff x="0" y="0"/>
                          <a:chExt cx="6074641" cy="3977005"/>
                        </a:xfrm>
                      </wpg:grpSpPr>
                      <wpg:grpSp>
                        <wpg:cNvPr id="277" name="Группа 277"/>
                        <wpg:cNvGrpSpPr/>
                        <wpg:grpSpPr>
                          <a:xfrm>
                            <a:off x="0" y="0"/>
                            <a:ext cx="6074641" cy="3977005"/>
                            <a:chOff x="0" y="0"/>
                            <a:chExt cx="6074641" cy="3977005"/>
                          </a:xfrm>
                        </wpg:grpSpPr>
                        <wpg:grpSp>
                          <wpg:cNvPr id="256" name="Группа 256"/>
                          <wpg:cNvGrpSpPr/>
                          <wpg:grpSpPr>
                            <a:xfrm>
                              <a:off x="33251" y="0"/>
                              <a:ext cx="6041390" cy="3977005"/>
                              <a:chOff x="0" y="0"/>
                              <a:chExt cx="6041834" cy="3977671"/>
                            </a:xfrm>
                          </wpg:grpSpPr>
                          <wps:wsp>
                            <wps:cNvPr id="244" name="Надпись 2"/>
                            <wps:cNvSpPr txBox="1">
                              <a:spLocks noChangeArrowheads="1"/>
                            </wps:cNvSpPr>
                            <wps:spPr bwMode="auto">
                              <a:xfrm>
                                <a:off x="0" y="437881"/>
                                <a:ext cx="1236345" cy="669290"/>
                              </a:xfrm>
                              <a:prstGeom prst="rect">
                                <a:avLst/>
                              </a:prstGeom>
                              <a:solidFill>
                                <a:srgbClr val="FFFFFF"/>
                              </a:solidFill>
                              <a:ln w="9525">
                                <a:solidFill>
                                  <a:srgbClr val="000000"/>
                                </a:solidFill>
                                <a:miter lim="800000"/>
                                <a:headEnd/>
                                <a:tailEnd/>
                              </a:ln>
                            </wps:spPr>
                            <wps:txbx>
                              <w:txbxContent>
                                <w:p w14:paraId="36D6706C" w14:textId="77777777" w:rsidR="003E5955" w:rsidRDefault="003E5955" w:rsidP="00187465">
                                  <w:pPr>
                                    <w:jc w:val="center"/>
                                  </w:pPr>
                                  <w:r>
                                    <w:t>Визначення потреби у навчанні</w:t>
                                  </w:r>
                                </w:p>
                              </w:txbxContent>
                            </wps:txbx>
                            <wps:bodyPr rot="0" vert="horz" wrap="square" lIns="91440" tIns="45720" rIns="91440" bIns="45720" anchor="t" anchorCtr="0">
                              <a:noAutofit/>
                            </wps:bodyPr>
                          </wps:wsp>
                          <wps:wsp>
                            <wps:cNvPr id="245" name="Надпись 2"/>
                            <wps:cNvSpPr txBox="1">
                              <a:spLocks noChangeArrowheads="1"/>
                            </wps:cNvSpPr>
                            <wps:spPr bwMode="auto">
                              <a:xfrm>
                                <a:off x="77273" y="1313645"/>
                                <a:ext cx="1094105" cy="708025"/>
                              </a:xfrm>
                              <a:prstGeom prst="rect">
                                <a:avLst/>
                              </a:prstGeom>
                              <a:solidFill>
                                <a:srgbClr val="FFFFFF"/>
                              </a:solidFill>
                              <a:ln w="9525">
                                <a:solidFill>
                                  <a:srgbClr val="000000"/>
                                </a:solidFill>
                                <a:miter lim="800000"/>
                                <a:headEnd/>
                                <a:tailEnd/>
                              </a:ln>
                            </wps:spPr>
                            <wps:txbx>
                              <w:txbxContent>
                                <w:p w14:paraId="323C685F" w14:textId="77777777" w:rsidR="003E5955" w:rsidRDefault="003E5955" w:rsidP="00187465">
                                  <w:pPr>
                                    <w:jc w:val="center"/>
                                  </w:pPr>
                                  <w:r>
                                    <w:t>Визначення цілей навчання</w:t>
                                  </w:r>
                                </w:p>
                              </w:txbxContent>
                            </wps:txbx>
                            <wps:bodyPr rot="0" vert="horz" wrap="square" lIns="91440" tIns="45720" rIns="91440" bIns="45720" anchor="t" anchorCtr="0">
                              <a:noAutofit/>
                            </wps:bodyPr>
                          </wps:wsp>
                          <wps:wsp>
                            <wps:cNvPr id="246" name="Надпись 2"/>
                            <wps:cNvSpPr txBox="1">
                              <a:spLocks noChangeArrowheads="1"/>
                            </wps:cNvSpPr>
                            <wps:spPr bwMode="auto">
                              <a:xfrm>
                                <a:off x="77273" y="2202287"/>
                                <a:ext cx="1107440" cy="669290"/>
                              </a:xfrm>
                              <a:prstGeom prst="rect">
                                <a:avLst/>
                              </a:prstGeom>
                              <a:solidFill>
                                <a:srgbClr val="FFFFFF"/>
                              </a:solidFill>
                              <a:ln w="9525">
                                <a:solidFill>
                                  <a:srgbClr val="000000"/>
                                </a:solidFill>
                                <a:miter lim="800000"/>
                                <a:headEnd/>
                                <a:tailEnd/>
                              </a:ln>
                            </wps:spPr>
                            <wps:txbx>
                              <w:txbxContent>
                                <w:p w14:paraId="175A6330" w14:textId="77777777" w:rsidR="003E5955" w:rsidRDefault="003E5955" w:rsidP="00187465">
                                  <w:pPr>
                                    <w:jc w:val="center"/>
                                  </w:pPr>
                                  <w:r>
                                    <w:t xml:space="preserve">Розробка критеріїв оцінки </w:t>
                                  </w:r>
                                </w:p>
                              </w:txbxContent>
                            </wps:txbx>
                            <wps:bodyPr rot="0" vert="horz" wrap="square" lIns="91440" tIns="45720" rIns="91440" bIns="45720" anchor="t" anchorCtr="0">
                              <a:noAutofit/>
                            </wps:bodyPr>
                          </wps:wsp>
                          <wps:wsp>
                            <wps:cNvPr id="247" name="Надпись 2"/>
                            <wps:cNvSpPr txBox="1">
                              <a:spLocks noChangeArrowheads="1"/>
                            </wps:cNvSpPr>
                            <wps:spPr bwMode="auto">
                              <a:xfrm>
                                <a:off x="1571223" y="2884867"/>
                                <a:ext cx="1236345" cy="669290"/>
                              </a:xfrm>
                              <a:prstGeom prst="rect">
                                <a:avLst/>
                              </a:prstGeom>
                              <a:solidFill>
                                <a:srgbClr val="FFFFFF"/>
                              </a:solidFill>
                              <a:ln w="9525">
                                <a:solidFill>
                                  <a:srgbClr val="000000"/>
                                </a:solidFill>
                                <a:miter lim="800000"/>
                                <a:headEnd/>
                                <a:tailEnd/>
                              </a:ln>
                            </wps:spPr>
                            <wps:txbx>
                              <w:txbxContent>
                                <w:p w14:paraId="529879F5" w14:textId="77777777" w:rsidR="003E5955" w:rsidRDefault="003E5955" w:rsidP="00187465">
                                  <w:pPr>
                                    <w:jc w:val="center"/>
                                  </w:pPr>
                                  <w:r>
                                    <w:t>Тестування працівників що навчаються</w:t>
                                  </w:r>
                                </w:p>
                              </w:txbxContent>
                            </wps:txbx>
                            <wps:bodyPr rot="0" vert="horz" wrap="square" lIns="91440" tIns="45720" rIns="91440" bIns="45720" anchor="t" anchorCtr="0">
                              <a:noAutofit/>
                            </wps:bodyPr>
                          </wps:wsp>
                          <wps:wsp>
                            <wps:cNvPr id="248" name="Надпись 2"/>
                            <wps:cNvSpPr txBox="1">
                              <a:spLocks noChangeArrowheads="1"/>
                            </wps:cNvSpPr>
                            <wps:spPr bwMode="auto">
                              <a:xfrm>
                                <a:off x="3245476" y="2859109"/>
                                <a:ext cx="991235" cy="669290"/>
                              </a:xfrm>
                              <a:prstGeom prst="rect">
                                <a:avLst/>
                              </a:prstGeom>
                              <a:solidFill>
                                <a:srgbClr val="FFFFFF"/>
                              </a:solidFill>
                              <a:ln w="9525">
                                <a:solidFill>
                                  <a:srgbClr val="000000"/>
                                </a:solidFill>
                                <a:miter lim="800000"/>
                                <a:headEnd/>
                                <a:tailEnd/>
                              </a:ln>
                            </wps:spPr>
                            <wps:txbx>
                              <w:txbxContent>
                                <w:p w14:paraId="08D155A9" w14:textId="77777777" w:rsidR="003E5955" w:rsidRDefault="003E5955" w:rsidP="001B63E7">
                                  <w:pPr>
                                    <w:jc w:val="center"/>
                                  </w:pPr>
                                  <w:r>
                                    <w:t>Визначення методів навчання</w:t>
                                  </w:r>
                                </w:p>
                              </w:txbxContent>
                            </wps:txbx>
                            <wps:bodyPr rot="0" vert="horz" wrap="square" lIns="91440" tIns="45720" rIns="91440" bIns="45720" anchor="t" anchorCtr="0">
                              <a:noAutofit/>
                            </wps:bodyPr>
                          </wps:wsp>
                          <wps:wsp>
                            <wps:cNvPr id="249" name="Надпись 2"/>
                            <wps:cNvSpPr txBox="1">
                              <a:spLocks noChangeArrowheads="1"/>
                            </wps:cNvSpPr>
                            <wps:spPr bwMode="auto">
                              <a:xfrm>
                                <a:off x="3245476" y="2202287"/>
                                <a:ext cx="965835" cy="450215"/>
                              </a:xfrm>
                              <a:prstGeom prst="rect">
                                <a:avLst/>
                              </a:prstGeom>
                              <a:solidFill>
                                <a:srgbClr val="FFFFFF"/>
                              </a:solidFill>
                              <a:ln w="9525">
                                <a:solidFill>
                                  <a:srgbClr val="000000"/>
                                </a:solidFill>
                                <a:miter lim="800000"/>
                                <a:headEnd/>
                                <a:tailEnd/>
                              </a:ln>
                            </wps:spPr>
                            <wps:txbx>
                              <w:txbxContent>
                                <w:p w14:paraId="01B6F3E7" w14:textId="77777777" w:rsidR="003E5955" w:rsidRDefault="003E5955" w:rsidP="001B63E7">
                                  <w:pPr>
                                    <w:jc w:val="center"/>
                                  </w:pPr>
                                  <w:r>
                                    <w:t>Організація навчання</w:t>
                                  </w:r>
                                </w:p>
                              </w:txbxContent>
                            </wps:txbx>
                            <wps:bodyPr rot="0" vert="horz" wrap="square" lIns="91440" tIns="45720" rIns="91440" bIns="45720" anchor="t" anchorCtr="0">
                              <a:noAutofit/>
                            </wps:bodyPr>
                          </wps:wsp>
                          <wps:wsp>
                            <wps:cNvPr id="250" name="Надпись 2"/>
                            <wps:cNvSpPr txBox="1">
                              <a:spLocks noChangeArrowheads="1"/>
                            </wps:cNvSpPr>
                            <wps:spPr bwMode="auto">
                              <a:xfrm>
                                <a:off x="3168203" y="1493949"/>
                                <a:ext cx="1106805" cy="501650"/>
                              </a:xfrm>
                              <a:prstGeom prst="rect">
                                <a:avLst/>
                              </a:prstGeom>
                              <a:solidFill>
                                <a:srgbClr val="FFFFFF"/>
                              </a:solidFill>
                              <a:ln w="9525">
                                <a:solidFill>
                                  <a:srgbClr val="000000"/>
                                </a:solidFill>
                                <a:miter lim="800000"/>
                                <a:headEnd/>
                                <a:tailEnd/>
                              </a:ln>
                            </wps:spPr>
                            <wps:txbx>
                              <w:txbxContent>
                                <w:p w14:paraId="35CBE9FB" w14:textId="77777777" w:rsidR="003E5955" w:rsidRDefault="003E5955" w:rsidP="001B63E7">
                                  <w:pPr>
                                    <w:jc w:val="center"/>
                                  </w:pPr>
                                  <w:r>
                                    <w:t>Проведення навчання</w:t>
                                  </w:r>
                                </w:p>
                              </w:txbxContent>
                            </wps:txbx>
                            <wps:bodyPr rot="0" vert="horz" wrap="square" lIns="91440" tIns="45720" rIns="91440" bIns="45720" anchor="t" anchorCtr="0">
                              <a:noAutofit/>
                            </wps:bodyPr>
                          </wps:wsp>
                          <wps:wsp>
                            <wps:cNvPr id="251" name="Надпись 2"/>
                            <wps:cNvSpPr txBox="1">
                              <a:spLocks noChangeArrowheads="1"/>
                            </wps:cNvSpPr>
                            <wps:spPr bwMode="auto">
                              <a:xfrm>
                                <a:off x="4728654" y="2908966"/>
                                <a:ext cx="1313180" cy="1068705"/>
                              </a:xfrm>
                              <a:prstGeom prst="rect">
                                <a:avLst/>
                              </a:prstGeom>
                              <a:solidFill>
                                <a:srgbClr val="FFFFFF"/>
                              </a:solidFill>
                              <a:ln w="9525">
                                <a:solidFill>
                                  <a:srgbClr val="000000"/>
                                </a:solidFill>
                                <a:miter lim="800000"/>
                                <a:headEnd/>
                                <a:tailEnd/>
                              </a:ln>
                            </wps:spPr>
                            <wps:txbx>
                              <w:txbxContent>
                                <w:p w14:paraId="1A3FD770" w14:textId="77777777" w:rsidR="003E5955" w:rsidRDefault="003E5955" w:rsidP="001B63E7">
                                  <w:pPr>
                                    <w:jc w:val="center"/>
                                  </w:pPr>
                                  <w:r>
                                    <w:t>Порівняння результатів навчання із встановленими критеріями</w:t>
                                  </w:r>
                                </w:p>
                              </w:txbxContent>
                            </wps:txbx>
                            <wps:bodyPr rot="0" vert="horz" wrap="square" lIns="91440" tIns="45720" rIns="91440" bIns="45720" anchor="t" anchorCtr="0">
                              <a:noAutofit/>
                            </wps:bodyPr>
                          </wps:wsp>
                          <wps:wsp>
                            <wps:cNvPr id="252" name="Надпись 2"/>
                            <wps:cNvSpPr txBox="1">
                              <a:spLocks noChangeArrowheads="1"/>
                            </wps:cNvSpPr>
                            <wps:spPr bwMode="auto">
                              <a:xfrm>
                                <a:off x="4816699" y="656822"/>
                                <a:ext cx="991235" cy="450215"/>
                              </a:xfrm>
                              <a:prstGeom prst="rect">
                                <a:avLst/>
                              </a:prstGeom>
                              <a:solidFill>
                                <a:srgbClr val="FFFFFF"/>
                              </a:solidFill>
                              <a:ln w="9525">
                                <a:solidFill>
                                  <a:srgbClr val="000000"/>
                                </a:solidFill>
                                <a:miter lim="800000"/>
                                <a:headEnd/>
                                <a:tailEnd/>
                              </a:ln>
                            </wps:spPr>
                            <wps:txbx>
                              <w:txbxContent>
                                <w:p w14:paraId="7FF44AEC" w14:textId="77777777" w:rsidR="003E5955" w:rsidRDefault="003E5955" w:rsidP="001B63E7">
                                  <w:pPr>
                                    <w:jc w:val="center"/>
                                  </w:pPr>
                                  <w:r>
                                    <w:t>Моніторинг навчання</w:t>
                                  </w:r>
                                </w:p>
                              </w:txbxContent>
                            </wps:txbx>
                            <wps:bodyPr rot="0" vert="horz" wrap="square" lIns="91440" tIns="45720" rIns="91440" bIns="45720" anchor="t" anchorCtr="0">
                              <a:noAutofit/>
                            </wps:bodyPr>
                          </wps:wsp>
                          <wps:wsp>
                            <wps:cNvPr id="253" name="Надпись 2"/>
                            <wps:cNvSpPr txBox="1">
                              <a:spLocks noChangeArrowheads="1"/>
                            </wps:cNvSpPr>
                            <wps:spPr bwMode="auto">
                              <a:xfrm>
                                <a:off x="0" y="0"/>
                                <a:ext cx="1236345" cy="269875"/>
                              </a:xfrm>
                              <a:prstGeom prst="rect">
                                <a:avLst/>
                              </a:prstGeom>
                              <a:noFill/>
                              <a:ln w="9525">
                                <a:noFill/>
                                <a:miter lim="800000"/>
                                <a:headEnd/>
                                <a:tailEnd/>
                              </a:ln>
                            </wps:spPr>
                            <wps:txbx>
                              <w:txbxContent>
                                <w:p w14:paraId="2EBC060F" w14:textId="77777777" w:rsidR="003E5955" w:rsidRPr="00184068" w:rsidRDefault="003E5955" w:rsidP="00184068">
                                  <w:pPr>
                                    <w:jc w:val="center"/>
                                    <w:rPr>
                                      <w:i/>
                                      <w:sz w:val="24"/>
                                    </w:rPr>
                                  </w:pPr>
                                  <w:r w:rsidRPr="00184068">
                                    <w:rPr>
                                      <w:i/>
                                      <w:sz w:val="24"/>
                                    </w:rPr>
                                    <w:t>ПЛАНУВАННЯ</w:t>
                                  </w:r>
                                </w:p>
                              </w:txbxContent>
                            </wps:txbx>
                            <wps:bodyPr rot="0" vert="horz" wrap="square" lIns="91440" tIns="45720" rIns="91440" bIns="45720" anchor="t" anchorCtr="0">
                              <a:noAutofit/>
                            </wps:bodyPr>
                          </wps:wsp>
                          <wps:wsp>
                            <wps:cNvPr id="254" name="Надпись 2"/>
                            <wps:cNvSpPr txBox="1">
                              <a:spLocks noChangeArrowheads="1"/>
                            </wps:cNvSpPr>
                            <wps:spPr bwMode="auto">
                              <a:xfrm>
                                <a:off x="3116687" y="25757"/>
                                <a:ext cx="1236345" cy="283210"/>
                              </a:xfrm>
                              <a:prstGeom prst="rect">
                                <a:avLst/>
                              </a:prstGeom>
                              <a:noFill/>
                              <a:ln w="9525">
                                <a:noFill/>
                                <a:miter lim="800000"/>
                                <a:headEnd/>
                                <a:tailEnd/>
                              </a:ln>
                            </wps:spPr>
                            <wps:txbx>
                              <w:txbxContent>
                                <w:p w14:paraId="28981C39" w14:textId="77777777" w:rsidR="003E5955" w:rsidRPr="00184068" w:rsidRDefault="003E5955" w:rsidP="00184068">
                                  <w:pPr>
                                    <w:jc w:val="center"/>
                                    <w:rPr>
                                      <w:i/>
                                      <w:sz w:val="24"/>
                                    </w:rPr>
                                  </w:pPr>
                                  <w:r w:rsidRPr="00184068">
                                    <w:rPr>
                                      <w:i/>
                                      <w:sz w:val="24"/>
                                    </w:rPr>
                                    <w:t>РЕАЛІЗАЦІЯ</w:t>
                                  </w:r>
                                </w:p>
                              </w:txbxContent>
                            </wps:txbx>
                            <wps:bodyPr rot="0" vert="horz" wrap="square" lIns="91440" tIns="45720" rIns="91440" bIns="45720" anchor="t" anchorCtr="0">
                              <a:noAutofit/>
                            </wps:bodyPr>
                          </wps:wsp>
                          <wps:wsp>
                            <wps:cNvPr id="255" name="Надпись 2"/>
                            <wps:cNvSpPr txBox="1">
                              <a:spLocks noChangeArrowheads="1"/>
                            </wps:cNvSpPr>
                            <wps:spPr bwMode="auto">
                              <a:xfrm>
                                <a:off x="4752304" y="25757"/>
                                <a:ext cx="1132840" cy="308610"/>
                              </a:xfrm>
                              <a:prstGeom prst="rect">
                                <a:avLst/>
                              </a:prstGeom>
                              <a:noFill/>
                              <a:ln w="9525">
                                <a:noFill/>
                                <a:miter lim="800000"/>
                                <a:headEnd/>
                                <a:tailEnd/>
                              </a:ln>
                            </wps:spPr>
                            <wps:txbx>
                              <w:txbxContent>
                                <w:p w14:paraId="2A2D5255" w14:textId="77777777" w:rsidR="003E5955" w:rsidRPr="00184068" w:rsidRDefault="003E5955" w:rsidP="00184068">
                                  <w:pPr>
                                    <w:jc w:val="center"/>
                                    <w:rPr>
                                      <w:i/>
                                      <w:sz w:val="24"/>
                                    </w:rPr>
                                  </w:pPr>
                                  <w:r w:rsidRPr="00184068">
                                    <w:rPr>
                                      <w:i/>
                                      <w:sz w:val="24"/>
                                    </w:rPr>
                                    <w:t>ОЦІНКА</w:t>
                                  </w:r>
                                </w:p>
                              </w:txbxContent>
                            </wps:txbx>
                            <wps:bodyPr rot="0" vert="horz" wrap="square" lIns="91440" tIns="45720" rIns="91440" bIns="45720" anchor="t" anchorCtr="0">
                              <a:noAutofit/>
                            </wps:bodyPr>
                          </wps:wsp>
                        </wpg:grpSp>
                        <wpg:grpSp>
                          <wpg:cNvPr id="276" name="Группа 276"/>
                          <wpg:cNvGrpSpPr/>
                          <wpg:grpSpPr>
                            <a:xfrm>
                              <a:off x="0" y="157941"/>
                              <a:ext cx="5353396" cy="3599411"/>
                              <a:chOff x="0" y="0"/>
                              <a:chExt cx="5353396" cy="3599411"/>
                            </a:xfrm>
                          </wpg:grpSpPr>
                          <wps:wsp>
                            <wps:cNvPr id="258" name="Прямая со стрелкой 258"/>
                            <wps:cNvCnPr/>
                            <wps:spPr>
                              <a:xfrm>
                                <a:off x="656705" y="955964"/>
                                <a:ext cx="3048" cy="20110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9" name="Прямая со стрелкой 259"/>
                            <wps:cNvCnPr/>
                            <wps:spPr>
                              <a:xfrm>
                                <a:off x="656705" y="1862051"/>
                                <a:ext cx="3048" cy="20110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1" name="Соединительная линия уступом 261"/>
                            <wps:cNvCnPr/>
                            <wps:spPr>
                              <a:xfrm>
                                <a:off x="640080" y="2709949"/>
                                <a:ext cx="972300" cy="407611"/>
                              </a:xfrm>
                              <a:prstGeom prst="bentConnector3">
                                <a:avLst>
                                  <a:gd name="adj1" fmla="val -45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2" name="Прямая со стрелкой 262"/>
                            <wps:cNvCnPr/>
                            <wps:spPr>
                              <a:xfrm>
                                <a:off x="2842952" y="3059084"/>
                                <a:ext cx="437863"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3" name="Прямая со стрелкой 263"/>
                            <wps:cNvCnPr/>
                            <wps:spPr>
                              <a:xfrm flipV="1">
                                <a:off x="3782291" y="2485506"/>
                                <a:ext cx="0" cy="21561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4" name="Прямая со стрелкой 264"/>
                            <wps:cNvCnPr/>
                            <wps:spPr>
                              <a:xfrm flipV="1">
                                <a:off x="3757352" y="1862051"/>
                                <a:ext cx="0" cy="19119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5" name="Соединительная линия уступом 265"/>
                            <wps:cNvCnPr/>
                            <wps:spPr>
                              <a:xfrm flipV="1">
                                <a:off x="3740727" y="723208"/>
                                <a:ext cx="1097280" cy="623454"/>
                              </a:xfrm>
                              <a:prstGeom prst="bentConnector3">
                                <a:avLst>
                                  <a:gd name="adj1" fmla="val 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9" name="Прямая со стрелкой 269"/>
                            <wps:cNvCnPr/>
                            <wps:spPr>
                              <a:xfrm>
                                <a:off x="1188720" y="0"/>
                                <a:ext cx="2111432" cy="0"/>
                              </a:xfrm>
                              <a:prstGeom prst="straightConnector1">
                                <a:avLst/>
                              </a:prstGeom>
                              <a:ln w="1270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271" name="Прямая со стрелкой 271"/>
                            <wps:cNvCnPr/>
                            <wps:spPr>
                              <a:xfrm>
                                <a:off x="4231178" y="16626"/>
                                <a:ext cx="822960" cy="0"/>
                              </a:xfrm>
                              <a:prstGeom prst="straightConnector1">
                                <a:avLst/>
                              </a:prstGeom>
                              <a:ln w="1270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272" name="Соединительная линия уступом 272"/>
                            <wps:cNvCnPr/>
                            <wps:spPr>
                              <a:xfrm flipH="1" flipV="1">
                                <a:off x="0" y="640080"/>
                                <a:ext cx="4761558" cy="2959331"/>
                              </a:xfrm>
                              <a:prstGeom prst="bentConnector3">
                                <a:avLst>
                                  <a:gd name="adj1" fmla="val 103735"/>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3" name="Прямая со стрелкой 273"/>
                            <wps:cNvCnPr/>
                            <wps:spPr>
                              <a:xfrm>
                                <a:off x="5353396" y="955964"/>
                                <a:ext cx="0" cy="17707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5" name="Прямая со стрелкой 275"/>
                            <wps:cNvCnPr/>
                            <wps:spPr>
                              <a:xfrm>
                                <a:off x="397347" y="2718262"/>
                                <a:ext cx="4364210" cy="756458"/>
                              </a:xfrm>
                              <a:prstGeom prst="bentConnector3">
                                <a:avLst>
                                  <a:gd name="adj1" fmla="val 93"/>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g:grpSp>
                      </wpg:grpSp>
                      <wps:wsp>
                        <wps:cNvPr id="281" name="Прямая со стрелкой 281"/>
                        <wps:cNvCnPr/>
                        <wps:spPr>
                          <a:xfrm rot="5400000">
                            <a:off x="2173778" y="2439785"/>
                            <a:ext cx="53829" cy="1615757"/>
                          </a:xfrm>
                          <a:prstGeom prst="bentConnector3">
                            <a:avLst>
                              <a:gd name="adj1" fmla="val -864378"/>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6ECA8F87" id="Группа 282" o:spid="_x0000_s1049" style="position:absolute;left:0;text-align:left;margin-left:-1.2pt;margin-top:9.3pt;width:478.3pt;height:313.15pt;z-index:251708416" coordsize="60746,39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">
                <v:group id="Группа 277" o:spid="_x0000_s1050" style="position:absolute;width:60746;height:39770" coordsize="60746,39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group id="Группа 256" o:spid="_x0000_s1051" style="position:absolute;left:332;width:60414;height:39770" coordsize="60418,39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">
                    <v:shape id="Надпись 2" o:spid="_x0000_s1052" type="#_x0000_t202" style="position:absolute;top:4378;width:12363;height:6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">
                      <v:textbox>
                        <w:txbxContent>
                          <w:p w14:paraId="36D6706C" w14:textId="77777777" w:rsidR="003E5955" w:rsidRDefault="003E5955" w:rsidP="00187465">
                            <w:pPr>
                              <w:jc w:val="center"/>
                            </w:pPr>
                            <w:r>
                              <w:t>Визначення потреби у навчанні</w:t>
                            </w:r>
                          </w:p>
                        </w:txbxContent>
                      </v:textbox>
                    </v:shape>
                    <v:shape id="Надпись 2" o:spid="_x0000_s1053" type="#_x0000_t202" style="position:absolute;left:772;top:13136;width:10941;height:7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">
                      <v:textbox>
                        <w:txbxContent>
                          <w:p w14:paraId="323C685F" w14:textId="77777777" w:rsidR="003E5955" w:rsidRDefault="003E5955" w:rsidP="00187465">
                            <w:pPr>
                              <w:jc w:val="center"/>
                            </w:pPr>
                            <w:r>
                              <w:t>Визначення цілей навчання</w:t>
                            </w:r>
                          </w:p>
                        </w:txbxContent>
                      </v:textbox>
                    </v:shape>
                    <v:shape id="Надпись 2" o:spid="_x0000_s1054" type="#_x0000_t202" style="position:absolute;left:772;top:22022;width:11075;height:6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">
                      <v:textbox>
                        <w:txbxContent>
                          <w:p w14:paraId="175A6330" w14:textId="77777777" w:rsidR="003E5955" w:rsidRDefault="003E5955" w:rsidP="00187465">
                            <w:pPr>
                              <w:jc w:val="center"/>
                            </w:pPr>
                            <w:r>
                              <w:t xml:space="preserve">Розробка критеріїв оцінки </w:t>
                            </w:r>
                          </w:p>
                        </w:txbxContent>
                      </v:textbox>
                    </v:shape>
                    <v:shape id="Надпись 2" o:spid="_x0000_s1055" type="#_x0000_t202" style="position:absolute;left:15712;top:28848;width:12363;height:6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">
                      <v:textbox>
                        <w:txbxContent>
                          <w:p w14:paraId="529879F5" w14:textId="77777777" w:rsidR="003E5955" w:rsidRDefault="003E5955" w:rsidP="00187465">
                            <w:pPr>
                              <w:jc w:val="center"/>
                            </w:pPr>
                            <w:r>
                              <w:t>Тестування працівників що навчаються</w:t>
                            </w:r>
                          </w:p>
                        </w:txbxContent>
                      </v:textbox>
                    </v:shape>
                    <v:shape id="Надпись 2" o:spid="_x0000_s1056" type="#_x0000_t202" style="position:absolute;left:32454;top:28591;width:9913;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">
                      <v:textbox>
                        <w:txbxContent>
                          <w:p w14:paraId="08D155A9" w14:textId="77777777" w:rsidR="003E5955" w:rsidRDefault="003E5955" w:rsidP="001B63E7">
                            <w:pPr>
                              <w:jc w:val="center"/>
                            </w:pPr>
                            <w:r>
                              <w:t>Визначення методів навчання</w:t>
                            </w:r>
                          </w:p>
                        </w:txbxContent>
                      </v:textbox>
                    </v:shape>
                    <v:shape id="Надпись 2" o:spid="_x0000_s1057" type="#_x0000_t202" style="position:absolute;left:32454;top:22022;width:9659;height:4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">
                      <v:textbox>
                        <w:txbxContent>
                          <w:p w14:paraId="01B6F3E7" w14:textId="77777777" w:rsidR="003E5955" w:rsidRDefault="003E5955" w:rsidP="001B63E7">
                            <w:pPr>
                              <w:jc w:val="center"/>
                            </w:pPr>
                            <w:r>
                              <w:t>Організація навчання</w:t>
                            </w:r>
                          </w:p>
                        </w:txbxContent>
                      </v:textbox>
                    </v:shape>
                    <v:shape id="Надпись 2" o:spid="_x0000_s1058" type="#_x0000_t202" style="position:absolute;left:31682;top:14939;width:11068;height:5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">
                      <v:textbox>
                        <w:txbxContent>
                          <w:p w14:paraId="35CBE9FB" w14:textId="77777777" w:rsidR="003E5955" w:rsidRDefault="003E5955" w:rsidP="001B63E7">
                            <w:pPr>
                              <w:jc w:val="center"/>
                            </w:pPr>
                            <w:r>
                              <w:t>Проведення навчання</w:t>
                            </w:r>
                          </w:p>
                        </w:txbxContent>
                      </v:textbox>
                    </v:shape>
                    <v:shape id="Надпись 2" o:spid="_x0000_s1059" type="#_x0000_t202" style="position:absolute;left:47286;top:29089;width:13132;height:10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">
                      <v:textbox>
                        <w:txbxContent>
                          <w:p w14:paraId="1A3FD770" w14:textId="77777777" w:rsidR="003E5955" w:rsidRDefault="003E5955" w:rsidP="001B63E7">
                            <w:pPr>
                              <w:jc w:val="center"/>
                            </w:pPr>
                            <w:r>
                              <w:t>Порівняння результатів навчання із встановленими критеріями</w:t>
                            </w:r>
                          </w:p>
                        </w:txbxContent>
                      </v:textbox>
                    </v:shape>
                    <v:shape id="Надпись 2" o:spid="_x0000_s1060" type="#_x0000_t202" style="position:absolute;left:48166;top:6568;width:9913;height:4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">
                      <v:textbox>
                        <w:txbxContent>
                          <w:p w14:paraId="7FF44AEC" w14:textId="77777777" w:rsidR="003E5955" w:rsidRDefault="003E5955" w:rsidP="001B63E7">
                            <w:pPr>
                              <w:jc w:val="center"/>
                            </w:pPr>
                            <w:r>
                              <w:t>Моніторинг навчання</w:t>
                            </w:r>
                          </w:p>
                        </w:txbxContent>
                      </v:textbox>
                    </v:shape>
                    <v:shape id="Надпись 2" o:spid="_x0000_s1061" type="#_x0000_t202" style="position:absolute;width:12363;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" filled="f" stroked="f">
                      <v:textbox>
                        <w:txbxContent>
                          <w:p w14:paraId="2EBC060F" w14:textId="77777777" w:rsidR="003E5955" w:rsidRPr="00184068" w:rsidRDefault="003E5955" w:rsidP="00184068">
                            <w:pPr>
                              <w:jc w:val="center"/>
                              <w:rPr>
                                <w:i/>
                                <w:sz w:val="24"/>
                              </w:rPr>
                            </w:pPr>
                            <w:r w:rsidRPr="00184068">
                              <w:rPr>
                                <w:i/>
                                <w:sz w:val="24"/>
                              </w:rPr>
                              <w:t>ПЛАНУВАННЯ</w:t>
                            </w:r>
                          </w:p>
                        </w:txbxContent>
                      </v:textbox>
                    </v:shape>
                    <v:shape id="Надпись 2" o:spid="_x0000_s1062" type="#_x0000_t202" style="position:absolute;left:31166;top:257;width:12364;height:28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" filled="f" stroked="f">
                      <v:textbox>
                        <w:txbxContent>
                          <w:p w14:paraId="28981C39" w14:textId="77777777" w:rsidR="003E5955" w:rsidRPr="00184068" w:rsidRDefault="003E5955" w:rsidP="00184068">
                            <w:pPr>
                              <w:jc w:val="center"/>
                              <w:rPr>
                                <w:i/>
                                <w:sz w:val="24"/>
                              </w:rPr>
                            </w:pPr>
                            <w:r w:rsidRPr="00184068">
                              <w:rPr>
                                <w:i/>
                                <w:sz w:val="24"/>
                              </w:rPr>
                              <w:t>РЕАЛІЗАЦІЯ</w:t>
                            </w:r>
                          </w:p>
                        </w:txbxContent>
                      </v:textbox>
                    </v:shape>
                    <v:shape id="Надпись 2" o:spid="_x0000_s1063" type="#_x0000_t202" style="position:absolute;left:47523;top:257;width:11328;height:3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" filled="f" stroked="f">
                      <v:textbox>
                        <w:txbxContent>
                          <w:p w14:paraId="2A2D5255" w14:textId="77777777" w:rsidR="003E5955" w:rsidRPr="00184068" w:rsidRDefault="003E5955" w:rsidP="00184068">
                            <w:pPr>
                              <w:jc w:val="center"/>
                              <w:rPr>
                                <w:i/>
                                <w:sz w:val="24"/>
                              </w:rPr>
                            </w:pPr>
                            <w:r w:rsidRPr="00184068">
                              <w:rPr>
                                <w:i/>
                                <w:sz w:val="24"/>
                              </w:rPr>
                              <w:t>ОЦІНКА</w:t>
                            </w:r>
                          </w:p>
                        </w:txbxContent>
                      </v:textbox>
                    </v:shape>
                  </v:group>
                  <v:group id="Группа 276" o:spid="_x0000_s1064" style="position:absolute;top:1579;width:53533;height:35994" coordsize="53533,35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">
                    <v:shape id="Прямая со стрелкой 258" o:spid="_x0000_s1065" type="#_x0000_t32" style="position:absolute;left:6567;top:9559;width:30;height:20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" strokecolor="black [3213]" strokeweight=".5pt">
                      <v:stroke endarrow="block" joinstyle="miter"/>
                    </v:shape>
                    <v:shape id="Прямая со стрелкой 259" o:spid="_x0000_s1066" type="#_x0000_t32" style="position:absolute;left:6567;top:18620;width:30;height:20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" strokecolor="black [3213]"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61" o:spid="_x0000_s1067" type="#_x0000_t34" style="position:absolute;left:6400;top:27099;width:9723;height:407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" adj="-97" strokecolor="black [3213]" strokeweight=".5pt">
                      <v:stroke endarrow="block"/>
                    </v:shape>
                    <v:shape id="Прямая со стрелкой 262" o:spid="_x0000_s1068" type="#_x0000_t32" style="position:absolute;left:28429;top:30590;width:437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" strokecolor="black [3213]" strokeweight=".5pt">
                      <v:stroke endarrow="block" joinstyle="miter"/>
                    </v:shape>
                    <v:shape id="Прямая со стрелкой 263" o:spid="_x0000_s1069" type="#_x0000_t32" style="position:absolute;left:37822;top:24855;width:0;height:215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" strokecolor="black [3213]" strokeweight=".5pt">
                      <v:stroke endarrow="block" joinstyle="miter"/>
                    </v:shape>
                    <v:shape id="Прямая со стрелкой 264" o:spid="_x0000_s1070" type="#_x0000_t32" style="position:absolute;left:37573;top:18620;width:0;height:19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" strokecolor="black [3213]" strokeweight=".5pt">
                      <v:stroke endarrow="block" joinstyle="miter"/>
                    </v:shape>
                    <v:shape id="Соединительная линия уступом 265" o:spid="_x0000_s1071" type="#_x0000_t34" style="position:absolute;left:37407;top:7232;width:10973;height:623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" adj="0" strokecolor="black [3213]" strokeweight=".5pt">
                      <v:stroke endarrow="block"/>
                    </v:shape>
                    <v:shape id="Прямая со стрелкой 269" o:spid="_x0000_s1072" type="#_x0000_t32" style="position:absolute;left:11887;width:211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" strokecolor="black [3213]" strokeweight="1pt">
                      <v:stroke dashstyle="dash" endarrow="block" joinstyle="miter"/>
                    </v:shape>
                    <v:shape id="Прямая со стрелкой 271" o:spid="_x0000_s1073" type="#_x0000_t32" style="position:absolute;left:42311;top:166;width:82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" strokecolor="black [3213]" strokeweight="1pt">
                      <v:stroke dashstyle="dash" endarrow="block" joinstyle="miter"/>
                    </v:shape>
                    <v:shape id="Соединительная линия уступом 272" o:spid="_x0000_s1074" type="#_x0000_t34" style="position:absolute;top:6400;width:47615;height:29594;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" adj="22407" strokecolor="black [3213]" strokeweight=".5pt">
                      <v:stroke endarrow="block"/>
                    </v:shape>
                    <v:shape id="Прямая со стрелкой 273" o:spid="_x0000_s1075" type="#_x0000_t32" style="position:absolute;left:53533;top:9559;width:0;height:177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" strokecolor="black [3213]" strokeweight=".5pt">
                      <v:stroke endarrow="block" joinstyle="miter"/>
                    </v:shape>
                    <v:shape id="Прямая со стрелкой 275" o:spid="_x0000_s1076" type="#_x0000_t34" style="position:absolute;left:3973;top:27182;width:43642;height:756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" adj="20" strokecolor="black [3213]" strokeweight=".5pt">
                      <v:stroke startarrow="block" endarrow="block"/>
                    </v:shape>
                  </v:group>
                </v:group>
                <v:shape id="Прямая со стрелкой 281" o:spid="_x0000_s1077" type="#_x0000_t34" style="position:absolute;left:21738;top:24397;width:538;height:1615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" adj="-186706" strokecolor="black [3213]" strokeweight=".5pt">
                  <v:stroke endarrow="block"/>
                </v:shape>
              </v:group>
            </w:pict>
          </mc:Fallback>
        </mc:AlternateContent>
      </w:r>
    </w:p>
    <w:p w14:paraId="7331CFFE" w14:textId="77777777" w:rsidR="001B63E7" w:rsidRPr="003E5955" w:rsidRDefault="00184068" w:rsidP="007227C4">
      <w:pPr>
        <w:spacing w:after="0" w:line="360" w:lineRule="auto"/>
        <w:ind w:firstLine="709"/>
        <w:rPr>
          <w:rFonts w:ascii="Times New Roman" w:hAnsi="Times New Roman" w:cs="Times New Roman"/>
          <w:i/>
          <w:sz w:val="24"/>
          <w:szCs w:val="28"/>
        </w:rPr>
      </w:pPr>
      <w:r w:rsidRPr="003E5955">
        <w:rPr>
          <w:rFonts w:ascii="Times New Roman" w:hAnsi="Times New Roman" w:cs="Times New Roman"/>
          <w:i/>
          <w:sz w:val="24"/>
          <w:szCs w:val="28"/>
        </w:rPr>
        <w:t xml:space="preserve">  </w:t>
      </w:r>
    </w:p>
    <w:p w14:paraId="59054700" w14:textId="77777777" w:rsidR="00187465" w:rsidRPr="003E5955" w:rsidRDefault="00187465" w:rsidP="007227C4">
      <w:pPr>
        <w:spacing w:after="0" w:line="360" w:lineRule="auto"/>
        <w:ind w:firstLine="709"/>
        <w:rPr>
          <w:rFonts w:ascii="Times New Roman" w:hAnsi="Times New Roman" w:cs="Times New Roman"/>
          <w:sz w:val="28"/>
          <w:szCs w:val="28"/>
        </w:rPr>
      </w:pPr>
    </w:p>
    <w:p w14:paraId="3A81A1FE" w14:textId="77777777" w:rsidR="00187465" w:rsidRPr="003E5955" w:rsidRDefault="00187465" w:rsidP="007227C4">
      <w:pPr>
        <w:spacing w:after="0" w:line="360" w:lineRule="auto"/>
        <w:ind w:firstLine="709"/>
        <w:rPr>
          <w:rFonts w:ascii="Times New Roman" w:hAnsi="Times New Roman" w:cs="Times New Roman"/>
          <w:sz w:val="28"/>
          <w:szCs w:val="28"/>
        </w:rPr>
      </w:pPr>
    </w:p>
    <w:p w14:paraId="1A3062B2" w14:textId="77777777" w:rsidR="00187465" w:rsidRPr="003E5955" w:rsidRDefault="00187465" w:rsidP="007227C4">
      <w:pPr>
        <w:spacing w:after="0" w:line="360" w:lineRule="auto"/>
        <w:ind w:firstLine="709"/>
        <w:rPr>
          <w:rFonts w:ascii="Times New Roman" w:hAnsi="Times New Roman" w:cs="Times New Roman"/>
          <w:sz w:val="28"/>
          <w:szCs w:val="28"/>
        </w:rPr>
      </w:pPr>
    </w:p>
    <w:p w14:paraId="4D46FCD6" w14:textId="77777777" w:rsidR="00187465" w:rsidRPr="003E5955" w:rsidRDefault="00187465" w:rsidP="007227C4">
      <w:pPr>
        <w:spacing w:after="0" w:line="360" w:lineRule="auto"/>
        <w:ind w:firstLine="709"/>
        <w:rPr>
          <w:rFonts w:ascii="Times New Roman" w:hAnsi="Times New Roman" w:cs="Times New Roman"/>
          <w:sz w:val="28"/>
          <w:szCs w:val="28"/>
        </w:rPr>
      </w:pPr>
    </w:p>
    <w:p w14:paraId="375E8418" w14:textId="77777777" w:rsidR="00187465" w:rsidRPr="003E5955" w:rsidRDefault="00187465" w:rsidP="007227C4">
      <w:pPr>
        <w:spacing w:after="0" w:line="360" w:lineRule="auto"/>
        <w:ind w:firstLine="709"/>
        <w:rPr>
          <w:rFonts w:ascii="Times New Roman" w:hAnsi="Times New Roman" w:cs="Times New Roman"/>
          <w:sz w:val="28"/>
          <w:szCs w:val="28"/>
        </w:rPr>
      </w:pPr>
    </w:p>
    <w:p w14:paraId="3FFE6B34" w14:textId="77777777" w:rsidR="00187465" w:rsidRPr="003E5955" w:rsidRDefault="00187465" w:rsidP="007227C4">
      <w:pPr>
        <w:spacing w:after="0" w:line="360" w:lineRule="auto"/>
        <w:ind w:firstLine="709"/>
        <w:rPr>
          <w:rFonts w:ascii="Times New Roman" w:hAnsi="Times New Roman" w:cs="Times New Roman"/>
          <w:sz w:val="28"/>
          <w:szCs w:val="28"/>
        </w:rPr>
      </w:pPr>
    </w:p>
    <w:p w14:paraId="1E63859B" w14:textId="77777777" w:rsidR="00187465" w:rsidRPr="003E5955" w:rsidRDefault="00187465" w:rsidP="007227C4">
      <w:pPr>
        <w:spacing w:after="0" w:line="360" w:lineRule="auto"/>
        <w:ind w:firstLine="709"/>
        <w:rPr>
          <w:rFonts w:ascii="Times New Roman" w:hAnsi="Times New Roman" w:cs="Times New Roman"/>
          <w:sz w:val="28"/>
          <w:szCs w:val="28"/>
        </w:rPr>
      </w:pPr>
    </w:p>
    <w:p w14:paraId="6B094B5F" w14:textId="77777777" w:rsidR="00187465" w:rsidRPr="003E5955" w:rsidRDefault="00187465" w:rsidP="007227C4">
      <w:pPr>
        <w:spacing w:after="0" w:line="360" w:lineRule="auto"/>
        <w:ind w:firstLine="709"/>
        <w:rPr>
          <w:rFonts w:ascii="Times New Roman" w:hAnsi="Times New Roman" w:cs="Times New Roman"/>
          <w:sz w:val="28"/>
          <w:szCs w:val="28"/>
        </w:rPr>
      </w:pPr>
    </w:p>
    <w:p w14:paraId="5E9D60F7" w14:textId="77777777" w:rsidR="00187465" w:rsidRPr="003E5955" w:rsidRDefault="00187465" w:rsidP="007227C4">
      <w:pPr>
        <w:spacing w:after="0" w:line="360" w:lineRule="auto"/>
        <w:ind w:firstLine="709"/>
        <w:rPr>
          <w:rFonts w:ascii="Times New Roman" w:hAnsi="Times New Roman" w:cs="Times New Roman"/>
          <w:sz w:val="28"/>
          <w:szCs w:val="28"/>
        </w:rPr>
      </w:pPr>
    </w:p>
    <w:p w14:paraId="569DBB78" w14:textId="77777777" w:rsidR="00187465" w:rsidRPr="003E5955" w:rsidRDefault="00187465" w:rsidP="007227C4">
      <w:pPr>
        <w:spacing w:after="0" w:line="360" w:lineRule="auto"/>
        <w:ind w:firstLine="709"/>
        <w:rPr>
          <w:rFonts w:ascii="Times New Roman" w:hAnsi="Times New Roman" w:cs="Times New Roman"/>
          <w:sz w:val="28"/>
          <w:szCs w:val="28"/>
        </w:rPr>
      </w:pPr>
    </w:p>
    <w:p w14:paraId="7C2DDF54" w14:textId="77777777" w:rsidR="00187465" w:rsidRPr="003E5955" w:rsidRDefault="00187465" w:rsidP="007227C4">
      <w:pPr>
        <w:spacing w:after="0" w:line="360" w:lineRule="auto"/>
        <w:ind w:firstLine="709"/>
        <w:rPr>
          <w:rFonts w:ascii="Times New Roman" w:hAnsi="Times New Roman" w:cs="Times New Roman"/>
          <w:sz w:val="28"/>
          <w:szCs w:val="28"/>
        </w:rPr>
      </w:pPr>
    </w:p>
    <w:p w14:paraId="06DD9992" w14:textId="77777777" w:rsidR="00C92085" w:rsidRPr="003E5955" w:rsidRDefault="00C92085" w:rsidP="007227C4">
      <w:pPr>
        <w:spacing w:after="0" w:line="360" w:lineRule="auto"/>
        <w:ind w:firstLine="709"/>
        <w:rPr>
          <w:rFonts w:ascii="Times New Roman" w:hAnsi="Times New Roman" w:cs="Times New Roman"/>
          <w:sz w:val="28"/>
          <w:szCs w:val="28"/>
        </w:rPr>
      </w:pPr>
    </w:p>
    <w:p w14:paraId="7E5939D8" w14:textId="77777777" w:rsidR="00E7451D" w:rsidRPr="003E5955" w:rsidRDefault="00E51784" w:rsidP="007227C4">
      <w:pPr>
        <w:spacing w:after="0" w:line="360" w:lineRule="auto"/>
        <w:ind w:firstLine="709"/>
        <w:jc w:val="center"/>
        <w:rPr>
          <w:rFonts w:ascii="Times New Roman" w:hAnsi="Times New Roman" w:cs="Times New Roman"/>
          <w:b/>
          <w:sz w:val="24"/>
          <w:szCs w:val="28"/>
        </w:rPr>
      </w:pPr>
      <w:r w:rsidRPr="003E5955">
        <w:rPr>
          <w:rFonts w:ascii="Times New Roman" w:hAnsi="Times New Roman" w:cs="Times New Roman"/>
          <w:i/>
          <w:sz w:val="24"/>
          <w:szCs w:val="28"/>
        </w:rPr>
        <w:t>Рисунок 2</w:t>
      </w:r>
      <w:r w:rsidR="00E7451D" w:rsidRPr="003E5955">
        <w:rPr>
          <w:rFonts w:ascii="Times New Roman" w:hAnsi="Times New Roman" w:cs="Times New Roman"/>
          <w:i/>
          <w:sz w:val="24"/>
          <w:szCs w:val="28"/>
        </w:rPr>
        <w:t>.</w:t>
      </w:r>
      <w:r w:rsidR="00E7451D" w:rsidRPr="003E5955">
        <w:rPr>
          <w:rFonts w:ascii="Times New Roman" w:hAnsi="Times New Roman" w:cs="Times New Roman"/>
          <w:sz w:val="24"/>
          <w:szCs w:val="28"/>
        </w:rPr>
        <w:t xml:space="preserve"> </w:t>
      </w:r>
      <w:r w:rsidR="00E7451D" w:rsidRPr="003E5955">
        <w:rPr>
          <w:rFonts w:ascii="Times New Roman" w:hAnsi="Times New Roman" w:cs="Times New Roman"/>
          <w:b/>
          <w:sz w:val="24"/>
          <w:szCs w:val="28"/>
        </w:rPr>
        <w:t>Модель організації процесу навчання в установі.</w:t>
      </w:r>
    </w:p>
    <w:p w14:paraId="400D226F" w14:textId="77777777" w:rsidR="00E7451D" w:rsidRPr="003E5955" w:rsidRDefault="00E7451D" w:rsidP="007227C4">
      <w:pPr>
        <w:spacing w:after="0" w:line="360" w:lineRule="auto"/>
        <w:ind w:firstLine="709"/>
        <w:jc w:val="center"/>
        <w:rPr>
          <w:rFonts w:ascii="Times New Roman" w:hAnsi="Times New Roman" w:cs="Times New Roman"/>
          <w:b/>
          <w:sz w:val="24"/>
          <w:szCs w:val="28"/>
        </w:rPr>
      </w:pPr>
    </w:p>
    <w:p w14:paraId="52EEC5AE" w14:textId="77777777" w:rsidR="00A33ECB" w:rsidRPr="003E5955" w:rsidRDefault="00A33ECB"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В умовах переходу до ринкової економіки управління персоналом повинно отримати системний характер, базуючись на комплексних рішеннях кадрових проблем та впровадженні нових ф</w:t>
      </w:r>
      <w:r w:rsidR="001577E0" w:rsidRPr="003E5955">
        <w:rPr>
          <w:rFonts w:ascii="Times New Roman" w:hAnsi="Times New Roman" w:cs="Times New Roman"/>
          <w:sz w:val="28"/>
          <w:szCs w:val="28"/>
        </w:rPr>
        <w:t>орм та методів кадрової роботи.</w:t>
      </w:r>
    </w:p>
    <w:p w14:paraId="2D227762" w14:textId="77777777" w:rsidR="00A33ECB" w:rsidRPr="003E5955" w:rsidRDefault="00A33ECB"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Комплексний підхід до управління кадрами передбачає врахування організаційно-економічних, соціально-психологічних, правових, технічних, педагогічних та інших аспектів, а також їх взаємозв'язок.</w:t>
      </w:r>
    </w:p>
    <w:p w14:paraId="1E4AB5E8" w14:textId="77777777" w:rsidR="00055574" w:rsidRPr="003E5955" w:rsidRDefault="00A33ECB"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 xml:space="preserve">Системний підхід відображає врахування взаємозв'язків окремих аспектів управління кадрами і виражається у розробці кінцевих цілей, визначенні шляхів </w:t>
      </w:r>
      <w:r w:rsidRPr="003E5955">
        <w:rPr>
          <w:rFonts w:ascii="Times New Roman" w:hAnsi="Times New Roman" w:cs="Times New Roman"/>
          <w:sz w:val="28"/>
          <w:szCs w:val="28"/>
        </w:rPr>
        <w:lastRenderedPageBreak/>
        <w:t>їх досягнення, створенні відповідного механізму управління, що забезпечує комплексне планування, організацію та стимулювання системи роботи з кадрами.</w:t>
      </w:r>
    </w:p>
    <w:p w14:paraId="33314DD0" w14:textId="77777777" w:rsidR="007A33E9"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Управління кадрами, як науково-практичний напрямок, є необхідною частиною загальної науки управління. Вивчення управління означає дослідження відносин між людьми у ході цілеспрямованого впливу на процес виробництва. Це вивчення спрямоване на виявлення законів формування відносин управління, щоб на їхній основі встановити принципи управлінської діяльності та розробити форм</w:t>
      </w:r>
      <w:r w:rsidR="00B915FE" w:rsidRPr="003E5955">
        <w:rPr>
          <w:rFonts w:ascii="Times New Roman" w:hAnsi="Times New Roman" w:cs="Times New Roman"/>
          <w:sz w:val="28"/>
          <w:szCs w:val="28"/>
        </w:rPr>
        <w:t>и і способи їхнього здійснення.</w:t>
      </w:r>
    </w:p>
    <w:p w14:paraId="0582F7D0" w14:textId="77777777" w:rsidR="00B915FE"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 xml:space="preserve">Головним елементом цієї системи управління є кадри, які одночасно можуть бути як об'єктом, так і суб'єктом управління. Працівники в сфері охорони здоров'я є об'єктом управління, оскільки вони є продуктивною силою та ключовим складовим елементом будь-якого лікувального процесу. Планування, формування, розподіл, перерозподіл і раціональне використання людських ресурсів становлять основний зміст управління кадрами. </w:t>
      </w:r>
    </w:p>
    <w:p w14:paraId="0C699279" w14:textId="77777777" w:rsidR="00B915FE"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 xml:space="preserve">Одночасно </w:t>
      </w:r>
      <w:r w:rsidRPr="002C2559">
        <w:rPr>
          <w:rFonts w:ascii="Times New Roman" w:hAnsi="Times New Roman" w:cs="Times New Roman"/>
          <w:i/>
          <w:sz w:val="28"/>
          <w:szCs w:val="28"/>
        </w:rPr>
        <w:t>кадри</w:t>
      </w:r>
      <w:r w:rsidRPr="003E5955">
        <w:rPr>
          <w:rFonts w:ascii="Times New Roman" w:hAnsi="Times New Roman" w:cs="Times New Roman"/>
          <w:sz w:val="28"/>
          <w:szCs w:val="28"/>
        </w:rPr>
        <w:t xml:space="preserve"> - це індивідуально-типовий комплекс якостей і властивостей, з яких соціально-психологічні є ключовим елементом. Здатність кадрів бути об'єктом і суб'єктом управління є головною специфічною осо</w:t>
      </w:r>
      <w:r w:rsidR="00B915FE" w:rsidRPr="003E5955">
        <w:rPr>
          <w:rFonts w:ascii="Times New Roman" w:hAnsi="Times New Roman" w:cs="Times New Roman"/>
          <w:sz w:val="28"/>
          <w:szCs w:val="28"/>
        </w:rPr>
        <w:t>бливістю управління кадрами.</w:t>
      </w:r>
    </w:p>
    <w:p w14:paraId="4924F05E" w14:textId="77777777" w:rsidR="00B915FE"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Управління кадрами включає процес планування, підбору, підготовки, оцінки та безперервного навчання кадрів, спрямований на їх раціональне використання, підвищення ефективності робочого процесу і, в кінцевому результаті, покращення якості життя. Предметом управління кадрами як науково-практичного напрямку є вивчення відносин працівників у процесі роботи з метою найбільш повного і ефективного використання їхнього потенціалу в умовах функціонування дослідницьких систем.</w:t>
      </w:r>
    </w:p>
    <w:p w14:paraId="292619C5" w14:textId="77777777" w:rsidR="00055574"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 xml:space="preserve"> Основною метою управління кадрами в сучасних умовах є поєднання ефективного навчання персоналу, підвищення кваліфікації і трудової мотивації для розвитку здібностей працівників і стимулювання їх до виконання робіт на більш високому рівні.</w:t>
      </w:r>
    </w:p>
    <w:p w14:paraId="35B76951" w14:textId="77777777" w:rsidR="007A33E9"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lastRenderedPageBreak/>
        <w:t>Сучасні медичні установи, зокрема діагностичні лабораторії, стикаються із завданням управління персоналом на всіх рівнях. Висока ефективність цього процесу визначається не лише кількістю, але й якістю працівників, їхнім професійн</w:t>
      </w:r>
      <w:r w:rsidR="00B915FE" w:rsidRPr="003E5955">
        <w:rPr>
          <w:rFonts w:ascii="Times New Roman" w:hAnsi="Times New Roman" w:cs="Times New Roman"/>
          <w:sz w:val="28"/>
          <w:szCs w:val="28"/>
        </w:rPr>
        <w:t>им рівнем та відданістю справі.</w:t>
      </w:r>
    </w:p>
    <w:p w14:paraId="58501E98" w14:textId="77777777" w:rsidR="00B915FE" w:rsidRPr="003E5955" w:rsidRDefault="007A33E9" w:rsidP="00645E92">
      <w:pPr>
        <w:spacing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 xml:space="preserve">За сучасних умов зростання кількості різноманітних професій і посад в діагностичних лабораторіях виникає питання необхідності чіткого визначення функціональних обов'язків кожного працівника. Це стає актуальним завданням, оскільки прозорість визначення обов'язків сприяє підвищенню ефективності праці та </w:t>
      </w:r>
      <w:r w:rsidR="00B915FE" w:rsidRPr="003E5955">
        <w:rPr>
          <w:rFonts w:ascii="Times New Roman" w:hAnsi="Times New Roman" w:cs="Times New Roman"/>
          <w:sz w:val="28"/>
          <w:szCs w:val="28"/>
        </w:rPr>
        <w:t>полегшує управління персоналом.</w:t>
      </w:r>
    </w:p>
    <w:p w14:paraId="14B282B7" w14:textId="77777777" w:rsidR="00B915FE" w:rsidRPr="003E5955" w:rsidRDefault="001577E0" w:rsidP="00645E92">
      <w:pPr>
        <w:spacing w:line="360" w:lineRule="auto"/>
        <w:ind w:firstLine="709"/>
        <w:jc w:val="both"/>
        <w:rPr>
          <w:rFonts w:ascii="Times New Roman" w:hAnsi="Times New Roman" w:cs="Times New Roman"/>
          <w:b/>
          <w:sz w:val="28"/>
          <w:szCs w:val="28"/>
        </w:rPr>
      </w:pPr>
      <w:r w:rsidRPr="003E5955">
        <w:rPr>
          <w:rFonts w:ascii="Times New Roman" w:hAnsi="Times New Roman" w:cs="Times New Roman"/>
          <w:b/>
          <w:sz w:val="28"/>
          <w:szCs w:val="28"/>
        </w:rPr>
        <w:t xml:space="preserve">1.5. </w:t>
      </w:r>
      <w:r w:rsidR="00B915FE" w:rsidRPr="003E5955">
        <w:rPr>
          <w:rFonts w:ascii="Times New Roman" w:hAnsi="Times New Roman" w:cs="Times New Roman"/>
          <w:b/>
          <w:sz w:val="28"/>
          <w:szCs w:val="28"/>
        </w:rPr>
        <w:t>Посадові інструкції</w:t>
      </w:r>
    </w:p>
    <w:p w14:paraId="1F4D63A0" w14:textId="77777777" w:rsidR="007A33E9" w:rsidRPr="003E5955" w:rsidRDefault="007A33E9" w:rsidP="00645E92">
      <w:pPr>
        <w:spacing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Важливою складовою управління персоналом є наявність посадових інструкцій, які чітко регламентують обов'язки, права, відповідальність та інші аспекти професійної діяльності. Посадові інструкції слугують не лише інструментом визначення функціональних завдань, а й забезпечують стабільність трудових відносин, сприяють плануванню кар'єрного росту та розвитку працівників.</w:t>
      </w:r>
    </w:p>
    <w:p w14:paraId="76F3ACFD" w14:textId="77777777" w:rsidR="007A33E9"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Згідно із загальноприйнятими вимогами, посадові інструкції визначаються на рівні керівництва лабораторії та затверджуються керівником установи чи його уповноваженим представником. Ці документи відіграють ключову роль у процесі добору персоналу, переведення на інші посади, атестації та управління дисциплінарною відповідальністю працівни</w:t>
      </w:r>
      <w:r w:rsidR="00B915FE" w:rsidRPr="003E5955">
        <w:rPr>
          <w:rFonts w:ascii="Times New Roman" w:hAnsi="Times New Roman" w:cs="Times New Roman"/>
          <w:sz w:val="28"/>
          <w:szCs w:val="28"/>
        </w:rPr>
        <w:t>ків.</w:t>
      </w:r>
    </w:p>
    <w:p w14:paraId="7D406B21" w14:textId="77777777" w:rsidR="007A33E9"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Такий системний підхід до управління персоналом в діагностичних лабораторіях дозволяє не лише забезпечити ефективність роботи, а й врахувати індивідуальні особливості кожного працівника, сприяючи створенню команди</w:t>
      </w:r>
      <w:r w:rsidR="00B915FE" w:rsidRPr="003E5955">
        <w:rPr>
          <w:rFonts w:ascii="Times New Roman" w:hAnsi="Times New Roman" w:cs="Times New Roman"/>
          <w:sz w:val="28"/>
          <w:szCs w:val="28"/>
        </w:rPr>
        <w:t xml:space="preserve"> висококваліфікованих фахівців.</w:t>
      </w:r>
    </w:p>
    <w:p w14:paraId="2B5ACFB2" w14:textId="77777777" w:rsidR="00055574"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Отже, в контексті сучасних викликів у галузі лабораторної медицини, управління персоналом та визначення функціональних обов'язків через посадові інструкції стають ключовими аспектами для досягнення високих стандартів якості та ефективності в діагностичній діяльності.</w:t>
      </w:r>
    </w:p>
    <w:p w14:paraId="55DE9922" w14:textId="77777777" w:rsidR="007A33E9"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lastRenderedPageBreak/>
        <w:t>Водночас, важливо враховувати можливі суперечності між працівником та діагн</w:t>
      </w:r>
      <w:r w:rsidR="0015750B" w:rsidRPr="003E5955">
        <w:rPr>
          <w:rFonts w:ascii="Times New Roman" w:hAnsi="Times New Roman" w:cs="Times New Roman"/>
          <w:sz w:val="28"/>
          <w:szCs w:val="28"/>
        </w:rPr>
        <w:t xml:space="preserve">остичною лабораторією, </w:t>
      </w:r>
      <w:r w:rsidRPr="003E5955">
        <w:rPr>
          <w:rFonts w:ascii="Times New Roman" w:hAnsi="Times New Roman" w:cs="Times New Roman"/>
          <w:sz w:val="28"/>
          <w:szCs w:val="28"/>
        </w:rPr>
        <w:t>стосовно положень посадової інструкції та чинної кваліфікаційної характеристики. У випадку таких розбіжностей, комісія по трудових спорах чи суд може врахувати цей факт, що може б</w:t>
      </w:r>
      <w:r w:rsidR="00B915FE" w:rsidRPr="003E5955">
        <w:rPr>
          <w:rFonts w:ascii="Times New Roman" w:hAnsi="Times New Roman" w:cs="Times New Roman"/>
          <w:sz w:val="28"/>
          <w:szCs w:val="28"/>
        </w:rPr>
        <w:t>ути невигідним для лабораторії.</w:t>
      </w:r>
    </w:p>
    <w:p w14:paraId="57A59367" w14:textId="77777777" w:rsidR="007A33E9"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З метою уникнення подібних ситуацій рекомендується узгодження посадових інструкцій з фахівцями з трудового законодавства. Використання послуг приватних юристів, якщо такі фахівці відсутні в установі, може стати ефе</w:t>
      </w:r>
      <w:r w:rsidR="00B915FE" w:rsidRPr="003E5955">
        <w:rPr>
          <w:rFonts w:ascii="Times New Roman" w:hAnsi="Times New Roman" w:cs="Times New Roman"/>
          <w:sz w:val="28"/>
          <w:szCs w:val="28"/>
        </w:rPr>
        <w:t>ктивним рішенням цього питання.</w:t>
      </w:r>
    </w:p>
    <w:p w14:paraId="0614BF65" w14:textId="77777777" w:rsidR="00055574" w:rsidRPr="003E5955" w:rsidRDefault="007A33E9"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Посадові інструкції повинні бути розроблені для всіх працівників, які входять до штатного розпису лабораторії. Кожна інструкція повинна відображати індивідуальні особливості посади, враховуючи структурний підрозділ та типові кваліфікаційні характеристики, що визначені відповідно до загальних положень Довідника кваліфікаційних характеристик професій працівників.</w:t>
      </w:r>
    </w:p>
    <w:p w14:paraId="64FF4B86" w14:textId="77777777" w:rsidR="00BA1BB1" w:rsidRPr="003E5955" w:rsidRDefault="00BA1BB1" w:rsidP="007227C4">
      <w:pPr>
        <w:spacing w:after="0" w:line="360" w:lineRule="auto"/>
        <w:ind w:firstLine="709"/>
        <w:rPr>
          <w:rFonts w:ascii="Times New Roman" w:hAnsi="Times New Roman" w:cs="Times New Roman"/>
          <w:sz w:val="28"/>
          <w:szCs w:val="28"/>
        </w:rPr>
      </w:pPr>
    </w:p>
    <w:p w14:paraId="3101389C" w14:textId="77777777" w:rsidR="00BA1BB1" w:rsidRPr="003E5955" w:rsidRDefault="006F5339" w:rsidP="00645E92">
      <w:pPr>
        <w:spacing w:after="0" w:line="360" w:lineRule="auto"/>
        <w:ind w:firstLine="709"/>
        <w:jc w:val="both"/>
        <w:rPr>
          <w:rFonts w:ascii="Times New Roman" w:hAnsi="Times New Roman" w:cs="Times New Roman"/>
          <w:b/>
          <w:sz w:val="32"/>
          <w:szCs w:val="28"/>
        </w:rPr>
      </w:pPr>
      <w:r w:rsidRPr="003E5955">
        <w:rPr>
          <w:rFonts w:ascii="Times New Roman" w:hAnsi="Times New Roman" w:cs="Times New Roman"/>
          <w:b/>
          <w:sz w:val="32"/>
          <w:szCs w:val="28"/>
        </w:rPr>
        <w:t>РОЗДІЛ 2. ЗАБЕЗПЕЧЕННЯ ЯКОСТІ.</w:t>
      </w:r>
    </w:p>
    <w:p w14:paraId="16E585DA" w14:textId="77777777" w:rsidR="00BA1BB1" w:rsidRPr="003E5955" w:rsidRDefault="001577E0" w:rsidP="00645E92">
      <w:pPr>
        <w:spacing w:line="360" w:lineRule="auto"/>
        <w:ind w:firstLine="709"/>
        <w:jc w:val="both"/>
        <w:rPr>
          <w:rFonts w:ascii="Times New Roman" w:hAnsi="Times New Roman" w:cs="Times New Roman"/>
          <w:b/>
          <w:sz w:val="28"/>
          <w:szCs w:val="28"/>
        </w:rPr>
      </w:pPr>
      <w:r w:rsidRPr="003E5955">
        <w:rPr>
          <w:rFonts w:ascii="Times New Roman" w:hAnsi="Times New Roman" w:cs="Times New Roman"/>
          <w:b/>
          <w:sz w:val="28"/>
          <w:szCs w:val="28"/>
        </w:rPr>
        <w:t>2.1.</w:t>
      </w:r>
      <w:r w:rsidR="00BA1BB1" w:rsidRPr="003E5955">
        <w:rPr>
          <w:rFonts w:ascii="Times New Roman" w:hAnsi="Times New Roman" w:cs="Times New Roman"/>
          <w:sz w:val="28"/>
          <w:szCs w:val="28"/>
        </w:rPr>
        <w:t xml:space="preserve"> </w:t>
      </w:r>
      <w:r w:rsidRPr="003E5955">
        <w:rPr>
          <w:rFonts w:ascii="Times New Roman" w:hAnsi="Times New Roman" w:cs="Times New Roman"/>
          <w:b/>
          <w:sz w:val="28"/>
          <w:szCs w:val="28"/>
        </w:rPr>
        <w:t>Кваліфікація та валідація.</w:t>
      </w:r>
    </w:p>
    <w:p w14:paraId="7E4CB31D" w14:textId="77777777" w:rsidR="00BA1BB1" w:rsidRPr="003E5955" w:rsidRDefault="00BA1BB1"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b/>
          <w:sz w:val="28"/>
          <w:szCs w:val="28"/>
        </w:rPr>
        <w:t>Валідація</w:t>
      </w:r>
      <w:r w:rsidRPr="003E5955">
        <w:rPr>
          <w:rFonts w:ascii="Times New Roman" w:hAnsi="Times New Roman" w:cs="Times New Roman"/>
          <w:sz w:val="28"/>
          <w:szCs w:val="28"/>
        </w:rPr>
        <w:t xml:space="preserve"> - це акт документування, який базується на об'єктивних даних та підтверджує, що конкретна методика, процес чи система призводять до очікуваних результатів. Іншими словами, валідація на основі доказів підтверджує, що процес послідовно генерує результат, який відповідає встановленим спец</w:t>
      </w:r>
      <w:r w:rsidR="00B915FE" w:rsidRPr="003E5955">
        <w:rPr>
          <w:rFonts w:ascii="Times New Roman" w:hAnsi="Times New Roman" w:cs="Times New Roman"/>
          <w:sz w:val="28"/>
          <w:szCs w:val="28"/>
        </w:rPr>
        <w:t>ифікаціям та параметрам якості.</w:t>
      </w:r>
    </w:p>
    <w:p w14:paraId="5F806535" w14:textId="77777777" w:rsidR="00BA1BB1" w:rsidRPr="003E5955" w:rsidRDefault="00BA1BB1"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 xml:space="preserve">Основна </w:t>
      </w:r>
      <w:r w:rsidRPr="003E5955">
        <w:rPr>
          <w:rFonts w:ascii="Times New Roman" w:hAnsi="Times New Roman" w:cs="Times New Roman"/>
          <w:i/>
          <w:sz w:val="28"/>
          <w:szCs w:val="28"/>
        </w:rPr>
        <w:t>мета валідації</w:t>
      </w:r>
      <w:r w:rsidRPr="003E5955">
        <w:rPr>
          <w:rFonts w:ascii="Times New Roman" w:hAnsi="Times New Roman" w:cs="Times New Roman"/>
          <w:sz w:val="28"/>
          <w:szCs w:val="28"/>
        </w:rPr>
        <w:t xml:space="preserve"> - документально підтвердити, що методики, процеси, обладнання, дослідження, дії або системи відповідають своєму призначенню і встановленим вимогам, а їх використання гарантує стабільний результат відповідно до вимог якості в реальних умовах. Основна мета валідації - переконатися, що об'єкт валідації дійсно призво</w:t>
      </w:r>
      <w:r w:rsidR="00B915FE" w:rsidRPr="003E5955">
        <w:rPr>
          <w:rFonts w:ascii="Times New Roman" w:hAnsi="Times New Roman" w:cs="Times New Roman"/>
          <w:sz w:val="28"/>
          <w:szCs w:val="28"/>
        </w:rPr>
        <w:t>дить до очікуваних результатів.</w:t>
      </w:r>
    </w:p>
    <w:p w14:paraId="5BB77DE4" w14:textId="77777777" w:rsidR="00BA1BB1" w:rsidRPr="003E5955" w:rsidRDefault="00BA1BB1"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lastRenderedPageBreak/>
        <w:t>Валідація проводиться на підставі переконливої доказової бази, яка забезпечує високий рівень впевненості в тому, що конкретна система, об'єкт або процес функціонує в межах заданих параметрів і може послідовно відтворювати результат задовільної якості</w:t>
      </w:r>
      <w:r w:rsidR="00B915FE" w:rsidRPr="003E5955">
        <w:rPr>
          <w:rFonts w:ascii="Times New Roman" w:hAnsi="Times New Roman" w:cs="Times New Roman"/>
          <w:sz w:val="28"/>
          <w:szCs w:val="28"/>
        </w:rPr>
        <w:t xml:space="preserve"> при визначених робочих умовах.</w:t>
      </w:r>
    </w:p>
    <w:p w14:paraId="2965734A" w14:textId="77777777" w:rsidR="00BA1BB1" w:rsidRPr="003E5955" w:rsidRDefault="00BA1BB1"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b/>
          <w:sz w:val="28"/>
          <w:szCs w:val="28"/>
        </w:rPr>
        <w:t>Кваліфікація</w:t>
      </w:r>
      <w:r w:rsidRPr="003E5955">
        <w:rPr>
          <w:rFonts w:ascii="Times New Roman" w:hAnsi="Times New Roman" w:cs="Times New Roman"/>
          <w:sz w:val="28"/>
          <w:szCs w:val="28"/>
        </w:rPr>
        <w:t xml:space="preserve"> - це комплекс підтверджень того, що конкретна інженерна система, приміщення або обладнання відповідає встановленим критеріям клієнта, готова до експлуатації і може забезпечити досягнення заданих параметрів якості результату, який отрим</w:t>
      </w:r>
      <w:r w:rsidR="00B915FE" w:rsidRPr="003E5955">
        <w:rPr>
          <w:rFonts w:ascii="Times New Roman" w:hAnsi="Times New Roman" w:cs="Times New Roman"/>
          <w:sz w:val="28"/>
          <w:szCs w:val="28"/>
        </w:rPr>
        <w:t>ується завдяки її використанню.</w:t>
      </w:r>
    </w:p>
    <w:p w14:paraId="3404A118" w14:textId="77777777" w:rsidR="00BA1BB1" w:rsidRPr="003E5955" w:rsidRDefault="00BA1BB1"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Іншими словами, кваліфікація стосується обладнання, приміщень та інших інженерних систем (об'єктів), тоді як валідація застосов</w:t>
      </w:r>
      <w:r w:rsidR="00B915FE" w:rsidRPr="003E5955">
        <w:rPr>
          <w:rFonts w:ascii="Times New Roman" w:hAnsi="Times New Roman" w:cs="Times New Roman"/>
          <w:sz w:val="28"/>
          <w:szCs w:val="28"/>
        </w:rPr>
        <w:t>ується до процесів та процедур.</w:t>
      </w:r>
    </w:p>
    <w:p w14:paraId="30A4ECF0" w14:textId="77777777" w:rsidR="00B915FE" w:rsidRPr="003E5955" w:rsidRDefault="00BA1BB1" w:rsidP="00645E92">
      <w:pPr>
        <w:spacing w:after="0" w:line="360" w:lineRule="auto"/>
        <w:ind w:firstLine="709"/>
        <w:jc w:val="both"/>
        <w:rPr>
          <w:rFonts w:ascii="Times New Roman" w:hAnsi="Times New Roman" w:cs="Times New Roman"/>
          <w:sz w:val="24"/>
          <w:szCs w:val="24"/>
        </w:rPr>
      </w:pPr>
      <w:r w:rsidRPr="003E5955">
        <w:rPr>
          <w:rFonts w:ascii="Times New Roman" w:hAnsi="Times New Roman" w:cs="Times New Roman"/>
          <w:sz w:val="28"/>
          <w:szCs w:val="28"/>
        </w:rPr>
        <w:t>Термін "</w:t>
      </w:r>
      <w:r w:rsidRPr="003E5955">
        <w:rPr>
          <w:rFonts w:ascii="Times New Roman" w:hAnsi="Times New Roman" w:cs="Times New Roman"/>
          <w:i/>
          <w:sz w:val="28"/>
          <w:szCs w:val="28"/>
        </w:rPr>
        <w:t>валідація</w:t>
      </w:r>
      <w:r w:rsidRPr="003E5955">
        <w:rPr>
          <w:rFonts w:ascii="Times New Roman" w:hAnsi="Times New Roman" w:cs="Times New Roman"/>
          <w:sz w:val="28"/>
          <w:szCs w:val="28"/>
        </w:rPr>
        <w:t>" часто використовується у загальному розумінні, коли йдеться про обидва цих процеси. Лише обладнання, яке пройшло кваліфікаційні випробування, може бути використане для валідації процесів та процедур.</w:t>
      </w:r>
    </w:p>
    <w:p w14:paraId="42227726" w14:textId="77777777" w:rsidR="008C4805" w:rsidRPr="003E5955" w:rsidRDefault="008C4805" w:rsidP="00645E92">
      <w:pPr>
        <w:spacing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Нове та відремонтоване обладнання повинно відповідати кваліфікаційним вимогам. Відповідальність за проведення валідаційних робіт, як правило, лежить на відділі забезпечення якості та інших структурних підрозділах. Для координації їхньої діяльності утворюється валідаційн</w:t>
      </w:r>
      <w:r w:rsidR="00B915FE" w:rsidRPr="003E5955">
        <w:rPr>
          <w:rFonts w:ascii="Times New Roman" w:hAnsi="Times New Roman" w:cs="Times New Roman"/>
          <w:sz w:val="28"/>
          <w:szCs w:val="28"/>
        </w:rPr>
        <w:t>а комісія та валідаційні групи.</w:t>
      </w:r>
    </w:p>
    <w:p w14:paraId="3F41BCFA" w14:textId="77777777" w:rsidR="006F321D" w:rsidRPr="003E5955" w:rsidRDefault="008C4805" w:rsidP="00645E92">
      <w:pPr>
        <w:spacing w:line="360" w:lineRule="auto"/>
        <w:ind w:firstLine="709"/>
        <w:jc w:val="both"/>
        <w:rPr>
          <w:rFonts w:ascii="Times New Roman" w:hAnsi="Times New Roman" w:cs="Times New Roman"/>
          <w:sz w:val="28"/>
          <w:szCs w:val="28"/>
        </w:rPr>
      </w:pPr>
      <w:r w:rsidRPr="003E5955">
        <w:rPr>
          <w:rFonts w:ascii="Times New Roman" w:hAnsi="Times New Roman" w:cs="Times New Roman"/>
          <w:b/>
          <w:sz w:val="28"/>
          <w:szCs w:val="28"/>
        </w:rPr>
        <w:t>Кваліфікаційне випробування обладнання</w:t>
      </w:r>
      <w:r w:rsidRPr="003E5955">
        <w:rPr>
          <w:rFonts w:ascii="Times New Roman" w:hAnsi="Times New Roman" w:cs="Times New Roman"/>
          <w:sz w:val="28"/>
          <w:szCs w:val="28"/>
        </w:rPr>
        <w:t xml:space="preserve"> – це документально засвідчені дії, які підтверджують, що конкретне обладнання працює належним чином та дійсно досягає очікуваних (бажаних) результатів. Для кожного критичного об'єкта рекомендується проведення кваліфікації, яка, як правило, складається з чотирьох послідовних етапів</w:t>
      </w:r>
      <w:r w:rsidR="00A31476" w:rsidRPr="003E5955">
        <w:rPr>
          <w:rFonts w:ascii="Times New Roman" w:hAnsi="Times New Roman" w:cs="Times New Roman"/>
          <w:sz w:val="28"/>
          <w:szCs w:val="28"/>
        </w:rPr>
        <w:t>:</w:t>
      </w:r>
    </w:p>
    <w:p w14:paraId="57FBAA4C" w14:textId="77777777" w:rsidR="006F321D" w:rsidRPr="003E5955" w:rsidRDefault="006F321D" w:rsidP="00645E92">
      <w:pPr>
        <w:spacing w:after="0" w:line="360" w:lineRule="auto"/>
        <w:ind w:firstLine="709"/>
        <w:jc w:val="both"/>
        <w:rPr>
          <w:rFonts w:ascii="Times New Roman" w:hAnsi="Times New Roman" w:cs="Times New Roman"/>
          <w:b/>
          <w:sz w:val="28"/>
          <w:szCs w:val="28"/>
        </w:rPr>
      </w:pPr>
      <w:r w:rsidRPr="003E5955">
        <w:rPr>
          <w:rFonts w:ascii="Times New Roman" w:hAnsi="Times New Roman" w:cs="Times New Roman"/>
          <w:b/>
          <w:sz w:val="28"/>
          <w:szCs w:val="28"/>
        </w:rPr>
        <w:t>I етап. К</w:t>
      </w:r>
      <w:r w:rsidR="00A31476" w:rsidRPr="003E5955">
        <w:rPr>
          <w:rFonts w:ascii="Times New Roman" w:hAnsi="Times New Roman" w:cs="Times New Roman"/>
          <w:b/>
          <w:sz w:val="28"/>
          <w:szCs w:val="28"/>
        </w:rPr>
        <w:t>валіфікація випробувань проекту</w:t>
      </w:r>
    </w:p>
    <w:p w14:paraId="6CC0F987" w14:textId="77777777" w:rsidR="006F321D" w:rsidRPr="003E5955" w:rsidRDefault="006F321D"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 xml:space="preserve">Цей етап націлений на документальне підтвердження придатності проекту (конструкції) обладнання для передбачуваного використання. Для стандартного обладнання, яке відповідає усім вимогам, це може мати менший ступінь значимості. Однак для обладнання нової технології чи складної конструкції </w:t>
      </w:r>
      <w:r w:rsidRPr="003E5955">
        <w:rPr>
          <w:rFonts w:ascii="Times New Roman" w:hAnsi="Times New Roman" w:cs="Times New Roman"/>
          <w:sz w:val="28"/>
          <w:szCs w:val="28"/>
        </w:rPr>
        <w:lastRenderedPageBreak/>
        <w:t>важливо провести випробування в приміщеннях виробника та перед монтажем на місці зберігання для перевірки відповідності вимогам користу</w:t>
      </w:r>
      <w:r w:rsidR="00A25AE1" w:rsidRPr="003E5955">
        <w:rPr>
          <w:rFonts w:ascii="Times New Roman" w:hAnsi="Times New Roman" w:cs="Times New Roman"/>
          <w:sz w:val="28"/>
          <w:szCs w:val="28"/>
        </w:rPr>
        <w:t>вача та функціональним вимогам.</w:t>
      </w:r>
    </w:p>
    <w:p w14:paraId="42319AAB" w14:textId="77777777" w:rsidR="006F321D" w:rsidRPr="003E5955" w:rsidRDefault="006F321D" w:rsidP="00645E92">
      <w:pPr>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Додатково до визначених вимог може проводитися приймальне випробування на місці доставки з метою виправлення функціональних відхилень та затвердження факту</w:t>
      </w:r>
      <w:r w:rsidR="00A25AE1" w:rsidRPr="003E5955">
        <w:rPr>
          <w:rFonts w:ascii="Times New Roman" w:hAnsi="Times New Roman" w:cs="Times New Roman"/>
          <w:sz w:val="28"/>
          <w:szCs w:val="28"/>
        </w:rPr>
        <w:t xml:space="preserve"> прийому обладнання замовником.</w:t>
      </w:r>
    </w:p>
    <w:p w14:paraId="040757E2" w14:textId="77777777" w:rsidR="006F321D" w:rsidRPr="003E5955" w:rsidRDefault="006F321D" w:rsidP="00645E92">
      <w:pPr>
        <w:spacing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Обся</w:t>
      </w:r>
      <w:r w:rsidR="00A25AE1" w:rsidRPr="003E5955">
        <w:rPr>
          <w:rFonts w:ascii="Times New Roman" w:hAnsi="Times New Roman" w:cs="Times New Roman"/>
          <w:sz w:val="28"/>
          <w:szCs w:val="28"/>
        </w:rPr>
        <w:t>г робіт на цьому етапі включає:</w:t>
      </w:r>
    </w:p>
    <w:p w14:paraId="28C330B3" w14:textId="77777777" w:rsidR="006F321D" w:rsidRPr="003E5955" w:rsidRDefault="006F321D" w:rsidP="00645E92">
      <w:pPr>
        <w:pStyle w:val="a8"/>
        <w:numPr>
          <w:ilvl w:val="0"/>
          <w:numId w:val="5"/>
        </w:numPr>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Опис (параметри, функції, особливі характеристики).</w:t>
      </w:r>
    </w:p>
    <w:p w14:paraId="63301453" w14:textId="77777777" w:rsidR="006F321D" w:rsidRPr="003E5955" w:rsidRDefault="006F321D" w:rsidP="00645E92">
      <w:pPr>
        <w:pStyle w:val="a8"/>
        <w:numPr>
          <w:ilvl w:val="0"/>
          <w:numId w:val="5"/>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Технічна документація (нормативні вимоги, документація по обладнанню).</w:t>
      </w:r>
    </w:p>
    <w:p w14:paraId="46889110" w14:textId="77777777" w:rsidR="006F321D" w:rsidRPr="003E5955" w:rsidRDefault="006F321D" w:rsidP="00645E92">
      <w:pPr>
        <w:pStyle w:val="a8"/>
        <w:numPr>
          <w:ilvl w:val="0"/>
          <w:numId w:val="5"/>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Оцінка конструкції (конструкційні матеріали, оцінка ризику забруднення).</w:t>
      </w:r>
    </w:p>
    <w:p w14:paraId="0031F5A6" w14:textId="77777777" w:rsidR="006F321D" w:rsidRPr="003E5955" w:rsidRDefault="006F321D" w:rsidP="00645E92">
      <w:pPr>
        <w:pStyle w:val="a8"/>
        <w:numPr>
          <w:ilvl w:val="0"/>
          <w:numId w:val="5"/>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Компоненти / елементи обладнання.</w:t>
      </w:r>
    </w:p>
    <w:p w14:paraId="17A984D3" w14:textId="77777777" w:rsidR="006F321D" w:rsidRPr="003E5955" w:rsidRDefault="006F321D" w:rsidP="00645E92">
      <w:pPr>
        <w:pStyle w:val="a8"/>
        <w:numPr>
          <w:ilvl w:val="0"/>
          <w:numId w:val="5"/>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Аналіз можливих дефектів.</w:t>
      </w:r>
    </w:p>
    <w:p w14:paraId="5D5949E0" w14:textId="77777777" w:rsidR="006F321D" w:rsidRPr="003E5955" w:rsidRDefault="006F321D" w:rsidP="00645E92">
      <w:pPr>
        <w:pStyle w:val="a8"/>
        <w:numPr>
          <w:ilvl w:val="0"/>
          <w:numId w:val="5"/>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Аналіз способу виготовлення (критичні параметри робіт при виготовленні обладнання, вимоги по калібруванню).</w:t>
      </w:r>
    </w:p>
    <w:p w14:paraId="4573F990" w14:textId="77777777" w:rsidR="006F321D" w:rsidRPr="003E5955" w:rsidRDefault="006F321D" w:rsidP="00645E92">
      <w:pPr>
        <w:spacing w:before="240"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I</w:t>
      </w:r>
      <w:r w:rsidR="00A31476" w:rsidRPr="003E5955">
        <w:rPr>
          <w:rFonts w:ascii="Times New Roman" w:hAnsi="Times New Roman" w:cs="Times New Roman"/>
          <w:b/>
          <w:sz w:val="28"/>
          <w:szCs w:val="28"/>
        </w:rPr>
        <w:t>I етап. Кваліфікація монтажу</w:t>
      </w:r>
    </w:p>
    <w:p w14:paraId="0D39D78B" w14:textId="77777777" w:rsidR="006F321D" w:rsidRPr="003E5955" w:rsidRDefault="006F321D" w:rsidP="00645E92">
      <w:pPr>
        <w:spacing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Цей етап націлений на документальне підтвердження того, що обладнання сконструйоване, оснащене і змонтоване відповідно робочій документації проекту і рекомендаціям виробника. Обся</w:t>
      </w:r>
      <w:r w:rsidR="00A31476" w:rsidRPr="003E5955">
        <w:rPr>
          <w:rFonts w:ascii="Times New Roman" w:hAnsi="Times New Roman" w:cs="Times New Roman"/>
          <w:sz w:val="28"/>
          <w:szCs w:val="28"/>
        </w:rPr>
        <w:t>г робіт на цьому етапі включає:</w:t>
      </w:r>
    </w:p>
    <w:p w14:paraId="7F0E94E2" w14:textId="77777777" w:rsidR="006F321D" w:rsidRPr="003E5955" w:rsidRDefault="006F321D" w:rsidP="00645E92">
      <w:pPr>
        <w:pStyle w:val="a8"/>
        <w:numPr>
          <w:ilvl w:val="0"/>
          <w:numId w:val="6"/>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Наявність документації (інструкції щодо технічного обслуговування, експлуатації, догляду).</w:t>
      </w:r>
    </w:p>
    <w:p w14:paraId="6D729471" w14:textId="77777777" w:rsidR="006F321D" w:rsidRPr="003E5955" w:rsidRDefault="006F321D" w:rsidP="00645E92">
      <w:pPr>
        <w:pStyle w:val="a8"/>
        <w:numPr>
          <w:ilvl w:val="0"/>
          <w:numId w:val="6"/>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Наявність всіх елементів, комплектуючих у поставці.</w:t>
      </w:r>
    </w:p>
    <w:p w14:paraId="5FB59415" w14:textId="77777777" w:rsidR="006F321D" w:rsidRPr="003E5955" w:rsidRDefault="006F321D" w:rsidP="00645E92">
      <w:pPr>
        <w:pStyle w:val="a8"/>
        <w:numPr>
          <w:ilvl w:val="0"/>
          <w:numId w:val="6"/>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Правильність монтажу і підключення.</w:t>
      </w:r>
    </w:p>
    <w:p w14:paraId="53FECC29" w14:textId="77777777" w:rsidR="006F321D" w:rsidRPr="003E5955" w:rsidRDefault="006F321D" w:rsidP="00645E92">
      <w:pPr>
        <w:pStyle w:val="a8"/>
        <w:numPr>
          <w:ilvl w:val="0"/>
          <w:numId w:val="6"/>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Місце розташування апаратури та внутрішній мікроклімат приміщення, відповідає рекомендаціям постачальника.</w:t>
      </w:r>
    </w:p>
    <w:p w14:paraId="70EB1543" w14:textId="77777777" w:rsidR="006F321D" w:rsidRPr="003E5955" w:rsidRDefault="006F321D" w:rsidP="00645E92">
      <w:pPr>
        <w:pStyle w:val="a8"/>
        <w:numPr>
          <w:ilvl w:val="0"/>
          <w:numId w:val="6"/>
        </w:numPr>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Наявність всіх внутрішніх приладів та належне їх калібрування (сертифікати, програми тощо).</w:t>
      </w:r>
    </w:p>
    <w:p w14:paraId="059B996A" w14:textId="77777777" w:rsidR="006F321D" w:rsidRPr="003E5955" w:rsidRDefault="006F321D" w:rsidP="00645E92">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lastRenderedPageBreak/>
        <w:t>III ет</w:t>
      </w:r>
      <w:r w:rsidR="00A31476" w:rsidRPr="003E5955">
        <w:rPr>
          <w:rFonts w:ascii="Times New Roman" w:hAnsi="Times New Roman" w:cs="Times New Roman"/>
          <w:b/>
          <w:sz w:val="28"/>
          <w:szCs w:val="28"/>
        </w:rPr>
        <w:t>ап. Кваліфікація функціонування</w:t>
      </w:r>
    </w:p>
    <w:p w14:paraId="3D59248A" w14:textId="77777777" w:rsidR="006F321D" w:rsidRPr="003E5955" w:rsidRDefault="006F321D" w:rsidP="00645E92">
      <w:pPr>
        <w:spacing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Цей етап націлений на документальне підтвердження того, що обладнання функціонує належним чином по всьому заявленому діапазоні робочих характеристик. Проводиться відп</w:t>
      </w:r>
      <w:r w:rsidR="00A31476" w:rsidRPr="003E5955">
        <w:rPr>
          <w:rFonts w:ascii="Times New Roman" w:hAnsi="Times New Roman" w:cs="Times New Roman"/>
          <w:sz w:val="28"/>
          <w:szCs w:val="28"/>
        </w:rPr>
        <w:t>овідно до наступного протоколу:</w:t>
      </w:r>
    </w:p>
    <w:p w14:paraId="1FDBA258" w14:textId="77777777" w:rsidR="006F321D" w:rsidRPr="003E5955" w:rsidRDefault="006F321D" w:rsidP="00645E92">
      <w:pPr>
        <w:pStyle w:val="a8"/>
        <w:numPr>
          <w:ilvl w:val="0"/>
          <w:numId w:val="7"/>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Прийнятність документації (інструкція по експлуатації, обслуговуванні).</w:t>
      </w:r>
    </w:p>
    <w:p w14:paraId="47EFC623" w14:textId="77777777" w:rsidR="006F321D" w:rsidRPr="003E5955" w:rsidRDefault="006F321D" w:rsidP="00645E92">
      <w:pPr>
        <w:pStyle w:val="a8"/>
        <w:numPr>
          <w:ilvl w:val="0"/>
          <w:numId w:val="7"/>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Тестування даних критично важливих робочих параметрів.</w:t>
      </w:r>
    </w:p>
    <w:p w14:paraId="54910115" w14:textId="77777777" w:rsidR="006F321D" w:rsidRPr="003E5955" w:rsidRDefault="006F321D" w:rsidP="00645E92">
      <w:pPr>
        <w:pStyle w:val="a8"/>
        <w:numPr>
          <w:ilvl w:val="0"/>
          <w:numId w:val="7"/>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Тестування мінімальних та максимальних значень функціональних можливостей з метою перевірки найменш сприятливого варіанту робочого режиму.</w:t>
      </w:r>
    </w:p>
    <w:p w14:paraId="59E370B3" w14:textId="77777777" w:rsidR="006F321D" w:rsidRPr="003E5955" w:rsidRDefault="006F321D" w:rsidP="00645E92">
      <w:pPr>
        <w:pStyle w:val="a8"/>
        <w:numPr>
          <w:ilvl w:val="0"/>
          <w:numId w:val="7"/>
        </w:numPr>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Тестування з метою перевірки роботи системи сигналізації та системи безпеки.</w:t>
      </w:r>
    </w:p>
    <w:p w14:paraId="0567565A" w14:textId="77777777" w:rsidR="006F321D" w:rsidRPr="003E5955" w:rsidRDefault="006F321D" w:rsidP="00645E92">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IV етап. Випробуванн</w:t>
      </w:r>
      <w:r w:rsidR="00A31476" w:rsidRPr="003E5955">
        <w:rPr>
          <w:rFonts w:ascii="Times New Roman" w:hAnsi="Times New Roman" w:cs="Times New Roman"/>
          <w:b/>
          <w:sz w:val="28"/>
          <w:szCs w:val="28"/>
        </w:rPr>
        <w:t>я експлуатаційних характеристик</w:t>
      </w:r>
    </w:p>
    <w:p w14:paraId="68686D92" w14:textId="77777777" w:rsidR="006F321D" w:rsidRPr="003E5955" w:rsidRDefault="006F321D" w:rsidP="00645E92">
      <w:pPr>
        <w:spacing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Останній етап націлений на документально оформлене підтвердження експлуатаційних можливостей обладнання та систем, забезпечують ефективну і продуктивну роботу на тривалій основі в межах затвердженого технічного процесу і робочих вимог. Проводиться відп</w:t>
      </w:r>
      <w:r w:rsidR="00A31476" w:rsidRPr="003E5955">
        <w:rPr>
          <w:rFonts w:ascii="Times New Roman" w:hAnsi="Times New Roman" w:cs="Times New Roman"/>
          <w:sz w:val="28"/>
          <w:szCs w:val="28"/>
        </w:rPr>
        <w:t>овідно до наступного протоколу:</w:t>
      </w:r>
    </w:p>
    <w:p w14:paraId="094060B2" w14:textId="77777777" w:rsidR="006F321D" w:rsidRPr="003E5955" w:rsidRDefault="006F321D" w:rsidP="00645E92">
      <w:pPr>
        <w:pStyle w:val="a8"/>
        <w:numPr>
          <w:ilvl w:val="0"/>
          <w:numId w:val="33"/>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Визначення процесу, що підлягає валідації, а також посилання на процедури, які повʼязані з даним процесом.</w:t>
      </w:r>
    </w:p>
    <w:p w14:paraId="05CA3A4D" w14:textId="77777777" w:rsidR="006F321D" w:rsidRPr="003E5955" w:rsidRDefault="006F321D" w:rsidP="00645E92">
      <w:pPr>
        <w:pStyle w:val="a8"/>
        <w:numPr>
          <w:ilvl w:val="0"/>
          <w:numId w:val="33"/>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Перелік обладнання, задіяного в даному процесі.</w:t>
      </w:r>
    </w:p>
    <w:p w14:paraId="3A2B40D7" w14:textId="77777777" w:rsidR="006F321D" w:rsidRPr="003E5955" w:rsidRDefault="006F321D" w:rsidP="00645E92">
      <w:pPr>
        <w:pStyle w:val="a8"/>
        <w:numPr>
          <w:ilvl w:val="0"/>
          <w:numId w:val="33"/>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Опис методів тестування.</w:t>
      </w:r>
    </w:p>
    <w:p w14:paraId="286339AB" w14:textId="77777777" w:rsidR="006F321D" w:rsidRPr="003E5955" w:rsidRDefault="006F321D" w:rsidP="00645E92">
      <w:pPr>
        <w:pStyle w:val="a8"/>
        <w:numPr>
          <w:ilvl w:val="0"/>
          <w:numId w:val="33"/>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Тестування мінімальних та максимальних значень експлуатаційних можливостей з метою перевірки найменш сприятливого варіанту робочого режиму.</w:t>
      </w:r>
    </w:p>
    <w:p w14:paraId="01A82C7E" w14:textId="77777777" w:rsidR="006F321D" w:rsidRPr="003E5955" w:rsidRDefault="006F321D" w:rsidP="00645E92">
      <w:pPr>
        <w:pStyle w:val="a8"/>
        <w:numPr>
          <w:ilvl w:val="0"/>
          <w:numId w:val="33"/>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Визначення необхідних показників контролю часу і методів відбору проб, методів аналітичних досліджень.</w:t>
      </w:r>
    </w:p>
    <w:p w14:paraId="2BBF894F" w14:textId="77777777" w:rsidR="006F321D" w:rsidRPr="003E5955" w:rsidRDefault="006F321D" w:rsidP="00645E92">
      <w:pPr>
        <w:pStyle w:val="a8"/>
        <w:numPr>
          <w:ilvl w:val="0"/>
          <w:numId w:val="33"/>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Критерії прийнятності.</w:t>
      </w:r>
    </w:p>
    <w:p w14:paraId="6E0363A1" w14:textId="77777777" w:rsidR="006F321D" w:rsidRPr="003E5955" w:rsidRDefault="006F321D"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lastRenderedPageBreak/>
        <w:t>На даному етапі також відбувається ро</w:t>
      </w:r>
      <w:r w:rsidR="00A25AE1" w:rsidRPr="003E5955">
        <w:rPr>
          <w:rFonts w:ascii="Times New Roman" w:hAnsi="Times New Roman" w:cs="Times New Roman"/>
          <w:sz w:val="28"/>
          <w:szCs w:val="28"/>
        </w:rPr>
        <w:t>бота з документацією</w:t>
      </w:r>
      <w:r w:rsidRPr="003E5955">
        <w:rPr>
          <w:rFonts w:ascii="Times New Roman" w:hAnsi="Times New Roman" w:cs="Times New Roman"/>
          <w:sz w:val="28"/>
          <w:szCs w:val="28"/>
        </w:rPr>
        <w:t xml:space="preserve"> таку як калібрування, чистка, профілактичний огляд, розробка стандартних операційних процедур (СОП), методик навчання операторів та звітна документація про навчання.</w:t>
      </w:r>
    </w:p>
    <w:p w14:paraId="13120B38" w14:textId="77777777" w:rsidR="008C4805" w:rsidRPr="003E5955" w:rsidRDefault="006F321D" w:rsidP="00645E92">
      <w:pPr>
        <w:spacing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Отримані результати та документація перевіряються після завершення всіх етапів кваліфікаційного випробування, після чого об'єкт може бути введений в експлуатацію. Такий підхід забезпечує високу якість та надійність роботи обладнання в умовах реальної експлуатації.</w:t>
      </w:r>
    </w:p>
    <w:p w14:paraId="3645189E" w14:textId="77777777" w:rsidR="00F93B2F" w:rsidRPr="003E5955" w:rsidRDefault="00F93B2F"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b/>
          <w:sz w:val="28"/>
          <w:szCs w:val="28"/>
        </w:rPr>
        <w:t>Валідація процесу</w:t>
      </w:r>
      <w:r w:rsidRPr="003E5955">
        <w:rPr>
          <w:rFonts w:ascii="Times New Roman" w:hAnsi="Times New Roman" w:cs="Times New Roman"/>
          <w:sz w:val="28"/>
          <w:szCs w:val="28"/>
        </w:rPr>
        <w:t xml:space="preserve"> — це комплекс заходів, що охоплюють увесь період </w:t>
      </w:r>
      <w:r w:rsidR="002C2559">
        <w:rPr>
          <w:rFonts w:ascii="Times New Roman" w:hAnsi="Times New Roman" w:cs="Times New Roman"/>
          <w:sz w:val="28"/>
          <w:szCs w:val="28"/>
        </w:rPr>
        <w:t>виконання послуг</w:t>
      </w:r>
      <w:r w:rsidRPr="003E5955">
        <w:rPr>
          <w:rFonts w:ascii="Times New Roman" w:hAnsi="Times New Roman" w:cs="Times New Roman"/>
          <w:sz w:val="28"/>
          <w:szCs w:val="28"/>
        </w:rPr>
        <w:t xml:space="preserve"> та застосування відповідного процесу. Вона базується на науково </w:t>
      </w:r>
      <w:r w:rsidR="002C2559" w:rsidRPr="003E5955">
        <w:rPr>
          <w:rFonts w:ascii="Times New Roman" w:hAnsi="Times New Roman" w:cs="Times New Roman"/>
          <w:sz w:val="28"/>
          <w:szCs w:val="28"/>
        </w:rPr>
        <w:t>обґрунтованих</w:t>
      </w:r>
      <w:r w:rsidRPr="003E5955">
        <w:rPr>
          <w:rFonts w:ascii="Times New Roman" w:hAnsi="Times New Roman" w:cs="Times New Roman"/>
          <w:sz w:val="28"/>
          <w:szCs w:val="28"/>
        </w:rPr>
        <w:t xml:space="preserve"> доказах, що процес здатний забез</w:t>
      </w:r>
      <w:r w:rsidR="002C2559">
        <w:rPr>
          <w:rFonts w:ascii="Times New Roman" w:hAnsi="Times New Roman" w:cs="Times New Roman"/>
          <w:sz w:val="28"/>
          <w:szCs w:val="28"/>
        </w:rPr>
        <w:t>печити стійке отримання результатів</w:t>
      </w:r>
      <w:r w:rsidRPr="003E5955">
        <w:rPr>
          <w:rFonts w:ascii="Times New Roman" w:hAnsi="Times New Roman" w:cs="Times New Roman"/>
          <w:sz w:val="28"/>
          <w:szCs w:val="28"/>
        </w:rPr>
        <w:t xml:space="preserve"> високої якості. Валідація має за мету продемонструвати ефективність як нового, так</w:t>
      </w:r>
      <w:r w:rsidR="00A25AE1" w:rsidRPr="003E5955">
        <w:rPr>
          <w:rFonts w:ascii="Times New Roman" w:hAnsi="Times New Roman" w:cs="Times New Roman"/>
          <w:sz w:val="28"/>
          <w:szCs w:val="28"/>
        </w:rPr>
        <w:t xml:space="preserve"> і зміненого процесу.</w:t>
      </w:r>
    </w:p>
    <w:p w14:paraId="13CE44DC" w14:textId="77777777" w:rsidR="00F93B2F" w:rsidRPr="003E5955" w:rsidRDefault="00A25AE1"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Етапи валідації процесу:</w:t>
      </w:r>
    </w:p>
    <w:p w14:paraId="6B346F21" w14:textId="77777777" w:rsidR="00F93B2F" w:rsidRPr="003E5955" w:rsidRDefault="00A31476" w:rsidP="00645E92">
      <w:pPr>
        <w:spacing w:before="240"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I. Розробка процесу:</w:t>
      </w:r>
    </w:p>
    <w:p w14:paraId="55984291" w14:textId="77777777" w:rsidR="00F93B2F" w:rsidRPr="003E5955" w:rsidRDefault="00F93B2F" w:rsidP="00645E92">
      <w:pPr>
        <w:pStyle w:val="a8"/>
        <w:numPr>
          <w:ilvl w:val="0"/>
          <w:numId w:val="8"/>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Засвоєння та розуміння процесу, який підлягає валідації.</w:t>
      </w:r>
    </w:p>
    <w:p w14:paraId="4D3E9F00" w14:textId="77777777" w:rsidR="00F93B2F" w:rsidRPr="003E5955" w:rsidRDefault="00F93B2F" w:rsidP="00645E92">
      <w:pPr>
        <w:pStyle w:val="a8"/>
        <w:numPr>
          <w:ilvl w:val="0"/>
          <w:numId w:val="8"/>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Визначення мети та параметрів процесу.</w:t>
      </w:r>
    </w:p>
    <w:p w14:paraId="7666932C" w14:textId="77777777" w:rsidR="00F27919" w:rsidRPr="003E5955" w:rsidRDefault="00F93B2F" w:rsidP="00645E92">
      <w:pPr>
        <w:pStyle w:val="a8"/>
        <w:numPr>
          <w:ilvl w:val="0"/>
          <w:numId w:val="8"/>
        </w:numPr>
        <w:spacing w:before="240"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Оцінка ризиків та визначення засобів контролю або виключення змін.</w:t>
      </w:r>
    </w:p>
    <w:p w14:paraId="5828E676" w14:textId="77777777" w:rsidR="00F93B2F" w:rsidRPr="003E5955" w:rsidRDefault="00F93B2F" w:rsidP="00645E92">
      <w:pPr>
        <w:spacing w:before="24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II. Кваліфікаційні випробуванн</w:t>
      </w:r>
      <w:r w:rsidR="00A25AE1" w:rsidRPr="003E5955">
        <w:rPr>
          <w:rFonts w:ascii="Times New Roman" w:hAnsi="Times New Roman" w:cs="Times New Roman"/>
          <w:b/>
          <w:sz w:val="28"/>
          <w:szCs w:val="28"/>
        </w:rPr>
        <w:t>я процесу (традиційний підхід):</w:t>
      </w:r>
    </w:p>
    <w:p w14:paraId="341E10DD" w14:textId="77777777" w:rsidR="00F93B2F" w:rsidRPr="003E5955" w:rsidRDefault="00F93B2F" w:rsidP="00645E92">
      <w:pPr>
        <w:pStyle w:val="a8"/>
        <w:numPr>
          <w:ilvl w:val="0"/>
          <w:numId w:val="9"/>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Кваліфікація об'єкта, інфраструктури та устаткування.</w:t>
      </w:r>
    </w:p>
    <w:p w14:paraId="0079B984" w14:textId="77777777" w:rsidR="00F93B2F" w:rsidRPr="003E5955" w:rsidRDefault="00F93B2F" w:rsidP="00645E92">
      <w:pPr>
        <w:pStyle w:val="a8"/>
        <w:numPr>
          <w:ilvl w:val="0"/>
          <w:numId w:val="9"/>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Кваліфікація показників процесу (критерії прийнятності, показники ефективності, обов'язки, навчання).</w:t>
      </w:r>
    </w:p>
    <w:p w14:paraId="58CEBE84" w14:textId="77777777" w:rsidR="00F27919" w:rsidRPr="003E5955" w:rsidRDefault="00F93B2F" w:rsidP="00645E92">
      <w:pPr>
        <w:pStyle w:val="a8"/>
        <w:numPr>
          <w:ilvl w:val="0"/>
          <w:numId w:val="9"/>
        </w:numPr>
        <w:spacing w:before="240"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Статистичний аналіз даних.</w:t>
      </w:r>
    </w:p>
    <w:p w14:paraId="0E6FA553" w14:textId="77777777" w:rsidR="00F93B2F" w:rsidRPr="003E5955" w:rsidRDefault="00F93B2F" w:rsidP="00645E92">
      <w:pPr>
        <w:spacing w:before="24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III. Постійна верифікація (пер</w:t>
      </w:r>
      <w:r w:rsidR="00A25AE1" w:rsidRPr="003E5955">
        <w:rPr>
          <w:rFonts w:ascii="Times New Roman" w:hAnsi="Times New Roman" w:cs="Times New Roman"/>
          <w:b/>
          <w:sz w:val="28"/>
          <w:szCs w:val="28"/>
        </w:rPr>
        <w:t>евірка) процесу:</w:t>
      </w:r>
    </w:p>
    <w:p w14:paraId="6C261826" w14:textId="77777777" w:rsidR="00F93B2F" w:rsidRPr="003E5955" w:rsidRDefault="00F93B2F" w:rsidP="00645E92">
      <w:pPr>
        <w:pStyle w:val="a8"/>
        <w:numPr>
          <w:ilvl w:val="0"/>
          <w:numId w:val="10"/>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Оцінка виконання процесу.</w:t>
      </w:r>
    </w:p>
    <w:p w14:paraId="0C795016" w14:textId="77777777" w:rsidR="00F93B2F" w:rsidRPr="003E5955" w:rsidRDefault="00F93B2F" w:rsidP="00645E92">
      <w:pPr>
        <w:pStyle w:val="a8"/>
        <w:numPr>
          <w:ilvl w:val="0"/>
          <w:numId w:val="10"/>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Огляд продукції.</w:t>
      </w:r>
    </w:p>
    <w:p w14:paraId="25020D39" w14:textId="77777777" w:rsidR="00F93B2F" w:rsidRPr="003E5955" w:rsidRDefault="00F93B2F" w:rsidP="00645E92">
      <w:pPr>
        <w:pStyle w:val="a8"/>
        <w:numPr>
          <w:ilvl w:val="0"/>
          <w:numId w:val="10"/>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Статистичне управління процесом (карти, схеми моніторингу).</w:t>
      </w:r>
    </w:p>
    <w:p w14:paraId="5AC20425" w14:textId="77777777" w:rsidR="00F93B2F" w:rsidRPr="003E5955" w:rsidRDefault="00F93B2F" w:rsidP="00645E92">
      <w:pPr>
        <w:pStyle w:val="a8"/>
        <w:numPr>
          <w:ilvl w:val="0"/>
          <w:numId w:val="10"/>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Обслуговування устаткування та приміщень.</w:t>
      </w:r>
    </w:p>
    <w:p w14:paraId="6025E15F" w14:textId="77777777" w:rsidR="00F93B2F" w:rsidRPr="003E5955" w:rsidRDefault="00F93B2F" w:rsidP="00645E92">
      <w:pPr>
        <w:pStyle w:val="a8"/>
        <w:numPr>
          <w:ilvl w:val="0"/>
          <w:numId w:val="10"/>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Калібрування.</w:t>
      </w:r>
    </w:p>
    <w:p w14:paraId="2843E2DD" w14:textId="77777777" w:rsidR="00F93B2F" w:rsidRPr="003E5955" w:rsidRDefault="00F93B2F" w:rsidP="00645E92">
      <w:pPr>
        <w:pStyle w:val="a8"/>
        <w:numPr>
          <w:ilvl w:val="0"/>
          <w:numId w:val="10"/>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Аналіз управління та звітність від виробничого персоналу.</w:t>
      </w:r>
    </w:p>
    <w:p w14:paraId="4F62FA99" w14:textId="77777777" w:rsidR="0001294A" w:rsidRPr="003E5955" w:rsidRDefault="00F93B2F" w:rsidP="00645E92">
      <w:pPr>
        <w:pStyle w:val="a8"/>
        <w:numPr>
          <w:ilvl w:val="0"/>
          <w:numId w:val="10"/>
        </w:numPr>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Удосконалення за допомогою досвіду використання процесу.</w:t>
      </w:r>
    </w:p>
    <w:p w14:paraId="23348FE8" w14:textId="77777777" w:rsidR="00DF6AEB" w:rsidRPr="003E5955" w:rsidRDefault="00DF6AEB" w:rsidP="00DF6AEB">
      <w:pPr>
        <w:spacing w:line="360" w:lineRule="auto"/>
        <w:ind w:left="1068"/>
        <w:rPr>
          <w:rFonts w:ascii="Times New Roman" w:hAnsi="Times New Roman" w:cs="Times New Roman"/>
          <w:sz w:val="28"/>
          <w:szCs w:val="28"/>
        </w:rPr>
      </w:pPr>
    </w:p>
    <w:p w14:paraId="32818655" w14:textId="77777777" w:rsidR="004A0433" w:rsidRPr="003E5955" w:rsidRDefault="004A0433" w:rsidP="00DF6AEB">
      <w:pPr>
        <w:spacing w:line="360" w:lineRule="auto"/>
        <w:rPr>
          <w:rFonts w:ascii="Times New Roman" w:hAnsi="Times New Roman" w:cs="Times New Roman"/>
          <w:sz w:val="28"/>
          <w:szCs w:val="28"/>
        </w:rPr>
      </w:pPr>
      <w:r w:rsidRPr="003E5955">
        <w:rPr>
          <w:rFonts w:ascii="Times New Roman" w:hAnsi="Times New Roman" w:cs="Times New Roman"/>
          <w:noProof/>
          <w:sz w:val="20"/>
          <w:lang w:val="ru-RU" w:eastAsia="ru-RU"/>
        </w:rPr>
        <mc:AlternateContent>
          <mc:Choice Requires="wpg">
            <w:drawing>
              <wp:anchor distT="0" distB="0" distL="114300" distR="114300" simplePos="0" relativeHeight="251729920" behindDoc="0" locked="0" layoutInCell="1" allowOverlap="1" wp14:anchorId="1B5D5D1B" wp14:editId="67C99A1D">
                <wp:simplePos x="0" y="0"/>
                <wp:positionH relativeFrom="column">
                  <wp:posOffset>111125</wp:posOffset>
                </wp:positionH>
                <wp:positionV relativeFrom="paragraph">
                  <wp:posOffset>21590</wp:posOffset>
                </wp:positionV>
                <wp:extent cx="5739765" cy="2065655"/>
                <wp:effectExtent l="0" t="0" r="13335" b="10795"/>
                <wp:wrapNone/>
                <wp:docPr id="302" name="Группа 302"/>
                <wp:cNvGraphicFramePr/>
                <a:graphic xmlns:a="http://schemas.openxmlformats.org/drawingml/2006/main">
                  <a:graphicData uri="http://schemas.microsoft.com/office/word/2010/wordprocessingGroup">
                    <wpg:wgp>
                      <wpg:cNvGrpSpPr/>
                      <wpg:grpSpPr>
                        <a:xfrm>
                          <a:off x="0" y="0"/>
                          <a:ext cx="5739765" cy="2065655"/>
                          <a:chOff x="0" y="0"/>
                          <a:chExt cx="5740046" cy="2066014"/>
                        </a:xfrm>
                      </wpg:grpSpPr>
                      <wpg:grpSp>
                        <wpg:cNvPr id="295" name="Группа 295"/>
                        <wpg:cNvGrpSpPr/>
                        <wpg:grpSpPr>
                          <a:xfrm>
                            <a:off x="0" y="0"/>
                            <a:ext cx="5740046" cy="2066014"/>
                            <a:chOff x="0" y="0"/>
                            <a:chExt cx="5740046" cy="2066014"/>
                          </a:xfrm>
                        </wpg:grpSpPr>
                        <wps:wsp>
                          <wps:cNvPr id="284" name="Скругленный прямоугольник 284"/>
                          <wps:cNvSpPr/>
                          <wps:spPr>
                            <a:xfrm>
                              <a:off x="0" y="0"/>
                              <a:ext cx="1087394" cy="815546"/>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EFFD9B9" w14:textId="77777777" w:rsidR="003E5955" w:rsidRPr="00E9461D" w:rsidRDefault="003E5955" w:rsidP="00E9461D">
                                <w:pPr>
                                  <w:spacing w:after="0"/>
                                  <w:rPr>
                                    <w:rFonts w:ascii="Times New Roman" w:hAnsi="Times New Roman" w:cs="Times New Roman"/>
                                    <w:i/>
                                    <w:sz w:val="20"/>
                                  </w:rPr>
                                </w:pPr>
                                <w:r w:rsidRPr="00E9461D">
                                  <w:rPr>
                                    <w:rFonts w:ascii="Times New Roman" w:hAnsi="Times New Roman" w:cs="Times New Roman"/>
                                    <w:sz w:val="20"/>
                                  </w:rPr>
                                  <w:t>∙</w:t>
                                </w:r>
                                <w:r>
                                  <w:rPr>
                                    <w:rFonts w:ascii="Times New Roman" w:hAnsi="Times New Roman" w:cs="Times New Roman"/>
                                    <w:sz w:val="20"/>
                                  </w:rPr>
                                  <w:t xml:space="preserve"> </w:t>
                                </w:r>
                                <w:r w:rsidRPr="00E9461D">
                                  <w:rPr>
                                    <w:rFonts w:ascii="Times New Roman" w:hAnsi="Times New Roman" w:cs="Times New Roman"/>
                                    <w:i/>
                                    <w:sz w:val="20"/>
                                  </w:rPr>
                                  <w:t>Навчальний план</w:t>
                                </w:r>
                              </w:p>
                              <w:p w14:paraId="38507F46" w14:textId="77777777" w:rsidR="003E5955" w:rsidRDefault="003E5955" w:rsidP="00E9461D">
                                <w:pPr>
                                  <w:rPr>
                                    <w:sz w:val="20"/>
                                  </w:rPr>
                                </w:pPr>
                              </w:p>
                              <w:p w14:paraId="032F7E05" w14:textId="77777777" w:rsidR="003E5955" w:rsidRDefault="003E5955" w:rsidP="00E9461D">
                                <w:pPr>
                                  <w:rPr>
                                    <w:sz w:val="20"/>
                                  </w:rPr>
                                </w:pPr>
                              </w:p>
                              <w:p w14:paraId="50023445" w14:textId="77777777" w:rsidR="003E5955" w:rsidRDefault="003E5955" w:rsidP="00E9461D">
                                <w:pPr>
                                  <w:rPr>
                                    <w:sz w:val="20"/>
                                  </w:rPr>
                                </w:pPr>
                              </w:p>
                              <w:p w14:paraId="7F9C2C95" w14:textId="77777777" w:rsidR="003E5955" w:rsidRPr="00E9461D" w:rsidRDefault="003E5955" w:rsidP="00E9461D">
                                <w:pP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5" name="Скругленный прямоугольник 285"/>
                          <wps:cNvSpPr/>
                          <wps:spPr>
                            <a:xfrm>
                              <a:off x="339866" y="469338"/>
                              <a:ext cx="1087394" cy="770216"/>
                            </a:xfrm>
                            <a:prstGeom prst="round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456CDB" w14:textId="77777777" w:rsidR="003E5955" w:rsidRPr="00E9461D" w:rsidRDefault="003E5955" w:rsidP="00E9461D">
                                <w:pPr>
                                  <w:jc w:val="center"/>
                                  <w:rPr>
                                    <w:rFonts w:ascii="Times New Roman" w:hAnsi="Times New Roman" w:cs="Times New Roman"/>
                                    <w:b/>
                                    <w:i/>
                                    <w:color w:val="000000" w:themeColor="text1"/>
                                    <w:sz w:val="20"/>
                                  </w:rPr>
                                </w:pPr>
                                <w:r w:rsidRPr="00E9461D">
                                  <w:rPr>
                                    <w:rFonts w:ascii="Times New Roman" w:hAnsi="Times New Roman" w:cs="Times New Roman"/>
                                    <w:b/>
                                    <w:i/>
                                    <w:color w:val="000000" w:themeColor="text1"/>
                                    <w:sz w:val="20"/>
                                  </w:rPr>
                                  <w:t>Сертифікація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94" name="Группа 294"/>
                          <wpg:cNvGrpSpPr/>
                          <wpg:grpSpPr>
                            <a:xfrm>
                              <a:off x="2888857" y="0"/>
                              <a:ext cx="1448460" cy="1228090"/>
                              <a:chOff x="0" y="0"/>
                              <a:chExt cx="1448761" cy="1228240"/>
                            </a:xfrm>
                          </wpg:grpSpPr>
                          <wps:wsp>
                            <wps:cNvPr id="286" name="Скругленный прямоугольник 286"/>
                            <wps:cNvSpPr/>
                            <wps:spPr>
                              <a:xfrm>
                                <a:off x="0" y="0"/>
                                <a:ext cx="1087394" cy="815546"/>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D7F28D8" w14:textId="77777777" w:rsidR="003E5955" w:rsidRDefault="003E5955" w:rsidP="00E9461D">
                                  <w:pPr>
                                    <w:rPr>
                                      <w:rFonts w:ascii="Times New Roman" w:hAnsi="Times New Roman" w:cs="Times New Roman"/>
                                      <w:i/>
                                      <w:sz w:val="20"/>
                                    </w:rPr>
                                  </w:pPr>
                                  <w:r w:rsidRPr="00E9461D">
                                    <w:rPr>
                                      <w:rFonts w:ascii="Times New Roman" w:hAnsi="Times New Roman" w:cs="Times New Roman"/>
                                      <w:sz w:val="20"/>
                                    </w:rPr>
                                    <w:t>∙</w:t>
                                  </w:r>
                                  <w:r>
                                    <w:rPr>
                                      <w:rFonts w:ascii="Times New Roman" w:hAnsi="Times New Roman" w:cs="Times New Roman"/>
                                      <w:sz w:val="20"/>
                                    </w:rPr>
                                    <w:t xml:space="preserve"> </w:t>
                                  </w:r>
                                  <w:r w:rsidRPr="00E9461D">
                                    <w:rPr>
                                      <w:rFonts w:ascii="Times New Roman" w:hAnsi="Times New Roman" w:cs="Times New Roman"/>
                                      <w:i/>
                                      <w:sz w:val="20"/>
                                    </w:rPr>
                                    <w:t xml:space="preserve">Основний </w:t>
                                  </w:r>
                                  <w:r>
                                    <w:rPr>
                                      <w:rFonts w:ascii="Times New Roman" w:hAnsi="Times New Roman" w:cs="Times New Roman"/>
                                      <w:i/>
                                      <w:sz w:val="20"/>
                                    </w:rPr>
                                    <w:t>план валідаці</w:t>
                                  </w:r>
                                </w:p>
                                <w:p w14:paraId="124EDCB5" w14:textId="77777777" w:rsidR="003E5955" w:rsidRPr="00E9461D" w:rsidRDefault="003E5955" w:rsidP="00E9461D">
                                  <w:pPr>
                                    <w:rPr>
                                      <w:rFonts w:ascii="Times New Roman" w:hAnsi="Times New Roman" w:cs="Times New Roman"/>
                                      <w:i/>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7" name="Скругленный прямоугольник 287"/>
                            <wps:cNvSpPr/>
                            <wps:spPr>
                              <a:xfrm>
                                <a:off x="283207" y="465967"/>
                                <a:ext cx="1165554" cy="762273"/>
                              </a:xfrm>
                              <a:prstGeom prst="round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D96235" w14:textId="77777777" w:rsidR="003E5955" w:rsidRPr="006E7BD4" w:rsidRDefault="003E5955" w:rsidP="006E7BD4">
                                  <w:pPr>
                                    <w:jc w:val="center"/>
                                    <w:rPr>
                                      <w:rFonts w:ascii="Times New Roman" w:hAnsi="Times New Roman" w:cs="Times New Roman"/>
                                      <w:b/>
                                      <w:i/>
                                      <w:color w:val="000000" w:themeColor="text1"/>
                                      <w:sz w:val="20"/>
                                    </w:rPr>
                                  </w:pPr>
                                  <w:r w:rsidRPr="006E7BD4">
                                    <w:rPr>
                                      <w:rFonts w:ascii="Times New Roman" w:hAnsi="Times New Roman" w:cs="Times New Roman"/>
                                      <w:b/>
                                      <w:i/>
                                      <w:color w:val="000000" w:themeColor="text1"/>
                                      <w:sz w:val="20"/>
                                    </w:rPr>
                                    <w:t>Кваліфікаційні випробовування обладнання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90" name="Группа 290"/>
                          <wpg:cNvGrpSpPr/>
                          <wpg:grpSpPr>
                            <a:xfrm>
                              <a:off x="1488935" y="833479"/>
                              <a:ext cx="1402715" cy="1232535"/>
                              <a:chOff x="0" y="-112670"/>
                              <a:chExt cx="1402983" cy="1232535"/>
                            </a:xfrm>
                          </wpg:grpSpPr>
                          <wps:wsp>
                            <wps:cNvPr id="288" name="Скругленный прямоугольник 288"/>
                            <wps:cNvSpPr/>
                            <wps:spPr>
                              <a:xfrm>
                                <a:off x="0" y="266979"/>
                                <a:ext cx="1087394" cy="852886"/>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21C5131" w14:textId="77777777" w:rsidR="003E5955" w:rsidRDefault="003E5955" w:rsidP="00E9461D">
                                  <w:pPr>
                                    <w:jc w:val="center"/>
                                    <w:rPr>
                                      <w:sz w:val="20"/>
                                    </w:rPr>
                                  </w:pPr>
                                </w:p>
                                <w:p w14:paraId="03639235" w14:textId="77777777" w:rsidR="003E5955" w:rsidRPr="00E9461D" w:rsidRDefault="003E5955" w:rsidP="00E9461D">
                                  <w:pPr>
                                    <w:spacing w:before="240"/>
                                    <w:rPr>
                                      <w:rFonts w:ascii="Times New Roman" w:hAnsi="Times New Roman" w:cs="Times New Roman"/>
                                      <w:i/>
                                      <w:sz w:val="20"/>
                                    </w:rPr>
                                  </w:pPr>
                                  <w:r w:rsidRPr="00E9461D">
                                    <w:rPr>
                                      <w:rFonts w:ascii="Times New Roman" w:hAnsi="Times New Roman" w:cs="Times New Roman"/>
                                      <w:sz w:val="20"/>
                                    </w:rPr>
                                    <w:t>∙</w:t>
                                  </w:r>
                                  <w:r>
                                    <w:rPr>
                                      <w:rFonts w:ascii="Times New Roman" w:hAnsi="Times New Roman" w:cs="Times New Roman"/>
                                      <w:sz w:val="20"/>
                                    </w:rPr>
                                    <w:t xml:space="preserve"> </w:t>
                                  </w:r>
                                  <w:r w:rsidRPr="00E9461D">
                                    <w:rPr>
                                      <w:rFonts w:ascii="Times New Roman" w:hAnsi="Times New Roman" w:cs="Times New Roman"/>
                                      <w:i/>
                                      <w:sz w:val="20"/>
                                    </w:rPr>
                                    <w:t>Програма калібрування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9" name="Скругленный прямоугольник 289"/>
                            <wps:cNvSpPr/>
                            <wps:spPr>
                              <a:xfrm>
                                <a:off x="228200" y="-112670"/>
                                <a:ext cx="1174783" cy="775371"/>
                              </a:xfrm>
                              <a:prstGeom prst="round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DE85CB" w14:textId="77777777" w:rsidR="003E5955" w:rsidRPr="00E9461D" w:rsidRDefault="003E5955" w:rsidP="00E9461D">
                                  <w:pPr>
                                    <w:jc w:val="center"/>
                                    <w:rPr>
                                      <w:rFonts w:ascii="Times New Roman" w:hAnsi="Times New Roman" w:cs="Times New Roman"/>
                                      <w:b/>
                                      <w:i/>
                                      <w:color w:val="000000" w:themeColor="text1"/>
                                      <w:sz w:val="20"/>
                                    </w:rPr>
                                  </w:pPr>
                                  <w:r w:rsidRPr="00E9461D">
                                    <w:rPr>
                                      <w:rFonts w:ascii="Times New Roman" w:hAnsi="Times New Roman" w:cs="Times New Roman"/>
                                      <w:b/>
                                      <w:i/>
                                      <w:color w:val="000000" w:themeColor="text1"/>
                                      <w:sz w:val="20"/>
                                    </w:rPr>
                                    <w:t>Калібрування засобів вимірювальної техніки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91" name="Группа 291"/>
                          <wpg:cNvGrpSpPr/>
                          <wpg:grpSpPr>
                            <a:xfrm>
                              <a:off x="4337331" y="922492"/>
                              <a:ext cx="1402715" cy="1142365"/>
                              <a:chOff x="0" y="-26404"/>
                              <a:chExt cx="1402983" cy="1144116"/>
                            </a:xfrm>
                          </wpg:grpSpPr>
                          <wps:wsp>
                            <wps:cNvPr id="292" name="Скругленный прямоугольник 292"/>
                            <wps:cNvSpPr/>
                            <wps:spPr>
                              <a:xfrm>
                                <a:off x="0" y="266858"/>
                                <a:ext cx="1087394" cy="850854"/>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B12756" w14:textId="77777777" w:rsidR="003E5955" w:rsidRDefault="003E5955" w:rsidP="006E7BD4">
                                  <w:pPr>
                                    <w:rPr>
                                      <w:rFonts w:ascii="Times New Roman" w:hAnsi="Times New Roman" w:cs="Times New Roman"/>
                                      <w:i/>
                                      <w:sz w:val="20"/>
                                    </w:rPr>
                                  </w:pPr>
                                </w:p>
                                <w:p w14:paraId="2E3EE05D" w14:textId="77777777" w:rsidR="003E5955" w:rsidRPr="006E7BD4" w:rsidRDefault="003E5955" w:rsidP="006E7BD4">
                                  <w:pPr>
                                    <w:spacing w:after="0" w:line="240" w:lineRule="auto"/>
                                    <w:rPr>
                                      <w:i/>
                                    </w:rPr>
                                  </w:pPr>
                                  <w:r w:rsidRPr="006E7BD4">
                                    <w:rPr>
                                      <w:rFonts w:ascii="Times New Roman" w:hAnsi="Times New Roman" w:cs="Times New Roman"/>
                                      <w:sz w:val="20"/>
                                    </w:rPr>
                                    <w:t xml:space="preserve">∙ </w:t>
                                  </w:r>
                                  <w:r w:rsidRPr="006E7BD4">
                                    <w:rPr>
                                      <w:rFonts w:ascii="Times New Roman" w:hAnsi="Times New Roman" w:cs="Times New Roman"/>
                                      <w:i/>
                                      <w:sz w:val="20"/>
                                    </w:rPr>
                                    <w:t>Основний план валідації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3" name="Скругленный прямоугольник 293"/>
                            <wps:cNvSpPr/>
                            <wps:spPr>
                              <a:xfrm>
                                <a:off x="315589" y="-26404"/>
                                <a:ext cx="1087394" cy="686467"/>
                              </a:xfrm>
                              <a:prstGeom prst="round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E6ABA0" w14:textId="77777777" w:rsidR="003E5955" w:rsidRPr="006E7BD4" w:rsidRDefault="003E5955" w:rsidP="006E7BD4">
                                  <w:pPr>
                                    <w:jc w:val="center"/>
                                    <w:rPr>
                                      <w:rFonts w:ascii="Times New Roman" w:hAnsi="Times New Roman" w:cs="Times New Roman"/>
                                      <w:b/>
                                      <w:i/>
                                      <w:color w:val="000000" w:themeColor="text1"/>
                                      <w:sz w:val="20"/>
                                    </w:rPr>
                                  </w:pPr>
                                  <w:r w:rsidRPr="006E7BD4">
                                    <w:rPr>
                                      <w:rFonts w:ascii="Times New Roman" w:hAnsi="Times New Roman" w:cs="Times New Roman"/>
                                      <w:b/>
                                      <w:i/>
                                      <w:color w:val="000000" w:themeColor="text1"/>
                                      <w:sz w:val="20"/>
                                    </w:rPr>
                                    <w:t>Валідація робочого процесу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299" name="Стрелка углом 299"/>
                        <wps:cNvSpPr/>
                        <wps:spPr>
                          <a:xfrm rot="10800000" flipH="1">
                            <a:off x="801112" y="1375646"/>
                            <a:ext cx="572068" cy="461864"/>
                          </a:xfrm>
                          <a:prstGeom prst="bentArrow">
                            <a:avLst>
                              <a:gd name="adj1" fmla="val 9500"/>
                              <a:gd name="adj2" fmla="val 20571"/>
                              <a:gd name="adj3" fmla="val 22786"/>
                              <a:gd name="adj4" fmla="val 43750"/>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0" name="Стрелка углом 300"/>
                        <wps:cNvSpPr/>
                        <wps:spPr>
                          <a:xfrm>
                            <a:off x="2168666" y="258945"/>
                            <a:ext cx="557654" cy="461864"/>
                          </a:xfrm>
                          <a:prstGeom prst="bentArrow">
                            <a:avLst>
                              <a:gd name="adj1" fmla="val 9500"/>
                              <a:gd name="adj2" fmla="val 20571"/>
                              <a:gd name="adj3" fmla="val 22786"/>
                              <a:gd name="adj4" fmla="val 43750"/>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1" name="Стрелка углом 301"/>
                        <wps:cNvSpPr/>
                        <wps:spPr>
                          <a:xfrm rot="10800000" flipH="1">
                            <a:off x="3657600" y="1383738"/>
                            <a:ext cx="572068" cy="461864"/>
                          </a:xfrm>
                          <a:prstGeom prst="bentArrow">
                            <a:avLst>
                              <a:gd name="adj1" fmla="val 9500"/>
                              <a:gd name="adj2" fmla="val 20571"/>
                              <a:gd name="adj3" fmla="val 22786"/>
                              <a:gd name="adj4" fmla="val 43750"/>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1B5D5D1B" id="Группа 302" o:spid="_x0000_s1078" style="position:absolute;margin-left:8.75pt;margin-top:1.7pt;width:451.95pt;height:162.65pt;z-index:251729920" coordsize="57400,20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">
                <v:group id="Группа 295" o:spid="_x0000_s1079" style="position:absolute;width:57400;height:20660" coordsize="57400,2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">
                  <v:roundrect id="Скругленный прямоугольник 284" o:spid="_x0000_s1080" style="position:absolute;width:10873;height:81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" fillcolor="white [3201]" strokecolor="black [3213]" strokeweight="1pt">
                    <v:stroke joinstyle="miter"/>
                    <v:textbox>
                      <w:txbxContent>
                        <w:p w14:paraId="7EFFD9B9" w14:textId="77777777" w:rsidR="003E5955" w:rsidRPr="00E9461D" w:rsidRDefault="003E5955" w:rsidP="00E9461D">
                          <w:pPr>
                            <w:spacing w:after="0"/>
                            <w:rPr>
                              <w:rFonts w:ascii="Times New Roman" w:hAnsi="Times New Roman" w:cs="Times New Roman"/>
                              <w:i/>
                              <w:sz w:val="20"/>
                            </w:rPr>
                          </w:pPr>
                          <w:r w:rsidRPr="00E9461D">
                            <w:rPr>
                              <w:rFonts w:ascii="Times New Roman" w:hAnsi="Times New Roman" w:cs="Times New Roman"/>
                              <w:sz w:val="20"/>
                            </w:rPr>
                            <w:t>∙</w:t>
                          </w:r>
                          <w:r>
                            <w:rPr>
                              <w:rFonts w:ascii="Times New Roman" w:hAnsi="Times New Roman" w:cs="Times New Roman"/>
                              <w:sz w:val="20"/>
                            </w:rPr>
                            <w:t xml:space="preserve"> </w:t>
                          </w:r>
                          <w:r w:rsidRPr="00E9461D">
                            <w:rPr>
                              <w:rFonts w:ascii="Times New Roman" w:hAnsi="Times New Roman" w:cs="Times New Roman"/>
                              <w:i/>
                              <w:sz w:val="20"/>
                            </w:rPr>
                            <w:t>Навчальний план</w:t>
                          </w:r>
                        </w:p>
                        <w:p w14:paraId="38507F46" w14:textId="77777777" w:rsidR="003E5955" w:rsidRDefault="003E5955" w:rsidP="00E9461D">
                          <w:pPr>
                            <w:rPr>
                              <w:sz w:val="20"/>
                            </w:rPr>
                          </w:pPr>
                        </w:p>
                        <w:p w14:paraId="032F7E05" w14:textId="77777777" w:rsidR="003E5955" w:rsidRDefault="003E5955" w:rsidP="00E9461D">
                          <w:pPr>
                            <w:rPr>
                              <w:sz w:val="20"/>
                            </w:rPr>
                          </w:pPr>
                        </w:p>
                        <w:p w14:paraId="50023445" w14:textId="77777777" w:rsidR="003E5955" w:rsidRDefault="003E5955" w:rsidP="00E9461D">
                          <w:pPr>
                            <w:rPr>
                              <w:sz w:val="20"/>
                            </w:rPr>
                          </w:pPr>
                        </w:p>
                        <w:p w14:paraId="7F9C2C95" w14:textId="77777777" w:rsidR="003E5955" w:rsidRPr="00E9461D" w:rsidRDefault="003E5955" w:rsidP="00E9461D">
                          <w:pPr>
                            <w:rPr>
                              <w:sz w:val="20"/>
                            </w:rPr>
                          </w:pPr>
                        </w:p>
                      </w:txbxContent>
                    </v:textbox>
                  </v:roundrect>
                  <v:roundrect id="Скругленный прямоугольник 285" o:spid="_x0000_s1081" style="position:absolute;left:3398;top:4693;width:10874;height:770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" fillcolor="#cfcdcd [2894]" strokecolor="black [3213]" strokeweight="1pt">
                    <v:stroke joinstyle="miter"/>
                    <v:textbox>
                      <w:txbxContent>
                        <w:p w14:paraId="06456CDB" w14:textId="77777777" w:rsidR="003E5955" w:rsidRPr="00E9461D" w:rsidRDefault="003E5955" w:rsidP="00E9461D">
                          <w:pPr>
                            <w:jc w:val="center"/>
                            <w:rPr>
                              <w:rFonts w:ascii="Times New Roman" w:hAnsi="Times New Roman" w:cs="Times New Roman"/>
                              <w:b/>
                              <w:i/>
                              <w:color w:val="000000" w:themeColor="text1"/>
                              <w:sz w:val="20"/>
                            </w:rPr>
                          </w:pPr>
                          <w:r w:rsidRPr="00E9461D">
                            <w:rPr>
                              <w:rFonts w:ascii="Times New Roman" w:hAnsi="Times New Roman" w:cs="Times New Roman"/>
                              <w:b/>
                              <w:i/>
                              <w:color w:val="000000" w:themeColor="text1"/>
                              <w:sz w:val="20"/>
                            </w:rPr>
                            <w:t>Сертифікація персоналу</w:t>
                          </w:r>
                        </w:p>
                      </w:txbxContent>
                    </v:textbox>
                  </v:roundrect>
                  <v:group id="Группа 294" o:spid="_x0000_s1082" style="position:absolute;left:28888;width:14485;height:12280" coordsize="14487,12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Gik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">
                    <v:roundrect id="Скругленный прямоугольник 286" o:spid="_x0000_s1083" style="position:absolute;width:10873;height:81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" fillcolor="white [3201]" strokecolor="black [3213]" strokeweight="1pt">
                      <v:stroke joinstyle="miter"/>
                      <v:textbox>
                        <w:txbxContent>
                          <w:p w14:paraId="7D7F28D8" w14:textId="77777777" w:rsidR="003E5955" w:rsidRDefault="003E5955" w:rsidP="00E9461D">
                            <w:pPr>
                              <w:rPr>
                                <w:rFonts w:ascii="Times New Roman" w:hAnsi="Times New Roman" w:cs="Times New Roman"/>
                                <w:i/>
                                <w:sz w:val="20"/>
                              </w:rPr>
                            </w:pPr>
                            <w:r w:rsidRPr="00E9461D">
                              <w:rPr>
                                <w:rFonts w:ascii="Times New Roman" w:hAnsi="Times New Roman" w:cs="Times New Roman"/>
                                <w:sz w:val="20"/>
                              </w:rPr>
                              <w:t>∙</w:t>
                            </w:r>
                            <w:r>
                              <w:rPr>
                                <w:rFonts w:ascii="Times New Roman" w:hAnsi="Times New Roman" w:cs="Times New Roman"/>
                                <w:sz w:val="20"/>
                              </w:rPr>
                              <w:t xml:space="preserve"> </w:t>
                            </w:r>
                            <w:r w:rsidRPr="00E9461D">
                              <w:rPr>
                                <w:rFonts w:ascii="Times New Roman" w:hAnsi="Times New Roman" w:cs="Times New Roman"/>
                                <w:i/>
                                <w:sz w:val="20"/>
                              </w:rPr>
                              <w:t xml:space="preserve">Основний </w:t>
                            </w:r>
                            <w:r>
                              <w:rPr>
                                <w:rFonts w:ascii="Times New Roman" w:hAnsi="Times New Roman" w:cs="Times New Roman"/>
                                <w:i/>
                                <w:sz w:val="20"/>
                              </w:rPr>
                              <w:t xml:space="preserve">план </w:t>
                            </w:r>
                            <w:proofErr w:type="spellStart"/>
                            <w:r>
                              <w:rPr>
                                <w:rFonts w:ascii="Times New Roman" w:hAnsi="Times New Roman" w:cs="Times New Roman"/>
                                <w:i/>
                                <w:sz w:val="20"/>
                              </w:rPr>
                              <w:t>валідаці</w:t>
                            </w:r>
                            <w:proofErr w:type="spellEnd"/>
                          </w:p>
                          <w:p w14:paraId="124EDCB5" w14:textId="77777777" w:rsidR="003E5955" w:rsidRPr="00E9461D" w:rsidRDefault="003E5955" w:rsidP="00E9461D">
                            <w:pPr>
                              <w:rPr>
                                <w:rFonts w:ascii="Times New Roman" w:hAnsi="Times New Roman" w:cs="Times New Roman"/>
                                <w:i/>
                                <w:sz w:val="20"/>
                              </w:rPr>
                            </w:pPr>
                          </w:p>
                        </w:txbxContent>
                      </v:textbox>
                    </v:roundrect>
                    <v:roundrect id="Скругленный прямоугольник 287" o:spid="_x0000_s1084" style="position:absolute;left:2832;top:4659;width:11655;height:762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" fillcolor="#cfcdcd [2894]" strokecolor="black [3213]" strokeweight="1pt">
                      <v:stroke joinstyle="miter"/>
                      <v:textbox>
                        <w:txbxContent>
                          <w:p w14:paraId="21D96235" w14:textId="77777777" w:rsidR="003E5955" w:rsidRPr="006E7BD4" w:rsidRDefault="003E5955" w:rsidP="006E7BD4">
                            <w:pPr>
                              <w:jc w:val="center"/>
                              <w:rPr>
                                <w:rFonts w:ascii="Times New Roman" w:hAnsi="Times New Roman" w:cs="Times New Roman"/>
                                <w:b/>
                                <w:i/>
                                <w:color w:val="000000" w:themeColor="text1"/>
                                <w:sz w:val="20"/>
                              </w:rPr>
                            </w:pPr>
                            <w:r w:rsidRPr="006E7BD4">
                              <w:rPr>
                                <w:rFonts w:ascii="Times New Roman" w:hAnsi="Times New Roman" w:cs="Times New Roman"/>
                                <w:b/>
                                <w:i/>
                                <w:color w:val="000000" w:themeColor="text1"/>
                                <w:sz w:val="20"/>
                              </w:rPr>
                              <w:t>Кваліфікаційні випробовування обладнання</w:t>
                            </w:r>
                          </w:p>
                        </w:txbxContent>
                      </v:textbox>
                    </v:roundrect>
                  </v:group>
                  <v:group id="Группа 290" o:spid="_x0000_s1085" style="position:absolute;left:14889;top:8334;width:14027;height:12326" coordorigin=",-1126" coordsize="14029,12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">
                    <v:roundrect id="Скругленный прямоугольник 288" o:spid="_x0000_s1086" style="position:absolute;top:2669;width:10873;height:85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" fillcolor="white [3201]" strokecolor="black [3213]" strokeweight="1pt">
                      <v:stroke joinstyle="miter"/>
                      <v:textbox>
                        <w:txbxContent>
                          <w:p w14:paraId="321C5131" w14:textId="77777777" w:rsidR="003E5955" w:rsidRDefault="003E5955" w:rsidP="00E9461D">
                            <w:pPr>
                              <w:jc w:val="center"/>
                              <w:rPr>
                                <w:sz w:val="20"/>
                              </w:rPr>
                            </w:pPr>
                          </w:p>
                          <w:p w14:paraId="03639235" w14:textId="77777777" w:rsidR="003E5955" w:rsidRPr="00E9461D" w:rsidRDefault="003E5955" w:rsidP="00E9461D">
                            <w:pPr>
                              <w:spacing w:before="240"/>
                              <w:rPr>
                                <w:rFonts w:ascii="Times New Roman" w:hAnsi="Times New Roman" w:cs="Times New Roman"/>
                                <w:i/>
                                <w:sz w:val="20"/>
                              </w:rPr>
                            </w:pPr>
                            <w:r w:rsidRPr="00E9461D">
                              <w:rPr>
                                <w:rFonts w:ascii="Times New Roman" w:hAnsi="Times New Roman" w:cs="Times New Roman"/>
                                <w:sz w:val="20"/>
                              </w:rPr>
                              <w:t>∙</w:t>
                            </w:r>
                            <w:r>
                              <w:rPr>
                                <w:rFonts w:ascii="Times New Roman" w:hAnsi="Times New Roman" w:cs="Times New Roman"/>
                                <w:sz w:val="20"/>
                              </w:rPr>
                              <w:t xml:space="preserve"> </w:t>
                            </w:r>
                            <w:r w:rsidRPr="00E9461D">
                              <w:rPr>
                                <w:rFonts w:ascii="Times New Roman" w:hAnsi="Times New Roman" w:cs="Times New Roman"/>
                                <w:i/>
                                <w:sz w:val="20"/>
                              </w:rPr>
                              <w:t>Програма калібрування</w:t>
                            </w:r>
                          </w:p>
                        </w:txbxContent>
                      </v:textbox>
                    </v:roundrect>
                    <v:roundrect id="Скругленный прямоугольник 289" o:spid="_x0000_s1087" style="position:absolute;left:2282;top:-1126;width:11747;height:77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" fillcolor="#cfcdcd [2894]" strokecolor="black [3213]" strokeweight="1pt">
                      <v:stroke joinstyle="miter"/>
                      <v:textbox>
                        <w:txbxContent>
                          <w:p w14:paraId="19DE85CB" w14:textId="77777777" w:rsidR="003E5955" w:rsidRPr="00E9461D" w:rsidRDefault="003E5955" w:rsidP="00E9461D">
                            <w:pPr>
                              <w:jc w:val="center"/>
                              <w:rPr>
                                <w:rFonts w:ascii="Times New Roman" w:hAnsi="Times New Roman" w:cs="Times New Roman"/>
                                <w:b/>
                                <w:i/>
                                <w:color w:val="000000" w:themeColor="text1"/>
                                <w:sz w:val="20"/>
                              </w:rPr>
                            </w:pPr>
                            <w:r w:rsidRPr="00E9461D">
                              <w:rPr>
                                <w:rFonts w:ascii="Times New Roman" w:hAnsi="Times New Roman" w:cs="Times New Roman"/>
                                <w:b/>
                                <w:i/>
                                <w:color w:val="000000" w:themeColor="text1"/>
                                <w:sz w:val="20"/>
                              </w:rPr>
                              <w:t>Калібрування засобів вимірювальної техніки</w:t>
                            </w:r>
                          </w:p>
                        </w:txbxContent>
                      </v:textbox>
                    </v:roundrect>
                  </v:group>
                  <v:group id="Группа 291" o:spid="_x0000_s1088" style="position:absolute;left:43373;top:9224;width:14027;height:11424" coordorigin=",-264" coordsize="14029,114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">
                    <v:roundrect id="Скругленный прямоугольник 292" o:spid="_x0000_s1089" style="position:absolute;top:2668;width:10873;height:85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" fillcolor="white [3201]" strokecolor="black [3213]" strokeweight="1pt">
                      <v:stroke joinstyle="miter"/>
                      <v:textbox>
                        <w:txbxContent>
                          <w:p w14:paraId="33B12756" w14:textId="77777777" w:rsidR="003E5955" w:rsidRDefault="003E5955" w:rsidP="006E7BD4">
                            <w:pPr>
                              <w:rPr>
                                <w:rFonts w:ascii="Times New Roman" w:hAnsi="Times New Roman" w:cs="Times New Roman"/>
                                <w:i/>
                                <w:sz w:val="20"/>
                              </w:rPr>
                            </w:pPr>
                          </w:p>
                          <w:p w14:paraId="2E3EE05D" w14:textId="77777777" w:rsidR="003E5955" w:rsidRPr="006E7BD4" w:rsidRDefault="003E5955" w:rsidP="006E7BD4">
                            <w:pPr>
                              <w:spacing w:after="0" w:line="240" w:lineRule="auto"/>
                              <w:rPr>
                                <w:i/>
                              </w:rPr>
                            </w:pPr>
                            <w:r w:rsidRPr="006E7BD4">
                              <w:rPr>
                                <w:rFonts w:ascii="Times New Roman" w:hAnsi="Times New Roman" w:cs="Times New Roman"/>
                                <w:sz w:val="20"/>
                              </w:rPr>
                              <w:t xml:space="preserve">∙ </w:t>
                            </w:r>
                            <w:r w:rsidRPr="006E7BD4">
                              <w:rPr>
                                <w:rFonts w:ascii="Times New Roman" w:hAnsi="Times New Roman" w:cs="Times New Roman"/>
                                <w:i/>
                                <w:sz w:val="20"/>
                              </w:rPr>
                              <w:t xml:space="preserve">Основний план </w:t>
                            </w:r>
                            <w:proofErr w:type="spellStart"/>
                            <w:r w:rsidRPr="006E7BD4">
                              <w:rPr>
                                <w:rFonts w:ascii="Times New Roman" w:hAnsi="Times New Roman" w:cs="Times New Roman"/>
                                <w:i/>
                                <w:sz w:val="20"/>
                              </w:rPr>
                              <w:t>валідації</w:t>
                            </w:r>
                            <w:proofErr w:type="spellEnd"/>
                          </w:p>
                        </w:txbxContent>
                      </v:textbox>
                    </v:roundrect>
                    <v:roundrect id="Скругленный прямоугольник 293" o:spid="_x0000_s1090" style="position:absolute;left:3155;top:-264;width:10874;height:686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" fillcolor="#cfcdcd [2894]" strokecolor="black [3213]" strokeweight="1pt">
                      <v:stroke joinstyle="miter"/>
                      <v:textbox>
                        <w:txbxContent>
                          <w:p w14:paraId="48E6ABA0" w14:textId="77777777" w:rsidR="003E5955" w:rsidRPr="006E7BD4" w:rsidRDefault="003E5955" w:rsidP="006E7BD4">
                            <w:pPr>
                              <w:jc w:val="center"/>
                              <w:rPr>
                                <w:rFonts w:ascii="Times New Roman" w:hAnsi="Times New Roman" w:cs="Times New Roman"/>
                                <w:b/>
                                <w:i/>
                                <w:color w:val="000000" w:themeColor="text1"/>
                                <w:sz w:val="20"/>
                              </w:rPr>
                            </w:pPr>
                            <w:proofErr w:type="spellStart"/>
                            <w:r w:rsidRPr="006E7BD4">
                              <w:rPr>
                                <w:rFonts w:ascii="Times New Roman" w:hAnsi="Times New Roman" w:cs="Times New Roman"/>
                                <w:b/>
                                <w:i/>
                                <w:color w:val="000000" w:themeColor="text1"/>
                                <w:sz w:val="20"/>
                              </w:rPr>
                              <w:t>Валідація</w:t>
                            </w:r>
                            <w:proofErr w:type="spellEnd"/>
                            <w:r w:rsidRPr="006E7BD4">
                              <w:rPr>
                                <w:rFonts w:ascii="Times New Roman" w:hAnsi="Times New Roman" w:cs="Times New Roman"/>
                                <w:b/>
                                <w:i/>
                                <w:color w:val="000000" w:themeColor="text1"/>
                                <w:sz w:val="20"/>
                              </w:rPr>
                              <w:t xml:space="preserve"> робочого процесу</w:t>
                            </w:r>
                          </w:p>
                        </w:txbxContent>
                      </v:textbox>
                    </v:roundrect>
                  </v:group>
                </v:group>
                <v:shape id="Стрелка углом 299" o:spid="_x0000_s1091" style="position:absolute;left:8011;top:13756;width:5720;height:4619;rotation:180;flip:x;visibility:visible;mso-wrap-style:square;v-text-anchor:middle" coordsize="572068,461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" path="m,461864l,275137c,163539,90468,73071,202066,73071r264762,1l466828,,572068,95010,466828,190020r,-73071l202066,116949v87365,,-158188,245553,-158188,158188c43878,337379,43877,399622,43877,461864l,461864xe" fillcolor="white [3201]" strokecolor="black [3213]" strokeweight="1pt">
                  <v:stroke joinstyle="miter"/>
                  <v:path arrowok="t" o:connecttype="custom" o:connectlocs="0,461864;0,275137;202066,73071;466828,73072;466828,0;572068,95010;466828,190020;466828,116949;202066,116949;43878,275137;43877,461864;0,461864" o:connectangles="0,0,0,0,0,0,0,0,0,0,0,0"/>
                </v:shape>
                <v:shape id="Стрелка углом 300" o:spid="_x0000_s1092" style="position:absolute;left:21686;top:2589;width:5577;height:4619;visibility:visible;mso-wrap-style:square;v-text-anchor:middle" coordsize="557654,461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" path="m,461864l,275137c,163539,90468,73071,202066,73071r250348,1l452414,,557654,95010,452414,190020r,-73071l202066,116949v87365,,-158188,245553,-158188,158188c43878,337379,43877,399622,43877,461864l,461864xe" fillcolor="white [3201]" strokecolor="black [3213]" strokeweight="1pt">
                  <v:stroke joinstyle="miter"/>
                  <v:path arrowok="t" o:connecttype="custom" o:connectlocs="0,461864;0,275137;202066,73071;452414,73072;452414,0;557654,95010;452414,190020;452414,116949;202066,116949;43878,275137;43877,461864;0,461864" o:connectangles="0,0,0,0,0,0,0,0,0,0,0,0"/>
                </v:shape>
                <v:shape id="Стрелка углом 301" o:spid="_x0000_s1093" style="position:absolute;left:36576;top:13837;width:5720;height:4619;rotation:180;flip:x;visibility:visible;mso-wrap-style:square;v-text-anchor:middle" coordsize="572068,461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" path="m,461864l,275137c,163539,90468,73071,202066,73071r264762,1l466828,,572068,95010,466828,190020r,-73071l202066,116949v87365,,-158188,245553,-158188,158188c43878,337379,43877,399622,43877,461864l,461864xe" fillcolor="white [3201]" strokecolor="black [3213]" strokeweight="1pt">
                  <v:stroke joinstyle="miter"/>
                  <v:path arrowok="t" o:connecttype="custom" o:connectlocs="0,461864;0,275137;202066,73071;466828,73072;466828,0;572068,95010;466828,190020;466828,116949;202066,116949;43878,275137;43877,461864;0,461864" o:connectangles="0,0,0,0,0,0,0,0,0,0,0,0"/>
                </v:shape>
              </v:group>
            </w:pict>
          </mc:Fallback>
        </mc:AlternateContent>
      </w:r>
    </w:p>
    <w:p w14:paraId="2E0B368F" w14:textId="77777777" w:rsidR="0001294A" w:rsidRPr="003E5955" w:rsidRDefault="0001294A" w:rsidP="00DF6AEB">
      <w:pPr>
        <w:spacing w:line="360" w:lineRule="auto"/>
        <w:rPr>
          <w:rFonts w:ascii="Times New Roman" w:hAnsi="Times New Roman" w:cs="Times New Roman"/>
          <w:sz w:val="28"/>
          <w:szCs w:val="28"/>
        </w:rPr>
      </w:pPr>
    </w:p>
    <w:p w14:paraId="7F38D0F4" w14:textId="77777777" w:rsidR="0001294A" w:rsidRPr="003E5955" w:rsidRDefault="0001294A" w:rsidP="00DF6AEB">
      <w:pPr>
        <w:spacing w:line="360" w:lineRule="auto"/>
        <w:rPr>
          <w:rFonts w:ascii="Times New Roman" w:hAnsi="Times New Roman" w:cs="Times New Roman"/>
          <w:sz w:val="28"/>
          <w:szCs w:val="28"/>
        </w:rPr>
      </w:pPr>
    </w:p>
    <w:p w14:paraId="41B52C02" w14:textId="77777777" w:rsidR="0001294A" w:rsidRPr="003E5955" w:rsidRDefault="0001294A" w:rsidP="00DF6AEB">
      <w:pPr>
        <w:spacing w:line="360" w:lineRule="auto"/>
        <w:rPr>
          <w:rFonts w:ascii="Times New Roman" w:hAnsi="Times New Roman" w:cs="Times New Roman"/>
          <w:sz w:val="28"/>
          <w:szCs w:val="28"/>
        </w:rPr>
      </w:pPr>
    </w:p>
    <w:p w14:paraId="5E661CDF" w14:textId="77777777" w:rsidR="0001294A" w:rsidRPr="003E5955" w:rsidRDefault="0001294A" w:rsidP="00DF6AEB">
      <w:pPr>
        <w:spacing w:line="360" w:lineRule="auto"/>
        <w:rPr>
          <w:rFonts w:ascii="Times New Roman" w:hAnsi="Times New Roman" w:cs="Times New Roman"/>
          <w:sz w:val="28"/>
          <w:szCs w:val="28"/>
        </w:rPr>
      </w:pPr>
    </w:p>
    <w:p w14:paraId="0E6E702E" w14:textId="77777777" w:rsidR="0001294A" w:rsidRPr="003E5955" w:rsidRDefault="0001294A" w:rsidP="00DF6AEB">
      <w:pPr>
        <w:tabs>
          <w:tab w:val="left" w:pos="2855"/>
        </w:tabs>
        <w:spacing w:line="360" w:lineRule="auto"/>
        <w:rPr>
          <w:rFonts w:ascii="Times New Roman" w:hAnsi="Times New Roman" w:cs="Times New Roman"/>
          <w:i/>
          <w:sz w:val="28"/>
          <w:szCs w:val="28"/>
        </w:rPr>
      </w:pPr>
    </w:p>
    <w:p w14:paraId="3DD24E08" w14:textId="77777777" w:rsidR="00C6452B" w:rsidRPr="003E5955" w:rsidRDefault="00C6452B" w:rsidP="00DF6AEB">
      <w:pPr>
        <w:tabs>
          <w:tab w:val="left" w:pos="2855"/>
        </w:tabs>
        <w:spacing w:line="360" w:lineRule="auto"/>
        <w:rPr>
          <w:rFonts w:ascii="Times New Roman" w:hAnsi="Times New Roman" w:cs="Times New Roman"/>
          <w:i/>
          <w:sz w:val="28"/>
          <w:szCs w:val="28"/>
        </w:rPr>
      </w:pPr>
    </w:p>
    <w:p w14:paraId="48086106" w14:textId="77777777" w:rsidR="004A0433" w:rsidRPr="003E5955" w:rsidRDefault="004A0433" w:rsidP="00DF6AEB">
      <w:pPr>
        <w:spacing w:line="360" w:lineRule="auto"/>
        <w:jc w:val="center"/>
        <w:rPr>
          <w:rFonts w:ascii="Times New Roman" w:hAnsi="Times New Roman" w:cs="Times New Roman"/>
          <w:b/>
          <w:sz w:val="24"/>
          <w:szCs w:val="28"/>
        </w:rPr>
      </w:pPr>
      <w:r w:rsidRPr="003E5955">
        <w:rPr>
          <w:rFonts w:ascii="Times New Roman" w:hAnsi="Times New Roman" w:cs="Times New Roman"/>
          <w:i/>
          <w:sz w:val="24"/>
          <w:szCs w:val="28"/>
        </w:rPr>
        <w:t xml:space="preserve">Рисунок </w:t>
      </w:r>
      <w:r w:rsidR="00E51784" w:rsidRPr="003E5955">
        <w:rPr>
          <w:rFonts w:ascii="Times New Roman" w:hAnsi="Times New Roman" w:cs="Times New Roman"/>
          <w:i/>
          <w:sz w:val="24"/>
          <w:szCs w:val="28"/>
        </w:rPr>
        <w:t>3</w:t>
      </w:r>
      <w:r w:rsidRPr="003E5955">
        <w:rPr>
          <w:rFonts w:ascii="Times New Roman" w:hAnsi="Times New Roman" w:cs="Times New Roman"/>
          <w:i/>
          <w:sz w:val="24"/>
          <w:szCs w:val="28"/>
        </w:rPr>
        <w:t xml:space="preserve">. </w:t>
      </w:r>
      <w:r w:rsidRPr="003E5955">
        <w:rPr>
          <w:rFonts w:ascii="Times New Roman" w:hAnsi="Times New Roman" w:cs="Times New Roman"/>
          <w:b/>
          <w:sz w:val="24"/>
          <w:szCs w:val="28"/>
        </w:rPr>
        <w:t>Основна концепція валідації</w:t>
      </w:r>
    </w:p>
    <w:p w14:paraId="047EEE09" w14:textId="77777777" w:rsidR="00F93B2F" w:rsidRPr="003E5955" w:rsidRDefault="00F93B2F" w:rsidP="00645E92">
      <w:pPr>
        <w:spacing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Види</w:t>
      </w:r>
      <w:r w:rsidR="0001294A" w:rsidRPr="003E5955">
        <w:rPr>
          <w:rFonts w:ascii="Times New Roman" w:hAnsi="Times New Roman" w:cs="Times New Roman"/>
          <w:b/>
          <w:sz w:val="28"/>
          <w:szCs w:val="28"/>
        </w:rPr>
        <w:t xml:space="preserve"> валідації за часом проведення:</w:t>
      </w:r>
    </w:p>
    <w:p w14:paraId="147E945B" w14:textId="77777777" w:rsidR="00F93B2F" w:rsidRPr="003E5955" w:rsidRDefault="00F93B2F" w:rsidP="00645E92">
      <w:pPr>
        <w:pStyle w:val="a8"/>
        <w:numPr>
          <w:ilvl w:val="0"/>
          <w:numId w:val="11"/>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Перспективна валідація:</w:t>
      </w:r>
    </w:p>
    <w:p w14:paraId="570E2CAA" w14:textId="77777777" w:rsidR="00F93B2F" w:rsidRPr="003E5955" w:rsidRDefault="00F93B2F" w:rsidP="00645E92">
      <w:pPr>
        <w:pStyle w:val="a8"/>
        <w:numPr>
          <w:ilvl w:val="0"/>
          <w:numId w:val="15"/>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Проводиться на етапі розробки нових процесів, обладнання та робочих систем.</w:t>
      </w:r>
    </w:p>
    <w:p w14:paraId="55D46C25" w14:textId="77777777" w:rsidR="00F93B2F" w:rsidRPr="003E5955" w:rsidRDefault="00F93B2F" w:rsidP="00645E92">
      <w:pPr>
        <w:pStyle w:val="a8"/>
        <w:numPr>
          <w:ilvl w:val="0"/>
          <w:numId w:val="15"/>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Використовується для оцінки стану існуючих елементів, які зазнали значних змін.</w:t>
      </w:r>
    </w:p>
    <w:p w14:paraId="5145A0FB" w14:textId="77777777" w:rsidR="00F27919" w:rsidRPr="003E5955" w:rsidRDefault="00F93B2F" w:rsidP="00645E92">
      <w:pPr>
        <w:pStyle w:val="a8"/>
        <w:numPr>
          <w:ilvl w:val="0"/>
          <w:numId w:val="15"/>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Надає науково обгрунтовані докази про здатність процесу забезпечувати стабільне отримання якісного продукту.</w:t>
      </w:r>
    </w:p>
    <w:p w14:paraId="773D9958" w14:textId="77777777" w:rsidR="00F93B2F" w:rsidRPr="003E5955" w:rsidRDefault="00F93B2F" w:rsidP="00645E92">
      <w:pPr>
        <w:pStyle w:val="a8"/>
        <w:numPr>
          <w:ilvl w:val="0"/>
          <w:numId w:val="11"/>
        </w:numPr>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Поточна валідація:</w:t>
      </w:r>
    </w:p>
    <w:p w14:paraId="1130AED8" w14:textId="77777777" w:rsidR="00F93B2F" w:rsidRPr="003E5955" w:rsidRDefault="00F93B2F" w:rsidP="00645E92">
      <w:pPr>
        <w:pStyle w:val="a8"/>
        <w:numPr>
          <w:ilvl w:val="0"/>
          <w:numId w:val="14"/>
        </w:numPr>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Застосовується під час виконання досліджень і базується на інформації, що стосується звичайного процесу роботи.</w:t>
      </w:r>
    </w:p>
    <w:p w14:paraId="13B06146" w14:textId="77777777" w:rsidR="004A0433" w:rsidRPr="003E5955" w:rsidRDefault="00F93B2F" w:rsidP="00645E92">
      <w:pPr>
        <w:pStyle w:val="a8"/>
        <w:numPr>
          <w:ilvl w:val="0"/>
          <w:numId w:val="14"/>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 xml:space="preserve">Оцінка адекватності процесу проводиться після завершення трьох перших циклів роботи і аналізу </w:t>
      </w:r>
      <w:r w:rsidR="004A0433" w:rsidRPr="003E5955">
        <w:rPr>
          <w:rFonts w:ascii="Times New Roman" w:hAnsi="Times New Roman" w:cs="Times New Roman"/>
          <w:sz w:val="28"/>
          <w:szCs w:val="28"/>
        </w:rPr>
        <w:t>виявлених тенденцій і відхилень.</w:t>
      </w:r>
    </w:p>
    <w:p w14:paraId="709074DF" w14:textId="77777777" w:rsidR="00F93B2F" w:rsidRPr="003E5955" w:rsidRDefault="00F93B2F" w:rsidP="00645E92">
      <w:pPr>
        <w:pStyle w:val="a8"/>
        <w:numPr>
          <w:ilvl w:val="0"/>
          <w:numId w:val="11"/>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Ретроспектива валідація:</w:t>
      </w:r>
    </w:p>
    <w:p w14:paraId="70E082EC" w14:textId="77777777" w:rsidR="00F93B2F" w:rsidRPr="003E5955" w:rsidRDefault="00F93B2F" w:rsidP="00645E92">
      <w:pPr>
        <w:pStyle w:val="a8"/>
        <w:numPr>
          <w:ilvl w:val="0"/>
          <w:numId w:val="13"/>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Базується на використанні ретроспективних даних і стосується існуючих процесів, систем та обладнання, що знаходяться в експлуатації.</w:t>
      </w:r>
    </w:p>
    <w:p w14:paraId="700B97EF" w14:textId="77777777" w:rsidR="00F27919" w:rsidRPr="003E5955" w:rsidRDefault="00F93B2F" w:rsidP="00645E92">
      <w:pPr>
        <w:pStyle w:val="a8"/>
        <w:numPr>
          <w:ilvl w:val="0"/>
          <w:numId w:val="13"/>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Документально свідчить про ефективність роботи певного елемента і відповідність результатів технічним умовам.</w:t>
      </w:r>
    </w:p>
    <w:p w14:paraId="07D0A3F0" w14:textId="77777777" w:rsidR="00F93B2F" w:rsidRPr="003E5955" w:rsidRDefault="00F93B2F" w:rsidP="00645E92">
      <w:pPr>
        <w:pStyle w:val="a8"/>
        <w:numPr>
          <w:ilvl w:val="0"/>
          <w:numId w:val="11"/>
        </w:numPr>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Повторна валідація (ревалідація):</w:t>
      </w:r>
    </w:p>
    <w:p w14:paraId="6A2DE841" w14:textId="77777777" w:rsidR="00F93B2F" w:rsidRPr="003E5955" w:rsidRDefault="00F93B2F" w:rsidP="00645E92">
      <w:pPr>
        <w:pStyle w:val="a8"/>
        <w:numPr>
          <w:ilvl w:val="0"/>
          <w:numId w:val="12"/>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Проводиться у плановому порядку за встановленими термінами або при негативних тенденціях показників якості.</w:t>
      </w:r>
    </w:p>
    <w:p w14:paraId="7E33FD0C" w14:textId="77777777" w:rsidR="0001294A" w:rsidRPr="003E5955" w:rsidRDefault="00F93B2F" w:rsidP="00645E92">
      <w:pPr>
        <w:pStyle w:val="a8"/>
        <w:numPr>
          <w:ilvl w:val="0"/>
          <w:numId w:val="12"/>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Також застосовується при змінах в реальному процесі або при зміні продукту, що впливає на сам процес.</w:t>
      </w:r>
    </w:p>
    <w:p w14:paraId="2B7FA3BB" w14:textId="77777777" w:rsidR="00F93B2F" w:rsidRPr="003E5955" w:rsidRDefault="00F93B2F" w:rsidP="00645E92">
      <w:pPr>
        <w:spacing w:before="240" w:after="0" w:line="360" w:lineRule="auto"/>
        <w:ind w:firstLine="708"/>
        <w:jc w:val="both"/>
        <w:rPr>
          <w:rFonts w:ascii="Times New Roman" w:hAnsi="Times New Roman" w:cs="Times New Roman"/>
          <w:sz w:val="28"/>
          <w:szCs w:val="28"/>
        </w:rPr>
      </w:pPr>
      <w:r w:rsidRPr="003E5955">
        <w:rPr>
          <w:rFonts w:ascii="Times New Roman" w:hAnsi="Times New Roman" w:cs="Times New Roman"/>
          <w:b/>
          <w:sz w:val="28"/>
          <w:szCs w:val="28"/>
        </w:rPr>
        <w:t>Планування валідації:</w:t>
      </w:r>
    </w:p>
    <w:p w14:paraId="5AB905D6" w14:textId="77777777" w:rsidR="00F93B2F" w:rsidRPr="003E5955" w:rsidRDefault="00F93B2F"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Загальні підходи до визначення обсягу робіт з валідації повинні бути чітко визначені та задокументовані в основному плані валідації (validation master plan) або відповідних документах.</w:t>
      </w:r>
    </w:p>
    <w:p w14:paraId="0721D8D5" w14:textId="77777777" w:rsidR="00F27919" w:rsidRPr="003E5955" w:rsidRDefault="00F93B2F"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Усю діяльність щодо валідації слід планувати, визначаючи ключові елементи програми валідації.</w:t>
      </w:r>
    </w:p>
    <w:p w14:paraId="3888210C" w14:textId="77777777" w:rsidR="00F27919" w:rsidRPr="003E5955" w:rsidRDefault="00F27919"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Основний план валідації є ключовим документом, що узагальнює та систематизує інформацію для ефективного проведення валідації. Документ повинен бути лаконічним, точним і чітким, включаю</w:t>
      </w:r>
      <w:r w:rsidR="004A0433" w:rsidRPr="003E5955">
        <w:rPr>
          <w:rFonts w:ascii="Times New Roman" w:hAnsi="Times New Roman" w:cs="Times New Roman"/>
          <w:sz w:val="28"/>
          <w:szCs w:val="28"/>
        </w:rPr>
        <w:t>чи таку обов'язкову інформацію:</w:t>
      </w:r>
    </w:p>
    <w:p w14:paraId="59688FA4" w14:textId="77777777" w:rsidR="00F27919" w:rsidRPr="003E5955" w:rsidRDefault="00F27919" w:rsidP="00645E92">
      <w:pPr>
        <w:pStyle w:val="a8"/>
        <w:numPr>
          <w:ilvl w:val="0"/>
          <w:numId w:val="16"/>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Політика валідації:</w:t>
      </w:r>
      <w:r w:rsidR="004A0433" w:rsidRPr="003E5955">
        <w:rPr>
          <w:rFonts w:ascii="Times New Roman" w:hAnsi="Times New Roman" w:cs="Times New Roman"/>
          <w:b/>
          <w:sz w:val="28"/>
          <w:szCs w:val="28"/>
        </w:rPr>
        <w:t xml:space="preserve"> </w:t>
      </w:r>
      <w:r w:rsidRPr="003E5955">
        <w:rPr>
          <w:rFonts w:ascii="Times New Roman" w:hAnsi="Times New Roman" w:cs="Times New Roman"/>
          <w:sz w:val="28"/>
          <w:szCs w:val="28"/>
        </w:rPr>
        <w:t xml:space="preserve">Цілі та завдання установи з проведення </w:t>
      </w:r>
      <w:r w:rsidR="004A0433" w:rsidRPr="003E5955">
        <w:rPr>
          <w:rFonts w:ascii="Times New Roman" w:hAnsi="Times New Roman" w:cs="Times New Roman"/>
          <w:sz w:val="28"/>
          <w:szCs w:val="28"/>
        </w:rPr>
        <w:t xml:space="preserve"> </w:t>
      </w:r>
      <w:r w:rsidRPr="003E5955">
        <w:rPr>
          <w:rFonts w:ascii="Times New Roman" w:hAnsi="Times New Roman" w:cs="Times New Roman"/>
          <w:sz w:val="28"/>
          <w:szCs w:val="28"/>
        </w:rPr>
        <w:t>валідації.</w:t>
      </w:r>
    </w:p>
    <w:p w14:paraId="1B5B6EF5" w14:textId="77777777" w:rsidR="00F27919" w:rsidRPr="003E5955" w:rsidRDefault="00F27919" w:rsidP="00645E92">
      <w:pPr>
        <w:pStyle w:val="a8"/>
        <w:numPr>
          <w:ilvl w:val="0"/>
          <w:numId w:val="16"/>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Організаційна структура:</w:t>
      </w:r>
      <w:r w:rsidR="004A0433" w:rsidRPr="003E5955">
        <w:rPr>
          <w:rFonts w:ascii="Times New Roman" w:hAnsi="Times New Roman" w:cs="Times New Roman"/>
          <w:b/>
          <w:sz w:val="28"/>
          <w:szCs w:val="28"/>
        </w:rPr>
        <w:t xml:space="preserve"> </w:t>
      </w:r>
      <w:r w:rsidRPr="003E5955">
        <w:rPr>
          <w:rFonts w:ascii="Times New Roman" w:hAnsi="Times New Roman" w:cs="Times New Roman"/>
          <w:sz w:val="28"/>
          <w:szCs w:val="28"/>
        </w:rPr>
        <w:t>Розподіл відповідальності за проведення валідації серед структурних підрозділів.</w:t>
      </w:r>
    </w:p>
    <w:p w14:paraId="1DBC6175" w14:textId="77777777" w:rsidR="00F27919" w:rsidRPr="003E5955" w:rsidRDefault="00F27919" w:rsidP="00645E92">
      <w:pPr>
        <w:pStyle w:val="a8"/>
        <w:numPr>
          <w:ilvl w:val="0"/>
          <w:numId w:val="16"/>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Опис об'єктів валідації:</w:t>
      </w:r>
      <w:r w:rsidR="004A0433"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Короткий опис технічних засобів, систем, обладнання та процесів, що підлягають валідації.</w:t>
      </w:r>
    </w:p>
    <w:p w14:paraId="5EF37EAC" w14:textId="77777777" w:rsidR="00F27919" w:rsidRPr="003E5955" w:rsidRDefault="00F27919" w:rsidP="00645E92">
      <w:pPr>
        <w:pStyle w:val="a8"/>
        <w:numPr>
          <w:ilvl w:val="0"/>
          <w:numId w:val="16"/>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lastRenderedPageBreak/>
        <w:t>Форма документації:</w:t>
      </w:r>
      <w:r w:rsidR="004A0433" w:rsidRPr="003E5955">
        <w:rPr>
          <w:rFonts w:ascii="Times New Roman" w:hAnsi="Times New Roman" w:cs="Times New Roman"/>
          <w:b/>
          <w:sz w:val="28"/>
          <w:szCs w:val="28"/>
        </w:rPr>
        <w:t xml:space="preserve"> </w:t>
      </w:r>
      <w:r w:rsidRPr="003E5955">
        <w:rPr>
          <w:rFonts w:ascii="Times New Roman" w:hAnsi="Times New Roman" w:cs="Times New Roman"/>
          <w:sz w:val="28"/>
          <w:szCs w:val="28"/>
        </w:rPr>
        <w:t>Форма для протоколів і зв</w:t>
      </w:r>
      <w:r w:rsidR="004A0433" w:rsidRPr="003E5955">
        <w:rPr>
          <w:rFonts w:ascii="Times New Roman" w:hAnsi="Times New Roman" w:cs="Times New Roman"/>
          <w:sz w:val="28"/>
          <w:szCs w:val="28"/>
        </w:rPr>
        <w:t>ітів, яку слід використовувати.</w:t>
      </w:r>
    </w:p>
    <w:p w14:paraId="3E4F7D07" w14:textId="77777777" w:rsidR="00F27919" w:rsidRPr="003E5955" w:rsidRDefault="00F27919" w:rsidP="00645E92">
      <w:pPr>
        <w:pStyle w:val="a8"/>
        <w:numPr>
          <w:ilvl w:val="0"/>
          <w:numId w:val="16"/>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Планування та графік:</w:t>
      </w:r>
      <w:r w:rsidR="004A0433" w:rsidRPr="003E5955">
        <w:rPr>
          <w:rFonts w:ascii="Times New Roman" w:hAnsi="Times New Roman" w:cs="Times New Roman"/>
          <w:b/>
          <w:sz w:val="28"/>
          <w:szCs w:val="28"/>
        </w:rPr>
        <w:t xml:space="preserve"> </w:t>
      </w:r>
      <w:r w:rsidRPr="003E5955">
        <w:rPr>
          <w:rFonts w:ascii="Times New Roman" w:hAnsi="Times New Roman" w:cs="Times New Roman"/>
          <w:sz w:val="28"/>
          <w:szCs w:val="28"/>
        </w:rPr>
        <w:t>Розробка графіка проведення</w:t>
      </w:r>
      <w:r w:rsidR="004A0433" w:rsidRPr="003E5955">
        <w:rPr>
          <w:rFonts w:ascii="Times New Roman" w:hAnsi="Times New Roman" w:cs="Times New Roman"/>
          <w:sz w:val="28"/>
          <w:szCs w:val="28"/>
        </w:rPr>
        <w:t xml:space="preserve"> валідації та планування робіт.</w:t>
      </w:r>
    </w:p>
    <w:p w14:paraId="0A7C48A4" w14:textId="77777777" w:rsidR="00F27919" w:rsidRPr="003E5955" w:rsidRDefault="00F27919" w:rsidP="00645E92">
      <w:pPr>
        <w:pStyle w:val="a8"/>
        <w:numPr>
          <w:ilvl w:val="0"/>
          <w:numId w:val="16"/>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Контроль змін:</w:t>
      </w:r>
      <w:r w:rsidR="004A0433"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Механізми для контролю змі</w:t>
      </w:r>
      <w:r w:rsidR="004A0433" w:rsidRPr="003E5955">
        <w:rPr>
          <w:rFonts w:ascii="Times New Roman" w:hAnsi="Times New Roman" w:cs="Times New Roman"/>
          <w:sz w:val="28"/>
          <w:szCs w:val="28"/>
        </w:rPr>
        <w:t>н в ході валідаційного процесу.</w:t>
      </w:r>
    </w:p>
    <w:p w14:paraId="5CFB7FE9" w14:textId="77777777" w:rsidR="00F27919" w:rsidRPr="003E5955" w:rsidRDefault="00F27919" w:rsidP="00645E92">
      <w:pPr>
        <w:pStyle w:val="a8"/>
        <w:numPr>
          <w:ilvl w:val="0"/>
          <w:numId w:val="16"/>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Посилання на існуючі документи:</w:t>
      </w:r>
      <w:r w:rsidR="004A0433"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Зазначення наявних документів, які використовуються для валідації.</w:t>
      </w:r>
    </w:p>
    <w:p w14:paraId="376700A9" w14:textId="77777777" w:rsidR="00F27919" w:rsidRPr="003E5955" w:rsidRDefault="00F27919"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Для великих проектів може бути необхідним складання окремих основних планів валідації для кожного структурного підрозділу.</w:t>
      </w:r>
    </w:p>
    <w:p w14:paraId="05912645" w14:textId="77777777" w:rsidR="00F27919" w:rsidRPr="003E5955" w:rsidRDefault="00F27919"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Документально:</w:t>
      </w:r>
    </w:p>
    <w:p w14:paraId="2C75D47F" w14:textId="77777777" w:rsidR="00F27919" w:rsidRPr="003E5955" w:rsidRDefault="00F27919" w:rsidP="00645E92">
      <w:pPr>
        <w:pStyle w:val="a8"/>
        <w:numPr>
          <w:ilvl w:val="0"/>
          <w:numId w:val="17"/>
        </w:numPr>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Валідаційний мастер-план (або загальний план валідації).</w:t>
      </w:r>
    </w:p>
    <w:p w14:paraId="3F65E527" w14:textId="77777777" w:rsidR="00F27919" w:rsidRPr="003E5955" w:rsidRDefault="00F27919" w:rsidP="00645E92">
      <w:pPr>
        <w:pStyle w:val="a8"/>
        <w:numPr>
          <w:ilvl w:val="0"/>
          <w:numId w:val="17"/>
        </w:numPr>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Валідаційне досьє для кожного об'єкта:</w:t>
      </w:r>
    </w:p>
    <w:p w14:paraId="4314DAEA" w14:textId="77777777" w:rsidR="00F27919" w:rsidRPr="003E5955" w:rsidRDefault="00F27919" w:rsidP="00645E92">
      <w:pPr>
        <w:pStyle w:val="a8"/>
        <w:numPr>
          <w:ilvl w:val="1"/>
          <w:numId w:val="17"/>
        </w:numPr>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Кваліфікаційне випробування проекту.</w:t>
      </w:r>
    </w:p>
    <w:p w14:paraId="121F235E" w14:textId="77777777" w:rsidR="00F27919" w:rsidRPr="003E5955" w:rsidRDefault="00F27919" w:rsidP="00645E92">
      <w:pPr>
        <w:pStyle w:val="a8"/>
        <w:numPr>
          <w:ilvl w:val="1"/>
          <w:numId w:val="17"/>
        </w:numPr>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Кваліфікаційне випробування монтажу.</w:t>
      </w:r>
    </w:p>
    <w:p w14:paraId="4F9C9740" w14:textId="77777777" w:rsidR="00F27919" w:rsidRPr="003E5955" w:rsidRDefault="00F27919" w:rsidP="00645E92">
      <w:pPr>
        <w:pStyle w:val="a8"/>
        <w:numPr>
          <w:ilvl w:val="1"/>
          <w:numId w:val="17"/>
        </w:numPr>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Кваліфікаційне випробування функціонування.</w:t>
      </w:r>
    </w:p>
    <w:p w14:paraId="456364BE" w14:textId="77777777" w:rsidR="00F27919" w:rsidRPr="003E5955" w:rsidRDefault="00F27919" w:rsidP="00645E92">
      <w:pPr>
        <w:pStyle w:val="a8"/>
        <w:numPr>
          <w:ilvl w:val="1"/>
          <w:numId w:val="17"/>
        </w:numPr>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Кваліфікаційне випробування експлуатації.</w:t>
      </w:r>
    </w:p>
    <w:p w14:paraId="111C957B" w14:textId="77777777" w:rsidR="00F27919" w:rsidRPr="003E5955" w:rsidRDefault="00F27919" w:rsidP="00645E92">
      <w:pPr>
        <w:pStyle w:val="a8"/>
        <w:numPr>
          <w:ilvl w:val="0"/>
          <w:numId w:val="17"/>
        </w:numPr>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Протоколи, СОПи та звіти з валідації/кваліфікації.</w:t>
      </w:r>
    </w:p>
    <w:p w14:paraId="109F5BF7" w14:textId="77777777" w:rsidR="00F27919" w:rsidRPr="003E5955" w:rsidRDefault="00F27919" w:rsidP="00645E92">
      <w:pPr>
        <w:pStyle w:val="a8"/>
        <w:numPr>
          <w:ilvl w:val="0"/>
          <w:numId w:val="17"/>
        </w:numPr>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Звіт із перехресним посиланням на протоколи та висновки.</w:t>
      </w:r>
    </w:p>
    <w:p w14:paraId="4C97C2C2" w14:textId="77777777" w:rsidR="00223023" w:rsidRPr="003E5955" w:rsidRDefault="00F27919" w:rsidP="00645E92">
      <w:pPr>
        <w:spacing w:before="240"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Звіт із перехресним посиланням на протоколи та висновки узагальнює результати, містить коментарі щодо виявлених відхилень та рекомендації зі змінами. Будь-як</w:t>
      </w:r>
      <w:r w:rsidR="00624238" w:rsidRPr="003E5955">
        <w:rPr>
          <w:rFonts w:ascii="Times New Roman" w:hAnsi="Times New Roman" w:cs="Times New Roman"/>
          <w:sz w:val="28"/>
          <w:szCs w:val="28"/>
        </w:rPr>
        <w:t>і зміни в плані повинні бути об</w:t>
      </w:r>
      <w:r w:rsidR="00223023" w:rsidRPr="003E5955">
        <w:rPr>
          <w:rFonts w:ascii="Times New Roman" w:hAnsi="Times New Roman" w:cs="Times New Roman"/>
          <w:color w:val="202124"/>
          <w:sz w:val="28"/>
          <w:szCs w:val="28"/>
          <w:shd w:val="clear" w:color="auto" w:fill="FFFFFF"/>
        </w:rPr>
        <w:t>ґ</w:t>
      </w:r>
      <w:r w:rsidRPr="003E5955">
        <w:rPr>
          <w:rFonts w:ascii="Times New Roman" w:hAnsi="Times New Roman" w:cs="Times New Roman"/>
          <w:sz w:val="28"/>
          <w:szCs w:val="28"/>
        </w:rPr>
        <w:t>рунтовані.</w:t>
      </w:r>
    </w:p>
    <w:p w14:paraId="751776DF" w14:textId="77777777" w:rsidR="00223023" w:rsidRPr="003E5955" w:rsidRDefault="00223023" w:rsidP="00645E92">
      <w:pPr>
        <w:spacing w:before="240" w:line="360" w:lineRule="auto"/>
        <w:ind w:firstLine="708"/>
        <w:jc w:val="both"/>
        <w:rPr>
          <w:rFonts w:ascii="Times New Roman" w:hAnsi="Times New Roman" w:cs="Times New Roman"/>
          <w:sz w:val="28"/>
          <w:szCs w:val="28"/>
        </w:rPr>
      </w:pPr>
      <w:r w:rsidRPr="003E5955">
        <w:rPr>
          <w:rFonts w:ascii="Times New Roman" w:hAnsi="Times New Roman" w:cs="Times New Roman"/>
          <w:b/>
          <w:sz w:val="28"/>
          <w:szCs w:val="28"/>
        </w:rPr>
        <w:t>Забезпечення якості валідаційних робіт</w:t>
      </w:r>
      <w:r w:rsidRPr="003E5955">
        <w:rPr>
          <w:rFonts w:ascii="Times New Roman" w:hAnsi="Times New Roman" w:cs="Times New Roman"/>
          <w:sz w:val="28"/>
          <w:szCs w:val="28"/>
        </w:rPr>
        <w:t xml:space="preserve"> </w:t>
      </w:r>
      <w:r w:rsidR="00C20EFF" w:rsidRPr="003E5955">
        <w:rPr>
          <w:rFonts w:ascii="Times New Roman" w:hAnsi="Times New Roman" w:cs="Times New Roman"/>
          <w:i/>
          <w:sz w:val="28"/>
          <w:szCs w:val="28"/>
        </w:rPr>
        <w:t>(рис.4)</w:t>
      </w:r>
      <w:r w:rsidR="00C20EFF" w:rsidRPr="003E5955">
        <w:rPr>
          <w:rFonts w:ascii="Times New Roman" w:hAnsi="Times New Roman" w:cs="Times New Roman"/>
          <w:sz w:val="28"/>
          <w:szCs w:val="28"/>
        </w:rPr>
        <w:t xml:space="preserve"> </w:t>
      </w:r>
      <w:r w:rsidR="00D24DF2">
        <w:rPr>
          <w:rFonts w:ascii="Times New Roman" w:hAnsi="Times New Roman" w:cs="Times New Roman"/>
          <w:sz w:val="28"/>
          <w:szCs w:val="28"/>
        </w:rPr>
        <w:t>важливе для</w:t>
      </w:r>
      <w:r w:rsidRPr="003E5955">
        <w:rPr>
          <w:rFonts w:ascii="Times New Roman" w:hAnsi="Times New Roman" w:cs="Times New Roman"/>
          <w:sz w:val="28"/>
          <w:szCs w:val="28"/>
        </w:rPr>
        <w:t xml:space="preserve"> достовірності і об'єктивності отриманих результатів. Основні принципи забезпечення якост</w:t>
      </w:r>
      <w:r w:rsidR="004A0433" w:rsidRPr="003E5955">
        <w:rPr>
          <w:rFonts w:ascii="Times New Roman" w:hAnsi="Times New Roman" w:cs="Times New Roman"/>
          <w:sz w:val="28"/>
          <w:szCs w:val="28"/>
        </w:rPr>
        <w:t>і валідаційних робіт включають:</w:t>
      </w:r>
    </w:p>
    <w:p w14:paraId="20384685" w14:textId="77777777" w:rsidR="00223023" w:rsidRPr="003E5955" w:rsidRDefault="00223023" w:rsidP="00645E92">
      <w:pPr>
        <w:pStyle w:val="a8"/>
        <w:numPr>
          <w:ilvl w:val="0"/>
          <w:numId w:val="18"/>
        </w:numPr>
        <w:spacing w:line="360" w:lineRule="auto"/>
        <w:jc w:val="both"/>
        <w:rPr>
          <w:rFonts w:ascii="Times New Roman" w:hAnsi="Times New Roman" w:cs="Times New Roman"/>
          <w:i/>
          <w:sz w:val="28"/>
          <w:szCs w:val="28"/>
        </w:rPr>
      </w:pPr>
      <w:r w:rsidRPr="003E5955">
        <w:rPr>
          <w:rFonts w:ascii="Times New Roman" w:hAnsi="Times New Roman" w:cs="Times New Roman"/>
          <w:i/>
          <w:sz w:val="28"/>
          <w:szCs w:val="28"/>
        </w:rPr>
        <w:t>Ретельне калібрування вимірювальних приладів та обладнання:</w:t>
      </w:r>
      <w:r w:rsidR="004A0433" w:rsidRPr="003E5955">
        <w:rPr>
          <w:rFonts w:ascii="Times New Roman" w:hAnsi="Times New Roman" w:cs="Times New Roman"/>
          <w:i/>
          <w:sz w:val="28"/>
          <w:szCs w:val="28"/>
        </w:rPr>
        <w:t xml:space="preserve"> </w:t>
      </w:r>
      <w:r w:rsidRPr="003E5955">
        <w:rPr>
          <w:rFonts w:ascii="Times New Roman" w:hAnsi="Times New Roman" w:cs="Times New Roman"/>
          <w:sz w:val="28"/>
          <w:szCs w:val="28"/>
        </w:rPr>
        <w:t>Забезпечення точності та надійності вимірювань через систематичне калібрування обладнання.</w:t>
      </w:r>
    </w:p>
    <w:p w14:paraId="29F61962" w14:textId="77777777" w:rsidR="00223023" w:rsidRPr="003E5955" w:rsidRDefault="00223023" w:rsidP="00645E92">
      <w:pPr>
        <w:pStyle w:val="a8"/>
        <w:numPr>
          <w:ilvl w:val="0"/>
          <w:numId w:val="18"/>
        </w:numPr>
        <w:spacing w:line="360" w:lineRule="auto"/>
        <w:jc w:val="both"/>
        <w:rPr>
          <w:rFonts w:ascii="Times New Roman" w:hAnsi="Times New Roman" w:cs="Times New Roman"/>
          <w:sz w:val="28"/>
          <w:szCs w:val="28"/>
        </w:rPr>
      </w:pPr>
      <w:r w:rsidRPr="003E5955">
        <w:rPr>
          <w:rFonts w:ascii="Times New Roman" w:hAnsi="Times New Roman" w:cs="Times New Roman"/>
          <w:i/>
          <w:sz w:val="28"/>
          <w:szCs w:val="28"/>
        </w:rPr>
        <w:lastRenderedPageBreak/>
        <w:t>Кваліфікація та навички персоналу:</w:t>
      </w:r>
      <w:r w:rsidR="004A0433" w:rsidRPr="003E5955">
        <w:rPr>
          <w:rFonts w:ascii="Times New Roman" w:hAnsi="Times New Roman" w:cs="Times New Roman"/>
          <w:sz w:val="28"/>
          <w:szCs w:val="28"/>
        </w:rPr>
        <w:t xml:space="preserve"> </w:t>
      </w:r>
      <w:r w:rsidRPr="003E5955">
        <w:rPr>
          <w:rFonts w:ascii="Times New Roman" w:hAnsi="Times New Roman" w:cs="Times New Roman"/>
          <w:sz w:val="28"/>
          <w:szCs w:val="28"/>
        </w:rPr>
        <w:t>Забезпечення, що персонал, що виконує валідаційні роботи, має відповідні кваліфікації та навички.</w:t>
      </w:r>
    </w:p>
    <w:p w14:paraId="61389FDD" w14:textId="77777777" w:rsidR="00223023" w:rsidRPr="003E5955" w:rsidRDefault="00223023" w:rsidP="00645E92">
      <w:pPr>
        <w:pStyle w:val="a8"/>
        <w:numPr>
          <w:ilvl w:val="0"/>
          <w:numId w:val="18"/>
        </w:numPr>
        <w:spacing w:line="360" w:lineRule="auto"/>
        <w:jc w:val="both"/>
        <w:rPr>
          <w:rFonts w:ascii="Times New Roman" w:hAnsi="Times New Roman" w:cs="Times New Roman"/>
          <w:i/>
          <w:sz w:val="28"/>
          <w:szCs w:val="28"/>
        </w:rPr>
      </w:pPr>
      <w:r w:rsidRPr="003E5955">
        <w:rPr>
          <w:rFonts w:ascii="Times New Roman" w:hAnsi="Times New Roman" w:cs="Times New Roman"/>
          <w:i/>
          <w:sz w:val="28"/>
          <w:szCs w:val="28"/>
        </w:rPr>
        <w:t>Система контролю змін:</w:t>
      </w:r>
      <w:r w:rsidR="004A0433" w:rsidRPr="003E5955">
        <w:rPr>
          <w:rFonts w:ascii="Times New Roman" w:hAnsi="Times New Roman" w:cs="Times New Roman"/>
          <w:i/>
          <w:sz w:val="28"/>
          <w:szCs w:val="28"/>
        </w:rPr>
        <w:t xml:space="preserve"> </w:t>
      </w:r>
      <w:r w:rsidRPr="003E5955">
        <w:rPr>
          <w:rFonts w:ascii="Times New Roman" w:hAnsi="Times New Roman" w:cs="Times New Roman"/>
          <w:sz w:val="28"/>
          <w:szCs w:val="28"/>
        </w:rPr>
        <w:t>Запровадження системи, яка перевіряє та контролює будь-які зміни в процесі, запобігає непланованим змінам і визначає, які зміни вимагають ревалідації.</w:t>
      </w:r>
    </w:p>
    <w:p w14:paraId="5459C444" w14:textId="77777777" w:rsidR="00223023" w:rsidRPr="003E5955" w:rsidRDefault="00223023" w:rsidP="00645E92">
      <w:pPr>
        <w:pStyle w:val="a8"/>
        <w:numPr>
          <w:ilvl w:val="0"/>
          <w:numId w:val="18"/>
        </w:numPr>
        <w:spacing w:line="360" w:lineRule="auto"/>
        <w:jc w:val="both"/>
        <w:rPr>
          <w:rFonts w:ascii="Times New Roman" w:hAnsi="Times New Roman" w:cs="Times New Roman"/>
          <w:sz w:val="28"/>
          <w:szCs w:val="28"/>
        </w:rPr>
      </w:pPr>
      <w:r w:rsidRPr="003E5955">
        <w:rPr>
          <w:rFonts w:ascii="Times New Roman" w:hAnsi="Times New Roman" w:cs="Times New Roman"/>
          <w:i/>
          <w:sz w:val="28"/>
          <w:szCs w:val="28"/>
        </w:rPr>
        <w:t>Підтримка обладнання:</w:t>
      </w:r>
      <w:r w:rsidR="004A0433" w:rsidRPr="003E5955">
        <w:rPr>
          <w:rFonts w:ascii="Times New Roman" w:hAnsi="Times New Roman" w:cs="Times New Roman"/>
          <w:sz w:val="28"/>
          <w:szCs w:val="28"/>
        </w:rPr>
        <w:t xml:space="preserve"> </w:t>
      </w:r>
      <w:r w:rsidRPr="003E5955">
        <w:rPr>
          <w:rFonts w:ascii="Times New Roman" w:hAnsi="Times New Roman" w:cs="Times New Roman"/>
          <w:sz w:val="28"/>
          <w:szCs w:val="28"/>
        </w:rPr>
        <w:t>Здійснення робіт з підтримки обладнання в тому ж стані, що і під час валідації, для забезпечення стабільності процесу.</w:t>
      </w:r>
    </w:p>
    <w:p w14:paraId="12CB3C86" w14:textId="77777777" w:rsidR="004A0433" w:rsidRPr="003E5955" w:rsidRDefault="00223023" w:rsidP="00645E92">
      <w:pPr>
        <w:pStyle w:val="a8"/>
        <w:numPr>
          <w:ilvl w:val="0"/>
          <w:numId w:val="18"/>
        </w:numPr>
        <w:spacing w:line="360" w:lineRule="auto"/>
        <w:jc w:val="both"/>
        <w:rPr>
          <w:rFonts w:ascii="Times New Roman" w:hAnsi="Times New Roman" w:cs="Times New Roman"/>
          <w:i/>
          <w:sz w:val="28"/>
          <w:szCs w:val="28"/>
        </w:rPr>
      </w:pPr>
      <w:r w:rsidRPr="003E5955">
        <w:rPr>
          <w:rFonts w:ascii="Times New Roman" w:hAnsi="Times New Roman" w:cs="Times New Roman"/>
          <w:i/>
          <w:sz w:val="28"/>
          <w:szCs w:val="28"/>
        </w:rPr>
        <w:t>Вимога валідації для всіх змін:</w:t>
      </w:r>
      <w:r w:rsidR="004A0433" w:rsidRPr="003E5955">
        <w:rPr>
          <w:rFonts w:ascii="Times New Roman" w:hAnsi="Times New Roman" w:cs="Times New Roman"/>
          <w:i/>
          <w:sz w:val="28"/>
          <w:szCs w:val="28"/>
        </w:rPr>
        <w:t xml:space="preserve"> </w:t>
      </w:r>
      <w:r w:rsidRPr="003E5955">
        <w:rPr>
          <w:rFonts w:ascii="Times New Roman" w:hAnsi="Times New Roman" w:cs="Times New Roman"/>
          <w:sz w:val="28"/>
          <w:szCs w:val="28"/>
        </w:rPr>
        <w:t>Всі зміни повинні пройти валідацію перед їх впровадженням для забезп</w:t>
      </w:r>
      <w:r w:rsidR="004A0433" w:rsidRPr="003E5955">
        <w:rPr>
          <w:rFonts w:ascii="Times New Roman" w:hAnsi="Times New Roman" w:cs="Times New Roman"/>
          <w:sz w:val="28"/>
          <w:szCs w:val="28"/>
        </w:rPr>
        <w:t>ечення безперебійності процесів.</w:t>
      </w:r>
    </w:p>
    <w:p w14:paraId="19DD8FAA" w14:textId="77777777" w:rsidR="00C6452B" w:rsidRPr="003E5955" w:rsidRDefault="00C6452B" w:rsidP="00DF6AEB">
      <w:pPr>
        <w:spacing w:after="0" w:line="360" w:lineRule="auto"/>
        <w:ind w:firstLine="708"/>
        <w:rPr>
          <w:rFonts w:ascii="Times New Roman" w:hAnsi="Times New Roman" w:cs="Times New Roman"/>
          <w:sz w:val="28"/>
          <w:szCs w:val="28"/>
        </w:rPr>
      </w:pPr>
    </w:p>
    <w:p w14:paraId="63DD1BF6" w14:textId="77777777" w:rsidR="00E51784" w:rsidRPr="003E5955" w:rsidRDefault="00A31476" w:rsidP="00DF6AEB">
      <w:pPr>
        <w:spacing w:after="0" w:line="360" w:lineRule="auto"/>
        <w:ind w:firstLine="708"/>
        <w:rPr>
          <w:rFonts w:ascii="Times New Roman" w:hAnsi="Times New Roman" w:cs="Times New Roman"/>
          <w:sz w:val="28"/>
          <w:szCs w:val="28"/>
        </w:rPr>
      </w:pPr>
      <w:r w:rsidRPr="003E5955">
        <w:rPr>
          <w:rFonts w:ascii="Times New Roman" w:hAnsi="Times New Roman" w:cs="Times New Roman"/>
          <w:noProof/>
          <w:sz w:val="28"/>
          <w:szCs w:val="28"/>
          <w:lang w:val="ru-RU" w:eastAsia="ru-RU"/>
        </w:rPr>
        <mc:AlternateContent>
          <mc:Choice Requires="wpg">
            <w:drawing>
              <wp:anchor distT="0" distB="0" distL="114300" distR="114300" simplePos="0" relativeHeight="251801600" behindDoc="0" locked="0" layoutInCell="1" allowOverlap="1" wp14:anchorId="3C2A4B6A" wp14:editId="3D9BE52B">
                <wp:simplePos x="0" y="0"/>
                <wp:positionH relativeFrom="column">
                  <wp:posOffset>-14606</wp:posOffset>
                </wp:positionH>
                <wp:positionV relativeFrom="paragraph">
                  <wp:posOffset>56833</wp:posOffset>
                </wp:positionV>
                <wp:extent cx="6329363" cy="4248150"/>
                <wp:effectExtent l="57150" t="0" r="14605" b="38100"/>
                <wp:wrapNone/>
                <wp:docPr id="368" name="Группа 368"/>
                <wp:cNvGraphicFramePr/>
                <a:graphic xmlns:a="http://schemas.openxmlformats.org/drawingml/2006/main">
                  <a:graphicData uri="http://schemas.microsoft.com/office/word/2010/wordprocessingGroup">
                    <wpg:wgp>
                      <wpg:cNvGrpSpPr/>
                      <wpg:grpSpPr>
                        <a:xfrm>
                          <a:off x="0" y="0"/>
                          <a:ext cx="6329363" cy="4248150"/>
                          <a:chOff x="0" y="0"/>
                          <a:chExt cx="6179820" cy="4019550"/>
                        </a:xfrm>
                      </wpg:grpSpPr>
                      <wpg:grpSp>
                        <wpg:cNvPr id="366" name="Группа 366"/>
                        <wpg:cNvGrpSpPr/>
                        <wpg:grpSpPr>
                          <a:xfrm>
                            <a:off x="0" y="0"/>
                            <a:ext cx="6179820" cy="4019550"/>
                            <a:chOff x="0" y="0"/>
                            <a:chExt cx="6179820" cy="4019550"/>
                          </a:xfrm>
                        </wpg:grpSpPr>
                        <wpg:grpSp>
                          <wpg:cNvPr id="365" name="Группа 365"/>
                          <wpg:cNvGrpSpPr/>
                          <wpg:grpSpPr>
                            <a:xfrm>
                              <a:off x="1485900" y="457200"/>
                              <a:ext cx="2859405" cy="3384550"/>
                              <a:chOff x="0" y="0"/>
                              <a:chExt cx="2859405" cy="3384550"/>
                            </a:xfrm>
                          </wpg:grpSpPr>
                          <wps:wsp>
                            <wps:cNvPr id="321" name="Прямая со стрелкой 321"/>
                            <wps:cNvCnPr/>
                            <wps:spPr>
                              <a:xfrm>
                                <a:off x="1143000" y="0"/>
                                <a:ext cx="0" cy="224198"/>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3" name="Прямая со стрелкой 323"/>
                            <wps:cNvCnPr/>
                            <wps:spPr>
                              <a:xfrm>
                                <a:off x="1143000" y="685800"/>
                                <a:ext cx="0" cy="224198"/>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4" name="Прямая со стрелкой 324"/>
                            <wps:cNvCnPr/>
                            <wps:spPr>
                              <a:xfrm>
                                <a:off x="1143000" y="1257300"/>
                                <a:ext cx="0" cy="224198"/>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5" name="Прямая со стрелкой 325"/>
                            <wps:cNvCnPr/>
                            <wps:spPr>
                              <a:xfrm>
                                <a:off x="1149350" y="1828800"/>
                                <a:ext cx="0" cy="224198"/>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6" name="Прямая со стрелкой 326"/>
                            <wps:cNvCnPr/>
                            <wps:spPr>
                              <a:xfrm>
                                <a:off x="1136650" y="2451100"/>
                                <a:ext cx="0" cy="224198"/>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5" name="Соединительная линия уступом 335"/>
                            <wps:cNvCnPr/>
                            <wps:spPr>
                              <a:xfrm flipH="1" flipV="1">
                                <a:off x="2400300" y="457200"/>
                                <a:ext cx="459105" cy="2927350"/>
                              </a:xfrm>
                              <a:prstGeom prst="bentConnector3">
                                <a:avLst>
                                  <a:gd name="adj1" fmla="val -24252"/>
                                </a:avLst>
                              </a:prstGeom>
                              <a:ln w="9525">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48" name="Прямая со стрелкой 348"/>
                            <wps:cNvCnPr/>
                            <wps:spPr>
                              <a:xfrm flipH="1">
                                <a:off x="0" y="1651000"/>
                                <a:ext cx="230505" cy="0"/>
                              </a:xfrm>
                              <a:prstGeom prst="straightConnector1">
                                <a:avLst/>
                              </a:prstGeom>
                              <a:ln w="9525">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g:grpSp>
                        <wpg:grpSp>
                          <wpg:cNvPr id="364" name="Группа 364"/>
                          <wpg:cNvGrpSpPr/>
                          <wpg:grpSpPr>
                            <a:xfrm>
                              <a:off x="0" y="0"/>
                              <a:ext cx="6179820" cy="4019550"/>
                              <a:chOff x="0" y="0"/>
                              <a:chExt cx="6179820" cy="4019550"/>
                            </a:xfrm>
                          </wpg:grpSpPr>
                          <wps:wsp>
                            <wps:cNvPr id="333" name="Скругленная соединительная линия 333"/>
                            <wps:cNvCnPr/>
                            <wps:spPr>
                              <a:xfrm>
                                <a:off x="685800" y="2279650"/>
                                <a:ext cx="666750" cy="1021080"/>
                              </a:xfrm>
                              <a:prstGeom prst="curvedConnector3">
                                <a:avLst>
                                  <a:gd name="adj1" fmla="val 46272"/>
                                </a:avLst>
                              </a:prstGeom>
                              <a:ln w="9525">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34" name="Соединительная линия уступом 334"/>
                            <wps:cNvCnPr/>
                            <wps:spPr>
                              <a:xfrm flipV="1">
                                <a:off x="908050" y="222250"/>
                                <a:ext cx="228600" cy="3619500"/>
                              </a:xfrm>
                              <a:prstGeom prst="bentConnector3">
                                <a:avLst>
                                  <a:gd name="adj1" fmla="val -420270"/>
                                </a:avLst>
                              </a:prstGeom>
                              <a:ln w="9525">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41" name="Прямая соединительная линия 341"/>
                            <wps:cNvCnPr/>
                            <wps:spPr>
                              <a:xfrm flipH="1">
                                <a:off x="2057400" y="1555750"/>
                                <a:ext cx="401955" cy="0"/>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345" name="Прямая соединительная линия 345"/>
                            <wps:cNvCnPr/>
                            <wps:spPr>
                              <a:xfrm flipH="1">
                                <a:off x="2063750" y="2108200"/>
                                <a:ext cx="397510" cy="0"/>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346" name="Прямая соединительная линия 346"/>
                            <wps:cNvCnPr/>
                            <wps:spPr>
                              <a:xfrm>
                                <a:off x="2800350" y="3841750"/>
                                <a:ext cx="1200150" cy="0"/>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347" name="Прямая соединительная линия 347"/>
                            <wps:cNvCnPr/>
                            <wps:spPr>
                              <a:xfrm flipH="1">
                                <a:off x="1250950" y="3841750"/>
                                <a:ext cx="1203960" cy="0"/>
                              </a:xfrm>
                              <a:prstGeom prst="line">
                                <a:avLst/>
                              </a:prstGeom>
                              <a:ln w="9525">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cNvPr id="363" name="Группа 363"/>
                            <wpg:cNvGrpSpPr/>
                            <wpg:grpSpPr>
                              <a:xfrm>
                                <a:off x="0" y="0"/>
                                <a:ext cx="6179820" cy="4019550"/>
                                <a:chOff x="0" y="0"/>
                                <a:chExt cx="6179820" cy="4019550"/>
                              </a:xfrm>
                            </wpg:grpSpPr>
                            <wpg:grpSp>
                              <wpg:cNvPr id="352" name="Группа 352"/>
                              <wpg:cNvGrpSpPr/>
                              <wpg:grpSpPr>
                                <a:xfrm>
                                  <a:off x="0" y="0"/>
                                  <a:ext cx="6179820" cy="4012565"/>
                                  <a:chOff x="0" y="0"/>
                                  <a:chExt cx="6179820" cy="4012565"/>
                                </a:xfrm>
                              </wpg:grpSpPr>
                              <wps:wsp>
                                <wps:cNvPr id="303" name="Овал 303"/>
                                <wps:cNvSpPr/>
                                <wps:spPr>
                                  <a:xfrm>
                                    <a:off x="1143000" y="0"/>
                                    <a:ext cx="2971800" cy="458904"/>
                                  </a:xfrm>
                                  <a:prstGeom prst="ellips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7993D7" w14:textId="77777777" w:rsidR="003E5955" w:rsidRPr="00A40F4D" w:rsidRDefault="003E5955" w:rsidP="00A40F4D">
                                      <w:pPr>
                                        <w:jc w:val="center"/>
                                        <w:rPr>
                                          <w:rFonts w:ascii="Times New Roman" w:hAnsi="Times New Roman" w:cs="Times New Roman"/>
                                          <w:b/>
                                          <w:color w:val="000000" w:themeColor="text1"/>
                                        </w:rPr>
                                      </w:pPr>
                                      <w:r w:rsidRPr="00A40F4D">
                                        <w:rPr>
                                          <w:rFonts w:ascii="Times New Roman" w:hAnsi="Times New Roman" w:cs="Times New Roman"/>
                                          <w:b/>
                                          <w:color w:val="000000" w:themeColor="text1"/>
                                        </w:rPr>
                                        <w:t>Валідація процесу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4" name="Овал 304"/>
                                <wps:cNvSpPr/>
                                <wps:spPr>
                                  <a:xfrm>
                                    <a:off x="1136650" y="2514600"/>
                                    <a:ext cx="2971800" cy="387350"/>
                                  </a:xfrm>
                                  <a:prstGeom prst="ellips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187264" w14:textId="77777777" w:rsidR="003E5955" w:rsidRPr="00A40F4D" w:rsidRDefault="003E5955" w:rsidP="00A40F4D">
                                      <w:pPr>
                                        <w:jc w:val="center"/>
                                        <w:rPr>
                                          <w:rFonts w:ascii="Times New Roman" w:hAnsi="Times New Roman" w:cs="Times New Roman"/>
                                          <w:b/>
                                          <w:color w:val="000000" w:themeColor="text1"/>
                                          <w:sz w:val="20"/>
                                        </w:rPr>
                                      </w:pPr>
                                      <w:r w:rsidRPr="00A40F4D">
                                        <w:rPr>
                                          <w:rFonts w:ascii="Times New Roman" w:hAnsi="Times New Roman" w:cs="Times New Roman"/>
                                          <w:b/>
                                          <w:color w:val="000000" w:themeColor="text1"/>
                                          <w:sz w:val="20"/>
                                        </w:rPr>
                                        <w:t>Управління невідповідностями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5" name="Овал 305"/>
                                <wps:cNvSpPr/>
                                <wps:spPr>
                                  <a:xfrm>
                                    <a:off x="0" y="1930400"/>
                                    <a:ext cx="1483995" cy="342900"/>
                                  </a:xfrm>
                                  <a:prstGeom prst="ellips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58FC75" w14:textId="77777777" w:rsidR="003E5955" w:rsidRPr="00A11FBB" w:rsidRDefault="003E5955" w:rsidP="00A11FBB">
                                      <w:pPr>
                                        <w:jc w:val="center"/>
                                        <w:rPr>
                                          <w:rFonts w:ascii="Times New Roman" w:hAnsi="Times New Roman" w:cs="Times New Roman"/>
                                          <w:b/>
                                          <w:color w:val="000000" w:themeColor="text1"/>
                                          <w:sz w:val="14"/>
                                        </w:rPr>
                                      </w:pPr>
                                      <w:r w:rsidRPr="00A11FBB">
                                        <w:rPr>
                                          <w:rFonts w:ascii="Times New Roman" w:hAnsi="Times New Roman" w:cs="Times New Roman"/>
                                          <w:b/>
                                          <w:color w:val="000000" w:themeColor="text1"/>
                                          <w:sz w:val="14"/>
                                        </w:rPr>
                                        <w:t>Управління змінами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6" name="Прямоугольник 306"/>
                                <wps:cNvSpPr/>
                                <wps:spPr>
                                  <a:xfrm>
                                    <a:off x="1371600" y="679450"/>
                                    <a:ext cx="2514600" cy="457200"/>
                                  </a:xfrm>
                                  <a:prstGeom prst="rect">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8B9AD2" w14:textId="77777777" w:rsidR="003E5955" w:rsidRPr="00A11FBB" w:rsidRDefault="003E5955" w:rsidP="00A40F4D">
                                      <w:pPr>
                                        <w:jc w:val="center"/>
                                        <w:rPr>
                                          <w:rFonts w:ascii="Times New Roman" w:hAnsi="Times New Roman" w:cs="Times New Roman"/>
                                          <w:b/>
                                          <w:color w:val="000000" w:themeColor="text1"/>
                                        </w:rPr>
                                      </w:pPr>
                                      <w:r w:rsidRPr="00A11FBB">
                                        <w:rPr>
                                          <w:rFonts w:ascii="Times New Roman" w:hAnsi="Times New Roman" w:cs="Times New Roman"/>
                                          <w:b/>
                                          <w:color w:val="000000" w:themeColor="text1"/>
                                        </w:rPr>
                                        <w:t>Статистичне управління процесами і якістю досліджень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Ромб 307"/>
                                <wps:cNvSpPr/>
                                <wps:spPr>
                                  <a:xfrm>
                                    <a:off x="2457450" y="1371600"/>
                                    <a:ext cx="342900" cy="342900"/>
                                  </a:xfrm>
                                  <a:prstGeom prst="diamond">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166C2B" w14:textId="77777777" w:rsidR="003E5955" w:rsidRPr="00A40F4D" w:rsidRDefault="003E5955" w:rsidP="00A40F4D">
                                      <w:pPr>
                                        <w:jc w:val="center"/>
                                        <w:rPr>
                                          <w:rFonts w:ascii="Times New Roman" w:hAnsi="Times New Roman" w:cs="Times New Roman"/>
                                          <w:b/>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8" name="Ромб 308"/>
                                <wps:cNvSpPr/>
                                <wps:spPr>
                                  <a:xfrm>
                                    <a:off x="2457450" y="1943100"/>
                                    <a:ext cx="342900" cy="342900"/>
                                  </a:xfrm>
                                  <a:prstGeom prst="diamond">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9" name="Ромб 309"/>
                                <wps:cNvSpPr/>
                                <wps:spPr>
                                  <a:xfrm>
                                    <a:off x="2454910" y="3668581"/>
                                    <a:ext cx="342900" cy="342900"/>
                                  </a:xfrm>
                                  <a:prstGeom prst="diamond">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0" name="Овал 310"/>
                                <wps:cNvSpPr/>
                                <wps:spPr>
                                  <a:xfrm>
                                    <a:off x="1708150" y="1365250"/>
                                    <a:ext cx="345022" cy="341816"/>
                                  </a:xfrm>
                                  <a:prstGeom prst="ellips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4F25EC" w14:textId="77777777" w:rsidR="003E5955" w:rsidRPr="00A40F4D" w:rsidRDefault="003E5955" w:rsidP="00A40F4D">
                                      <w:pPr>
                                        <w:jc w:val="center"/>
                                        <w:rPr>
                                          <w:sz w:val="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1" name="Овал 311"/>
                                <wps:cNvSpPr/>
                                <wps:spPr>
                                  <a:xfrm>
                                    <a:off x="4000500" y="3657600"/>
                                    <a:ext cx="344805" cy="354965"/>
                                  </a:xfrm>
                                  <a:prstGeom prst="ellips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2" name="Овал 312"/>
                                <wps:cNvSpPr/>
                                <wps:spPr>
                                  <a:xfrm>
                                    <a:off x="908050" y="3669665"/>
                                    <a:ext cx="345440" cy="342900"/>
                                  </a:xfrm>
                                  <a:prstGeom prst="ellips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3" name="Овал 313"/>
                                <wps:cNvSpPr/>
                                <wps:spPr>
                                  <a:xfrm>
                                    <a:off x="1714500" y="1936750"/>
                                    <a:ext cx="347810" cy="342900"/>
                                  </a:xfrm>
                                  <a:prstGeom prst="ellips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4" name="Овал 314"/>
                                <wps:cNvSpPr/>
                                <wps:spPr>
                                  <a:xfrm>
                                    <a:off x="3079750" y="2165350"/>
                                    <a:ext cx="344805" cy="287020"/>
                                  </a:xfrm>
                                  <a:prstGeom prst="ellips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5" name="Овал 315"/>
                                <wps:cNvSpPr/>
                                <wps:spPr>
                                  <a:xfrm>
                                    <a:off x="3079750" y="1651000"/>
                                    <a:ext cx="344805" cy="291465"/>
                                  </a:xfrm>
                                  <a:prstGeom prst="ellips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6" name="Прямоугольник 316"/>
                                <wps:cNvSpPr/>
                                <wps:spPr>
                                  <a:xfrm>
                                    <a:off x="1365250" y="3132455"/>
                                    <a:ext cx="2514600" cy="283845"/>
                                  </a:xfrm>
                                  <a:prstGeom prst="rect">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B6278A" w14:textId="77777777" w:rsidR="003E5955" w:rsidRPr="00A11FBB" w:rsidRDefault="003E5955" w:rsidP="00A11FBB">
                                      <w:pPr>
                                        <w:jc w:val="center"/>
                                        <w:rPr>
                                          <w:rFonts w:ascii="Times New Roman" w:hAnsi="Times New Roman" w:cs="Times New Roman"/>
                                          <w:b/>
                                          <w:color w:val="000000" w:themeColor="text1"/>
                                        </w:rPr>
                                      </w:pPr>
                                      <w:r w:rsidRPr="00A11FBB">
                                        <w:rPr>
                                          <w:rFonts w:ascii="Times New Roman" w:hAnsi="Times New Roman" w:cs="Times New Roman"/>
                                          <w:b/>
                                          <w:color w:val="000000" w:themeColor="text1"/>
                                        </w:rPr>
                                        <w:t>Документальне закриття події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8" name="Скругленная прямоугольная выноска 318"/>
                                <wps:cNvSpPr/>
                                <wps:spPr>
                                  <a:xfrm>
                                    <a:off x="4572000" y="565150"/>
                                    <a:ext cx="1607820" cy="1085850"/>
                                  </a:xfrm>
                                  <a:prstGeom prst="wedgeRoundRectCallout">
                                    <a:avLst>
                                      <a:gd name="adj1" fmla="val -156042"/>
                                      <a:gd name="adj2" fmla="val 39207"/>
                                      <a:gd name="adj3" fmla="val 16667"/>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4AB455" w14:textId="77777777" w:rsidR="003E5955" w:rsidRPr="00DF4A10" w:rsidRDefault="003E5955" w:rsidP="00110E0F">
                                      <w:pPr>
                                        <w:jc w:val="center"/>
                                        <w:rPr>
                                          <w:rFonts w:ascii="Times New Roman" w:hAnsi="Times New Roman" w:cs="Times New Roman"/>
                                          <w:color w:val="000000" w:themeColor="text1"/>
                                          <w:sz w:val="18"/>
                                        </w:rPr>
                                      </w:pPr>
                                      <w:r w:rsidRPr="00DF4A10">
                                        <w:rPr>
                                          <w:rFonts w:ascii="Times New Roman" w:hAnsi="Times New Roman" w:cs="Times New Roman"/>
                                          <w:color w:val="000000" w:themeColor="text1"/>
                                          <w:sz w:val="18"/>
                                        </w:rPr>
                                        <w:t>Виявлено подію яка потребує реагування (повідомлення про випадок, погіршення показників якості, тощо)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9" name="Скругленная прямоугольная выноска 319"/>
                                <wps:cNvSpPr/>
                                <wps:spPr>
                                  <a:xfrm>
                                    <a:off x="4546600" y="1866899"/>
                                    <a:ext cx="1598930" cy="643255"/>
                                  </a:xfrm>
                                  <a:prstGeom prst="wedgeRoundRectCallout">
                                    <a:avLst>
                                      <a:gd name="adj1" fmla="val -153954"/>
                                      <a:gd name="adj2" fmla="val -10971"/>
                                      <a:gd name="adj3" fmla="val 16667"/>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8AE7C6" w14:textId="77777777" w:rsidR="003E5955" w:rsidRPr="00A11FBB" w:rsidRDefault="003E5955" w:rsidP="00110E0F">
                                      <w:pPr>
                                        <w:jc w:val="center"/>
                                        <w:rPr>
                                          <w:rFonts w:ascii="Times New Roman" w:hAnsi="Times New Roman" w:cs="Times New Roman"/>
                                          <w:color w:val="000000" w:themeColor="text1"/>
                                          <w:sz w:val="18"/>
                                        </w:rPr>
                                      </w:pPr>
                                      <w:r w:rsidRPr="00A11FBB">
                                        <w:rPr>
                                          <w:rFonts w:ascii="Times New Roman" w:hAnsi="Times New Roman" w:cs="Times New Roman"/>
                                          <w:color w:val="000000" w:themeColor="text1"/>
                                          <w:sz w:val="18"/>
                                        </w:rPr>
                                        <w:t>Данна подія - невідповідність? (аналіз невідповідності, ризики)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0" name="Скругленная прямоугольная выноска 320"/>
                                <wps:cNvSpPr/>
                                <wps:spPr>
                                  <a:xfrm>
                                    <a:off x="4552950" y="2844800"/>
                                    <a:ext cx="1593850" cy="622300"/>
                                  </a:xfrm>
                                  <a:prstGeom prst="wedgeRoundRectCallout">
                                    <a:avLst>
                                      <a:gd name="adj1" fmla="val -155152"/>
                                      <a:gd name="adj2" fmla="val 108555"/>
                                      <a:gd name="adj3" fmla="val 16667"/>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79984F" w14:textId="77777777" w:rsidR="003E5955" w:rsidRPr="00A11FBB" w:rsidRDefault="003E5955" w:rsidP="00110E0F">
                                      <w:pPr>
                                        <w:jc w:val="center"/>
                                        <w:rPr>
                                          <w:rFonts w:ascii="Times New Roman" w:hAnsi="Times New Roman" w:cs="Times New Roman"/>
                                          <w:color w:val="000000" w:themeColor="text1"/>
                                          <w:sz w:val="18"/>
                                        </w:rPr>
                                      </w:pPr>
                                      <w:r w:rsidRPr="00A11FBB">
                                        <w:rPr>
                                          <w:rFonts w:ascii="Times New Roman" w:hAnsi="Times New Roman" w:cs="Times New Roman"/>
                                          <w:color w:val="000000" w:themeColor="text1"/>
                                          <w:sz w:val="18"/>
                                        </w:rPr>
                                        <w:t>Для оцінки виконаних дій необхідно провести ревалідацію?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31" name="Скругленная соединительная линия 331"/>
                              <wps:cNvCnPr/>
                              <wps:spPr>
                                <a:xfrm flipH="1" flipV="1">
                                  <a:off x="1339850" y="914400"/>
                                  <a:ext cx="368300" cy="642620"/>
                                </a:xfrm>
                                <a:prstGeom prst="curvedConnector3">
                                  <a:avLst>
                                    <a:gd name="adj1" fmla="val 249366"/>
                                  </a:avLst>
                                </a:prstGeom>
                                <a:ln w="9525">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53" name="Надпись 353"/>
                              <wps:cNvSpPr txBox="1"/>
                              <wps:spPr>
                                <a:xfrm>
                                  <a:off x="2508250" y="1416050"/>
                                  <a:ext cx="256540" cy="297366"/>
                                </a:xfrm>
                                <a:prstGeom prst="rect">
                                  <a:avLst/>
                                </a:prstGeom>
                                <a:noFill/>
                                <a:ln w="6350">
                                  <a:noFill/>
                                </a:ln>
                              </wps:spPr>
                              <wps:txbx>
                                <w:txbxContent>
                                  <w:p w14:paraId="32E6BC6D" w14:textId="77777777" w:rsidR="003E5955" w:rsidRPr="00DF4A10" w:rsidRDefault="003E5955">
                                    <w:pPr>
                                      <w:rPr>
                                        <w:rFonts w:ascii="Times New Roman" w:hAnsi="Times New Roman" w:cs="Times New Roman"/>
                                        <w:b/>
                                      </w:rPr>
                                    </w:pPr>
                                    <w:r w:rsidRPr="00DF4A10">
                                      <w:rPr>
                                        <w:rFonts w:ascii="Times New Roman" w:hAnsi="Times New Roman" w:cs="Times New Roman"/>
                                        <w: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4" name="Надпись 354"/>
                              <wps:cNvSpPr txBox="1"/>
                              <wps:spPr>
                                <a:xfrm>
                                  <a:off x="2508250" y="1981200"/>
                                  <a:ext cx="256540" cy="234950"/>
                                </a:xfrm>
                                <a:prstGeom prst="rect">
                                  <a:avLst/>
                                </a:prstGeom>
                                <a:noFill/>
                                <a:ln w="6350">
                                  <a:noFill/>
                                </a:ln>
                              </wps:spPr>
                              <wps:txbx>
                                <w:txbxContent>
                                  <w:p w14:paraId="5B00E7E1" w14:textId="77777777" w:rsidR="003E5955" w:rsidRPr="00DF4A10" w:rsidRDefault="003E5955" w:rsidP="00DF4A10">
                                    <w:pPr>
                                      <w:rPr>
                                        <w:rFonts w:ascii="Times New Roman" w:hAnsi="Times New Roman" w:cs="Times New Roman"/>
                                        <w:b/>
                                      </w:rPr>
                                    </w:pPr>
                                    <w:r w:rsidRPr="00DF4A10">
                                      <w:rPr>
                                        <w:rFonts w:ascii="Times New Roman" w:hAnsi="Times New Roman" w:cs="Times New Roman"/>
                                        <w: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5" name="Надпись 355"/>
                              <wps:cNvSpPr txBox="1"/>
                              <wps:spPr>
                                <a:xfrm>
                                  <a:off x="2508250" y="3714750"/>
                                  <a:ext cx="256540" cy="297366"/>
                                </a:xfrm>
                                <a:prstGeom prst="rect">
                                  <a:avLst/>
                                </a:prstGeom>
                                <a:noFill/>
                                <a:ln w="6350">
                                  <a:noFill/>
                                </a:ln>
                              </wps:spPr>
                              <wps:txbx>
                                <w:txbxContent>
                                  <w:p w14:paraId="5DC834EF" w14:textId="77777777" w:rsidR="003E5955" w:rsidRPr="00DF4A10" w:rsidRDefault="003E5955" w:rsidP="00DF4A10">
                                    <w:pPr>
                                      <w:rPr>
                                        <w:rFonts w:ascii="Times New Roman" w:hAnsi="Times New Roman" w:cs="Times New Roman"/>
                                        <w:b/>
                                      </w:rPr>
                                    </w:pPr>
                                    <w:r w:rsidRPr="00DF4A10">
                                      <w:rPr>
                                        <w:rFonts w:ascii="Times New Roman" w:hAnsi="Times New Roman" w:cs="Times New Roman"/>
                                        <w: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7" name="Надпись 357"/>
                              <wps:cNvSpPr txBox="1"/>
                              <wps:spPr>
                                <a:xfrm>
                                  <a:off x="3041650" y="1676400"/>
                                  <a:ext cx="425450" cy="304800"/>
                                </a:xfrm>
                                <a:prstGeom prst="rect">
                                  <a:avLst/>
                                </a:prstGeom>
                                <a:noFill/>
                                <a:ln w="6350">
                                  <a:noFill/>
                                </a:ln>
                              </wps:spPr>
                              <wps:txbx>
                                <w:txbxContent>
                                  <w:p w14:paraId="7359CDC5" w14:textId="77777777" w:rsidR="003E5955" w:rsidRPr="00DF4A10" w:rsidRDefault="003E5955" w:rsidP="00DF4A10">
                                    <w:pPr>
                                      <w:jc w:val="center"/>
                                      <w:rPr>
                                        <w:rFonts w:ascii="Times New Roman" w:hAnsi="Times New Roman" w:cs="Times New Roman"/>
                                        <w:b/>
                                        <w:color w:val="000000" w:themeColor="text1"/>
                                        <w:sz w:val="18"/>
                                      </w:rPr>
                                    </w:pPr>
                                    <w:r w:rsidRPr="00DF4A10">
                                      <w:rPr>
                                        <w:rFonts w:ascii="Times New Roman" w:hAnsi="Times New Roman" w:cs="Times New Roman"/>
                                        <w:b/>
                                        <w:color w:val="000000" w:themeColor="text1"/>
                                        <w:sz w:val="18"/>
                                      </w:rP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8" name="Надпись 358"/>
                              <wps:cNvSpPr txBox="1"/>
                              <wps:spPr>
                                <a:xfrm>
                                  <a:off x="3041650" y="2190750"/>
                                  <a:ext cx="425450" cy="304800"/>
                                </a:xfrm>
                                <a:prstGeom prst="rect">
                                  <a:avLst/>
                                </a:prstGeom>
                                <a:noFill/>
                                <a:ln w="6350">
                                  <a:noFill/>
                                </a:ln>
                              </wps:spPr>
                              <wps:txbx>
                                <w:txbxContent>
                                  <w:p w14:paraId="184173D2" w14:textId="77777777" w:rsidR="003E5955" w:rsidRPr="00DF4A10" w:rsidRDefault="003E5955" w:rsidP="00DF4A10">
                                    <w:pPr>
                                      <w:jc w:val="center"/>
                                      <w:rPr>
                                        <w:rFonts w:ascii="Times New Roman" w:hAnsi="Times New Roman" w:cs="Times New Roman"/>
                                        <w:b/>
                                        <w:color w:val="000000" w:themeColor="text1"/>
                                        <w:sz w:val="18"/>
                                      </w:rPr>
                                    </w:pPr>
                                    <w:r w:rsidRPr="00DF4A10">
                                      <w:rPr>
                                        <w:rFonts w:ascii="Times New Roman" w:hAnsi="Times New Roman" w:cs="Times New Roman"/>
                                        <w:b/>
                                        <w:color w:val="000000" w:themeColor="text1"/>
                                        <w:sz w:val="18"/>
                                      </w:rP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9" name="Надпись 359"/>
                              <wps:cNvSpPr txBox="1"/>
                              <wps:spPr>
                                <a:xfrm>
                                  <a:off x="876300" y="3714750"/>
                                  <a:ext cx="425450" cy="304800"/>
                                </a:xfrm>
                                <a:prstGeom prst="rect">
                                  <a:avLst/>
                                </a:prstGeom>
                                <a:noFill/>
                                <a:ln w="6350">
                                  <a:noFill/>
                                </a:ln>
                              </wps:spPr>
                              <wps:txbx>
                                <w:txbxContent>
                                  <w:p w14:paraId="3216040F" w14:textId="77777777" w:rsidR="003E5955" w:rsidRPr="00DF4A10" w:rsidRDefault="003E5955" w:rsidP="00DF4A10">
                                    <w:pPr>
                                      <w:jc w:val="center"/>
                                      <w:rPr>
                                        <w:rFonts w:ascii="Times New Roman" w:hAnsi="Times New Roman" w:cs="Times New Roman"/>
                                        <w:b/>
                                        <w:color w:val="000000" w:themeColor="text1"/>
                                        <w:sz w:val="18"/>
                                      </w:rPr>
                                    </w:pPr>
                                    <w:r w:rsidRPr="00DF4A10">
                                      <w:rPr>
                                        <w:rFonts w:ascii="Times New Roman" w:hAnsi="Times New Roman" w:cs="Times New Roman"/>
                                        <w:b/>
                                        <w:color w:val="000000" w:themeColor="text1"/>
                                        <w:sz w:val="18"/>
                                      </w:rP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0" name="Надпись 360"/>
                              <wps:cNvSpPr txBox="1"/>
                              <wps:spPr>
                                <a:xfrm>
                                  <a:off x="1657350" y="1981200"/>
                                  <a:ext cx="482600" cy="292100"/>
                                </a:xfrm>
                                <a:prstGeom prst="rect">
                                  <a:avLst/>
                                </a:prstGeom>
                                <a:noFill/>
                                <a:ln w="6350">
                                  <a:noFill/>
                                </a:ln>
                              </wps:spPr>
                              <wps:txbx>
                                <w:txbxContent>
                                  <w:p w14:paraId="3B50DB08" w14:textId="77777777" w:rsidR="003E5955" w:rsidRPr="00DF4A10" w:rsidRDefault="003E5955" w:rsidP="00DF4A10">
                                    <w:pPr>
                                      <w:jc w:val="center"/>
                                      <w:rPr>
                                        <w:rFonts w:ascii="Times New Roman" w:hAnsi="Times New Roman" w:cs="Times New Roman"/>
                                        <w:b/>
                                        <w:color w:val="000000" w:themeColor="text1"/>
                                        <w:sz w:val="18"/>
                                      </w:rPr>
                                    </w:pPr>
                                    <w:r>
                                      <w:rPr>
                                        <w:rFonts w:ascii="Times New Roman" w:hAnsi="Times New Roman" w:cs="Times New Roman"/>
                                        <w:b/>
                                        <w:color w:val="000000" w:themeColor="text1"/>
                                        <w:sz w:val="18"/>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1" name="Надпись 361"/>
                              <wps:cNvSpPr txBox="1"/>
                              <wps:spPr>
                                <a:xfrm>
                                  <a:off x="3968750" y="3714750"/>
                                  <a:ext cx="425450" cy="304800"/>
                                </a:xfrm>
                                <a:prstGeom prst="rect">
                                  <a:avLst/>
                                </a:prstGeom>
                                <a:noFill/>
                                <a:ln w="6350">
                                  <a:noFill/>
                                </a:ln>
                              </wps:spPr>
                              <wps:txbx>
                                <w:txbxContent>
                                  <w:p w14:paraId="2F14161A" w14:textId="77777777" w:rsidR="003E5955" w:rsidRPr="00DF4A10" w:rsidRDefault="003E5955" w:rsidP="00DF4A10">
                                    <w:pPr>
                                      <w:jc w:val="center"/>
                                      <w:rPr>
                                        <w:rFonts w:ascii="Times New Roman" w:hAnsi="Times New Roman" w:cs="Times New Roman"/>
                                        <w:b/>
                                        <w:color w:val="000000" w:themeColor="text1"/>
                                        <w:sz w:val="18"/>
                                      </w:rPr>
                                    </w:pPr>
                                    <w:r>
                                      <w:rPr>
                                        <w:rFonts w:ascii="Times New Roman" w:hAnsi="Times New Roman" w:cs="Times New Roman"/>
                                        <w:b/>
                                        <w:color w:val="000000" w:themeColor="text1"/>
                                        <w:sz w:val="18"/>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2" name="Надпись 362"/>
                              <wps:cNvSpPr txBox="1"/>
                              <wps:spPr>
                                <a:xfrm>
                                  <a:off x="1625600" y="1416050"/>
                                  <a:ext cx="482600" cy="292100"/>
                                </a:xfrm>
                                <a:prstGeom prst="rect">
                                  <a:avLst/>
                                </a:prstGeom>
                                <a:noFill/>
                                <a:ln w="6350">
                                  <a:noFill/>
                                </a:ln>
                              </wps:spPr>
                              <wps:txbx>
                                <w:txbxContent>
                                  <w:p w14:paraId="1FE99DF2" w14:textId="77777777" w:rsidR="003E5955" w:rsidRPr="00DF4A10" w:rsidRDefault="003E5955" w:rsidP="00DF4A10">
                                    <w:pPr>
                                      <w:jc w:val="center"/>
                                      <w:rPr>
                                        <w:rFonts w:ascii="Times New Roman" w:hAnsi="Times New Roman" w:cs="Times New Roman"/>
                                        <w:b/>
                                        <w:color w:val="000000" w:themeColor="text1"/>
                                        <w:sz w:val="18"/>
                                      </w:rPr>
                                    </w:pPr>
                                    <w:r>
                                      <w:rPr>
                                        <w:rFonts w:ascii="Times New Roman" w:hAnsi="Times New Roman" w:cs="Times New Roman"/>
                                        <w:b/>
                                        <w:color w:val="000000" w:themeColor="text1"/>
                                        <w:sz w:val="18"/>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s:wsp>
                        <wps:cNvPr id="367" name="Прямая со стрелкой 367"/>
                        <wps:cNvCnPr/>
                        <wps:spPr>
                          <a:xfrm>
                            <a:off x="2622550" y="3416300"/>
                            <a:ext cx="0" cy="241300"/>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3C2A4B6A" id="Группа 368" o:spid="_x0000_s1094" style="position:absolute;left:0;text-align:left;margin-left:-1.15pt;margin-top:4.5pt;width:498.4pt;height:334.5pt;z-index:251801600;mso-width-relative:margin;mso-height-relative:margin" coordsize="61798,40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">
                <v:group id="Группа 366" o:spid="_x0000_s1095" style="position:absolute;width:61798;height:40195" coordsize="61798,4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">
                  <v:group id="Группа 365" o:spid="_x0000_s1096" style="position:absolute;left:14859;top:4572;width:28594;height:33845" coordsize="28594,33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">
                    <v:shape id="Прямая со стрелкой 321" o:spid="_x0000_s1097" type="#_x0000_t32" style="position:absolute;left:11430;width:0;height:22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" strokecolor="black [3213]">
                      <v:stroke endarrow="block" joinstyle="miter"/>
                    </v:shape>
                    <v:shape id="Прямая со стрелкой 323" o:spid="_x0000_s1098" type="#_x0000_t32" style="position:absolute;left:11430;top:6858;width:0;height:22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" strokecolor="black [3213]">
                      <v:stroke endarrow="block" joinstyle="miter"/>
                    </v:shape>
                    <v:shape id="Прямая со стрелкой 324" o:spid="_x0000_s1099" type="#_x0000_t32" style="position:absolute;left:11430;top:12573;width:0;height:22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" strokecolor="black [3213]">
                      <v:stroke endarrow="block" joinstyle="miter"/>
                    </v:shape>
                    <v:shape id="Прямая со стрелкой 325" o:spid="_x0000_s1100" type="#_x0000_t32" style="position:absolute;left:11493;top:18288;width:0;height:22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" strokecolor="black [3213]">
                      <v:stroke endarrow="block" joinstyle="miter"/>
                    </v:shape>
                    <v:shape id="Прямая со стрелкой 326" o:spid="_x0000_s1101" type="#_x0000_t32" style="position:absolute;left:11366;top:24511;width:0;height:22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" strokecolor="black [3213]">
                      <v:stroke endarrow="block" joinstyle="miter"/>
                    </v:shape>
                    <v:shape id="Соединительная линия уступом 335" o:spid="_x0000_s1102" type="#_x0000_t34" style="position:absolute;left:24003;top:4572;width:4591;height:29273;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" adj="-5238" strokecolor="black [3213]">
                      <v:stroke dashstyle="dash" endarrow="block"/>
                    </v:shape>
                    <v:shape id="Прямая со стрелкой 348" o:spid="_x0000_s1103" type="#_x0000_t32" style="position:absolute;top:16510;width:230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" strokecolor="black [3213]">
                      <v:stroke dashstyle="dash" endarrow="block" joinstyle="miter"/>
                    </v:shape>
                  </v:group>
                  <v:group id="Группа 364" o:spid="_x0000_s1104" style="position:absolute;width:61798;height:40195" coordsize="61798,4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">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Скругленная соединительная линия 333" o:spid="_x0000_s1105" type="#_x0000_t38" style="position:absolute;left:6858;top:22796;width:6667;height:10211;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" adj="9995" strokecolor="black [3213]">
                      <v:stroke dashstyle="dash" endarrow="block" joinstyle="miter"/>
                    </v:shape>
                    <v:shape id="Соединительная линия уступом 334" o:spid="_x0000_s1106" type="#_x0000_t34" style="position:absolute;left:9080;top:2222;width:2286;height:3619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" adj="-90778" strokecolor="black [3213]">
                      <v:stroke dashstyle="dash" endarrow="block"/>
                    </v:shape>
                    <v:line id="Прямая соединительная линия 341" o:spid="_x0000_s1107" style="position:absolute;flip:x;visibility:visible;mso-wrap-style:square" from="20574,15557" to="24593,15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" strokecolor="black [3213]">
                      <v:stroke dashstyle="dash" joinstyle="miter"/>
                    </v:line>
                    <v:line id="Прямая соединительная линия 345" o:spid="_x0000_s1108" style="position:absolute;flip:x;visibility:visible;mso-wrap-style:square" from="20637,21082" to="24612,210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" strokecolor="black [3213]">
                      <v:stroke dashstyle="dash" joinstyle="miter"/>
                    </v:line>
                    <v:line id="Прямая соединительная линия 346" o:spid="_x0000_s1109" style="position:absolute;visibility:visible;mso-wrap-style:square" from="28003,38417" to="40005,38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" strokecolor="black [3213]">
                      <v:stroke dashstyle="dash" joinstyle="miter"/>
                    </v:line>
                    <v:line id="Прямая соединительная линия 347" o:spid="_x0000_s1110" style="position:absolute;flip:x;visibility:visible;mso-wrap-style:square" from="12509,38417" to="24549,38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" strokecolor="black [3213]">
                      <v:stroke dashstyle="dash" joinstyle="miter"/>
                    </v:line>
                    <v:group id="Группа 363" o:spid="_x0000_s1111" style="position:absolute;width:61798;height:40195" coordsize="61798,4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">
                      <v:group id="Группа 352" o:spid="_x0000_s1112" style="position:absolute;width:61798;height:40125" coordsize="61798,40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">
                        <v:oval id="Овал 303" o:spid="_x0000_s1113" style="position:absolute;left:11430;width:29718;height:45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" fillcolor="#5b9bd5 [3204]" strokecolor="black [3213]" strokeweight="1pt">
                          <v:stroke joinstyle="miter"/>
                          <v:textbox>
                            <w:txbxContent>
                              <w:p w14:paraId="0B7993D7" w14:textId="77777777" w:rsidR="003E5955" w:rsidRPr="00A40F4D" w:rsidRDefault="003E5955" w:rsidP="00A40F4D">
                                <w:pPr>
                                  <w:jc w:val="center"/>
                                  <w:rPr>
                                    <w:rFonts w:ascii="Times New Roman" w:hAnsi="Times New Roman" w:cs="Times New Roman"/>
                                    <w:b/>
                                    <w:color w:val="000000" w:themeColor="text1"/>
                                  </w:rPr>
                                </w:pPr>
                                <w:proofErr w:type="spellStart"/>
                                <w:r w:rsidRPr="00A40F4D">
                                  <w:rPr>
                                    <w:rFonts w:ascii="Times New Roman" w:hAnsi="Times New Roman" w:cs="Times New Roman"/>
                                    <w:b/>
                                    <w:color w:val="000000" w:themeColor="text1"/>
                                  </w:rPr>
                                  <w:t>Валідація</w:t>
                                </w:r>
                                <w:proofErr w:type="spellEnd"/>
                                <w:r w:rsidRPr="00A40F4D">
                                  <w:rPr>
                                    <w:rFonts w:ascii="Times New Roman" w:hAnsi="Times New Roman" w:cs="Times New Roman"/>
                                    <w:b/>
                                    <w:color w:val="000000" w:themeColor="text1"/>
                                  </w:rPr>
                                  <w:t xml:space="preserve"> процесу</w:t>
                                </w:r>
                              </w:p>
                            </w:txbxContent>
                          </v:textbox>
                        </v:oval>
                        <v:oval id="Овал 304" o:spid="_x0000_s1114" style="position:absolute;left:11366;top:25146;width:29718;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" fillcolor="#5b9bd5 [3204]" strokecolor="black [3213]" strokeweight="1pt">
                          <v:stroke joinstyle="miter"/>
                          <v:textbox>
                            <w:txbxContent>
                              <w:p w14:paraId="16187264" w14:textId="77777777" w:rsidR="003E5955" w:rsidRPr="00A40F4D" w:rsidRDefault="003E5955" w:rsidP="00A40F4D">
                                <w:pPr>
                                  <w:jc w:val="center"/>
                                  <w:rPr>
                                    <w:rFonts w:ascii="Times New Roman" w:hAnsi="Times New Roman" w:cs="Times New Roman"/>
                                    <w:b/>
                                    <w:color w:val="000000" w:themeColor="text1"/>
                                    <w:sz w:val="20"/>
                                  </w:rPr>
                                </w:pPr>
                                <w:r w:rsidRPr="00A40F4D">
                                  <w:rPr>
                                    <w:rFonts w:ascii="Times New Roman" w:hAnsi="Times New Roman" w:cs="Times New Roman"/>
                                    <w:b/>
                                    <w:color w:val="000000" w:themeColor="text1"/>
                                    <w:sz w:val="20"/>
                                  </w:rPr>
                                  <w:t xml:space="preserve">Управління </w:t>
                                </w:r>
                                <w:proofErr w:type="spellStart"/>
                                <w:r w:rsidRPr="00A40F4D">
                                  <w:rPr>
                                    <w:rFonts w:ascii="Times New Roman" w:hAnsi="Times New Roman" w:cs="Times New Roman"/>
                                    <w:b/>
                                    <w:color w:val="000000" w:themeColor="text1"/>
                                    <w:sz w:val="20"/>
                                  </w:rPr>
                                  <w:t>невідповідностями</w:t>
                                </w:r>
                                <w:proofErr w:type="spellEnd"/>
                              </w:p>
                            </w:txbxContent>
                          </v:textbox>
                        </v:oval>
                        <v:oval id="Овал 305" o:spid="_x0000_s1115" style="position:absolute;top:19304;width:14839;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" fillcolor="#5b9bd5 [3204]" strokecolor="black [3213]" strokeweight="1pt">
                          <v:stroke joinstyle="miter"/>
                          <v:textbox>
                            <w:txbxContent>
                              <w:p w14:paraId="0458FC75" w14:textId="77777777" w:rsidR="003E5955" w:rsidRPr="00A11FBB" w:rsidRDefault="003E5955" w:rsidP="00A11FBB">
                                <w:pPr>
                                  <w:jc w:val="center"/>
                                  <w:rPr>
                                    <w:rFonts w:ascii="Times New Roman" w:hAnsi="Times New Roman" w:cs="Times New Roman"/>
                                    <w:b/>
                                    <w:color w:val="000000" w:themeColor="text1"/>
                                    <w:sz w:val="14"/>
                                  </w:rPr>
                                </w:pPr>
                                <w:r w:rsidRPr="00A11FBB">
                                  <w:rPr>
                                    <w:rFonts w:ascii="Times New Roman" w:hAnsi="Times New Roman" w:cs="Times New Roman"/>
                                    <w:b/>
                                    <w:color w:val="000000" w:themeColor="text1"/>
                                    <w:sz w:val="14"/>
                                  </w:rPr>
                                  <w:t>Управління змінами</w:t>
                                </w:r>
                              </w:p>
                            </w:txbxContent>
                          </v:textbox>
                        </v:oval>
                        <v:rect id="Прямоугольник 306" o:spid="_x0000_s1116" style="position:absolute;left:13716;top:6794;width:25146;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" fillcolor="#5b9bd5 [3204]" strokecolor="black [3213]" strokeweight="1pt">
                          <v:textbox>
                            <w:txbxContent>
                              <w:p w14:paraId="148B9AD2" w14:textId="77777777" w:rsidR="003E5955" w:rsidRPr="00A11FBB" w:rsidRDefault="003E5955" w:rsidP="00A40F4D">
                                <w:pPr>
                                  <w:jc w:val="center"/>
                                  <w:rPr>
                                    <w:rFonts w:ascii="Times New Roman" w:hAnsi="Times New Roman" w:cs="Times New Roman"/>
                                    <w:b/>
                                    <w:color w:val="000000" w:themeColor="text1"/>
                                  </w:rPr>
                                </w:pPr>
                                <w:r w:rsidRPr="00A11FBB">
                                  <w:rPr>
                                    <w:rFonts w:ascii="Times New Roman" w:hAnsi="Times New Roman" w:cs="Times New Roman"/>
                                    <w:b/>
                                    <w:color w:val="000000" w:themeColor="text1"/>
                                  </w:rPr>
                                  <w:t>Статистичне управління процесами і якістю досліджень</w:t>
                                </w:r>
                              </w:p>
                            </w:txbxContent>
                          </v:textbox>
                        </v:rect>
                        <v:shapetype id="_x0000_t4" coordsize="21600,21600" o:spt="4" path="m10800,l,10800,10800,21600,21600,10800xe">
                          <v:stroke joinstyle="miter"/>
                          <v:path gradientshapeok="t" o:connecttype="rect" textboxrect="5400,5400,16200,16200"/>
                        </v:shapetype>
                        <v:shape id="Ромб 307" o:spid="_x0000_s1117" type="#_x0000_t4" style="position:absolute;left:24574;top:13716;width:3429;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" fillcolor="#5b9bd5 [3204]" strokecolor="black [3213]" strokeweight="1pt">
                          <v:textbox>
                            <w:txbxContent>
                              <w:p w14:paraId="22166C2B" w14:textId="77777777" w:rsidR="003E5955" w:rsidRPr="00A40F4D" w:rsidRDefault="003E5955" w:rsidP="00A40F4D">
                                <w:pPr>
                                  <w:jc w:val="center"/>
                                  <w:rPr>
                                    <w:rFonts w:ascii="Times New Roman" w:hAnsi="Times New Roman" w:cs="Times New Roman"/>
                                    <w:b/>
                                    <w:sz w:val="18"/>
                                  </w:rPr>
                                </w:pPr>
                              </w:p>
                            </w:txbxContent>
                          </v:textbox>
                        </v:shape>
                        <v:shape id="Ромб 308" o:spid="_x0000_s1118" type="#_x0000_t4" style="position:absolute;left:24574;top:19431;width:3429;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" fillcolor="#5b9bd5 [3204]" strokecolor="black [3213]" strokeweight="1pt"/>
                        <v:shape id="Ромб 309" o:spid="_x0000_s1119" type="#_x0000_t4" style="position:absolute;left:24549;top:36685;width:3429;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" fillcolor="#5b9bd5 [3204]" strokecolor="black [3213]" strokeweight="1pt"/>
                        <v:oval id="Овал 310" o:spid="_x0000_s1120" style="position:absolute;left:17081;top:13652;width:3450;height:3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" fillcolor="#5b9bd5 [3204]" strokecolor="black [3213]" strokeweight="1pt">
                          <v:stroke joinstyle="miter"/>
                          <v:textbox>
                            <w:txbxContent>
                              <w:p w14:paraId="314F25EC" w14:textId="77777777" w:rsidR="003E5955" w:rsidRPr="00A40F4D" w:rsidRDefault="003E5955" w:rsidP="00A40F4D">
                                <w:pPr>
                                  <w:jc w:val="center"/>
                                  <w:rPr>
                                    <w:sz w:val="8"/>
                                  </w:rPr>
                                </w:pPr>
                              </w:p>
                            </w:txbxContent>
                          </v:textbox>
                        </v:oval>
                        <v:oval id="Овал 311" o:spid="_x0000_s1121" style="position:absolute;left:40005;top:36576;width:3448;height:35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" fillcolor="#5b9bd5 [3204]" strokecolor="black [3213]" strokeweight="1pt">
                          <v:stroke joinstyle="miter"/>
                        </v:oval>
                        <v:oval id="Овал 312" o:spid="_x0000_s1122" style="position:absolute;left:9080;top:36696;width:3454;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" fillcolor="#5b9bd5 [3204]" strokecolor="black [3213]" strokeweight="1pt">
                          <v:stroke joinstyle="miter"/>
                        </v:oval>
                        <v:oval id="Овал 313" o:spid="_x0000_s1123" style="position:absolute;left:17145;top:19367;width:347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" fillcolor="#5b9bd5 [3204]" strokecolor="black [3213]" strokeweight="1pt">
                          <v:stroke joinstyle="miter"/>
                        </v:oval>
                        <v:oval id="Овал 314" o:spid="_x0000_s1124" style="position:absolute;left:30797;top:21653;width:3448;height:2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" fillcolor="#5b9bd5 [3204]" strokecolor="black [3213]" strokeweight="1pt">
                          <v:stroke joinstyle="miter"/>
                        </v:oval>
                        <v:oval id="Овал 315" o:spid="_x0000_s1125" style="position:absolute;left:30797;top:16510;width:3448;height:2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" fillcolor="#5b9bd5 [3204]" strokecolor="black [3213]" strokeweight="1pt">
                          <v:stroke joinstyle="miter"/>
                        </v:oval>
                        <v:rect id="Прямоугольник 316" o:spid="_x0000_s1126" style="position:absolute;left:13652;top:31324;width:25146;height:2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" fillcolor="#5b9bd5 [3204]" strokecolor="black [3213]" strokeweight="1pt">
                          <v:textbox>
                            <w:txbxContent>
                              <w:p w14:paraId="63B6278A" w14:textId="77777777" w:rsidR="003E5955" w:rsidRPr="00A11FBB" w:rsidRDefault="003E5955" w:rsidP="00A11FBB">
                                <w:pPr>
                                  <w:jc w:val="center"/>
                                  <w:rPr>
                                    <w:rFonts w:ascii="Times New Roman" w:hAnsi="Times New Roman" w:cs="Times New Roman"/>
                                    <w:b/>
                                    <w:color w:val="000000" w:themeColor="text1"/>
                                  </w:rPr>
                                </w:pPr>
                                <w:r w:rsidRPr="00A11FBB">
                                  <w:rPr>
                                    <w:rFonts w:ascii="Times New Roman" w:hAnsi="Times New Roman" w:cs="Times New Roman"/>
                                    <w:b/>
                                    <w:color w:val="000000" w:themeColor="text1"/>
                                  </w:rPr>
                                  <w:t>Документальне закриття події</w:t>
                                </w:r>
                              </w:p>
                            </w:txbxContent>
                          </v:textbox>
                        </v:re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Скругленная прямоугольная выноска 318" o:spid="_x0000_s1127" type="#_x0000_t62" style="position:absolute;left:45720;top:5651;width:16078;height:10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" adj="-22905,19269" fillcolor="#5b9bd5 [3204]" strokecolor="black [3213]" strokeweight="1pt">
                          <v:textbox>
                            <w:txbxContent>
                              <w:p w14:paraId="504AB455" w14:textId="77777777" w:rsidR="003E5955" w:rsidRPr="00DF4A10" w:rsidRDefault="003E5955" w:rsidP="00110E0F">
                                <w:pPr>
                                  <w:jc w:val="center"/>
                                  <w:rPr>
                                    <w:rFonts w:ascii="Times New Roman" w:hAnsi="Times New Roman" w:cs="Times New Roman"/>
                                    <w:color w:val="000000" w:themeColor="text1"/>
                                    <w:sz w:val="18"/>
                                  </w:rPr>
                                </w:pPr>
                                <w:r w:rsidRPr="00DF4A10">
                                  <w:rPr>
                                    <w:rFonts w:ascii="Times New Roman" w:hAnsi="Times New Roman" w:cs="Times New Roman"/>
                                    <w:color w:val="000000" w:themeColor="text1"/>
                                    <w:sz w:val="18"/>
                                  </w:rPr>
                                  <w:t>Виявлено подію яка потребує реагування (повідомлення про випадок, погіршення показників якості, тощо)</w:t>
                                </w:r>
                              </w:p>
                            </w:txbxContent>
                          </v:textbox>
                        </v:shape>
                        <v:shape id="Скругленная прямоугольная выноска 319" o:spid="_x0000_s1128" type="#_x0000_t62" style="position:absolute;left:45466;top:18668;width:15989;height:6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" adj="-22454,8430" fillcolor="#5b9bd5 [3204]" strokecolor="black [3213]" strokeweight="1pt">
                          <v:textbox>
                            <w:txbxContent>
                              <w:p w14:paraId="3E8AE7C6" w14:textId="77777777" w:rsidR="003E5955" w:rsidRPr="00A11FBB" w:rsidRDefault="003E5955" w:rsidP="00110E0F">
                                <w:pPr>
                                  <w:jc w:val="center"/>
                                  <w:rPr>
                                    <w:rFonts w:ascii="Times New Roman" w:hAnsi="Times New Roman" w:cs="Times New Roman"/>
                                    <w:color w:val="000000" w:themeColor="text1"/>
                                    <w:sz w:val="18"/>
                                  </w:rPr>
                                </w:pPr>
                                <w:r w:rsidRPr="00A11FBB">
                                  <w:rPr>
                                    <w:rFonts w:ascii="Times New Roman" w:hAnsi="Times New Roman" w:cs="Times New Roman"/>
                                    <w:color w:val="000000" w:themeColor="text1"/>
                                    <w:sz w:val="18"/>
                                  </w:rPr>
                                  <w:t>Данна подія - невідповідність? (аналіз невідповідності, ризики)</w:t>
                                </w:r>
                              </w:p>
                            </w:txbxContent>
                          </v:textbox>
                        </v:shape>
                        <v:shape id="Скругленная прямоугольная выноска 320" o:spid="_x0000_s1129" type="#_x0000_t62" style="position:absolute;left:45529;top:28448;width:15939;height:6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" adj="-22713,34248" fillcolor="#5b9bd5 [3204]" strokecolor="black [3213]" strokeweight="1pt">
                          <v:textbox>
                            <w:txbxContent>
                              <w:p w14:paraId="4879984F" w14:textId="77777777" w:rsidR="003E5955" w:rsidRPr="00A11FBB" w:rsidRDefault="003E5955" w:rsidP="00110E0F">
                                <w:pPr>
                                  <w:jc w:val="center"/>
                                  <w:rPr>
                                    <w:rFonts w:ascii="Times New Roman" w:hAnsi="Times New Roman" w:cs="Times New Roman"/>
                                    <w:color w:val="000000" w:themeColor="text1"/>
                                    <w:sz w:val="18"/>
                                  </w:rPr>
                                </w:pPr>
                                <w:r w:rsidRPr="00A11FBB">
                                  <w:rPr>
                                    <w:rFonts w:ascii="Times New Roman" w:hAnsi="Times New Roman" w:cs="Times New Roman"/>
                                    <w:color w:val="000000" w:themeColor="text1"/>
                                    <w:sz w:val="18"/>
                                  </w:rPr>
                                  <w:t xml:space="preserve">Для оцінки виконаних дій необхідно провести </w:t>
                                </w:r>
                                <w:proofErr w:type="spellStart"/>
                                <w:r w:rsidRPr="00A11FBB">
                                  <w:rPr>
                                    <w:rFonts w:ascii="Times New Roman" w:hAnsi="Times New Roman" w:cs="Times New Roman"/>
                                    <w:color w:val="000000" w:themeColor="text1"/>
                                    <w:sz w:val="18"/>
                                  </w:rPr>
                                  <w:t>ревалідацію</w:t>
                                </w:r>
                                <w:proofErr w:type="spellEnd"/>
                                <w:r w:rsidRPr="00A11FBB">
                                  <w:rPr>
                                    <w:rFonts w:ascii="Times New Roman" w:hAnsi="Times New Roman" w:cs="Times New Roman"/>
                                    <w:color w:val="000000" w:themeColor="text1"/>
                                    <w:sz w:val="18"/>
                                  </w:rPr>
                                  <w:t>?</w:t>
                                </w:r>
                              </w:p>
                            </w:txbxContent>
                          </v:textbox>
                        </v:shape>
                      </v:group>
                      <v:shape id="Скругленная соединительная линия 331" o:spid="_x0000_s1130" type="#_x0000_t38" style="position:absolute;left:13398;top:9144;width:3683;height:6426;flip:x 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" adj="53863" strokecolor="black [3213]">
                        <v:stroke dashstyle="dash" endarrow="block" joinstyle="miter"/>
                      </v:shape>
                      <v:shape id="Надпись 353" o:spid="_x0000_s1131" type="#_x0000_t202" style="position:absolute;left:25082;top:14160;width:2565;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" filled="f" stroked="f" strokeweight=".5pt">
                        <v:textbox>
                          <w:txbxContent>
                            <w:p w14:paraId="32E6BC6D" w14:textId="77777777" w:rsidR="003E5955" w:rsidRPr="00DF4A10" w:rsidRDefault="003E5955">
                              <w:pPr>
                                <w:rPr>
                                  <w:rFonts w:ascii="Times New Roman" w:hAnsi="Times New Roman" w:cs="Times New Roman"/>
                                  <w:b/>
                                </w:rPr>
                              </w:pPr>
                              <w:r w:rsidRPr="00DF4A10">
                                <w:rPr>
                                  <w:rFonts w:ascii="Times New Roman" w:hAnsi="Times New Roman" w:cs="Times New Roman"/>
                                  <w:b/>
                                </w:rPr>
                                <w:t>?</w:t>
                              </w:r>
                            </w:p>
                          </w:txbxContent>
                        </v:textbox>
                      </v:shape>
                      <v:shape id="Надпись 354" o:spid="_x0000_s1132" type="#_x0000_t202" style="position:absolute;left:25082;top:19812;width:2565;height:2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" filled="f" stroked="f" strokeweight=".5pt">
                        <v:textbox>
                          <w:txbxContent>
                            <w:p w14:paraId="5B00E7E1" w14:textId="77777777" w:rsidR="003E5955" w:rsidRPr="00DF4A10" w:rsidRDefault="003E5955" w:rsidP="00DF4A10">
                              <w:pPr>
                                <w:rPr>
                                  <w:rFonts w:ascii="Times New Roman" w:hAnsi="Times New Roman" w:cs="Times New Roman"/>
                                  <w:b/>
                                </w:rPr>
                              </w:pPr>
                              <w:r w:rsidRPr="00DF4A10">
                                <w:rPr>
                                  <w:rFonts w:ascii="Times New Roman" w:hAnsi="Times New Roman" w:cs="Times New Roman"/>
                                  <w:b/>
                                </w:rPr>
                                <w:t>?</w:t>
                              </w:r>
                            </w:p>
                          </w:txbxContent>
                        </v:textbox>
                      </v:shape>
                      <v:shape id="Надпись 355" o:spid="_x0000_s1133" type="#_x0000_t202" style="position:absolute;left:25082;top:37147;width:2565;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" filled="f" stroked="f" strokeweight=".5pt">
                        <v:textbox>
                          <w:txbxContent>
                            <w:p w14:paraId="5DC834EF" w14:textId="77777777" w:rsidR="003E5955" w:rsidRPr="00DF4A10" w:rsidRDefault="003E5955" w:rsidP="00DF4A10">
                              <w:pPr>
                                <w:rPr>
                                  <w:rFonts w:ascii="Times New Roman" w:hAnsi="Times New Roman" w:cs="Times New Roman"/>
                                  <w:b/>
                                </w:rPr>
                              </w:pPr>
                              <w:r w:rsidRPr="00DF4A10">
                                <w:rPr>
                                  <w:rFonts w:ascii="Times New Roman" w:hAnsi="Times New Roman" w:cs="Times New Roman"/>
                                  <w:b/>
                                </w:rPr>
                                <w:t>?</w:t>
                              </w:r>
                            </w:p>
                          </w:txbxContent>
                        </v:textbox>
                      </v:shape>
                      <v:shape id="Надпись 357" o:spid="_x0000_s1134" type="#_x0000_t202" style="position:absolute;left:30416;top:16764;width:425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" filled="f" stroked="f" strokeweight=".5pt">
                        <v:textbox>
                          <w:txbxContent>
                            <w:p w14:paraId="7359CDC5" w14:textId="77777777" w:rsidR="003E5955" w:rsidRPr="00DF4A10" w:rsidRDefault="003E5955" w:rsidP="00DF4A10">
                              <w:pPr>
                                <w:jc w:val="center"/>
                                <w:rPr>
                                  <w:rFonts w:ascii="Times New Roman" w:hAnsi="Times New Roman" w:cs="Times New Roman"/>
                                  <w:b/>
                                  <w:color w:val="000000" w:themeColor="text1"/>
                                  <w:sz w:val="18"/>
                                </w:rPr>
                              </w:pPr>
                              <w:r w:rsidRPr="00DF4A10">
                                <w:rPr>
                                  <w:rFonts w:ascii="Times New Roman" w:hAnsi="Times New Roman" w:cs="Times New Roman"/>
                                  <w:b/>
                                  <w:color w:val="000000" w:themeColor="text1"/>
                                  <w:sz w:val="18"/>
                                </w:rPr>
                                <w:t>Так</w:t>
                              </w:r>
                            </w:p>
                          </w:txbxContent>
                        </v:textbox>
                      </v:shape>
                      <v:shape id="Надпись 358" o:spid="_x0000_s1135" type="#_x0000_t202" style="position:absolute;left:30416;top:21907;width:425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" filled="f" stroked="f" strokeweight=".5pt">
                        <v:textbox>
                          <w:txbxContent>
                            <w:p w14:paraId="184173D2" w14:textId="77777777" w:rsidR="003E5955" w:rsidRPr="00DF4A10" w:rsidRDefault="003E5955" w:rsidP="00DF4A10">
                              <w:pPr>
                                <w:jc w:val="center"/>
                                <w:rPr>
                                  <w:rFonts w:ascii="Times New Roman" w:hAnsi="Times New Roman" w:cs="Times New Roman"/>
                                  <w:b/>
                                  <w:color w:val="000000" w:themeColor="text1"/>
                                  <w:sz w:val="18"/>
                                </w:rPr>
                              </w:pPr>
                              <w:r w:rsidRPr="00DF4A10">
                                <w:rPr>
                                  <w:rFonts w:ascii="Times New Roman" w:hAnsi="Times New Roman" w:cs="Times New Roman"/>
                                  <w:b/>
                                  <w:color w:val="000000" w:themeColor="text1"/>
                                  <w:sz w:val="18"/>
                                </w:rPr>
                                <w:t>Так</w:t>
                              </w:r>
                            </w:p>
                          </w:txbxContent>
                        </v:textbox>
                      </v:shape>
                      <v:shape id="Надпись 359" o:spid="_x0000_s1136" type="#_x0000_t202" style="position:absolute;left:8763;top:37147;width:425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" filled="f" stroked="f" strokeweight=".5pt">
                        <v:textbox>
                          <w:txbxContent>
                            <w:p w14:paraId="3216040F" w14:textId="77777777" w:rsidR="003E5955" w:rsidRPr="00DF4A10" w:rsidRDefault="003E5955" w:rsidP="00DF4A10">
                              <w:pPr>
                                <w:jc w:val="center"/>
                                <w:rPr>
                                  <w:rFonts w:ascii="Times New Roman" w:hAnsi="Times New Roman" w:cs="Times New Roman"/>
                                  <w:b/>
                                  <w:color w:val="000000" w:themeColor="text1"/>
                                  <w:sz w:val="18"/>
                                </w:rPr>
                              </w:pPr>
                              <w:r w:rsidRPr="00DF4A10">
                                <w:rPr>
                                  <w:rFonts w:ascii="Times New Roman" w:hAnsi="Times New Roman" w:cs="Times New Roman"/>
                                  <w:b/>
                                  <w:color w:val="000000" w:themeColor="text1"/>
                                  <w:sz w:val="18"/>
                                </w:rPr>
                                <w:t>Так</w:t>
                              </w:r>
                            </w:p>
                          </w:txbxContent>
                        </v:textbox>
                      </v:shape>
                      <v:shape id="Надпись 360" o:spid="_x0000_s1137" type="#_x0000_t202" style="position:absolute;left:16573;top:19812;width:4826;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" filled="f" stroked="f" strokeweight=".5pt">
                        <v:textbox>
                          <w:txbxContent>
                            <w:p w14:paraId="3B50DB08" w14:textId="77777777" w:rsidR="003E5955" w:rsidRPr="00DF4A10" w:rsidRDefault="003E5955" w:rsidP="00DF4A10">
                              <w:pPr>
                                <w:jc w:val="center"/>
                                <w:rPr>
                                  <w:rFonts w:ascii="Times New Roman" w:hAnsi="Times New Roman" w:cs="Times New Roman"/>
                                  <w:b/>
                                  <w:color w:val="000000" w:themeColor="text1"/>
                                  <w:sz w:val="18"/>
                                </w:rPr>
                              </w:pPr>
                              <w:r>
                                <w:rPr>
                                  <w:rFonts w:ascii="Times New Roman" w:hAnsi="Times New Roman" w:cs="Times New Roman"/>
                                  <w:b/>
                                  <w:color w:val="000000" w:themeColor="text1"/>
                                  <w:sz w:val="18"/>
                                </w:rPr>
                                <w:t>Ні</w:t>
                              </w:r>
                            </w:p>
                          </w:txbxContent>
                        </v:textbox>
                      </v:shape>
                      <v:shape id="Надпись 361" o:spid="_x0000_s1138" type="#_x0000_t202" style="position:absolute;left:39687;top:37147;width:425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" filled="f" stroked="f" strokeweight=".5pt">
                        <v:textbox>
                          <w:txbxContent>
                            <w:p w14:paraId="2F14161A" w14:textId="77777777" w:rsidR="003E5955" w:rsidRPr="00DF4A10" w:rsidRDefault="003E5955" w:rsidP="00DF4A10">
                              <w:pPr>
                                <w:jc w:val="center"/>
                                <w:rPr>
                                  <w:rFonts w:ascii="Times New Roman" w:hAnsi="Times New Roman" w:cs="Times New Roman"/>
                                  <w:b/>
                                  <w:color w:val="000000" w:themeColor="text1"/>
                                  <w:sz w:val="18"/>
                                </w:rPr>
                              </w:pPr>
                              <w:r>
                                <w:rPr>
                                  <w:rFonts w:ascii="Times New Roman" w:hAnsi="Times New Roman" w:cs="Times New Roman"/>
                                  <w:b/>
                                  <w:color w:val="000000" w:themeColor="text1"/>
                                  <w:sz w:val="18"/>
                                </w:rPr>
                                <w:t>Ні</w:t>
                              </w:r>
                            </w:p>
                          </w:txbxContent>
                        </v:textbox>
                      </v:shape>
                      <v:shape id="Надпись 362" o:spid="_x0000_s1139" type="#_x0000_t202" style="position:absolute;left:16256;top:14160;width:4826;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" filled="f" stroked="f" strokeweight=".5pt">
                        <v:textbox>
                          <w:txbxContent>
                            <w:p w14:paraId="1FE99DF2" w14:textId="77777777" w:rsidR="003E5955" w:rsidRPr="00DF4A10" w:rsidRDefault="003E5955" w:rsidP="00DF4A10">
                              <w:pPr>
                                <w:jc w:val="center"/>
                                <w:rPr>
                                  <w:rFonts w:ascii="Times New Roman" w:hAnsi="Times New Roman" w:cs="Times New Roman"/>
                                  <w:b/>
                                  <w:color w:val="000000" w:themeColor="text1"/>
                                  <w:sz w:val="18"/>
                                </w:rPr>
                              </w:pPr>
                              <w:r>
                                <w:rPr>
                                  <w:rFonts w:ascii="Times New Roman" w:hAnsi="Times New Roman" w:cs="Times New Roman"/>
                                  <w:b/>
                                  <w:color w:val="000000" w:themeColor="text1"/>
                                  <w:sz w:val="18"/>
                                </w:rPr>
                                <w:t>Ні</w:t>
                              </w:r>
                            </w:p>
                          </w:txbxContent>
                        </v:textbox>
                      </v:shape>
                    </v:group>
                  </v:group>
                </v:group>
                <v:shape id="Прямая со стрелкой 367" o:spid="_x0000_s1140" type="#_x0000_t32" style="position:absolute;left:26225;top:34163;width:0;height:24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" strokecolor="black [3213]">
                  <v:stroke endarrow="block" joinstyle="miter"/>
                </v:shape>
              </v:group>
            </w:pict>
          </mc:Fallback>
        </mc:AlternateContent>
      </w:r>
    </w:p>
    <w:p w14:paraId="348696D7" w14:textId="77777777" w:rsidR="00110FA8" w:rsidRPr="003E5955" w:rsidRDefault="00110FA8" w:rsidP="00DF6AEB">
      <w:pPr>
        <w:spacing w:after="0" w:line="360" w:lineRule="auto"/>
        <w:ind w:firstLine="708"/>
        <w:rPr>
          <w:rFonts w:ascii="Times New Roman" w:hAnsi="Times New Roman" w:cs="Times New Roman"/>
          <w:sz w:val="28"/>
          <w:szCs w:val="28"/>
        </w:rPr>
      </w:pPr>
    </w:p>
    <w:p w14:paraId="2A559438" w14:textId="77777777" w:rsidR="00110FA8" w:rsidRPr="003E5955" w:rsidRDefault="00110FA8" w:rsidP="00DF6AEB">
      <w:pPr>
        <w:spacing w:after="0" w:line="360" w:lineRule="auto"/>
        <w:ind w:firstLine="708"/>
        <w:rPr>
          <w:rFonts w:ascii="Times New Roman" w:hAnsi="Times New Roman" w:cs="Times New Roman"/>
          <w:sz w:val="28"/>
          <w:szCs w:val="28"/>
        </w:rPr>
      </w:pPr>
    </w:p>
    <w:p w14:paraId="3023E137" w14:textId="77777777" w:rsidR="00110FA8" w:rsidRPr="003E5955" w:rsidRDefault="00110FA8" w:rsidP="00DF6AEB">
      <w:pPr>
        <w:spacing w:after="0" w:line="360" w:lineRule="auto"/>
        <w:ind w:firstLine="708"/>
        <w:rPr>
          <w:rFonts w:ascii="Times New Roman" w:hAnsi="Times New Roman" w:cs="Times New Roman"/>
          <w:sz w:val="28"/>
          <w:szCs w:val="28"/>
        </w:rPr>
      </w:pPr>
    </w:p>
    <w:p w14:paraId="6B83CFA6" w14:textId="77777777" w:rsidR="00110FA8" w:rsidRPr="003E5955" w:rsidRDefault="00110FA8" w:rsidP="00DF6AEB">
      <w:pPr>
        <w:spacing w:after="0" w:line="360" w:lineRule="auto"/>
        <w:ind w:firstLine="708"/>
        <w:rPr>
          <w:rFonts w:ascii="Times New Roman" w:hAnsi="Times New Roman" w:cs="Times New Roman"/>
          <w:sz w:val="28"/>
          <w:szCs w:val="28"/>
        </w:rPr>
      </w:pPr>
    </w:p>
    <w:p w14:paraId="3AC1F6E3" w14:textId="77777777" w:rsidR="00110FA8" w:rsidRPr="003E5955" w:rsidRDefault="00110FA8" w:rsidP="00DF6AEB">
      <w:pPr>
        <w:spacing w:after="0" w:line="360" w:lineRule="auto"/>
        <w:ind w:firstLine="708"/>
        <w:rPr>
          <w:rFonts w:ascii="Times New Roman" w:hAnsi="Times New Roman" w:cs="Times New Roman"/>
          <w:sz w:val="28"/>
          <w:szCs w:val="28"/>
        </w:rPr>
      </w:pPr>
    </w:p>
    <w:p w14:paraId="3E292560" w14:textId="77777777" w:rsidR="00110FA8" w:rsidRPr="003E5955" w:rsidRDefault="00110FA8" w:rsidP="00DF6AEB">
      <w:pPr>
        <w:spacing w:after="0" w:line="360" w:lineRule="auto"/>
        <w:ind w:firstLine="708"/>
        <w:rPr>
          <w:rFonts w:ascii="Times New Roman" w:hAnsi="Times New Roman" w:cs="Times New Roman"/>
          <w:sz w:val="28"/>
          <w:szCs w:val="28"/>
        </w:rPr>
      </w:pPr>
    </w:p>
    <w:p w14:paraId="4B8BB595" w14:textId="77777777" w:rsidR="00110FA8" w:rsidRPr="003E5955" w:rsidRDefault="00110FA8" w:rsidP="00DF6AEB">
      <w:pPr>
        <w:spacing w:after="0" w:line="360" w:lineRule="auto"/>
        <w:ind w:firstLine="708"/>
        <w:rPr>
          <w:rFonts w:ascii="Times New Roman" w:hAnsi="Times New Roman" w:cs="Times New Roman"/>
          <w:sz w:val="28"/>
          <w:szCs w:val="28"/>
        </w:rPr>
      </w:pPr>
    </w:p>
    <w:p w14:paraId="49C1E993" w14:textId="77777777" w:rsidR="00110FA8" w:rsidRPr="003E5955" w:rsidRDefault="00110FA8" w:rsidP="00DF6AEB">
      <w:pPr>
        <w:spacing w:after="0" w:line="360" w:lineRule="auto"/>
        <w:ind w:firstLine="708"/>
        <w:rPr>
          <w:rFonts w:ascii="Times New Roman" w:hAnsi="Times New Roman" w:cs="Times New Roman"/>
          <w:sz w:val="28"/>
          <w:szCs w:val="28"/>
        </w:rPr>
      </w:pPr>
    </w:p>
    <w:p w14:paraId="2F2A7B14" w14:textId="77777777" w:rsidR="00110FA8" w:rsidRPr="003E5955" w:rsidRDefault="00110FA8" w:rsidP="00DF6AEB">
      <w:pPr>
        <w:spacing w:after="0" w:line="360" w:lineRule="auto"/>
        <w:ind w:firstLine="708"/>
        <w:rPr>
          <w:rFonts w:ascii="Times New Roman" w:hAnsi="Times New Roman" w:cs="Times New Roman"/>
          <w:sz w:val="28"/>
          <w:szCs w:val="28"/>
        </w:rPr>
      </w:pPr>
    </w:p>
    <w:p w14:paraId="0BC07D78" w14:textId="77777777" w:rsidR="00110FA8" w:rsidRPr="003E5955" w:rsidRDefault="00110FA8" w:rsidP="00DF6AEB">
      <w:pPr>
        <w:spacing w:after="0" w:line="360" w:lineRule="auto"/>
        <w:ind w:firstLine="708"/>
        <w:rPr>
          <w:rFonts w:ascii="Times New Roman" w:hAnsi="Times New Roman" w:cs="Times New Roman"/>
          <w:sz w:val="28"/>
          <w:szCs w:val="28"/>
        </w:rPr>
      </w:pPr>
    </w:p>
    <w:p w14:paraId="729A17D8" w14:textId="77777777" w:rsidR="00110FA8" w:rsidRPr="003E5955" w:rsidRDefault="00110FA8" w:rsidP="00DF6AEB">
      <w:pPr>
        <w:spacing w:after="0" w:line="360" w:lineRule="auto"/>
        <w:ind w:firstLine="708"/>
        <w:rPr>
          <w:rFonts w:ascii="Times New Roman" w:hAnsi="Times New Roman" w:cs="Times New Roman"/>
          <w:sz w:val="28"/>
          <w:szCs w:val="28"/>
        </w:rPr>
      </w:pPr>
    </w:p>
    <w:p w14:paraId="1C919C9A" w14:textId="77777777" w:rsidR="00110FA8" w:rsidRPr="003E5955" w:rsidRDefault="00110FA8" w:rsidP="00DF6AEB">
      <w:pPr>
        <w:spacing w:after="0" w:line="360" w:lineRule="auto"/>
        <w:ind w:firstLine="708"/>
        <w:rPr>
          <w:rFonts w:ascii="Times New Roman" w:hAnsi="Times New Roman" w:cs="Times New Roman"/>
          <w:sz w:val="28"/>
          <w:szCs w:val="28"/>
        </w:rPr>
      </w:pPr>
    </w:p>
    <w:p w14:paraId="19317F6A" w14:textId="77777777" w:rsidR="00110FA8" w:rsidRPr="003E5955" w:rsidRDefault="00110FA8" w:rsidP="00DF6AEB">
      <w:pPr>
        <w:spacing w:after="0" w:line="360" w:lineRule="auto"/>
        <w:ind w:firstLine="708"/>
        <w:rPr>
          <w:rFonts w:ascii="Times New Roman" w:hAnsi="Times New Roman" w:cs="Times New Roman"/>
          <w:sz w:val="28"/>
          <w:szCs w:val="28"/>
        </w:rPr>
      </w:pPr>
    </w:p>
    <w:p w14:paraId="7629E62B" w14:textId="77777777" w:rsidR="00645E92" w:rsidRPr="003E5955" w:rsidRDefault="00645E92" w:rsidP="00645E92">
      <w:pPr>
        <w:spacing w:after="0" w:line="360" w:lineRule="auto"/>
        <w:rPr>
          <w:rFonts w:ascii="Times New Roman" w:hAnsi="Times New Roman" w:cs="Times New Roman"/>
          <w:i/>
          <w:sz w:val="24"/>
          <w:szCs w:val="28"/>
        </w:rPr>
      </w:pPr>
    </w:p>
    <w:p w14:paraId="34450249" w14:textId="406FEF90" w:rsidR="00645E92" w:rsidRPr="00645E92" w:rsidRDefault="00A31476" w:rsidP="00645E92">
      <w:pPr>
        <w:spacing w:line="360" w:lineRule="auto"/>
        <w:ind w:firstLine="708"/>
        <w:jc w:val="center"/>
        <w:rPr>
          <w:rFonts w:ascii="Times New Roman" w:hAnsi="Times New Roman" w:cs="Times New Roman"/>
          <w:b/>
          <w:sz w:val="24"/>
          <w:szCs w:val="28"/>
        </w:rPr>
      </w:pPr>
      <w:r w:rsidRPr="003E5955">
        <w:rPr>
          <w:rFonts w:ascii="Times New Roman" w:hAnsi="Times New Roman" w:cs="Times New Roman"/>
          <w:i/>
          <w:sz w:val="24"/>
          <w:szCs w:val="28"/>
        </w:rPr>
        <w:t xml:space="preserve">Рисунок 4. </w:t>
      </w:r>
      <w:r w:rsidRPr="003E5955">
        <w:rPr>
          <w:rFonts w:ascii="Times New Roman" w:hAnsi="Times New Roman" w:cs="Times New Roman"/>
          <w:b/>
          <w:sz w:val="24"/>
          <w:szCs w:val="28"/>
        </w:rPr>
        <w:t>Заходи з підтвердження якості</w:t>
      </w:r>
    </w:p>
    <w:p w14:paraId="3806FD27" w14:textId="77777777" w:rsidR="00A31476" w:rsidRPr="003E5955" w:rsidRDefault="00A31476" w:rsidP="00645E92">
      <w:pPr>
        <w:spacing w:line="360" w:lineRule="auto"/>
        <w:ind w:firstLine="708"/>
        <w:jc w:val="both"/>
        <w:rPr>
          <w:rFonts w:ascii="Times New Roman" w:hAnsi="Times New Roman" w:cs="Times New Roman"/>
          <w:i/>
          <w:sz w:val="28"/>
          <w:szCs w:val="28"/>
        </w:rPr>
      </w:pPr>
      <w:r w:rsidRPr="003E5955">
        <w:rPr>
          <w:rFonts w:ascii="Times New Roman" w:hAnsi="Times New Roman" w:cs="Times New Roman"/>
          <w:b/>
          <w:sz w:val="28"/>
          <w:szCs w:val="28"/>
        </w:rPr>
        <w:t>Переваги застосування валідації включають:</w:t>
      </w:r>
    </w:p>
    <w:p w14:paraId="7F2A98E8" w14:textId="77777777" w:rsidR="00A31476" w:rsidRPr="003E5955" w:rsidRDefault="00A31476" w:rsidP="00645E92">
      <w:pPr>
        <w:pStyle w:val="a8"/>
        <w:numPr>
          <w:ilvl w:val="0"/>
          <w:numId w:val="19"/>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Надання доказів стабільного отримання якісних результатів.</w:t>
      </w:r>
    </w:p>
    <w:p w14:paraId="2038F106" w14:textId="77777777" w:rsidR="00E51784" w:rsidRPr="003E5955" w:rsidRDefault="00A31476" w:rsidP="00645E92">
      <w:pPr>
        <w:pStyle w:val="a8"/>
        <w:numPr>
          <w:ilvl w:val="0"/>
          <w:numId w:val="19"/>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Оптимізація процесів зменшенням обсягів утилізації, повторної переробки, відкликів, помилкових дій та повторного тестування.</w:t>
      </w:r>
    </w:p>
    <w:p w14:paraId="438326A8" w14:textId="77777777" w:rsidR="00A31476" w:rsidRPr="003E5955" w:rsidRDefault="00A31476" w:rsidP="00645E92">
      <w:pPr>
        <w:pStyle w:val="a8"/>
        <w:numPr>
          <w:ilvl w:val="0"/>
          <w:numId w:val="19"/>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Покращення планування виробничих операцій.</w:t>
      </w:r>
    </w:p>
    <w:p w14:paraId="196ECCB5" w14:textId="77777777" w:rsidR="00A31476" w:rsidRPr="003E5955" w:rsidRDefault="00A31476" w:rsidP="00645E92">
      <w:pPr>
        <w:pStyle w:val="a8"/>
        <w:numPr>
          <w:ilvl w:val="0"/>
          <w:numId w:val="19"/>
        </w:num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Підвищення ступеня задоволення роботою.</w:t>
      </w:r>
    </w:p>
    <w:p w14:paraId="4AAFEEC8" w14:textId="77777777" w:rsidR="00E51784" w:rsidRPr="003E5955" w:rsidRDefault="00A31476" w:rsidP="00645E92">
      <w:pPr>
        <w:spacing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 xml:space="preserve">Для підтвердження якості досліджень важливо не лише провести валідацію на початку </w:t>
      </w:r>
      <w:r w:rsidR="00C20EFF" w:rsidRPr="003E5955">
        <w:rPr>
          <w:rFonts w:ascii="Times New Roman" w:hAnsi="Times New Roman" w:cs="Times New Roman"/>
          <w:sz w:val="28"/>
          <w:szCs w:val="28"/>
        </w:rPr>
        <w:t>робочого</w:t>
      </w:r>
      <w:r w:rsidRPr="003E5955">
        <w:rPr>
          <w:rFonts w:ascii="Times New Roman" w:hAnsi="Times New Roman" w:cs="Times New Roman"/>
          <w:sz w:val="28"/>
          <w:szCs w:val="28"/>
        </w:rPr>
        <w:t xml:space="preserve"> циклу, але й забезпечити моніторинг і систему постійного поліпшення.</w:t>
      </w:r>
    </w:p>
    <w:p w14:paraId="5A683CE1" w14:textId="77777777" w:rsidR="00223023" w:rsidRPr="003E5955" w:rsidRDefault="00C20EFF" w:rsidP="00645E92">
      <w:pPr>
        <w:spacing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2.2. Устаткування та матеріали</w:t>
      </w:r>
    </w:p>
    <w:p w14:paraId="6BF475DA" w14:textId="77777777" w:rsidR="00223023" w:rsidRPr="003E5955" w:rsidRDefault="00223023" w:rsidP="00645E92">
      <w:pPr>
        <w:spacing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Процедури закупівлі обладнання та медичних виробів мають бути стандартизованими і встановлювати спеціальні вимоги до розробки та аналізу договорів на поставку. Процес анал</w:t>
      </w:r>
      <w:r w:rsidR="00C20EFF" w:rsidRPr="003E5955">
        <w:rPr>
          <w:rFonts w:ascii="Times New Roman" w:hAnsi="Times New Roman" w:cs="Times New Roman"/>
          <w:sz w:val="28"/>
          <w:szCs w:val="28"/>
        </w:rPr>
        <w:t>ізу закупівлі повинен включати:</w:t>
      </w:r>
    </w:p>
    <w:p w14:paraId="1C5A1E8A" w14:textId="77777777" w:rsidR="00C20EFF" w:rsidRPr="003E5955" w:rsidRDefault="00C20EFF" w:rsidP="00645E92">
      <w:pPr>
        <w:pStyle w:val="a8"/>
        <w:numPr>
          <w:ilvl w:val="0"/>
          <w:numId w:val="20"/>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 xml:space="preserve">Перевірка договору: </w:t>
      </w:r>
    </w:p>
    <w:p w14:paraId="48524ECD" w14:textId="77777777" w:rsidR="00223023" w:rsidRPr="003E5955" w:rsidRDefault="001E7C8B" w:rsidP="00645E92">
      <w:pPr>
        <w:pStyle w:val="a8"/>
        <w:spacing w:after="0" w:line="360" w:lineRule="auto"/>
        <w:ind w:left="1428"/>
        <w:jc w:val="both"/>
        <w:rPr>
          <w:rFonts w:ascii="Times New Roman" w:hAnsi="Times New Roman" w:cs="Times New Roman"/>
          <w:b/>
          <w:sz w:val="28"/>
          <w:szCs w:val="28"/>
        </w:rPr>
      </w:pPr>
      <w:r w:rsidRPr="003E5955">
        <w:rPr>
          <w:rFonts w:ascii="Times New Roman" w:hAnsi="Times New Roman" w:cs="Times New Roman"/>
          <w:b/>
          <w:sz w:val="28"/>
          <w:szCs w:val="28"/>
        </w:rPr>
        <w:t xml:space="preserve"> </w:t>
      </w:r>
      <w:r w:rsidR="00223023" w:rsidRPr="003E5955">
        <w:rPr>
          <w:rFonts w:ascii="Times New Roman" w:hAnsi="Times New Roman" w:cs="Times New Roman"/>
          <w:sz w:val="28"/>
          <w:szCs w:val="28"/>
        </w:rPr>
        <w:t>Перевірка відповідності договору заданим медико-технічним вимогам та специфікаціям.</w:t>
      </w:r>
    </w:p>
    <w:p w14:paraId="18A5F0EE" w14:textId="77777777" w:rsidR="00C20EFF" w:rsidRPr="003E5955" w:rsidRDefault="00223023" w:rsidP="00645E92">
      <w:pPr>
        <w:pStyle w:val="a8"/>
        <w:numPr>
          <w:ilvl w:val="0"/>
          <w:numId w:val="20"/>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Контроль вимог до виробника:</w:t>
      </w:r>
    </w:p>
    <w:p w14:paraId="3118A7DD" w14:textId="77777777" w:rsidR="00223023" w:rsidRPr="003E5955" w:rsidRDefault="001E7C8B" w:rsidP="00645E92">
      <w:pPr>
        <w:pStyle w:val="a8"/>
        <w:spacing w:after="0" w:line="360" w:lineRule="auto"/>
        <w:ind w:left="1428"/>
        <w:jc w:val="both"/>
        <w:rPr>
          <w:rFonts w:ascii="Times New Roman" w:hAnsi="Times New Roman" w:cs="Times New Roman"/>
          <w:b/>
          <w:sz w:val="28"/>
          <w:szCs w:val="28"/>
        </w:rPr>
      </w:pPr>
      <w:r w:rsidRPr="003E5955">
        <w:rPr>
          <w:rFonts w:ascii="Times New Roman" w:hAnsi="Times New Roman" w:cs="Times New Roman"/>
          <w:b/>
          <w:sz w:val="28"/>
          <w:szCs w:val="28"/>
        </w:rPr>
        <w:t xml:space="preserve"> </w:t>
      </w:r>
      <w:r w:rsidR="00223023" w:rsidRPr="003E5955">
        <w:rPr>
          <w:rFonts w:ascii="Times New Roman" w:hAnsi="Times New Roman" w:cs="Times New Roman"/>
          <w:sz w:val="28"/>
          <w:szCs w:val="28"/>
        </w:rPr>
        <w:t>Перевірка наявності сертифікатів якості, свідоцтв метрологічної атеста</w:t>
      </w:r>
      <w:r w:rsidRPr="003E5955">
        <w:rPr>
          <w:rFonts w:ascii="Times New Roman" w:hAnsi="Times New Roman" w:cs="Times New Roman"/>
          <w:sz w:val="28"/>
          <w:szCs w:val="28"/>
        </w:rPr>
        <w:t>ції чи калібрування обладнання.</w:t>
      </w:r>
    </w:p>
    <w:p w14:paraId="19EC951E" w14:textId="77777777" w:rsidR="00223023" w:rsidRPr="003E5955" w:rsidRDefault="00223023" w:rsidP="00645E92">
      <w:pPr>
        <w:pStyle w:val="a8"/>
        <w:numPr>
          <w:ilvl w:val="0"/>
          <w:numId w:val="20"/>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Наявність інструкцій з використання на державній мові.</w:t>
      </w:r>
    </w:p>
    <w:p w14:paraId="24214C7C" w14:textId="77777777" w:rsidR="00C20EFF" w:rsidRPr="003E5955" w:rsidRDefault="00223023" w:rsidP="00645E92">
      <w:pPr>
        <w:pStyle w:val="a8"/>
        <w:numPr>
          <w:ilvl w:val="0"/>
          <w:numId w:val="20"/>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Взаємодія з постачальником:</w:t>
      </w:r>
      <w:r w:rsidR="001E7C8B" w:rsidRPr="003E5955">
        <w:rPr>
          <w:rFonts w:ascii="Times New Roman" w:hAnsi="Times New Roman" w:cs="Times New Roman"/>
          <w:b/>
          <w:sz w:val="28"/>
          <w:szCs w:val="28"/>
        </w:rPr>
        <w:t xml:space="preserve"> </w:t>
      </w:r>
    </w:p>
    <w:p w14:paraId="2C7FE772" w14:textId="77777777" w:rsidR="00223023" w:rsidRPr="003E5955" w:rsidRDefault="00223023" w:rsidP="00645E92">
      <w:pPr>
        <w:pStyle w:val="a8"/>
        <w:spacing w:after="0" w:line="360" w:lineRule="auto"/>
        <w:ind w:left="1428"/>
        <w:jc w:val="both"/>
        <w:rPr>
          <w:rFonts w:ascii="Times New Roman" w:hAnsi="Times New Roman" w:cs="Times New Roman"/>
          <w:b/>
          <w:sz w:val="28"/>
          <w:szCs w:val="28"/>
        </w:rPr>
      </w:pPr>
      <w:r w:rsidRPr="003E5955">
        <w:rPr>
          <w:rFonts w:ascii="Times New Roman" w:hAnsi="Times New Roman" w:cs="Times New Roman"/>
          <w:sz w:val="28"/>
          <w:szCs w:val="28"/>
        </w:rPr>
        <w:t>Можливість взаємодії з постачальником для вирішення проблем та невідповідних ситуацій.</w:t>
      </w:r>
      <w:r w:rsidR="001E7C8B" w:rsidRPr="003E5955">
        <w:rPr>
          <w:rFonts w:ascii="Times New Roman" w:hAnsi="Times New Roman" w:cs="Times New Roman"/>
          <w:sz w:val="28"/>
          <w:szCs w:val="28"/>
        </w:rPr>
        <w:t xml:space="preserve"> </w:t>
      </w:r>
      <w:r w:rsidRPr="003E5955">
        <w:rPr>
          <w:rFonts w:ascii="Times New Roman" w:hAnsi="Times New Roman" w:cs="Times New Roman"/>
          <w:sz w:val="28"/>
          <w:szCs w:val="28"/>
        </w:rPr>
        <w:t>Наявність сервісного обслуг</w:t>
      </w:r>
      <w:r w:rsidR="001E7C8B" w:rsidRPr="003E5955">
        <w:rPr>
          <w:rFonts w:ascii="Times New Roman" w:hAnsi="Times New Roman" w:cs="Times New Roman"/>
          <w:sz w:val="28"/>
          <w:szCs w:val="28"/>
        </w:rPr>
        <w:t>овування та навчання персоналу.</w:t>
      </w:r>
    </w:p>
    <w:p w14:paraId="41DED54F" w14:textId="77777777" w:rsidR="00223023" w:rsidRPr="003E5955" w:rsidRDefault="00223023" w:rsidP="00645E92">
      <w:pPr>
        <w:pStyle w:val="a8"/>
        <w:numPr>
          <w:ilvl w:val="0"/>
          <w:numId w:val="11"/>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Гарантійний термін обслуговування:</w:t>
      </w:r>
    </w:p>
    <w:p w14:paraId="1CAA09D3" w14:textId="77777777" w:rsidR="00C20EFF" w:rsidRPr="003E5955" w:rsidRDefault="00223023" w:rsidP="00645E92">
      <w:pPr>
        <w:pStyle w:val="a8"/>
        <w:numPr>
          <w:ilvl w:val="0"/>
          <w:numId w:val="11"/>
        </w:numPr>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Аудит постачальника:</w:t>
      </w:r>
    </w:p>
    <w:p w14:paraId="42479A20" w14:textId="77777777" w:rsidR="001E7C8B" w:rsidRPr="003E5955" w:rsidRDefault="001E7C8B" w:rsidP="00645E92">
      <w:pPr>
        <w:pStyle w:val="a8"/>
        <w:spacing w:after="0" w:line="360" w:lineRule="auto"/>
        <w:ind w:left="1428"/>
        <w:jc w:val="both"/>
        <w:rPr>
          <w:rFonts w:ascii="Times New Roman" w:hAnsi="Times New Roman" w:cs="Times New Roman"/>
          <w:b/>
          <w:sz w:val="28"/>
          <w:szCs w:val="28"/>
        </w:rPr>
      </w:pPr>
      <w:r w:rsidRPr="003E5955">
        <w:rPr>
          <w:rFonts w:ascii="Times New Roman" w:hAnsi="Times New Roman" w:cs="Times New Roman"/>
          <w:b/>
          <w:sz w:val="28"/>
          <w:szCs w:val="28"/>
        </w:rPr>
        <w:t xml:space="preserve"> </w:t>
      </w:r>
      <w:r w:rsidR="00223023" w:rsidRPr="003E5955">
        <w:rPr>
          <w:rFonts w:ascii="Times New Roman" w:hAnsi="Times New Roman" w:cs="Times New Roman"/>
          <w:sz w:val="28"/>
          <w:szCs w:val="28"/>
        </w:rPr>
        <w:t>Можливість проведення аудиту постачальника при виникненні невідповідності при роботі з обладнанням та медичними виробами.</w:t>
      </w:r>
    </w:p>
    <w:p w14:paraId="4FF0997D" w14:textId="77777777" w:rsidR="00223023" w:rsidRPr="003E5955" w:rsidRDefault="00223023"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 xml:space="preserve">Обладнання та медичні вироби, що використовуються для отримання, виготовлення, тестування донорської крові, повинні бути </w:t>
      </w:r>
      <w:r w:rsidR="001E7C8B" w:rsidRPr="003E5955">
        <w:rPr>
          <w:rFonts w:ascii="Times New Roman" w:hAnsi="Times New Roman" w:cs="Times New Roman"/>
          <w:sz w:val="28"/>
          <w:szCs w:val="28"/>
        </w:rPr>
        <w:t>доставлені</w:t>
      </w:r>
      <w:r w:rsidRPr="003E5955">
        <w:rPr>
          <w:rFonts w:ascii="Times New Roman" w:hAnsi="Times New Roman" w:cs="Times New Roman"/>
          <w:sz w:val="28"/>
          <w:szCs w:val="28"/>
        </w:rPr>
        <w:t xml:space="preserve"> від схвалених постачальників, які відповідають документованим вимогам. </w:t>
      </w:r>
      <w:r w:rsidRPr="003E5955">
        <w:rPr>
          <w:rFonts w:ascii="Times New Roman" w:hAnsi="Times New Roman" w:cs="Times New Roman"/>
          <w:sz w:val="28"/>
          <w:szCs w:val="28"/>
        </w:rPr>
        <w:lastRenderedPageBreak/>
        <w:t>Розроблені критерії відповідності оцінки постачальників повинні охоплювати всі аспекти процесу закупівлі та групуватися в параметри оцінки.</w:t>
      </w:r>
    </w:p>
    <w:p w14:paraId="5C3D1E69" w14:textId="77777777" w:rsidR="00FC55C7" w:rsidRPr="003E5955" w:rsidRDefault="00223023"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Оцінка постачальників проводиться з періодичністю, визначеною в документації, відповідно до розроблених Стандартів Операційних Процедур (СОП). Критерії та періодичність оцінки відповідності постачальників можуть відрізнятися для нових та раніше перевірених постачальників і повинні бути задокументовані, проаналізовані та враховані при виборі постачальника в майбутньому.</w:t>
      </w:r>
    </w:p>
    <w:p w14:paraId="2FC47F5B" w14:textId="77777777" w:rsidR="00FC55C7" w:rsidRPr="003E5955" w:rsidRDefault="00C20EFF" w:rsidP="00645E92">
      <w:pPr>
        <w:spacing w:before="240" w:after="0" w:line="360" w:lineRule="auto"/>
        <w:ind w:firstLine="708"/>
        <w:jc w:val="both"/>
        <w:rPr>
          <w:rFonts w:ascii="Times New Roman" w:hAnsi="Times New Roman" w:cs="Times New Roman"/>
          <w:b/>
          <w:sz w:val="28"/>
          <w:szCs w:val="28"/>
        </w:rPr>
      </w:pPr>
      <w:r w:rsidRPr="003E5955">
        <w:rPr>
          <w:rFonts w:ascii="Times New Roman" w:hAnsi="Times New Roman" w:cs="Times New Roman"/>
          <w:b/>
          <w:sz w:val="28"/>
          <w:szCs w:val="28"/>
        </w:rPr>
        <w:t>2.3. Документація</w:t>
      </w:r>
    </w:p>
    <w:p w14:paraId="20569E67" w14:textId="77777777" w:rsidR="00FC55C7" w:rsidRPr="003E5955" w:rsidRDefault="00FC55C7" w:rsidP="00645E92">
      <w:pPr>
        <w:spacing w:after="0"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Документація є важливим інструментом для планування та впровадження системи управління якістю (СУЯ), втілення політики у сфері якості та забезпечення відповідності законодавству та стандартам. При організації та впровадженні СУЯ у діяльність лікувального закладу (ДЛ) важливо користуватися зовнішніми джерелами, такими як закон України, накази Міністерства охорони здоров'я (МОЗ), директивні документи, науково-обгрунтовані рекомендації, інструкції, а також нормативна документація Всесвітньої організації охорони здоров'я (ВООЗ), Європейського союзу та міжна</w:t>
      </w:r>
      <w:r w:rsidR="00C20EFF" w:rsidRPr="003E5955">
        <w:rPr>
          <w:rFonts w:ascii="Times New Roman" w:hAnsi="Times New Roman" w:cs="Times New Roman"/>
          <w:sz w:val="28"/>
          <w:szCs w:val="28"/>
        </w:rPr>
        <w:t>родних професійних організацій.</w:t>
      </w:r>
    </w:p>
    <w:p w14:paraId="36078ED0" w14:textId="4F44A2C3" w:rsidR="00FC55C7" w:rsidRPr="003E5955" w:rsidRDefault="00FC55C7" w:rsidP="00645E92">
      <w:pPr>
        <w:spacing w:line="360" w:lineRule="auto"/>
        <w:ind w:firstLine="708"/>
        <w:jc w:val="both"/>
        <w:rPr>
          <w:rFonts w:ascii="Times New Roman" w:hAnsi="Times New Roman" w:cs="Times New Roman"/>
          <w:sz w:val="28"/>
          <w:szCs w:val="28"/>
        </w:rPr>
      </w:pPr>
      <w:r w:rsidRPr="003E5955">
        <w:rPr>
          <w:rFonts w:ascii="Times New Roman" w:hAnsi="Times New Roman" w:cs="Times New Roman"/>
          <w:sz w:val="28"/>
          <w:szCs w:val="28"/>
        </w:rPr>
        <w:t>Внутрішня документація СУЯ ґрунтується на ієрархічному принципі і включає чотири рівні</w:t>
      </w:r>
      <w:r w:rsidR="004423CC" w:rsidRPr="003E5955">
        <w:rPr>
          <w:rFonts w:ascii="Times New Roman" w:hAnsi="Times New Roman" w:cs="Times New Roman"/>
          <w:sz w:val="28"/>
          <w:szCs w:val="28"/>
        </w:rPr>
        <w:t xml:space="preserve"> (</w:t>
      </w:r>
      <w:r w:rsidR="004423CC" w:rsidRPr="003E5955">
        <w:rPr>
          <w:rFonts w:ascii="Times New Roman" w:hAnsi="Times New Roman" w:cs="Times New Roman"/>
          <w:i/>
          <w:sz w:val="28"/>
          <w:szCs w:val="28"/>
        </w:rPr>
        <w:t>рис.</w:t>
      </w:r>
      <w:r w:rsidR="00C20EFF" w:rsidRPr="003E5955">
        <w:rPr>
          <w:rFonts w:ascii="Times New Roman" w:hAnsi="Times New Roman" w:cs="Times New Roman"/>
          <w:i/>
          <w:sz w:val="28"/>
          <w:szCs w:val="28"/>
        </w:rPr>
        <w:t>5</w:t>
      </w:r>
      <w:r w:rsidR="004423CC" w:rsidRPr="003E5955">
        <w:rPr>
          <w:rFonts w:ascii="Times New Roman" w:hAnsi="Times New Roman" w:cs="Times New Roman"/>
          <w:sz w:val="28"/>
          <w:szCs w:val="28"/>
        </w:rPr>
        <w:t>)</w:t>
      </w:r>
      <w:r w:rsidR="00C20EFF" w:rsidRPr="003E5955">
        <w:rPr>
          <w:rFonts w:ascii="Times New Roman" w:hAnsi="Times New Roman" w:cs="Times New Roman"/>
          <w:sz w:val="28"/>
          <w:szCs w:val="28"/>
        </w:rPr>
        <w:t>:</w:t>
      </w:r>
    </w:p>
    <w:p w14:paraId="5AFEA0A5" w14:textId="34CF6446" w:rsidR="00FC55C7" w:rsidRPr="00645E92" w:rsidRDefault="00FC55C7" w:rsidP="00645E92">
      <w:pPr>
        <w:pStyle w:val="a8"/>
        <w:numPr>
          <w:ilvl w:val="0"/>
          <w:numId w:val="60"/>
        </w:numPr>
        <w:spacing w:after="0" w:line="360" w:lineRule="auto"/>
        <w:jc w:val="both"/>
        <w:rPr>
          <w:rFonts w:ascii="Times New Roman" w:hAnsi="Times New Roman" w:cs="Times New Roman"/>
          <w:b/>
          <w:sz w:val="28"/>
          <w:szCs w:val="28"/>
        </w:rPr>
      </w:pPr>
      <w:r w:rsidRPr="00645E92">
        <w:rPr>
          <w:rFonts w:ascii="Times New Roman" w:hAnsi="Times New Roman" w:cs="Times New Roman"/>
          <w:b/>
          <w:sz w:val="28"/>
          <w:szCs w:val="28"/>
        </w:rPr>
        <w:t xml:space="preserve">Політика якості, Настанова з якості (Книга з якості): </w:t>
      </w:r>
    </w:p>
    <w:p w14:paraId="5C919017" w14:textId="29A3E80E" w:rsidR="005F5929" w:rsidRPr="003E5955" w:rsidRDefault="00FC55C7" w:rsidP="00645E92">
      <w:pPr>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Основні документи СУЯ, які визначають стратегічні плани діяльності ДЛ. Містять інформацію про сферу застосування, розповсюдження СУЯ, корпоративну політику і цілі, а також опис посл</w:t>
      </w:r>
      <w:r w:rsidR="00C20EFF" w:rsidRPr="003E5955">
        <w:rPr>
          <w:rFonts w:ascii="Times New Roman" w:hAnsi="Times New Roman" w:cs="Times New Roman"/>
          <w:sz w:val="28"/>
          <w:szCs w:val="28"/>
        </w:rPr>
        <w:t>ідовності і взаємодії процесів.</w:t>
      </w:r>
    </w:p>
    <w:p w14:paraId="5751AAE1" w14:textId="3180389C" w:rsidR="00FC55C7" w:rsidRPr="00645E92" w:rsidRDefault="00FC55C7" w:rsidP="00645E92">
      <w:pPr>
        <w:pStyle w:val="a8"/>
        <w:numPr>
          <w:ilvl w:val="0"/>
          <w:numId w:val="60"/>
        </w:numPr>
        <w:spacing w:after="0" w:line="360" w:lineRule="auto"/>
        <w:jc w:val="both"/>
        <w:rPr>
          <w:rFonts w:ascii="Times New Roman" w:hAnsi="Times New Roman" w:cs="Times New Roman"/>
          <w:b/>
          <w:sz w:val="28"/>
          <w:szCs w:val="28"/>
        </w:rPr>
      </w:pPr>
      <w:r w:rsidRPr="00645E92">
        <w:rPr>
          <w:rFonts w:ascii="Times New Roman" w:hAnsi="Times New Roman" w:cs="Times New Roman"/>
          <w:b/>
          <w:sz w:val="28"/>
          <w:szCs w:val="28"/>
        </w:rPr>
        <w:t>Документи, які</w:t>
      </w:r>
      <w:r w:rsidR="00D24DF2" w:rsidRPr="00645E92">
        <w:rPr>
          <w:rFonts w:ascii="Times New Roman" w:hAnsi="Times New Roman" w:cs="Times New Roman"/>
          <w:b/>
          <w:sz w:val="28"/>
          <w:szCs w:val="28"/>
        </w:rPr>
        <w:t xml:space="preserve"> визначають загальні правила</w:t>
      </w:r>
      <w:r w:rsidRPr="00645E92">
        <w:rPr>
          <w:rFonts w:ascii="Times New Roman" w:hAnsi="Times New Roman" w:cs="Times New Roman"/>
          <w:b/>
          <w:sz w:val="28"/>
          <w:szCs w:val="28"/>
        </w:rPr>
        <w:t xml:space="preserve"> та функціонування СУЯ: </w:t>
      </w:r>
    </w:p>
    <w:p w14:paraId="7315627C" w14:textId="77777777" w:rsidR="00FC55C7" w:rsidRPr="003E5955" w:rsidRDefault="00FC55C7" w:rsidP="00645E92">
      <w:pPr>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Описують порядок виконання процесів або конкрет</w:t>
      </w:r>
      <w:r w:rsidR="00C20EFF" w:rsidRPr="003E5955">
        <w:rPr>
          <w:rFonts w:ascii="Times New Roman" w:hAnsi="Times New Roman" w:cs="Times New Roman"/>
          <w:sz w:val="28"/>
          <w:szCs w:val="28"/>
        </w:rPr>
        <w:t>ної діяльності по їх виконанню.</w:t>
      </w:r>
    </w:p>
    <w:p w14:paraId="16702CB4" w14:textId="77777777" w:rsidR="00FC55C7" w:rsidRPr="003E5955" w:rsidRDefault="00FC55C7" w:rsidP="00645E92">
      <w:pPr>
        <w:pStyle w:val="a8"/>
        <w:numPr>
          <w:ilvl w:val="0"/>
          <w:numId w:val="60"/>
        </w:numPr>
        <w:spacing w:after="0" w:line="360" w:lineRule="auto"/>
        <w:jc w:val="both"/>
        <w:rPr>
          <w:rFonts w:ascii="Times New Roman" w:hAnsi="Times New Roman" w:cs="Times New Roman"/>
          <w:sz w:val="28"/>
          <w:szCs w:val="28"/>
        </w:rPr>
      </w:pPr>
      <w:r w:rsidRPr="003E5955">
        <w:rPr>
          <w:rFonts w:ascii="Times New Roman" w:hAnsi="Times New Roman" w:cs="Times New Roman"/>
          <w:b/>
          <w:sz w:val="28"/>
          <w:szCs w:val="28"/>
        </w:rPr>
        <w:lastRenderedPageBreak/>
        <w:t xml:space="preserve">Документи, пов'язані з управлінням процесами та безпекою: </w:t>
      </w:r>
    </w:p>
    <w:p w14:paraId="686FC064" w14:textId="77777777" w:rsidR="00FC55C7" w:rsidRPr="003E5955" w:rsidRDefault="00FC55C7" w:rsidP="00645E92">
      <w:p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Визначають основні та допоміжні виробничі процеси, а також всі процеси, пов'язані з функціонуванням СУЯ. Включають посадові інструкції, технологічну документацію, інструкції з техніки безпеки, інструкції з</w:t>
      </w:r>
      <w:r w:rsidR="00C20EFF" w:rsidRPr="003E5955">
        <w:rPr>
          <w:rFonts w:ascii="Times New Roman" w:hAnsi="Times New Roman" w:cs="Times New Roman"/>
          <w:sz w:val="28"/>
          <w:szCs w:val="28"/>
        </w:rPr>
        <w:t xml:space="preserve"> протипожежної безпеки та інші.</w:t>
      </w:r>
    </w:p>
    <w:p w14:paraId="2234B5B7" w14:textId="77777777" w:rsidR="00FC55C7" w:rsidRPr="003E5955" w:rsidRDefault="00FC55C7" w:rsidP="00645E92">
      <w:pPr>
        <w:pStyle w:val="a8"/>
        <w:numPr>
          <w:ilvl w:val="0"/>
          <w:numId w:val="60"/>
        </w:numPr>
        <w:spacing w:after="0" w:line="360" w:lineRule="auto"/>
        <w:jc w:val="both"/>
        <w:rPr>
          <w:rFonts w:ascii="Times New Roman" w:hAnsi="Times New Roman" w:cs="Times New Roman"/>
          <w:sz w:val="28"/>
          <w:szCs w:val="28"/>
        </w:rPr>
      </w:pPr>
      <w:r w:rsidRPr="003E5955">
        <w:rPr>
          <w:rFonts w:ascii="Times New Roman" w:hAnsi="Times New Roman" w:cs="Times New Roman"/>
          <w:b/>
          <w:sz w:val="28"/>
          <w:szCs w:val="28"/>
        </w:rPr>
        <w:t>Документи для забезпечення якості та безпеки виконання процесів:</w:t>
      </w:r>
      <w:r w:rsidRPr="003E5955">
        <w:rPr>
          <w:rFonts w:ascii="Times New Roman" w:hAnsi="Times New Roman" w:cs="Times New Roman"/>
          <w:sz w:val="28"/>
          <w:szCs w:val="28"/>
        </w:rPr>
        <w:t xml:space="preserve"> </w:t>
      </w:r>
    </w:p>
    <w:p w14:paraId="5B2BEAD8" w14:textId="19CD0623" w:rsidR="00FC55C7" w:rsidRPr="003E5955" w:rsidRDefault="00FC55C7" w:rsidP="00645E92">
      <w:pPr>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Містять інформацію для здійснення записів про якість і безпеку виконання процесів. Це можуть бути журнали проведення досліджень, реєстрації роботи обладнання, документи з контролю якості та інші.</w:t>
      </w:r>
      <w:r w:rsidR="00645E92">
        <w:rPr>
          <w:rFonts w:ascii="Times New Roman" w:hAnsi="Times New Roman" w:cs="Times New Roman"/>
          <w:sz w:val="28"/>
          <w:szCs w:val="28"/>
        </w:rPr>
        <w:t>0</w:t>
      </w:r>
    </w:p>
    <w:p w14:paraId="3EDD579B" w14:textId="77777777" w:rsidR="00FC55C7" w:rsidRPr="003E5955" w:rsidRDefault="00C20EFF" w:rsidP="00DF6AEB">
      <w:pPr>
        <w:spacing w:after="0" w:line="360" w:lineRule="auto"/>
        <w:rPr>
          <w:rFonts w:ascii="Times New Roman" w:hAnsi="Times New Roman" w:cs="Times New Roman"/>
          <w:sz w:val="28"/>
          <w:szCs w:val="28"/>
        </w:rPr>
      </w:pPr>
      <w:r w:rsidRPr="003E5955">
        <w:rPr>
          <w:rFonts w:ascii="Times New Roman" w:hAnsi="Times New Roman" w:cs="Times New Roman"/>
          <w:noProof/>
          <w:sz w:val="28"/>
          <w:szCs w:val="28"/>
          <w:lang w:val="ru-RU" w:eastAsia="ru-RU"/>
        </w:rPr>
        <mc:AlternateContent>
          <mc:Choice Requires="wpg">
            <w:drawing>
              <wp:anchor distT="0" distB="0" distL="114300" distR="114300" simplePos="0" relativeHeight="251629568" behindDoc="0" locked="0" layoutInCell="1" allowOverlap="1" wp14:anchorId="20B37D49" wp14:editId="20DA2B1E">
                <wp:simplePos x="0" y="0"/>
                <wp:positionH relativeFrom="column">
                  <wp:posOffset>-171450</wp:posOffset>
                </wp:positionH>
                <wp:positionV relativeFrom="paragraph">
                  <wp:posOffset>314325</wp:posOffset>
                </wp:positionV>
                <wp:extent cx="6529387" cy="2849245"/>
                <wp:effectExtent l="0" t="0" r="24130" b="27305"/>
                <wp:wrapNone/>
                <wp:docPr id="23" name="Группа 23"/>
                <wp:cNvGraphicFramePr/>
                <a:graphic xmlns:a="http://schemas.openxmlformats.org/drawingml/2006/main">
                  <a:graphicData uri="http://schemas.microsoft.com/office/word/2010/wordprocessingGroup">
                    <wpg:wgp>
                      <wpg:cNvGrpSpPr/>
                      <wpg:grpSpPr>
                        <a:xfrm>
                          <a:off x="0" y="0"/>
                          <a:ext cx="6529387" cy="2849245"/>
                          <a:chOff x="0" y="0"/>
                          <a:chExt cx="6529387" cy="2849245"/>
                        </a:xfrm>
                      </wpg:grpSpPr>
                      <wpg:grpSp>
                        <wpg:cNvPr id="21" name="Группа 21"/>
                        <wpg:cNvGrpSpPr/>
                        <wpg:grpSpPr>
                          <a:xfrm>
                            <a:off x="0" y="0"/>
                            <a:ext cx="3102610" cy="2847340"/>
                            <a:chOff x="0" y="0"/>
                            <a:chExt cx="3103060" cy="2359742"/>
                          </a:xfrm>
                        </wpg:grpSpPr>
                        <wpg:grpSp>
                          <wpg:cNvPr id="19" name="Группа 19"/>
                          <wpg:cNvGrpSpPr/>
                          <wpg:grpSpPr>
                            <a:xfrm>
                              <a:off x="0" y="0"/>
                              <a:ext cx="3103060" cy="2359742"/>
                              <a:chOff x="0" y="0"/>
                              <a:chExt cx="3103060" cy="2359742"/>
                            </a:xfrm>
                          </wpg:grpSpPr>
                          <wpg:grpSp>
                            <wpg:cNvPr id="17" name="Группа 17"/>
                            <wpg:cNvGrpSpPr/>
                            <wpg:grpSpPr>
                              <a:xfrm>
                                <a:off x="0" y="0"/>
                                <a:ext cx="3103060" cy="2359742"/>
                                <a:chOff x="0" y="0"/>
                                <a:chExt cx="3103060" cy="2359742"/>
                              </a:xfrm>
                            </wpg:grpSpPr>
                            <wpg:grpSp>
                              <wpg:cNvPr id="15" name="Группа 15"/>
                              <wpg:cNvGrpSpPr/>
                              <wpg:grpSpPr>
                                <a:xfrm>
                                  <a:off x="0" y="0"/>
                                  <a:ext cx="3103060" cy="2359742"/>
                                  <a:chOff x="0" y="0"/>
                                  <a:chExt cx="3103060" cy="2359742"/>
                                </a:xfrm>
                              </wpg:grpSpPr>
                              <wpg:grpSp>
                                <wpg:cNvPr id="14" name="Группа 14"/>
                                <wpg:cNvGrpSpPr/>
                                <wpg:grpSpPr>
                                  <a:xfrm>
                                    <a:off x="0" y="0"/>
                                    <a:ext cx="3103060" cy="2359742"/>
                                    <a:chOff x="0" y="0"/>
                                    <a:chExt cx="3103060" cy="2359742"/>
                                  </a:xfrm>
                                </wpg:grpSpPr>
                                <wpg:grpSp>
                                  <wpg:cNvPr id="12" name="Группа 12"/>
                                  <wpg:cNvGrpSpPr/>
                                  <wpg:grpSpPr>
                                    <a:xfrm>
                                      <a:off x="0" y="0"/>
                                      <a:ext cx="3103060" cy="2359742"/>
                                      <a:chOff x="0" y="0"/>
                                      <a:chExt cx="3103060" cy="2359742"/>
                                    </a:xfrm>
                                  </wpg:grpSpPr>
                                  <wpg:grpSp>
                                    <wpg:cNvPr id="6" name="Группа 6"/>
                                    <wpg:cNvGrpSpPr/>
                                    <wpg:grpSpPr>
                                      <a:xfrm>
                                        <a:off x="0" y="0"/>
                                        <a:ext cx="3103060" cy="2359742"/>
                                        <a:chOff x="0" y="0"/>
                                        <a:chExt cx="3103060" cy="2359742"/>
                                      </a:xfrm>
                                    </wpg:grpSpPr>
                                    <wps:wsp>
                                      <wps:cNvPr id="1" name="Равнобедренный треугольник 1"/>
                                      <wps:cNvSpPr/>
                                      <wps:spPr>
                                        <a:xfrm>
                                          <a:off x="0" y="0"/>
                                          <a:ext cx="3103060" cy="2359742"/>
                                        </a:xfrm>
                                        <a:prstGeom prst="triangle">
                                          <a:avLst/>
                                        </a:prstGeom>
                                        <a:solidFill>
                                          <a:schemeClr val="accent2">
                                            <a:alpha val="50000"/>
                                          </a:schemeClr>
                                        </a:solidFill>
                                        <a:ln>
                                          <a:solidFill>
                                            <a:schemeClr val="tx1"/>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ая соединительная линия 3"/>
                                      <wps:cNvCnPr/>
                                      <wps:spPr>
                                        <a:xfrm>
                                          <a:off x="1061883" y="749218"/>
                                          <a:ext cx="98488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11" name="Прямая соединительная линия 11"/>
                                    <wps:cNvCnPr/>
                                    <wps:spPr>
                                      <a:xfrm>
                                        <a:off x="762000" y="1196340"/>
                                        <a:ext cx="156972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13" name="Прямая соединительная линия 13"/>
                                  <wps:cNvCnPr/>
                                  <wps:spPr>
                                    <a:xfrm>
                                      <a:off x="403860" y="1760220"/>
                                      <a:ext cx="229362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217" name="Надпись 2"/>
                                <wps:cNvSpPr txBox="1">
                                  <a:spLocks noChangeArrowheads="1"/>
                                </wps:cNvSpPr>
                                <wps:spPr bwMode="auto">
                                  <a:xfrm>
                                    <a:off x="1089502" y="505207"/>
                                    <a:ext cx="929640" cy="256767"/>
                                  </a:xfrm>
                                  <a:prstGeom prst="rect">
                                    <a:avLst/>
                                  </a:prstGeom>
                                  <a:noFill/>
                                  <a:ln w="9525">
                                    <a:noFill/>
                                    <a:miter lim="800000"/>
                                    <a:headEnd/>
                                    <a:tailEnd/>
                                  </a:ln>
                                </wps:spPr>
                                <wps:txbx>
                                  <w:txbxContent>
                                    <w:p w14:paraId="6E23889F" w14:textId="77777777" w:rsidR="003E5955" w:rsidRPr="00D71661" w:rsidRDefault="003E5955" w:rsidP="00D71661">
                                      <w:pPr>
                                        <w:jc w:val="center"/>
                                        <w:rPr>
                                          <w:b/>
                                          <w:color w:val="0D0D0D" w:themeColor="text1" w:themeTint="F2"/>
                                        </w:rPr>
                                      </w:pPr>
                                      <w:r w:rsidRPr="00D71661">
                                        <w:rPr>
                                          <w:b/>
                                          <w:color w:val="0D0D0D" w:themeColor="text1" w:themeTint="F2"/>
                                        </w:rPr>
                                        <w:t>ПРИНЦИПИ</w:t>
                                      </w:r>
                                    </w:p>
                                  </w:txbxContent>
                                </wps:txbx>
                                <wps:bodyPr rot="0" vert="horz" wrap="square" lIns="91440" tIns="45720" rIns="91440" bIns="45720" anchor="t" anchorCtr="0">
                                  <a:noAutofit/>
                                </wps:bodyPr>
                              </wps:wsp>
                            </wpg:grpSp>
                            <wps:wsp>
                              <wps:cNvPr id="16" name="Надпись 2"/>
                              <wps:cNvSpPr txBox="1">
                                <a:spLocks noChangeArrowheads="1"/>
                              </wps:cNvSpPr>
                              <wps:spPr bwMode="auto">
                                <a:xfrm>
                                  <a:off x="1013460" y="891540"/>
                                  <a:ext cx="1051560" cy="386080"/>
                                </a:xfrm>
                                <a:prstGeom prst="rect">
                                  <a:avLst/>
                                </a:prstGeom>
                                <a:noFill/>
                                <a:ln w="9525">
                                  <a:noFill/>
                                  <a:miter lim="800000"/>
                                  <a:headEnd/>
                                  <a:tailEnd/>
                                </a:ln>
                              </wps:spPr>
                              <wps:txbx>
                                <w:txbxContent>
                                  <w:p w14:paraId="1BDEE84E" w14:textId="77777777" w:rsidR="003E5955" w:rsidRPr="00D71661" w:rsidRDefault="003E5955" w:rsidP="00D71661">
                                    <w:pPr>
                                      <w:jc w:val="center"/>
                                      <w:rPr>
                                        <w:b/>
                                      </w:rPr>
                                    </w:pPr>
                                    <w:r w:rsidRPr="00D71661">
                                      <w:rPr>
                                        <w:b/>
                                      </w:rPr>
                                      <w:t>ПРОЦЕСИ</w:t>
                                    </w:r>
                                  </w:p>
                                </w:txbxContent>
                              </wps:txbx>
                              <wps:bodyPr rot="0" vert="horz" wrap="square" lIns="91440" tIns="45720" rIns="91440" bIns="45720" anchor="t" anchorCtr="0">
                                <a:noAutofit/>
                              </wps:bodyPr>
                            </wps:wsp>
                          </wpg:grpSp>
                          <wps:wsp>
                            <wps:cNvPr id="18" name="Надпись 2"/>
                            <wps:cNvSpPr txBox="1">
                              <a:spLocks noChangeArrowheads="1"/>
                            </wps:cNvSpPr>
                            <wps:spPr bwMode="auto">
                              <a:xfrm>
                                <a:off x="960120" y="1402080"/>
                                <a:ext cx="1150620" cy="386080"/>
                              </a:xfrm>
                              <a:prstGeom prst="rect">
                                <a:avLst/>
                              </a:prstGeom>
                              <a:noFill/>
                              <a:ln w="9525">
                                <a:noFill/>
                                <a:miter lim="800000"/>
                                <a:headEnd/>
                                <a:tailEnd/>
                              </a:ln>
                            </wps:spPr>
                            <wps:txbx>
                              <w:txbxContent>
                                <w:p w14:paraId="1FB51D54" w14:textId="77777777" w:rsidR="003E5955" w:rsidRPr="00593D81" w:rsidRDefault="003E5955" w:rsidP="00593D81">
                                  <w:pPr>
                                    <w:jc w:val="center"/>
                                    <w:rPr>
                                      <w:b/>
                                    </w:rPr>
                                  </w:pPr>
                                  <w:r w:rsidRPr="00593D81">
                                    <w:rPr>
                                      <w:b/>
                                    </w:rPr>
                                    <w:t>ПРОЦЕДУРИ</w:t>
                                  </w:r>
                                </w:p>
                              </w:txbxContent>
                            </wps:txbx>
                            <wps:bodyPr rot="0" vert="horz" wrap="square" lIns="91440" tIns="45720" rIns="91440" bIns="45720" anchor="t" anchorCtr="0">
                              <a:noAutofit/>
                            </wps:bodyPr>
                          </wps:wsp>
                        </wpg:grpSp>
                        <wps:wsp>
                          <wps:cNvPr id="20" name="Надпись 2"/>
                          <wps:cNvSpPr txBox="1">
                            <a:spLocks noChangeArrowheads="1"/>
                          </wps:cNvSpPr>
                          <wps:spPr bwMode="auto">
                            <a:xfrm>
                              <a:off x="510540" y="1973580"/>
                              <a:ext cx="2103120" cy="386080"/>
                            </a:xfrm>
                            <a:prstGeom prst="rect">
                              <a:avLst/>
                            </a:prstGeom>
                            <a:noFill/>
                            <a:ln w="9525">
                              <a:noFill/>
                              <a:miter lim="800000"/>
                              <a:headEnd/>
                              <a:tailEnd/>
                            </a:ln>
                          </wps:spPr>
                          <wps:txbx>
                            <w:txbxContent>
                              <w:p w14:paraId="74A3F71F" w14:textId="77777777" w:rsidR="003E5955" w:rsidRPr="00593D81" w:rsidRDefault="003E5955" w:rsidP="00593D81">
                                <w:pPr>
                                  <w:jc w:val="center"/>
                                  <w:rPr>
                                    <w:b/>
                                  </w:rPr>
                                </w:pPr>
                                <w:r>
                                  <w:rPr>
                                    <w:b/>
                                  </w:rPr>
                                  <w:t>ДОПОМІЖ</w:t>
                                </w:r>
                                <w:r w:rsidRPr="00593D81">
                                  <w:rPr>
                                    <w:b/>
                                  </w:rPr>
                                  <w:t>НІ ДОКУМЕНТИ</w:t>
                                </w:r>
                              </w:p>
                            </w:txbxContent>
                          </wps:txbx>
                          <wps:bodyPr rot="0" vert="horz" wrap="square" lIns="91440" tIns="45720" rIns="91440" bIns="45720" anchor="t" anchorCtr="0">
                            <a:noAutofit/>
                          </wps:bodyPr>
                        </wps:wsp>
                      </wpg:grpSp>
                      <wps:wsp>
                        <wps:cNvPr id="22" name="Надпись 2"/>
                        <wps:cNvSpPr txBox="1">
                          <a:spLocks noChangeArrowheads="1"/>
                        </wps:cNvSpPr>
                        <wps:spPr bwMode="auto">
                          <a:xfrm>
                            <a:off x="3147060" y="213360"/>
                            <a:ext cx="3382327" cy="2635885"/>
                          </a:xfrm>
                          <a:prstGeom prst="rect">
                            <a:avLst/>
                          </a:prstGeom>
                          <a:solidFill>
                            <a:srgbClr val="FFFFFF"/>
                          </a:solidFill>
                          <a:ln w="9525">
                            <a:solidFill>
                              <a:srgbClr val="000000"/>
                            </a:solidFill>
                            <a:miter lim="800000"/>
                            <a:headEnd/>
                            <a:tailEnd/>
                          </a:ln>
                        </wps:spPr>
                        <wps:txbx>
                          <w:txbxContent>
                            <w:p w14:paraId="785A5248" w14:textId="77777777" w:rsidR="003E5955" w:rsidRPr="00593D81" w:rsidRDefault="003E5955" w:rsidP="009716C5">
                              <w:pPr>
                                <w:pStyle w:val="a8"/>
                                <w:numPr>
                                  <w:ilvl w:val="0"/>
                                  <w:numId w:val="22"/>
                                </w:numPr>
                                <w:rPr>
                                  <w:b/>
                                  <w:sz w:val="28"/>
                                  <w:szCs w:val="28"/>
                                </w:rPr>
                              </w:pPr>
                              <w:r w:rsidRPr="00593D81">
                                <w:rPr>
                                  <w:b/>
                                  <w:sz w:val="28"/>
                                  <w:szCs w:val="28"/>
                                </w:rPr>
                                <w:t>Рівень І. Принципи</w:t>
                              </w:r>
                            </w:p>
                            <w:p w14:paraId="3C138CA4" w14:textId="77777777" w:rsidR="003E5955" w:rsidRPr="00593D81" w:rsidRDefault="003E5955" w:rsidP="00593D81">
                              <w:pPr>
                                <w:pStyle w:val="a8"/>
                                <w:rPr>
                                  <w:sz w:val="28"/>
                                  <w:szCs w:val="28"/>
                                </w:rPr>
                              </w:pPr>
                              <w:r w:rsidRPr="00593D81">
                                <w:rPr>
                                  <w:sz w:val="28"/>
                                  <w:szCs w:val="28"/>
                                </w:rPr>
                                <w:t>«Що робити?»</w:t>
                              </w:r>
                            </w:p>
                            <w:p w14:paraId="55074C6A" w14:textId="77777777" w:rsidR="003E5955" w:rsidRPr="00593D81" w:rsidRDefault="003E5955" w:rsidP="009716C5">
                              <w:pPr>
                                <w:pStyle w:val="a8"/>
                                <w:numPr>
                                  <w:ilvl w:val="0"/>
                                  <w:numId w:val="22"/>
                                </w:numPr>
                                <w:rPr>
                                  <w:b/>
                                  <w:sz w:val="28"/>
                                  <w:szCs w:val="28"/>
                                </w:rPr>
                              </w:pPr>
                              <w:r w:rsidRPr="00593D81">
                                <w:rPr>
                                  <w:b/>
                                  <w:sz w:val="28"/>
                                  <w:szCs w:val="28"/>
                                </w:rPr>
                                <w:t>Рівень ІІ. Процеси</w:t>
                              </w:r>
                            </w:p>
                            <w:p w14:paraId="140B5A5F" w14:textId="77777777" w:rsidR="003E5955" w:rsidRPr="00593D81" w:rsidRDefault="003E5955" w:rsidP="00593D81">
                              <w:pPr>
                                <w:pStyle w:val="a8"/>
                                <w:rPr>
                                  <w:sz w:val="28"/>
                                  <w:szCs w:val="28"/>
                                </w:rPr>
                              </w:pPr>
                              <w:r w:rsidRPr="00593D81">
                                <w:rPr>
                                  <w:sz w:val="28"/>
                                  <w:szCs w:val="28"/>
                                </w:rPr>
                                <w:t>«Яким чином це відбувається?»</w:t>
                              </w:r>
                            </w:p>
                            <w:p w14:paraId="1296BC84" w14:textId="77777777" w:rsidR="003E5955" w:rsidRPr="00593D81" w:rsidRDefault="003E5955" w:rsidP="009716C5">
                              <w:pPr>
                                <w:pStyle w:val="a8"/>
                                <w:numPr>
                                  <w:ilvl w:val="0"/>
                                  <w:numId w:val="22"/>
                                </w:numPr>
                                <w:rPr>
                                  <w:b/>
                                  <w:sz w:val="28"/>
                                  <w:szCs w:val="28"/>
                                </w:rPr>
                              </w:pPr>
                              <w:r w:rsidRPr="00593D81">
                                <w:rPr>
                                  <w:b/>
                                  <w:sz w:val="28"/>
                                  <w:szCs w:val="28"/>
                                </w:rPr>
                                <w:t>Рівень ІІІ. Процедури</w:t>
                              </w:r>
                            </w:p>
                            <w:p w14:paraId="3BCACACD" w14:textId="77777777" w:rsidR="003E5955" w:rsidRPr="00593D81" w:rsidRDefault="003E5955" w:rsidP="00593D81">
                              <w:pPr>
                                <w:pStyle w:val="a8"/>
                                <w:rPr>
                                  <w:sz w:val="28"/>
                                  <w:szCs w:val="28"/>
                                </w:rPr>
                              </w:pPr>
                              <w:r w:rsidRPr="00593D81">
                                <w:rPr>
                                  <w:sz w:val="28"/>
                                  <w:szCs w:val="28"/>
                                </w:rPr>
                                <w:t>(стандартні операційні процедури)</w:t>
                              </w:r>
                            </w:p>
                            <w:p w14:paraId="6DD2F2D0" w14:textId="77777777" w:rsidR="003E5955" w:rsidRPr="00593D81" w:rsidRDefault="003E5955" w:rsidP="00593D81">
                              <w:pPr>
                                <w:pStyle w:val="a8"/>
                                <w:rPr>
                                  <w:sz w:val="28"/>
                                  <w:szCs w:val="28"/>
                                </w:rPr>
                              </w:pPr>
                              <w:r w:rsidRPr="00593D81">
                                <w:rPr>
                                  <w:sz w:val="28"/>
                                  <w:szCs w:val="28"/>
                                </w:rPr>
                                <w:t>«Як це робити?»</w:t>
                              </w:r>
                            </w:p>
                            <w:p w14:paraId="50B9F552" w14:textId="77777777" w:rsidR="003E5955" w:rsidRPr="00593D81" w:rsidRDefault="003E5955" w:rsidP="009716C5">
                              <w:pPr>
                                <w:pStyle w:val="a8"/>
                                <w:numPr>
                                  <w:ilvl w:val="0"/>
                                  <w:numId w:val="22"/>
                                </w:numPr>
                                <w:rPr>
                                  <w:b/>
                                  <w:sz w:val="28"/>
                                  <w:szCs w:val="28"/>
                                </w:rPr>
                              </w:pPr>
                              <w:r w:rsidRPr="00593D81">
                                <w:rPr>
                                  <w:b/>
                                  <w:sz w:val="28"/>
                                  <w:szCs w:val="28"/>
                                </w:rPr>
                                <w:t>Рівень І</w:t>
                              </w:r>
                              <w:r w:rsidRPr="00593D81">
                                <w:rPr>
                                  <w:b/>
                                  <w:sz w:val="28"/>
                                  <w:szCs w:val="28"/>
                                  <w:lang w:val="en-US"/>
                                </w:rPr>
                                <w:t>V</w:t>
                              </w:r>
                              <w:r w:rsidRPr="00593D81">
                                <w:rPr>
                                  <w:b/>
                                  <w:sz w:val="28"/>
                                  <w:szCs w:val="28"/>
                                </w:rPr>
                                <w:t>. Допоміжні документи</w:t>
                              </w:r>
                            </w:p>
                            <w:p w14:paraId="09052A07" w14:textId="77777777" w:rsidR="003E5955" w:rsidRPr="00593D81" w:rsidRDefault="003E5955" w:rsidP="00593D81">
                              <w:pPr>
                                <w:pStyle w:val="a8"/>
                                <w:rPr>
                                  <w:sz w:val="28"/>
                                  <w:szCs w:val="28"/>
                                </w:rPr>
                              </w:pPr>
                              <w:r w:rsidRPr="00593D81">
                                <w:rPr>
                                  <w:sz w:val="28"/>
                                  <w:szCs w:val="28"/>
                                </w:rPr>
                                <w:t>Форми, шаблони, данні, записи позначки, звіти.</w:t>
                              </w:r>
                            </w:p>
                          </w:txbxContent>
                        </wps:txbx>
                        <wps:bodyPr rot="0" vert="horz" wrap="square" lIns="91440" tIns="45720" rIns="91440" bIns="45720" anchor="t" anchorCtr="0">
                          <a:noAutofit/>
                        </wps:bodyPr>
                      </wps:wsp>
                    </wpg:wgp>
                  </a:graphicData>
                </a:graphic>
                <wp14:sizeRelH relativeFrom="margin">
                  <wp14:pctWidth>0</wp14:pctWidth>
                </wp14:sizeRelH>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20B37D49" id="Группа 23" o:spid="_x0000_s1141" style="position:absolute;margin-left:-13.5pt;margin-top:24.75pt;width:514.1pt;height:224.35pt;z-index:251629568;mso-width-relative:margin" coordsize="65293,28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">
                <v:group id="Группа 21" o:spid="_x0000_s1142" style="position:absolute;width:31026;height:28473" coordsize="31030,23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group id="Группа 19" o:spid="_x0000_s1143" style="position:absolute;width:31030;height:23597" coordsize="31030,23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Группа 17" o:spid="_x0000_s1144" style="position:absolute;width:31030;height:23597" coordsize="31030,23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group id="Группа 15" o:spid="_x0000_s1145" style="position:absolute;width:31030;height:23597" coordsize="31030,23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group id="Группа 14" o:spid="_x0000_s1146" style="position:absolute;width:31030;height:23597" coordsize="31030,23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group id="Группа 12" o:spid="_x0000_s1147" style="position:absolute;width:31030;height:23597" coordsize="31030,23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group id="Группа 6" o:spid="_x0000_s1148" style="position:absolute;width:31030;height:23597" coordsize="31030,23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1" o:spid="_x0000_s1149" type="#_x0000_t5" style="position:absolute;width:31030;height:235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" fillcolor="#ed7d31 [3205]" strokecolor="black [3213]">
                                <v:fill opacity="32896f"/>
                              </v:shape>
                              <v:line id="Прямая соединительная линия 3" o:spid="_x0000_s1150" style="position:absolute;visibility:visible;mso-wrap-style:square" from="10618,7492" to="20467,7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" strokecolor="black [3213]" strokeweight=".5pt">
                                <v:stroke joinstyle="miter"/>
                              </v:line>
                            </v:group>
                            <v:line id="Прямая соединительная линия 11" o:spid="_x0000_s1151" style="position:absolute;visibility:visible;mso-wrap-style:square" from="7620,11963" to="23317,11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" strokecolor="black [3213]" strokeweight=".5pt">
                              <v:stroke joinstyle="miter"/>
                            </v:line>
                          </v:group>
                          <v:line id="Прямая соединительная линия 13" o:spid="_x0000_s1152" style="position:absolute;visibility:visible;mso-wrap-style:square" from="4038,17602" to="26974,17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" strokecolor="black [3213]" strokeweight=".5pt">
                            <v:stroke joinstyle="miter"/>
                          </v:line>
                        </v:group>
                        <v:shape id="Надпись 2" o:spid="_x0000_s1153" type="#_x0000_t202" style="position:absolute;left:10895;top:5052;width:9296;height:2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6E23889F" w14:textId="77777777" w:rsidR="003E5955" w:rsidRPr="00D71661" w:rsidRDefault="003E5955" w:rsidP="00D71661">
                                <w:pPr>
                                  <w:jc w:val="center"/>
                                  <w:rPr>
                                    <w:b/>
                                    <w:color w:val="0D0D0D" w:themeColor="text1" w:themeTint="F2"/>
                                  </w:rPr>
                                </w:pPr>
                                <w:r w:rsidRPr="00D71661">
                                  <w:rPr>
                                    <w:b/>
                                    <w:color w:val="0D0D0D" w:themeColor="text1" w:themeTint="F2"/>
                                  </w:rPr>
                                  <w:t>ПРИНЦИПИ</w:t>
                                </w:r>
                              </w:p>
                            </w:txbxContent>
                          </v:textbox>
                        </v:shape>
                      </v:group>
                      <v:shape id="Надпись 2" o:spid="_x0000_s1154" type="#_x0000_t202" style="position:absolute;left:10134;top:8915;width:10516;height:3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1BDEE84E" w14:textId="77777777" w:rsidR="003E5955" w:rsidRPr="00D71661" w:rsidRDefault="003E5955" w:rsidP="00D71661">
                              <w:pPr>
                                <w:jc w:val="center"/>
                                <w:rPr>
                                  <w:b/>
                                </w:rPr>
                              </w:pPr>
                              <w:r w:rsidRPr="00D71661">
                                <w:rPr>
                                  <w:b/>
                                </w:rPr>
                                <w:t>ПРОЦЕСИ</w:t>
                              </w:r>
                            </w:p>
                          </w:txbxContent>
                        </v:textbox>
                      </v:shape>
                    </v:group>
                    <v:shape id="Надпись 2" o:spid="_x0000_s1155" type="#_x0000_t202" style="position:absolute;left:9601;top:14020;width:11506;height:3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1FB51D54" w14:textId="77777777" w:rsidR="003E5955" w:rsidRPr="00593D81" w:rsidRDefault="003E5955" w:rsidP="00593D81">
                            <w:pPr>
                              <w:jc w:val="center"/>
                              <w:rPr>
                                <w:b/>
                              </w:rPr>
                            </w:pPr>
                            <w:r w:rsidRPr="00593D81">
                              <w:rPr>
                                <w:b/>
                              </w:rPr>
                              <w:t>ПРОЦЕДУРИ</w:t>
                            </w:r>
                          </w:p>
                        </w:txbxContent>
                      </v:textbox>
                    </v:shape>
                  </v:group>
                  <v:shape id="Надпись 2" o:spid="_x0000_s1156" type="#_x0000_t202" style="position:absolute;left:5105;top:19735;width:21031;height:3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14:paraId="74A3F71F" w14:textId="77777777" w:rsidR="003E5955" w:rsidRPr="00593D81" w:rsidRDefault="003E5955" w:rsidP="00593D81">
                          <w:pPr>
                            <w:jc w:val="center"/>
                            <w:rPr>
                              <w:b/>
                            </w:rPr>
                          </w:pPr>
                          <w:r>
                            <w:rPr>
                              <w:b/>
                            </w:rPr>
                            <w:t>ДОПОМІЖ</w:t>
                          </w:r>
                          <w:r w:rsidRPr="00593D81">
                            <w:rPr>
                              <w:b/>
                            </w:rPr>
                            <w:t>НІ ДОКУМЕНТИ</w:t>
                          </w:r>
                        </w:p>
                      </w:txbxContent>
                    </v:textbox>
                  </v:shape>
                </v:group>
                <v:shape id="Надпись 2" o:spid="_x0000_s1157" type="#_x0000_t202" style="position:absolute;left:31470;top:2133;width:33823;height:26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785A5248" w14:textId="77777777" w:rsidR="003E5955" w:rsidRPr="00593D81" w:rsidRDefault="003E5955" w:rsidP="009716C5">
                        <w:pPr>
                          <w:pStyle w:val="a8"/>
                          <w:numPr>
                            <w:ilvl w:val="0"/>
                            <w:numId w:val="22"/>
                          </w:numPr>
                          <w:rPr>
                            <w:b/>
                            <w:sz w:val="28"/>
                            <w:szCs w:val="28"/>
                          </w:rPr>
                        </w:pPr>
                        <w:r w:rsidRPr="00593D81">
                          <w:rPr>
                            <w:b/>
                            <w:sz w:val="28"/>
                            <w:szCs w:val="28"/>
                          </w:rPr>
                          <w:t>Рівень І. Принципи</w:t>
                        </w:r>
                      </w:p>
                      <w:p w14:paraId="3C138CA4" w14:textId="77777777" w:rsidR="003E5955" w:rsidRPr="00593D81" w:rsidRDefault="003E5955" w:rsidP="00593D81">
                        <w:pPr>
                          <w:pStyle w:val="a8"/>
                          <w:rPr>
                            <w:sz w:val="28"/>
                            <w:szCs w:val="28"/>
                          </w:rPr>
                        </w:pPr>
                        <w:r w:rsidRPr="00593D81">
                          <w:rPr>
                            <w:sz w:val="28"/>
                            <w:szCs w:val="28"/>
                          </w:rPr>
                          <w:t>«Що робити?»</w:t>
                        </w:r>
                      </w:p>
                      <w:p w14:paraId="55074C6A" w14:textId="77777777" w:rsidR="003E5955" w:rsidRPr="00593D81" w:rsidRDefault="003E5955" w:rsidP="009716C5">
                        <w:pPr>
                          <w:pStyle w:val="a8"/>
                          <w:numPr>
                            <w:ilvl w:val="0"/>
                            <w:numId w:val="22"/>
                          </w:numPr>
                          <w:rPr>
                            <w:b/>
                            <w:sz w:val="28"/>
                            <w:szCs w:val="28"/>
                          </w:rPr>
                        </w:pPr>
                        <w:r w:rsidRPr="00593D81">
                          <w:rPr>
                            <w:b/>
                            <w:sz w:val="28"/>
                            <w:szCs w:val="28"/>
                          </w:rPr>
                          <w:t>Рівень ІІ. Процеси</w:t>
                        </w:r>
                      </w:p>
                      <w:p w14:paraId="140B5A5F" w14:textId="77777777" w:rsidR="003E5955" w:rsidRPr="00593D81" w:rsidRDefault="003E5955" w:rsidP="00593D81">
                        <w:pPr>
                          <w:pStyle w:val="a8"/>
                          <w:rPr>
                            <w:sz w:val="28"/>
                            <w:szCs w:val="28"/>
                          </w:rPr>
                        </w:pPr>
                        <w:r w:rsidRPr="00593D81">
                          <w:rPr>
                            <w:sz w:val="28"/>
                            <w:szCs w:val="28"/>
                          </w:rPr>
                          <w:t>«Яким чином це відбувається?»</w:t>
                        </w:r>
                      </w:p>
                      <w:p w14:paraId="1296BC84" w14:textId="77777777" w:rsidR="003E5955" w:rsidRPr="00593D81" w:rsidRDefault="003E5955" w:rsidP="009716C5">
                        <w:pPr>
                          <w:pStyle w:val="a8"/>
                          <w:numPr>
                            <w:ilvl w:val="0"/>
                            <w:numId w:val="22"/>
                          </w:numPr>
                          <w:rPr>
                            <w:b/>
                            <w:sz w:val="28"/>
                            <w:szCs w:val="28"/>
                          </w:rPr>
                        </w:pPr>
                        <w:r w:rsidRPr="00593D81">
                          <w:rPr>
                            <w:b/>
                            <w:sz w:val="28"/>
                            <w:szCs w:val="28"/>
                          </w:rPr>
                          <w:t>Рівень ІІІ. Процедури</w:t>
                        </w:r>
                      </w:p>
                      <w:p w14:paraId="3BCACACD" w14:textId="77777777" w:rsidR="003E5955" w:rsidRPr="00593D81" w:rsidRDefault="003E5955" w:rsidP="00593D81">
                        <w:pPr>
                          <w:pStyle w:val="a8"/>
                          <w:rPr>
                            <w:sz w:val="28"/>
                            <w:szCs w:val="28"/>
                          </w:rPr>
                        </w:pPr>
                        <w:r w:rsidRPr="00593D81">
                          <w:rPr>
                            <w:sz w:val="28"/>
                            <w:szCs w:val="28"/>
                          </w:rPr>
                          <w:t>(стандартні операційні процедури)</w:t>
                        </w:r>
                      </w:p>
                      <w:p w14:paraId="6DD2F2D0" w14:textId="77777777" w:rsidR="003E5955" w:rsidRPr="00593D81" w:rsidRDefault="003E5955" w:rsidP="00593D81">
                        <w:pPr>
                          <w:pStyle w:val="a8"/>
                          <w:rPr>
                            <w:sz w:val="28"/>
                            <w:szCs w:val="28"/>
                          </w:rPr>
                        </w:pPr>
                        <w:r w:rsidRPr="00593D81">
                          <w:rPr>
                            <w:sz w:val="28"/>
                            <w:szCs w:val="28"/>
                          </w:rPr>
                          <w:t>«Як це робити?»</w:t>
                        </w:r>
                      </w:p>
                      <w:p w14:paraId="50B9F552" w14:textId="77777777" w:rsidR="003E5955" w:rsidRPr="00593D81" w:rsidRDefault="003E5955" w:rsidP="009716C5">
                        <w:pPr>
                          <w:pStyle w:val="a8"/>
                          <w:numPr>
                            <w:ilvl w:val="0"/>
                            <w:numId w:val="22"/>
                          </w:numPr>
                          <w:rPr>
                            <w:b/>
                            <w:sz w:val="28"/>
                            <w:szCs w:val="28"/>
                          </w:rPr>
                        </w:pPr>
                        <w:r w:rsidRPr="00593D81">
                          <w:rPr>
                            <w:b/>
                            <w:sz w:val="28"/>
                            <w:szCs w:val="28"/>
                          </w:rPr>
                          <w:t>Рівень І</w:t>
                        </w:r>
                        <w:r w:rsidRPr="00593D81">
                          <w:rPr>
                            <w:b/>
                            <w:sz w:val="28"/>
                            <w:szCs w:val="28"/>
                            <w:lang w:val="en-US"/>
                          </w:rPr>
                          <w:t>V</w:t>
                        </w:r>
                        <w:r w:rsidRPr="00593D81">
                          <w:rPr>
                            <w:b/>
                            <w:sz w:val="28"/>
                            <w:szCs w:val="28"/>
                          </w:rPr>
                          <w:t>. Допоміжні документи</w:t>
                        </w:r>
                      </w:p>
                      <w:p w14:paraId="09052A07" w14:textId="77777777" w:rsidR="003E5955" w:rsidRPr="00593D81" w:rsidRDefault="003E5955" w:rsidP="00593D81">
                        <w:pPr>
                          <w:pStyle w:val="a8"/>
                          <w:rPr>
                            <w:sz w:val="28"/>
                            <w:szCs w:val="28"/>
                          </w:rPr>
                        </w:pPr>
                        <w:r w:rsidRPr="00593D81">
                          <w:rPr>
                            <w:sz w:val="28"/>
                            <w:szCs w:val="28"/>
                          </w:rPr>
                          <w:t>Форми, шаблони, данні, записи позначки, звіти.</w:t>
                        </w:r>
                      </w:p>
                    </w:txbxContent>
                  </v:textbox>
                </v:shape>
              </v:group>
            </w:pict>
          </mc:Fallback>
        </mc:AlternateContent>
      </w:r>
    </w:p>
    <w:p w14:paraId="4C76A7CE" w14:textId="77777777" w:rsidR="004423CC" w:rsidRPr="003E5955" w:rsidRDefault="004423CC" w:rsidP="00DF6AEB">
      <w:pPr>
        <w:spacing w:after="0" w:line="360" w:lineRule="auto"/>
        <w:rPr>
          <w:rFonts w:ascii="Times New Roman" w:hAnsi="Times New Roman" w:cs="Times New Roman"/>
          <w:sz w:val="28"/>
          <w:szCs w:val="28"/>
        </w:rPr>
      </w:pPr>
    </w:p>
    <w:p w14:paraId="7F106326" w14:textId="77777777" w:rsidR="004423CC" w:rsidRPr="003E5955" w:rsidRDefault="004423CC" w:rsidP="00DF6AEB">
      <w:pPr>
        <w:spacing w:line="360" w:lineRule="auto"/>
        <w:rPr>
          <w:rFonts w:ascii="Times New Roman" w:hAnsi="Times New Roman" w:cs="Times New Roman"/>
          <w:sz w:val="28"/>
          <w:szCs w:val="28"/>
        </w:rPr>
      </w:pPr>
    </w:p>
    <w:p w14:paraId="32B8966D" w14:textId="77777777" w:rsidR="004423CC" w:rsidRPr="003E5955" w:rsidRDefault="004423CC" w:rsidP="00DF6AEB">
      <w:pPr>
        <w:spacing w:line="360" w:lineRule="auto"/>
        <w:rPr>
          <w:rFonts w:ascii="Times New Roman" w:hAnsi="Times New Roman" w:cs="Times New Roman"/>
          <w:sz w:val="28"/>
          <w:szCs w:val="28"/>
        </w:rPr>
      </w:pPr>
    </w:p>
    <w:p w14:paraId="6E6FA38B" w14:textId="77777777" w:rsidR="004423CC" w:rsidRPr="003E5955" w:rsidRDefault="004423CC" w:rsidP="00DF6AEB">
      <w:pPr>
        <w:spacing w:line="360" w:lineRule="auto"/>
        <w:rPr>
          <w:rFonts w:ascii="Times New Roman" w:hAnsi="Times New Roman" w:cs="Times New Roman"/>
          <w:sz w:val="28"/>
          <w:szCs w:val="28"/>
        </w:rPr>
      </w:pPr>
    </w:p>
    <w:p w14:paraId="4BE2046E" w14:textId="77777777" w:rsidR="004423CC" w:rsidRPr="003E5955" w:rsidRDefault="004423CC" w:rsidP="00DF6AEB">
      <w:pPr>
        <w:spacing w:line="360" w:lineRule="auto"/>
        <w:rPr>
          <w:rFonts w:ascii="Times New Roman" w:hAnsi="Times New Roman" w:cs="Times New Roman"/>
          <w:sz w:val="28"/>
          <w:szCs w:val="28"/>
        </w:rPr>
      </w:pPr>
    </w:p>
    <w:p w14:paraId="38D0D065" w14:textId="77777777" w:rsidR="004423CC" w:rsidRPr="003E5955" w:rsidRDefault="004423CC" w:rsidP="00DF6AEB">
      <w:pPr>
        <w:spacing w:line="360" w:lineRule="auto"/>
        <w:rPr>
          <w:rFonts w:ascii="Times New Roman" w:hAnsi="Times New Roman" w:cs="Times New Roman"/>
          <w:sz w:val="28"/>
          <w:szCs w:val="28"/>
        </w:rPr>
      </w:pPr>
    </w:p>
    <w:p w14:paraId="3DD783C4" w14:textId="77777777" w:rsidR="004423CC" w:rsidRPr="003E5955" w:rsidRDefault="004423CC" w:rsidP="00DF6AEB">
      <w:pPr>
        <w:spacing w:line="360" w:lineRule="auto"/>
        <w:rPr>
          <w:rFonts w:ascii="Times New Roman" w:hAnsi="Times New Roman" w:cs="Times New Roman"/>
          <w:sz w:val="28"/>
          <w:szCs w:val="28"/>
        </w:rPr>
      </w:pPr>
    </w:p>
    <w:p w14:paraId="0FE6BE36" w14:textId="77777777" w:rsidR="004423CC" w:rsidRPr="003E5955" w:rsidRDefault="004423CC" w:rsidP="00DF6AEB">
      <w:pPr>
        <w:spacing w:line="360" w:lineRule="auto"/>
        <w:rPr>
          <w:rFonts w:ascii="Times New Roman" w:hAnsi="Times New Roman" w:cs="Times New Roman"/>
          <w:i/>
          <w:sz w:val="28"/>
          <w:szCs w:val="28"/>
        </w:rPr>
      </w:pPr>
    </w:p>
    <w:p w14:paraId="221BE673" w14:textId="77777777" w:rsidR="00C20EFF" w:rsidRPr="003E5955" w:rsidRDefault="004423CC" w:rsidP="00645E92">
      <w:pPr>
        <w:tabs>
          <w:tab w:val="left" w:pos="1942"/>
        </w:tabs>
        <w:spacing w:line="360" w:lineRule="auto"/>
        <w:jc w:val="center"/>
        <w:rPr>
          <w:rFonts w:ascii="Times New Roman" w:hAnsi="Times New Roman" w:cs="Times New Roman"/>
          <w:b/>
          <w:sz w:val="24"/>
          <w:szCs w:val="28"/>
        </w:rPr>
      </w:pPr>
      <w:r w:rsidRPr="003E5955">
        <w:rPr>
          <w:rFonts w:ascii="Times New Roman" w:hAnsi="Times New Roman" w:cs="Times New Roman"/>
          <w:i/>
          <w:sz w:val="24"/>
          <w:szCs w:val="28"/>
        </w:rPr>
        <w:t xml:space="preserve">Рисунок </w:t>
      </w:r>
      <w:r w:rsidR="00E51784" w:rsidRPr="003E5955">
        <w:rPr>
          <w:rFonts w:ascii="Times New Roman" w:hAnsi="Times New Roman" w:cs="Times New Roman"/>
          <w:i/>
          <w:sz w:val="24"/>
          <w:szCs w:val="28"/>
        </w:rPr>
        <w:t>5</w:t>
      </w:r>
      <w:r w:rsidRPr="003E5955">
        <w:rPr>
          <w:rFonts w:ascii="Times New Roman" w:hAnsi="Times New Roman" w:cs="Times New Roman"/>
          <w:i/>
          <w:sz w:val="24"/>
          <w:szCs w:val="28"/>
        </w:rPr>
        <w:t>.</w:t>
      </w:r>
      <w:r w:rsidRPr="003E5955">
        <w:rPr>
          <w:rFonts w:ascii="Times New Roman" w:hAnsi="Times New Roman" w:cs="Times New Roman"/>
          <w:b/>
          <w:sz w:val="24"/>
          <w:szCs w:val="28"/>
        </w:rPr>
        <w:t xml:space="preserve"> Ієрархія внутрішньої документації системи управління якістю.</w:t>
      </w:r>
    </w:p>
    <w:p w14:paraId="23649289" w14:textId="77777777" w:rsidR="005C0364" w:rsidRPr="003E5955" w:rsidRDefault="00D04D5B"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5C0364" w:rsidRPr="003E5955">
        <w:rPr>
          <w:rFonts w:ascii="Times New Roman" w:hAnsi="Times New Roman" w:cs="Times New Roman"/>
          <w:sz w:val="28"/>
          <w:szCs w:val="28"/>
        </w:rPr>
        <w:t>Управління документацією є важливою частиною системи управління якістю та включає в себе кілька ключових етапів для ефективного контролю та забезпечення доступності та безпеки задокументованої інформації. Основні етапи управління документацією включають:</w:t>
      </w:r>
    </w:p>
    <w:p w14:paraId="6456538E" w14:textId="77777777" w:rsidR="005C0364" w:rsidRPr="003E5955" w:rsidRDefault="005C0364"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Планування і розробка документів:</w:t>
      </w:r>
      <w:r w:rsidRPr="003E5955">
        <w:rPr>
          <w:rFonts w:ascii="Times New Roman" w:hAnsi="Times New Roman" w:cs="Times New Roman"/>
          <w:sz w:val="28"/>
          <w:szCs w:val="28"/>
        </w:rPr>
        <w:t xml:space="preserve"> Визначення необхідних документів та їх структури, розробка процедур та стандартів для створення документів.</w:t>
      </w:r>
    </w:p>
    <w:p w14:paraId="5ED05ADB" w14:textId="77777777" w:rsidR="005C0364" w:rsidRPr="003E5955" w:rsidRDefault="005C0364"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lastRenderedPageBreak/>
        <w:t>Управління записами:</w:t>
      </w:r>
      <w:r w:rsidRPr="003E5955">
        <w:rPr>
          <w:rFonts w:ascii="Times New Roman" w:hAnsi="Times New Roman" w:cs="Times New Roman"/>
          <w:sz w:val="28"/>
          <w:szCs w:val="28"/>
        </w:rPr>
        <w:t xml:space="preserve"> Забезпечення ефективного зберігання і управління записами, включаючи визначення, які документи слід вважати записами.</w:t>
      </w:r>
    </w:p>
    <w:p w14:paraId="7A3A6F74" w14:textId="77777777" w:rsidR="005C0364" w:rsidRPr="003E5955" w:rsidRDefault="005C0364"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Перевірка та затвердження документів:</w:t>
      </w:r>
      <w:r w:rsidRPr="003E5955">
        <w:rPr>
          <w:rFonts w:ascii="Times New Roman" w:hAnsi="Times New Roman" w:cs="Times New Roman"/>
          <w:sz w:val="28"/>
          <w:szCs w:val="28"/>
        </w:rPr>
        <w:t xml:space="preserve"> Введення процесу перегляду та затвердження для забезпечення відповідності стандартам та визначення правильності та актуальності документів.</w:t>
      </w:r>
    </w:p>
    <w:p w14:paraId="2ED2A48F" w14:textId="77777777" w:rsidR="005C0364" w:rsidRPr="003E5955" w:rsidRDefault="005C0364"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Ідентифікація статусу документів:</w:t>
      </w:r>
      <w:r w:rsidRPr="003E5955">
        <w:rPr>
          <w:rFonts w:ascii="Times New Roman" w:hAnsi="Times New Roman" w:cs="Times New Roman"/>
          <w:sz w:val="28"/>
          <w:szCs w:val="28"/>
        </w:rPr>
        <w:t xml:space="preserve"> Простеження статусу документів, визначення їхнього місця та використання.</w:t>
      </w:r>
    </w:p>
    <w:p w14:paraId="61FFDFAF" w14:textId="77777777" w:rsidR="005C0364" w:rsidRPr="003E5955" w:rsidRDefault="005C0364"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Актуалізація (перегляд, поновлення) документів:</w:t>
      </w:r>
      <w:r w:rsidRPr="003E5955">
        <w:rPr>
          <w:rFonts w:ascii="Times New Roman" w:hAnsi="Times New Roman" w:cs="Times New Roman"/>
          <w:sz w:val="28"/>
          <w:szCs w:val="28"/>
        </w:rPr>
        <w:t xml:space="preserve"> Періодична перевірка та оновлення документів для забезпечення їхньої актуальності.</w:t>
      </w:r>
    </w:p>
    <w:p w14:paraId="30351F55" w14:textId="77777777" w:rsidR="005C0364" w:rsidRPr="003E5955" w:rsidRDefault="005C0364"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Розподіл (розсилка) документів:</w:t>
      </w:r>
      <w:r w:rsidRPr="003E5955">
        <w:rPr>
          <w:rFonts w:ascii="Times New Roman" w:hAnsi="Times New Roman" w:cs="Times New Roman"/>
          <w:sz w:val="28"/>
          <w:szCs w:val="28"/>
        </w:rPr>
        <w:t xml:space="preserve"> Розсилка документів у відповідності з встановленими процедурами.</w:t>
      </w:r>
    </w:p>
    <w:p w14:paraId="00FFC2CB" w14:textId="77777777" w:rsidR="005C0364" w:rsidRPr="003E5955" w:rsidRDefault="005C0364"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Забезпечення доступу, видачі і застосування:</w:t>
      </w:r>
      <w:r w:rsidRPr="003E5955">
        <w:rPr>
          <w:rFonts w:ascii="Times New Roman" w:hAnsi="Times New Roman" w:cs="Times New Roman"/>
          <w:sz w:val="28"/>
          <w:szCs w:val="28"/>
        </w:rPr>
        <w:t xml:space="preserve"> Забезпечення доступності документів для відповідних працівників і їх вірного використання.</w:t>
      </w:r>
    </w:p>
    <w:p w14:paraId="6EE0A116" w14:textId="77777777" w:rsidR="005C0364" w:rsidRPr="003E5955" w:rsidRDefault="005C0364"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Облік документів:</w:t>
      </w:r>
      <w:r w:rsidRPr="003E5955">
        <w:rPr>
          <w:rFonts w:ascii="Times New Roman" w:hAnsi="Times New Roman" w:cs="Times New Roman"/>
          <w:sz w:val="28"/>
          <w:szCs w:val="28"/>
        </w:rPr>
        <w:t xml:space="preserve"> Систематичний облік документів для визначення їхнього місця та забезпечення їхньої доступності.</w:t>
      </w:r>
    </w:p>
    <w:p w14:paraId="3A90C3CD" w14:textId="77777777" w:rsidR="005C0364" w:rsidRPr="003E5955" w:rsidRDefault="005C0364"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Контроль змін (контроль версій</w:t>
      </w:r>
      <w:r w:rsidRPr="003E5955">
        <w:rPr>
          <w:rFonts w:ascii="Times New Roman" w:hAnsi="Times New Roman" w:cs="Times New Roman"/>
          <w:sz w:val="28"/>
          <w:szCs w:val="28"/>
        </w:rPr>
        <w:t>): Встановлення системи контролю за змінами в документації, включаючи ведення реєстру версій.</w:t>
      </w:r>
    </w:p>
    <w:p w14:paraId="5EB469C2" w14:textId="77777777" w:rsidR="005C0364" w:rsidRPr="003E5955" w:rsidRDefault="005F5929"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 xml:space="preserve"> </w:t>
      </w:r>
      <w:r w:rsidR="005C0364" w:rsidRPr="003E5955">
        <w:rPr>
          <w:rFonts w:ascii="Times New Roman" w:hAnsi="Times New Roman" w:cs="Times New Roman"/>
          <w:b/>
          <w:sz w:val="28"/>
          <w:szCs w:val="28"/>
        </w:rPr>
        <w:t>Збереження документів в належному стані:</w:t>
      </w:r>
      <w:r w:rsidR="005C0364" w:rsidRPr="003E5955">
        <w:rPr>
          <w:rFonts w:ascii="Times New Roman" w:hAnsi="Times New Roman" w:cs="Times New Roman"/>
          <w:sz w:val="28"/>
          <w:szCs w:val="28"/>
        </w:rPr>
        <w:t xml:space="preserve"> Забезпечення правильного збереження та утримання документів у відповідності до встановлених вимог.</w:t>
      </w:r>
    </w:p>
    <w:p w14:paraId="4A4A32F5" w14:textId="77777777" w:rsidR="005C0364" w:rsidRPr="003E5955" w:rsidRDefault="005F5929"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 xml:space="preserve"> </w:t>
      </w:r>
      <w:r w:rsidR="005C0364" w:rsidRPr="003E5955">
        <w:rPr>
          <w:rFonts w:ascii="Times New Roman" w:hAnsi="Times New Roman" w:cs="Times New Roman"/>
          <w:b/>
          <w:sz w:val="28"/>
          <w:szCs w:val="28"/>
        </w:rPr>
        <w:t>Встановлення термінів зберігання:</w:t>
      </w:r>
      <w:r w:rsidR="005C0364" w:rsidRPr="003E5955">
        <w:rPr>
          <w:rFonts w:ascii="Times New Roman" w:hAnsi="Times New Roman" w:cs="Times New Roman"/>
          <w:sz w:val="28"/>
          <w:szCs w:val="28"/>
        </w:rPr>
        <w:t xml:space="preserve"> Визначення термінів зберігання документів з урахуванням їхньої важливості та законодавчих вимог.</w:t>
      </w:r>
    </w:p>
    <w:p w14:paraId="1B91C808" w14:textId="77777777" w:rsidR="005C0364" w:rsidRPr="003E5955" w:rsidRDefault="005F5929" w:rsidP="00645E92">
      <w:pPr>
        <w:pStyle w:val="a8"/>
        <w:numPr>
          <w:ilvl w:val="0"/>
          <w:numId w:val="2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 xml:space="preserve"> </w:t>
      </w:r>
      <w:r w:rsidR="005C0364" w:rsidRPr="003E5955">
        <w:rPr>
          <w:rFonts w:ascii="Times New Roman" w:hAnsi="Times New Roman" w:cs="Times New Roman"/>
          <w:b/>
          <w:sz w:val="28"/>
          <w:szCs w:val="28"/>
        </w:rPr>
        <w:t>Анулювання та знищення документів:</w:t>
      </w:r>
      <w:r w:rsidR="005C0364" w:rsidRPr="003E5955">
        <w:rPr>
          <w:rFonts w:ascii="Times New Roman" w:hAnsi="Times New Roman" w:cs="Times New Roman"/>
          <w:sz w:val="28"/>
          <w:szCs w:val="28"/>
        </w:rPr>
        <w:t xml:space="preserve"> Управління процесом анулювання та знищення застарілих документів відповідно до встановлених процедур.</w:t>
      </w:r>
    </w:p>
    <w:p w14:paraId="42B3AB61" w14:textId="77777777" w:rsidR="00B11271" w:rsidRPr="003E5955" w:rsidRDefault="00D04D5B"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ab/>
      </w:r>
      <w:r w:rsidR="005C0364" w:rsidRPr="003E5955">
        <w:rPr>
          <w:rFonts w:ascii="Times New Roman" w:hAnsi="Times New Roman" w:cs="Times New Roman"/>
          <w:sz w:val="28"/>
          <w:szCs w:val="28"/>
        </w:rPr>
        <w:t>Запровадження системи кодифікації структурних підрозділів та визначення відповідальних осіб за облік та зберігання документації сприяє систематизації та контролю цього процесу в діагностичній лабораторії.</w:t>
      </w:r>
    </w:p>
    <w:p w14:paraId="01C2853A" w14:textId="77777777" w:rsidR="00B11271" w:rsidRPr="003E5955" w:rsidRDefault="005F5929" w:rsidP="00645E92">
      <w:pPr>
        <w:tabs>
          <w:tab w:val="left" w:pos="709"/>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ab/>
        <w:t xml:space="preserve">2.4. </w:t>
      </w:r>
      <w:r w:rsidR="00B11271" w:rsidRPr="003E5955">
        <w:rPr>
          <w:rFonts w:ascii="Times New Roman" w:hAnsi="Times New Roman" w:cs="Times New Roman"/>
          <w:b/>
          <w:sz w:val="28"/>
          <w:szCs w:val="28"/>
        </w:rPr>
        <w:t xml:space="preserve">СОП </w:t>
      </w:r>
    </w:p>
    <w:p w14:paraId="1E7DC582" w14:textId="77777777" w:rsidR="00B11271" w:rsidRPr="003E5955" w:rsidRDefault="00D04D5B"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B11271" w:rsidRPr="003E5955">
        <w:rPr>
          <w:rFonts w:ascii="Times New Roman" w:hAnsi="Times New Roman" w:cs="Times New Roman"/>
          <w:b/>
          <w:sz w:val="28"/>
          <w:szCs w:val="28"/>
        </w:rPr>
        <w:t>Стандартні операційні процедури (СОП)</w:t>
      </w:r>
      <w:r w:rsidR="00B11271" w:rsidRPr="003E5955">
        <w:rPr>
          <w:rFonts w:ascii="Times New Roman" w:hAnsi="Times New Roman" w:cs="Times New Roman"/>
          <w:sz w:val="28"/>
          <w:szCs w:val="28"/>
        </w:rPr>
        <w:t xml:space="preserve"> є важливим інструментом для забезпечення стандартизації та правильного виконання операцій в діагностичних лабораторіях. Основні п</w:t>
      </w:r>
      <w:r w:rsidR="005F5929" w:rsidRPr="003E5955">
        <w:rPr>
          <w:rFonts w:ascii="Times New Roman" w:hAnsi="Times New Roman" w:cs="Times New Roman"/>
          <w:sz w:val="28"/>
          <w:szCs w:val="28"/>
        </w:rPr>
        <w:t>ричини існування СОП включають:</w:t>
      </w:r>
    </w:p>
    <w:p w14:paraId="5A0ED1FC" w14:textId="77777777" w:rsidR="00B11271" w:rsidRPr="003E5955" w:rsidRDefault="00B11271" w:rsidP="00645E92">
      <w:pPr>
        <w:pStyle w:val="a8"/>
        <w:numPr>
          <w:ilvl w:val="0"/>
          <w:numId w:val="25"/>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Надання докладних інструкцій: Забезпечення працівників детальними письмовими вказівками щодо виконання важливих операцій та дій.</w:t>
      </w:r>
    </w:p>
    <w:p w14:paraId="059AA584" w14:textId="77777777" w:rsidR="00B11271" w:rsidRPr="003E5955" w:rsidRDefault="00B11271" w:rsidP="00645E92">
      <w:pPr>
        <w:pStyle w:val="a8"/>
        <w:numPr>
          <w:ilvl w:val="0"/>
          <w:numId w:val="25"/>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Стандартизація процесів: Встановлення єдиного способу виконання типових, повсякденних дій та операцій.</w:t>
      </w:r>
    </w:p>
    <w:p w14:paraId="18CC5AD3" w14:textId="77777777" w:rsidR="00B11271" w:rsidRPr="003E5955" w:rsidRDefault="00B11271" w:rsidP="00645E92">
      <w:pPr>
        <w:pStyle w:val="a8"/>
        <w:numPr>
          <w:ilvl w:val="0"/>
          <w:numId w:val="25"/>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Визначення відповідальності: Встановлення особистої відповідальності за виконання конкретних дій або операцій.</w:t>
      </w:r>
    </w:p>
    <w:p w14:paraId="72C50806" w14:textId="77777777" w:rsidR="00B11271" w:rsidRPr="003E5955" w:rsidRDefault="00B11271" w:rsidP="00645E92">
      <w:pPr>
        <w:pStyle w:val="a8"/>
        <w:numPr>
          <w:ilvl w:val="0"/>
          <w:numId w:val="25"/>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Уніфікація інтерпретації результатів: Забезпечення єдиного способу інтерпретації отриманих результатів.</w:t>
      </w:r>
    </w:p>
    <w:p w14:paraId="0BD1B0F0" w14:textId="77777777" w:rsidR="00B11271" w:rsidRPr="003E5955" w:rsidRDefault="00B11271" w:rsidP="00645E92">
      <w:pPr>
        <w:pStyle w:val="a8"/>
        <w:numPr>
          <w:ilvl w:val="0"/>
          <w:numId w:val="25"/>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Документування результатів і дій: Визначення способу документування отриманих результатів або виконаних дій.</w:t>
      </w:r>
    </w:p>
    <w:p w14:paraId="067DAA41" w14:textId="77777777" w:rsidR="00B11271" w:rsidRPr="003E5955" w:rsidRDefault="00D04D5B" w:rsidP="00645E92">
      <w:pPr>
        <w:tabs>
          <w:tab w:val="left" w:pos="709"/>
          <w:tab w:val="left" w:pos="1942"/>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B11271" w:rsidRPr="003E5955">
        <w:rPr>
          <w:rFonts w:ascii="Times New Roman" w:hAnsi="Times New Roman" w:cs="Times New Roman"/>
          <w:sz w:val="28"/>
          <w:szCs w:val="28"/>
        </w:rPr>
        <w:t>Кожен СОП повинен мати не менше трьох примірників, розташованих на робочому місці, у керівника відділу, який контролює виконання дії, і, якщо існує Книга якості, вона має містити оригінали процедурних документів. СОП повинні бути актуалізовані, підтверджені та належним чином заархівовані.</w:t>
      </w:r>
    </w:p>
    <w:p w14:paraId="1DF92288" w14:textId="77777777" w:rsidR="00B11271" w:rsidRPr="003E5955" w:rsidRDefault="00D04D5B" w:rsidP="00645E92">
      <w:pPr>
        <w:tabs>
          <w:tab w:val="left" w:pos="709"/>
          <w:tab w:val="left" w:pos="1942"/>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B11271" w:rsidRPr="003E5955">
        <w:rPr>
          <w:rFonts w:ascii="Times New Roman" w:hAnsi="Times New Roman" w:cs="Times New Roman"/>
          <w:sz w:val="28"/>
          <w:szCs w:val="28"/>
        </w:rPr>
        <w:t xml:space="preserve">Процес розроблення СОП повинен включати участь представника відділу забезпечення якості та керівника відділу, якого стосується дана процедура. Одержані інструкції включають всю необхідну інформацію за оформлення відповідної форми якої відповідає представник відділу забезпечення якості, а керівники відділів несуть відповідальність за </w:t>
      </w:r>
      <w:r w:rsidR="005F5929" w:rsidRPr="003E5955">
        <w:rPr>
          <w:rFonts w:ascii="Times New Roman" w:hAnsi="Times New Roman" w:cs="Times New Roman"/>
          <w:sz w:val="28"/>
          <w:szCs w:val="28"/>
        </w:rPr>
        <w:t>суттєвий аспект цих інструкцій.</w:t>
      </w:r>
    </w:p>
    <w:p w14:paraId="79AE879B" w14:textId="77777777" w:rsidR="00B11271" w:rsidRPr="003E5955" w:rsidRDefault="00B11271" w:rsidP="00645E92">
      <w:p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Формальні вимоги до СОП включають:</w:t>
      </w:r>
    </w:p>
    <w:p w14:paraId="37953B19" w14:textId="77777777" w:rsidR="00B11271" w:rsidRPr="003E5955" w:rsidRDefault="00B11271" w:rsidP="00645E92">
      <w:pPr>
        <w:pStyle w:val="a8"/>
        <w:numPr>
          <w:ilvl w:val="0"/>
          <w:numId w:val="2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Повну назву закладу і відділення.</w:t>
      </w:r>
    </w:p>
    <w:p w14:paraId="7308F63C" w14:textId="77777777" w:rsidR="00B11271" w:rsidRPr="003E5955" w:rsidRDefault="00B11271" w:rsidP="00645E92">
      <w:pPr>
        <w:pStyle w:val="a8"/>
        <w:numPr>
          <w:ilvl w:val="0"/>
          <w:numId w:val="2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Власний номер та номер версії на кожній сторінці.</w:t>
      </w:r>
    </w:p>
    <w:p w14:paraId="39DB58EE" w14:textId="77777777" w:rsidR="00B11271" w:rsidRPr="003E5955" w:rsidRDefault="00B11271" w:rsidP="00645E92">
      <w:pPr>
        <w:pStyle w:val="a8"/>
        <w:numPr>
          <w:ilvl w:val="0"/>
          <w:numId w:val="2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Дати створення, узгодження та затвердження.</w:t>
      </w:r>
    </w:p>
    <w:p w14:paraId="2EEF6320" w14:textId="77777777" w:rsidR="00B11271" w:rsidRPr="003E5955" w:rsidRDefault="00B11271" w:rsidP="00645E92">
      <w:pPr>
        <w:pStyle w:val="a8"/>
        <w:numPr>
          <w:ilvl w:val="0"/>
          <w:numId w:val="2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Підписи осіб, відповідальних за розробку, узгодження та затвердження.</w:t>
      </w:r>
    </w:p>
    <w:p w14:paraId="30BA9319" w14:textId="77777777" w:rsidR="00B11271" w:rsidRPr="003E5955" w:rsidRDefault="00B11271" w:rsidP="00645E92">
      <w:pPr>
        <w:pStyle w:val="a8"/>
        <w:numPr>
          <w:ilvl w:val="0"/>
          <w:numId w:val="24"/>
        </w:numPr>
        <w:tabs>
          <w:tab w:val="left" w:pos="1942"/>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Підписи осіб, які пройшли навчання та мають право виконувати дії, описані в СОП.</w:t>
      </w:r>
    </w:p>
    <w:p w14:paraId="00AA0312" w14:textId="77777777" w:rsidR="00B11271" w:rsidRPr="003E5955" w:rsidRDefault="00B11271" w:rsidP="00645E92">
      <w:pPr>
        <w:pStyle w:val="a8"/>
        <w:numPr>
          <w:ilvl w:val="0"/>
          <w:numId w:val="2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Дату проведених навчань персоналу.</w:t>
      </w:r>
    </w:p>
    <w:p w14:paraId="15448CFA" w14:textId="77777777" w:rsidR="00B11271" w:rsidRPr="003E5955" w:rsidRDefault="00B11271" w:rsidP="00645E92">
      <w:pPr>
        <w:pStyle w:val="a8"/>
        <w:numPr>
          <w:ilvl w:val="0"/>
          <w:numId w:val="2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Нумерацію сторінок та їх повну кількість.</w:t>
      </w:r>
    </w:p>
    <w:p w14:paraId="01E11895" w14:textId="77777777" w:rsidR="00B11271" w:rsidRPr="003E5955" w:rsidRDefault="00B11271" w:rsidP="00645E92">
      <w:pPr>
        <w:pStyle w:val="a8"/>
        <w:numPr>
          <w:ilvl w:val="0"/>
          <w:numId w:val="2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Дату щорічної верифікації та підписи персоналу, яке підтверджує ознайомлення та виконання СОП.</w:t>
      </w:r>
    </w:p>
    <w:p w14:paraId="3378CF3A" w14:textId="77777777" w:rsidR="00B11271" w:rsidRPr="003E5955" w:rsidRDefault="00D04D5B" w:rsidP="00645E92">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B11271" w:rsidRPr="003E5955">
        <w:rPr>
          <w:rFonts w:ascii="Times New Roman" w:hAnsi="Times New Roman" w:cs="Times New Roman"/>
          <w:sz w:val="28"/>
          <w:szCs w:val="28"/>
        </w:rPr>
        <w:t>СОП найкраще розробляти в електронній формі для полегшення процесу створення та оновлення.</w:t>
      </w:r>
    </w:p>
    <w:p w14:paraId="3CB2C405" w14:textId="77777777" w:rsidR="00FC7841" w:rsidRPr="003E5955" w:rsidRDefault="00D04D5B"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FC7841" w:rsidRPr="003E5955">
        <w:rPr>
          <w:rFonts w:ascii="Times New Roman" w:hAnsi="Times New Roman" w:cs="Times New Roman"/>
          <w:sz w:val="28"/>
          <w:szCs w:val="28"/>
        </w:rPr>
        <w:t xml:space="preserve">Стандартні операційні процедури (СОП) повинні відповідати певним вимогам щодо змісту та </w:t>
      </w:r>
      <w:r w:rsidR="005F5929" w:rsidRPr="003E5955">
        <w:rPr>
          <w:rFonts w:ascii="Times New Roman" w:hAnsi="Times New Roman" w:cs="Times New Roman"/>
          <w:sz w:val="28"/>
          <w:szCs w:val="28"/>
        </w:rPr>
        <w:t>мають містити наступні розділи:</w:t>
      </w:r>
    </w:p>
    <w:p w14:paraId="3116C1C8" w14:textId="77777777" w:rsidR="00FC7841" w:rsidRPr="003E5955" w:rsidRDefault="00FC7841" w:rsidP="00645E92">
      <w:pPr>
        <w:pStyle w:val="a8"/>
        <w:numPr>
          <w:ilvl w:val="0"/>
          <w:numId w:val="26"/>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Предмет і мета процедури:</w:t>
      </w:r>
      <w:r w:rsidR="00845326" w:rsidRPr="003E5955">
        <w:rPr>
          <w:rFonts w:ascii="Times New Roman" w:hAnsi="Times New Roman" w:cs="Times New Roman"/>
          <w:sz w:val="28"/>
          <w:szCs w:val="28"/>
        </w:rPr>
        <w:t xml:space="preserve"> </w:t>
      </w:r>
      <w:r w:rsidRPr="003E5955">
        <w:rPr>
          <w:rFonts w:ascii="Times New Roman" w:hAnsi="Times New Roman" w:cs="Times New Roman"/>
          <w:sz w:val="28"/>
          <w:szCs w:val="28"/>
        </w:rPr>
        <w:t>Чітке визначення предмету (операції чи процесу) та мети процедури.</w:t>
      </w:r>
    </w:p>
    <w:p w14:paraId="5114DC3D" w14:textId="77777777" w:rsidR="00FC7841" w:rsidRPr="003E5955" w:rsidRDefault="00FC7841" w:rsidP="00645E92">
      <w:pPr>
        <w:pStyle w:val="a8"/>
        <w:numPr>
          <w:ilvl w:val="0"/>
          <w:numId w:val="26"/>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Сфера застосування:</w:t>
      </w:r>
      <w:r w:rsidR="00845326" w:rsidRPr="003E5955">
        <w:rPr>
          <w:rFonts w:ascii="Times New Roman" w:hAnsi="Times New Roman" w:cs="Times New Roman"/>
          <w:sz w:val="28"/>
          <w:szCs w:val="28"/>
        </w:rPr>
        <w:t xml:space="preserve"> </w:t>
      </w:r>
      <w:r w:rsidRPr="003E5955">
        <w:rPr>
          <w:rFonts w:ascii="Times New Roman" w:hAnsi="Times New Roman" w:cs="Times New Roman"/>
          <w:sz w:val="28"/>
          <w:szCs w:val="28"/>
        </w:rPr>
        <w:t>Вказівка, де саме застосовується дана процедура.</w:t>
      </w:r>
    </w:p>
    <w:p w14:paraId="2851EE0C" w14:textId="77777777" w:rsidR="00FC7841" w:rsidRPr="003E5955" w:rsidRDefault="00FC7841" w:rsidP="00645E92">
      <w:pPr>
        <w:pStyle w:val="a8"/>
        <w:numPr>
          <w:ilvl w:val="0"/>
          <w:numId w:val="26"/>
        </w:num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Необхідні матеріали, приладдя, устаткування:</w:t>
      </w:r>
      <w:r w:rsidR="00845326"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Перелік всіх необхідних матеріалів та знарядь для виконання процедури.</w:t>
      </w:r>
    </w:p>
    <w:p w14:paraId="6A260CB0" w14:textId="77777777" w:rsidR="00FC7841" w:rsidRPr="003E5955" w:rsidRDefault="00FC7841" w:rsidP="00645E92">
      <w:pPr>
        <w:pStyle w:val="a8"/>
        <w:numPr>
          <w:ilvl w:val="0"/>
          <w:numId w:val="26"/>
        </w:num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Послідовний порядок дій:</w:t>
      </w:r>
      <w:r w:rsidR="00845326"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Детальний опис кроків виконання операції чи процесу.</w:t>
      </w:r>
    </w:p>
    <w:p w14:paraId="50C19CF8" w14:textId="77777777" w:rsidR="00FC7841" w:rsidRPr="003E5955" w:rsidRDefault="00FC7841" w:rsidP="00645E92">
      <w:pPr>
        <w:pStyle w:val="a8"/>
        <w:numPr>
          <w:ilvl w:val="0"/>
          <w:numId w:val="26"/>
        </w:num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Зразки та обчислення:</w:t>
      </w:r>
      <w:r w:rsidR="00845326" w:rsidRPr="003E5955">
        <w:rPr>
          <w:rFonts w:ascii="Times New Roman" w:hAnsi="Times New Roman" w:cs="Times New Roman"/>
          <w:b/>
          <w:sz w:val="28"/>
          <w:szCs w:val="28"/>
        </w:rPr>
        <w:t xml:space="preserve"> </w:t>
      </w:r>
      <w:r w:rsidRPr="003E5955">
        <w:rPr>
          <w:rFonts w:ascii="Times New Roman" w:hAnsi="Times New Roman" w:cs="Times New Roman"/>
          <w:sz w:val="28"/>
          <w:szCs w:val="28"/>
        </w:rPr>
        <w:t>Якщо необхідно, включення зразків та обчислень, а також прикладів для кращого розуміння.</w:t>
      </w:r>
    </w:p>
    <w:p w14:paraId="2EAFB88D" w14:textId="77777777" w:rsidR="00FC7841" w:rsidRPr="003E5955" w:rsidRDefault="00FC7841" w:rsidP="00645E92">
      <w:pPr>
        <w:pStyle w:val="a8"/>
        <w:numPr>
          <w:ilvl w:val="0"/>
          <w:numId w:val="26"/>
        </w:num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Опис способу ведення документації:</w:t>
      </w:r>
      <w:r w:rsidR="00845326"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Вказівка, як правильно вести документацію: чи в комп'ютерній системі, чи в книгах та протоколах.</w:t>
      </w:r>
    </w:p>
    <w:p w14:paraId="2647C6A0" w14:textId="77777777" w:rsidR="00FC7841" w:rsidRPr="003E5955" w:rsidRDefault="00FC7841" w:rsidP="00DF6AEB">
      <w:pPr>
        <w:pStyle w:val="a8"/>
        <w:numPr>
          <w:ilvl w:val="0"/>
          <w:numId w:val="26"/>
        </w:numPr>
        <w:tabs>
          <w:tab w:val="left" w:pos="1942"/>
        </w:tabs>
        <w:spacing w:line="360" w:lineRule="auto"/>
        <w:rPr>
          <w:rFonts w:ascii="Times New Roman" w:hAnsi="Times New Roman" w:cs="Times New Roman"/>
          <w:b/>
          <w:sz w:val="28"/>
          <w:szCs w:val="28"/>
        </w:rPr>
      </w:pPr>
      <w:r w:rsidRPr="003E5955">
        <w:rPr>
          <w:rFonts w:ascii="Times New Roman" w:hAnsi="Times New Roman" w:cs="Times New Roman"/>
          <w:b/>
          <w:sz w:val="28"/>
          <w:szCs w:val="28"/>
        </w:rPr>
        <w:t>Посилання на інші документи та перелік:</w:t>
      </w:r>
      <w:r w:rsidR="00845326"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Посилання на інші СОП, специфікації та перелік цих документів для зручності користувачів.</w:t>
      </w:r>
    </w:p>
    <w:p w14:paraId="2A9BB3F4" w14:textId="77777777" w:rsidR="00FC7841" w:rsidRPr="003E5955" w:rsidRDefault="00FC7841" w:rsidP="00645E92">
      <w:pPr>
        <w:pStyle w:val="a8"/>
        <w:numPr>
          <w:ilvl w:val="0"/>
          <w:numId w:val="26"/>
        </w:num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lastRenderedPageBreak/>
        <w:t>Посилання на інформативні джерела та нормативну базу:</w:t>
      </w:r>
      <w:r w:rsidR="00845326"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Включення посилань на будь-які інші важливі джерела і нормативи, які пов'язані з даною процедурою.</w:t>
      </w:r>
    </w:p>
    <w:p w14:paraId="32536A96" w14:textId="77777777" w:rsidR="00FC7841" w:rsidRPr="003E5955" w:rsidRDefault="00FC7841" w:rsidP="00645E92">
      <w:p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С</w:t>
      </w:r>
      <w:r w:rsidR="00845326" w:rsidRPr="003E5955">
        <w:rPr>
          <w:rFonts w:ascii="Times New Roman" w:hAnsi="Times New Roman" w:cs="Times New Roman"/>
          <w:b/>
          <w:sz w:val="28"/>
          <w:szCs w:val="28"/>
        </w:rPr>
        <w:t>уттєві вимоги до СОП включають:</w:t>
      </w:r>
    </w:p>
    <w:p w14:paraId="452CD941" w14:textId="77777777" w:rsidR="00FC7841" w:rsidRPr="003E5955" w:rsidRDefault="00FC7841"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Деталізацію кроків: Крок за кроком визначити всі дії, включаючи підготовчі дії, і наголошення на проведенні достовірної ідентифікації та візуального контролю.</w:t>
      </w:r>
    </w:p>
    <w:p w14:paraId="64976781" w14:textId="77777777" w:rsidR="00FC7841" w:rsidRPr="003E5955" w:rsidRDefault="00FC7841"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Розробка окремих версій: Якщо є кілька варіантів виконання певної дії залежно від обставин, то кожен варіант повинен мати свою версію процедурного опису.</w:t>
      </w:r>
    </w:p>
    <w:p w14:paraId="1F6AB85A" w14:textId="77777777" w:rsidR="00FC7841" w:rsidRPr="003E5955" w:rsidRDefault="00FC7841"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Обслуговування апаратів та обладнання:</w:t>
      </w:r>
    </w:p>
    <w:p w14:paraId="5C2F0B2B" w14:textId="77777777" w:rsidR="00FC7841" w:rsidRPr="003E5955" w:rsidRDefault="00FC7841"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Описати контроль та калібрування всіх використовуваних апаратів та обладнання.</w:t>
      </w:r>
    </w:p>
    <w:p w14:paraId="13CC4C7C" w14:textId="77777777" w:rsidR="00FC7841" w:rsidRPr="003E5955" w:rsidRDefault="00FC7841"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Зазначити відповідальних осіб та періодичність проведення калібрування/контролю.</w:t>
      </w:r>
    </w:p>
    <w:p w14:paraId="1F9EFF0D" w14:textId="77777777" w:rsidR="00FC7841" w:rsidRPr="003E5955" w:rsidRDefault="00FC7841"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Документування результатів контролю та процедура в разі відхилення.</w:t>
      </w:r>
    </w:p>
    <w:p w14:paraId="31AB4C92" w14:textId="77777777" w:rsidR="00FC7841" w:rsidRPr="003E5955" w:rsidRDefault="00FC7841"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Обслуговування апаратів та обладнання:</w:t>
      </w:r>
    </w:p>
    <w:p w14:paraId="13A55562" w14:textId="77777777" w:rsidR="00FC7841" w:rsidRPr="003E5955" w:rsidRDefault="00FC7841"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Описати спосіб обслуговування апаратів та обладнання, включаючи інтерпретацію результатів.</w:t>
      </w:r>
    </w:p>
    <w:p w14:paraId="48C949FF" w14:textId="77777777" w:rsidR="00B11271" w:rsidRPr="003E5955" w:rsidRDefault="00FC7841"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Забезпечення високої якості СОП дозволяє ефективно управляти процесами та забезпечувати стабільність та надійність у виконанні завдань.</w:t>
      </w:r>
    </w:p>
    <w:p w14:paraId="6D289AB8" w14:textId="77777777" w:rsidR="00584130" w:rsidRPr="003E5955" w:rsidRDefault="006F5339" w:rsidP="00645E92">
      <w:pPr>
        <w:tabs>
          <w:tab w:val="left" w:pos="1942"/>
        </w:tabs>
        <w:spacing w:line="360" w:lineRule="auto"/>
        <w:jc w:val="center"/>
        <w:rPr>
          <w:rFonts w:ascii="Times New Roman" w:hAnsi="Times New Roman" w:cs="Times New Roman"/>
          <w:b/>
          <w:sz w:val="28"/>
          <w:szCs w:val="28"/>
        </w:rPr>
      </w:pPr>
      <w:r w:rsidRPr="003E5955">
        <w:rPr>
          <w:rFonts w:ascii="Times New Roman" w:hAnsi="Times New Roman" w:cs="Times New Roman"/>
          <w:b/>
          <w:sz w:val="28"/>
          <w:szCs w:val="28"/>
        </w:rPr>
        <w:t>РОЗДІЛ 3. КОНТРОЛЬ ЯКОСТІ ЛАБОРАТОРНИХ ДОСЛІДЖЕНЬ</w:t>
      </w:r>
    </w:p>
    <w:p w14:paraId="49C471F0" w14:textId="77777777" w:rsidR="007F5C8E" w:rsidRPr="003E5955" w:rsidRDefault="007F5C8E" w:rsidP="00645E92">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584130" w:rsidRPr="003E5955">
        <w:rPr>
          <w:rFonts w:ascii="Times New Roman" w:hAnsi="Times New Roman" w:cs="Times New Roman"/>
          <w:sz w:val="28"/>
          <w:szCs w:val="28"/>
        </w:rPr>
        <w:t>Працівники кожного відділу мають здійснювати щоденний або періодичний (у точно визначені строки) контроль якості реактивів, матеріалів та надійності функціонування апаратури. Поточний контроль лабораторної техніки мають здійснювати працівники, відповідальні за виконання даних аналізів.</w:t>
      </w:r>
    </w:p>
    <w:p w14:paraId="1053F003" w14:textId="77777777" w:rsidR="00584130" w:rsidRPr="003E5955" w:rsidRDefault="00D04D5B" w:rsidP="00645E92">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ab/>
      </w:r>
      <w:r w:rsidR="00584130" w:rsidRPr="003E5955">
        <w:rPr>
          <w:rFonts w:ascii="Times New Roman" w:hAnsi="Times New Roman" w:cs="Times New Roman"/>
          <w:sz w:val="28"/>
          <w:szCs w:val="28"/>
        </w:rPr>
        <w:t>Систематичний внутрішньолабораторний та зовнішній контроль служить для оцінки якості аналізів, що виконуються в цій лабораторії, і для випробування методів аналізування.</w:t>
      </w:r>
    </w:p>
    <w:p w14:paraId="7F2B652C" w14:textId="77777777" w:rsidR="00584130" w:rsidRPr="003E5955" w:rsidRDefault="00D04D5B" w:rsidP="00645E92">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584130" w:rsidRPr="003E5955">
        <w:rPr>
          <w:rFonts w:ascii="Times New Roman" w:hAnsi="Times New Roman" w:cs="Times New Roman"/>
          <w:sz w:val="28"/>
          <w:szCs w:val="28"/>
        </w:rPr>
        <w:t>Спосіб здійснення цих контрольних перевірок має бути описаний у відповідних процедурних документах.</w:t>
      </w:r>
    </w:p>
    <w:p w14:paraId="3ED55121" w14:textId="77777777" w:rsidR="00D04D5B" w:rsidRPr="003E5955" w:rsidRDefault="00D04D5B" w:rsidP="00645E92">
      <w:pPr>
        <w:tabs>
          <w:tab w:val="left" w:pos="709"/>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584130" w:rsidRPr="003E5955">
        <w:rPr>
          <w:rFonts w:ascii="Times New Roman" w:hAnsi="Times New Roman" w:cs="Times New Roman"/>
          <w:sz w:val="28"/>
          <w:szCs w:val="28"/>
        </w:rPr>
        <w:t>Результати поточних контрольних перевірок слід обговорити з керівником відділу забезпечення якості. Документація цих контрольних перевірок має зберігатися в архіві.</w:t>
      </w:r>
    </w:p>
    <w:p w14:paraId="18963A7A" w14:textId="77777777" w:rsidR="00584130" w:rsidRPr="003E5955" w:rsidRDefault="005F5929" w:rsidP="00645E92">
      <w:pPr>
        <w:tabs>
          <w:tab w:val="left" w:pos="709"/>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ab/>
        <w:t xml:space="preserve">3.1. </w:t>
      </w:r>
      <w:r w:rsidR="00584130" w:rsidRPr="003E5955">
        <w:rPr>
          <w:rFonts w:ascii="Times New Roman" w:hAnsi="Times New Roman" w:cs="Times New Roman"/>
          <w:b/>
          <w:sz w:val="28"/>
          <w:szCs w:val="28"/>
        </w:rPr>
        <w:t>Внутрішньолабораторний контроль</w:t>
      </w:r>
    </w:p>
    <w:p w14:paraId="564E2BD7" w14:textId="77777777" w:rsidR="00584130" w:rsidRPr="003E5955" w:rsidRDefault="00587DD0"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584130" w:rsidRPr="003E5955">
        <w:rPr>
          <w:rFonts w:ascii="Times New Roman" w:hAnsi="Times New Roman" w:cs="Times New Roman"/>
          <w:sz w:val="28"/>
          <w:szCs w:val="28"/>
        </w:rPr>
        <w:t>Особою, відповідальною за здійснення внутрішньолабораторного контролю, є керівник відділу або уповноважена ним особа, а персонал повинен ознайомитися із запобіжними та коригувальними діями, до яких слід удаватися на випадок порушення прийнятих критеріїв правильності результатів.</w:t>
      </w:r>
    </w:p>
    <w:p w14:paraId="0FF4C8ED" w14:textId="77777777" w:rsidR="00587DD0" w:rsidRPr="003E5955" w:rsidRDefault="00584130" w:rsidP="00645E92">
      <w:pPr>
        <w:tabs>
          <w:tab w:val="left" w:pos="709"/>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 xml:space="preserve">Випробні критерії для методів визначення параметрів: </w:t>
      </w:r>
    </w:p>
    <w:p w14:paraId="3CCCDC34" w14:textId="77777777" w:rsidR="00584130" w:rsidRPr="003E5955" w:rsidRDefault="00584130" w:rsidP="00645E92">
      <w:pPr>
        <w:pStyle w:val="a8"/>
        <w:numPr>
          <w:ilvl w:val="0"/>
          <w:numId w:val="29"/>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специфіка;</w:t>
      </w:r>
    </w:p>
    <w:p w14:paraId="1A2881E5" w14:textId="77777777" w:rsidR="00584130" w:rsidRPr="003E5955" w:rsidRDefault="00584130" w:rsidP="00645E92">
      <w:pPr>
        <w:pStyle w:val="a8"/>
        <w:numPr>
          <w:ilvl w:val="0"/>
          <w:numId w:val="29"/>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діапазон (найчастіше 90-110% орієнтовного показника);</w:t>
      </w:r>
    </w:p>
    <w:p w14:paraId="1F0C0137" w14:textId="77777777" w:rsidR="00584130" w:rsidRPr="003E5955" w:rsidRDefault="00584130"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лінійність;</w:t>
      </w:r>
    </w:p>
    <w:p w14:paraId="2A975859" w14:textId="77777777" w:rsidR="00584130" w:rsidRPr="003E5955" w:rsidRDefault="00584130"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точність методу;</w:t>
      </w:r>
    </w:p>
    <w:p w14:paraId="0B251F1C" w14:textId="77777777" w:rsidR="00584130" w:rsidRPr="003E5955" w:rsidRDefault="00584130" w:rsidP="00645E92">
      <w:pPr>
        <w:pStyle w:val="a8"/>
        <w:numPr>
          <w:ilvl w:val="0"/>
          <w:numId w:val="27"/>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точність результату (повторюваність та відтворюваність).</w:t>
      </w:r>
    </w:p>
    <w:p w14:paraId="2A27214E" w14:textId="77777777" w:rsidR="005F5929" w:rsidRPr="003E5955" w:rsidRDefault="005F5929" w:rsidP="00645E92">
      <w:pPr>
        <w:tabs>
          <w:tab w:val="left" w:pos="709"/>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Оцінка точності результату (прецизії)</w:t>
      </w:r>
    </w:p>
    <w:p w14:paraId="3A3586A7" w14:textId="77777777" w:rsidR="00584130" w:rsidRPr="003E5955" w:rsidRDefault="00D04D5B"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b/>
          <w:sz w:val="28"/>
          <w:szCs w:val="28"/>
        </w:rPr>
        <w:tab/>
      </w:r>
      <w:r w:rsidR="00584130" w:rsidRPr="003E5955">
        <w:rPr>
          <w:rFonts w:ascii="Times New Roman" w:hAnsi="Times New Roman" w:cs="Times New Roman"/>
          <w:b/>
          <w:sz w:val="28"/>
          <w:szCs w:val="28"/>
        </w:rPr>
        <w:t>Прецизія</w:t>
      </w:r>
      <w:r w:rsidR="00584130" w:rsidRPr="003E5955">
        <w:rPr>
          <w:rFonts w:ascii="Times New Roman" w:hAnsi="Times New Roman" w:cs="Times New Roman"/>
          <w:sz w:val="28"/>
          <w:szCs w:val="28"/>
        </w:rPr>
        <w:t xml:space="preserve"> - це ступінь близькості один до одного незалежних результатів одиничного вимірювання (результатів аналізу), отриманих у конкретних, регламентованих методикою умовах. Двома крайніми випадками прецизії є повторюваність і відтворюваність.</w:t>
      </w:r>
    </w:p>
    <w:p w14:paraId="327B7BED" w14:textId="77777777" w:rsidR="00584130" w:rsidRPr="003E5955" w:rsidRDefault="00584130" w:rsidP="00645E92">
      <w:p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Оцінка повторюваності (регулярності)</w:t>
      </w:r>
    </w:p>
    <w:p w14:paraId="464E02F9" w14:textId="77777777" w:rsidR="00584130" w:rsidRPr="003E5955" w:rsidRDefault="00D04D5B" w:rsidP="00645E92">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584130" w:rsidRPr="003E5955">
        <w:rPr>
          <w:rFonts w:ascii="Times New Roman" w:hAnsi="Times New Roman" w:cs="Times New Roman"/>
          <w:sz w:val="28"/>
          <w:szCs w:val="28"/>
        </w:rPr>
        <w:t xml:space="preserve">При проведенні послідовного дослідження однієї аналітичної серії, отримані результати будуть описувати так звану точність у серії, тобто </w:t>
      </w:r>
      <w:r w:rsidR="00584130" w:rsidRPr="003E5955">
        <w:rPr>
          <w:rFonts w:ascii="Times New Roman" w:hAnsi="Times New Roman" w:cs="Times New Roman"/>
          <w:sz w:val="28"/>
          <w:szCs w:val="28"/>
        </w:rPr>
        <w:lastRenderedPageBreak/>
        <w:t>повторюваність. Різниця між отриманими результатами має бути невеликою, зважаючи, що умови вимірювання за короткий час можуть змінитися лише незначною мірою.</w:t>
      </w:r>
    </w:p>
    <w:p w14:paraId="39D4D60F" w14:textId="77777777" w:rsidR="00584130" w:rsidRPr="003E5955" w:rsidRDefault="00D04D5B"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584130" w:rsidRPr="003E5955">
        <w:rPr>
          <w:rFonts w:ascii="Times New Roman" w:hAnsi="Times New Roman" w:cs="Times New Roman"/>
          <w:sz w:val="28"/>
          <w:szCs w:val="28"/>
        </w:rPr>
        <w:t>Рекомендується проводити оцінку повторюваності роботи кожного з працівників щонайменше двічі на рік (як мінімум - 6-разовий аналіз того самого зразка).</w:t>
      </w:r>
    </w:p>
    <w:p w14:paraId="3524E1DB" w14:textId="77777777" w:rsidR="00584130" w:rsidRPr="003E5955" w:rsidRDefault="00584130" w:rsidP="00645E92">
      <w:p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Оцінка відтворюваності</w:t>
      </w:r>
    </w:p>
    <w:p w14:paraId="62F95151" w14:textId="77777777" w:rsidR="00584130" w:rsidRPr="003E5955" w:rsidRDefault="00587DD0"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584130" w:rsidRPr="003E5955">
        <w:rPr>
          <w:rFonts w:ascii="Times New Roman" w:hAnsi="Times New Roman" w:cs="Times New Roman"/>
          <w:b/>
          <w:sz w:val="28"/>
          <w:szCs w:val="28"/>
        </w:rPr>
        <w:t>Відтворюваність</w:t>
      </w:r>
      <w:r w:rsidR="00584130" w:rsidRPr="003E5955">
        <w:rPr>
          <w:rFonts w:ascii="Times New Roman" w:hAnsi="Times New Roman" w:cs="Times New Roman"/>
          <w:sz w:val="28"/>
          <w:szCs w:val="28"/>
        </w:rPr>
        <w:t xml:space="preserve"> - це відсутність суттєвих відмінностей між результатами випробувань при дослідженнях, які виконуються в різних умовах, у різний час, у різних місцях. </w:t>
      </w:r>
    </w:p>
    <w:p w14:paraId="11B18A90" w14:textId="77777777" w:rsidR="00587DD0" w:rsidRPr="003E5955" w:rsidRDefault="00584130" w:rsidP="00645E92">
      <w:p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Результати досліджень, отримані за декілька днів, різняться між собою більше, ніж результати, отримані за один день.</w:t>
      </w:r>
    </w:p>
    <w:p w14:paraId="631D6CA2" w14:textId="77777777" w:rsidR="000E1CF3" w:rsidRPr="003E5955" w:rsidRDefault="000E1CF3" w:rsidP="00645E92">
      <w:p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Оцінка точності вимірів</w:t>
      </w:r>
    </w:p>
    <w:p w14:paraId="7ADD7723" w14:textId="77777777" w:rsidR="000E1CF3" w:rsidRPr="003E5955" w:rsidRDefault="000E1CF3" w:rsidP="00ED74F1">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t>Точність вимірів характеризує відповідність отриманого показника до показників контрольних матеріалів. Характеризується як безвідносна різниця (∆), а також відносна різниця (∆%) між отриманим показником та показником контрольних матеріалів.</w:t>
      </w:r>
    </w:p>
    <w:p w14:paraId="1D307653" w14:textId="77777777" w:rsidR="000E1CF3" w:rsidRPr="003E5955" w:rsidRDefault="00D04D5B"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0E1CF3" w:rsidRPr="003E5955">
        <w:rPr>
          <w:rFonts w:ascii="Times New Roman" w:hAnsi="Times New Roman" w:cs="Times New Roman"/>
          <w:sz w:val="28"/>
          <w:szCs w:val="28"/>
        </w:rPr>
        <w:t>Контроль точності методу має здійснюватися на відповідним чином відібраному контрольному матеріалі. Для аналізів у сфері клінічної хімії використовують 2 або 4 контрольні матеріали. Гематологічні, коагулологічні, імунохімічні аналізи вимагають використання 3 або 6 контрольних матеріалів. Гемоглобінометри слід перевіряти щоденно, використовуючи</w:t>
      </w:r>
      <w:r w:rsidR="00D24DF2">
        <w:rPr>
          <w:rFonts w:ascii="Times New Roman" w:hAnsi="Times New Roman" w:cs="Times New Roman"/>
          <w:sz w:val="28"/>
          <w:szCs w:val="28"/>
        </w:rPr>
        <w:t xml:space="preserve"> </w:t>
      </w:r>
      <w:r w:rsidR="000E1CF3" w:rsidRPr="003E5955">
        <w:rPr>
          <w:rFonts w:ascii="Times New Roman" w:hAnsi="Times New Roman" w:cs="Times New Roman"/>
          <w:sz w:val="28"/>
          <w:szCs w:val="28"/>
        </w:rPr>
        <w:t>контрольний матеріал трьох рівнів (низький, нормальний, високий).</w:t>
      </w:r>
    </w:p>
    <w:p w14:paraId="67380453" w14:textId="77777777" w:rsidR="000E1CF3" w:rsidRPr="003E5955" w:rsidRDefault="00D04D5B"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0E1CF3" w:rsidRPr="003E5955">
        <w:rPr>
          <w:rFonts w:ascii="Times New Roman" w:hAnsi="Times New Roman" w:cs="Times New Roman"/>
          <w:sz w:val="28"/>
          <w:szCs w:val="28"/>
        </w:rPr>
        <w:t>Безвідносною мірою точності є різниця:</w:t>
      </w:r>
    </w:p>
    <w:p w14:paraId="6B0ACA81" w14:textId="77777777" w:rsidR="00740D7D" w:rsidRPr="003E5955" w:rsidRDefault="00141E7C" w:rsidP="00645E92">
      <w:pPr>
        <w:tabs>
          <w:tab w:val="left" w:pos="1942"/>
        </w:tabs>
        <w:spacing w:line="360" w:lineRule="auto"/>
        <w:jc w:val="both"/>
        <w:rPr>
          <w:rFonts w:ascii="Times New Roman" w:hAnsi="Times New Roman" w:cs="Times New Roman"/>
          <w:sz w:val="36"/>
          <w:szCs w:val="28"/>
        </w:rPr>
      </w:pPr>
      <w:r w:rsidRPr="003E5955">
        <w:rPr>
          <w:rFonts w:ascii="Times New Roman" w:hAnsi="Times New Roman" w:cs="Times New Roman"/>
          <w:sz w:val="36"/>
          <w:szCs w:val="28"/>
        </w:rPr>
        <w:t xml:space="preserve">∆ = </w:t>
      </w:r>
      <w:r w:rsidRPr="003E5955">
        <w:rPr>
          <w:rFonts w:ascii="Times New Roman" w:hAnsi="Times New Roman" w:cs="Times New Roman"/>
          <w:i/>
          <w:sz w:val="36"/>
          <w:szCs w:val="28"/>
        </w:rPr>
        <w:t>х</w:t>
      </w:r>
      <w:r w:rsidRPr="003E5955">
        <w:rPr>
          <w:rFonts w:ascii="Times New Roman" w:hAnsi="Times New Roman" w:cs="Times New Roman"/>
          <w:i/>
          <w:sz w:val="36"/>
          <w:szCs w:val="28"/>
          <w:vertAlign w:val="subscript"/>
        </w:rPr>
        <w:t xml:space="preserve">сер </w:t>
      </w:r>
      <w:r w:rsidRPr="003E5955">
        <w:rPr>
          <w:rFonts w:ascii="Times New Roman" w:hAnsi="Times New Roman" w:cs="Times New Roman"/>
          <w:i/>
          <w:sz w:val="36"/>
          <w:szCs w:val="28"/>
        </w:rPr>
        <w:t>- х</w:t>
      </w:r>
      <w:r w:rsidRPr="003E5955">
        <w:rPr>
          <w:rFonts w:ascii="Times New Roman" w:hAnsi="Times New Roman" w:cs="Times New Roman"/>
          <w:i/>
          <w:sz w:val="36"/>
          <w:szCs w:val="28"/>
          <w:vertAlign w:val="subscript"/>
        </w:rPr>
        <w:t>заяв</w:t>
      </w:r>
      <w:r w:rsidRPr="003E5955">
        <w:rPr>
          <w:rFonts w:ascii="Times New Roman" w:hAnsi="Times New Roman" w:cs="Times New Roman"/>
          <w:sz w:val="36"/>
          <w:szCs w:val="28"/>
          <w:vertAlign w:val="subscript"/>
        </w:rPr>
        <w:t xml:space="preserve"> </w:t>
      </w:r>
      <w:r w:rsidRPr="003E5955">
        <w:rPr>
          <w:rFonts w:ascii="Times New Roman" w:hAnsi="Times New Roman" w:cs="Times New Roman"/>
          <w:sz w:val="36"/>
          <w:szCs w:val="28"/>
        </w:rPr>
        <w:t>,</w:t>
      </w:r>
    </w:p>
    <w:p w14:paraId="1807955A" w14:textId="77777777" w:rsidR="00141E7C" w:rsidRPr="003E5955" w:rsidRDefault="00141E7C" w:rsidP="00645E92">
      <w:p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де ∆ - точність;</w:t>
      </w:r>
    </w:p>
    <w:p w14:paraId="75F9531E" w14:textId="77777777" w:rsidR="00141E7C" w:rsidRPr="003E5955" w:rsidRDefault="00141E7C" w:rsidP="00645E92">
      <w:p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х</w:t>
      </w:r>
      <w:r w:rsidRPr="003E5955">
        <w:rPr>
          <w:rFonts w:ascii="Times New Roman" w:hAnsi="Times New Roman" w:cs="Times New Roman"/>
          <w:sz w:val="28"/>
          <w:szCs w:val="28"/>
          <w:vertAlign w:val="subscript"/>
        </w:rPr>
        <w:t xml:space="preserve">сер </w:t>
      </w:r>
      <w:r w:rsidRPr="003E5955">
        <w:rPr>
          <w:rFonts w:ascii="Times New Roman" w:hAnsi="Times New Roman" w:cs="Times New Roman"/>
          <w:sz w:val="28"/>
          <w:szCs w:val="28"/>
        </w:rPr>
        <w:t>– середнє арифметичне результатів вимірювання;</w:t>
      </w:r>
    </w:p>
    <w:p w14:paraId="78F6934A" w14:textId="77777777" w:rsidR="00141E7C" w:rsidRPr="003E5955" w:rsidRDefault="00141E7C" w:rsidP="00645E92">
      <w:p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х</w:t>
      </w:r>
      <w:r w:rsidRPr="003E5955">
        <w:rPr>
          <w:rFonts w:ascii="Times New Roman" w:hAnsi="Times New Roman" w:cs="Times New Roman"/>
          <w:sz w:val="28"/>
          <w:szCs w:val="28"/>
          <w:vertAlign w:val="subscript"/>
        </w:rPr>
        <w:t>заяв</w:t>
      </w:r>
      <w:r w:rsidRPr="003E5955">
        <w:rPr>
          <w:rFonts w:ascii="Times New Roman" w:hAnsi="Times New Roman" w:cs="Times New Roman"/>
          <w:sz w:val="28"/>
          <w:szCs w:val="28"/>
        </w:rPr>
        <w:t xml:space="preserve"> – показник, заявлений виробником контрольного матеріалу</w:t>
      </w:r>
    </w:p>
    <w:p w14:paraId="267D8594" w14:textId="77777777" w:rsidR="00141E7C" w:rsidRPr="003E5955" w:rsidRDefault="00473D97"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141E7C" w:rsidRPr="003E5955">
        <w:rPr>
          <w:rFonts w:ascii="Times New Roman" w:hAnsi="Times New Roman" w:cs="Times New Roman"/>
          <w:sz w:val="28"/>
          <w:szCs w:val="28"/>
        </w:rPr>
        <w:t xml:space="preserve">Відносною мірою точності є відносна різниця між середнім арифметичним серії вимірів та реальним показником (∆%). Відносна різниця вираховується за такою формулою: </w:t>
      </w:r>
    </w:p>
    <w:p w14:paraId="387A56CF" w14:textId="77777777" w:rsidR="00141E7C" w:rsidRPr="003E5955" w:rsidRDefault="00141E7C" w:rsidP="00DF6AEB">
      <w:pPr>
        <w:tabs>
          <w:tab w:val="left" w:pos="1942"/>
        </w:tabs>
        <w:spacing w:line="360" w:lineRule="auto"/>
        <w:jc w:val="center"/>
        <w:rPr>
          <w:rFonts w:ascii="Times New Roman" w:hAnsi="Times New Roman" w:cs="Times New Roman"/>
          <w:sz w:val="36"/>
          <w:szCs w:val="28"/>
        </w:rPr>
      </w:pPr>
      <w:r w:rsidRPr="003E5955">
        <w:rPr>
          <w:rFonts w:ascii="Times New Roman" w:hAnsi="Times New Roman" w:cs="Times New Roman"/>
          <w:sz w:val="36"/>
          <w:szCs w:val="28"/>
        </w:rPr>
        <w:t>∆% = (</w:t>
      </w:r>
      <w:r w:rsidRPr="003E5955">
        <w:rPr>
          <w:rFonts w:ascii="Times New Roman" w:hAnsi="Times New Roman" w:cs="Times New Roman"/>
          <w:i/>
          <w:sz w:val="36"/>
          <w:szCs w:val="28"/>
        </w:rPr>
        <w:t>х</w:t>
      </w:r>
      <w:r w:rsidRPr="003E5955">
        <w:rPr>
          <w:rFonts w:ascii="Times New Roman" w:hAnsi="Times New Roman" w:cs="Times New Roman"/>
          <w:sz w:val="36"/>
          <w:szCs w:val="28"/>
          <w:vertAlign w:val="subscript"/>
        </w:rPr>
        <w:t>сер</w:t>
      </w:r>
      <w:r w:rsidRPr="003E5955">
        <w:rPr>
          <w:rFonts w:ascii="Times New Roman" w:hAnsi="Times New Roman" w:cs="Times New Roman"/>
          <w:sz w:val="36"/>
          <w:szCs w:val="28"/>
        </w:rPr>
        <w:t xml:space="preserve"> </w:t>
      </w:r>
      <w:r w:rsidR="00473D97" w:rsidRPr="003E5955">
        <w:rPr>
          <w:rFonts w:ascii="Times New Roman" w:hAnsi="Times New Roman" w:cs="Times New Roman"/>
          <w:sz w:val="36"/>
          <w:szCs w:val="28"/>
        </w:rPr>
        <w:t>–</w:t>
      </w:r>
      <w:r w:rsidRPr="003E5955">
        <w:rPr>
          <w:rFonts w:ascii="Times New Roman" w:hAnsi="Times New Roman" w:cs="Times New Roman"/>
          <w:sz w:val="36"/>
          <w:szCs w:val="28"/>
        </w:rPr>
        <w:t xml:space="preserve"> </w:t>
      </w:r>
      <w:r w:rsidR="00473D97" w:rsidRPr="003E5955">
        <w:rPr>
          <w:rFonts w:ascii="Times New Roman" w:hAnsi="Times New Roman" w:cs="Times New Roman"/>
          <w:i/>
          <w:sz w:val="36"/>
          <w:szCs w:val="28"/>
        </w:rPr>
        <w:t>х</w:t>
      </w:r>
      <w:r w:rsidR="00473D97" w:rsidRPr="003E5955">
        <w:rPr>
          <w:rFonts w:ascii="Times New Roman" w:hAnsi="Times New Roman" w:cs="Times New Roman"/>
          <w:sz w:val="36"/>
          <w:szCs w:val="28"/>
          <w:vertAlign w:val="subscript"/>
        </w:rPr>
        <w:t>реал</w:t>
      </w:r>
      <w:r w:rsidR="00473D97" w:rsidRPr="003E5955">
        <w:rPr>
          <w:rFonts w:ascii="Times New Roman" w:hAnsi="Times New Roman" w:cs="Times New Roman"/>
          <w:sz w:val="36"/>
          <w:szCs w:val="28"/>
        </w:rPr>
        <w:t xml:space="preserve">) ∙ 100% / </w:t>
      </w:r>
      <w:r w:rsidR="00473D97" w:rsidRPr="003E5955">
        <w:rPr>
          <w:rFonts w:ascii="Times New Roman" w:hAnsi="Times New Roman" w:cs="Times New Roman"/>
          <w:i/>
          <w:sz w:val="36"/>
          <w:szCs w:val="28"/>
        </w:rPr>
        <w:t>х</w:t>
      </w:r>
      <w:r w:rsidR="00473D97" w:rsidRPr="003E5955">
        <w:rPr>
          <w:rFonts w:ascii="Times New Roman" w:hAnsi="Times New Roman" w:cs="Times New Roman"/>
          <w:sz w:val="36"/>
          <w:szCs w:val="28"/>
          <w:vertAlign w:val="subscript"/>
        </w:rPr>
        <w:t>реал</w:t>
      </w:r>
      <w:r w:rsidR="00473D97" w:rsidRPr="003E5955">
        <w:rPr>
          <w:rFonts w:ascii="Times New Roman" w:hAnsi="Times New Roman" w:cs="Times New Roman"/>
          <w:sz w:val="36"/>
          <w:szCs w:val="28"/>
        </w:rPr>
        <w:t xml:space="preserve"> ,</w:t>
      </w:r>
    </w:p>
    <w:p w14:paraId="48610716" w14:textId="77777777" w:rsidR="00473D97" w:rsidRPr="003E5955" w:rsidRDefault="00473D97" w:rsidP="00645E92">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t>Відносна різниця являє собою міру точності методу вимірювання, завдяки якій можна порівнювати точність різних методів.</w:t>
      </w:r>
    </w:p>
    <w:p w14:paraId="4D59A032" w14:textId="77777777" w:rsidR="00D04D5B" w:rsidRPr="003E5955" w:rsidRDefault="00473D97" w:rsidP="00645E9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t>Точність роботи слід визнати задовільною, якщо результати</w:t>
      </w:r>
      <w:r w:rsidRPr="003E5955">
        <w:rPr>
          <w:rFonts w:ascii="Times New Roman" w:hAnsi="Times New Roman" w:cs="Times New Roman"/>
          <w:sz w:val="28"/>
          <w:szCs w:val="28"/>
        </w:rPr>
        <w:tab/>
        <w:t xml:space="preserve">, отримані на контрольному матеріалу, не виходять за межі </w:t>
      </w:r>
      <w:r w:rsidR="004D43A4" w:rsidRPr="003E5955">
        <w:rPr>
          <w:rFonts w:ascii="Times New Roman" w:hAnsi="Times New Roman" w:cs="Times New Roman"/>
          <w:sz w:val="28"/>
          <w:szCs w:val="28"/>
        </w:rPr>
        <w:t>діапазону</w:t>
      </w:r>
      <w:r w:rsidRPr="003E5955">
        <w:rPr>
          <w:rFonts w:ascii="Times New Roman" w:hAnsi="Times New Roman" w:cs="Times New Roman"/>
          <w:sz w:val="28"/>
          <w:szCs w:val="28"/>
        </w:rPr>
        <w:t>, указаному виробником контрольного матеріалу. Якщо ці результати не збігаються зі зазначеним діапазоном, слід переглянути метод роботи (реактиви, калібрування апаратури).</w:t>
      </w:r>
      <w:r w:rsidR="00EA3C29" w:rsidRPr="003E5955">
        <w:rPr>
          <w:rFonts w:ascii="Times New Roman" w:hAnsi="Times New Roman" w:cs="Times New Roman"/>
          <w:sz w:val="28"/>
          <w:szCs w:val="28"/>
        </w:rPr>
        <w:t>Результати точності слід письмово задокументувати.</w:t>
      </w:r>
    </w:p>
    <w:p w14:paraId="026389C4" w14:textId="77777777" w:rsidR="00473D97" w:rsidRPr="003E5955" w:rsidRDefault="00EA3C29" w:rsidP="00645E92">
      <w:p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b/>
          <w:sz w:val="28"/>
          <w:szCs w:val="28"/>
        </w:rPr>
        <w:t>Лінійність</w:t>
      </w:r>
    </w:p>
    <w:p w14:paraId="3FA8D163" w14:textId="77777777" w:rsidR="00141E7C" w:rsidRPr="003E5955" w:rsidRDefault="00D04D5B" w:rsidP="00645E92">
      <w:pPr>
        <w:tabs>
          <w:tab w:val="left" w:pos="709"/>
        </w:tabs>
        <w:spacing w:line="360" w:lineRule="auto"/>
        <w:jc w:val="both"/>
        <w:rPr>
          <w:rFonts w:ascii="Times New Roman" w:hAnsi="Times New Roman" w:cs="Times New Roman"/>
          <w:sz w:val="36"/>
          <w:szCs w:val="28"/>
        </w:rPr>
      </w:pPr>
      <w:r w:rsidRPr="003E5955">
        <w:rPr>
          <w:rFonts w:ascii="Times New Roman" w:hAnsi="Times New Roman" w:cs="Times New Roman"/>
          <w:sz w:val="28"/>
          <w:szCs w:val="28"/>
        </w:rPr>
        <w:tab/>
      </w:r>
      <w:r w:rsidR="00EA3C29" w:rsidRPr="003E5955">
        <w:rPr>
          <w:rFonts w:ascii="Times New Roman" w:hAnsi="Times New Roman" w:cs="Times New Roman"/>
          <w:sz w:val="28"/>
          <w:szCs w:val="28"/>
        </w:rPr>
        <w:t xml:space="preserve">Лінійність – це можливість отримання результатів, прямо пропорційних до вмісту речовини, що міститься у пробі. Іноді ця пропорційна залежність виявляє себе безпосередньо в аналізах, і тоді можна це зобразити графічно, а інколи слід скористатися математичним перетворенням, тобто аналізом регресії та визначенням кривої регресії: </w:t>
      </w:r>
    </w:p>
    <w:p w14:paraId="4A758AC0" w14:textId="77777777" w:rsidR="00EA3C29" w:rsidRPr="003E5955" w:rsidRDefault="00EA3C29" w:rsidP="00DF6AEB">
      <w:pPr>
        <w:tabs>
          <w:tab w:val="left" w:pos="1942"/>
        </w:tabs>
        <w:spacing w:line="360" w:lineRule="auto"/>
        <w:jc w:val="center"/>
        <w:rPr>
          <w:rFonts w:ascii="Times New Roman" w:hAnsi="Times New Roman" w:cs="Times New Roman"/>
          <w:i/>
          <w:sz w:val="36"/>
          <w:szCs w:val="28"/>
        </w:rPr>
      </w:pPr>
      <w:r w:rsidRPr="003E5955">
        <w:rPr>
          <w:rFonts w:ascii="Times New Roman" w:hAnsi="Times New Roman" w:cs="Times New Roman"/>
          <w:i/>
          <w:sz w:val="36"/>
          <w:szCs w:val="28"/>
          <w:lang w:val="en-US"/>
        </w:rPr>
        <w:t>y</w:t>
      </w:r>
      <w:r w:rsidRPr="003E5955">
        <w:rPr>
          <w:rFonts w:ascii="Times New Roman" w:hAnsi="Times New Roman" w:cs="Times New Roman"/>
          <w:i/>
          <w:sz w:val="36"/>
          <w:szCs w:val="28"/>
          <w:lang w:val="ru-RU"/>
        </w:rPr>
        <w:t xml:space="preserve"> = </w:t>
      </w:r>
      <w:r w:rsidRPr="003E5955">
        <w:rPr>
          <w:rFonts w:ascii="Times New Roman" w:hAnsi="Times New Roman" w:cs="Times New Roman"/>
          <w:i/>
          <w:sz w:val="36"/>
          <w:szCs w:val="28"/>
          <w:lang w:val="en-US"/>
        </w:rPr>
        <w:t>a</w:t>
      </w:r>
      <w:r w:rsidRPr="003E5955">
        <w:rPr>
          <w:rFonts w:ascii="Times New Roman" w:hAnsi="Times New Roman" w:cs="Times New Roman"/>
          <w:i/>
          <w:sz w:val="36"/>
          <w:szCs w:val="28"/>
          <w:lang w:val="ru-RU"/>
        </w:rPr>
        <w:t xml:space="preserve"> + </w:t>
      </w:r>
      <w:r w:rsidRPr="003E5955">
        <w:rPr>
          <w:rFonts w:ascii="Times New Roman" w:hAnsi="Times New Roman" w:cs="Times New Roman"/>
          <w:i/>
          <w:sz w:val="36"/>
          <w:szCs w:val="28"/>
          <w:lang w:val="en-US"/>
        </w:rPr>
        <w:t>bx</w:t>
      </w:r>
      <w:r w:rsidRPr="003E5955">
        <w:rPr>
          <w:rFonts w:ascii="Times New Roman" w:hAnsi="Times New Roman" w:cs="Times New Roman"/>
          <w:i/>
          <w:sz w:val="36"/>
          <w:szCs w:val="28"/>
        </w:rPr>
        <w:t>,</w:t>
      </w:r>
    </w:p>
    <w:p w14:paraId="1A58B2AE" w14:textId="77777777" w:rsidR="00EA3C29" w:rsidRPr="003E5955" w:rsidRDefault="00EA3C29" w:rsidP="00DF6AEB">
      <w:pPr>
        <w:tabs>
          <w:tab w:val="left" w:pos="1942"/>
        </w:tabs>
        <w:spacing w:after="0" w:line="360" w:lineRule="auto"/>
        <w:rPr>
          <w:rFonts w:ascii="Times New Roman" w:hAnsi="Times New Roman" w:cs="Times New Roman"/>
          <w:i/>
          <w:sz w:val="28"/>
          <w:szCs w:val="28"/>
        </w:rPr>
      </w:pPr>
      <w:r w:rsidRPr="003E5955">
        <w:rPr>
          <w:rFonts w:ascii="Times New Roman" w:hAnsi="Times New Roman" w:cs="Times New Roman"/>
          <w:sz w:val="28"/>
          <w:szCs w:val="28"/>
        </w:rPr>
        <w:t xml:space="preserve">де </w:t>
      </w:r>
      <w:r w:rsidRPr="003E5955">
        <w:rPr>
          <w:rFonts w:ascii="Times New Roman" w:hAnsi="Times New Roman" w:cs="Times New Roman"/>
          <w:i/>
          <w:sz w:val="28"/>
          <w:szCs w:val="28"/>
          <w:lang w:val="en-US"/>
        </w:rPr>
        <w:t>y</w:t>
      </w:r>
      <w:r w:rsidRPr="003E5955">
        <w:rPr>
          <w:rFonts w:ascii="Times New Roman" w:hAnsi="Times New Roman" w:cs="Times New Roman"/>
          <w:i/>
          <w:sz w:val="28"/>
          <w:szCs w:val="28"/>
        </w:rPr>
        <w:t xml:space="preserve"> – визначальний показник;</w:t>
      </w:r>
    </w:p>
    <w:p w14:paraId="57CB8943" w14:textId="77777777" w:rsidR="00EA3C29" w:rsidRPr="003E5955" w:rsidRDefault="00EA3C29" w:rsidP="00DF6AEB">
      <w:pPr>
        <w:tabs>
          <w:tab w:val="left" w:pos="1942"/>
        </w:tabs>
        <w:spacing w:after="0" w:line="360" w:lineRule="auto"/>
        <w:rPr>
          <w:rFonts w:ascii="Times New Roman" w:hAnsi="Times New Roman" w:cs="Times New Roman"/>
          <w:i/>
          <w:sz w:val="28"/>
          <w:szCs w:val="28"/>
        </w:rPr>
      </w:pPr>
      <w:r w:rsidRPr="003E5955">
        <w:rPr>
          <w:rFonts w:ascii="Times New Roman" w:hAnsi="Times New Roman" w:cs="Times New Roman"/>
          <w:i/>
          <w:sz w:val="28"/>
          <w:szCs w:val="28"/>
          <w:lang w:val="en-US"/>
        </w:rPr>
        <w:t>x</w:t>
      </w:r>
      <w:r w:rsidRPr="003E5955">
        <w:rPr>
          <w:rFonts w:ascii="Times New Roman" w:hAnsi="Times New Roman" w:cs="Times New Roman"/>
          <w:i/>
          <w:sz w:val="28"/>
          <w:szCs w:val="28"/>
        </w:rPr>
        <w:t xml:space="preserve"> – реальний показник;</w:t>
      </w:r>
    </w:p>
    <w:p w14:paraId="365DB731" w14:textId="77777777" w:rsidR="00D04D5B" w:rsidRPr="003E5955" w:rsidRDefault="00EA5649" w:rsidP="00DF6AEB">
      <w:pPr>
        <w:tabs>
          <w:tab w:val="left" w:pos="1942"/>
        </w:tabs>
        <w:spacing w:line="360" w:lineRule="auto"/>
        <w:rPr>
          <w:rFonts w:ascii="Times New Roman" w:hAnsi="Times New Roman" w:cs="Times New Roman"/>
          <w:i/>
          <w:sz w:val="28"/>
          <w:szCs w:val="28"/>
        </w:rPr>
      </w:pPr>
      <w:r w:rsidRPr="003E5955">
        <w:rPr>
          <w:rFonts w:ascii="Times New Roman" w:hAnsi="Times New Roman" w:cs="Times New Roman"/>
          <w:i/>
          <w:sz w:val="28"/>
          <w:szCs w:val="28"/>
          <w:lang w:val="en-US"/>
        </w:rPr>
        <w:t>a</w:t>
      </w:r>
      <w:r w:rsidRPr="003E5955">
        <w:rPr>
          <w:rFonts w:ascii="Times New Roman" w:hAnsi="Times New Roman" w:cs="Times New Roman"/>
          <w:i/>
          <w:sz w:val="28"/>
          <w:szCs w:val="28"/>
          <w:lang w:val="ru-RU"/>
        </w:rPr>
        <w:t xml:space="preserve"> </w:t>
      </w:r>
      <w:r w:rsidRPr="003E5955">
        <w:rPr>
          <w:rFonts w:ascii="Times New Roman" w:hAnsi="Times New Roman" w:cs="Times New Roman"/>
          <w:sz w:val="28"/>
          <w:szCs w:val="28"/>
        </w:rPr>
        <w:t>та</w:t>
      </w:r>
      <w:r w:rsidR="00EA3C29" w:rsidRPr="003E5955">
        <w:rPr>
          <w:rFonts w:ascii="Times New Roman" w:hAnsi="Times New Roman" w:cs="Times New Roman"/>
          <w:i/>
          <w:sz w:val="28"/>
          <w:szCs w:val="28"/>
          <w:lang w:val="ru-RU"/>
        </w:rPr>
        <w:t xml:space="preserve"> </w:t>
      </w:r>
      <w:r w:rsidR="00EA3C29" w:rsidRPr="003E5955">
        <w:rPr>
          <w:rFonts w:ascii="Times New Roman" w:hAnsi="Times New Roman" w:cs="Times New Roman"/>
          <w:i/>
          <w:sz w:val="28"/>
          <w:szCs w:val="28"/>
          <w:lang w:val="en-US"/>
        </w:rPr>
        <w:t>b</w:t>
      </w:r>
      <w:r w:rsidRPr="003E5955">
        <w:rPr>
          <w:rFonts w:ascii="Times New Roman" w:hAnsi="Times New Roman" w:cs="Times New Roman"/>
          <w:i/>
          <w:sz w:val="28"/>
          <w:szCs w:val="28"/>
        </w:rPr>
        <w:t xml:space="preserve"> – параметри </w:t>
      </w:r>
      <w:r w:rsidR="00D04D5B" w:rsidRPr="003E5955">
        <w:rPr>
          <w:rFonts w:ascii="Times New Roman" w:hAnsi="Times New Roman" w:cs="Times New Roman"/>
          <w:i/>
          <w:sz w:val="28"/>
          <w:szCs w:val="28"/>
        </w:rPr>
        <w:t>прямої.</w:t>
      </w:r>
    </w:p>
    <w:p w14:paraId="4449A333" w14:textId="34A9680C" w:rsidR="00EA5649" w:rsidRPr="003E5955" w:rsidRDefault="00EA5649" w:rsidP="00ED74F1">
      <w:pPr>
        <w:tabs>
          <w:tab w:val="left" w:pos="1942"/>
        </w:tabs>
        <w:spacing w:line="360" w:lineRule="auto"/>
        <w:jc w:val="both"/>
        <w:rPr>
          <w:rFonts w:ascii="Times New Roman" w:hAnsi="Times New Roman" w:cs="Times New Roman"/>
          <w:i/>
          <w:sz w:val="28"/>
          <w:szCs w:val="28"/>
        </w:rPr>
      </w:pPr>
      <w:r w:rsidRPr="003E5955">
        <w:rPr>
          <w:rFonts w:ascii="Times New Roman" w:hAnsi="Times New Roman" w:cs="Times New Roman"/>
          <w:b/>
          <w:sz w:val="28"/>
          <w:szCs w:val="28"/>
        </w:rPr>
        <w:t>Діапозон</w:t>
      </w:r>
    </w:p>
    <w:p w14:paraId="5806B18B" w14:textId="77777777" w:rsidR="00D04D5B" w:rsidRPr="003E5955" w:rsidRDefault="00D04D5B" w:rsidP="00ED74F1">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EA5649" w:rsidRPr="003E5955">
        <w:rPr>
          <w:rFonts w:ascii="Times New Roman" w:hAnsi="Times New Roman" w:cs="Times New Roman"/>
          <w:sz w:val="28"/>
          <w:szCs w:val="28"/>
        </w:rPr>
        <w:t>Діапозон – це інтервал між найвищим та найменшим рівнями вмісту аналізованої речовини, при яких визначення відбувається з належною точністю, презицією та лінійністю</w:t>
      </w:r>
      <w:r w:rsidR="00181956" w:rsidRPr="003E5955">
        <w:rPr>
          <w:rFonts w:ascii="Times New Roman" w:hAnsi="Times New Roman" w:cs="Times New Roman"/>
          <w:sz w:val="28"/>
          <w:szCs w:val="28"/>
        </w:rPr>
        <w:t>.</w:t>
      </w:r>
    </w:p>
    <w:p w14:paraId="13D60F6B" w14:textId="77777777" w:rsidR="00181956" w:rsidRPr="003E5955" w:rsidRDefault="00181956" w:rsidP="00ED74F1">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b/>
          <w:sz w:val="28"/>
          <w:szCs w:val="28"/>
        </w:rPr>
        <w:lastRenderedPageBreak/>
        <w:t>Специфічність</w:t>
      </w:r>
    </w:p>
    <w:p w14:paraId="161A4142" w14:textId="77777777" w:rsidR="00181956" w:rsidRPr="003E5955" w:rsidRDefault="00D04D5B" w:rsidP="00ED74F1">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181956" w:rsidRPr="003E5955">
        <w:rPr>
          <w:rFonts w:ascii="Times New Roman" w:hAnsi="Times New Roman" w:cs="Times New Roman"/>
          <w:sz w:val="28"/>
          <w:szCs w:val="28"/>
        </w:rPr>
        <w:t xml:space="preserve">Специфічність – здатність методу вступати у вибіркову реакцію тільки з аналізованою речовиною. Необхідно встановити, чи сигнал, отриманий на певному етапі вимірювання, походить насправді тільки від аналізованої речовини, а не від іншої субстанції, подібної у хімічному або фізичному плані та не є наслідком випадкового збігу обставин. Це являє собою підтвердження ідентичності аналізованої речовини. </w:t>
      </w:r>
    </w:p>
    <w:p w14:paraId="08463C19" w14:textId="77777777" w:rsidR="00D04D5B" w:rsidRPr="003E5955" w:rsidRDefault="00181956" w:rsidP="00ED74F1">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t>Специфічність, як і селективність (вибірковість) – це міри, що служать для оцінки достовірності виміру за наявності відхилень.</w:t>
      </w:r>
    </w:p>
    <w:p w14:paraId="097C4AA0" w14:textId="77777777" w:rsidR="00181956" w:rsidRPr="003E5955" w:rsidRDefault="00671480" w:rsidP="00ED74F1">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b/>
          <w:sz w:val="28"/>
          <w:szCs w:val="28"/>
        </w:rPr>
        <w:tab/>
        <w:t xml:space="preserve">3.2. </w:t>
      </w:r>
      <w:r w:rsidR="00181956" w:rsidRPr="003E5955">
        <w:rPr>
          <w:rFonts w:ascii="Times New Roman" w:hAnsi="Times New Roman" w:cs="Times New Roman"/>
          <w:b/>
          <w:sz w:val="28"/>
          <w:szCs w:val="28"/>
        </w:rPr>
        <w:t>Міжлабораторний контроль</w:t>
      </w:r>
    </w:p>
    <w:p w14:paraId="004790CE" w14:textId="77777777" w:rsidR="00181956" w:rsidRPr="003E5955" w:rsidRDefault="00181956" w:rsidP="00ED74F1">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t>Метою міжлабораторного контролю є авторитетна оцінка впливу так званих сталих чинників, які впливають на достовірність отримуваних результатів.</w:t>
      </w:r>
    </w:p>
    <w:p w14:paraId="548AD68C" w14:textId="77777777" w:rsidR="00181956" w:rsidRPr="003E5955" w:rsidRDefault="00D04D5B" w:rsidP="00ED74F1">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181956" w:rsidRPr="003E5955">
        <w:rPr>
          <w:rFonts w:ascii="Times New Roman" w:hAnsi="Times New Roman" w:cs="Times New Roman"/>
          <w:sz w:val="28"/>
          <w:szCs w:val="28"/>
        </w:rPr>
        <w:t>Він передбачає:</w:t>
      </w:r>
    </w:p>
    <w:p w14:paraId="6D559D0A" w14:textId="77777777" w:rsidR="00181956" w:rsidRPr="003E5955" w:rsidRDefault="00181956" w:rsidP="00ED74F1">
      <w:pPr>
        <w:pStyle w:val="a8"/>
        <w:numPr>
          <w:ilvl w:val="0"/>
          <w:numId w:val="30"/>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проведення оцінки у міжлабораторних або міжнародних програмах усіх аналізів, що виконуються в лабораторії;</w:t>
      </w:r>
    </w:p>
    <w:p w14:paraId="08766B3E" w14:textId="77777777" w:rsidR="00181956" w:rsidRPr="003E5955" w:rsidRDefault="00181956" w:rsidP="00ED74F1">
      <w:pPr>
        <w:pStyle w:val="a8"/>
        <w:numPr>
          <w:ilvl w:val="0"/>
          <w:numId w:val="30"/>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 xml:space="preserve">індивідуальний аналіз кожного результату, який перевищує допущенні межі похибки; </w:t>
      </w:r>
    </w:p>
    <w:p w14:paraId="41FCDE7F" w14:textId="77777777" w:rsidR="00181956" w:rsidRPr="003E5955" w:rsidRDefault="00181956" w:rsidP="00ED74F1">
      <w:pPr>
        <w:pStyle w:val="a8"/>
        <w:numPr>
          <w:ilvl w:val="0"/>
          <w:numId w:val="30"/>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ознайомлення керівника лабораторії з результатами кожного міжлабораторного контролю,</w:t>
      </w:r>
    </w:p>
    <w:p w14:paraId="1CF09816" w14:textId="77777777" w:rsidR="00181956" w:rsidRPr="003E5955" w:rsidRDefault="00181956" w:rsidP="00ED74F1">
      <w:pPr>
        <w:pStyle w:val="a8"/>
        <w:numPr>
          <w:ilvl w:val="0"/>
          <w:numId w:val="30"/>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підтвердження їх підписом із подальшим обговоренням цих результатів із задіяним персоналом;</w:t>
      </w:r>
    </w:p>
    <w:p w14:paraId="550757B0" w14:textId="77777777" w:rsidR="00BA0152" w:rsidRPr="003E5955" w:rsidRDefault="00181956" w:rsidP="00ED74F1">
      <w:pPr>
        <w:pStyle w:val="a8"/>
        <w:numPr>
          <w:ilvl w:val="0"/>
          <w:numId w:val="30"/>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некритичне сприйняття меж допущенної похибки у міжлабораторних програмах для внутрішньолабораторного контролю.</w:t>
      </w:r>
    </w:p>
    <w:p w14:paraId="15BBD0A9" w14:textId="77777777" w:rsidR="00671480" w:rsidRPr="003E5955" w:rsidRDefault="00671480" w:rsidP="00ED74F1">
      <w:pPr>
        <w:tabs>
          <w:tab w:val="left" w:pos="709"/>
        </w:tabs>
        <w:spacing w:after="0" w:line="360" w:lineRule="auto"/>
        <w:ind w:left="720"/>
        <w:jc w:val="both"/>
        <w:rPr>
          <w:rFonts w:ascii="Times New Roman" w:hAnsi="Times New Roman" w:cs="Times New Roman"/>
          <w:b/>
          <w:sz w:val="28"/>
          <w:szCs w:val="28"/>
        </w:rPr>
      </w:pPr>
      <w:r w:rsidRPr="003E5955">
        <w:rPr>
          <w:rFonts w:ascii="Times New Roman" w:hAnsi="Times New Roman" w:cs="Times New Roman"/>
          <w:b/>
          <w:sz w:val="28"/>
          <w:szCs w:val="28"/>
        </w:rPr>
        <w:t>3.3.</w:t>
      </w:r>
      <w:r w:rsidRPr="003E5955">
        <w:rPr>
          <w:rFonts w:ascii="Times New Roman" w:hAnsi="Times New Roman" w:cs="Times New Roman"/>
          <w:sz w:val="28"/>
          <w:szCs w:val="28"/>
        </w:rPr>
        <w:t xml:space="preserve"> </w:t>
      </w:r>
      <w:r w:rsidR="007F338E" w:rsidRPr="003E5955">
        <w:rPr>
          <w:rFonts w:ascii="Times New Roman" w:hAnsi="Times New Roman" w:cs="Times New Roman"/>
          <w:b/>
          <w:sz w:val="28"/>
          <w:szCs w:val="28"/>
        </w:rPr>
        <w:t>Пос</w:t>
      </w:r>
      <w:r w:rsidR="00D04D5B" w:rsidRPr="003E5955">
        <w:rPr>
          <w:rFonts w:ascii="Times New Roman" w:hAnsi="Times New Roman" w:cs="Times New Roman"/>
          <w:b/>
          <w:sz w:val="28"/>
          <w:szCs w:val="28"/>
        </w:rPr>
        <w:t>тійне покращення якості</w:t>
      </w:r>
    </w:p>
    <w:p w14:paraId="61408F13" w14:textId="77777777" w:rsidR="007F338E" w:rsidRPr="003E5955" w:rsidRDefault="00671480" w:rsidP="00ED74F1">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D04D5B" w:rsidRPr="003E5955">
        <w:rPr>
          <w:rFonts w:ascii="Times New Roman" w:hAnsi="Times New Roman" w:cs="Times New Roman"/>
          <w:sz w:val="28"/>
          <w:szCs w:val="28"/>
        </w:rPr>
        <w:t>ПП</w:t>
      </w:r>
      <w:r w:rsidRPr="003E5955">
        <w:rPr>
          <w:rFonts w:ascii="Times New Roman" w:hAnsi="Times New Roman" w:cs="Times New Roman"/>
          <w:sz w:val="28"/>
          <w:szCs w:val="28"/>
        </w:rPr>
        <w:t>Я</w:t>
      </w:r>
      <w:r w:rsidR="007F338E" w:rsidRPr="003E5955">
        <w:rPr>
          <w:rFonts w:ascii="Times New Roman" w:hAnsi="Times New Roman" w:cs="Times New Roman"/>
          <w:sz w:val="28"/>
          <w:szCs w:val="28"/>
        </w:rPr>
        <w:t xml:space="preserve"> представляє собою систематичну та постійну ініціативу, спрямовану на удосконалення всіх процесів і систем в установі з метою досягнення оптимальних результатів.</w:t>
      </w:r>
    </w:p>
    <w:p w14:paraId="04BDC823" w14:textId="77777777" w:rsidR="007F338E" w:rsidRPr="003E5955" w:rsidRDefault="00D04D5B" w:rsidP="00671480">
      <w:pPr>
        <w:tabs>
          <w:tab w:val="left" w:pos="709"/>
        </w:tabs>
        <w:spacing w:after="0" w:line="360" w:lineRule="auto"/>
        <w:rPr>
          <w:rFonts w:ascii="Times New Roman" w:hAnsi="Times New Roman" w:cs="Times New Roman"/>
          <w:sz w:val="28"/>
          <w:szCs w:val="28"/>
        </w:rPr>
      </w:pPr>
      <w:r w:rsidRPr="003E5955">
        <w:rPr>
          <w:rFonts w:ascii="Times New Roman" w:hAnsi="Times New Roman" w:cs="Times New Roman"/>
          <w:sz w:val="28"/>
          <w:szCs w:val="28"/>
        </w:rPr>
        <w:lastRenderedPageBreak/>
        <w:tab/>
        <w:t>Основна мета ПП</w:t>
      </w:r>
      <w:r w:rsidR="007F338E" w:rsidRPr="003E5955">
        <w:rPr>
          <w:rFonts w:ascii="Times New Roman" w:hAnsi="Times New Roman" w:cs="Times New Roman"/>
          <w:sz w:val="28"/>
          <w:szCs w:val="28"/>
        </w:rPr>
        <w:t>Я полягає в безперервному покращенні функціонування всієї установи. Удосконалення процесу означає цикл систематичної та організованої діяльності, спрямованої на стале вдосконалення діяльності установи та особистого росту. Цей підхід забезпечує послідовні, безперервні та стійкі поліпшення для досягнення комплексної якості.</w:t>
      </w:r>
    </w:p>
    <w:p w14:paraId="7FB3A055" w14:textId="77777777" w:rsidR="007F338E" w:rsidRPr="003E5955" w:rsidRDefault="00D04D5B" w:rsidP="00DF6AEB">
      <w:pPr>
        <w:tabs>
          <w:tab w:val="left" w:pos="709"/>
        </w:tabs>
        <w:spacing w:line="360" w:lineRule="auto"/>
        <w:rPr>
          <w:rFonts w:ascii="Times New Roman" w:hAnsi="Times New Roman" w:cs="Times New Roman"/>
          <w:i/>
          <w:sz w:val="28"/>
          <w:szCs w:val="28"/>
        </w:rPr>
      </w:pPr>
      <w:r w:rsidRPr="003E5955">
        <w:rPr>
          <w:rFonts w:ascii="Times New Roman" w:hAnsi="Times New Roman" w:cs="Times New Roman"/>
          <w:sz w:val="28"/>
          <w:szCs w:val="28"/>
        </w:rPr>
        <w:tab/>
      </w:r>
      <w:r w:rsidR="007F338E" w:rsidRPr="003E5955">
        <w:rPr>
          <w:rFonts w:ascii="Times New Roman" w:hAnsi="Times New Roman" w:cs="Times New Roman"/>
          <w:sz w:val="28"/>
          <w:szCs w:val="28"/>
        </w:rPr>
        <w:t>Для досягнення високих стандартів якості в усіх аспектах роботи всі співробітники установи мають розглядати постійне покращення як необхідну та природну частину своєї діяльності. Командна робота, навички міжособистісного спілкування та ефективне використання методів, описаних нижче, є важливими елементами для задоволення чи навіть перевищення очікувань споживачів.</w:t>
      </w:r>
    </w:p>
    <w:p w14:paraId="291AD0DF" w14:textId="742B4CD7" w:rsidR="00D04D5B" w:rsidRPr="003E5955" w:rsidRDefault="00ED74F1" w:rsidP="00DF6AEB">
      <w:pPr>
        <w:tabs>
          <w:tab w:val="left" w:pos="709"/>
        </w:tabs>
        <w:spacing w:line="360" w:lineRule="auto"/>
        <w:rPr>
          <w:rFonts w:ascii="Times New Roman" w:hAnsi="Times New Roman" w:cs="Times New Roman"/>
          <w:i/>
          <w:sz w:val="28"/>
          <w:szCs w:val="28"/>
        </w:rPr>
      </w:pPr>
      <w:r>
        <w:rPr>
          <w:rFonts w:ascii="Times New Roman" w:hAnsi="Times New Roman" w:cs="Times New Roman"/>
          <w:i/>
          <w:sz w:val="28"/>
          <w:szCs w:val="28"/>
        </w:rPr>
        <w:tab/>
      </w:r>
      <w:r w:rsidR="00D04D5B" w:rsidRPr="003E5955">
        <w:rPr>
          <w:rFonts w:ascii="Times New Roman" w:hAnsi="Times New Roman" w:cs="Times New Roman"/>
          <w:i/>
          <w:sz w:val="28"/>
          <w:szCs w:val="28"/>
        </w:rPr>
        <w:t>Вісім принципі</w:t>
      </w:r>
      <w:r w:rsidR="00556D98" w:rsidRPr="003E5955">
        <w:rPr>
          <w:rFonts w:ascii="Times New Roman" w:hAnsi="Times New Roman" w:cs="Times New Roman"/>
          <w:i/>
          <w:sz w:val="28"/>
          <w:szCs w:val="28"/>
        </w:rPr>
        <w:t>в постійного покращення якості:</w:t>
      </w:r>
    </w:p>
    <w:p w14:paraId="04CBB563" w14:textId="77777777" w:rsidR="00D04D5B" w:rsidRPr="003E5955" w:rsidRDefault="00D04D5B" w:rsidP="00DF6AEB">
      <w:pPr>
        <w:pStyle w:val="a8"/>
        <w:numPr>
          <w:ilvl w:val="0"/>
          <w:numId w:val="34"/>
        </w:numPr>
        <w:tabs>
          <w:tab w:val="left" w:pos="709"/>
        </w:tabs>
        <w:spacing w:line="360" w:lineRule="auto"/>
        <w:rPr>
          <w:rFonts w:ascii="Times New Roman" w:hAnsi="Times New Roman" w:cs="Times New Roman"/>
          <w:b/>
          <w:sz w:val="28"/>
          <w:szCs w:val="28"/>
        </w:rPr>
      </w:pPr>
      <w:r w:rsidRPr="003E5955">
        <w:rPr>
          <w:rFonts w:ascii="Times New Roman" w:hAnsi="Times New Roman" w:cs="Times New Roman"/>
          <w:b/>
          <w:sz w:val="28"/>
          <w:szCs w:val="28"/>
        </w:rPr>
        <w:t>Зосередження уваги на споживачеві:</w:t>
      </w:r>
    </w:p>
    <w:p w14:paraId="15FA3730" w14:textId="77777777" w:rsidR="00D04D5B" w:rsidRPr="003E5955" w:rsidRDefault="00D04D5B" w:rsidP="00DF6AEB">
      <w:pPr>
        <w:pStyle w:val="a8"/>
        <w:numPr>
          <w:ilvl w:val="0"/>
          <w:numId w:val="35"/>
        </w:numPr>
        <w:tabs>
          <w:tab w:val="left" w:pos="709"/>
        </w:tabs>
        <w:spacing w:line="360" w:lineRule="auto"/>
        <w:rPr>
          <w:rFonts w:ascii="Times New Roman" w:hAnsi="Times New Roman" w:cs="Times New Roman"/>
          <w:sz w:val="28"/>
          <w:szCs w:val="28"/>
        </w:rPr>
      </w:pPr>
      <w:r w:rsidRPr="003E5955">
        <w:rPr>
          <w:rFonts w:ascii="Times New Roman" w:hAnsi="Times New Roman" w:cs="Times New Roman"/>
          <w:sz w:val="28"/>
          <w:szCs w:val="28"/>
        </w:rPr>
        <w:t>Всі заходи установи мають бути спрямовані на виявлення, розуміння та задоволення потреб клієнтів.</w:t>
      </w:r>
    </w:p>
    <w:p w14:paraId="3B23E3F6" w14:textId="77777777" w:rsidR="00D04D5B" w:rsidRPr="003E5955" w:rsidRDefault="00D04D5B" w:rsidP="00DF6AEB">
      <w:pPr>
        <w:pStyle w:val="a8"/>
        <w:numPr>
          <w:ilvl w:val="0"/>
          <w:numId w:val="35"/>
        </w:numPr>
        <w:tabs>
          <w:tab w:val="left" w:pos="709"/>
        </w:tabs>
        <w:spacing w:line="360" w:lineRule="auto"/>
        <w:rPr>
          <w:rFonts w:ascii="Times New Roman" w:hAnsi="Times New Roman" w:cs="Times New Roman"/>
          <w:sz w:val="28"/>
          <w:szCs w:val="28"/>
        </w:rPr>
      </w:pPr>
      <w:r w:rsidRPr="003E5955">
        <w:rPr>
          <w:rFonts w:ascii="Times New Roman" w:hAnsi="Times New Roman" w:cs="Times New Roman"/>
          <w:sz w:val="28"/>
          <w:szCs w:val="28"/>
        </w:rPr>
        <w:t>Наші дії повинні вимірюватися очима наших споживачів.</w:t>
      </w:r>
    </w:p>
    <w:p w14:paraId="6AED1EB2" w14:textId="77777777" w:rsidR="00D04D5B" w:rsidRPr="003E5955" w:rsidRDefault="00D04D5B" w:rsidP="00DF6AEB">
      <w:pPr>
        <w:pStyle w:val="a8"/>
        <w:numPr>
          <w:ilvl w:val="0"/>
          <w:numId w:val="34"/>
        </w:numPr>
        <w:tabs>
          <w:tab w:val="left" w:pos="709"/>
        </w:tabs>
        <w:spacing w:line="360" w:lineRule="auto"/>
        <w:rPr>
          <w:rFonts w:ascii="Times New Roman" w:hAnsi="Times New Roman" w:cs="Times New Roman"/>
          <w:b/>
          <w:sz w:val="28"/>
          <w:szCs w:val="28"/>
        </w:rPr>
      </w:pPr>
      <w:r w:rsidRPr="003E5955">
        <w:rPr>
          <w:rFonts w:ascii="Times New Roman" w:hAnsi="Times New Roman" w:cs="Times New Roman"/>
          <w:b/>
          <w:sz w:val="28"/>
          <w:szCs w:val="28"/>
        </w:rPr>
        <w:t>Лідерство керівництва:</w:t>
      </w:r>
    </w:p>
    <w:p w14:paraId="25BF73B3" w14:textId="77777777" w:rsidR="00D04D5B" w:rsidRPr="003E5955" w:rsidRDefault="00D04D5B" w:rsidP="00DF6AEB">
      <w:pPr>
        <w:pStyle w:val="a8"/>
        <w:numPr>
          <w:ilvl w:val="0"/>
          <w:numId w:val="35"/>
        </w:numPr>
        <w:tabs>
          <w:tab w:val="left" w:pos="709"/>
        </w:tabs>
        <w:spacing w:line="360" w:lineRule="auto"/>
        <w:rPr>
          <w:rFonts w:ascii="Times New Roman" w:hAnsi="Times New Roman" w:cs="Times New Roman"/>
          <w:sz w:val="28"/>
          <w:szCs w:val="28"/>
        </w:rPr>
      </w:pPr>
      <w:r w:rsidRPr="003E5955">
        <w:rPr>
          <w:rFonts w:ascii="Times New Roman" w:hAnsi="Times New Roman" w:cs="Times New Roman"/>
          <w:sz w:val="28"/>
          <w:szCs w:val="28"/>
        </w:rPr>
        <w:t>Керівництво визначає цілі, напрями та внутрішню атмосферу установи.</w:t>
      </w:r>
    </w:p>
    <w:p w14:paraId="3CC65632" w14:textId="77777777" w:rsidR="00D04D5B" w:rsidRPr="003E5955" w:rsidRDefault="00D04D5B" w:rsidP="00DF6AEB">
      <w:pPr>
        <w:pStyle w:val="a8"/>
        <w:numPr>
          <w:ilvl w:val="0"/>
          <w:numId w:val="35"/>
        </w:numPr>
        <w:tabs>
          <w:tab w:val="left" w:pos="709"/>
        </w:tabs>
        <w:spacing w:line="360" w:lineRule="auto"/>
        <w:rPr>
          <w:rFonts w:ascii="Times New Roman" w:hAnsi="Times New Roman" w:cs="Times New Roman"/>
          <w:sz w:val="28"/>
          <w:szCs w:val="28"/>
        </w:rPr>
      </w:pPr>
      <w:r w:rsidRPr="003E5955">
        <w:rPr>
          <w:rFonts w:ascii="Times New Roman" w:hAnsi="Times New Roman" w:cs="Times New Roman"/>
          <w:sz w:val="28"/>
          <w:szCs w:val="28"/>
        </w:rPr>
        <w:t>Керівництво виступає лідером у досягненні поставлених цілей та є прикладом для всіх працівників.</w:t>
      </w:r>
    </w:p>
    <w:p w14:paraId="1FE59089" w14:textId="77777777" w:rsidR="00D04D5B" w:rsidRPr="003E5955" w:rsidRDefault="00D04D5B" w:rsidP="00DF6AEB">
      <w:pPr>
        <w:pStyle w:val="a8"/>
        <w:numPr>
          <w:ilvl w:val="0"/>
          <w:numId w:val="34"/>
        </w:numPr>
        <w:tabs>
          <w:tab w:val="left" w:pos="709"/>
        </w:tabs>
        <w:spacing w:line="360" w:lineRule="auto"/>
        <w:rPr>
          <w:rFonts w:ascii="Times New Roman" w:hAnsi="Times New Roman" w:cs="Times New Roman"/>
          <w:b/>
          <w:sz w:val="28"/>
          <w:szCs w:val="28"/>
        </w:rPr>
      </w:pPr>
      <w:r w:rsidRPr="003E5955">
        <w:rPr>
          <w:rFonts w:ascii="Times New Roman" w:hAnsi="Times New Roman" w:cs="Times New Roman"/>
          <w:b/>
          <w:sz w:val="28"/>
          <w:szCs w:val="28"/>
        </w:rPr>
        <w:t>Залучення працівників:</w:t>
      </w:r>
    </w:p>
    <w:p w14:paraId="44E69F7A" w14:textId="77777777" w:rsidR="00D04D5B" w:rsidRPr="003E5955" w:rsidRDefault="00D04D5B" w:rsidP="00DF6AEB">
      <w:pPr>
        <w:pStyle w:val="a8"/>
        <w:numPr>
          <w:ilvl w:val="0"/>
          <w:numId w:val="35"/>
        </w:numPr>
        <w:tabs>
          <w:tab w:val="left" w:pos="709"/>
        </w:tabs>
        <w:spacing w:line="360" w:lineRule="auto"/>
        <w:rPr>
          <w:rFonts w:ascii="Times New Roman" w:hAnsi="Times New Roman" w:cs="Times New Roman"/>
          <w:sz w:val="28"/>
          <w:szCs w:val="28"/>
        </w:rPr>
      </w:pPr>
      <w:r w:rsidRPr="003E5955">
        <w:rPr>
          <w:rFonts w:ascii="Times New Roman" w:hAnsi="Times New Roman" w:cs="Times New Roman"/>
          <w:sz w:val="28"/>
          <w:szCs w:val="28"/>
        </w:rPr>
        <w:t>Мотивація та активна участь працівників у всіх процесах підвищують ефективність їхньої роботи.</w:t>
      </w:r>
    </w:p>
    <w:p w14:paraId="5E80DEA4" w14:textId="77777777" w:rsidR="00D04D5B" w:rsidRPr="003E5955" w:rsidRDefault="00D04D5B" w:rsidP="00DF6AEB">
      <w:pPr>
        <w:pStyle w:val="a8"/>
        <w:numPr>
          <w:ilvl w:val="0"/>
          <w:numId w:val="35"/>
        </w:numPr>
        <w:tabs>
          <w:tab w:val="left" w:pos="709"/>
        </w:tabs>
        <w:spacing w:line="360" w:lineRule="auto"/>
        <w:rPr>
          <w:rFonts w:ascii="Times New Roman" w:hAnsi="Times New Roman" w:cs="Times New Roman"/>
          <w:sz w:val="28"/>
          <w:szCs w:val="28"/>
        </w:rPr>
      </w:pPr>
      <w:r w:rsidRPr="003E5955">
        <w:rPr>
          <w:rFonts w:ascii="Times New Roman" w:hAnsi="Times New Roman" w:cs="Times New Roman"/>
          <w:sz w:val="28"/>
          <w:szCs w:val="28"/>
        </w:rPr>
        <w:t>Залученість до розробки пропозицій та впровадження інновацій підвищує якість роботи установи.</w:t>
      </w:r>
    </w:p>
    <w:p w14:paraId="10EA12D2" w14:textId="77777777" w:rsidR="00D04D5B" w:rsidRPr="003E5955" w:rsidRDefault="00D04D5B" w:rsidP="00DF6AEB">
      <w:pPr>
        <w:pStyle w:val="a8"/>
        <w:numPr>
          <w:ilvl w:val="0"/>
          <w:numId w:val="34"/>
        </w:numPr>
        <w:tabs>
          <w:tab w:val="left" w:pos="709"/>
        </w:tabs>
        <w:spacing w:line="360" w:lineRule="auto"/>
        <w:rPr>
          <w:rFonts w:ascii="Times New Roman" w:hAnsi="Times New Roman" w:cs="Times New Roman"/>
          <w:b/>
          <w:sz w:val="28"/>
          <w:szCs w:val="28"/>
        </w:rPr>
      </w:pPr>
      <w:r w:rsidRPr="003E5955">
        <w:rPr>
          <w:rFonts w:ascii="Times New Roman" w:hAnsi="Times New Roman" w:cs="Times New Roman"/>
          <w:b/>
          <w:sz w:val="28"/>
          <w:szCs w:val="28"/>
        </w:rPr>
        <w:t>Процесний підхід:</w:t>
      </w:r>
    </w:p>
    <w:p w14:paraId="7EE0C293" w14:textId="77777777" w:rsidR="00D04D5B" w:rsidRPr="003E5955" w:rsidRDefault="00D04D5B" w:rsidP="00DF6AEB">
      <w:pPr>
        <w:pStyle w:val="a8"/>
        <w:numPr>
          <w:ilvl w:val="0"/>
          <w:numId w:val="35"/>
        </w:numPr>
        <w:tabs>
          <w:tab w:val="left" w:pos="709"/>
        </w:tabs>
        <w:spacing w:line="360" w:lineRule="auto"/>
        <w:rPr>
          <w:rFonts w:ascii="Times New Roman" w:hAnsi="Times New Roman" w:cs="Times New Roman"/>
          <w:sz w:val="28"/>
          <w:szCs w:val="28"/>
        </w:rPr>
      </w:pPr>
      <w:r w:rsidRPr="003E5955">
        <w:rPr>
          <w:rFonts w:ascii="Times New Roman" w:hAnsi="Times New Roman" w:cs="Times New Roman"/>
          <w:sz w:val="28"/>
          <w:szCs w:val="28"/>
        </w:rPr>
        <w:t>Бажаний результат досягається, коли ресурси та діяльність управляються як процес.</w:t>
      </w:r>
    </w:p>
    <w:p w14:paraId="0F957BC3" w14:textId="77777777" w:rsidR="00D04D5B" w:rsidRPr="003E5955" w:rsidRDefault="00D04D5B" w:rsidP="00ED74F1">
      <w:pPr>
        <w:pStyle w:val="a8"/>
        <w:numPr>
          <w:ilvl w:val="0"/>
          <w:numId w:val="35"/>
        </w:num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Будь-яку діяльність слід розглядати як процес, що є логічно пов'язаним низкою заходів для отримання конкретних результатів.</w:t>
      </w:r>
    </w:p>
    <w:p w14:paraId="74B9B324" w14:textId="77777777" w:rsidR="00D04D5B" w:rsidRPr="003E5955" w:rsidRDefault="00D04D5B" w:rsidP="00ED74F1">
      <w:pPr>
        <w:pStyle w:val="a8"/>
        <w:numPr>
          <w:ilvl w:val="0"/>
          <w:numId w:val="34"/>
        </w:numPr>
        <w:tabs>
          <w:tab w:val="left" w:pos="709"/>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Системний підхід до управління:</w:t>
      </w:r>
    </w:p>
    <w:p w14:paraId="131A5AFA" w14:textId="77777777" w:rsidR="00D04D5B" w:rsidRPr="003E5955" w:rsidRDefault="00D04D5B" w:rsidP="00ED74F1">
      <w:pPr>
        <w:pStyle w:val="a8"/>
        <w:numPr>
          <w:ilvl w:val="0"/>
          <w:numId w:val="35"/>
        </w:num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Ідентифікація, розуміння та управління системою взаємозв'язаних процесів підвищують ефективність установи.</w:t>
      </w:r>
    </w:p>
    <w:p w14:paraId="7520D5B3" w14:textId="77777777" w:rsidR="00D04D5B" w:rsidRPr="003E5955" w:rsidRDefault="00D04D5B" w:rsidP="00ED74F1">
      <w:pPr>
        <w:pStyle w:val="a8"/>
        <w:numPr>
          <w:ilvl w:val="0"/>
          <w:numId w:val="35"/>
        </w:num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Системний підхід дозволяє сконцентрувати зусилля на ключових процесах.</w:t>
      </w:r>
    </w:p>
    <w:p w14:paraId="07B32CAA" w14:textId="77777777" w:rsidR="00D04D5B" w:rsidRPr="003E5955" w:rsidRDefault="00D04D5B" w:rsidP="00ED74F1">
      <w:pPr>
        <w:pStyle w:val="a8"/>
        <w:numPr>
          <w:ilvl w:val="0"/>
          <w:numId w:val="34"/>
        </w:numPr>
        <w:tabs>
          <w:tab w:val="left" w:pos="709"/>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Постійне покращення:</w:t>
      </w:r>
    </w:p>
    <w:p w14:paraId="7FC53A50" w14:textId="77777777" w:rsidR="00D04D5B" w:rsidRPr="003E5955" w:rsidRDefault="00D04D5B" w:rsidP="00ED74F1">
      <w:pPr>
        <w:pStyle w:val="a8"/>
        <w:numPr>
          <w:ilvl w:val="0"/>
          <w:numId w:val="35"/>
        </w:num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Постійне покращення - це безперервний процес поступового вдосконалення.</w:t>
      </w:r>
    </w:p>
    <w:p w14:paraId="4C5B16FB" w14:textId="77777777" w:rsidR="00D04D5B" w:rsidRPr="003E5955" w:rsidRDefault="00D04D5B" w:rsidP="00ED74F1">
      <w:pPr>
        <w:pStyle w:val="a8"/>
        <w:numPr>
          <w:ilvl w:val="0"/>
          <w:numId w:val="35"/>
        </w:num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Дії щодо покращення вбудовуються на всіх рівнях установи в єдину стратегію.</w:t>
      </w:r>
    </w:p>
    <w:p w14:paraId="5D8D8834" w14:textId="77777777" w:rsidR="00D04D5B" w:rsidRPr="003E5955" w:rsidRDefault="00D04D5B" w:rsidP="00ED74F1">
      <w:pPr>
        <w:pStyle w:val="a8"/>
        <w:numPr>
          <w:ilvl w:val="0"/>
          <w:numId w:val="34"/>
        </w:numPr>
        <w:tabs>
          <w:tab w:val="left" w:pos="709"/>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Управління на основі фактів:</w:t>
      </w:r>
    </w:p>
    <w:p w14:paraId="19AF17BF" w14:textId="77777777" w:rsidR="00D04D5B" w:rsidRPr="003E5955" w:rsidRDefault="00D04D5B" w:rsidP="00ED74F1">
      <w:pPr>
        <w:pStyle w:val="a8"/>
        <w:numPr>
          <w:ilvl w:val="0"/>
          <w:numId w:val="35"/>
        </w:num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Кожне рішення ґрунтується на достовірних даних.</w:t>
      </w:r>
    </w:p>
    <w:p w14:paraId="6D2EC098" w14:textId="77777777" w:rsidR="00D04D5B" w:rsidRPr="003E5955" w:rsidRDefault="00D04D5B" w:rsidP="00ED74F1">
      <w:pPr>
        <w:pStyle w:val="a8"/>
        <w:numPr>
          <w:ilvl w:val="0"/>
          <w:numId w:val="35"/>
        </w:num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Ефективність прийнятих рішень підтверджується аналізом фактичних даних.</w:t>
      </w:r>
    </w:p>
    <w:p w14:paraId="359F68A0" w14:textId="77777777" w:rsidR="00D04D5B" w:rsidRPr="003E5955" w:rsidRDefault="00D04D5B" w:rsidP="00ED74F1">
      <w:pPr>
        <w:pStyle w:val="a8"/>
        <w:numPr>
          <w:ilvl w:val="0"/>
          <w:numId w:val="34"/>
        </w:numPr>
        <w:tabs>
          <w:tab w:val="left" w:pos="709"/>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Попередження:</w:t>
      </w:r>
    </w:p>
    <w:p w14:paraId="3F7DA10F" w14:textId="77777777" w:rsidR="00D04D5B" w:rsidRPr="003E5955" w:rsidRDefault="00D04D5B" w:rsidP="00ED74F1">
      <w:pPr>
        <w:pStyle w:val="a8"/>
        <w:numPr>
          <w:ilvl w:val="0"/>
          <w:numId w:val="35"/>
        </w:num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Важливо передбачити та планувати зміни.</w:t>
      </w:r>
    </w:p>
    <w:p w14:paraId="51989B9B" w14:textId="77777777" w:rsidR="00D04D5B" w:rsidRPr="003E5955" w:rsidRDefault="00D04D5B" w:rsidP="00ED74F1">
      <w:pPr>
        <w:pStyle w:val="a8"/>
        <w:numPr>
          <w:ilvl w:val="0"/>
          <w:numId w:val="35"/>
        </w:num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Ефективне планування дозволяє передбачити та уникнути більшості проблем, пов'язаних із задоволенням потреб споживачів.</w:t>
      </w:r>
    </w:p>
    <w:p w14:paraId="66967D5F" w14:textId="77777777" w:rsidR="00556D98" w:rsidRPr="003E5955" w:rsidRDefault="00556D98" w:rsidP="00ED74F1">
      <w:pPr>
        <w:tabs>
          <w:tab w:val="left" w:pos="709"/>
        </w:tabs>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Цикл безперервного покращення якості Демінга</w:t>
      </w:r>
      <w:r w:rsidR="00DE22C4" w:rsidRPr="003E5955">
        <w:rPr>
          <w:rFonts w:ascii="Times New Roman" w:hAnsi="Times New Roman" w:cs="Times New Roman"/>
          <w:b/>
          <w:sz w:val="28"/>
          <w:szCs w:val="28"/>
        </w:rPr>
        <w:t xml:space="preserve"> </w:t>
      </w:r>
    </w:p>
    <w:p w14:paraId="36548D37" w14:textId="77777777" w:rsidR="00556D98" w:rsidRPr="003E5955" w:rsidRDefault="00556D98" w:rsidP="00ED74F1">
      <w:p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ab/>
        <w:t>Методологія безперервного покращення якості Демінга включає в себе чотири етапи циклу «</w:t>
      </w:r>
      <w:r w:rsidRPr="003E5955">
        <w:rPr>
          <w:rFonts w:ascii="Times New Roman" w:hAnsi="Times New Roman" w:cs="Times New Roman"/>
          <w:i/>
          <w:sz w:val="28"/>
          <w:szCs w:val="28"/>
        </w:rPr>
        <w:t>Плануй - Виконуй - Перевіряй - Корегуй</w:t>
      </w:r>
      <w:r w:rsidRPr="003E5955">
        <w:rPr>
          <w:rFonts w:ascii="Times New Roman" w:hAnsi="Times New Roman" w:cs="Times New Roman"/>
          <w:sz w:val="28"/>
          <w:szCs w:val="28"/>
        </w:rPr>
        <w:t>», який є систематично повторюв</w:t>
      </w:r>
      <w:r w:rsidR="0053592F" w:rsidRPr="003E5955">
        <w:rPr>
          <w:rFonts w:ascii="Times New Roman" w:hAnsi="Times New Roman" w:cs="Times New Roman"/>
          <w:sz w:val="28"/>
          <w:szCs w:val="28"/>
        </w:rPr>
        <w:t>аним процесом прийняття рішень</w:t>
      </w:r>
      <w:r w:rsidR="001D6C67" w:rsidRPr="003E5955">
        <w:rPr>
          <w:rFonts w:ascii="Times New Roman" w:hAnsi="Times New Roman" w:cs="Times New Roman"/>
          <w:sz w:val="28"/>
          <w:szCs w:val="28"/>
        </w:rPr>
        <w:t xml:space="preserve"> </w:t>
      </w:r>
      <w:r w:rsidR="00DE22C4" w:rsidRPr="003E5955">
        <w:rPr>
          <w:rFonts w:ascii="Times New Roman" w:hAnsi="Times New Roman" w:cs="Times New Roman"/>
          <w:i/>
          <w:sz w:val="28"/>
          <w:szCs w:val="28"/>
        </w:rPr>
        <w:t>(рис. 6)</w:t>
      </w:r>
      <w:r w:rsidR="0053592F" w:rsidRPr="003E5955">
        <w:rPr>
          <w:rFonts w:ascii="Times New Roman" w:hAnsi="Times New Roman" w:cs="Times New Roman"/>
          <w:sz w:val="28"/>
          <w:szCs w:val="28"/>
        </w:rPr>
        <w:t>.</w:t>
      </w:r>
    </w:p>
    <w:p w14:paraId="64BA3971" w14:textId="77777777" w:rsidR="00556D98" w:rsidRPr="003E5955" w:rsidRDefault="0053592F" w:rsidP="00ED74F1">
      <w:pPr>
        <w:pStyle w:val="a8"/>
        <w:numPr>
          <w:ilvl w:val="0"/>
          <w:numId w:val="36"/>
        </w:numPr>
        <w:tabs>
          <w:tab w:val="left" w:pos="1942"/>
        </w:tabs>
        <w:spacing w:before="24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Плануй:</w:t>
      </w:r>
    </w:p>
    <w:p w14:paraId="573A824F" w14:textId="77777777" w:rsidR="00556D98" w:rsidRPr="003E5955" w:rsidRDefault="00556D98" w:rsidP="00ED74F1">
      <w:pPr>
        <w:pStyle w:val="a8"/>
        <w:numPr>
          <w:ilvl w:val="0"/>
          <w:numId w:val="37"/>
        </w:numPr>
        <w:tabs>
          <w:tab w:val="left" w:pos="1942"/>
        </w:tabs>
        <w:spacing w:before="240" w:line="360" w:lineRule="auto"/>
        <w:ind w:left="1134"/>
        <w:jc w:val="both"/>
        <w:rPr>
          <w:rFonts w:ascii="Times New Roman" w:hAnsi="Times New Roman" w:cs="Times New Roman"/>
          <w:sz w:val="28"/>
          <w:szCs w:val="28"/>
        </w:rPr>
      </w:pPr>
      <w:r w:rsidRPr="003E5955">
        <w:rPr>
          <w:rFonts w:ascii="Times New Roman" w:hAnsi="Times New Roman" w:cs="Times New Roman"/>
          <w:sz w:val="28"/>
          <w:szCs w:val="28"/>
        </w:rPr>
        <w:t>Встановлення цілей і необхідних для їх досягнення процесів.</w:t>
      </w:r>
    </w:p>
    <w:p w14:paraId="7AA5FDDE" w14:textId="77777777" w:rsidR="00556D98" w:rsidRPr="003E5955" w:rsidRDefault="00556D98" w:rsidP="00ED74F1">
      <w:pPr>
        <w:pStyle w:val="a8"/>
        <w:numPr>
          <w:ilvl w:val="0"/>
          <w:numId w:val="37"/>
        </w:numPr>
        <w:tabs>
          <w:tab w:val="left" w:pos="1942"/>
        </w:tabs>
        <w:spacing w:before="240" w:line="360" w:lineRule="auto"/>
        <w:ind w:left="1134"/>
        <w:jc w:val="both"/>
        <w:rPr>
          <w:rFonts w:ascii="Times New Roman" w:hAnsi="Times New Roman" w:cs="Times New Roman"/>
          <w:sz w:val="28"/>
          <w:szCs w:val="28"/>
        </w:rPr>
      </w:pPr>
      <w:r w:rsidRPr="003E5955">
        <w:rPr>
          <w:rFonts w:ascii="Times New Roman" w:hAnsi="Times New Roman" w:cs="Times New Roman"/>
          <w:sz w:val="28"/>
          <w:szCs w:val="28"/>
        </w:rPr>
        <w:t>Планування робіт для досягнення цілей та задоволення потреб споживачів.</w:t>
      </w:r>
    </w:p>
    <w:p w14:paraId="4D092070" w14:textId="77777777" w:rsidR="00082193" w:rsidRPr="003E5955" w:rsidRDefault="00556D98" w:rsidP="00ED74F1">
      <w:pPr>
        <w:pStyle w:val="a8"/>
        <w:numPr>
          <w:ilvl w:val="0"/>
          <w:numId w:val="37"/>
        </w:numPr>
        <w:tabs>
          <w:tab w:val="left" w:pos="1942"/>
        </w:tabs>
        <w:spacing w:before="240" w:line="360" w:lineRule="auto"/>
        <w:ind w:left="1134"/>
        <w:jc w:val="both"/>
        <w:rPr>
          <w:rFonts w:ascii="Times New Roman" w:hAnsi="Times New Roman" w:cs="Times New Roman"/>
          <w:sz w:val="28"/>
          <w:szCs w:val="28"/>
        </w:rPr>
      </w:pPr>
      <w:r w:rsidRPr="003E5955">
        <w:rPr>
          <w:rFonts w:ascii="Times New Roman" w:hAnsi="Times New Roman" w:cs="Times New Roman"/>
          <w:sz w:val="28"/>
          <w:szCs w:val="28"/>
        </w:rPr>
        <w:lastRenderedPageBreak/>
        <w:t>Розподіл ресурсів для ефективного виконання завдань.</w:t>
      </w:r>
    </w:p>
    <w:p w14:paraId="722E4D04" w14:textId="77777777" w:rsidR="00DE22C4" w:rsidRPr="003E5955" w:rsidRDefault="00DE22C4" w:rsidP="00ED74F1">
      <w:pPr>
        <w:pStyle w:val="a8"/>
        <w:numPr>
          <w:ilvl w:val="0"/>
          <w:numId w:val="36"/>
        </w:numPr>
        <w:tabs>
          <w:tab w:val="left" w:pos="1942"/>
        </w:tabs>
        <w:spacing w:before="24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Виконуй:</w:t>
      </w:r>
    </w:p>
    <w:p w14:paraId="754D749B" w14:textId="77777777" w:rsidR="00DE22C4" w:rsidRPr="003E5955" w:rsidRDefault="00DE22C4" w:rsidP="00ED74F1">
      <w:pPr>
        <w:pStyle w:val="a8"/>
        <w:numPr>
          <w:ilvl w:val="0"/>
          <w:numId w:val="37"/>
        </w:numPr>
        <w:tabs>
          <w:tab w:val="left" w:pos="1942"/>
        </w:tabs>
        <w:spacing w:before="240" w:line="360" w:lineRule="auto"/>
        <w:ind w:left="1134"/>
        <w:jc w:val="both"/>
        <w:rPr>
          <w:rFonts w:ascii="Times New Roman" w:hAnsi="Times New Roman" w:cs="Times New Roman"/>
          <w:sz w:val="28"/>
          <w:szCs w:val="28"/>
        </w:rPr>
      </w:pPr>
      <w:r w:rsidRPr="003E5955">
        <w:rPr>
          <w:rFonts w:ascii="Times New Roman" w:hAnsi="Times New Roman" w:cs="Times New Roman"/>
          <w:sz w:val="28"/>
          <w:szCs w:val="28"/>
        </w:rPr>
        <w:t>Реалізація запланованих дій і завдань в рамках процесу.</w:t>
      </w:r>
    </w:p>
    <w:p w14:paraId="377F5CB7" w14:textId="77777777" w:rsidR="00DE22C4" w:rsidRPr="003E5955" w:rsidRDefault="00DE22C4" w:rsidP="00ED74F1">
      <w:pPr>
        <w:pStyle w:val="a8"/>
        <w:numPr>
          <w:ilvl w:val="0"/>
          <w:numId w:val="36"/>
        </w:numPr>
        <w:tabs>
          <w:tab w:val="left" w:pos="1942"/>
        </w:tabs>
        <w:spacing w:before="24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Перевіряй:</w:t>
      </w:r>
    </w:p>
    <w:p w14:paraId="0977F925" w14:textId="77777777" w:rsidR="00ED74F1" w:rsidRPr="003E5955" w:rsidRDefault="00ED74F1" w:rsidP="00ED74F1">
      <w:pPr>
        <w:pStyle w:val="a8"/>
        <w:numPr>
          <w:ilvl w:val="0"/>
          <w:numId w:val="37"/>
        </w:numPr>
        <w:tabs>
          <w:tab w:val="left" w:pos="1942"/>
        </w:tabs>
        <w:spacing w:before="240" w:line="360" w:lineRule="auto"/>
        <w:ind w:left="1134"/>
        <w:jc w:val="both"/>
        <w:rPr>
          <w:rFonts w:ascii="Times New Roman" w:hAnsi="Times New Roman" w:cs="Times New Roman"/>
          <w:sz w:val="28"/>
          <w:szCs w:val="28"/>
        </w:rPr>
      </w:pPr>
      <w:r w:rsidRPr="003E5955">
        <w:rPr>
          <w:rFonts w:ascii="Times New Roman" w:hAnsi="Times New Roman" w:cs="Times New Roman"/>
          <w:sz w:val="28"/>
          <w:szCs w:val="28"/>
        </w:rPr>
        <w:t>Збір інформації та контроль результатів за ключовими показниками ефективності.</w:t>
      </w:r>
    </w:p>
    <w:p w14:paraId="5A9DBACF" w14:textId="77777777" w:rsidR="00ED74F1" w:rsidRPr="003E5955" w:rsidRDefault="00ED74F1" w:rsidP="00ED74F1">
      <w:pPr>
        <w:pStyle w:val="a8"/>
        <w:numPr>
          <w:ilvl w:val="0"/>
          <w:numId w:val="37"/>
        </w:numPr>
        <w:tabs>
          <w:tab w:val="left" w:pos="1942"/>
        </w:tabs>
        <w:spacing w:before="240" w:line="360" w:lineRule="auto"/>
        <w:ind w:left="1134"/>
        <w:jc w:val="both"/>
        <w:rPr>
          <w:rFonts w:ascii="Times New Roman" w:hAnsi="Times New Roman" w:cs="Times New Roman"/>
          <w:sz w:val="28"/>
          <w:szCs w:val="28"/>
        </w:rPr>
      </w:pPr>
      <w:r w:rsidRPr="003E5955">
        <w:rPr>
          <w:rFonts w:ascii="Times New Roman" w:hAnsi="Times New Roman" w:cs="Times New Roman"/>
          <w:sz w:val="28"/>
          <w:szCs w:val="28"/>
        </w:rPr>
        <w:t>Виявлення і аналіз відхилень від запланованого результату.</w:t>
      </w:r>
    </w:p>
    <w:p w14:paraId="70148424" w14:textId="77777777" w:rsidR="00ED74F1" w:rsidRPr="003E5955" w:rsidRDefault="00ED74F1" w:rsidP="00ED74F1">
      <w:pPr>
        <w:pStyle w:val="a8"/>
        <w:numPr>
          <w:ilvl w:val="0"/>
          <w:numId w:val="37"/>
        </w:numPr>
        <w:tabs>
          <w:tab w:val="left" w:pos="1942"/>
        </w:tabs>
        <w:spacing w:before="240" w:line="360" w:lineRule="auto"/>
        <w:ind w:left="1134"/>
        <w:jc w:val="both"/>
        <w:rPr>
          <w:rFonts w:ascii="Times New Roman" w:hAnsi="Times New Roman" w:cs="Times New Roman"/>
          <w:sz w:val="28"/>
          <w:szCs w:val="28"/>
        </w:rPr>
      </w:pPr>
      <w:r w:rsidRPr="003E5955">
        <w:rPr>
          <w:rFonts w:ascii="Times New Roman" w:hAnsi="Times New Roman" w:cs="Times New Roman"/>
          <w:sz w:val="28"/>
          <w:szCs w:val="28"/>
        </w:rPr>
        <w:t>Встановлення причин відхилень для подальших удосконалень.</w:t>
      </w:r>
    </w:p>
    <w:p w14:paraId="5E1E5D53" w14:textId="77777777" w:rsidR="00ED74F1" w:rsidRPr="003E5955" w:rsidRDefault="00ED74F1" w:rsidP="00ED74F1">
      <w:pPr>
        <w:pStyle w:val="a8"/>
        <w:numPr>
          <w:ilvl w:val="0"/>
          <w:numId w:val="36"/>
        </w:numPr>
        <w:tabs>
          <w:tab w:val="left" w:pos="1942"/>
        </w:tabs>
        <w:spacing w:before="24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Корегуй:</w:t>
      </w:r>
    </w:p>
    <w:p w14:paraId="4DEF29EB" w14:textId="77777777" w:rsidR="00ED74F1" w:rsidRPr="003E5955" w:rsidRDefault="00ED74F1" w:rsidP="00ED74F1">
      <w:pPr>
        <w:pStyle w:val="a8"/>
        <w:numPr>
          <w:ilvl w:val="0"/>
          <w:numId w:val="37"/>
        </w:numPr>
        <w:tabs>
          <w:tab w:val="left" w:pos="1942"/>
        </w:tabs>
        <w:spacing w:before="240" w:line="360" w:lineRule="auto"/>
        <w:ind w:left="1134"/>
        <w:jc w:val="both"/>
        <w:rPr>
          <w:rFonts w:ascii="Times New Roman" w:hAnsi="Times New Roman" w:cs="Times New Roman"/>
          <w:sz w:val="28"/>
          <w:szCs w:val="28"/>
        </w:rPr>
      </w:pPr>
      <w:r w:rsidRPr="003E5955">
        <w:rPr>
          <w:rFonts w:ascii="Times New Roman" w:hAnsi="Times New Roman" w:cs="Times New Roman"/>
          <w:sz w:val="28"/>
          <w:szCs w:val="28"/>
        </w:rPr>
        <w:t>Вживання заходів для усунення причин відхилень від запланованого результату.</w:t>
      </w:r>
    </w:p>
    <w:p w14:paraId="6B28045F" w14:textId="77777777" w:rsidR="00ED74F1" w:rsidRPr="003E5955" w:rsidRDefault="00ED74F1" w:rsidP="00ED74F1">
      <w:pPr>
        <w:pStyle w:val="a8"/>
        <w:numPr>
          <w:ilvl w:val="0"/>
          <w:numId w:val="37"/>
        </w:numPr>
        <w:tabs>
          <w:tab w:val="left" w:pos="1942"/>
        </w:tabs>
        <w:spacing w:before="240" w:line="360" w:lineRule="auto"/>
        <w:ind w:left="1134"/>
        <w:jc w:val="both"/>
        <w:rPr>
          <w:rFonts w:ascii="Times New Roman" w:hAnsi="Times New Roman" w:cs="Times New Roman"/>
          <w:sz w:val="28"/>
          <w:szCs w:val="28"/>
        </w:rPr>
      </w:pPr>
      <w:r w:rsidRPr="003E5955">
        <w:rPr>
          <w:rFonts w:ascii="Times New Roman" w:hAnsi="Times New Roman" w:cs="Times New Roman"/>
          <w:sz w:val="28"/>
          <w:szCs w:val="28"/>
        </w:rPr>
        <w:t>Впровадження корегувальних заходів для покращення процесу.</w:t>
      </w:r>
    </w:p>
    <w:p w14:paraId="2C149C71" w14:textId="77777777" w:rsidR="0053592F" w:rsidRPr="003E5955" w:rsidRDefault="00DE22C4" w:rsidP="00DF6AEB">
      <w:pPr>
        <w:pStyle w:val="a8"/>
        <w:tabs>
          <w:tab w:val="left" w:pos="1942"/>
        </w:tabs>
        <w:spacing w:before="240" w:line="360" w:lineRule="auto"/>
        <w:rPr>
          <w:rFonts w:ascii="Times New Roman" w:hAnsi="Times New Roman" w:cs="Times New Roman"/>
          <w:b/>
          <w:sz w:val="28"/>
          <w:szCs w:val="28"/>
        </w:rPr>
      </w:pPr>
      <w:r w:rsidRPr="003E5955">
        <w:rPr>
          <w:rFonts w:ascii="Times New Roman" w:hAnsi="Times New Roman" w:cs="Times New Roman"/>
          <w:b/>
          <w:noProof/>
          <w:sz w:val="28"/>
          <w:szCs w:val="28"/>
          <w:lang w:val="ru-RU" w:eastAsia="ru-RU"/>
        </w:rPr>
        <mc:AlternateContent>
          <mc:Choice Requires="wpg">
            <w:drawing>
              <wp:anchor distT="0" distB="0" distL="114300" distR="114300" simplePos="0" relativeHeight="251820032" behindDoc="0" locked="0" layoutInCell="1" allowOverlap="1" wp14:anchorId="6CB4F051" wp14:editId="74744C22">
                <wp:simplePos x="0" y="0"/>
                <wp:positionH relativeFrom="column">
                  <wp:posOffset>180340</wp:posOffset>
                </wp:positionH>
                <wp:positionV relativeFrom="paragraph">
                  <wp:posOffset>212612</wp:posOffset>
                </wp:positionV>
                <wp:extent cx="5600065" cy="3227705"/>
                <wp:effectExtent l="114300" t="0" r="19685" b="48895"/>
                <wp:wrapNone/>
                <wp:docPr id="382" name="Группа 382"/>
                <wp:cNvGraphicFramePr/>
                <a:graphic xmlns:a="http://schemas.openxmlformats.org/drawingml/2006/main">
                  <a:graphicData uri="http://schemas.microsoft.com/office/word/2010/wordprocessingGroup">
                    <wpg:wgp>
                      <wpg:cNvGrpSpPr/>
                      <wpg:grpSpPr>
                        <a:xfrm>
                          <a:off x="0" y="0"/>
                          <a:ext cx="5600065" cy="3227705"/>
                          <a:chOff x="0" y="0"/>
                          <a:chExt cx="5600469" cy="3228167"/>
                        </a:xfrm>
                      </wpg:grpSpPr>
                      <wps:wsp>
                        <wps:cNvPr id="369" name="Блок-схема: узел суммирования 369"/>
                        <wps:cNvSpPr/>
                        <wps:spPr>
                          <a:xfrm rot="18910195">
                            <a:off x="1863436" y="450272"/>
                            <a:ext cx="1992431" cy="1983406"/>
                          </a:xfrm>
                          <a:prstGeom prst="flowChartSummingJunction">
                            <a:avLst/>
                          </a:prstGeom>
                          <a:noFill/>
                          <a:ln w="47625"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0" name="Выгнутая вверх стрелка 370"/>
                        <wps:cNvSpPr/>
                        <wps:spPr>
                          <a:xfrm>
                            <a:off x="1482436" y="0"/>
                            <a:ext cx="2722418" cy="540327"/>
                          </a:xfrm>
                          <a:prstGeom prst="curvedDownArrow">
                            <a:avLst/>
                          </a:prstGeom>
                          <a:solidFill>
                            <a:schemeClr val="accent1">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1" name="Прямоугольный треугольник 371"/>
                        <wps:cNvSpPr/>
                        <wps:spPr>
                          <a:xfrm flipH="1">
                            <a:off x="685800" y="1627909"/>
                            <a:ext cx="4914669" cy="1600258"/>
                          </a:xfrm>
                          <a:prstGeom prst="rtTriangle">
                            <a:avLst/>
                          </a:prstGeom>
                          <a:noFill/>
                          <a:ln w="19050">
                            <a:solidFill>
                              <a:schemeClr val="tx1"/>
                            </a:solidFill>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2" name="Прямоугольный треугольник 372"/>
                        <wps:cNvSpPr/>
                        <wps:spPr>
                          <a:xfrm rot="20616002">
                            <a:off x="1558636" y="1995054"/>
                            <a:ext cx="1091437" cy="681170"/>
                          </a:xfrm>
                          <a:prstGeom prst="rtTriangle">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l="100000" b="100000"/>
                            </a:path>
                            <a:tileRect t="-100000" r="-100000"/>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3" name="Надпись 373"/>
                        <wps:cNvSpPr txBox="1"/>
                        <wps:spPr>
                          <a:xfrm>
                            <a:off x="0" y="2548871"/>
                            <a:ext cx="1270000" cy="269875"/>
                          </a:xfrm>
                          <a:prstGeom prst="rect">
                            <a:avLst/>
                          </a:prstGeom>
                          <a:solidFill>
                            <a:schemeClr val="bg1"/>
                          </a:solidFill>
                          <a:ln/>
                          <a:effectLst>
                            <a:glow rad="101600">
                              <a:schemeClr val="accent5">
                                <a:satMod val="175000"/>
                                <a:alpha val="40000"/>
                              </a:schemeClr>
                            </a:glow>
                            <a:softEdge rad="31750"/>
                          </a:effectLst>
                        </wps:spPr>
                        <wps:style>
                          <a:lnRef idx="1">
                            <a:schemeClr val="accent5"/>
                          </a:lnRef>
                          <a:fillRef idx="2">
                            <a:schemeClr val="accent5"/>
                          </a:fillRef>
                          <a:effectRef idx="1">
                            <a:schemeClr val="accent5"/>
                          </a:effectRef>
                          <a:fontRef idx="minor">
                            <a:schemeClr val="dk1"/>
                          </a:fontRef>
                        </wps:style>
                        <wps:txbx>
                          <w:txbxContent>
                            <w:p w14:paraId="33D5F46A" w14:textId="77777777" w:rsidR="003E5955" w:rsidRPr="008F6FB4" w:rsidRDefault="003E5955">
                              <w:pPr>
                                <w:rPr>
                                  <w:color w:val="5B9BD5" w:themeColor="accent1"/>
                                  <w:sz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8F6FB4">
                                <w:rPr>
                                  <w:color w:val="5B9BD5" w:themeColor="accent1"/>
                                  <w:sz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Сталий розвиток</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374" name="Стрелка вправо 374"/>
                        <wps:cNvSpPr/>
                        <wps:spPr>
                          <a:xfrm rot="20497507">
                            <a:off x="2279073" y="2299854"/>
                            <a:ext cx="2971800" cy="571500"/>
                          </a:xfrm>
                          <a:prstGeom prst="rightArrow">
                            <a:avLst/>
                          </a:prstGeom>
                          <a:effectLst>
                            <a:glow rad="63500">
                              <a:schemeClr val="accent5">
                                <a:satMod val="175000"/>
                                <a:alpha val="40000"/>
                              </a:schemeClr>
                            </a:glow>
                            <a:softEdge rad="31750"/>
                          </a:effectLst>
                        </wps:spPr>
                        <wps:style>
                          <a:lnRef idx="2">
                            <a:schemeClr val="accent6"/>
                          </a:lnRef>
                          <a:fillRef idx="1">
                            <a:schemeClr val="lt1"/>
                          </a:fillRef>
                          <a:effectRef idx="0">
                            <a:schemeClr val="accent6"/>
                          </a:effectRef>
                          <a:fontRef idx="minor">
                            <a:schemeClr val="dk1"/>
                          </a:fontRef>
                        </wps:style>
                        <wps:txbx>
                          <w:txbxContent>
                            <w:p w14:paraId="69208FB4" w14:textId="77777777" w:rsidR="003E5955" w:rsidRDefault="003E5955" w:rsidP="004C4D02">
                              <w:pPr>
                                <w:jc w:val="center"/>
                              </w:pPr>
                              <w:r>
                                <w:t>Постійне вдосконалення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5" name="Круговая стрелка 375"/>
                        <wps:cNvSpPr/>
                        <wps:spPr>
                          <a:xfrm>
                            <a:off x="2500746" y="1039090"/>
                            <a:ext cx="685800" cy="581025"/>
                          </a:xfrm>
                          <a:prstGeom prst="circular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6" name="Круговая стрелка 376"/>
                        <wps:cNvSpPr/>
                        <wps:spPr>
                          <a:xfrm rot="10800000">
                            <a:off x="2507673" y="1170709"/>
                            <a:ext cx="685800" cy="668020"/>
                          </a:xfrm>
                          <a:prstGeom prst="circular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7" name="Надпись 377"/>
                        <wps:cNvSpPr txBox="1"/>
                        <wps:spPr>
                          <a:xfrm>
                            <a:off x="2091885" y="831153"/>
                            <a:ext cx="640080" cy="453390"/>
                          </a:xfrm>
                          <a:prstGeom prst="rect">
                            <a:avLst/>
                          </a:prstGeom>
                          <a:noFill/>
                          <a:ln w="6350">
                            <a:noFill/>
                          </a:ln>
                        </wps:spPr>
                        <wps:txbx>
                          <w:txbxContent>
                            <w:p w14:paraId="2C917717" w14:textId="77777777" w:rsidR="003E5955" w:rsidRPr="004C4D02" w:rsidRDefault="003E5955">
                              <w:pPr>
                                <w:rPr>
                                  <w:b/>
                                </w:rPr>
                              </w:pPr>
                              <w:r w:rsidRPr="004C4D02">
                                <w:rPr>
                                  <w:b/>
                                </w:rPr>
                                <w:t>Плануй</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378" name="Надпись 378"/>
                        <wps:cNvSpPr txBox="1"/>
                        <wps:spPr>
                          <a:xfrm>
                            <a:off x="2964659" y="824227"/>
                            <a:ext cx="709930" cy="454025"/>
                          </a:xfrm>
                          <a:prstGeom prst="rect">
                            <a:avLst/>
                          </a:prstGeom>
                          <a:noFill/>
                          <a:ln w="6350">
                            <a:noFill/>
                          </a:ln>
                        </wps:spPr>
                        <wps:txbx>
                          <w:txbxContent>
                            <w:p w14:paraId="06484720" w14:textId="77777777" w:rsidR="003E5955" w:rsidRPr="004C4D02" w:rsidRDefault="003E5955" w:rsidP="004C4D02">
                              <w:pPr>
                                <w:rPr>
                                  <w:b/>
                                </w:rPr>
                              </w:pPr>
                              <w:r w:rsidRPr="004C4D02">
                                <w:rPr>
                                  <w:b/>
                                </w:rPr>
                                <w:t>Виконуй</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379" name="Надпись 379"/>
                        <wps:cNvSpPr txBox="1"/>
                        <wps:spPr>
                          <a:xfrm>
                            <a:off x="2036471" y="1745422"/>
                            <a:ext cx="689610" cy="453390"/>
                          </a:xfrm>
                          <a:prstGeom prst="rect">
                            <a:avLst/>
                          </a:prstGeom>
                          <a:noFill/>
                          <a:ln w="6350">
                            <a:noFill/>
                          </a:ln>
                        </wps:spPr>
                        <wps:txbx>
                          <w:txbxContent>
                            <w:p w14:paraId="4E8D2C50" w14:textId="77777777" w:rsidR="003E5955" w:rsidRPr="004C4D02" w:rsidRDefault="003E5955" w:rsidP="004C4D02">
                              <w:pPr>
                                <w:rPr>
                                  <w:b/>
                                </w:rPr>
                              </w:pPr>
                              <w:r w:rsidRPr="004C4D02">
                                <w:rPr>
                                  <w:b/>
                                </w:rPr>
                                <w:t xml:space="preserve">Коригуй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380" name="Надпись 380"/>
                        <wps:cNvSpPr txBox="1"/>
                        <wps:spPr>
                          <a:xfrm>
                            <a:off x="2936952" y="1745422"/>
                            <a:ext cx="819150" cy="453390"/>
                          </a:xfrm>
                          <a:prstGeom prst="rect">
                            <a:avLst/>
                          </a:prstGeom>
                          <a:noFill/>
                          <a:ln w="6350">
                            <a:noFill/>
                          </a:ln>
                        </wps:spPr>
                        <wps:txbx>
                          <w:txbxContent>
                            <w:p w14:paraId="5F55022E" w14:textId="77777777" w:rsidR="003E5955" w:rsidRPr="004C4D02" w:rsidRDefault="003E5955" w:rsidP="004C4D02">
                              <w:pPr>
                                <w:rPr>
                                  <w:b/>
                                </w:rPr>
                              </w:pPr>
                              <w:r w:rsidRPr="004C4D02">
                                <w:rPr>
                                  <w:b/>
                                </w:rPr>
                                <w:t>Перевіряй</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381" name="Прямая со стрелкой 381"/>
                        <wps:cNvCnPr/>
                        <wps:spPr>
                          <a:xfrm flipV="1">
                            <a:off x="1309255" y="2625436"/>
                            <a:ext cx="290945" cy="4571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6CB4F051" id="Группа 382" o:spid="_x0000_s1158" style="position:absolute;left:0;text-align:left;margin-left:14.2pt;margin-top:16.75pt;width:440.95pt;height:254.15pt;z-index:251820032" coordsize="56004,32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">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Блок-схема: узел суммирования 369" o:spid="_x0000_s1159" type="#_x0000_t123" style="position:absolute;left:18634;top:4502;width:19924;height:19834;rotation:-293798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" filled="f" strokecolor="black [3213]" strokeweight="3.75pt">
                  <v:stroke linestyle="thinThin" joinstyle="miter"/>
                </v:shape>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Выгнутая вверх стрелка 370" o:spid="_x0000_s1160" type="#_x0000_t105" style="position:absolute;left:14824;width:27224;height:5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" adj="19456,21064,16200" fillcolor="#9cc2e5 [1940]" strokecolor="black [3213]" strokeweight="1pt"/>
                <v:shapetype id="_x0000_t6" coordsize="21600,21600" o:spt="6" path="m,l,21600r21600,xe">
                  <v:stroke joinstyle="miter"/>
                  <v:path gradientshapeok="t" o:connecttype="custom" o:connectlocs="0,0;0,10800;0,21600;10800,21600;21600,21600;10800,10800" textboxrect="1800,12600,12600,19800"/>
                </v:shapetype>
                <v:shape id="Прямоугольный треугольник 371" o:spid="_x0000_s1161" type="#_x0000_t6" style="position:absolute;left:6858;top:16279;width:49146;height:16002;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" filled="f" strokecolor="black [3213]" strokeweight="1.5pt"/>
                <v:shape id="Прямоугольный треугольник 372" o:spid="_x0000_s1162" type="#_x0000_t6" style="position:absolute;left:15586;top:19950;width:10914;height:6812;rotation:-107478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" fillcolor="#92bce3 [2132]" strokecolor="#1f4d78 [1604]" strokeweight="1pt">
                  <v:fill color2="#d9e8f5 [756]" rotate="t" focusposition="1" focussize="" colors="0 #9ac3f6;.5 #c1d8f8;1 #e1ecfb" focus="100%" type="gradientRadial"/>
                </v:shape>
                <v:shape id="Надпись 373" o:spid="_x0000_s1163" type="#_x0000_t202" style="position:absolute;top:25488;width:12700;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" fillcolor="white [3212]" strokecolor="#4472c4 [3208]" strokeweight=".5pt">
                  <v:textbox>
                    <w:txbxContent>
                      <w:p w14:paraId="33D5F46A" w14:textId="77777777" w:rsidR="003E5955" w:rsidRPr="008F6FB4" w:rsidRDefault="003E5955">
                        <w:pPr>
                          <w:rPr>
                            <w:color w:val="5B9BD5" w:themeColor="accent1"/>
                            <w:sz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8F6FB4">
                          <w:rPr>
                            <w:color w:val="5B9BD5" w:themeColor="accent1"/>
                            <w:sz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Сталий розвиток</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74" o:spid="_x0000_s1164" type="#_x0000_t13" style="position:absolute;left:22790;top:22998;width:29718;height:5715;rotation:-120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" adj="19523" fillcolor="white [3201]" strokecolor="#70ad47 [3209]" strokeweight="1pt">
                  <v:textbox>
                    <w:txbxContent>
                      <w:p w14:paraId="69208FB4" w14:textId="77777777" w:rsidR="003E5955" w:rsidRDefault="003E5955" w:rsidP="004C4D02">
                        <w:pPr>
                          <w:jc w:val="center"/>
                        </w:pPr>
                        <w:r>
                          <w:t>Постійне вдосконалення</w:t>
                        </w:r>
                      </w:p>
                    </w:txbxContent>
                  </v:textbox>
                </v:shape>
                <v:shape id="Круговая стрелка 375" o:spid="_x0000_s1165" style="position:absolute;left:25007;top:10390;width:6858;height:5811;visibility:visible;mso-wrap-style:square;v-text-anchor:middle" coordsize="685800,581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" path="m36314,290513c36314,161890,152191,53536,306206,38142,448254,23944,583259,93096,631519,204772r32475,-1l613172,290512,518738,204771r30391,c596018,272698,208962,122878,307086,111082,421110,97374,108942,380059,108942,290512r-72628,1xe" fillcolor="#5b9bd5 [3204]" strokecolor="#1f4d78 [1604]" strokeweight="1pt">
                  <v:stroke joinstyle="miter"/>
                  <v:path arrowok="t" o:connecttype="custom" o:connectlocs="36314,290513;306206,38142;631519,204772;663994,204771;613172,290512;518738,204771;549129,204771;307086,111082;108942,290512;36314,290513" o:connectangles="0,0,0,0,0,0,0,0,0,0"/>
                </v:shape>
                <v:shape id="Круговая стрелка 376" o:spid="_x0000_s1166" style="position:absolute;left:25076;top:11707;width:6858;height:6680;rotation:180;visibility:visible;mso-wrap-style:square;v-text-anchor:middle" coordsize="685800,668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" path="m41751,334010c41751,188141,152580,64606,301456,44532,448469,24709,588443,111794,631252,249717r39422,-1l602298,334010,503669,249716r38345,c583049,338890,201560,147725,301313,129100,403562,110009,125254,433923,125254,334010r-83503,xe" fillcolor="#5b9bd5 [3204]" strokecolor="#1f4d78 [1604]" strokeweight="1pt">
                  <v:stroke joinstyle="miter"/>
                  <v:path arrowok="t" o:connecttype="custom" o:connectlocs="41751,334010;301456,44532;631252,249717;670674,249716;602298,334010;503669,249716;542014,249716;301313,129100;125254,334010;41751,334010" o:connectangles="0,0,0,0,0,0,0,0,0,0"/>
                </v:shape>
                <v:shape id="Надпись 377" o:spid="_x0000_s1167" type="#_x0000_t202" style="position:absolute;left:20918;top:8311;width:6401;height:453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" filled="f" stroked="f" strokeweight=".5pt">
                  <v:textbox>
                    <w:txbxContent>
                      <w:p w14:paraId="2C917717" w14:textId="77777777" w:rsidR="003E5955" w:rsidRPr="004C4D02" w:rsidRDefault="003E5955">
                        <w:pPr>
                          <w:rPr>
                            <w:b/>
                          </w:rPr>
                        </w:pPr>
                        <w:r w:rsidRPr="004C4D02">
                          <w:rPr>
                            <w:b/>
                          </w:rPr>
                          <w:t>Плануй</w:t>
                        </w:r>
                      </w:p>
                    </w:txbxContent>
                  </v:textbox>
                </v:shape>
                <v:shape id="Надпись 378" o:spid="_x0000_s1168" type="#_x0000_t202" style="position:absolute;left:29646;top:8242;width:7099;height:45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" filled="f" stroked="f" strokeweight=".5pt">
                  <v:textbox>
                    <w:txbxContent>
                      <w:p w14:paraId="06484720" w14:textId="77777777" w:rsidR="003E5955" w:rsidRPr="004C4D02" w:rsidRDefault="003E5955" w:rsidP="004C4D02">
                        <w:pPr>
                          <w:rPr>
                            <w:b/>
                          </w:rPr>
                        </w:pPr>
                        <w:r w:rsidRPr="004C4D02">
                          <w:rPr>
                            <w:b/>
                          </w:rPr>
                          <w:t>Виконуй</w:t>
                        </w:r>
                      </w:p>
                    </w:txbxContent>
                  </v:textbox>
                </v:shape>
                <v:shape id="Надпись 379" o:spid="_x0000_s1169" type="#_x0000_t202" style="position:absolute;left:20364;top:17454;width:6896;height:453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" filled="f" stroked="f" strokeweight=".5pt">
                  <v:textbox>
                    <w:txbxContent>
                      <w:p w14:paraId="4E8D2C50" w14:textId="77777777" w:rsidR="003E5955" w:rsidRPr="004C4D02" w:rsidRDefault="003E5955" w:rsidP="004C4D02">
                        <w:pPr>
                          <w:rPr>
                            <w:b/>
                          </w:rPr>
                        </w:pPr>
                        <w:r w:rsidRPr="004C4D02">
                          <w:rPr>
                            <w:b/>
                          </w:rPr>
                          <w:t xml:space="preserve">Коригуй  </w:t>
                        </w:r>
                      </w:p>
                    </w:txbxContent>
                  </v:textbox>
                </v:shape>
                <v:shape id="Надпись 380" o:spid="_x0000_s1170" type="#_x0000_t202" style="position:absolute;left:29369;top:17454;width:8192;height:453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" filled="f" stroked="f" strokeweight=".5pt">
                  <v:textbox>
                    <w:txbxContent>
                      <w:p w14:paraId="5F55022E" w14:textId="77777777" w:rsidR="003E5955" w:rsidRPr="004C4D02" w:rsidRDefault="003E5955" w:rsidP="004C4D02">
                        <w:pPr>
                          <w:rPr>
                            <w:b/>
                          </w:rPr>
                        </w:pPr>
                        <w:r w:rsidRPr="004C4D02">
                          <w:rPr>
                            <w:b/>
                          </w:rPr>
                          <w:t>Перевіряй</w:t>
                        </w:r>
                      </w:p>
                    </w:txbxContent>
                  </v:textbox>
                </v:shape>
                <v:shape id="Прямая со стрелкой 381" o:spid="_x0000_s1171" type="#_x0000_t32" style="position:absolute;left:13092;top:26254;width:2910;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" strokecolor="black [3213]" strokeweight=".5pt">
                  <v:stroke endarrow="block" joinstyle="miter"/>
                </v:shape>
              </v:group>
            </w:pict>
          </mc:Fallback>
        </mc:AlternateContent>
      </w:r>
    </w:p>
    <w:p w14:paraId="2DC26B3A"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16985130"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6C6F4BFE"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04C339E6"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5090F250"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63ACC505"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760F4879"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435C4D3B"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470BB344"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26E90196"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53EE8EB7"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01E5D74E" w14:textId="77777777" w:rsidR="004C4D02" w:rsidRPr="003E5955" w:rsidRDefault="004C4D02" w:rsidP="00DF6AEB">
      <w:pPr>
        <w:pStyle w:val="a8"/>
        <w:tabs>
          <w:tab w:val="left" w:pos="1942"/>
        </w:tabs>
        <w:spacing w:before="240" w:line="360" w:lineRule="auto"/>
        <w:jc w:val="center"/>
        <w:rPr>
          <w:rFonts w:ascii="Times New Roman" w:hAnsi="Times New Roman" w:cs="Times New Roman"/>
          <w:b/>
          <w:sz w:val="24"/>
          <w:szCs w:val="28"/>
        </w:rPr>
      </w:pPr>
      <w:r w:rsidRPr="003E5955">
        <w:rPr>
          <w:rFonts w:ascii="Times New Roman" w:hAnsi="Times New Roman" w:cs="Times New Roman"/>
          <w:i/>
          <w:sz w:val="24"/>
          <w:szCs w:val="28"/>
        </w:rPr>
        <w:t>Рисунок 6.</w:t>
      </w:r>
      <w:r w:rsidRPr="003E5955">
        <w:rPr>
          <w:rFonts w:ascii="Times New Roman" w:hAnsi="Times New Roman" w:cs="Times New Roman"/>
          <w:b/>
          <w:sz w:val="24"/>
          <w:szCs w:val="28"/>
        </w:rPr>
        <w:t xml:space="preserve"> Цикл безперервного покращення якості Д</w:t>
      </w:r>
      <w:r w:rsidR="00082193" w:rsidRPr="003E5955">
        <w:rPr>
          <w:rFonts w:ascii="Times New Roman" w:hAnsi="Times New Roman" w:cs="Times New Roman"/>
          <w:b/>
          <w:sz w:val="24"/>
          <w:szCs w:val="28"/>
        </w:rPr>
        <w:t>емінга</w:t>
      </w:r>
    </w:p>
    <w:p w14:paraId="69817020" w14:textId="77777777" w:rsidR="0053592F" w:rsidRPr="003E5955" w:rsidRDefault="0053592F" w:rsidP="00DF6AEB">
      <w:pPr>
        <w:pStyle w:val="a8"/>
        <w:tabs>
          <w:tab w:val="left" w:pos="1942"/>
        </w:tabs>
        <w:spacing w:before="240" w:line="360" w:lineRule="auto"/>
        <w:rPr>
          <w:rFonts w:ascii="Times New Roman" w:hAnsi="Times New Roman" w:cs="Times New Roman"/>
          <w:b/>
          <w:sz w:val="28"/>
          <w:szCs w:val="28"/>
        </w:rPr>
      </w:pPr>
    </w:p>
    <w:p w14:paraId="0A539BD2" w14:textId="77777777" w:rsidR="007F338E" w:rsidRPr="003E5955" w:rsidRDefault="0053592F" w:rsidP="0057491B">
      <w:p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556D98" w:rsidRPr="003E5955">
        <w:rPr>
          <w:rFonts w:ascii="Times New Roman" w:hAnsi="Times New Roman" w:cs="Times New Roman"/>
          <w:sz w:val="28"/>
          <w:szCs w:val="28"/>
        </w:rPr>
        <w:t xml:space="preserve">Важливо зауважити, що успішний результат починається з добре організованого процесу. Цей цикл дозволяє не лише досягати поставлених цілей, </w:t>
      </w:r>
      <w:r w:rsidR="00556D98" w:rsidRPr="003E5955">
        <w:rPr>
          <w:rFonts w:ascii="Times New Roman" w:hAnsi="Times New Roman" w:cs="Times New Roman"/>
          <w:sz w:val="28"/>
          <w:szCs w:val="28"/>
        </w:rPr>
        <w:lastRenderedPageBreak/>
        <w:t>але й постійно вдосконалювати роботу організації, забезпечуючи безперервний розвиток та вдосконалення.</w:t>
      </w:r>
    </w:p>
    <w:p w14:paraId="448D8448" w14:textId="77777777" w:rsidR="009842A0" w:rsidRPr="003E5955" w:rsidRDefault="009842A0" w:rsidP="0057491B">
      <w:pPr>
        <w:tabs>
          <w:tab w:val="left" w:pos="709"/>
        </w:tabs>
        <w:spacing w:after="0" w:line="360" w:lineRule="auto"/>
        <w:jc w:val="both"/>
        <w:rPr>
          <w:rFonts w:ascii="Times New Roman" w:hAnsi="Times New Roman" w:cs="Times New Roman"/>
          <w:b/>
          <w:sz w:val="28"/>
          <w:szCs w:val="28"/>
        </w:rPr>
      </w:pPr>
      <w:r w:rsidRPr="003E5955">
        <w:rPr>
          <w:rFonts w:ascii="Times New Roman" w:hAnsi="Times New Roman" w:cs="Times New Roman"/>
          <w:sz w:val="28"/>
          <w:szCs w:val="28"/>
        </w:rPr>
        <w:tab/>
      </w:r>
      <w:r w:rsidRPr="003E5955">
        <w:rPr>
          <w:rFonts w:ascii="Times New Roman" w:hAnsi="Times New Roman" w:cs="Times New Roman"/>
          <w:b/>
          <w:sz w:val="28"/>
          <w:szCs w:val="28"/>
        </w:rPr>
        <w:t>Тактика постійного покращення якості</w:t>
      </w:r>
      <w:r w:rsidRPr="003E5955">
        <w:rPr>
          <w:rFonts w:ascii="Times New Roman" w:hAnsi="Times New Roman" w:cs="Times New Roman"/>
          <w:sz w:val="28"/>
          <w:szCs w:val="28"/>
        </w:rPr>
        <w:t xml:space="preserve"> може бути успішно впроваджена за допомогою конкретних кроків та стратегій. </w:t>
      </w:r>
    </w:p>
    <w:p w14:paraId="04189274" w14:textId="77777777" w:rsidR="001D6C67" w:rsidRPr="003E5955" w:rsidRDefault="009842A0" w:rsidP="0057491B">
      <w:pPr>
        <w:pStyle w:val="a8"/>
        <w:numPr>
          <w:ilvl w:val="0"/>
          <w:numId w:val="38"/>
        </w:numPr>
        <w:tabs>
          <w:tab w:val="left" w:pos="709"/>
        </w:tabs>
        <w:spacing w:before="240" w:line="360" w:lineRule="auto"/>
        <w:jc w:val="both"/>
        <w:rPr>
          <w:rFonts w:ascii="Times New Roman" w:hAnsi="Times New Roman" w:cs="Times New Roman"/>
          <w:i/>
          <w:sz w:val="28"/>
          <w:szCs w:val="28"/>
        </w:rPr>
      </w:pPr>
      <w:r w:rsidRPr="003E5955">
        <w:rPr>
          <w:rFonts w:ascii="Times New Roman" w:hAnsi="Times New Roman" w:cs="Times New Roman"/>
          <w:b/>
          <w:sz w:val="28"/>
          <w:szCs w:val="28"/>
        </w:rPr>
        <w:t>Крок 1:</w:t>
      </w:r>
      <w:r w:rsidRPr="003E5955">
        <w:rPr>
          <w:rFonts w:ascii="Times New Roman" w:hAnsi="Times New Roman" w:cs="Times New Roman"/>
          <w:sz w:val="28"/>
          <w:szCs w:val="28"/>
        </w:rPr>
        <w:t xml:space="preserve"> </w:t>
      </w:r>
      <w:r w:rsidRPr="003E5955">
        <w:rPr>
          <w:rFonts w:ascii="Times New Roman" w:hAnsi="Times New Roman" w:cs="Times New Roman"/>
          <w:i/>
          <w:sz w:val="28"/>
          <w:szCs w:val="28"/>
        </w:rPr>
        <w:t>Розробка стратегічного плану покращення якості для медичної установи</w:t>
      </w:r>
      <w:r w:rsidR="001D6C67" w:rsidRPr="003E5955">
        <w:rPr>
          <w:rFonts w:ascii="Times New Roman" w:hAnsi="Times New Roman" w:cs="Times New Roman"/>
          <w:i/>
          <w:sz w:val="28"/>
          <w:szCs w:val="28"/>
        </w:rPr>
        <w:t xml:space="preserve"> (рис. 7).</w:t>
      </w:r>
    </w:p>
    <w:p w14:paraId="3DB72CE1" w14:textId="77777777" w:rsidR="009842A0" w:rsidRPr="003E5955" w:rsidRDefault="001D6C67" w:rsidP="0057491B">
      <w:pPr>
        <w:pStyle w:val="a8"/>
        <w:tabs>
          <w:tab w:val="left" w:pos="709"/>
        </w:tabs>
        <w:spacing w:before="240" w:line="360" w:lineRule="auto"/>
        <w:ind w:left="360"/>
        <w:jc w:val="both"/>
        <w:rPr>
          <w:rFonts w:ascii="Times New Roman" w:hAnsi="Times New Roman" w:cs="Times New Roman"/>
          <w:i/>
          <w:sz w:val="28"/>
          <w:szCs w:val="28"/>
        </w:rPr>
      </w:pPr>
      <w:r w:rsidRPr="003E5955">
        <w:rPr>
          <w:rFonts w:ascii="Times New Roman" w:hAnsi="Times New Roman" w:cs="Times New Roman"/>
          <w:b/>
          <w:sz w:val="28"/>
          <w:szCs w:val="28"/>
        </w:rPr>
        <w:tab/>
      </w:r>
      <w:r w:rsidR="009842A0" w:rsidRPr="003E5955">
        <w:rPr>
          <w:rFonts w:ascii="Times New Roman" w:hAnsi="Times New Roman" w:cs="Times New Roman"/>
          <w:i/>
          <w:sz w:val="28"/>
          <w:szCs w:val="28"/>
        </w:rPr>
        <w:t xml:space="preserve"> </w:t>
      </w:r>
      <w:r w:rsidR="009842A0" w:rsidRPr="003E5955">
        <w:rPr>
          <w:rFonts w:ascii="Times New Roman" w:hAnsi="Times New Roman" w:cs="Times New Roman"/>
          <w:sz w:val="28"/>
          <w:szCs w:val="28"/>
        </w:rPr>
        <w:t>Докладна процедура розробки плану покращення якості включає наступні етапи</w:t>
      </w:r>
      <w:r w:rsidR="009842A0" w:rsidRPr="003E5955">
        <w:rPr>
          <w:rFonts w:ascii="Times New Roman" w:hAnsi="Times New Roman" w:cs="Times New Roman"/>
          <w:i/>
          <w:sz w:val="28"/>
          <w:szCs w:val="28"/>
        </w:rPr>
        <w:t>:</w:t>
      </w:r>
    </w:p>
    <w:p w14:paraId="37418B2E"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Визначення стратегічно важливих покращень, обрання процедур та результатів для удосконалення.</w:t>
      </w:r>
    </w:p>
    <w:p w14:paraId="68853C93"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Чітке визначення цілей та очікуваних результатів.</w:t>
      </w:r>
    </w:p>
    <w:p w14:paraId="5A71BD93"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Аналіз причинно-наслідкових ланцюгів від результатів до можливостей.</w:t>
      </w:r>
    </w:p>
    <w:p w14:paraId="58829900"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Складання плану відповідно до виявлених причинно-наслідкових зв'язків.</w:t>
      </w:r>
    </w:p>
    <w:p w14:paraId="253484B8"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Залучення максимальної кількості працівників.</w:t>
      </w:r>
    </w:p>
    <w:p w14:paraId="6AD45A03"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Визначення відповідальних за виконання плану, як для установи в цілому, так і для планів покращення в окремих процесах, підрозділах та групах.</w:t>
      </w:r>
    </w:p>
    <w:p w14:paraId="6F8E16C1"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Місячний аналіз ходу виконання плану, порівняння цілей і результатів, виявлення розходжень та внесення коригуючих заходів.</w:t>
      </w:r>
    </w:p>
    <w:p w14:paraId="390BD915"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Розробка нових планів покращення.</w:t>
      </w:r>
    </w:p>
    <w:p w14:paraId="1693D4EC"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Збір та аналіз даних.</w:t>
      </w:r>
    </w:p>
    <w:p w14:paraId="405C107D"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Визначення досягнення поставлених цілей; у випадку успіху - оформлення результатів та стандартизація процедури змін.</w:t>
      </w:r>
    </w:p>
    <w:p w14:paraId="26F17270" w14:textId="77777777" w:rsidR="009842A0" w:rsidRPr="003E5955" w:rsidRDefault="009842A0" w:rsidP="0057491B">
      <w:pPr>
        <w:pStyle w:val="a8"/>
        <w:numPr>
          <w:ilvl w:val="0"/>
          <w:numId w:val="39"/>
        </w:num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Щорічний огляд та оновлення плану.</w:t>
      </w:r>
    </w:p>
    <w:p w14:paraId="17C0032A" w14:textId="5845DEDE" w:rsidR="009842A0" w:rsidRPr="003E5955" w:rsidRDefault="009842A0" w:rsidP="0057491B">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t xml:space="preserve">Використання системи лідерства прямо пов'язане із забезпеченням успіху. Всі працівники повинні розуміти важливість якості для споживачів. Залучення всіх працівників є ключем до подальших покращень. Навички та знання персоналу повинні неперервно підтримуватися та вдосконалюватися. Кращий досвід має стати спільною власністю всіх співробітників установи. Всі </w:t>
      </w:r>
      <w:r w:rsidRPr="003E5955">
        <w:rPr>
          <w:rFonts w:ascii="Times New Roman" w:hAnsi="Times New Roman" w:cs="Times New Roman"/>
          <w:sz w:val="28"/>
          <w:szCs w:val="28"/>
        </w:rPr>
        <w:lastRenderedPageBreak/>
        <w:t>працівники мають брати на себе зобов'язання задовольняти потреби та очікування споживачів.</w:t>
      </w:r>
    </w:p>
    <w:p w14:paraId="3C4618E2" w14:textId="0B83E2D6" w:rsidR="001D6326" w:rsidRPr="003E5955" w:rsidRDefault="00BA7FB3" w:rsidP="001D6326">
      <w:pPr>
        <w:pStyle w:val="a8"/>
        <w:spacing w:before="240" w:line="360" w:lineRule="auto"/>
        <w:ind w:left="426"/>
        <w:rPr>
          <w:rFonts w:ascii="Times New Roman" w:hAnsi="Times New Roman" w:cs="Times New Roman"/>
          <w:i/>
          <w:sz w:val="28"/>
          <w:szCs w:val="28"/>
        </w:rPr>
      </w:pPr>
      <w:r w:rsidRPr="003E5955">
        <w:rPr>
          <w:rFonts w:ascii="Times New Roman" w:hAnsi="Times New Roman" w:cs="Times New Roman"/>
          <w:noProof/>
          <w:lang w:val="ru-RU" w:eastAsia="ru-RU"/>
        </w:rPr>
        <mc:AlternateContent>
          <mc:Choice Requires="wpg">
            <w:drawing>
              <wp:anchor distT="0" distB="0" distL="114300" distR="114300" simplePos="0" relativeHeight="251842560" behindDoc="0" locked="0" layoutInCell="1" allowOverlap="1" wp14:anchorId="2C99A62B" wp14:editId="03806CA8">
                <wp:simplePos x="0" y="0"/>
                <wp:positionH relativeFrom="margin">
                  <wp:align>center</wp:align>
                </wp:positionH>
                <wp:positionV relativeFrom="page">
                  <wp:posOffset>1637665</wp:posOffset>
                </wp:positionV>
                <wp:extent cx="6457950" cy="3200400"/>
                <wp:effectExtent l="19050" t="57150" r="114300" b="76200"/>
                <wp:wrapNone/>
                <wp:docPr id="402" name="Группа 402"/>
                <wp:cNvGraphicFramePr/>
                <a:graphic xmlns:a="http://schemas.openxmlformats.org/drawingml/2006/main">
                  <a:graphicData uri="http://schemas.microsoft.com/office/word/2010/wordprocessingGroup">
                    <wpg:wgp>
                      <wpg:cNvGrpSpPr/>
                      <wpg:grpSpPr>
                        <a:xfrm>
                          <a:off x="0" y="0"/>
                          <a:ext cx="6457950" cy="3200400"/>
                          <a:chOff x="0" y="109802"/>
                          <a:chExt cx="6743700" cy="3317046"/>
                        </a:xfrm>
                      </wpg:grpSpPr>
                      <wpg:grpSp>
                        <wpg:cNvPr id="390" name="Группа 390"/>
                        <wpg:cNvGrpSpPr/>
                        <wpg:grpSpPr>
                          <a:xfrm>
                            <a:off x="0" y="109802"/>
                            <a:ext cx="6743700" cy="3317046"/>
                            <a:chOff x="0" y="109802"/>
                            <a:chExt cx="6743700" cy="3317046"/>
                          </a:xfrm>
                        </wpg:grpSpPr>
                        <wps:wsp>
                          <wps:cNvPr id="383" name="Скругленный прямоугольник 383"/>
                          <wps:cNvSpPr/>
                          <wps:spPr>
                            <a:xfrm>
                              <a:off x="1371600" y="109802"/>
                              <a:ext cx="4143375" cy="344857"/>
                            </a:xfrm>
                            <a:prstGeom prst="roundRect">
                              <a:avLst/>
                            </a:prstGeom>
                            <a:noFill/>
                            <a:ln w="19050">
                              <a:solidFill>
                                <a:schemeClr val="accent6">
                                  <a:lumMod val="75000"/>
                                </a:schemeClr>
                              </a:solidFill>
                            </a:ln>
                            <a:effectLst>
                              <a:outerShdw blurRad="50800" dist="38100" algn="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CDC86CF" w14:textId="77777777" w:rsidR="003E5955" w:rsidRPr="00C21038" w:rsidRDefault="003E5955" w:rsidP="004C6FB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План покращення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4" name="Скругленный прямоугольник 384"/>
                          <wps:cNvSpPr/>
                          <wps:spPr>
                            <a:xfrm>
                              <a:off x="0" y="914400"/>
                              <a:ext cx="1600200" cy="457200"/>
                            </a:xfrm>
                            <a:prstGeom prst="roundRect">
                              <a:avLst/>
                            </a:prstGeom>
                            <a:noFill/>
                            <a:ln w="19050">
                              <a:solidFill>
                                <a:schemeClr val="accent6">
                                  <a:lumMod val="75000"/>
                                </a:schemeClr>
                              </a:solidFill>
                            </a:ln>
                            <a:effectLst>
                              <a:outerShdw blurRad="50800" dist="38100" algn="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50526ED"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Внутрішній аудит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5" name="Скругленный прямоугольник 385"/>
                          <wps:cNvSpPr/>
                          <wps:spPr>
                            <a:xfrm>
                              <a:off x="2171700" y="1961641"/>
                              <a:ext cx="2400300" cy="571500"/>
                            </a:xfrm>
                            <a:prstGeom prst="roundRect">
                              <a:avLst/>
                            </a:prstGeom>
                            <a:noFill/>
                            <a:ln w="19050">
                              <a:solidFill>
                                <a:schemeClr val="accent6">
                                  <a:lumMod val="75000"/>
                                </a:schemeClr>
                              </a:solidFill>
                            </a:ln>
                            <a:effectLst>
                              <a:outerShdw blurRad="50800" dist="38100" algn="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1C90671"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Можливості для покращення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6" name="Скругленный прямоугольник 386"/>
                          <wps:cNvSpPr/>
                          <wps:spPr>
                            <a:xfrm>
                              <a:off x="2165437" y="2970770"/>
                              <a:ext cx="2400300" cy="456078"/>
                            </a:xfrm>
                            <a:prstGeom prst="roundRect">
                              <a:avLst/>
                            </a:prstGeom>
                            <a:noFill/>
                            <a:ln w="19050">
                              <a:solidFill>
                                <a:schemeClr val="accent6">
                                  <a:lumMod val="75000"/>
                                </a:schemeClr>
                              </a:solidFill>
                            </a:ln>
                            <a:effectLst>
                              <a:outerShdw blurRad="50800" dist="38100" algn="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34180985"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Мета з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7" name="Скругленный прямоугольник 387"/>
                          <wps:cNvSpPr/>
                          <wps:spPr>
                            <a:xfrm>
                              <a:off x="1714500" y="914400"/>
                              <a:ext cx="1600200" cy="457200"/>
                            </a:xfrm>
                            <a:prstGeom prst="roundRect">
                              <a:avLst/>
                            </a:prstGeom>
                            <a:noFill/>
                            <a:ln w="19050">
                              <a:solidFill>
                                <a:schemeClr val="accent6">
                                  <a:lumMod val="75000"/>
                                </a:schemeClr>
                              </a:solidFill>
                            </a:ln>
                            <a:effectLst>
                              <a:outerShdw blurRad="50800" dist="38100" algn="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E04C22A"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Зовнішній аудит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8" name="Скругленный прямоугольник 388"/>
                          <wps:cNvSpPr/>
                          <wps:spPr>
                            <a:xfrm>
                              <a:off x="3429000" y="900113"/>
                              <a:ext cx="1600200" cy="457200"/>
                            </a:xfrm>
                            <a:prstGeom prst="roundRect">
                              <a:avLst/>
                            </a:prstGeom>
                            <a:noFill/>
                            <a:ln w="19050">
                              <a:solidFill>
                                <a:schemeClr val="accent6">
                                  <a:lumMod val="75000"/>
                                </a:schemeClr>
                              </a:solidFill>
                            </a:ln>
                            <a:effectLst>
                              <a:outerShdw blurRad="50800" dist="38100" algn="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9DE4640"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Оцінка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9" name="Скругленный прямоугольник 389"/>
                          <wps:cNvSpPr/>
                          <wps:spPr>
                            <a:xfrm>
                              <a:off x="5143500" y="900113"/>
                              <a:ext cx="1600200" cy="457200"/>
                            </a:xfrm>
                            <a:prstGeom prst="roundRect">
                              <a:avLst/>
                            </a:prstGeom>
                            <a:noFill/>
                            <a:ln w="19050">
                              <a:solidFill>
                                <a:schemeClr val="accent6">
                                  <a:lumMod val="75000"/>
                                </a:schemeClr>
                              </a:solidFill>
                            </a:ln>
                            <a:effectLst>
                              <a:outerShdw blurRad="50800" dist="38100" algn="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6731217"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Контроль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91" name="Прямая со стрелкой 391"/>
                        <wps:cNvCnPr/>
                        <wps:spPr>
                          <a:xfrm flipH="1">
                            <a:off x="795402" y="457200"/>
                            <a:ext cx="568247" cy="4597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94" name="Прямая со стрелкой 394"/>
                        <wps:cNvCnPr/>
                        <wps:spPr>
                          <a:xfrm flipH="1">
                            <a:off x="2511468" y="457200"/>
                            <a:ext cx="228600" cy="44291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95" name="Прямая со стрелкой 395"/>
                        <wps:cNvCnPr/>
                        <wps:spPr>
                          <a:xfrm>
                            <a:off x="3995802" y="457200"/>
                            <a:ext cx="228600" cy="44291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96" name="Прямая со стрелкой 396"/>
                        <wps:cNvCnPr/>
                        <wps:spPr>
                          <a:xfrm>
                            <a:off x="5511452" y="457200"/>
                            <a:ext cx="425615" cy="44291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97" name="Прямая со стрелкой 397"/>
                        <wps:cNvCnPr/>
                        <wps:spPr>
                          <a:xfrm>
                            <a:off x="795402" y="1371600"/>
                            <a:ext cx="1376298" cy="571500"/>
                          </a:xfrm>
                          <a:prstGeom prst="straightConnector1">
                            <a:avLst/>
                          </a:prstGeom>
                          <a:ln>
                            <a:solidFill>
                              <a:srgbClr val="7030A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98" name="Прямая со стрелкой 398"/>
                        <wps:cNvCnPr/>
                        <wps:spPr>
                          <a:xfrm>
                            <a:off x="2511468" y="1371600"/>
                            <a:ext cx="457322" cy="571500"/>
                          </a:xfrm>
                          <a:prstGeom prst="straightConnector1">
                            <a:avLst/>
                          </a:prstGeom>
                          <a:ln>
                            <a:solidFill>
                              <a:srgbClr val="7030A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99" name="Прямая со стрелкой 399"/>
                        <wps:cNvCnPr/>
                        <wps:spPr>
                          <a:xfrm flipH="1">
                            <a:off x="3770334" y="1371600"/>
                            <a:ext cx="455512" cy="571500"/>
                          </a:xfrm>
                          <a:prstGeom prst="straightConnector1">
                            <a:avLst/>
                          </a:prstGeom>
                          <a:ln>
                            <a:solidFill>
                              <a:srgbClr val="7030A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00" name="Прямая со стрелкой 400"/>
                        <wps:cNvCnPr/>
                        <wps:spPr>
                          <a:xfrm flipH="1">
                            <a:off x="4565737" y="1359074"/>
                            <a:ext cx="1367912" cy="585787"/>
                          </a:xfrm>
                          <a:prstGeom prst="straightConnector1">
                            <a:avLst/>
                          </a:prstGeom>
                          <a:ln>
                            <a:solidFill>
                              <a:srgbClr val="7030A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01" name="Стрелка вниз 401"/>
                        <wps:cNvSpPr/>
                        <wps:spPr>
                          <a:xfrm>
                            <a:off x="3105132" y="2576399"/>
                            <a:ext cx="514889" cy="341092"/>
                          </a:xfrm>
                          <a:prstGeom prst="downArrow">
                            <a:avLst/>
                          </a:prstGeom>
                          <a:noFill/>
                          <a:ln w="19050">
                            <a:solidFill>
                              <a:schemeClr val="accent1"/>
                            </a:solidFill>
                          </a:ln>
                          <a:effectLst>
                            <a:outerShdw blurRad="50800" dist="38100" algn="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2C99A62B" id="Группа 402" o:spid="_x0000_s1172" style="position:absolute;left:0;text-align:left;margin-left:0;margin-top:128.95pt;width:508.5pt;height:252pt;z-index:251842560;mso-position-horizontal:center;mso-position-horizontal-relative:margin;mso-position-vertical-relative:page;mso-width-relative:margin;mso-height-relative:margin" coordorigin=",1098" coordsize="67437,33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">
                <v:group id="Группа 390" o:spid="_x0000_s1173" style="position:absolute;top:1098;width:67437;height:33170" coordorigin=",1098" coordsize="67437,33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">
                  <v:roundrect id="Скругленный прямоугольник 383" o:spid="_x0000_s1174" style="position:absolute;left:13716;top:1098;width:41433;height:34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" filled="f" strokecolor="#538135 [2409]" strokeweight="1.5pt">
                    <v:stroke joinstyle="miter"/>
                    <v:shadow on="t" color="black" opacity="26214f" origin="-.5" offset="3pt,0"/>
                    <v:textbox>
                      <w:txbxContent>
                        <w:p w14:paraId="7CDC86CF" w14:textId="77777777" w:rsidR="003E5955" w:rsidRPr="00C21038" w:rsidRDefault="003E5955" w:rsidP="004C6FB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План покращення якості</w:t>
                          </w:r>
                        </w:p>
                      </w:txbxContent>
                    </v:textbox>
                  </v:roundrect>
                  <v:roundrect id="Скругленный прямоугольник 384" o:spid="_x0000_s1175" style="position:absolute;top:9144;width:16002;height:4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" filled="f" strokecolor="#538135 [2409]" strokeweight="1.5pt">
                    <v:stroke joinstyle="miter"/>
                    <v:shadow on="t" color="black" opacity="26214f" origin="-.5" offset="3pt,0"/>
                    <v:textbox>
                      <w:txbxContent>
                        <w:p w14:paraId="550526ED"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Внутрішній аудит</w:t>
                          </w:r>
                        </w:p>
                      </w:txbxContent>
                    </v:textbox>
                  </v:roundrect>
                  <v:roundrect id="Скругленный прямоугольник 385" o:spid="_x0000_s1176" style="position:absolute;left:21717;top:19616;width:24003;height:5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" filled="f" strokecolor="#538135 [2409]" strokeweight="1.5pt">
                    <v:stroke joinstyle="miter"/>
                    <v:shadow on="t" color="black" opacity="26214f" origin="-.5" offset="3pt,0"/>
                    <v:textbox>
                      <w:txbxContent>
                        <w:p w14:paraId="11C90671"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Можливості для покращення якості</w:t>
                          </w:r>
                        </w:p>
                      </w:txbxContent>
                    </v:textbox>
                  </v:roundrect>
                  <v:roundrect id="Скругленный прямоугольник 386" o:spid="_x0000_s1177" style="position:absolute;left:21654;top:29707;width:24003;height:456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" filled="f" strokecolor="#538135 [2409]" strokeweight="1.5pt">
                    <v:stroke joinstyle="miter"/>
                    <v:shadow on="t" color="black" opacity="26214f" origin="-.5" offset="3pt,0"/>
                    <v:textbox>
                      <w:txbxContent>
                        <w:p w14:paraId="34180985"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Мета з якості</w:t>
                          </w:r>
                        </w:p>
                      </w:txbxContent>
                    </v:textbox>
                  </v:roundrect>
                  <v:roundrect id="Скругленный прямоугольник 387" o:spid="_x0000_s1178" style="position:absolute;left:17145;top:9144;width:16002;height:4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" filled="f" strokecolor="#538135 [2409]" strokeweight="1.5pt">
                    <v:stroke joinstyle="miter"/>
                    <v:shadow on="t" color="black" opacity="26214f" origin="-.5" offset="3pt,0"/>
                    <v:textbox>
                      <w:txbxContent>
                        <w:p w14:paraId="2E04C22A"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Зовнішній аудит</w:t>
                          </w:r>
                        </w:p>
                      </w:txbxContent>
                    </v:textbox>
                  </v:roundrect>
                  <v:roundrect id="Скругленный прямоугольник 388" o:spid="_x0000_s1179" style="position:absolute;left:34290;top:9001;width:16002;height:4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" filled="f" strokecolor="#538135 [2409]" strokeweight="1.5pt">
                    <v:stroke joinstyle="miter"/>
                    <v:shadow on="t" color="black" opacity="26214f" origin="-.5" offset="3pt,0"/>
                    <v:textbox>
                      <w:txbxContent>
                        <w:p w14:paraId="29DE4640"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Оцінка якості</w:t>
                          </w:r>
                        </w:p>
                      </w:txbxContent>
                    </v:textbox>
                  </v:roundrect>
                  <v:roundrect id="Скругленный прямоугольник 389" o:spid="_x0000_s1180" style="position:absolute;left:51435;top:9001;width:16002;height:4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" filled="f" strokecolor="#538135 [2409]" strokeweight="1.5pt">
                    <v:stroke joinstyle="miter"/>
                    <v:shadow on="t" color="black" opacity="26214f" origin="-.5" offset="3pt,0"/>
                    <v:textbox>
                      <w:txbxContent>
                        <w:p w14:paraId="76731217" w14:textId="77777777" w:rsidR="003E5955" w:rsidRPr="00C21038" w:rsidRDefault="003E5955" w:rsidP="00C21038">
                          <w:pPr>
                            <w:spacing w:after="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103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Контроль якості</w:t>
                          </w:r>
                        </w:p>
                      </w:txbxContent>
                    </v:textbox>
                  </v:roundrect>
                </v:group>
                <v:shape id="Прямая со стрелкой 391" o:spid="_x0000_s1181" type="#_x0000_t32" style="position:absolute;left:7954;top:4572;width:5682;height:45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" strokecolor="black [3213]" strokeweight=".5pt">
                  <v:stroke endarrow="block" joinstyle="miter"/>
                </v:shape>
                <v:shape id="Прямая со стрелкой 394" o:spid="_x0000_s1182" type="#_x0000_t32" style="position:absolute;left:25114;top:4572;width:2286;height:44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" strokecolor="black [3213]" strokeweight=".5pt">
                  <v:stroke endarrow="block" joinstyle="miter"/>
                </v:shape>
                <v:shape id="Прямая со стрелкой 395" o:spid="_x0000_s1183" type="#_x0000_t32" style="position:absolute;left:39958;top:4572;width:2286;height:4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" strokecolor="black [3213]" strokeweight=".5pt">
                  <v:stroke endarrow="block" joinstyle="miter"/>
                </v:shape>
                <v:shape id="Прямая со стрелкой 396" o:spid="_x0000_s1184" type="#_x0000_t32" style="position:absolute;left:55114;top:4572;width:4256;height:4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" strokecolor="black [3213]" strokeweight=".5pt">
                  <v:stroke endarrow="block" joinstyle="miter"/>
                </v:shape>
                <v:shape id="Прямая со стрелкой 397" o:spid="_x0000_s1185" type="#_x0000_t32" style="position:absolute;left:7954;top:13716;width:13763;height:57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" strokecolor="#7030a0" strokeweight=".5pt">
                  <v:stroke endarrow="block" joinstyle="miter"/>
                </v:shape>
                <v:shape id="Прямая со стрелкой 398" o:spid="_x0000_s1186" type="#_x0000_t32" style="position:absolute;left:25114;top:13716;width:4573;height:57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" strokecolor="#7030a0" strokeweight=".5pt">
                  <v:stroke endarrow="block" joinstyle="miter"/>
                </v:shape>
                <v:shape id="Прямая со стрелкой 399" o:spid="_x0000_s1187" type="#_x0000_t32" style="position:absolute;left:37703;top:13716;width:4555;height:5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" strokecolor="#7030a0" strokeweight=".5pt">
                  <v:stroke endarrow="block" joinstyle="miter"/>
                </v:shape>
                <v:shape id="Прямая со стрелкой 400" o:spid="_x0000_s1188" type="#_x0000_t32" style="position:absolute;left:45657;top:13590;width:13679;height:58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" strokecolor="#7030a0" strokeweight=".5pt">
                  <v:stroke endarrow="block" joinstyle="miter"/>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01" o:spid="_x0000_s1189" type="#_x0000_t67" style="position:absolute;left:31051;top:25763;width:5149;height:34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" adj="10800" filled="f" strokecolor="#5b9bd5 [3204]" strokeweight="1.5pt">
                  <v:shadow on="t" color="black" opacity="26214f" origin="-.5" offset="3pt,0"/>
                </v:shape>
                <w10:wrap anchorx="margin" anchory="page"/>
              </v:group>
            </w:pict>
          </mc:Fallback>
        </mc:AlternateContent>
      </w:r>
    </w:p>
    <w:p w14:paraId="68355989" w14:textId="17490DE6" w:rsidR="001D6326" w:rsidRPr="003E5955" w:rsidRDefault="001D6326" w:rsidP="001D6326">
      <w:pPr>
        <w:pStyle w:val="a8"/>
        <w:spacing w:before="240" w:line="360" w:lineRule="auto"/>
        <w:ind w:left="426"/>
        <w:rPr>
          <w:rFonts w:ascii="Times New Roman" w:hAnsi="Times New Roman" w:cs="Times New Roman"/>
          <w:i/>
          <w:sz w:val="28"/>
          <w:szCs w:val="28"/>
        </w:rPr>
      </w:pPr>
    </w:p>
    <w:p w14:paraId="61B8C8E4" w14:textId="27A4F770" w:rsidR="001D6326" w:rsidRPr="003E5955" w:rsidRDefault="001D6326" w:rsidP="001D6326">
      <w:pPr>
        <w:pStyle w:val="a8"/>
        <w:spacing w:before="240" w:line="360" w:lineRule="auto"/>
        <w:ind w:left="426"/>
        <w:rPr>
          <w:rFonts w:ascii="Times New Roman" w:hAnsi="Times New Roman" w:cs="Times New Roman"/>
          <w:i/>
          <w:sz w:val="28"/>
          <w:szCs w:val="28"/>
        </w:rPr>
      </w:pPr>
    </w:p>
    <w:p w14:paraId="08FFB0CB" w14:textId="25EAA6B0" w:rsidR="001D6326" w:rsidRPr="003E5955" w:rsidRDefault="001D6326" w:rsidP="001D6326">
      <w:pPr>
        <w:pStyle w:val="a8"/>
        <w:spacing w:before="240" w:line="360" w:lineRule="auto"/>
        <w:ind w:left="426"/>
        <w:rPr>
          <w:rFonts w:ascii="Times New Roman" w:hAnsi="Times New Roman" w:cs="Times New Roman"/>
          <w:i/>
          <w:sz w:val="28"/>
          <w:szCs w:val="28"/>
        </w:rPr>
      </w:pPr>
    </w:p>
    <w:p w14:paraId="542E06AE" w14:textId="77777777" w:rsidR="001D6326" w:rsidRPr="003E5955" w:rsidRDefault="001D6326" w:rsidP="001D6326">
      <w:pPr>
        <w:pStyle w:val="a8"/>
        <w:spacing w:before="240" w:line="360" w:lineRule="auto"/>
        <w:ind w:left="426"/>
        <w:rPr>
          <w:rFonts w:ascii="Times New Roman" w:hAnsi="Times New Roman" w:cs="Times New Roman"/>
          <w:i/>
          <w:sz w:val="28"/>
          <w:szCs w:val="28"/>
        </w:rPr>
      </w:pPr>
    </w:p>
    <w:p w14:paraId="04C31E20" w14:textId="7FBB2FA3" w:rsidR="001D6326" w:rsidRPr="003E5955" w:rsidRDefault="001D6326" w:rsidP="001D6326">
      <w:pPr>
        <w:spacing w:before="240" w:line="360" w:lineRule="auto"/>
        <w:ind w:left="66"/>
        <w:rPr>
          <w:rFonts w:ascii="Times New Roman" w:hAnsi="Times New Roman" w:cs="Times New Roman"/>
          <w:i/>
          <w:sz w:val="28"/>
          <w:szCs w:val="28"/>
        </w:rPr>
      </w:pPr>
    </w:p>
    <w:p w14:paraId="4C676E17" w14:textId="4EA699AF" w:rsidR="001D6326" w:rsidRPr="003E5955" w:rsidRDefault="001D6326" w:rsidP="001D6326">
      <w:pPr>
        <w:pStyle w:val="a8"/>
        <w:spacing w:before="240" w:line="360" w:lineRule="auto"/>
        <w:ind w:left="426"/>
        <w:rPr>
          <w:rFonts w:ascii="Times New Roman" w:hAnsi="Times New Roman" w:cs="Times New Roman"/>
          <w:i/>
          <w:sz w:val="28"/>
          <w:szCs w:val="28"/>
        </w:rPr>
      </w:pPr>
    </w:p>
    <w:p w14:paraId="36F75899" w14:textId="77777777" w:rsidR="001D6326" w:rsidRPr="003E5955" w:rsidRDefault="001D6326" w:rsidP="001D6326">
      <w:pPr>
        <w:pStyle w:val="a8"/>
        <w:spacing w:before="240" w:line="360" w:lineRule="auto"/>
        <w:ind w:left="426"/>
        <w:rPr>
          <w:rFonts w:ascii="Times New Roman" w:hAnsi="Times New Roman" w:cs="Times New Roman"/>
          <w:i/>
          <w:sz w:val="28"/>
          <w:szCs w:val="28"/>
        </w:rPr>
      </w:pPr>
    </w:p>
    <w:p w14:paraId="4A0EC32B" w14:textId="0976E343" w:rsidR="001D6326" w:rsidRPr="003E5955" w:rsidRDefault="001D6326" w:rsidP="001D6326">
      <w:pPr>
        <w:spacing w:before="240" w:line="360" w:lineRule="auto"/>
        <w:ind w:left="66"/>
        <w:rPr>
          <w:rFonts w:ascii="Times New Roman" w:hAnsi="Times New Roman" w:cs="Times New Roman"/>
          <w:i/>
          <w:sz w:val="28"/>
          <w:szCs w:val="28"/>
        </w:rPr>
      </w:pPr>
    </w:p>
    <w:p w14:paraId="48246D04" w14:textId="77777777" w:rsidR="00BA7FB3" w:rsidRDefault="00BA7FB3" w:rsidP="001D6326">
      <w:pPr>
        <w:spacing w:before="240" w:line="360" w:lineRule="auto"/>
        <w:jc w:val="center"/>
        <w:rPr>
          <w:rFonts w:ascii="Times New Roman" w:hAnsi="Times New Roman" w:cs="Times New Roman"/>
          <w:i/>
          <w:sz w:val="24"/>
          <w:szCs w:val="28"/>
        </w:rPr>
      </w:pPr>
    </w:p>
    <w:p w14:paraId="33621D71" w14:textId="78DCC2A7" w:rsidR="001D6326" w:rsidRPr="003E5955" w:rsidRDefault="001D6326" w:rsidP="001D6326">
      <w:pPr>
        <w:spacing w:before="240" w:line="360" w:lineRule="auto"/>
        <w:jc w:val="center"/>
        <w:rPr>
          <w:rFonts w:ascii="Times New Roman" w:hAnsi="Times New Roman" w:cs="Times New Roman"/>
          <w:i/>
          <w:sz w:val="28"/>
          <w:szCs w:val="28"/>
        </w:rPr>
      </w:pPr>
      <w:r w:rsidRPr="003E5955">
        <w:rPr>
          <w:rFonts w:ascii="Times New Roman" w:hAnsi="Times New Roman" w:cs="Times New Roman"/>
          <w:i/>
          <w:sz w:val="24"/>
          <w:szCs w:val="28"/>
        </w:rPr>
        <w:t>Рисунок 7.</w:t>
      </w:r>
      <w:r w:rsidRPr="003E5955">
        <w:rPr>
          <w:rFonts w:ascii="Times New Roman" w:hAnsi="Times New Roman" w:cs="Times New Roman"/>
          <w:sz w:val="24"/>
          <w:szCs w:val="28"/>
        </w:rPr>
        <w:t xml:space="preserve"> </w:t>
      </w:r>
      <w:r w:rsidRPr="003E5955">
        <w:rPr>
          <w:rFonts w:ascii="Times New Roman" w:hAnsi="Times New Roman" w:cs="Times New Roman"/>
          <w:b/>
          <w:sz w:val="24"/>
          <w:szCs w:val="28"/>
        </w:rPr>
        <w:t>План покращення якості</w:t>
      </w:r>
    </w:p>
    <w:p w14:paraId="0001FE1C" w14:textId="23C229EC" w:rsidR="00BA7FB3" w:rsidRPr="00BA7FB3" w:rsidRDefault="001D6326" w:rsidP="00BA7FB3">
      <w:pPr>
        <w:pStyle w:val="a8"/>
        <w:numPr>
          <w:ilvl w:val="0"/>
          <w:numId w:val="40"/>
        </w:numPr>
        <w:spacing w:before="240" w:line="360" w:lineRule="auto"/>
        <w:ind w:left="426"/>
        <w:jc w:val="both"/>
        <w:rPr>
          <w:rFonts w:ascii="Times New Roman" w:hAnsi="Times New Roman" w:cs="Times New Roman"/>
          <w:i/>
          <w:sz w:val="28"/>
          <w:szCs w:val="28"/>
        </w:rPr>
      </w:pPr>
      <w:r w:rsidRPr="003E5955">
        <w:rPr>
          <w:rFonts w:ascii="Times New Roman" w:hAnsi="Times New Roman" w:cs="Times New Roman"/>
          <w:b/>
          <w:sz w:val="28"/>
          <w:szCs w:val="28"/>
        </w:rPr>
        <w:t>Крок 2:</w:t>
      </w:r>
      <w:r w:rsidRPr="003E5955">
        <w:rPr>
          <w:rFonts w:ascii="Times New Roman" w:hAnsi="Times New Roman" w:cs="Times New Roman"/>
          <w:sz w:val="28"/>
          <w:szCs w:val="28"/>
        </w:rPr>
        <w:t xml:space="preserve"> </w:t>
      </w:r>
      <w:r w:rsidRPr="003E5955">
        <w:rPr>
          <w:rFonts w:ascii="Times New Roman" w:hAnsi="Times New Roman" w:cs="Times New Roman"/>
          <w:i/>
          <w:sz w:val="28"/>
          <w:szCs w:val="28"/>
        </w:rPr>
        <w:t xml:space="preserve">Ознайомлення з процесом та представлення його у вигляді схеми. </w:t>
      </w:r>
      <w:r w:rsidRPr="003E5955">
        <w:rPr>
          <w:rFonts w:ascii="Times New Roman" w:hAnsi="Times New Roman" w:cs="Times New Roman"/>
          <w:sz w:val="28"/>
          <w:szCs w:val="28"/>
        </w:rPr>
        <w:t>Процес може бути візуалізований у вигляді схеми, що включає окремі кроки та заходи, необхідні для досягнення кінцевого результату.</w:t>
      </w:r>
    </w:p>
    <w:p w14:paraId="144D1A53" w14:textId="77777777" w:rsidR="001D6326" w:rsidRPr="003E5955" w:rsidRDefault="009842A0" w:rsidP="00BA7FB3">
      <w:pPr>
        <w:pStyle w:val="a8"/>
        <w:numPr>
          <w:ilvl w:val="0"/>
          <w:numId w:val="58"/>
        </w:numPr>
        <w:spacing w:before="240" w:line="360" w:lineRule="auto"/>
        <w:ind w:left="426"/>
        <w:jc w:val="both"/>
        <w:rPr>
          <w:rFonts w:ascii="Times New Roman" w:hAnsi="Times New Roman" w:cs="Times New Roman"/>
          <w:sz w:val="28"/>
          <w:szCs w:val="28"/>
        </w:rPr>
      </w:pPr>
      <w:r w:rsidRPr="003E5955">
        <w:rPr>
          <w:rFonts w:ascii="Times New Roman" w:hAnsi="Times New Roman" w:cs="Times New Roman"/>
          <w:b/>
          <w:sz w:val="28"/>
          <w:szCs w:val="28"/>
        </w:rPr>
        <w:t>Крок 3:</w:t>
      </w:r>
      <w:r w:rsidRPr="003E5955">
        <w:rPr>
          <w:rFonts w:ascii="Times New Roman" w:hAnsi="Times New Roman" w:cs="Times New Roman"/>
          <w:sz w:val="28"/>
          <w:szCs w:val="28"/>
        </w:rPr>
        <w:t xml:space="preserve"> </w:t>
      </w:r>
      <w:r w:rsidRPr="003E5955">
        <w:rPr>
          <w:rFonts w:ascii="Times New Roman" w:hAnsi="Times New Roman" w:cs="Times New Roman"/>
          <w:i/>
          <w:sz w:val="28"/>
          <w:szCs w:val="28"/>
        </w:rPr>
        <w:t>Визначення критично важливих контрольних</w:t>
      </w:r>
      <w:r w:rsidR="001D6326" w:rsidRPr="003E5955">
        <w:rPr>
          <w:rFonts w:ascii="Times New Roman" w:hAnsi="Times New Roman" w:cs="Times New Roman"/>
          <w:i/>
          <w:sz w:val="28"/>
          <w:szCs w:val="28"/>
        </w:rPr>
        <w:t xml:space="preserve"> точок.</w:t>
      </w:r>
    </w:p>
    <w:p w14:paraId="6CF78D4F" w14:textId="77777777" w:rsidR="00496067" w:rsidRPr="003E5955" w:rsidRDefault="00F30BF8" w:rsidP="00BA7FB3">
      <w:pPr>
        <w:spacing w:before="24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Визначення місць у процесі чи процедурі, де можлива втрата або порушення контролю, є критично важливим. Схеми процесу візуалізують будь-який процес, полегшуючи розуміння та виявлення проблем і їх вирішення.</w:t>
      </w:r>
    </w:p>
    <w:p w14:paraId="6FF50183" w14:textId="7817DBE7" w:rsidR="00496067" w:rsidRPr="003E5955" w:rsidRDefault="00BA7FB3" w:rsidP="00BA7FB3">
      <w:pPr>
        <w:tabs>
          <w:tab w:val="left" w:pos="709"/>
        </w:tabs>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sidR="00166CB3" w:rsidRPr="003E5955">
        <w:rPr>
          <w:rFonts w:ascii="Times New Roman" w:hAnsi="Times New Roman" w:cs="Times New Roman"/>
          <w:b/>
          <w:sz w:val="28"/>
          <w:szCs w:val="28"/>
        </w:rPr>
        <w:t xml:space="preserve">3.4. </w:t>
      </w:r>
      <w:r w:rsidR="00496067" w:rsidRPr="003E5955">
        <w:rPr>
          <w:rFonts w:ascii="Times New Roman" w:hAnsi="Times New Roman" w:cs="Times New Roman"/>
          <w:b/>
          <w:sz w:val="28"/>
          <w:szCs w:val="28"/>
        </w:rPr>
        <w:t>Оцінка результатів діяльності та використання даних.</w:t>
      </w:r>
      <w:r w:rsidR="00496067" w:rsidRPr="003E5955">
        <w:rPr>
          <w:rFonts w:ascii="Times New Roman" w:hAnsi="Times New Roman" w:cs="Times New Roman"/>
          <w:sz w:val="28"/>
          <w:szCs w:val="28"/>
        </w:rPr>
        <w:t xml:space="preserve"> </w:t>
      </w:r>
    </w:p>
    <w:p w14:paraId="2547FB7F" w14:textId="77777777" w:rsidR="00496067" w:rsidRPr="003E5955" w:rsidRDefault="00496067" w:rsidP="00BA7FB3">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t xml:space="preserve">Моніторинг якості визначається як систематичний процес збору, вивчення та аналізу даних з метою оцінки загальної продуктивності та ефективності системи якості. Цей процес відповідає етапу "Перевіряй" в циклі безперервного </w:t>
      </w:r>
      <w:r w:rsidRPr="003E5955">
        <w:rPr>
          <w:rFonts w:ascii="Times New Roman" w:hAnsi="Times New Roman" w:cs="Times New Roman"/>
          <w:sz w:val="28"/>
          <w:szCs w:val="28"/>
        </w:rPr>
        <w:lastRenderedPageBreak/>
        <w:t>покращення якості Демінга. Моніторинг є постійним інструментом, який дозволяє виявляти можливості для постійного покращення.</w:t>
      </w:r>
    </w:p>
    <w:p w14:paraId="5588092F" w14:textId="275113F0" w:rsidR="00496067" w:rsidRPr="003E5955" w:rsidRDefault="00496067" w:rsidP="00BA7FB3">
      <w:pPr>
        <w:tabs>
          <w:tab w:val="left" w:pos="851"/>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t>Оцінка результатів дозволяє нам визначити відмінність між уявленням про події і реальністю. Вона встановлює базовий рівень, надає можливість приймати рішення на підставі вагомих доказів, демонструє, що зміни призвели до покращення. Також вона дозволяє порівнювати результати діяльності різних установ і спостерігати за динамікою змін, а також запобігати відставанню.</w:t>
      </w:r>
    </w:p>
    <w:p w14:paraId="5ED525F1" w14:textId="483A419A" w:rsidR="00496067" w:rsidRPr="003E5955" w:rsidRDefault="00496067" w:rsidP="00BA7FB3">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t>Медичні установи повинні проводити моніторинг всіх показників, які можуть впливати на якість кінцевого результату, а також слід зосередитися на критично важливих контрольних параметрах. Слід ретельно розробити план моніторингу, включаючи:</w:t>
      </w:r>
    </w:p>
    <w:p w14:paraId="321D6E89" w14:textId="77777777" w:rsidR="00496067" w:rsidRPr="003E5955" w:rsidRDefault="00496067" w:rsidP="00BA7FB3">
      <w:pPr>
        <w:pStyle w:val="a8"/>
        <w:numPr>
          <w:ilvl w:val="0"/>
          <w:numId w:val="41"/>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Що саме ми будемо оцінювати і чому це важливо?</w:t>
      </w:r>
    </w:p>
    <w:p w14:paraId="2E264B66" w14:textId="51B955E7" w:rsidR="00496067" w:rsidRPr="003E5955" w:rsidRDefault="00496067" w:rsidP="00BA7FB3">
      <w:pPr>
        <w:pStyle w:val="a8"/>
        <w:numPr>
          <w:ilvl w:val="0"/>
          <w:numId w:val="41"/>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Скільки показників буде включено в моніторинг?</w:t>
      </w:r>
    </w:p>
    <w:p w14:paraId="0E27426D" w14:textId="512F38DC" w:rsidR="00496067" w:rsidRPr="003E5955" w:rsidRDefault="00496067" w:rsidP="00BA7FB3">
      <w:pPr>
        <w:pStyle w:val="a8"/>
        <w:numPr>
          <w:ilvl w:val="0"/>
          <w:numId w:val="41"/>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Як часто будуть проводитися збір та аналіз даних? (щотижня, щомісяця, щоквартально)</w:t>
      </w:r>
    </w:p>
    <w:p w14:paraId="132C162F" w14:textId="21818840" w:rsidR="00496067" w:rsidRPr="003E5955" w:rsidRDefault="00496067" w:rsidP="00BA7FB3">
      <w:pPr>
        <w:pStyle w:val="a8"/>
        <w:numPr>
          <w:ilvl w:val="0"/>
          <w:numId w:val="41"/>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Як буде здійснюватися аналіз отриманих даних?</w:t>
      </w:r>
    </w:p>
    <w:p w14:paraId="1D5BC099" w14:textId="07C4DA17" w:rsidR="00496067" w:rsidRPr="003E5955" w:rsidRDefault="00496067" w:rsidP="00BA7FB3">
      <w:pPr>
        <w:pStyle w:val="a8"/>
        <w:numPr>
          <w:ilvl w:val="0"/>
          <w:numId w:val="41"/>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Як і кому буде передаватися інформація?</w:t>
      </w:r>
    </w:p>
    <w:p w14:paraId="4A95FD4E" w14:textId="1EE67EE0" w:rsidR="005E1FA7" w:rsidRPr="003E5955" w:rsidRDefault="00BA7FB3" w:rsidP="00DF6AEB">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noProof/>
          <w:sz w:val="28"/>
          <w:szCs w:val="28"/>
          <w:lang w:val="ru-RU" w:eastAsia="ru-RU"/>
        </w:rPr>
        <mc:AlternateContent>
          <mc:Choice Requires="wpg">
            <w:drawing>
              <wp:anchor distT="0" distB="0" distL="114300" distR="114300" simplePos="0" relativeHeight="251857920" behindDoc="0" locked="0" layoutInCell="1" allowOverlap="1" wp14:anchorId="1BF59B3B" wp14:editId="3E688B43">
                <wp:simplePos x="0" y="0"/>
                <wp:positionH relativeFrom="page">
                  <wp:align>center</wp:align>
                </wp:positionH>
                <wp:positionV relativeFrom="page">
                  <wp:posOffset>6482170</wp:posOffset>
                </wp:positionV>
                <wp:extent cx="5912485" cy="2712085"/>
                <wp:effectExtent l="76200" t="76200" r="12065" b="88265"/>
                <wp:wrapNone/>
                <wp:docPr id="417" name="Группа 417"/>
                <wp:cNvGraphicFramePr/>
                <a:graphic xmlns:a="http://schemas.openxmlformats.org/drawingml/2006/main">
                  <a:graphicData uri="http://schemas.microsoft.com/office/word/2010/wordprocessingGroup">
                    <wpg:wgp>
                      <wpg:cNvGrpSpPr/>
                      <wpg:grpSpPr>
                        <a:xfrm>
                          <a:off x="0" y="0"/>
                          <a:ext cx="5912485" cy="2712085"/>
                          <a:chOff x="0" y="0"/>
                          <a:chExt cx="5912603" cy="2712203"/>
                        </a:xfrm>
                      </wpg:grpSpPr>
                      <wps:wsp>
                        <wps:cNvPr id="403" name="Блок-схема: процесс 403"/>
                        <wps:cNvSpPr/>
                        <wps:spPr>
                          <a:xfrm>
                            <a:off x="0" y="0"/>
                            <a:ext cx="3548418" cy="409433"/>
                          </a:xfrm>
                          <a:prstGeom prst="flowChartProcess">
                            <a:avLst/>
                          </a:prstGeom>
                          <a:ln>
                            <a:solidFill>
                              <a:schemeClr val="accent1">
                                <a:lumMod val="60000"/>
                                <a:lumOff val="40000"/>
                              </a:schemeClr>
                            </a:solidFill>
                          </a:ln>
                          <a:effectLst>
                            <a:glow rad="63500">
                              <a:schemeClr val="accent1">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42493B87" w14:textId="77777777" w:rsidR="003E5955" w:rsidRPr="00F83498" w:rsidRDefault="003E5955" w:rsidP="00F83498">
                              <w:pPr>
                                <w:spacing w:after="0"/>
                                <w:jc w:val="center"/>
                                <w:rPr>
                                  <w:rFonts w:ascii="Times New Roman" w:hAnsi="Times New Roman" w:cs="Times New Roman"/>
                                  <w:color w:val="5B9BD5" w:themeColor="accent1"/>
                                  <w:sz w:val="24"/>
                                </w:rPr>
                              </w:pPr>
                              <w:r w:rsidRPr="00F83498">
                                <w:rPr>
                                  <w:rFonts w:ascii="Times New Roman" w:hAnsi="Times New Roman" w:cs="Times New Roman"/>
                                  <w:color w:val="5B9BD5" w:themeColor="accent1"/>
                                  <w:sz w:val="24"/>
                                </w:rPr>
                                <w:t>Обладнання, реагенти, матеріали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4" name="Блок-схема: процесс 404"/>
                        <wps:cNvSpPr/>
                        <wps:spPr>
                          <a:xfrm>
                            <a:off x="3882325" y="0"/>
                            <a:ext cx="1944484" cy="408940"/>
                          </a:xfrm>
                          <a:prstGeom prst="flowChartProcess">
                            <a:avLst/>
                          </a:prstGeom>
                          <a:ln>
                            <a:solidFill>
                              <a:schemeClr val="accent1">
                                <a:lumMod val="60000"/>
                                <a:lumOff val="40000"/>
                              </a:schemeClr>
                            </a:solidFill>
                          </a:ln>
                          <a:effectLst>
                            <a:glow rad="63500">
                              <a:schemeClr val="accent1">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01615975" w14:textId="77777777" w:rsidR="003E5955" w:rsidRPr="00F83498" w:rsidRDefault="003E5955" w:rsidP="00F83498">
                              <w:pPr>
                                <w:spacing w:after="0"/>
                                <w:jc w:val="center"/>
                                <w:rPr>
                                  <w:rFonts w:ascii="Times New Roman" w:hAnsi="Times New Roman" w:cs="Times New Roman"/>
                                </w:rPr>
                              </w:pPr>
                              <w:r w:rsidRPr="00F83498">
                                <w:rPr>
                                  <w:rFonts w:ascii="Times New Roman" w:hAnsi="Times New Roman" w:cs="Times New Roman"/>
                                  <w:color w:val="5B9BD5" w:themeColor="accent1"/>
                                  <w:sz w:val="24"/>
                                </w:rPr>
                                <w:t>Персонал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5" name="Сердце 405"/>
                        <wps:cNvSpPr/>
                        <wps:spPr>
                          <a:xfrm>
                            <a:off x="1828800" y="774915"/>
                            <a:ext cx="2286000" cy="1143000"/>
                          </a:xfrm>
                          <a:prstGeom prst="heart">
                            <a:avLst/>
                          </a:prstGeom>
                          <a:noFill/>
                          <a:ln>
                            <a:solidFill>
                              <a:srgbClr val="FF9999"/>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A3A3E6" w14:textId="77777777" w:rsidR="003E5955" w:rsidRPr="00F83498" w:rsidRDefault="003E5955" w:rsidP="00F83498">
                              <w:pPr>
                                <w:jc w:val="center"/>
                                <w:rPr>
                                  <w:rFonts w:ascii="Times New Roman" w:hAnsi="Times New Roman" w:cs="Times New Roman"/>
                                  <w:b/>
                                  <w:color w:val="FF9999"/>
                                  <w:sz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83498">
                                <w:rPr>
                                  <w:rFonts w:ascii="Times New Roman" w:hAnsi="Times New Roman" w:cs="Times New Roman"/>
                                  <w:b/>
                                  <w:color w:val="FF9999"/>
                                  <w:sz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Процес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6" name="Блок-схема: процесс 406"/>
                        <wps:cNvSpPr/>
                        <wps:spPr>
                          <a:xfrm>
                            <a:off x="116237" y="2255003"/>
                            <a:ext cx="2743200" cy="457200"/>
                          </a:xfrm>
                          <a:prstGeom prst="flowChartProcess">
                            <a:avLst/>
                          </a:prstGeom>
                          <a:ln>
                            <a:solidFill>
                              <a:schemeClr val="accent1">
                                <a:lumMod val="60000"/>
                                <a:lumOff val="40000"/>
                              </a:schemeClr>
                            </a:solidFill>
                          </a:ln>
                          <a:effectLst>
                            <a:glow rad="63500">
                              <a:schemeClr val="accent1">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1CE32CB5" w14:textId="77777777" w:rsidR="003E5955" w:rsidRPr="00F83498" w:rsidRDefault="003E5955" w:rsidP="00F83498">
                              <w:pPr>
                                <w:spacing w:after="0"/>
                                <w:jc w:val="center"/>
                                <w:rPr>
                                  <w:rFonts w:ascii="Times New Roman" w:hAnsi="Times New Roman" w:cs="Times New Roman"/>
                                  <w:color w:val="5B9BD5" w:themeColor="accent1"/>
                                  <w:sz w:val="24"/>
                                </w:rPr>
                              </w:pPr>
                              <w:r w:rsidRPr="00F83498">
                                <w:rPr>
                                  <w:rFonts w:ascii="Times New Roman" w:hAnsi="Times New Roman" w:cs="Times New Roman"/>
                                  <w:color w:val="5B9BD5" w:themeColor="accent1"/>
                                  <w:sz w:val="24"/>
                                </w:rPr>
                                <w:t>Середовище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7" name="Блок-схема: процесс 407"/>
                        <wps:cNvSpPr/>
                        <wps:spPr>
                          <a:xfrm>
                            <a:off x="3649851" y="2262752"/>
                            <a:ext cx="1934248" cy="443553"/>
                          </a:xfrm>
                          <a:prstGeom prst="flowChartProcess">
                            <a:avLst/>
                          </a:prstGeom>
                          <a:ln>
                            <a:solidFill>
                              <a:schemeClr val="accent1">
                                <a:lumMod val="60000"/>
                                <a:lumOff val="40000"/>
                              </a:schemeClr>
                            </a:solidFill>
                          </a:ln>
                          <a:effectLst>
                            <a:glow rad="63500">
                              <a:schemeClr val="accent1">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1F5C3235" w14:textId="77777777" w:rsidR="003E5955" w:rsidRPr="00F83498" w:rsidRDefault="003E5955" w:rsidP="00F83498">
                              <w:pPr>
                                <w:spacing w:after="0"/>
                                <w:jc w:val="center"/>
                                <w:rPr>
                                  <w:rFonts w:ascii="Times New Roman" w:hAnsi="Times New Roman" w:cs="Times New Roman"/>
                                </w:rPr>
                              </w:pPr>
                              <w:r w:rsidRPr="00F83498">
                                <w:rPr>
                                  <w:rFonts w:ascii="Times New Roman" w:hAnsi="Times New Roman" w:cs="Times New Roman"/>
                                  <w:color w:val="5B9BD5" w:themeColor="accent1"/>
                                  <w:sz w:val="24"/>
                                </w:rPr>
                                <w:t>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9" name="Стрелка вправо 409"/>
                        <wps:cNvSpPr/>
                        <wps:spPr>
                          <a:xfrm>
                            <a:off x="805912" y="1108128"/>
                            <a:ext cx="909604" cy="228600"/>
                          </a:xfrm>
                          <a:prstGeom prst="rightArrow">
                            <a:avLst/>
                          </a:prstGeom>
                          <a:ln>
                            <a:solidFill>
                              <a:schemeClr val="accent1">
                                <a:lumMod val="60000"/>
                                <a:lumOff val="40000"/>
                              </a:schemeClr>
                            </a:solidFill>
                          </a:ln>
                          <a:effectLst>
                            <a:glow rad="63500">
                              <a:schemeClr val="accent1">
                                <a:satMod val="175000"/>
                                <a:alpha val="40000"/>
                              </a:schemeClr>
                            </a:glow>
                          </a:effectLst>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0" name="Стрелка вправо 410"/>
                        <wps:cNvSpPr/>
                        <wps:spPr>
                          <a:xfrm>
                            <a:off x="4231037" y="1108128"/>
                            <a:ext cx="909604" cy="228600"/>
                          </a:xfrm>
                          <a:prstGeom prst="rightArrow">
                            <a:avLst/>
                          </a:prstGeom>
                          <a:ln>
                            <a:solidFill>
                              <a:schemeClr val="accent1">
                                <a:lumMod val="60000"/>
                                <a:lumOff val="40000"/>
                              </a:schemeClr>
                            </a:solidFill>
                          </a:ln>
                          <a:effectLst>
                            <a:glow rad="63500">
                              <a:schemeClr val="accent1">
                                <a:satMod val="175000"/>
                                <a:alpha val="40000"/>
                              </a:schemeClr>
                            </a:glow>
                          </a:effectLst>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1" name="Прямая со стрелкой 411"/>
                        <wps:cNvCnPr/>
                        <wps:spPr>
                          <a:xfrm>
                            <a:off x="1596325" y="410705"/>
                            <a:ext cx="571500" cy="3561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12" name="Прямая со стрелкой 412"/>
                        <wps:cNvCnPr/>
                        <wps:spPr>
                          <a:xfrm flipH="1">
                            <a:off x="3998563" y="410705"/>
                            <a:ext cx="801628" cy="4687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13" name="Прямая со стрелкой 413"/>
                        <wps:cNvCnPr/>
                        <wps:spPr>
                          <a:xfrm flipV="1">
                            <a:off x="1487837" y="1681566"/>
                            <a:ext cx="914400" cy="58692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14" name="Прямая со стрелкой 414"/>
                        <wps:cNvCnPr/>
                        <wps:spPr>
                          <a:xfrm flipH="1" flipV="1">
                            <a:off x="3549112" y="1681566"/>
                            <a:ext cx="1137156" cy="57546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15" name="Надпись 415"/>
                        <wps:cNvSpPr txBox="1"/>
                        <wps:spPr>
                          <a:xfrm>
                            <a:off x="61993" y="1061587"/>
                            <a:ext cx="685391" cy="344837"/>
                          </a:xfrm>
                          <a:prstGeom prst="rect">
                            <a:avLst/>
                          </a:prstGeom>
                          <a:noFill/>
                          <a:ln w="6350">
                            <a:noFill/>
                          </a:ln>
                        </wps:spPr>
                        <wps:txbx>
                          <w:txbxContent>
                            <w:p w14:paraId="015BE174" w14:textId="77777777" w:rsidR="003E5955" w:rsidRPr="00F83498" w:rsidRDefault="003E5955">
                              <w:pPr>
                                <w:rPr>
                                  <w:rFonts w:ascii="Times New Roman" w:hAnsi="Times New Roman" w:cs="Times New Roman"/>
                                  <w:b/>
                                  <w:color w:val="FF9999"/>
                                  <w:sz w:val="28"/>
                                  <w14:textOutline w14:w="11112" w14:cap="flat" w14:cmpd="sng" w14:algn="ctr">
                                    <w14:solidFill>
                                      <w14:schemeClr w14:val="accent2"/>
                                    </w14:solidFill>
                                    <w14:prstDash w14:val="solid"/>
                                    <w14:round/>
                                  </w14:textOutline>
                                </w:rPr>
                              </w:pPr>
                              <w:r w:rsidRPr="00F83498">
                                <w:rPr>
                                  <w:rFonts w:ascii="Times New Roman" w:hAnsi="Times New Roman" w:cs="Times New Roman"/>
                                  <w:b/>
                                  <w:color w:val="FF9999"/>
                                  <w:sz w:val="28"/>
                                  <w14:textOutline w14:w="11112" w14:cap="flat" w14:cmpd="sng" w14:algn="ctr">
                                    <w14:solidFill>
                                      <w14:schemeClr w14:val="accent2"/>
                                    </w14:solidFill>
                                    <w14:prstDash w14:val="solid"/>
                                    <w14:round/>
                                  </w14:textOutline>
                                </w:rPr>
                                <w:t>ВХІД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6" name="Надпись 416"/>
                        <wps:cNvSpPr txBox="1"/>
                        <wps:spPr>
                          <a:xfrm>
                            <a:off x="5140363" y="1053745"/>
                            <a:ext cx="772240" cy="456565"/>
                          </a:xfrm>
                          <a:prstGeom prst="rect">
                            <a:avLst/>
                          </a:prstGeom>
                          <a:noFill/>
                          <a:ln w="6350">
                            <a:noFill/>
                          </a:ln>
                        </wps:spPr>
                        <wps:txbx>
                          <w:txbxContent>
                            <w:p w14:paraId="30CFD051" w14:textId="77777777" w:rsidR="003E5955" w:rsidRPr="00F83498" w:rsidRDefault="003E5955">
                              <w:pPr>
                                <w:rPr>
                                  <w:b/>
                                  <w:color w:val="FF9999"/>
                                  <w:sz w:val="28"/>
                                  <w14:textOutline w14:w="11112" w14:cap="flat" w14:cmpd="sng" w14:algn="ctr">
                                    <w14:solidFill>
                                      <w14:schemeClr w14:val="accent2"/>
                                    </w14:solidFill>
                                    <w14:prstDash w14:val="solid"/>
                                    <w14:round/>
                                  </w14:textOutline>
                                </w:rPr>
                              </w:pPr>
                              <w:r w:rsidRPr="00F83498">
                                <w:rPr>
                                  <w:b/>
                                  <w:color w:val="FF9999"/>
                                  <w:sz w:val="32"/>
                                  <w14:textOutline w14:w="11112" w14:cap="flat" w14:cmpd="sng" w14:algn="ctr">
                                    <w14:solidFill>
                                      <w14:schemeClr w14:val="accent2"/>
                                    </w14:solidFill>
                                    <w14:prstDash w14:val="solid"/>
                                    <w14:round/>
                                  </w14:textOutline>
                                </w:rPr>
                                <w:t>ВИХІД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1BF59B3B" id="Группа 417" o:spid="_x0000_s1190" style="position:absolute;margin-left:0;margin-top:510.4pt;width:465.55pt;height:213.55pt;z-index:251857920;mso-position-horizontal:center;mso-position-horizontal-relative:page;mso-position-vertical-relative:page;mso-width-relative:margin" coordsize="59126,271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">
                <v:shapetype id="_x0000_t109" coordsize="21600,21600" o:spt="109" path="m,l,21600r21600,l21600,xe">
                  <v:stroke joinstyle="miter"/>
                  <v:path gradientshapeok="t" o:connecttype="rect"/>
                </v:shapetype>
                <v:shape id="Блок-схема: процесс 403" o:spid="_x0000_s1191" type="#_x0000_t109" style="position:absolute;width:35484;height:4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" fillcolor="white [3201]" strokecolor="#9cc2e5 [1940]" strokeweight="1pt">
                  <v:textbox>
                    <w:txbxContent>
                      <w:p w14:paraId="42493B87" w14:textId="77777777" w:rsidR="003E5955" w:rsidRPr="00F83498" w:rsidRDefault="003E5955" w:rsidP="00F83498">
                        <w:pPr>
                          <w:spacing w:after="0"/>
                          <w:jc w:val="center"/>
                          <w:rPr>
                            <w:rFonts w:ascii="Times New Roman" w:hAnsi="Times New Roman" w:cs="Times New Roman"/>
                            <w:color w:val="5B9BD5" w:themeColor="accent1"/>
                            <w:sz w:val="24"/>
                          </w:rPr>
                        </w:pPr>
                        <w:r w:rsidRPr="00F83498">
                          <w:rPr>
                            <w:rFonts w:ascii="Times New Roman" w:hAnsi="Times New Roman" w:cs="Times New Roman"/>
                            <w:color w:val="5B9BD5" w:themeColor="accent1"/>
                            <w:sz w:val="24"/>
                          </w:rPr>
                          <w:t>Обладнання, реагенти, матеріали</w:t>
                        </w:r>
                      </w:p>
                    </w:txbxContent>
                  </v:textbox>
                </v:shape>
                <v:shape id="Блок-схема: процесс 404" o:spid="_x0000_s1192" type="#_x0000_t109" style="position:absolute;left:38823;width:19445;height:4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" fillcolor="white [3201]" strokecolor="#9cc2e5 [1940]" strokeweight="1pt">
                  <v:textbox>
                    <w:txbxContent>
                      <w:p w14:paraId="01615975" w14:textId="77777777" w:rsidR="003E5955" w:rsidRPr="00F83498" w:rsidRDefault="003E5955" w:rsidP="00F83498">
                        <w:pPr>
                          <w:spacing w:after="0"/>
                          <w:jc w:val="center"/>
                          <w:rPr>
                            <w:rFonts w:ascii="Times New Roman" w:hAnsi="Times New Roman" w:cs="Times New Roman"/>
                          </w:rPr>
                        </w:pPr>
                        <w:r w:rsidRPr="00F83498">
                          <w:rPr>
                            <w:rFonts w:ascii="Times New Roman" w:hAnsi="Times New Roman" w:cs="Times New Roman"/>
                            <w:color w:val="5B9BD5" w:themeColor="accent1"/>
                            <w:sz w:val="24"/>
                          </w:rPr>
                          <w:t>Персонал</w:t>
                        </w:r>
                      </w:p>
                    </w:txbxContent>
                  </v:textbox>
                </v:shape>
                <v:shape id="Сердце 405" o:spid="_x0000_s1193" style="position:absolute;left:18288;top:7749;width:22860;height:11430;visibility:visible;mso-wrap-style:square;v-text-anchor:middle" coordsize="2286000,1143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" adj="-11796480,,5400" path="m1143000,285750v476250,-666750,2333625,,,857250c-1190625,285750,666750,-381000,1143000,285750xe" filled="f" strokecolor="#f99" strokeweight="1pt">
                  <v:stroke joinstyle="miter"/>
                  <v:formulas/>
                  <v:path arrowok="t" o:connecttype="custom" o:connectlocs="1143000,285750;1143000,1143000;1143000,285750" o:connectangles="0,0,0" textboxrect="0,0,2286000,1143000"/>
                  <v:textbox>
                    <w:txbxContent>
                      <w:p w14:paraId="4CA3A3E6" w14:textId="77777777" w:rsidR="003E5955" w:rsidRPr="00F83498" w:rsidRDefault="003E5955" w:rsidP="00F83498">
                        <w:pPr>
                          <w:jc w:val="center"/>
                          <w:rPr>
                            <w:rFonts w:ascii="Times New Roman" w:hAnsi="Times New Roman" w:cs="Times New Roman"/>
                            <w:b/>
                            <w:color w:val="FF9999"/>
                            <w:sz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83498">
                          <w:rPr>
                            <w:rFonts w:ascii="Times New Roman" w:hAnsi="Times New Roman" w:cs="Times New Roman"/>
                            <w:b/>
                            <w:color w:val="FF9999"/>
                            <w:sz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Процес</w:t>
                        </w:r>
                      </w:p>
                    </w:txbxContent>
                  </v:textbox>
                </v:shape>
                <v:shape id="Блок-схема: процесс 406" o:spid="_x0000_s1194" type="#_x0000_t109" style="position:absolute;left:1162;top:22550;width:27432;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" fillcolor="white [3201]" strokecolor="#9cc2e5 [1940]" strokeweight="1pt">
                  <v:textbox>
                    <w:txbxContent>
                      <w:p w14:paraId="1CE32CB5" w14:textId="77777777" w:rsidR="003E5955" w:rsidRPr="00F83498" w:rsidRDefault="003E5955" w:rsidP="00F83498">
                        <w:pPr>
                          <w:spacing w:after="0"/>
                          <w:jc w:val="center"/>
                          <w:rPr>
                            <w:rFonts w:ascii="Times New Roman" w:hAnsi="Times New Roman" w:cs="Times New Roman"/>
                            <w:color w:val="5B9BD5" w:themeColor="accent1"/>
                            <w:sz w:val="24"/>
                          </w:rPr>
                        </w:pPr>
                        <w:r w:rsidRPr="00F83498">
                          <w:rPr>
                            <w:rFonts w:ascii="Times New Roman" w:hAnsi="Times New Roman" w:cs="Times New Roman"/>
                            <w:color w:val="5B9BD5" w:themeColor="accent1"/>
                            <w:sz w:val="24"/>
                          </w:rPr>
                          <w:t>Середовище</w:t>
                        </w:r>
                      </w:p>
                    </w:txbxContent>
                  </v:textbox>
                </v:shape>
                <v:shape id="Блок-схема: процесс 407" o:spid="_x0000_s1195" type="#_x0000_t109" style="position:absolute;left:36498;top:22627;width:19342;height:44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" fillcolor="white [3201]" strokecolor="#9cc2e5 [1940]" strokeweight="1pt">
                  <v:textbox>
                    <w:txbxContent>
                      <w:p w14:paraId="1F5C3235" w14:textId="77777777" w:rsidR="003E5955" w:rsidRPr="00F83498" w:rsidRDefault="003E5955" w:rsidP="00F83498">
                        <w:pPr>
                          <w:spacing w:after="0"/>
                          <w:jc w:val="center"/>
                          <w:rPr>
                            <w:rFonts w:ascii="Times New Roman" w:hAnsi="Times New Roman" w:cs="Times New Roman"/>
                          </w:rPr>
                        </w:pPr>
                        <w:r w:rsidRPr="00F83498">
                          <w:rPr>
                            <w:rFonts w:ascii="Times New Roman" w:hAnsi="Times New Roman" w:cs="Times New Roman"/>
                            <w:color w:val="5B9BD5" w:themeColor="accent1"/>
                            <w:sz w:val="24"/>
                          </w:rPr>
                          <w:t>Методи</w:t>
                        </w:r>
                      </w:p>
                    </w:txbxContent>
                  </v:textbox>
                </v:shape>
                <v:shape id="Стрелка вправо 409" o:spid="_x0000_s1196" type="#_x0000_t13" style="position:absolute;left:8059;top:11081;width:909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" adj="18886" fillcolor="white [3201]" strokecolor="#9cc2e5 [1940]" strokeweight="1pt"/>
                <v:shape id="Стрелка вправо 410" o:spid="_x0000_s1197" type="#_x0000_t13" style="position:absolute;left:42310;top:11081;width:909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" adj="18886" fillcolor="white [3201]" strokecolor="#9cc2e5 [1940]" strokeweight="1pt"/>
                <v:shape id="Прямая со стрелкой 411" o:spid="_x0000_s1198" type="#_x0000_t32" style="position:absolute;left:15963;top:4107;width:5715;height:35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" strokecolor="#5b9bd5 [3204]" strokeweight=".5pt">
                  <v:stroke endarrow="block" joinstyle="miter"/>
                </v:shape>
                <v:shape id="Прямая со стрелкой 412" o:spid="_x0000_s1199" type="#_x0000_t32" style="position:absolute;left:39985;top:4107;width:8016;height:468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" strokecolor="#5b9bd5 [3204]" strokeweight=".5pt">
                  <v:stroke endarrow="block" joinstyle="miter"/>
                </v:shape>
                <v:shape id="Прямая со стрелкой 413" o:spid="_x0000_s1200" type="#_x0000_t32" style="position:absolute;left:14878;top:16815;width:9144;height:58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" strokecolor="#5b9bd5 [3204]" strokeweight=".5pt">
                  <v:stroke endarrow="block" joinstyle="miter"/>
                </v:shape>
                <v:shape id="Прямая со стрелкой 414" o:spid="_x0000_s1201" type="#_x0000_t32" style="position:absolute;left:35491;top:16815;width:11371;height:575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" strokecolor="#5b9bd5 [3204]" strokeweight=".5pt">
                  <v:stroke endarrow="block" joinstyle="miter"/>
                </v:shape>
                <v:shape id="Надпись 415" o:spid="_x0000_s1202" type="#_x0000_t202" style="position:absolute;left:619;top:10615;width:6854;height:3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" filled="f" stroked="f" strokeweight=".5pt">
                  <v:textbox>
                    <w:txbxContent>
                      <w:p w14:paraId="015BE174" w14:textId="77777777" w:rsidR="003E5955" w:rsidRPr="00F83498" w:rsidRDefault="003E5955">
                        <w:pPr>
                          <w:rPr>
                            <w:rFonts w:ascii="Times New Roman" w:hAnsi="Times New Roman" w:cs="Times New Roman"/>
                            <w:b/>
                            <w:color w:val="FF9999"/>
                            <w:sz w:val="28"/>
                            <w14:textOutline w14:w="11112" w14:cap="flat" w14:cmpd="sng" w14:algn="ctr">
                              <w14:solidFill>
                                <w14:schemeClr w14:val="accent2"/>
                              </w14:solidFill>
                              <w14:prstDash w14:val="solid"/>
                              <w14:round/>
                            </w14:textOutline>
                          </w:rPr>
                        </w:pPr>
                        <w:r w:rsidRPr="00F83498">
                          <w:rPr>
                            <w:rFonts w:ascii="Times New Roman" w:hAnsi="Times New Roman" w:cs="Times New Roman"/>
                            <w:b/>
                            <w:color w:val="FF9999"/>
                            <w:sz w:val="28"/>
                            <w14:textOutline w14:w="11112" w14:cap="flat" w14:cmpd="sng" w14:algn="ctr">
                              <w14:solidFill>
                                <w14:schemeClr w14:val="accent2"/>
                              </w14:solidFill>
                              <w14:prstDash w14:val="solid"/>
                              <w14:round/>
                            </w14:textOutline>
                          </w:rPr>
                          <w:t>ВХІД</w:t>
                        </w:r>
                      </w:p>
                    </w:txbxContent>
                  </v:textbox>
                </v:shape>
                <v:shape id="Надпись 416" o:spid="_x0000_s1203" type="#_x0000_t202" style="position:absolute;left:51403;top:10537;width:7723;height:4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" filled="f" stroked="f" strokeweight=".5pt">
                  <v:textbox>
                    <w:txbxContent>
                      <w:p w14:paraId="30CFD051" w14:textId="77777777" w:rsidR="003E5955" w:rsidRPr="00F83498" w:rsidRDefault="003E5955">
                        <w:pPr>
                          <w:rPr>
                            <w:b/>
                            <w:color w:val="FF9999"/>
                            <w:sz w:val="28"/>
                            <w14:textOutline w14:w="11112" w14:cap="flat" w14:cmpd="sng" w14:algn="ctr">
                              <w14:solidFill>
                                <w14:schemeClr w14:val="accent2"/>
                              </w14:solidFill>
                              <w14:prstDash w14:val="solid"/>
                              <w14:round/>
                            </w14:textOutline>
                          </w:rPr>
                        </w:pPr>
                        <w:r w:rsidRPr="00F83498">
                          <w:rPr>
                            <w:b/>
                            <w:color w:val="FF9999"/>
                            <w:sz w:val="32"/>
                            <w14:textOutline w14:w="11112" w14:cap="flat" w14:cmpd="sng" w14:algn="ctr">
                              <w14:solidFill>
                                <w14:schemeClr w14:val="accent2"/>
                              </w14:solidFill>
                              <w14:prstDash w14:val="solid"/>
                              <w14:round/>
                            </w14:textOutline>
                          </w:rPr>
                          <w:t>ВИХІД</w:t>
                        </w:r>
                      </w:p>
                    </w:txbxContent>
                  </v:textbox>
                </v:shape>
                <w10:wrap anchorx="page" anchory="page"/>
              </v:group>
            </w:pict>
          </mc:Fallback>
        </mc:AlternateContent>
      </w:r>
    </w:p>
    <w:p w14:paraId="772366BC" w14:textId="24139922" w:rsidR="00496067" w:rsidRPr="003E5955" w:rsidRDefault="00496067" w:rsidP="00DF6AEB">
      <w:pPr>
        <w:tabs>
          <w:tab w:val="left" w:pos="1942"/>
        </w:tabs>
        <w:spacing w:line="360" w:lineRule="auto"/>
        <w:rPr>
          <w:rFonts w:ascii="Times New Roman" w:hAnsi="Times New Roman" w:cs="Times New Roman"/>
          <w:sz w:val="28"/>
          <w:szCs w:val="28"/>
        </w:rPr>
      </w:pPr>
    </w:p>
    <w:p w14:paraId="24292C7D" w14:textId="01C68F10" w:rsidR="00496067" w:rsidRPr="003E5955" w:rsidRDefault="00496067" w:rsidP="00DF6AEB">
      <w:pPr>
        <w:tabs>
          <w:tab w:val="left" w:pos="1942"/>
        </w:tabs>
        <w:spacing w:line="360" w:lineRule="auto"/>
        <w:rPr>
          <w:rFonts w:ascii="Times New Roman" w:hAnsi="Times New Roman" w:cs="Times New Roman"/>
          <w:sz w:val="28"/>
          <w:szCs w:val="28"/>
        </w:rPr>
      </w:pPr>
    </w:p>
    <w:p w14:paraId="5A9C8A5B" w14:textId="458D012B" w:rsidR="00496067" w:rsidRPr="003E5955" w:rsidRDefault="00496067" w:rsidP="00DF6AEB">
      <w:pPr>
        <w:tabs>
          <w:tab w:val="left" w:pos="1942"/>
        </w:tabs>
        <w:spacing w:line="360" w:lineRule="auto"/>
        <w:rPr>
          <w:rFonts w:ascii="Times New Roman" w:hAnsi="Times New Roman" w:cs="Times New Roman"/>
          <w:sz w:val="28"/>
          <w:szCs w:val="28"/>
        </w:rPr>
      </w:pPr>
    </w:p>
    <w:p w14:paraId="4274A1D2" w14:textId="77777777" w:rsidR="00496067" w:rsidRPr="003E5955" w:rsidRDefault="00496067" w:rsidP="00DF6AEB">
      <w:pPr>
        <w:tabs>
          <w:tab w:val="left" w:pos="1942"/>
        </w:tabs>
        <w:spacing w:line="360" w:lineRule="auto"/>
        <w:rPr>
          <w:rFonts w:ascii="Times New Roman" w:hAnsi="Times New Roman" w:cs="Times New Roman"/>
          <w:sz w:val="28"/>
          <w:szCs w:val="28"/>
        </w:rPr>
      </w:pPr>
    </w:p>
    <w:p w14:paraId="0F70CA30" w14:textId="77777777" w:rsidR="00496067" w:rsidRPr="003E5955" w:rsidRDefault="00496067" w:rsidP="00DF6AEB">
      <w:pPr>
        <w:tabs>
          <w:tab w:val="left" w:pos="1942"/>
        </w:tabs>
        <w:spacing w:line="360" w:lineRule="auto"/>
        <w:rPr>
          <w:rFonts w:ascii="Times New Roman" w:hAnsi="Times New Roman" w:cs="Times New Roman"/>
          <w:sz w:val="28"/>
          <w:szCs w:val="28"/>
        </w:rPr>
      </w:pPr>
    </w:p>
    <w:p w14:paraId="75093F31" w14:textId="77777777" w:rsidR="00496067" w:rsidRPr="003E5955" w:rsidRDefault="00496067" w:rsidP="00DF6AEB">
      <w:pPr>
        <w:tabs>
          <w:tab w:val="left" w:pos="1942"/>
        </w:tabs>
        <w:spacing w:line="360" w:lineRule="auto"/>
        <w:rPr>
          <w:rFonts w:ascii="Times New Roman" w:hAnsi="Times New Roman" w:cs="Times New Roman"/>
          <w:sz w:val="28"/>
          <w:szCs w:val="28"/>
        </w:rPr>
      </w:pPr>
    </w:p>
    <w:p w14:paraId="7ECA3DFF" w14:textId="77777777" w:rsidR="00496067" w:rsidRPr="003E5955" w:rsidRDefault="00496067" w:rsidP="00DF6AEB">
      <w:pPr>
        <w:tabs>
          <w:tab w:val="left" w:pos="1942"/>
        </w:tabs>
        <w:spacing w:line="360" w:lineRule="auto"/>
        <w:rPr>
          <w:rFonts w:ascii="Times New Roman" w:hAnsi="Times New Roman" w:cs="Times New Roman"/>
          <w:sz w:val="28"/>
          <w:szCs w:val="28"/>
        </w:rPr>
      </w:pPr>
    </w:p>
    <w:p w14:paraId="24B5B2A0" w14:textId="7D67D6B1" w:rsidR="00BA7FB3" w:rsidRPr="00BA7FB3" w:rsidRDefault="00D174DF" w:rsidP="00BA7FB3">
      <w:pPr>
        <w:tabs>
          <w:tab w:val="left" w:pos="1942"/>
        </w:tabs>
        <w:spacing w:line="360" w:lineRule="auto"/>
        <w:jc w:val="center"/>
        <w:rPr>
          <w:rFonts w:ascii="Times New Roman" w:hAnsi="Times New Roman" w:cs="Times New Roman"/>
          <w:b/>
          <w:sz w:val="24"/>
          <w:szCs w:val="28"/>
        </w:rPr>
      </w:pPr>
      <w:r w:rsidRPr="003E5955">
        <w:rPr>
          <w:rFonts w:ascii="Times New Roman" w:hAnsi="Times New Roman" w:cs="Times New Roman"/>
          <w:i/>
          <w:sz w:val="24"/>
          <w:szCs w:val="28"/>
        </w:rPr>
        <w:t>Рисунок 8.</w:t>
      </w:r>
      <w:r w:rsidRPr="003E5955">
        <w:rPr>
          <w:rFonts w:ascii="Times New Roman" w:hAnsi="Times New Roman" w:cs="Times New Roman"/>
          <w:sz w:val="24"/>
          <w:szCs w:val="28"/>
        </w:rPr>
        <w:t xml:space="preserve"> </w:t>
      </w:r>
      <w:r w:rsidRPr="003E5955">
        <w:rPr>
          <w:rFonts w:ascii="Times New Roman" w:hAnsi="Times New Roman" w:cs="Times New Roman"/>
          <w:b/>
          <w:sz w:val="24"/>
          <w:szCs w:val="28"/>
        </w:rPr>
        <w:t>Чинники що впливають на якість процесів</w:t>
      </w:r>
    </w:p>
    <w:p w14:paraId="13A447CE" w14:textId="7C0BAF05" w:rsidR="00BA7FB3" w:rsidRPr="003E5955" w:rsidRDefault="00BA7FB3" w:rsidP="00BA7FB3">
      <w:pPr>
        <w:tabs>
          <w:tab w:val="left" w:pos="1942"/>
        </w:tabs>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lastRenderedPageBreak/>
        <w:t>Цей план моніторингу визначить ефективність системи якості та дозволить вчасно реагувати на можливі відхилення, сприяючи постійному покращенню та високій якості послуг.</w:t>
      </w:r>
    </w:p>
    <w:p w14:paraId="206354EC" w14:textId="66B4DD8F" w:rsidR="00BA7FB3" w:rsidRPr="003E5955" w:rsidRDefault="00BA7FB3" w:rsidP="00BA7FB3">
      <w:pPr>
        <w:tabs>
          <w:tab w:val="left" w:pos="426"/>
          <w:tab w:val="left" w:pos="709"/>
          <w:tab w:val="left" w:pos="851"/>
          <w:tab w:val="left" w:pos="1942"/>
        </w:tabs>
        <w:spacing w:after="0" w:line="360" w:lineRule="auto"/>
        <w:ind w:firstLine="709"/>
        <w:jc w:val="both"/>
        <w:rPr>
          <w:rFonts w:ascii="Times New Roman" w:hAnsi="Times New Roman" w:cs="Times New Roman"/>
          <w:sz w:val="28"/>
          <w:szCs w:val="28"/>
        </w:rPr>
      </w:pPr>
      <w:r w:rsidRPr="003E5955">
        <w:rPr>
          <w:rFonts w:ascii="Times New Roman" w:hAnsi="Times New Roman" w:cs="Times New Roman"/>
          <w:sz w:val="28"/>
          <w:szCs w:val="28"/>
        </w:rPr>
        <w:t>Процес роботи з показниками якості вимагає систематичного і</w:t>
      </w:r>
    </w:p>
    <w:p w14:paraId="75EF093A" w14:textId="2369963F" w:rsidR="00D174DF" w:rsidRPr="003E5955" w:rsidRDefault="00D174DF" w:rsidP="00BA7FB3">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комплексного підходу для забезпечення високої якості медичних послуг. Оцінка критично важливих процесів є кроком управління якістю, орієнтованим на ризики та проблемні питання. Ось деякі критерії та приклади показників якості, які можна врахувати:</w:t>
      </w:r>
    </w:p>
    <w:p w14:paraId="6E41FC7D" w14:textId="77777777" w:rsidR="00D174DF" w:rsidRPr="003E5955" w:rsidRDefault="00D174DF" w:rsidP="00BA7FB3">
      <w:pPr>
        <w:pStyle w:val="a8"/>
        <w:numPr>
          <w:ilvl w:val="0"/>
          <w:numId w:val="42"/>
        </w:num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Визначення Критично Важливих Процесів:</w:t>
      </w:r>
    </w:p>
    <w:p w14:paraId="74804284" w14:textId="77777777" w:rsidR="00D174DF" w:rsidRPr="003E5955" w:rsidRDefault="00D174DF" w:rsidP="00BA7FB3">
      <w:pPr>
        <w:pStyle w:val="a8"/>
        <w:numPr>
          <w:ilvl w:val="0"/>
          <w:numId w:val="4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Процеси із високим ступенем ризику для здоров'я працівників і пацієнтів.</w:t>
      </w:r>
    </w:p>
    <w:p w14:paraId="7784AC93" w14:textId="77777777" w:rsidR="00D174DF" w:rsidRPr="003E5955" w:rsidRDefault="00D174DF" w:rsidP="00BA7FB3">
      <w:pPr>
        <w:pStyle w:val="a8"/>
        <w:numPr>
          <w:ilvl w:val="0"/>
          <w:numId w:val="43"/>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Процеси, які вимагають значних витрат часу і матеріальних ресурсів.</w:t>
      </w:r>
    </w:p>
    <w:p w14:paraId="37DD6F86" w14:textId="77777777" w:rsidR="00D174DF" w:rsidRPr="003E5955" w:rsidRDefault="00D174DF" w:rsidP="00BA7FB3">
      <w:pPr>
        <w:pStyle w:val="a8"/>
        <w:numPr>
          <w:ilvl w:val="0"/>
          <w:numId w:val="43"/>
        </w:numPr>
        <w:tabs>
          <w:tab w:val="left" w:pos="1942"/>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Проблемні питання, які викликають незадоволення серед персоналу та пацієнтів.</w:t>
      </w:r>
    </w:p>
    <w:p w14:paraId="450C45B7" w14:textId="77777777" w:rsidR="00D174DF" w:rsidRPr="003E5955" w:rsidRDefault="00D174DF" w:rsidP="00BA7FB3">
      <w:pPr>
        <w:pStyle w:val="a8"/>
        <w:numPr>
          <w:ilvl w:val="0"/>
          <w:numId w:val="42"/>
        </w:numPr>
        <w:tabs>
          <w:tab w:val="left" w:pos="1942"/>
        </w:tabs>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Вибір Показників Якості:</w:t>
      </w:r>
    </w:p>
    <w:p w14:paraId="02DB55C0" w14:textId="77777777" w:rsidR="00D174DF" w:rsidRPr="003E5955" w:rsidRDefault="00D174DF" w:rsidP="00BA7FB3">
      <w:pPr>
        <w:pStyle w:val="a8"/>
        <w:numPr>
          <w:ilvl w:val="0"/>
          <w:numId w:val="4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Правильність персональних номерів і кодів пацієнтів.</w:t>
      </w:r>
    </w:p>
    <w:p w14:paraId="3375592E" w14:textId="77777777" w:rsidR="00D174DF" w:rsidRPr="003E5955" w:rsidRDefault="00D174DF" w:rsidP="00BA7FB3">
      <w:pPr>
        <w:pStyle w:val="a8"/>
        <w:numPr>
          <w:ilvl w:val="0"/>
          <w:numId w:val="4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Подвійна реєстрація однієї особи в якості пацієнта.</w:t>
      </w:r>
    </w:p>
    <w:p w14:paraId="37EAF68E" w14:textId="77777777" w:rsidR="00D174DF" w:rsidRPr="003E5955" w:rsidRDefault="00D174DF" w:rsidP="00BA7FB3">
      <w:pPr>
        <w:pStyle w:val="a8"/>
        <w:numPr>
          <w:ilvl w:val="0"/>
          <w:numId w:val="4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Спостереження за впливом результатів дослідження на подальше лікування пацієнта.</w:t>
      </w:r>
    </w:p>
    <w:p w14:paraId="4C0182F2" w14:textId="77777777" w:rsidR="00D174DF" w:rsidRPr="003E5955" w:rsidRDefault="00D174DF" w:rsidP="00BA7FB3">
      <w:pPr>
        <w:pStyle w:val="a8"/>
        <w:numPr>
          <w:ilvl w:val="0"/>
          <w:numId w:val="4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Помилки в призначенні хибних лабораторних досліджень.</w:t>
      </w:r>
    </w:p>
    <w:p w14:paraId="71096430" w14:textId="77777777" w:rsidR="00D174DF" w:rsidRPr="003E5955" w:rsidRDefault="00D174DF" w:rsidP="00BA7FB3">
      <w:pPr>
        <w:pStyle w:val="a8"/>
        <w:numPr>
          <w:ilvl w:val="0"/>
          <w:numId w:val="44"/>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Проведення повторних лабораторних досліджень.</w:t>
      </w:r>
    </w:p>
    <w:p w14:paraId="10558352" w14:textId="77777777" w:rsidR="00D174DF" w:rsidRPr="003E5955" w:rsidRDefault="00D174DF" w:rsidP="00BA7FB3">
      <w:pPr>
        <w:pStyle w:val="a8"/>
        <w:numPr>
          <w:ilvl w:val="0"/>
          <w:numId w:val="42"/>
        </w:num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Збір та Оцінка Даних:</w:t>
      </w:r>
    </w:p>
    <w:p w14:paraId="3B9B9A42" w14:textId="77777777" w:rsidR="00D174DF" w:rsidRPr="003E5955" w:rsidRDefault="00D174DF" w:rsidP="00BA7FB3">
      <w:pPr>
        <w:pStyle w:val="a8"/>
        <w:numPr>
          <w:ilvl w:val="0"/>
          <w:numId w:val="45"/>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Зібрати дані з обраних показників.</w:t>
      </w:r>
    </w:p>
    <w:p w14:paraId="5B79BC07" w14:textId="77777777" w:rsidR="00D174DF" w:rsidRPr="003E5955" w:rsidRDefault="00D174DF" w:rsidP="00BA7FB3">
      <w:pPr>
        <w:pStyle w:val="a8"/>
        <w:numPr>
          <w:ilvl w:val="0"/>
          <w:numId w:val="45"/>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Порівняти показники у різні проміжки часу.</w:t>
      </w:r>
    </w:p>
    <w:p w14:paraId="682F4184" w14:textId="77777777" w:rsidR="00D174DF" w:rsidRPr="003E5955" w:rsidRDefault="00D174DF" w:rsidP="00BA7FB3">
      <w:pPr>
        <w:pStyle w:val="a8"/>
        <w:numPr>
          <w:ilvl w:val="0"/>
          <w:numId w:val="45"/>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Визначити вплив на якість, вартість, продуктивність.</w:t>
      </w:r>
    </w:p>
    <w:p w14:paraId="77F15126" w14:textId="77777777" w:rsidR="00D174DF" w:rsidRPr="003E5955" w:rsidRDefault="00D174DF" w:rsidP="00BA7FB3">
      <w:pPr>
        <w:pStyle w:val="a8"/>
        <w:numPr>
          <w:ilvl w:val="0"/>
          <w:numId w:val="45"/>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Провести оцінку результатів (задовільні чи незадовільні).</w:t>
      </w:r>
    </w:p>
    <w:p w14:paraId="7FC303BB" w14:textId="77777777" w:rsidR="00D174DF" w:rsidRPr="003E5955" w:rsidRDefault="00D174DF" w:rsidP="00BA7FB3">
      <w:pPr>
        <w:pStyle w:val="a8"/>
        <w:numPr>
          <w:ilvl w:val="0"/>
          <w:numId w:val="42"/>
        </w:numPr>
        <w:tabs>
          <w:tab w:val="left" w:pos="1942"/>
        </w:tabs>
        <w:spacing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Складання Звіту та Подання Звіту:</w:t>
      </w:r>
    </w:p>
    <w:p w14:paraId="7773108B" w14:textId="77777777" w:rsidR="00D174DF" w:rsidRPr="003E5955" w:rsidRDefault="00D174DF" w:rsidP="00BA7FB3">
      <w:pPr>
        <w:pStyle w:val="a8"/>
        <w:numPr>
          <w:ilvl w:val="0"/>
          <w:numId w:val="46"/>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Скласти висновки та зробити оцінку результатів.</w:t>
      </w:r>
    </w:p>
    <w:p w14:paraId="144EAF31" w14:textId="77777777" w:rsidR="00D174DF" w:rsidRPr="003E5955" w:rsidRDefault="00D174DF" w:rsidP="00BA7FB3">
      <w:pPr>
        <w:pStyle w:val="a8"/>
        <w:numPr>
          <w:ilvl w:val="0"/>
          <w:numId w:val="46"/>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Скласти звіт з використання показників якості.</w:t>
      </w:r>
    </w:p>
    <w:p w14:paraId="29A3A6AC" w14:textId="77777777" w:rsidR="00D174DF" w:rsidRPr="003E5955" w:rsidRDefault="00D174DF" w:rsidP="004853A2">
      <w:pPr>
        <w:pStyle w:val="a8"/>
        <w:numPr>
          <w:ilvl w:val="0"/>
          <w:numId w:val="46"/>
        </w:num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Визначити частоту складання звітів та визначити кому та де звітувати.</w:t>
      </w:r>
    </w:p>
    <w:p w14:paraId="063DCCFC" w14:textId="77777777" w:rsidR="00D174DF" w:rsidRPr="003E5955" w:rsidRDefault="00D174DF" w:rsidP="004853A2">
      <w:pPr>
        <w:tabs>
          <w:tab w:val="left" w:pos="1942"/>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Цей процес дозволяє медичній установі систематично вдосконалювати свою діяльність, забезпечуючи високу якість та відповідаючи потребам пацієнтів та персоналу.</w:t>
      </w:r>
    </w:p>
    <w:p w14:paraId="7C1ABB21" w14:textId="4787826B" w:rsidR="004853A2" w:rsidRDefault="00D174DF" w:rsidP="004853A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931DA2" w:rsidRPr="003E5955">
        <w:rPr>
          <w:rFonts w:ascii="Times New Roman" w:hAnsi="Times New Roman" w:cs="Times New Roman"/>
          <w:sz w:val="28"/>
          <w:szCs w:val="28"/>
        </w:rPr>
        <w:t>Удосконалення</w:t>
      </w:r>
      <w:r w:rsidRPr="003E5955">
        <w:rPr>
          <w:rFonts w:ascii="Times New Roman" w:hAnsi="Times New Roman" w:cs="Times New Roman"/>
          <w:sz w:val="28"/>
          <w:szCs w:val="28"/>
        </w:rPr>
        <w:t xml:space="preserve"> процесів</w:t>
      </w:r>
      <w:r w:rsidR="00931DA2" w:rsidRPr="003E5955">
        <w:rPr>
          <w:rFonts w:ascii="Times New Roman" w:hAnsi="Times New Roman" w:cs="Times New Roman"/>
          <w:sz w:val="28"/>
          <w:szCs w:val="28"/>
        </w:rPr>
        <w:t xml:space="preserve"> один з 12 основних елементів системи якості </w:t>
      </w:r>
      <w:r w:rsidR="00931DA2" w:rsidRPr="003E5955">
        <w:rPr>
          <w:rFonts w:ascii="Times New Roman" w:hAnsi="Times New Roman" w:cs="Times New Roman"/>
          <w:i/>
          <w:sz w:val="28"/>
          <w:szCs w:val="28"/>
        </w:rPr>
        <w:t>(рис. 9)</w:t>
      </w:r>
      <w:r w:rsidR="00931DA2" w:rsidRPr="003E5955">
        <w:rPr>
          <w:rFonts w:ascii="Times New Roman" w:hAnsi="Times New Roman" w:cs="Times New Roman"/>
          <w:sz w:val="28"/>
          <w:szCs w:val="28"/>
        </w:rPr>
        <w:t xml:space="preserve">. Покращення є </w:t>
      </w:r>
      <w:r w:rsidRPr="003E5955">
        <w:rPr>
          <w:rFonts w:ascii="Times New Roman" w:hAnsi="Times New Roman" w:cs="Times New Roman"/>
          <w:sz w:val="28"/>
          <w:szCs w:val="28"/>
        </w:rPr>
        <w:t xml:space="preserve"> важливим елементом системи якості та відіграє ключову роль у досягненні основної цілі цієї системи. Постійне покращення (ППЯ) становить основну цінність, що допомагає удосконалювати розуміння процесу та забезпечує ряд значущих переваг:</w:t>
      </w:r>
    </w:p>
    <w:p w14:paraId="7029C871" w14:textId="420A4B90" w:rsidR="004853A2" w:rsidRDefault="004853A2" w:rsidP="004853A2">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noProof/>
          <w:sz w:val="28"/>
          <w:szCs w:val="28"/>
          <w:lang w:val="ru-RU" w:eastAsia="ru-RU"/>
        </w:rPr>
        <mc:AlternateContent>
          <mc:Choice Requires="wpg">
            <w:drawing>
              <wp:anchor distT="0" distB="0" distL="114300" distR="114300" simplePos="0" relativeHeight="251922432" behindDoc="0" locked="0" layoutInCell="1" allowOverlap="1" wp14:anchorId="14E0A1FC" wp14:editId="200198A0">
                <wp:simplePos x="0" y="0"/>
                <wp:positionH relativeFrom="margin">
                  <wp:align>center</wp:align>
                </wp:positionH>
                <wp:positionV relativeFrom="page">
                  <wp:posOffset>3862886</wp:posOffset>
                </wp:positionV>
                <wp:extent cx="5854700" cy="3659505"/>
                <wp:effectExtent l="19050" t="0" r="31750" b="36195"/>
                <wp:wrapNone/>
                <wp:docPr id="453" name="Группа 453"/>
                <wp:cNvGraphicFramePr/>
                <a:graphic xmlns:a="http://schemas.openxmlformats.org/drawingml/2006/main">
                  <a:graphicData uri="http://schemas.microsoft.com/office/word/2010/wordprocessingGroup">
                    <wpg:wgp>
                      <wpg:cNvGrpSpPr/>
                      <wpg:grpSpPr>
                        <a:xfrm>
                          <a:off x="0" y="0"/>
                          <a:ext cx="5854700" cy="3659505"/>
                          <a:chOff x="0" y="0"/>
                          <a:chExt cx="5855100" cy="3660103"/>
                        </a:xfrm>
                      </wpg:grpSpPr>
                      <wps:wsp>
                        <wps:cNvPr id="418" name="Облако 418"/>
                        <wps:cNvSpPr/>
                        <wps:spPr>
                          <a:xfrm>
                            <a:off x="145996" y="0"/>
                            <a:ext cx="1371600" cy="68580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471098C" w14:textId="77777777" w:rsidR="003E5955" w:rsidRPr="00A33A9F" w:rsidRDefault="003E5955" w:rsidP="003A47BA">
                              <w:pPr>
                                <w:spacing w:after="0"/>
                                <w:jc w:val="center"/>
                                <w:rPr>
                                  <w:rFonts w:ascii="Times New Roman" w:hAnsi="Times New Roman" w:cs="Times New Roman"/>
                                  <w:color w:val="0070C0"/>
                                </w:rPr>
                              </w:pPr>
                              <w:r w:rsidRPr="00A33A9F">
                                <w:rPr>
                                  <w:rFonts w:ascii="Times New Roman" w:hAnsi="Times New Roman" w:cs="Times New Roman"/>
                                  <w:color w:val="0070C0"/>
                                </w:rPr>
                                <w:t>Організація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3" name="Облако 423"/>
                        <wps:cNvSpPr/>
                        <wps:spPr>
                          <a:xfrm>
                            <a:off x="2082373" y="0"/>
                            <a:ext cx="1486860" cy="683297"/>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2F80458B" w14:textId="77777777" w:rsidR="003E5955" w:rsidRPr="00A33A9F" w:rsidRDefault="003E5955" w:rsidP="00A33A9F">
                              <w:pPr>
                                <w:spacing w:after="0"/>
                                <w:jc w:val="center"/>
                                <w:rPr>
                                  <w:rFonts w:ascii="Times New Roman" w:hAnsi="Times New Roman" w:cs="Times New Roman"/>
                                  <w:color w:val="0070C0"/>
                                </w:rPr>
                              </w:pPr>
                              <w:r w:rsidRPr="00A33A9F">
                                <w:rPr>
                                  <w:rFonts w:ascii="Times New Roman" w:hAnsi="Times New Roman" w:cs="Times New Roman"/>
                                  <w:color w:val="0070C0"/>
                                </w:rPr>
                                <w:t>Персонал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4" name="Облако 424"/>
                        <wps:cNvSpPr/>
                        <wps:spPr>
                          <a:xfrm>
                            <a:off x="2136161" y="914400"/>
                            <a:ext cx="1359636" cy="714033"/>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C645F5B"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Контроль процесів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5" name="Облако 425"/>
                        <wps:cNvSpPr/>
                        <wps:spPr>
                          <a:xfrm>
                            <a:off x="0" y="799140"/>
                            <a:ext cx="1515745" cy="917521"/>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C7A9A6F"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Закупівля, інвентарний облік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6" name="Облако 426"/>
                        <wps:cNvSpPr/>
                        <wps:spPr>
                          <a:xfrm>
                            <a:off x="0" y="1859536"/>
                            <a:ext cx="1379284" cy="739589"/>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EC6894E"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Документи, записи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7" name="Облако 427"/>
                        <wps:cNvSpPr/>
                        <wps:spPr>
                          <a:xfrm>
                            <a:off x="7684" y="2843093"/>
                            <a:ext cx="1516113" cy="68580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F4337D8" w14:textId="77777777" w:rsidR="003E5955" w:rsidRPr="00A33A9F" w:rsidRDefault="003E5955" w:rsidP="003A47BA">
                              <w:pPr>
                                <w:jc w:val="center"/>
                                <w:rPr>
                                  <w:rFonts w:ascii="Times New Roman" w:hAnsi="Times New Roman" w:cs="Times New Roman"/>
                                  <w:color w:val="0070C0"/>
                                </w:rPr>
                              </w:pPr>
                              <w:r w:rsidRPr="00A33A9F">
                                <w:rPr>
                                  <w:rFonts w:ascii="Times New Roman" w:hAnsi="Times New Roman" w:cs="Times New Roman"/>
                                  <w:color w:val="0070C0"/>
                                </w:rPr>
                                <w:t>Покращення процесів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8" name="Облако 428"/>
                        <wps:cNvSpPr/>
                        <wps:spPr>
                          <a:xfrm>
                            <a:off x="2236054" y="1913325"/>
                            <a:ext cx="1371600" cy="68580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3750B756"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Управління ситуаціями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9" name="Облако 429"/>
                        <wps:cNvSpPr/>
                        <wps:spPr>
                          <a:xfrm>
                            <a:off x="1874904" y="2743200"/>
                            <a:ext cx="1841724" cy="78232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576694E"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Обслуговування споживачів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0" name="Облако 430"/>
                        <wps:cNvSpPr/>
                        <wps:spPr>
                          <a:xfrm>
                            <a:off x="4034117" y="2773936"/>
                            <a:ext cx="1820983" cy="886167"/>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58F50A7" w14:textId="77777777" w:rsidR="003E5955" w:rsidRPr="00A33A9F" w:rsidRDefault="003E5955" w:rsidP="003A47BA">
                              <w:pPr>
                                <w:jc w:val="center"/>
                                <w:rPr>
                                  <w:rFonts w:ascii="Times New Roman" w:hAnsi="Times New Roman" w:cs="Times New Roman"/>
                                  <w:color w:val="0070C0"/>
                                </w:rPr>
                              </w:pPr>
                              <w:r w:rsidRPr="00A33A9F">
                                <w:rPr>
                                  <w:rFonts w:ascii="Times New Roman" w:hAnsi="Times New Roman" w:cs="Times New Roman"/>
                                  <w:color w:val="0070C0"/>
                                </w:rPr>
                                <w:t>Приміщення інфраструктура безпека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1" name="Облако 431"/>
                        <wps:cNvSpPr/>
                        <wps:spPr>
                          <a:xfrm>
                            <a:off x="4318427" y="1859536"/>
                            <a:ext cx="1371600" cy="68580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6F14C58" w14:textId="77777777" w:rsidR="003E5955" w:rsidRPr="00A33A9F" w:rsidRDefault="003E5955" w:rsidP="00A33A9F">
                              <w:pPr>
                                <w:spacing w:after="0"/>
                                <w:jc w:val="center"/>
                                <w:rPr>
                                  <w:rFonts w:ascii="Times New Roman" w:hAnsi="Times New Roman" w:cs="Times New Roman"/>
                                  <w:color w:val="0070C0"/>
                                </w:rPr>
                              </w:pPr>
                              <w:r w:rsidRPr="00A33A9F">
                                <w:rPr>
                                  <w:rFonts w:ascii="Times New Roman" w:hAnsi="Times New Roman" w:cs="Times New Roman"/>
                                  <w:color w:val="0070C0"/>
                                </w:rPr>
                                <w:t>Оцінка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2" name="Облако 432"/>
                        <wps:cNvSpPr/>
                        <wps:spPr>
                          <a:xfrm>
                            <a:off x="4157062" y="945136"/>
                            <a:ext cx="1583871" cy="771867"/>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202B446" w14:textId="77777777" w:rsidR="003E5955" w:rsidRPr="00A33A9F" w:rsidRDefault="003E5955" w:rsidP="003A47BA">
                              <w:pPr>
                                <w:jc w:val="center"/>
                                <w:rPr>
                                  <w:rFonts w:ascii="Times New Roman" w:hAnsi="Times New Roman" w:cs="Times New Roman"/>
                                  <w:color w:val="0070C0"/>
                                </w:rPr>
                              </w:pPr>
                              <w:r>
                                <w:rPr>
                                  <w:rFonts w:ascii="Times New Roman" w:hAnsi="Times New Roman" w:cs="Times New Roman"/>
                                  <w:color w:val="0070C0"/>
                                </w:rPr>
                                <w:t>Управління інформацією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3" name="Облако 433"/>
                        <wps:cNvSpPr/>
                        <wps:spPr>
                          <a:xfrm>
                            <a:off x="4264638" y="0"/>
                            <a:ext cx="1488259" cy="802603"/>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37A318D" w14:textId="77777777" w:rsidR="003E5955" w:rsidRPr="00A33A9F" w:rsidRDefault="003E5955" w:rsidP="00A33A9F">
                              <w:pPr>
                                <w:spacing w:before="240" w:after="0"/>
                                <w:jc w:val="center"/>
                                <w:rPr>
                                  <w:rFonts w:ascii="Times New Roman" w:hAnsi="Times New Roman" w:cs="Times New Roman"/>
                                  <w:color w:val="0070C0"/>
                                  <w:sz w:val="20"/>
                                </w:rPr>
                              </w:pPr>
                              <w:r>
                                <w:rPr>
                                  <w:rFonts w:ascii="Times New Roman" w:hAnsi="Times New Roman" w:cs="Times New Roman"/>
                                  <w:color w:val="0070C0"/>
                                  <w:sz w:val="20"/>
                                </w:rPr>
                                <w:t>Обладнання</w:t>
                              </w:r>
                            </w:p>
                            <w:p w14:paraId="41CBB8ED" w14:textId="77777777" w:rsidR="003E5955" w:rsidRPr="00A33A9F" w:rsidRDefault="003E5955" w:rsidP="003A47BA">
                              <w:pPr>
                                <w:jc w:val="center"/>
                                <w:rPr>
                                  <w:rFonts w:ascii="Times New Roman" w:hAnsi="Times New Roman" w:cs="Times New Roman"/>
                                  <w:color w:val="0070C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4" name="Скругленная соединительная линия 434"/>
                        <wps:cNvCnPr/>
                        <wps:spPr>
                          <a:xfrm>
                            <a:off x="1413862" y="115261"/>
                            <a:ext cx="721733" cy="384202"/>
                          </a:xfrm>
                          <a:prstGeom prst="curvedConnector3">
                            <a:avLst>
                              <a:gd name="adj1" fmla="val 64837"/>
                            </a:avLst>
                          </a:prstGeom>
                        </wps:spPr>
                        <wps:style>
                          <a:lnRef idx="1">
                            <a:schemeClr val="accent1"/>
                          </a:lnRef>
                          <a:fillRef idx="0">
                            <a:schemeClr val="accent1"/>
                          </a:fillRef>
                          <a:effectRef idx="0">
                            <a:schemeClr val="accent1"/>
                          </a:effectRef>
                          <a:fontRef idx="minor">
                            <a:schemeClr val="tx1"/>
                          </a:fontRef>
                        </wps:style>
                        <wps:bodyPr/>
                      </wps:wsp>
                      <wps:wsp>
                        <wps:cNvPr id="435" name="Скругленная соединительная линия 435"/>
                        <wps:cNvCnPr/>
                        <wps:spPr>
                          <a:xfrm flipH="1">
                            <a:off x="3357922" y="230521"/>
                            <a:ext cx="1031059" cy="229182"/>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s:wsp>
                        <wps:cNvPr id="438" name="Скругленная соединительная линия 438"/>
                        <wps:cNvCnPr/>
                        <wps:spPr>
                          <a:xfrm>
                            <a:off x="4656524" y="745352"/>
                            <a:ext cx="407254" cy="203386"/>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s:wsp>
                        <wps:cNvPr id="439" name="Скругленная соединительная линия 439"/>
                        <wps:cNvCnPr/>
                        <wps:spPr>
                          <a:xfrm flipV="1">
                            <a:off x="1306285" y="1214078"/>
                            <a:ext cx="829449" cy="284827"/>
                          </a:xfrm>
                          <a:prstGeom prst="curvedConnector3">
                            <a:avLst>
                              <a:gd name="adj1" fmla="val 62961"/>
                            </a:avLst>
                          </a:prstGeom>
                        </wps:spPr>
                        <wps:style>
                          <a:lnRef idx="1">
                            <a:schemeClr val="accent1"/>
                          </a:lnRef>
                          <a:fillRef idx="0">
                            <a:schemeClr val="accent1"/>
                          </a:fillRef>
                          <a:effectRef idx="0">
                            <a:schemeClr val="accent1"/>
                          </a:effectRef>
                          <a:fontRef idx="minor">
                            <a:schemeClr val="tx1"/>
                          </a:fontRef>
                        </wps:style>
                        <wps:bodyPr/>
                      </wps:wsp>
                      <wps:wsp>
                        <wps:cNvPr id="440" name="Скругленная соединительная линия 440"/>
                        <wps:cNvCnPr/>
                        <wps:spPr>
                          <a:xfrm>
                            <a:off x="3411711" y="1029661"/>
                            <a:ext cx="791279" cy="468699"/>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s:wsp>
                        <wps:cNvPr id="441" name="Скругленная соединительная линия 441"/>
                        <wps:cNvCnPr/>
                        <wps:spPr>
                          <a:xfrm>
                            <a:off x="1214077" y="1913325"/>
                            <a:ext cx="1114185" cy="537882"/>
                          </a:xfrm>
                          <a:prstGeom prst="curvedConnector3">
                            <a:avLst>
                              <a:gd name="adj1" fmla="val 69982"/>
                            </a:avLst>
                          </a:prstGeom>
                        </wps:spPr>
                        <wps:style>
                          <a:lnRef idx="1">
                            <a:schemeClr val="accent1"/>
                          </a:lnRef>
                          <a:fillRef idx="0">
                            <a:schemeClr val="accent1"/>
                          </a:fillRef>
                          <a:effectRef idx="0">
                            <a:schemeClr val="accent1"/>
                          </a:effectRef>
                          <a:fontRef idx="minor">
                            <a:schemeClr val="tx1"/>
                          </a:fontRef>
                        </wps:style>
                        <wps:bodyPr/>
                      </wps:wsp>
                      <wps:wsp>
                        <wps:cNvPr id="442" name="Скругленная соединительная линия 442"/>
                        <wps:cNvCnPr/>
                        <wps:spPr>
                          <a:xfrm>
                            <a:off x="1475334" y="3050562"/>
                            <a:ext cx="663057" cy="343279"/>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s:wsp>
                        <wps:cNvPr id="443" name="Скругленная соединительная линия 443"/>
                        <wps:cNvCnPr/>
                        <wps:spPr>
                          <a:xfrm flipV="1">
                            <a:off x="3603812" y="1959429"/>
                            <a:ext cx="891347" cy="238205"/>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s:wsp>
                        <wps:cNvPr id="444" name="Скругленная соединительная линия 444"/>
                        <wps:cNvCnPr/>
                        <wps:spPr>
                          <a:xfrm>
                            <a:off x="476410" y="1644384"/>
                            <a:ext cx="222837" cy="268941"/>
                          </a:xfrm>
                          <a:prstGeom prst="curvedConnector3">
                            <a:avLst>
                              <a:gd name="adj1" fmla="val 57673"/>
                            </a:avLst>
                          </a:prstGeom>
                        </wps:spPr>
                        <wps:style>
                          <a:lnRef idx="1">
                            <a:schemeClr val="accent1"/>
                          </a:lnRef>
                          <a:fillRef idx="0">
                            <a:schemeClr val="accent1"/>
                          </a:fillRef>
                          <a:effectRef idx="0">
                            <a:schemeClr val="accent1"/>
                          </a:effectRef>
                          <a:fontRef idx="minor">
                            <a:schemeClr val="tx1"/>
                          </a:fontRef>
                        </wps:style>
                        <wps:bodyPr/>
                      </wps:wsp>
                      <wps:wsp>
                        <wps:cNvPr id="445" name="Скругленная соединительная линия 445"/>
                        <wps:cNvCnPr/>
                        <wps:spPr>
                          <a:xfrm>
                            <a:off x="3496235" y="2843093"/>
                            <a:ext cx="545695" cy="352937"/>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s:wsp>
                        <wps:cNvPr id="446" name="Скругленная соединительная линия 446"/>
                        <wps:cNvCnPr/>
                        <wps:spPr>
                          <a:xfrm flipV="1">
                            <a:off x="414938" y="2597204"/>
                            <a:ext cx="283722" cy="305440"/>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s:wsp>
                        <wps:cNvPr id="447" name="Скругленная соединительная линия 447"/>
                        <wps:cNvCnPr/>
                        <wps:spPr>
                          <a:xfrm>
                            <a:off x="2558783" y="2543415"/>
                            <a:ext cx="461042" cy="199785"/>
                          </a:xfrm>
                          <a:prstGeom prst="curvedConnector3">
                            <a:avLst>
                              <a:gd name="adj1" fmla="val 32673"/>
                            </a:avLst>
                          </a:prstGeom>
                        </wps:spPr>
                        <wps:style>
                          <a:lnRef idx="1">
                            <a:schemeClr val="accent1"/>
                          </a:lnRef>
                          <a:fillRef idx="0">
                            <a:schemeClr val="accent1"/>
                          </a:fillRef>
                          <a:effectRef idx="0">
                            <a:schemeClr val="accent1"/>
                          </a:effectRef>
                          <a:fontRef idx="minor">
                            <a:schemeClr val="tx1"/>
                          </a:fontRef>
                        </wps:style>
                        <wps:bodyPr/>
                      </wps:wsp>
                      <wps:wsp>
                        <wps:cNvPr id="448" name="Скругленная соединительная линия 448"/>
                        <wps:cNvCnPr/>
                        <wps:spPr>
                          <a:xfrm flipV="1">
                            <a:off x="4979254" y="2543415"/>
                            <a:ext cx="45719" cy="299587"/>
                          </a:xfrm>
                          <a:prstGeom prst="curvedConnector3">
                            <a:avLst>
                              <a:gd name="adj1" fmla="val -234036"/>
                            </a:avLst>
                          </a:prstGeom>
                        </wps:spPr>
                        <wps:style>
                          <a:lnRef idx="1">
                            <a:schemeClr val="accent1"/>
                          </a:lnRef>
                          <a:fillRef idx="0">
                            <a:schemeClr val="accent1"/>
                          </a:fillRef>
                          <a:effectRef idx="0">
                            <a:schemeClr val="accent1"/>
                          </a:effectRef>
                          <a:fontRef idx="minor">
                            <a:schemeClr val="tx1"/>
                          </a:fontRef>
                        </wps:style>
                        <wps:bodyPr/>
                      </wps:wsp>
                      <wps:wsp>
                        <wps:cNvPr id="449" name="Скругленная соединительная линия 449"/>
                        <wps:cNvCnPr/>
                        <wps:spPr>
                          <a:xfrm>
                            <a:off x="4725680" y="1652068"/>
                            <a:ext cx="445674" cy="207468"/>
                          </a:xfrm>
                          <a:prstGeom prst="curvedConnector3">
                            <a:avLst>
                              <a:gd name="adj1" fmla="val -26940"/>
                            </a:avLst>
                          </a:prstGeom>
                        </wps:spPr>
                        <wps:style>
                          <a:lnRef idx="1">
                            <a:schemeClr val="accent1"/>
                          </a:lnRef>
                          <a:fillRef idx="0">
                            <a:schemeClr val="accent1"/>
                          </a:fillRef>
                          <a:effectRef idx="0">
                            <a:schemeClr val="accent1"/>
                          </a:effectRef>
                          <a:fontRef idx="minor">
                            <a:schemeClr val="tx1"/>
                          </a:fontRef>
                        </wps:style>
                        <wps:bodyPr/>
                      </wps:wsp>
                      <wps:wsp>
                        <wps:cNvPr id="450" name="Скругленная соединительная линия 450"/>
                        <wps:cNvCnPr/>
                        <wps:spPr>
                          <a:xfrm>
                            <a:off x="476410" y="645459"/>
                            <a:ext cx="368833" cy="156546"/>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s:wsp>
                        <wps:cNvPr id="451" name="Скругленная соединительная линия 451"/>
                        <wps:cNvCnPr/>
                        <wps:spPr>
                          <a:xfrm flipH="1">
                            <a:off x="2366682" y="683879"/>
                            <a:ext cx="522514" cy="302879"/>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s:wsp>
                        <wps:cNvPr id="452" name="Скругленная соединительная линия 452"/>
                        <wps:cNvCnPr/>
                        <wps:spPr>
                          <a:xfrm>
                            <a:off x="2766252" y="1629015"/>
                            <a:ext cx="514830" cy="283974"/>
                          </a:xfrm>
                          <a:prstGeom prst="curvedConnector3">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14E0A1FC" id="Группа 453" o:spid="_x0000_s1204" style="position:absolute;left:0;text-align:left;margin-left:0;margin-top:304.15pt;width:461pt;height:288.15pt;z-index:251922432;mso-position-horizontal:center;mso-position-horizontal-relative:margin;mso-position-vertical-relative:page" coordsize="58551,36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">
                <v:shape id="Облако 418" o:spid="_x0000_s1205" style="position:absolute;left:1459;width:13716;height:6858;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49003,415560;68580,402908;219964,554022;184785,560070;523177,620554;501968,592931;915257,551672;906780,581978;1083596,364395;1186815,477679;1327087,243745;1281113,286226;1216787,86138;1219200,106204;923227,62738;946785,37148;702977,74930;714375,52864;444500,82423;485775,103823;131032,250650;123825,228124" o:connectangles="0,0,0,0,0,0,0,0,0,0,0,0,0,0,0,0,0,0,0,0,0,0" textboxrect="0,0,43200,43200"/>
                  <v:textbox>
                    <w:txbxContent>
                      <w:p w14:paraId="1471098C" w14:textId="77777777" w:rsidR="003E5955" w:rsidRPr="00A33A9F" w:rsidRDefault="003E5955" w:rsidP="003A47BA">
                        <w:pPr>
                          <w:spacing w:after="0"/>
                          <w:jc w:val="center"/>
                          <w:rPr>
                            <w:rFonts w:ascii="Times New Roman" w:hAnsi="Times New Roman" w:cs="Times New Roman"/>
                            <w:color w:val="0070C0"/>
                          </w:rPr>
                        </w:pPr>
                        <w:r w:rsidRPr="00A33A9F">
                          <w:rPr>
                            <w:rFonts w:ascii="Times New Roman" w:hAnsi="Times New Roman" w:cs="Times New Roman"/>
                            <w:color w:val="0070C0"/>
                          </w:rPr>
                          <w:t>Організація</w:t>
                        </w:r>
                      </w:p>
                    </w:txbxContent>
                  </v:textbox>
                </v:shape>
                <v:shape id="Облако 423" o:spid="_x0000_s1206" style="position:absolute;left:20823;width:14869;height:6832;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61524,414043;74343,401437;238448,552000;200313,558026;567141,618289;544149,590767;992169,549659;982980,579853;1174654,363065;1286547,475935;1438606,242855;1388769,285182;1319038,85823;1321653,105816;1000808,62509;1026346,37012;762050,74657;774406,52671;481853,82122;526596,103444;142043,249736;134230,227291" o:connectangles="0,0,0,0,0,0,0,0,0,0,0,0,0,0,0,0,0,0,0,0,0,0" textboxrect="0,0,43200,43200"/>
                  <v:textbox>
                    <w:txbxContent>
                      <w:p w14:paraId="2F80458B" w14:textId="77777777" w:rsidR="003E5955" w:rsidRPr="00A33A9F" w:rsidRDefault="003E5955" w:rsidP="00A33A9F">
                        <w:pPr>
                          <w:spacing w:after="0"/>
                          <w:jc w:val="center"/>
                          <w:rPr>
                            <w:rFonts w:ascii="Times New Roman" w:hAnsi="Times New Roman" w:cs="Times New Roman"/>
                            <w:color w:val="0070C0"/>
                          </w:rPr>
                        </w:pPr>
                        <w:r w:rsidRPr="00A33A9F">
                          <w:rPr>
                            <w:rFonts w:ascii="Times New Roman" w:hAnsi="Times New Roman" w:cs="Times New Roman"/>
                            <w:color w:val="0070C0"/>
                          </w:rPr>
                          <w:t>Персонал</w:t>
                        </w:r>
                      </w:p>
                    </w:txbxContent>
                  </v:textbox>
                </v:shape>
                <v:shape id="Облако 424" o:spid="_x0000_s1207" style="position:absolute;left:21361;top:9144;width:13596;height:7140;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47703,432668;67982,419494;218045,576830;183173,583127;518613,646101;497589,617341;907274,574383;898870,605936;1074144,379396;1176463,497344;1315511,253779;1269938,298010;1206173,89684;1208565,110576;915174,65321;938527,38677;696845,78015;708144,55040;440623,85816;481538,108097;129889,260969;122745,237515" o:connectangles="0,0,0,0,0,0,0,0,0,0,0,0,0,0,0,0,0,0,0,0,0,0" textboxrect="0,0,43200,43200"/>
                  <v:textbox>
                    <w:txbxContent>
                      <w:p w14:paraId="6C645F5B"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Контроль процесів</w:t>
                        </w:r>
                      </w:p>
                    </w:txbxContent>
                  </v:textbox>
                </v:shape>
                <v:shape id="Облако 425" o:spid="_x0000_s1208" style="position:absolute;top:7991;width:15157;height:9175;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64662,555971;75787,539044;243081,741217;204205,749309;578158,830229;554721,793273;1011444,738073;1002076,778619;1197474,487518;1311540,639079;1466553,326102;1415748,382938;1344662,115242;1347329,142088;1020251,83936;1046285,49699;776854,100248;789451,70726;491214,110272;536826,138902;144803,335341;136838,305203" o:connectangles="0,0,0,0,0,0,0,0,0,0,0,0,0,0,0,0,0,0,0,0,0,0" textboxrect="0,0,43200,43200"/>
                  <v:textbox>
                    <w:txbxContent>
                      <w:p w14:paraId="7C7A9A6F"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Закупівля, інвентарний облік</w:t>
                        </w:r>
                      </w:p>
                    </w:txbxContent>
                  </v:textbox>
                </v:shape>
                <v:shape id="Облако 426" o:spid="_x0000_s1209" style="position:absolute;top:18595;width:13792;height:7396;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49837,448153;68964,434509;221196,597475;185820,603998;526107,669225;504780,639436;920385,594941;911860,627623;1089666,392975;1193464,515144;1334521,262862;1288290,308676;1223604,92894;1226030,114534;928399,67659;952089,40061;706915,80807;718377,57010;446990,88888;488496,111966;131766,270310;124519,246016" o:connectangles="0,0,0,0,0,0,0,0,0,0,0,0,0,0,0,0,0,0,0,0,0,0" textboxrect="0,0,43200,43200"/>
                  <v:textbox>
                    <w:txbxContent>
                      <w:p w14:paraId="7EC6894E"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Документи, записи</w:t>
                        </w:r>
                      </w:p>
                    </w:txbxContent>
                  </v:textbox>
                </v:shape>
                <v:shape id="Облако 427" o:spid="_x0000_s1210" style="position:absolute;left:76;top:28430;width:15161;height:6858;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64702,415560;75806,402908;243140,554022;204254,560070;578299,620554;554855,592931;1011690,551672;1002319,581978;1197764,364395;1311859,477679;1466910,243745;1416092,286226;1344989,86138;1347656,106204;1020498,62738;1046539,37148;777043,74930;789642,52864;491333,82423;536957,103823;144838,250650;136871,228124" o:connectangles="0,0,0,0,0,0,0,0,0,0,0,0,0,0,0,0,0,0,0,0,0,0" textboxrect="0,0,43200,43200"/>
                  <v:textbox>
                    <w:txbxContent>
                      <w:p w14:paraId="6F4337D8" w14:textId="77777777" w:rsidR="003E5955" w:rsidRPr="00A33A9F" w:rsidRDefault="003E5955" w:rsidP="003A47BA">
                        <w:pPr>
                          <w:jc w:val="center"/>
                          <w:rPr>
                            <w:rFonts w:ascii="Times New Roman" w:hAnsi="Times New Roman" w:cs="Times New Roman"/>
                            <w:color w:val="0070C0"/>
                          </w:rPr>
                        </w:pPr>
                        <w:r w:rsidRPr="00A33A9F">
                          <w:rPr>
                            <w:rFonts w:ascii="Times New Roman" w:hAnsi="Times New Roman" w:cs="Times New Roman"/>
                            <w:color w:val="0070C0"/>
                          </w:rPr>
                          <w:t>Покращення процесів</w:t>
                        </w:r>
                      </w:p>
                    </w:txbxContent>
                  </v:textbox>
                </v:shape>
                <v:shape id="Облако 428" o:spid="_x0000_s1211" style="position:absolute;left:22360;top:19133;width:13716;height:6858;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49003,415560;68580,402908;219964,554022;184785,560070;523177,620554;501968,592931;915257,551672;906780,581978;1083596,364395;1186815,477679;1327087,243745;1281113,286226;1216787,86138;1219200,106204;923227,62738;946785,37148;702977,74930;714375,52864;444500,82423;485775,103823;131032,250650;123825,228124" o:connectangles="0,0,0,0,0,0,0,0,0,0,0,0,0,0,0,0,0,0,0,0,0,0" textboxrect="0,0,43200,43200"/>
                  <v:textbox>
                    <w:txbxContent>
                      <w:p w14:paraId="3750B756"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Управління ситуаціями</w:t>
                        </w:r>
                      </w:p>
                    </w:txbxContent>
                  </v:textbox>
                </v:shape>
                <v:shape id="Облако 429" o:spid="_x0000_s1212" style="position:absolute;left:18749;top:27432;width:18417;height:7823;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200074,474046;92086,459613;295358,631995;248121,638895;702498,707891;674020,676381;1228967,629315;1217584,663885;1455005,415680;1593603,544908;1781953,278050;1720221,326510;1633848,98261;1637088,121151;1239668,71568;1271301,42376;943926,85476;959231,60304;596855,94023;652277,118435;175944,285927;166267,260230" o:connectangles="0,0,0,0,0,0,0,0,0,0,0,0,0,0,0,0,0,0,0,0,0,0" textboxrect="0,0,43200,43200"/>
                  <v:textbox>
                    <w:txbxContent>
                      <w:p w14:paraId="5576694E" w14:textId="77777777" w:rsidR="003E5955" w:rsidRPr="00A33A9F" w:rsidRDefault="003E5955" w:rsidP="00A33A9F">
                        <w:pPr>
                          <w:jc w:val="center"/>
                          <w:rPr>
                            <w:rFonts w:ascii="Times New Roman" w:hAnsi="Times New Roman" w:cs="Times New Roman"/>
                            <w:color w:val="0070C0"/>
                          </w:rPr>
                        </w:pPr>
                        <w:r w:rsidRPr="00A33A9F">
                          <w:rPr>
                            <w:rFonts w:ascii="Times New Roman" w:hAnsi="Times New Roman" w:cs="Times New Roman"/>
                            <w:color w:val="0070C0"/>
                          </w:rPr>
                          <w:t>Обслуговування споживачів</w:t>
                        </w:r>
                      </w:p>
                    </w:txbxContent>
                  </v:textbox>
                </v:shape>
                <v:shape id="Облако 430" o:spid="_x0000_s1213" style="position:absolute;left:40341;top:27739;width:18210;height:8862;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97821,536972;91049,520623;292032,715888;245327,723703;694587,801858;666429,766165;1215127,712852;1203872,752011;1438619,470858;1575656,617240;1761885,314959;1700849,369852;1615448,111304;1618652,137233;1225707,81068;1256984,48001;933296,96822;948429,68309;590133,106504;644931,134156;173963,323882;164394,294774" o:connectangles="0,0,0,0,0,0,0,0,0,0,0,0,0,0,0,0,0,0,0,0,0,0" textboxrect="0,0,43200,43200"/>
                  <v:textbox>
                    <w:txbxContent>
                      <w:p w14:paraId="758F50A7" w14:textId="77777777" w:rsidR="003E5955" w:rsidRPr="00A33A9F" w:rsidRDefault="003E5955" w:rsidP="003A47BA">
                        <w:pPr>
                          <w:jc w:val="center"/>
                          <w:rPr>
                            <w:rFonts w:ascii="Times New Roman" w:hAnsi="Times New Roman" w:cs="Times New Roman"/>
                            <w:color w:val="0070C0"/>
                          </w:rPr>
                        </w:pPr>
                        <w:r w:rsidRPr="00A33A9F">
                          <w:rPr>
                            <w:rFonts w:ascii="Times New Roman" w:hAnsi="Times New Roman" w:cs="Times New Roman"/>
                            <w:color w:val="0070C0"/>
                          </w:rPr>
                          <w:t>Приміщення інфраструктура безпека</w:t>
                        </w:r>
                      </w:p>
                    </w:txbxContent>
                  </v:textbox>
                </v:shape>
                <v:shape id="Облако 431" o:spid="_x0000_s1214" style="position:absolute;left:43184;top:18595;width:13716;height:6858;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49003,415560;68580,402908;219964,554022;184785,560070;523177,620554;501968,592931;915257,551672;906780,581978;1083596,364395;1186815,477679;1327087,243745;1281113,286226;1216787,86138;1219200,106204;923227,62738;946785,37148;702977,74930;714375,52864;444500,82423;485775,103823;131032,250650;123825,228124" o:connectangles="0,0,0,0,0,0,0,0,0,0,0,0,0,0,0,0,0,0,0,0,0,0" textboxrect="0,0,43200,43200"/>
                  <v:textbox>
                    <w:txbxContent>
                      <w:p w14:paraId="66F14C58" w14:textId="77777777" w:rsidR="003E5955" w:rsidRPr="00A33A9F" w:rsidRDefault="003E5955" w:rsidP="00A33A9F">
                        <w:pPr>
                          <w:spacing w:after="0"/>
                          <w:jc w:val="center"/>
                          <w:rPr>
                            <w:rFonts w:ascii="Times New Roman" w:hAnsi="Times New Roman" w:cs="Times New Roman"/>
                            <w:color w:val="0070C0"/>
                          </w:rPr>
                        </w:pPr>
                        <w:r w:rsidRPr="00A33A9F">
                          <w:rPr>
                            <w:rFonts w:ascii="Times New Roman" w:hAnsi="Times New Roman" w:cs="Times New Roman"/>
                            <w:color w:val="0070C0"/>
                          </w:rPr>
                          <w:t>Оцінка</w:t>
                        </w:r>
                      </w:p>
                    </w:txbxContent>
                  </v:textbox>
                </v:shape>
                <v:shape id="Облако 432" o:spid="_x0000_s1215" style="position:absolute;left:41570;top:9451;width:15839;height:7719;visibility:visible;mso-wrap-style:square;v-text-anchor:middle"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72063,467712;79194,453472;254006,623551;213383,630358;604144,698432;579653,667343;1056904,620906;1047115,655015;1251295,410126;1370488,537627;1532469,274334;1479380,322147;1405099,96948;1407885,119532;1066107,70612;1093311,41809;811771,84334;824933,59498;513292,92767;560954,116852;151311,282107;142988,256753" o:connectangles="0,0,0,0,0,0,0,0,0,0,0,0,0,0,0,0,0,0,0,0,0,0" textboxrect="0,0,43200,43200"/>
                  <v:textbox>
                    <w:txbxContent>
                      <w:p w14:paraId="0202B446" w14:textId="77777777" w:rsidR="003E5955" w:rsidRPr="00A33A9F" w:rsidRDefault="003E5955" w:rsidP="003A47BA">
                        <w:pPr>
                          <w:jc w:val="center"/>
                          <w:rPr>
                            <w:rFonts w:ascii="Times New Roman" w:hAnsi="Times New Roman" w:cs="Times New Roman"/>
                            <w:color w:val="0070C0"/>
                          </w:rPr>
                        </w:pPr>
                        <w:r>
                          <w:rPr>
                            <w:rFonts w:ascii="Times New Roman" w:hAnsi="Times New Roman" w:cs="Times New Roman"/>
                            <w:color w:val="0070C0"/>
                          </w:rPr>
                          <w:t>Управління інформацією</w:t>
                        </w:r>
                      </w:p>
                    </w:txbxContent>
                  </v:textbox>
                </v:shape>
                <v:shape id="Облако 433" o:spid="_x0000_s1216" style="position:absolute;left:42646;width:14882;height:8026;visibility:visible;mso-wrap-style:square;v-text-anchor:top" coordsize="43200,43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formulas/>
                  <v:path arrowok="t" o:connecttype="custom" o:connectlocs="161676,486337;74413,471529;238673,648381;200502,655459;567674,726244;544661,693917;993103,645631;983905,681098;1175759,426457;1287757,559035;1439959,285258;1390075,334975;1320279,100808;1322897,124292;1001750,73423;1027312,43474;762767,87692;775135,61867;482306,96461;527092,121505;142177,293340;134357,266977" o:connectangles="0,0,0,0,0,0,0,0,0,0,0,0,0,0,0,0,0,0,0,0,0,0" textboxrect="0,0,43200,43200"/>
                  <v:textbox>
                    <w:txbxContent>
                      <w:p w14:paraId="437A318D" w14:textId="77777777" w:rsidR="003E5955" w:rsidRPr="00A33A9F" w:rsidRDefault="003E5955" w:rsidP="00A33A9F">
                        <w:pPr>
                          <w:spacing w:before="240" w:after="0"/>
                          <w:jc w:val="center"/>
                          <w:rPr>
                            <w:rFonts w:ascii="Times New Roman" w:hAnsi="Times New Roman" w:cs="Times New Roman"/>
                            <w:color w:val="0070C0"/>
                            <w:sz w:val="20"/>
                          </w:rPr>
                        </w:pPr>
                        <w:r>
                          <w:rPr>
                            <w:rFonts w:ascii="Times New Roman" w:hAnsi="Times New Roman" w:cs="Times New Roman"/>
                            <w:color w:val="0070C0"/>
                            <w:sz w:val="20"/>
                          </w:rPr>
                          <w:t>Обладнання</w:t>
                        </w:r>
                      </w:p>
                      <w:p w14:paraId="41CBB8ED" w14:textId="77777777" w:rsidR="003E5955" w:rsidRPr="00A33A9F" w:rsidRDefault="003E5955" w:rsidP="003A47BA">
                        <w:pPr>
                          <w:jc w:val="center"/>
                          <w:rPr>
                            <w:rFonts w:ascii="Times New Roman" w:hAnsi="Times New Roman" w:cs="Times New Roman"/>
                            <w:color w:val="0070C0"/>
                          </w:rPr>
                        </w:pPr>
                      </w:p>
                    </w:txbxContent>
                  </v:textbox>
                </v:shape>
                <v:shape id="Скругленная соединительная линия 434" o:spid="_x0000_s1217" type="#_x0000_t38" style="position:absolute;left:14138;top:1152;width:7217;height:3842;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" adj="14005" strokecolor="#5b9bd5 [3204]" strokeweight=".5pt">
                  <v:stroke joinstyle="miter"/>
                </v:shape>
                <v:shape id="Скругленная соединительная линия 435" o:spid="_x0000_s1218" type="#_x0000_t38" style="position:absolute;left:33579;top:2305;width:10310;height:2292;flip:x;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" adj="10800" strokecolor="#5b9bd5 [3204]" strokeweight=".5pt">
                  <v:stroke joinstyle="miter"/>
                </v:shape>
                <v:shape id="Скругленная соединительная линия 438" o:spid="_x0000_s1219" type="#_x0000_t38" style="position:absolute;left:46565;top:7453;width:4072;height:2034;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" adj="10800" strokecolor="#5b9bd5 [3204]" strokeweight=".5pt">
                  <v:stroke joinstyle="miter"/>
                </v:shape>
                <v:shape id="Скругленная соединительная линия 439" o:spid="_x0000_s1220" type="#_x0000_t38" style="position:absolute;left:13062;top:12140;width:8295;height:2849;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" adj="13600" strokecolor="#5b9bd5 [3204]" strokeweight=".5pt">
                  <v:stroke joinstyle="miter"/>
                </v:shape>
                <v:shape id="Скругленная соединительная линия 440" o:spid="_x0000_s1221" type="#_x0000_t38" style="position:absolute;left:34117;top:10296;width:7912;height:4687;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" adj="10800" strokecolor="#5b9bd5 [3204]" strokeweight=".5pt">
                  <v:stroke joinstyle="miter"/>
                </v:shape>
                <v:shape id="Скругленная соединительная линия 441" o:spid="_x0000_s1222" type="#_x0000_t38" style="position:absolute;left:12140;top:19133;width:11142;height:5379;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" adj="15116" strokecolor="#5b9bd5 [3204]" strokeweight=".5pt">
                  <v:stroke joinstyle="miter"/>
                </v:shape>
                <v:shape id="Скругленная соединительная линия 442" o:spid="_x0000_s1223" type="#_x0000_t38" style="position:absolute;left:14753;top:30505;width:6630;height:3433;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" adj="10800" strokecolor="#5b9bd5 [3204]" strokeweight=".5pt">
                  <v:stroke joinstyle="miter"/>
                </v:shape>
                <v:shape id="Скругленная соединительная линия 443" o:spid="_x0000_s1224" type="#_x0000_t38" style="position:absolute;left:36038;top:19594;width:8913;height:2382;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" adj="10800" strokecolor="#5b9bd5 [3204]" strokeweight=".5pt">
                  <v:stroke joinstyle="miter"/>
                </v:shape>
                <v:shape id="Скругленная соединительная линия 444" o:spid="_x0000_s1225" type="#_x0000_t38" style="position:absolute;left:4764;top:16443;width:2228;height:2690;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" adj="12457" strokecolor="#5b9bd5 [3204]" strokeweight=".5pt">
                  <v:stroke joinstyle="miter"/>
                </v:shape>
                <v:shape id="Скругленная соединительная линия 445" o:spid="_x0000_s1226" type="#_x0000_t38" style="position:absolute;left:34962;top:28430;width:5457;height:3530;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" adj="10800" strokecolor="#5b9bd5 [3204]" strokeweight=".5pt">
                  <v:stroke joinstyle="miter"/>
                </v:shape>
                <v:shape id="Скругленная соединительная линия 446" o:spid="_x0000_s1227" type="#_x0000_t38" style="position:absolute;left:4149;top:25972;width:2837;height:3054;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" adj="10800" strokecolor="#5b9bd5 [3204]" strokeweight=".5pt">
                  <v:stroke joinstyle="miter"/>
                </v:shape>
                <v:shape id="Скругленная соединительная линия 447" o:spid="_x0000_s1228" type="#_x0000_t38" style="position:absolute;left:25587;top:25434;width:4611;height:1998;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" adj="7057" strokecolor="#5b9bd5 [3204]" strokeweight=".5pt">
                  <v:stroke joinstyle="miter"/>
                </v:shape>
                <v:shape id="Скругленная соединительная линия 448" o:spid="_x0000_s1229" type="#_x0000_t38" style="position:absolute;left:49792;top:25434;width:457;height:2996;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" adj="-50552" strokecolor="#5b9bd5 [3204]" strokeweight=".5pt">
                  <v:stroke joinstyle="miter"/>
                </v:shape>
                <v:shape id="Скругленная соединительная линия 449" o:spid="_x0000_s1230" type="#_x0000_t38" style="position:absolute;left:47256;top:16520;width:4457;height:2075;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" adj="-5819" strokecolor="#5b9bd5 [3204]" strokeweight=".5pt">
                  <v:stroke joinstyle="miter"/>
                </v:shape>
                <v:shape id="Скругленная соединительная линия 450" o:spid="_x0000_s1231" type="#_x0000_t38" style="position:absolute;left:4764;top:6454;width:3688;height:1566;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" adj="10800" strokecolor="#5b9bd5 [3204]" strokeweight=".5pt">
                  <v:stroke joinstyle="miter"/>
                </v:shape>
                <v:shape id="Скругленная соединительная линия 451" o:spid="_x0000_s1232" type="#_x0000_t38" style="position:absolute;left:23666;top:6838;width:5225;height:3029;flip:x;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" adj="10800" strokecolor="#5b9bd5 [3204]" strokeweight=".5pt">
                  <v:stroke joinstyle="miter"/>
                </v:shape>
                <v:shape id="Скругленная соединительная линия 452" o:spid="_x0000_s1233" type="#_x0000_t38" style="position:absolute;left:27662;top:16290;width:5148;height:2839;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" adj="10800" strokecolor="#5b9bd5 [3204]" strokeweight=".5pt">
                  <v:stroke joinstyle="miter"/>
                </v:shape>
                <w10:wrap anchorx="margin" anchory="page"/>
              </v:group>
            </w:pict>
          </mc:Fallback>
        </mc:AlternateContent>
      </w:r>
    </w:p>
    <w:p w14:paraId="0711B3EF" w14:textId="750EF0BB" w:rsidR="004853A2" w:rsidRDefault="004853A2" w:rsidP="004853A2">
      <w:pPr>
        <w:tabs>
          <w:tab w:val="left" w:pos="709"/>
        </w:tabs>
        <w:spacing w:line="360" w:lineRule="auto"/>
        <w:jc w:val="both"/>
        <w:rPr>
          <w:rFonts w:ascii="Times New Roman" w:hAnsi="Times New Roman" w:cs="Times New Roman"/>
          <w:sz w:val="28"/>
          <w:szCs w:val="28"/>
        </w:rPr>
      </w:pPr>
    </w:p>
    <w:p w14:paraId="5B0C32C1" w14:textId="77777777" w:rsidR="004853A2" w:rsidRDefault="004853A2" w:rsidP="004853A2">
      <w:pPr>
        <w:tabs>
          <w:tab w:val="left" w:pos="709"/>
        </w:tabs>
        <w:spacing w:line="360" w:lineRule="auto"/>
        <w:jc w:val="both"/>
        <w:rPr>
          <w:rFonts w:ascii="Times New Roman" w:hAnsi="Times New Roman" w:cs="Times New Roman"/>
          <w:sz w:val="28"/>
          <w:szCs w:val="28"/>
        </w:rPr>
      </w:pPr>
    </w:p>
    <w:p w14:paraId="7A9A3878" w14:textId="77777777" w:rsidR="004853A2" w:rsidRDefault="004853A2" w:rsidP="004853A2">
      <w:pPr>
        <w:tabs>
          <w:tab w:val="left" w:pos="709"/>
        </w:tabs>
        <w:spacing w:line="360" w:lineRule="auto"/>
        <w:jc w:val="both"/>
        <w:rPr>
          <w:rFonts w:ascii="Times New Roman" w:hAnsi="Times New Roman" w:cs="Times New Roman"/>
          <w:sz w:val="28"/>
          <w:szCs w:val="28"/>
        </w:rPr>
      </w:pPr>
    </w:p>
    <w:p w14:paraId="75504886" w14:textId="77777777" w:rsidR="004853A2" w:rsidRDefault="004853A2" w:rsidP="004853A2">
      <w:pPr>
        <w:tabs>
          <w:tab w:val="left" w:pos="709"/>
        </w:tabs>
        <w:spacing w:line="360" w:lineRule="auto"/>
        <w:jc w:val="both"/>
        <w:rPr>
          <w:rFonts w:ascii="Times New Roman" w:hAnsi="Times New Roman" w:cs="Times New Roman"/>
          <w:sz w:val="28"/>
          <w:szCs w:val="28"/>
        </w:rPr>
      </w:pPr>
    </w:p>
    <w:p w14:paraId="79B74C1F" w14:textId="77777777" w:rsidR="004853A2" w:rsidRDefault="004853A2" w:rsidP="004853A2">
      <w:pPr>
        <w:tabs>
          <w:tab w:val="left" w:pos="709"/>
        </w:tabs>
        <w:spacing w:line="360" w:lineRule="auto"/>
        <w:jc w:val="both"/>
        <w:rPr>
          <w:rFonts w:ascii="Times New Roman" w:hAnsi="Times New Roman" w:cs="Times New Roman"/>
          <w:sz w:val="28"/>
          <w:szCs w:val="28"/>
        </w:rPr>
      </w:pPr>
    </w:p>
    <w:p w14:paraId="26FDE4B3" w14:textId="77777777" w:rsidR="004853A2" w:rsidRDefault="004853A2" w:rsidP="004853A2">
      <w:pPr>
        <w:tabs>
          <w:tab w:val="left" w:pos="709"/>
        </w:tabs>
        <w:spacing w:line="360" w:lineRule="auto"/>
        <w:jc w:val="both"/>
        <w:rPr>
          <w:rFonts w:ascii="Times New Roman" w:hAnsi="Times New Roman" w:cs="Times New Roman"/>
          <w:sz w:val="28"/>
          <w:szCs w:val="28"/>
        </w:rPr>
      </w:pPr>
    </w:p>
    <w:p w14:paraId="0627BDB2" w14:textId="77777777" w:rsidR="004853A2" w:rsidRDefault="004853A2" w:rsidP="004853A2">
      <w:pPr>
        <w:tabs>
          <w:tab w:val="left" w:pos="709"/>
        </w:tabs>
        <w:spacing w:line="360" w:lineRule="auto"/>
        <w:jc w:val="both"/>
        <w:rPr>
          <w:rFonts w:ascii="Times New Roman" w:hAnsi="Times New Roman" w:cs="Times New Roman"/>
          <w:sz w:val="28"/>
          <w:szCs w:val="28"/>
        </w:rPr>
      </w:pPr>
    </w:p>
    <w:p w14:paraId="00033441" w14:textId="77777777" w:rsidR="004853A2" w:rsidRDefault="004853A2" w:rsidP="004853A2">
      <w:pPr>
        <w:tabs>
          <w:tab w:val="left" w:pos="709"/>
        </w:tabs>
        <w:spacing w:line="360" w:lineRule="auto"/>
        <w:jc w:val="both"/>
        <w:rPr>
          <w:rFonts w:ascii="Times New Roman" w:hAnsi="Times New Roman" w:cs="Times New Roman"/>
          <w:sz w:val="28"/>
          <w:szCs w:val="28"/>
        </w:rPr>
      </w:pPr>
    </w:p>
    <w:p w14:paraId="1FB6F575" w14:textId="77777777" w:rsidR="004853A2" w:rsidRDefault="004853A2" w:rsidP="004853A2">
      <w:pPr>
        <w:tabs>
          <w:tab w:val="left" w:pos="709"/>
        </w:tabs>
        <w:spacing w:line="360" w:lineRule="auto"/>
        <w:jc w:val="both"/>
        <w:rPr>
          <w:rFonts w:ascii="Times New Roman" w:hAnsi="Times New Roman" w:cs="Times New Roman"/>
          <w:sz w:val="28"/>
          <w:szCs w:val="28"/>
        </w:rPr>
      </w:pPr>
    </w:p>
    <w:p w14:paraId="19B8E055" w14:textId="630F9322" w:rsidR="004853A2" w:rsidRPr="004853A2" w:rsidRDefault="004853A2" w:rsidP="004853A2">
      <w:pPr>
        <w:tabs>
          <w:tab w:val="left" w:pos="1942"/>
        </w:tabs>
        <w:spacing w:line="360" w:lineRule="auto"/>
        <w:jc w:val="center"/>
        <w:rPr>
          <w:rFonts w:ascii="Times New Roman" w:hAnsi="Times New Roman" w:cs="Times New Roman"/>
          <w:sz w:val="24"/>
          <w:szCs w:val="28"/>
        </w:rPr>
      </w:pPr>
      <w:r w:rsidRPr="003E5955">
        <w:rPr>
          <w:rFonts w:ascii="Times New Roman" w:hAnsi="Times New Roman" w:cs="Times New Roman"/>
          <w:i/>
          <w:sz w:val="24"/>
          <w:szCs w:val="28"/>
        </w:rPr>
        <w:t>Рисунок 9.</w:t>
      </w:r>
      <w:r w:rsidRPr="003E5955">
        <w:rPr>
          <w:rFonts w:ascii="Times New Roman" w:hAnsi="Times New Roman" w:cs="Times New Roman"/>
          <w:sz w:val="24"/>
          <w:szCs w:val="28"/>
        </w:rPr>
        <w:t xml:space="preserve"> </w:t>
      </w:r>
      <w:r w:rsidRPr="003E5955">
        <w:rPr>
          <w:rFonts w:ascii="Times New Roman" w:hAnsi="Times New Roman" w:cs="Times New Roman"/>
          <w:b/>
          <w:sz w:val="24"/>
          <w:szCs w:val="28"/>
        </w:rPr>
        <w:t>12 основних елементів системи якості</w:t>
      </w:r>
    </w:p>
    <w:p w14:paraId="33EEE1B3" w14:textId="0A7CDF57" w:rsidR="00D174DF" w:rsidRPr="003E5955" w:rsidRDefault="00D174DF" w:rsidP="005326EA">
      <w:pPr>
        <w:pStyle w:val="a8"/>
        <w:numPr>
          <w:ilvl w:val="0"/>
          <w:numId w:val="47"/>
        </w:numPr>
        <w:tabs>
          <w:tab w:val="left" w:pos="1942"/>
        </w:tabs>
        <w:spacing w:before="240" w:line="360" w:lineRule="auto"/>
        <w:jc w:val="both"/>
        <w:rPr>
          <w:rFonts w:ascii="Times New Roman" w:hAnsi="Times New Roman" w:cs="Times New Roman"/>
          <w:sz w:val="28"/>
          <w:szCs w:val="28"/>
        </w:rPr>
      </w:pPr>
      <w:r w:rsidRPr="003E5955">
        <w:rPr>
          <w:rFonts w:ascii="Times New Roman" w:hAnsi="Times New Roman" w:cs="Times New Roman"/>
          <w:b/>
          <w:sz w:val="28"/>
          <w:szCs w:val="28"/>
        </w:rPr>
        <w:t>Глибше Розуміння Процесу:</w:t>
      </w:r>
      <w:r w:rsidRPr="003E5955">
        <w:rPr>
          <w:rFonts w:ascii="Times New Roman" w:hAnsi="Times New Roman" w:cs="Times New Roman"/>
          <w:sz w:val="28"/>
          <w:szCs w:val="28"/>
        </w:rPr>
        <w:t xml:space="preserve"> Постійне покращення допомагає здобути більше інсайтів у процеси, розкриваючи можливості для оптимізації та ефективності.</w:t>
      </w:r>
    </w:p>
    <w:p w14:paraId="6E5550FD" w14:textId="4AE56D5D" w:rsidR="003A47BA" w:rsidRPr="003E5955" w:rsidRDefault="00D174DF" w:rsidP="005326EA">
      <w:pPr>
        <w:pStyle w:val="a8"/>
        <w:numPr>
          <w:ilvl w:val="0"/>
          <w:numId w:val="47"/>
        </w:numPr>
        <w:tabs>
          <w:tab w:val="left" w:pos="1942"/>
        </w:tabs>
        <w:spacing w:before="240"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lastRenderedPageBreak/>
        <w:t>Зменшення Ненавмисної Варіабельності:</w:t>
      </w:r>
      <w:r w:rsidR="003A47BA"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При активному впровадженні ППЯ можна значно знизити випадковість та непередбачуваність у процесах, що призводить до стабільності та надійності результатів.</w:t>
      </w:r>
    </w:p>
    <w:p w14:paraId="5A10E641" w14:textId="77777777" w:rsidR="00D174DF" w:rsidRPr="003E5955" w:rsidRDefault="003A47BA" w:rsidP="005326EA">
      <w:pPr>
        <w:pStyle w:val="a8"/>
        <w:numPr>
          <w:ilvl w:val="0"/>
          <w:numId w:val="47"/>
        </w:numPr>
        <w:tabs>
          <w:tab w:val="left" w:pos="1942"/>
        </w:tabs>
        <w:spacing w:before="240"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 xml:space="preserve">Усунення Помилок: </w:t>
      </w:r>
      <w:r w:rsidR="00D174DF" w:rsidRPr="003E5955">
        <w:rPr>
          <w:rFonts w:ascii="Times New Roman" w:hAnsi="Times New Roman" w:cs="Times New Roman"/>
          <w:sz w:val="28"/>
          <w:szCs w:val="28"/>
        </w:rPr>
        <w:t>Через постійний моніторинг та аналіз можна виявляти та виправляти помилки в роботі процесів, що сприяє покращенню якості продукції чи послуг.</w:t>
      </w:r>
    </w:p>
    <w:p w14:paraId="555E3EA1" w14:textId="77777777" w:rsidR="00D174DF" w:rsidRPr="003E5955" w:rsidRDefault="00D174DF" w:rsidP="005326EA">
      <w:pPr>
        <w:pStyle w:val="a8"/>
        <w:numPr>
          <w:ilvl w:val="0"/>
          <w:numId w:val="47"/>
        </w:numPr>
        <w:tabs>
          <w:tab w:val="left" w:pos="1942"/>
        </w:tabs>
        <w:spacing w:before="24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Підвищення Ефективності Процесів:</w:t>
      </w:r>
      <w:r w:rsidR="003A47BA"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ППЯ дозволяє вдосконалювати кожен аспект процесів, щоб досягати більшої продуктивності та оптимального використання ресурсів.</w:t>
      </w:r>
    </w:p>
    <w:p w14:paraId="1B95795D" w14:textId="77777777" w:rsidR="00D174DF" w:rsidRPr="003E5955" w:rsidRDefault="00D174DF" w:rsidP="005326EA">
      <w:pPr>
        <w:pStyle w:val="a8"/>
        <w:numPr>
          <w:ilvl w:val="0"/>
          <w:numId w:val="47"/>
        </w:numPr>
        <w:tabs>
          <w:tab w:val="left" w:pos="1942"/>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Покращення Відповідальності:</w:t>
      </w:r>
      <w:r w:rsidR="003A47BA" w:rsidRPr="003E5955">
        <w:rPr>
          <w:rFonts w:ascii="Times New Roman" w:hAnsi="Times New Roman" w:cs="Times New Roman"/>
          <w:b/>
          <w:sz w:val="28"/>
          <w:szCs w:val="28"/>
        </w:rPr>
        <w:t xml:space="preserve"> </w:t>
      </w:r>
      <w:r w:rsidRPr="003E5955">
        <w:rPr>
          <w:rFonts w:ascii="Times New Roman" w:hAnsi="Times New Roman" w:cs="Times New Roman"/>
          <w:sz w:val="28"/>
          <w:szCs w:val="28"/>
        </w:rPr>
        <w:t>Заохочення до постійного покращення стимулює відповідальність серед працівників та зміцнює зобов'язання до якісного виконання завдань.</w:t>
      </w:r>
    </w:p>
    <w:p w14:paraId="505D9437" w14:textId="223626F1" w:rsidR="00BC643D" w:rsidRPr="003E5955" w:rsidRDefault="00B15606" w:rsidP="005326EA">
      <w:pPr>
        <w:tabs>
          <w:tab w:val="left" w:pos="709"/>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D174DF" w:rsidRPr="003E5955">
        <w:rPr>
          <w:rFonts w:ascii="Times New Roman" w:hAnsi="Times New Roman" w:cs="Times New Roman"/>
          <w:sz w:val="28"/>
          <w:szCs w:val="28"/>
        </w:rPr>
        <w:t>Отже, ППЯ виступає не лише як метод, але й як культурний принцип, який вбудовується в денну практику, сприяючи стійкому удосконаленню та вдосконаленню системи якості в цілому.</w:t>
      </w:r>
    </w:p>
    <w:p w14:paraId="310BDAFF" w14:textId="040CE445" w:rsidR="003A47BA" w:rsidRPr="003E5955" w:rsidRDefault="003A47BA" w:rsidP="004853A2">
      <w:pPr>
        <w:tabs>
          <w:tab w:val="left" w:pos="1942"/>
        </w:tabs>
        <w:spacing w:line="360" w:lineRule="auto"/>
        <w:jc w:val="both"/>
        <w:rPr>
          <w:rFonts w:ascii="Times New Roman" w:hAnsi="Times New Roman" w:cs="Times New Roman"/>
          <w:sz w:val="28"/>
          <w:szCs w:val="28"/>
        </w:rPr>
      </w:pPr>
    </w:p>
    <w:p w14:paraId="2EDD3A63" w14:textId="77777777" w:rsidR="00496067" w:rsidRPr="003E5955" w:rsidRDefault="00496067" w:rsidP="00DF6AEB">
      <w:pPr>
        <w:tabs>
          <w:tab w:val="left" w:pos="1942"/>
        </w:tabs>
        <w:spacing w:line="360" w:lineRule="auto"/>
        <w:rPr>
          <w:rFonts w:ascii="Times New Roman" w:hAnsi="Times New Roman" w:cs="Times New Roman"/>
          <w:sz w:val="28"/>
          <w:szCs w:val="28"/>
        </w:rPr>
      </w:pPr>
    </w:p>
    <w:p w14:paraId="7815A1F5" w14:textId="604B4105" w:rsidR="003A47BA" w:rsidRPr="003E5955" w:rsidRDefault="003A47BA" w:rsidP="00DF6AEB">
      <w:pPr>
        <w:tabs>
          <w:tab w:val="left" w:pos="1942"/>
        </w:tabs>
        <w:spacing w:line="360" w:lineRule="auto"/>
        <w:rPr>
          <w:rFonts w:ascii="Times New Roman" w:hAnsi="Times New Roman" w:cs="Times New Roman"/>
          <w:sz w:val="28"/>
          <w:szCs w:val="28"/>
        </w:rPr>
      </w:pPr>
    </w:p>
    <w:p w14:paraId="70F32478" w14:textId="77777777" w:rsidR="003A47BA" w:rsidRPr="003E5955" w:rsidRDefault="003A47BA" w:rsidP="00DF6AEB">
      <w:pPr>
        <w:tabs>
          <w:tab w:val="left" w:pos="1942"/>
        </w:tabs>
        <w:spacing w:line="360" w:lineRule="auto"/>
        <w:rPr>
          <w:rFonts w:ascii="Times New Roman" w:hAnsi="Times New Roman" w:cs="Times New Roman"/>
          <w:sz w:val="28"/>
          <w:szCs w:val="28"/>
        </w:rPr>
      </w:pPr>
    </w:p>
    <w:p w14:paraId="3ACB0229" w14:textId="77777777" w:rsidR="003A47BA" w:rsidRPr="003E5955" w:rsidRDefault="003A47BA" w:rsidP="00DF6AEB">
      <w:pPr>
        <w:tabs>
          <w:tab w:val="left" w:pos="1942"/>
        </w:tabs>
        <w:spacing w:line="360" w:lineRule="auto"/>
        <w:rPr>
          <w:rFonts w:ascii="Times New Roman" w:hAnsi="Times New Roman" w:cs="Times New Roman"/>
          <w:sz w:val="28"/>
          <w:szCs w:val="28"/>
        </w:rPr>
      </w:pPr>
    </w:p>
    <w:p w14:paraId="191EAE65" w14:textId="77777777" w:rsidR="003A47BA" w:rsidRPr="003E5955" w:rsidRDefault="003A47BA" w:rsidP="00DF6AEB">
      <w:pPr>
        <w:tabs>
          <w:tab w:val="left" w:pos="1942"/>
        </w:tabs>
        <w:spacing w:line="360" w:lineRule="auto"/>
        <w:rPr>
          <w:rFonts w:ascii="Times New Roman" w:hAnsi="Times New Roman" w:cs="Times New Roman"/>
          <w:sz w:val="28"/>
          <w:szCs w:val="28"/>
        </w:rPr>
      </w:pPr>
    </w:p>
    <w:p w14:paraId="491527D1" w14:textId="77777777" w:rsidR="003A47BA" w:rsidRPr="003E5955" w:rsidRDefault="003A47BA" w:rsidP="00DF6AEB">
      <w:pPr>
        <w:tabs>
          <w:tab w:val="left" w:pos="1942"/>
        </w:tabs>
        <w:spacing w:line="360" w:lineRule="auto"/>
        <w:rPr>
          <w:rFonts w:ascii="Times New Roman" w:hAnsi="Times New Roman" w:cs="Times New Roman"/>
          <w:sz w:val="28"/>
          <w:szCs w:val="28"/>
        </w:rPr>
      </w:pPr>
    </w:p>
    <w:p w14:paraId="4BA54F92" w14:textId="77777777" w:rsidR="003A47BA" w:rsidRPr="003E5955" w:rsidRDefault="003A47BA" w:rsidP="00DF6AEB">
      <w:pPr>
        <w:tabs>
          <w:tab w:val="left" w:pos="1942"/>
        </w:tabs>
        <w:spacing w:line="360" w:lineRule="auto"/>
        <w:rPr>
          <w:rFonts w:ascii="Times New Roman" w:hAnsi="Times New Roman" w:cs="Times New Roman"/>
          <w:sz w:val="28"/>
          <w:szCs w:val="28"/>
        </w:rPr>
      </w:pPr>
    </w:p>
    <w:p w14:paraId="1FEA7B4B" w14:textId="77777777" w:rsidR="003A47BA" w:rsidRPr="003E5955" w:rsidRDefault="003A47BA" w:rsidP="00DF6AEB">
      <w:pPr>
        <w:tabs>
          <w:tab w:val="left" w:pos="1942"/>
        </w:tabs>
        <w:spacing w:line="360" w:lineRule="auto"/>
        <w:rPr>
          <w:rFonts w:ascii="Times New Roman" w:hAnsi="Times New Roman" w:cs="Times New Roman"/>
          <w:sz w:val="28"/>
          <w:szCs w:val="28"/>
        </w:rPr>
      </w:pPr>
    </w:p>
    <w:p w14:paraId="0188AB44" w14:textId="77777777" w:rsidR="005E1FA7" w:rsidRPr="003E5955" w:rsidRDefault="005E1FA7" w:rsidP="00DF6AEB">
      <w:pPr>
        <w:tabs>
          <w:tab w:val="left" w:pos="1942"/>
        </w:tabs>
        <w:spacing w:line="360" w:lineRule="auto"/>
        <w:rPr>
          <w:rFonts w:ascii="Times New Roman" w:hAnsi="Times New Roman" w:cs="Times New Roman"/>
          <w:sz w:val="28"/>
          <w:szCs w:val="28"/>
        </w:rPr>
      </w:pPr>
    </w:p>
    <w:p w14:paraId="06683D4B" w14:textId="77777777" w:rsidR="00931DA2" w:rsidRPr="003E5955" w:rsidRDefault="00931DA2">
      <w:pPr>
        <w:rPr>
          <w:rFonts w:ascii="Times New Roman" w:hAnsi="Times New Roman" w:cs="Times New Roman"/>
          <w:sz w:val="28"/>
          <w:szCs w:val="28"/>
        </w:rPr>
      </w:pPr>
      <w:r w:rsidRPr="003E5955">
        <w:rPr>
          <w:rFonts w:ascii="Times New Roman" w:hAnsi="Times New Roman" w:cs="Times New Roman"/>
          <w:sz w:val="28"/>
          <w:szCs w:val="28"/>
        </w:rPr>
        <w:br w:type="page"/>
      </w:r>
    </w:p>
    <w:p w14:paraId="68042D0D" w14:textId="77777777" w:rsidR="00141E7C" w:rsidRPr="003E5955" w:rsidRDefault="006F5339" w:rsidP="00DF6AEB">
      <w:pPr>
        <w:tabs>
          <w:tab w:val="left" w:pos="1942"/>
        </w:tabs>
        <w:spacing w:line="360" w:lineRule="auto"/>
        <w:jc w:val="center"/>
        <w:rPr>
          <w:rFonts w:ascii="Times New Roman" w:hAnsi="Times New Roman" w:cs="Times New Roman"/>
          <w:b/>
          <w:sz w:val="28"/>
          <w:szCs w:val="28"/>
        </w:rPr>
      </w:pPr>
      <w:r w:rsidRPr="003E5955">
        <w:rPr>
          <w:rFonts w:ascii="Times New Roman" w:hAnsi="Times New Roman" w:cs="Times New Roman"/>
          <w:b/>
          <w:sz w:val="28"/>
          <w:szCs w:val="28"/>
        </w:rPr>
        <w:lastRenderedPageBreak/>
        <w:t>ПРАКТИЧНА ЧАСТИНА</w:t>
      </w:r>
    </w:p>
    <w:p w14:paraId="03413E84" w14:textId="77777777" w:rsidR="00957551" w:rsidRPr="003E5955" w:rsidRDefault="006C60E6" w:rsidP="005326EA">
      <w:pPr>
        <w:tabs>
          <w:tab w:val="left" w:pos="851"/>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957551" w:rsidRPr="003E5955">
        <w:rPr>
          <w:rFonts w:ascii="Times New Roman" w:hAnsi="Times New Roman" w:cs="Times New Roman"/>
          <w:i/>
          <w:sz w:val="28"/>
          <w:szCs w:val="28"/>
        </w:rPr>
        <w:t>Внутрішньолабораторний</w:t>
      </w:r>
      <w:r w:rsidR="00957551" w:rsidRPr="003E5955">
        <w:rPr>
          <w:rFonts w:ascii="Times New Roman" w:hAnsi="Times New Roman" w:cs="Times New Roman"/>
          <w:sz w:val="28"/>
          <w:szCs w:val="28"/>
        </w:rPr>
        <w:t xml:space="preserve"> </w:t>
      </w:r>
      <w:r w:rsidR="00957551" w:rsidRPr="003E5955">
        <w:rPr>
          <w:rFonts w:ascii="Times New Roman" w:hAnsi="Times New Roman" w:cs="Times New Roman"/>
          <w:i/>
          <w:sz w:val="28"/>
          <w:szCs w:val="28"/>
        </w:rPr>
        <w:t>контроль якості</w:t>
      </w:r>
      <w:r w:rsidR="00957551" w:rsidRPr="003E5955">
        <w:rPr>
          <w:rFonts w:ascii="Times New Roman" w:hAnsi="Times New Roman" w:cs="Times New Roman"/>
          <w:sz w:val="28"/>
          <w:szCs w:val="28"/>
        </w:rPr>
        <w:t xml:space="preserve"> визнається як найважливіший метод щоденної демонстрації стану аналітичних систем, що використовуються для отримання результатів досліджень. Цей контроль спрямований на забезпечення достовірних результатів, що відповідають встановленим клінічним завданням досліджень.</w:t>
      </w:r>
    </w:p>
    <w:p w14:paraId="79080BEA" w14:textId="77777777" w:rsidR="00957551" w:rsidRPr="003E5955" w:rsidRDefault="006C60E6" w:rsidP="005326EA">
      <w:pPr>
        <w:tabs>
          <w:tab w:val="left" w:pos="851"/>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957551" w:rsidRPr="003E5955">
        <w:rPr>
          <w:rFonts w:ascii="Times New Roman" w:hAnsi="Times New Roman" w:cs="Times New Roman"/>
          <w:sz w:val="28"/>
          <w:szCs w:val="28"/>
        </w:rPr>
        <w:t>Участь у міжлабораторному контролі якості та програмах зовнішніх міжлабораторних порівнянь (МПР) націлені на перевірку точності вимірювань, покращення якості вимірювань, підвищення кваліфікації фахівців та сприяння зростанню довіри до результатів лабораторних досліджень серед споживачів лабораторних послуг.</w:t>
      </w:r>
    </w:p>
    <w:p w14:paraId="44BE1888" w14:textId="77777777" w:rsidR="00957551" w:rsidRPr="003E5955" w:rsidRDefault="006C60E6" w:rsidP="005326EA">
      <w:pPr>
        <w:tabs>
          <w:tab w:val="left" w:pos="851"/>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957551" w:rsidRPr="003E5955">
        <w:rPr>
          <w:rFonts w:ascii="Times New Roman" w:hAnsi="Times New Roman" w:cs="Times New Roman"/>
          <w:sz w:val="28"/>
          <w:szCs w:val="28"/>
        </w:rPr>
        <w:t>Ниж</w:t>
      </w:r>
      <w:r w:rsidR="00B15606" w:rsidRPr="003E5955">
        <w:rPr>
          <w:rFonts w:ascii="Times New Roman" w:hAnsi="Times New Roman" w:cs="Times New Roman"/>
          <w:sz w:val="28"/>
          <w:szCs w:val="28"/>
        </w:rPr>
        <w:t>че подано детальну пр</w:t>
      </w:r>
      <w:r w:rsidR="00957551" w:rsidRPr="003E5955">
        <w:rPr>
          <w:rFonts w:ascii="Times New Roman" w:hAnsi="Times New Roman" w:cs="Times New Roman"/>
          <w:sz w:val="28"/>
          <w:szCs w:val="28"/>
        </w:rPr>
        <w:t>оцедуру "Організації та проведення Внутрішньолабораторного Контролю Якості у лабораторіях", яка встановлює основні положення та принципи внутрішньолабораторного (статистичного) контролю якості в лабораторних підрозділах під час проведення досліджень. Також регламентується участь в зовніш</w:t>
      </w:r>
      <w:r w:rsidR="00665A30" w:rsidRPr="003E5955">
        <w:rPr>
          <w:rFonts w:ascii="Times New Roman" w:hAnsi="Times New Roman" w:cs="Times New Roman"/>
          <w:sz w:val="28"/>
          <w:szCs w:val="28"/>
        </w:rPr>
        <w:t>ньому контролі якості,</w:t>
      </w:r>
      <w:r w:rsidR="00957551" w:rsidRPr="003E5955">
        <w:rPr>
          <w:rFonts w:ascii="Times New Roman" w:hAnsi="Times New Roman" w:cs="Times New Roman"/>
          <w:sz w:val="28"/>
          <w:szCs w:val="28"/>
        </w:rPr>
        <w:t xml:space="preserve"> перелік та послідовність процедур, спрямованих на виявлення, усунення та попередження випадкових або систематичних похибок при дослідженні біологічного матеріалу.</w:t>
      </w:r>
    </w:p>
    <w:p w14:paraId="4BBFE203" w14:textId="77777777" w:rsidR="00A17533" w:rsidRPr="003E5955" w:rsidRDefault="00A17533" w:rsidP="005326EA">
      <w:pPr>
        <w:tabs>
          <w:tab w:val="left" w:pos="851"/>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t>Виконання</w:t>
      </w:r>
      <w:r w:rsidR="00BB5106" w:rsidRPr="003E5955">
        <w:rPr>
          <w:rFonts w:ascii="Times New Roman" w:hAnsi="Times New Roman" w:cs="Times New Roman"/>
          <w:sz w:val="28"/>
          <w:szCs w:val="28"/>
        </w:rPr>
        <w:t xml:space="preserve"> вимог</w:t>
      </w:r>
      <w:r w:rsidRPr="003E5955">
        <w:rPr>
          <w:rFonts w:ascii="Times New Roman" w:hAnsi="Times New Roman" w:cs="Times New Roman"/>
          <w:sz w:val="28"/>
          <w:szCs w:val="28"/>
        </w:rPr>
        <w:t xml:space="preserve"> описаної методики</w:t>
      </w:r>
      <w:r w:rsidR="00BB5106" w:rsidRPr="003E5955">
        <w:rPr>
          <w:rFonts w:ascii="Times New Roman" w:hAnsi="Times New Roman" w:cs="Times New Roman"/>
          <w:sz w:val="28"/>
          <w:szCs w:val="28"/>
        </w:rPr>
        <w:t xml:space="preserve"> покладається на осіб відповідальних за проведення внутрішньолабораторного контролю якості. Контроль за виконанням цих вимог покладається на завідуючого лабораторним відділенням.</w:t>
      </w:r>
    </w:p>
    <w:p w14:paraId="1B4E674E" w14:textId="77777777" w:rsidR="00C12A4C" w:rsidRPr="003E5955" w:rsidRDefault="006C60E6" w:rsidP="005326EA">
      <w:pPr>
        <w:tabs>
          <w:tab w:val="left" w:pos="851"/>
        </w:tabs>
        <w:spacing w:line="360" w:lineRule="auto"/>
        <w:jc w:val="both"/>
        <w:rPr>
          <w:rFonts w:ascii="Times New Roman" w:hAnsi="Times New Roman" w:cs="Times New Roman"/>
          <w:i/>
          <w:sz w:val="28"/>
        </w:rPr>
      </w:pPr>
      <w:r w:rsidRPr="003E5955">
        <w:rPr>
          <w:rFonts w:ascii="Times New Roman" w:hAnsi="Times New Roman" w:cs="Times New Roman"/>
          <w:i/>
          <w:sz w:val="28"/>
        </w:rPr>
        <w:t>Процедура проведення внутрішньолабораторного контролю якості.</w:t>
      </w:r>
    </w:p>
    <w:p w14:paraId="29DDE97D" w14:textId="77777777" w:rsidR="00BA0152" w:rsidRPr="003E5955" w:rsidRDefault="006C60E6" w:rsidP="005326EA">
      <w:pPr>
        <w:pStyle w:val="a8"/>
        <w:numPr>
          <w:ilvl w:val="0"/>
          <w:numId w:val="48"/>
        </w:numPr>
        <w:tabs>
          <w:tab w:val="left" w:pos="851"/>
        </w:tabs>
        <w:spacing w:line="360" w:lineRule="auto"/>
        <w:jc w:val="both"/>
        <w:rPr>
          <w:rFonts w:ascii="Times New Roman" w:hAnsi="Times New Roman" w:cs="Times New Roman"/>
          <w:b/>
          <w:sz w:val="28"/>
        </w:rPr>
      </w:pPr>
      <w:r w:rsidRPr="003E5955">
        <w:rPr>
          <w:rFonts w:ascii="Times New Roman" w:hAnsi="Times New Roman" w:cs="Times New Roman"/>
          <w:b/>
          <w:sz w:val="28"/>
        </w:rPr>
        <w:t>Загальні положення.</w:t>
      </w:r>
    </w:p>
    <w:p w14:paraId="41532532" w14:textId="77777777" w:rsidR="00C12A4C" w:rsidRPr="003E5955" w:rsidRDefault="00C12A4C" w:rsidP="005326EA">
      <w:pPr>
        <w:pStyle w:val="a8"/>
        <w:numPr>
          <w:ilvl w:val="1"/>
          <w:numId w:val="49"/>
        </w:numPr>
        <w:tabs>
          <w:tab w:val="left" w:pos="851"/>
        </w:tabs>
        <w:spacing w:line="360" w:lineRule="auto"/>
        <w:jc w:val="both"/>
        <w:rPr>
          <w:rFonts w:ascii="Times New Roman" w:hAnsi="Times New Roman" w:cs="Times New Roman"/>
          <w:sz w:val="28"/>
        </w:rPr>
      </w:pPr>
      <w:r w:rsidRPr="003E5955">
        <w:rPr>
          <w:rFonts w:ascii="Times New Roman" w:hAnsi="Times New Roman" w:cs="Times New Roman"/>
          <w:sz w:val="28"/>
        </w:rPr>
        <w:t>Для проведення внутрішньолабораторного контролю якості необхідно мати контрольний матеріал промислового виробництва однієї серії, в кількості на декілька (6-12) місяців роботи.</w:t>
      </w:r>
    </w:p>
    <w:p w14:paraId="2DC6BF44" w14:textId="77777777" w:rsidR="00C12A4C" w:rsidRPr="003E5955" w:rsidRDefault="00C12A4C" w:rsidP="005326EA">
      <w:pPr>
        <w:pStyle w:val="a8"/>
        <w:numPr>
          <w:ilvl w:val="1"/>
          <w:numId w:val="49"/>
        </w:numPr>
        <w:tabs>
          <w:tab w:val="left" w:pos="851"/>
        </w:tabs>
        <w:spacing w:line="360" w:lineRule="auto"/>
        <w:jc w:val="both"/>
        <w:rPr>
          <w:rFonts w:ascii="Times New Roman" w:hAnsi="Times New Roman" w:cs="Times New Roman"/>
          <w:sz w:val="28"/>
        </w:rPr>
      </w:pPr>
      <w:r w:rsidRPr="003E5955">
        <w:rPr>
          <w:rFonts w:ascii="Times New Roman" w:hAnsi="Times New Roman" w:cs="Times New Roman"/>
          <w:sz w:val="28"/>
        </w:rPr>
        <w:t>Контрольний матеріал досліджувати у суворій відповідності з виконуваними методиками досліджень (на тих самих робочих місцях, тими ж приладами, реактивами і т. ін., що й проби донорів).</w:t>
      </w:r>
    </w:p>
    <w:p w14:paraId="3CA44DD9" w14:textId="77777777" w:rsidR="00C12A4C" w:rsidRPr="003E5955" w:rsidRDefault="00C12A4C" w:rsidP="005326EA">
      <w:pPr>
        <w:pStyle w:val="a8"/>
        <w:numPr>
          <w:ilvl w:val="1"/>
          <w:numId w:val="49"/>
        </w:numPr>
        <w:tabs>
          <w:tab w:val="left" w:pos="851"/>
        </w:tabs>
        <w:spacing w:line="360" w:lineRule="auto"/>
        <w:jc w:val="both"/>
        <w:rPr>
          <w:rFonts w:ascii="Times New Roman" w:hAnsi="Times New Roman" w:cs="Times New Roman"/>
          <w:sz w:val="28"/>
        </w:rPr>
      </w:pPr>
      <w:r w:rsidRPr="003E5955">
        <w:rPr>
          <w:rFonts w:ascii="Times New Roman" w:hAnsi="Times New Roman" w:cs="Times New Roman"/>
          <w:sz w:val="28"/>
        </w:rPr>
        <w:lastRenderedPageBreak/>
        <w:t>При зміні серії контрольного матеріалу необхідно завчасно (за 20 робочих днів) починати набір даних для побудови нових контрольних карт (установча серія).</w:t>
      </w:r>
    </w:p>
    <w:p w14:paraId="064B55E0" w14:textId="77777777" w:rsidR="00C12A4C" w:rsidRPr="003E5955" w:rsidRDefault="00C12A4C" w:rsidP="005326EA">
      <w:pPr>
        <w:pStyle w:val="a8"/>
        <w:numPr>
          <w:ilvl w:val="1"/>
          <w:numId w:val="49"/>
        </w:numPr>
        <w:tabs>
          <w:tab w:val="left" w:pos="851"/>
        </w:tabs>
        <w:spacing w:line="360" w:lineRule="auto"/>
        <w:jc w:val="both"/>
        <w:rPr>
          <w:rFonts w:ascii="Times New Roman" w:hAnsi="Times New Roman" w:cs="Times New Roman"/>
          <w:sz w:val="28"/>
        </w:rPr>
      </w:pPr>
      <w:r w:rsidRPr="003E5955">
        <w:rPr>
          <w:rFonts w:ascii="Times New Roman" w:hAnsi="Times New Roman" w:cs="Times New Roman"/>
          <w:sz w:val="28"/>
        </w:rPr>
        <w:t>Незначні зміни умов виконання досліджень (новий набір реактивів тієї ж серії, новий лаборант, що виконує дану методику, нові дозатори і т. ін.) – вимагають обов’язкової реєстрації проведених змін, хоча б у вигляді короткої відмітки або запису на контрольній карті та у журналі, і перевірки того, що характеристики методики не змінились.</w:t>
      </w:r>
    </w:p>
    <w:p w14:paraId="132A3643" w14:textId="77777777" w:rsidR="00C12A4C" w:rsidRPr="003E5955" w:rsidRDefault="00C12A4C" w:rsidP="005326EA">
      <w:pPr>
        <w:pStyle w:val="a8"/>
        <w:numPr>
          <w:ilvl w:val="1"/>
          <w:numId w:val="49"/>
        </w:numPr>
        <w:tabs>
          <w:tab w:val="left" w:pos="851"/>
        </w:tabs>
        <w:spacing w:line="360" w:lineRule="auto"/>
        <w:jc w:val="both"/>
        <w:rPr>
          <w:rFonts w:ascii="Times New Roman" w:hAnsi="Times New Roman" w:cs="Times New Roman"/>
          <w:sz w:val="28"/>
        </w:rPr>
      </w:pPr>
      <w:r w:rsidRPr="003E5955">
        <w:rPr>
          <w:rFonts w:ascii="Times New Roman" w:hAnsi="Times New Roman" w:cs="Times New Roman"/>
          <w:sz w:val="28"/>
        </w:rPr>
        <w:t>При значних змінах умов виконання досліджень (нова серія реактивів, ремонт приладів, новий прилад і т. ін.) контрольну карту будувати заново.</w:t>
      </w:r>
    </w:p>
    <w:p w14:paraId="5570718B" w14:textId="77777777" w:rsidR="00C12A4C" w:rsidRPr="003E5955" w:rsidRDefault="00C12A4C" w:rsidP="005326EA">
      <w:pPr>
        <w:pStyle w:val="a8"/>
        <w:numPr>
          <w:ilvl w:val="0"/>
          <w:numId w:val="48"/>
        </w:numPr>
        <w:tabs>
          <w:tab w:val="left" w:pos="851"/>
        </w:tabs>
        <w:spacing w:before="240" w:line="360" w:lineRule="auto"/>
        <w:rPr>
          <w:rFonts w:ascii="Times New Roman" w:hAnsi="Times New Roman" w:cs="Times New Roman"/>
          <w:sz w:val="28"/>
        </w:rPr>
      </w:pPr>
      <w:r w:rsidRPr="003E5955">
        <w:rPr>
          <w:rFonts w:ascii="Times New Roman" w:hAnsi="Times New Roman" w:cs="Times New Roman"/>
          <w:b/>
          <w:sz w:val="28"/>
          <w:szCs w:val="28"/>
        </w:rPr>
        <w:t>Переданалітичний етап. Підготовка контрольного матеріалу.</w:t>
      </w:r>
    </w:p>
    <w:p w14:paraId="55C0CD18" w14:textId="77777777" w:rsidR="00C12A4C" w:rsidRPr="003E5955" w:rsidRDefault="00C12A4C" w:rsidP="00800DB7">
      <w:pPr>
        <w:pStyle w:val="a8"/>
        <w:tabs>
          <w:tab w:val="left" w:pos="709"/>
        </w:tabs>
        <w:spacing w:line="360" w:lineRule="auto"/>
        <w:ind w:left="0"/>
        <w:rPr>
          <w:rFonts w:ascii="Times New Roman" w:hAnsi="Times New Roman" w:cs="Times New Roman"/>
          <w:sz w:val="28"/>
        </w:rPr>
      </w:pPr>
      <w:r w:rsidRPr="003E5955">
        <w:rPr>
          <w:rFonts w:ascii="Times New Roman" w:hAnsi="Times New Roman" w:cs="Times New Roman"/>
          <w:sz w:val="28"/>
        </w:rPr>
        <w:tab/>
      </w:r>
      <w:r w:rsidRPr="003E5955">
        <w:rPr>
          <w:rFonts w:ascii="Times New Roman" w:hAnsi="Times New Roman" w:cs="Times New Roman"/>
          <w:color w:val="000000"/>
          <w:sz w:val="28"/>
          <w:szCs w:val="28"/>
        </w:rPr>
        <w:t>Строго дотримуватися інструкції виробника щодо зберігання та підготовки до використання</w:t>
      </w:r>
      <w:r w:rsidRPr="003E5955">
        <w:rPr>
          <w:rFonts w:ascii="Times New Roman" w:hAnsi="Times New Roman" w:cs="Times New Roman"/>
          <w:sz w:val="28"/>
          <w:szCs w:val="28"/>
        </w:rPr>
        <w:t xml:space="preserve"> контрольного матеріалу. Якщо контрольний матеріал – рідина, то він не потребує спеціальної підготовки для проведення  досліджень. Якщо контрольний матеріал ліофілізований, то необхідно ретельно виконати всі вимоги виробника перед підготовкою його до використання (якість води, температура, часові інтервали, особливості перемішування і т. ін.).</w:t>
      </w:r>
    </w:p>
    <w:p w14:paraId="6088E543" w14:textId="77777777" w:rsidR="00C12A4C" w:rsidRPr="003E5955" w:rsidRDefault="00C12A4C" w:rsidP="00800DB7">
      <w:pPr>
        <w:pStyle w:val="a8"/>
        <w:numPr>
          <w:ilvl w:val="0"/>
          <w:numId w:val="48"/>
        </w:numPr>
        <w:shd w:val="clear" w:color="auto" w:fill="FFFFFF"/>
        <w:spacing w:before="240" w:after="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Аналітичний етап. Дослідження контрольного матеріалу.</w:t>
      </w:r>
    </w:p>
    <w:p w14:paraId="7ED0297B" w14:textId="1E62526E" w:rsidR="00C12A4C" w:rsidRPr="003E5955" w:rsidRDefault="005326EA" w:rsidP="005326EA">
      <w:pPr>
        <w:pStyle w:val="210"/>
        <w:tabs>
          <w:tab w:val="left" w:pos="709"/>
        </w:tabs>
        <w:spacing w:line="360" w:lineRule="auto"/>
        <w:ind w:firstLine="0"/>
        <w:jc w:val="both"/>
        <w:rPr>
          <w:sz w:val="28"/>
          <w:szCs w:val="28"/>
          <w:lang w:val="uk-UA"/>
        </w:rPr>
      </w:pPr>
      <w:r>
        <w:rPr>
          <w:color w:val="000000"/>
          <w:sz w:val="28"/>
          <w:szCs w:val="28"/>
          <w:lang w:val="uk-UA"/>
        </w:rPr>
        <w:tab/>
      </w:r>
      <w:r w:rsidR="00C12A4C" w:rsidRPr="003E5955">
        <w:rPr>
          <w:color w:val="000000"/>
          <w:sz w:val="28"/>
          <w:szCs w:val="28"/>
          <w:lang w:val="uk-UA"/>
        </w:rPr>
        <w:t>Для установчої серії контрольний матеріал дослідити у суворій відповідності з виконуваними методиками досліджень (на тих самих робочих місцях, тими ж приладами, реактивами що і при робочому процесі) протягом не менше ніж 20 робочих днів</w:t>
      </w:r>
      <w:r w:rsidR="00C12A4C" w:rsidRPr="003E5955">
        <w:rPr>
          <w:sz w:val="28"/>
          <w:szCs w:val="28"/>
          <w:lang w:val="uk-UA"/>
        </w:rPr>
        <w:t>.</w:t>
      </w:r>
    </w:p>
    <w:p w14:paraId="12D45457" w14:textId="759B7213" w:rsidR="00C12A4C" w:rsidRPr="003E5955" w:rsidRDefault="005326EA" w:rsidP="005326EA">
      <w:pPr>
        <w:pStyle w:val="210"/>
        <w:tabs>
          <w:tab w:val="left" w:pos="709"/>
        </w:tabs>
        <w:spacing w:line="360" w:lineRule="auto"/>
        <w:ind w:firstLine="0"/>
        <w:jc w:val="both"/>
        <w:rPr>
          <w:sz w:val="28"/>
          <w:szCs w:val="28"/>
          <w:lang w:val="uk-UA"/>
        </w:rPr>
      </w:pPr>
      <w:r>
        <w:rPr>
          <w:color w:val="000000"/>
          <w:sz w:val="28"/>
          <w:szCs w:val="28"/>
          <w:lang w:val="uk-UA"/>
        </w:rPr>
        <w:tab/>
      </w:r>
      <w:r w:rsidR="00C12A4C" w:rsidRPr="003E5955">
        <w:rPr>
          <w:color w:val="000000"/>
          <w:sz w:val="28"/>
          <w:szCs w:val="28"/>
          <w:lang w:val="uk-UA"/>
        </w:rPr>
        <w:t>Після проведення та аналізу установчої серії регулярно досліджувати контрольни</w:t>
      </w:r>
      <w:r w:rsidR="005E7E9C" w:rsidRPr="003E5955">
        <w:rPr>
          <w:color w:val="000000"/>
          <w:sz w:val="28"/>
          <w:szCs w:val="28"/>
          <w:lang w:val="uk-UA"/>
        </w:rPr>
        <w:t>й матеріал разом з досліджу</w:t>
      </w:r>
      <w:r w:rsidR="00C12A4C" w:rsidRPr="003E5955">
        <w:rPr>
          <w:color w:val="000000"/>
          <w:sz w:val="28"/>
          <w:szCs w:val="28"/>
          <w:lang w:val="uk-UA"/>
        </w:rPr>
        <w:t xml:space="preserve">ваними зразками згідно відповідних </w:t>
      </w:r>
      <w:r w:rsidR="00B63A36" w:rsidRPr="003E5955">
        <w:rPr>
          <w:sz w:val="28"/>
          <w:szCs w:val="28"/>
          <w:lang w:val="uk-UA"/>
        </w:rPr>
        <w:t xml:space="preserve">вимог </w:t>
      </w:r>
      <w:r w:rsidR="00C12A4C" w:rsidRPr="003E5955">
        <w:rPr>
          <w:sz w:val="28"/>
          <w:szCs w:val="28"/>
          <w:lang w:val="uk-UA"/>
        </w:rPr>
        <w:t>лабораторних підрозділів.</w:t>
      </w:r>
    </w:p>
    <w:p w14:paraId="76B43C6F" w14:textId="77777777" w:rsidR="004D66A9" w:rsidRPr="005326EA" w:rsidRDefault="005141BD" w:rsidP="00DF6AEB">
      <w:pPr>
        <w:pStyle w:val="a8"/>
        <w:numPr>
          <w:ilvl w:val="0"/>
          <w:numId w:val="48"/>
        </w:numPr>
        <w:shd w:val="clear" w:color="auto" w:fill="FFFFFF"/>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Післяаналітичний етап</w:t>
      </w:r>
      <w:r w:rsidRPr="003E5955">
        <w:rPr>
          <w:rFonts w:ascii="Times New Roman" w:hAnsi="Times New Roman" w:cs="Times New Roman"/>
          <w:sz w:val="28"/>
          <w:szCs w:val="28"/>
        </w:rPr>
        <w:t xml:space="preserve">. </w:t>
      </w:r>
      <w:r w:rsidRPr="003E5955">
        <w:rPr>
          <w:rFonts w:ascii="Times New Roman" w:hAnsi="Times New Roman" w:cs="Times New Roman"/>
          <w:b/>
          <w:sz w:val="28"/>
          <w:szCs w:val="28"/>
        </w:rPr>
        <w:t xml:space="preserve">Статистична обробка </w:t>
      </w:r>
      <w:r w:rsidRPr="003E5955">
        <w:rPr>
          <w:rFonts w:ascii="Times New Roman" w:hAnsi="Times New Roman" w:cs="Times New Roman"/>
          <w:b/>
          <w:color w:val="000000"/>
          <w:sz w:val="28"/>
          <w:szCs w:val="28"/>
        </w:rPr>
        <w:t>результатів дослідження контрольного матеріалу.</w:t>
      </w:r>
    </w:p>
    <w:p w14:paraId="0E6BEC47" w14:textId="77777777" w:rsidR="005326EA" w:rsidRPr="003E5955" w:rsidRDefault="005326EA" w:rsidP="005326EA">
      <w:pPr>
        <w:pStyle w:val="a8"/>
        <w:shd w:val="clear" w:color="auto" w:fill="FFFFFF"/>
        <w:spacing w:line="360" w:lineRule="auto"/>
        <w:jc w:val="both"/>
        <w:rPr>
          <w:rFonts w:ascii="Times New Roman" w:hAnsi="Times New Roman" w:cs="Times New Roman"/>
          <w:b/>
          <w:sz w:val="28"/>
          <w:szCs w:val="28"/>
        </w:rPr>
      </w:pPr>
    </w:p>
    <w:p w14:paraId="7B7F5C51" w14:textId="77777777" w:rsidR="00CC3185" w:rsidRPr="003E5955" w:rsidRDefault="005141BD" w:rsidP="00800DB7">
      <w:pPr>
        <w:pStyle w:val="a8"/>
        <w:shd w:val="clear" w:color="auto" w:fill="FFFFFF"/>
        <w:spacing w:before="240" w:line="360" w:lineRule="auto"/>
        <w:ind w:left="0"/>
        <w:jc w:val="both"/>
        <w:rPr>
          <w:rFonts w:ascii="Times New Roman" w:hAnsi="Times New Roman" w:cs="Times New Roman"/>
          <w:i/>
          <w:color w:val="000000"/>
          <w:sz w:val="28"/>
          <w:szCs w:val="28"/>
        </w:rPr>
      </w:pPr>
      <w:r w:rsidRPr="003E5955">
        <w:rPr>
          <w:rFonts w:ascii="Times New Roman" w:hAnsi="Times New Roman" w:cs="Times New Roman"/>
          <w:i/>
          <w:color w:val="000000"/>
          <w:sz w:val="28"/>
          <w:szCs w:val="28"/>
        </w:rPr>
        <w:lastRenderedPageBreak/>
        <w:t>Установча серія.</w:t>
      </w:r>
    </w:p>
    <w:p w14:paraId="60058224" w14:textId="77777777" w:rsidR="005141BD" w:rsidRPr="003E5955" w:rsidRDefault="007359E3" w:rsidP="00800DB7">
      <w:pPr>
        <w:pStyle w:val="a8"/>
        <w:shd w:val="clear" w:color="auto" w:fill="FFFFFF"/>
        <w:spacing w:line="360" w:lineRule="auto"/>
        <w:ind w:left="0"/>
        <w:jc w:val="both"/>
        <w:rPr>
          <w:rFonts w:ascii="Times New Roman" w:hAnsi="Times New Roman" w:cs="Times New Roman"/>
          <w:sz w:val="28"/>
          <w:szCs w:val="28"/>
        </w:rPr>
      </w:pPr>
      <w:r w:rsidRPr="003E5955">
        <w:rPr>
          <w:rFonts w:ascii="Times New Roman" w:hAnsi="Times New Roman" w:cs="Times New Roman"/>
          <w:color w:val="000000"/>
          <w:sz w:val="28"/>
          <w:szCs w:val="28"/>
        </w:rPr>
        <w:tab/>
      </w:r>
      <w:r w:rsidR="005141BD" w:rsidRPr="003E5955">
        <w:rPr>
          <w:rFonts w:ascii="Times New Roman" w:hAnsi="Times New Roman" w:cs="Times New Roman"/>
          <w:color w:val="000000"/>
          <w:sz w:val="28"/>
          <w:szCs w:val="28"/>
        </w:rPr>
        <w:t>П</w:t>
      </w:r>
      <w:r w:rsidR="005141BD" w:rsidRPr="003E5955">
        <w:rPr>
          <w:rFonts w:ascii="Times New Roman" w:hAnsi="Times New Roman" w:cs="Times New Roman"/>
          <w:sz w:val="28"/>
          <w:szCs w:val="28"/>
        </w:rPr>
        <w:t>опередньо проаналізувати отримані результати з метою вилучення промахів. В тому випадку, якщо конкретна причина різко відмінного результату відома (переплутані пробірки, реактиви, лаборант припустився помилки в ході виконання методики і т. ін.), ці результати вилучити перед проведенням статистичної обробки.</w:t>
      </w:r>
    </w:p>
    <w:p w14:paraId="4E5E7C83" w14:textId="77777777" w:rsidR="00861665" w:rsidRPr="003E5955" w:rsidRDefault="00165518" w:rsidP="00800DB7">
      <w:pPr>
        <w:pStyle w:val="a8"/>
        <w:spacing w:after="120" w:line="360" w:lineRule="auto"/>
        <w:ind w:left="0"/>
        <w:jc w:val="both"/>
        <w:rPr>
          <w:rFonts w:ascii="Times New Roman" w:hAnsi="Times New Roman" w:cs="Times New Roman"/>
          <w:sz w:val="28"/>
          <w:szCs w:val="28"/>
        </w:rPr>
      </w:pPr>
      <w:r w:rsidRPr="003E5955">
        <w:rPr>
          <w:rFonts w:ascii="Times New Roman" w:hAnsi="Times New Roman" w:cs="Times New Roman"/>
          <w:sz w:val="28"/>
          <w:szCs w:val="28"/>
        </w:rPr>
        <w:tab/>
      </w:r>
      <w:r w:rsidR="005141BD" w:rsidRPr="003E5955">
        <w:rPr>
          <w:rFonts w:ascii="Times New Roman" w:hAnsi="Times New Roman" w:cs="Times New Roman"/>
          <w:sz w:val="28"/>
          <w:szCs w:val="28"/>
        </w:rPr>
        <w:t>Провести статистичну обробку отриманих результатів.</w:t>
      </w:r>
      <w:r w:rsidR="00861665" w:rsidRPr="003E5955">
        <w:rPr>
          <w:rFonts w:ascii="Times New Roman" w:hAnsi="Times New Roman" w:cs="Times New Roman"/>
          <w:sz w:val="28"/>
          <w:szCs w:val="28"/>
        </w:rPr>
        <w:t xml:space="preserve"> Знайти оцінки </w:t>
      </w:r>
      <m:oMath>
        <m:acc>
          <m:accPr>
            <m:chr m:val="̅"/>
            <m:ctrlPr>
              <w:rPr>
                <w:rFonts w:ascii="Cambria Math" w:hAnsi="Cambria Math" w:cs="Times New Roman"/>
                <w:i/>
                <w:sz w:val="28"/>
                <w:szCs w:val="28"/>
              </w:rPr>
            </m:ctrlPr>
          </m:accPr>
          <m:e>
            <m:r>
              <w:rPr>
                <w:rFonts w:ascii="Cambria Math" w:hAnsi="Cambria Math" w:cs="Times New Roman"/>
                <w:sz w:val="28"/>
                <w:szCs w:val="28"/>
                <w:lang w:val="en-US"/>
              </w:rPr>
              <m:t>x</m:t>
            </m:r>
          </m:e>
        </m:acc>
      </m:oMath>
      <w:r w:rsidR="00861665" w:rsidRPr="003E5955">
        <w:rPr>
          <w:rFonts w:ascii="Times New Roman" w:hAnsi="Times New Roman" w:cs="Times New Roman"/>
          <w:sz w:val="32"/>
          <w:szCs w:val="28"/>
        </w:rPr>
        <w:t xml:space="preserve"> </w:t>
      </w:r>
      <w:r w:rsidRPr="003E5955">
        <w:rPr>
          <w:rFonts w:ascii="Times New Roman" w:hAnsi="Times New Roman" w:cs="Times New Roman"/>
          <w:sz w:val="28"/>
          <w:szCs w:val="28"/>
        </w:rPr>
        <w:t xml:space="preserve">, відхилення кожного результату від середнього значення </w:t>
      </w:r>
      <w:r w:rsidRPr="003E5955">
        <w:rPr>
          <w:rFonts w:ascii="Times New Roman" w:hAnsi="Times New Roman" w:cs="Times New Roman"/>
          <w:sz w:val="28"/>
          <w:szCs w:val="28"/>
          <w:lang w:val="ru-RU"/>
        </w:rPr>
        <w:t>(</w:t>
      </w:r>
      <w:r w:rsidRPr="003E5955">
        <w:rPr>
          <w:rFonts w:ascii="Times New Roman" w:hAnsi="Times New Roman" w:cs="Times New Roman"/>
          <w:sz w:val="28"/>
          <w:szCs w:val="28"/>
          <w:lang w:val="en-US"/>
        </w:rPr>
        <w:t>d</w:t>
      </w:r>
      <w:r w:rsidRPr="003E5955">
        <w:rPr>
          <w:rFonts w:ascii="Times New Roman" w:hAnsi="Times New Roman" w:cs="Times New Roman"/>
          <w:sz w:val="28"/>
          <w:szCs w:val="28"/>
          <w:lang w:val="ru-RU"/>
        </w:rPr>
        <w:t>)</w:t>
      </w:r>
      <w:r w:rsidRPr="003E5955">
        <w:rPr>
          <w:rFonts w:ascii="Times New Roman" w:hAnsi="Times New Roman" w:cs="Times New Roman"/>
          <w:sz w:val="28"/>
          <w:szCs w:val="28"/>
        </w:rPr>
        <w:t>, квадрат кожного відхилення (</w:t>
      </w:r>
      <w:r w:rsidRPr="003E5955">
        <w:rPr>
          <w:rFonts w:ascii="Times New Roman" w:hAnsi="Times New Roman" w:cs="Times New Roman"/>
          <w:sz w:val="28"/>
          <w:szCs w:val="28"/>
          <w:lang w:val="en-US"/>
        </w:rPr>
        <w:t>d</w:t>
      </w:r>
      <w:r w:rsidRPr="003E5955">
        <w:rPr>
          <w:rFonts w:ascii="Times New Roman" w:hAnsi="Times New Roman" w:cs="Times New Roman"/>
          <w:sz w:val="28"/>
          <w:szCs w:val="28"/>
          <w:vertAlign w:val="superscript"/>
        </w:rPr>
        <w:t>2</w:t>
      </w:r>
      <w:r w:rsidRPr="003E5955">
        <w:rPr>
          <w:rFonts w:ascii="Times New Roman" w:hAnsi="Times New Roman" w:cs="Times New Roman"/>
          <w:sz w:val="28"/>
          <w:szCs w:val="28"/>
        </w:rPr>
        <w:t>) та суму квадратів відхилень (∑</w:t>
      </w:r>
      <w:r w:rsidRPr="003E5955">
        <w:rPr>
          <w:rFonts w:ascii="Times New Roman" w:hAnsi="Times New Roman" w:cs="Times New Roman"/>
          <w:sz w:val="28"/>
          <w:szCs w:val="28"/>
          <w:lang w:val="en-US"/>
        </w:rPr>
        <w:t>d</w:t>
      </w:r>
      <w:r w:rsidRPr="003E5955">
        <w:rPr>
          <w:rFonts w:ascii="Times New Roman" w:hAnsi="Times New Roman" w:cs="Times New Roman"/>
          <w:sz w:val="28"/>
          <w:szCs w:val="28"/>
          <w:vertAlign w:val="superscript"/>
        </w:rPr>
        <w:t>2</w:t>
      </w:r>
      <w:r w:rsidRPr="003E5955">
        <w:rPr>
          <w:rFonts w:ascii="Times New Roman" w:hAnsi="Times New Roman" w:cs="Times New Roman"/>
          <w:sz w:val="28"/>
          <w:szCs w:val="28"/>
        </w:rPr>
        <w:t>) – приклад А</w:t>
      </w:r>
    </w:p>
    <w:p w14:paraId="19DB9AD7" w14:textId="77777777" w:rsidR="00104E28" w:rsidRPr="003E5955" w:rsidRDefault="00165518" w:rsidP="00800DB7">
      <w:pPr>
        <w:pStyle w:val="a8"/>
        <w:spacing w:after="120" w:line="360" w:lineRule="auto"/>
        <w:ind w:left="0"/>
        <w:jc w:val="both"/>
        <w:rPr>
          <w:rFonts w:ascii="Times New Roman" w:hAnsi="Times New Roman" w:cs="Times New Roman"/>
          <w:i/>
          <w:sz w:val="28"/>
          <w:szCs w:val="28"/>
        </w:rPr>
      </w:pPr>
      <w:r w:rsidRPr="003E5955">
        <w:rPr>
          <w:rFonts w:ascii="Times New Roman" w:hAnsi="Times New Roman" w:cs="Times New Roman"/>
          <w:i/>
          <w:sz w:val="28"/>
          <w:szCs w:val="28"/>
        </w:rPr>
        <w:t xml:space="preserve"> Приклад А:</w:t>
      </w:r>
      <w:r w:rsidRPr="003E5955">
        <w:rPr>
          <w:rFonts w:ascii="Times New Roman" w:hAnsi="Times New Roman" w:cs="Times New Roman"/>
          <w:i/>
          <w:noProof/>
          <w:sz w:val="28"/>
          <w:szCs w:val="28"/>
          <w:lang w:eastAsia="uk-UA"/>
        </w:rPr>
        <w:t xml:space="preserve"> </w:t>
      </w:r>
      <w:r w:rsidRPr="003E5955">
        <w:rPr>
          <w:rFonts w:ascii="Times New Roman" w:hAnsi="Times New Roman" w:cs="Times New Roman"/>
          <w:i/>
          <w:sz w:val="28"/>
          <w:szCs w:val="28"/>
        </w:rPr>
        <w:t>Приклад розрахунку середньої величини (</w:t>
      </w:r>
      <m:oMath>
        <m:acc>
          <m:accPr>
            <m:chr m:val="̅"/>
            <m:ctrlPr>
              <w:rPr>
                <w:rFonts w:ascii="Cambria Math" w:hAnsi="Cambria Math" w:cs="Times New Roman"/>
                <w:i/>
                <w:sz w:val="28"/>
                <w:szCs w:val="28"/>
              </w:rPr>
            </m:ctrlPr>
          </m:accPr>
          <m:e>
            <m:r>
              <w:rPr>
                <w:rFonts w:ascii="Cambria Math" w:hAnsi="Cambria Math" w:cs="Times New Roman"/>
                <w:sz w:val="28"/>
                <w:szCs w:val="28"/>
                <w:lang w:val="en-US"/>
              </w:rPr>
              <m:t>x</m:t>
            </m:r>
          </m:e>
        </m:acc>
      </m:oMath>
      <w:r w:rsidRPr="003E5955">
        <w:rPr>
          <w:rFonts w:ascii="Times New Roman" w:hAnsi="Times New Roman" w:cs="Times New Roman"/>
          <w:i/>
          <w:sz w:val="28"/>
          <w:szCs w:val="28"/>
        </w:rPr>
        <w:t>), відхилення від середньої величини (</w:t>
      </w:r>
      <w:r w:rsidRPr="003E5955">
        <w:rPr>
          <w:rFonts w:ascii="Times New Roman" w:hAnsi="Times New Roman" w:cs="Times New Roman"/>
          <w:i/>
          <w:sz w:val="28"/>
          <w:szCs w:val="28"/>
          <w:lang w:val="en-US"/>
        </w:rPr>
        <w:t>d</w:t>
      </w:r>
      <w:r w:rsidRPr="003E5955">
        <w:rPr>
          <w:rFonts w:ascii="Times New Roman" w:hAnsi="Times New Roman" w:cs="Times New Roman"/>
          <w:i/>
          <w:sz w:val="28"/>
          <w:szCs w:val="28"/>
        </w:rPr>
        <w:t>), квадрата відхилень (</w:t>
      </w:r>
      <w:r w:rsidRPr="003E5955">
        <w:rPr>
          <w:rFonts w:ascii="Times New Roman" w:hAnsi="Times New Roman" w:cs="Times New Roman"/>
          <w:i/>
          <w:sz w:val="28"/>
          <w:szCs w:val="28"/>
          <w:lang w:val="en-US"/>
        </w:rPr>
        <w:t>d</w:t>
      </w:r>
      <w:r w:rsidRPr="003E5955">
        <w:rPr>
          <w:rFonts w:ascii="Times New Roman" w:hAnsi="Times New Roman" w:cs="Times New Roman"/>
          <w:i/>
          <w:sz w:val="28"/>
          <w:szCs w:val="28"/>
          <w:vertAlign w:val="superscript"/>
        </w:rPr>
        <w:t>2</w:t>
      </w:r>
      <w:r w:rsidRPr="003E5955">
        <w:rPr>
          <w:rFonts w:ascii="Times New Roman" w:hAnsi="Times New Roman" w:cs="Times New Roman"/>
          <w:i/>
          <w:sz w:val="28"/>
          <w:szCs w:val="28"/>
        </w:rPr>
        <w:t>).</w:t>
      </w:r>
    </w:p>
    <w:p w14:paraId="18CFD724" w14:textId="77777777" w:rsidR="00165518" w:rsidRPr="003E5955" w:rsidRDefault="00165518" w:rsidP="00800DB7">
      <w:pPr>
        <w:pStyle w:val="a8"/>
        <w:numPr>
          <w:ilvl w:val="0"/>
          <w:numId w:val="55"/>
        </w:numPr>
        <w:spacing w:after="120" w:line="360" w:lineRule="auto"/>
        <w:jc w:val="both"/>
        <w:rPr>
          <w:rFonts w:ascii="Times New Roman" w:hAnsi="Times New Roman" w:cs="Times New Roman"/>
          <w:sz w:val="28"/>
          <w:szCs w:val="28"/>
        </w:rPr>
      </w:pPr>
      <w:r w:rsidRPr="003E5955">
        <w:rPr>
          <w:rFonts w:ascii="Times New Roman" w:hAnsi="Times New Roman" w:cs="Times New Roman"/>
          <w:sz w:val="28"/>
          <w:szCs w:val="28"/>
        </w:rPr>
        <w:t>Визначити вміст компоненту в контрольному матеріалі не менше ніж, протягом 20 робочих днів (20 значень).</w:t>
      </w:r>
      <w:r w:rsidR="00104E28" w:rsidRPr="003E5955">
        <w:rPr>
          <w:rFonts w:ascii="Times New Roman" w:hAnsi="Times New Roman" w:cs="Times New Roman"/>
          <w:sz w:val="28"/>
          <w:szCs w:val="28"/>
        </w:rPr>
        <w:t xml:space="preserve"> Наприклад, отримані результати</w:t>
      </w:r>
      <w:r w:rsidRPr="003E5955">
        <w:rPr>
          <w:rFonts w:ascii="Times New Roman" w:hAnsi="Times New Roman" w:cs="Times New Roman"/>
          <w:sz w:val="28"/>
          <w:szCs w:val="28"/>
        </w:rPr>
        <w:t>:</w:t>
      </w:r>
      <w:r w:rsidR="00104E28" w:rsidRPr="003E5955">
        <w:rPr>
          <w:rFonts w:ascii="Times New Roman" w:hAnsi="Times New Roman" w:cs="Times New Roman"/>
          <w:sz w:val="28"/>
          <w:szCs w:val="28"/>
        </w:rPr>
        <w:t xml:space="preserve"> 99, 96, 109, 104…105, 100, 104 (ммоль</w:t>
      </w:r>
      <w:r w:rsidR="00104E28" w:rsidRPr="003E5955">
        <w:rPr>
          <w:rFonts w:ascii="Times New Roman" w:hAnsi="Times New Roman" w:cs="Times New Roman"/>
          <w:sz w:val="28"/>
          <w:szCs w:val="28"/>
          <w:lang w:val="ru-RU"/>
        </w:rPr>
        <w:t>/</w:t>
      </w:r>
      <w:r w:rsidR="00D74FAD" w:rsidRPr="003E5955">
        <w:rPr>
          <w:rFonts w:ascii="Times New Roman" w:hAnsi="Times New Roman" w:cs="Times New Roman"/>
          <w:sz w:val="28"/>
          <w:szCs w:val="28"/>
        </w:rPr>
        <w:t>л) (таблиця 1</w:t>
      </w:r>
      <w:r w:rsidR="00104E28" w:rsidRPr="003E5955">
        <w:rPr>
          <w:rFonts w:ascii="Times New Roman" w:hAnsi="Times New Roman" w:cs="Times New Roman"/>
          <w:sz w:val="28"/>
          <w:szCs w:val="28"/>
        </w:rPr>
        <w:t>)</w:t>
      </w:r>
    </w:p>
    <w:p w14:paraId="787D39EB" w14:textId="77777777" w:rsidR="00104E28" w:rsidRPr="003E5955" w:rsidRDefault="00104E28" w:rsidP="00800DB7">
      <w:pPr>
        <w:pStyle w:val="a8"/>
        <w:numPr>
          <w:ilvl w:val="0"/>
          <w:numId w:val="55"/>
        </w:numPr>
        <w:spacing w:after="120" w:line="360" w:lineRule="auto"/>
        <w:jc w:val="both"/>
        <w:rPr>
          <w:rFonts w:ascii="Times New Roman" w:hAnsi="Times New Roman" w:cs="Times New Roman"/>
          <w:sz w:val="28"/>
          <w:szCs w:val="28"/>
        </w:rPr>
      </w:pPr>
      <w:r w:rsidRPr="003E5955">
        <w:rPr>
          <w:rFonts w:ascii="Times New Roman" w:hAnsi="Times New Roman" w:cs="Times New Roman"/>
          <w:sz w:val="28"/>
          <w:szCs w:val="28"/>
        </w:rPr>
        <w:t>Знайти суму отриманих значень:</w:t>
      </w:r>
    </w:p>
    <w:p w14:paraId="7723F543" w14:textId="77777777" w:rsidR="009116F5" w:rsidRPr="003E5955" w:rsidRDefault="009116F5" w:rsidP="00DF6AEB">
      <w:pPr>
        <w:pStyle w:val="a8"/>
        <w:spacing w:after="120" w:line="360" w:lineRule="auto"/>
        <w:jc w:val="center"/>
        <w:rPr>
          <w:rFonts w:ascii="Times New Roman" w:hAnsi="Times New Roman" w:cs="Times New Roman"/>
          <w:sz w:val="32"/>
          <w:szCs w:val="28"/>
        </w:rPr>
      </w:pPr>
      <m:oMathPara>
        <m:oMath>
          <m:r>
            <m:rPr>
              <m:sty m:val="p"/>
            </m:rPr>
            <w:rPr>
              <w:rFonts w:ascii="Cambria Math" w:hAnsi="Cambria Math" w:cs="Times New Roman"/>
              <w:noProof/>
              <w:sz w:val="28"/>
              <w:szCs w:val="28"/>
              <w:lang w:eastAsia="uk-UA"/>
            </w:rPr>
            <w:br/>
          </m:r>
        </m:oMath>
        <m:oMath>
          <m:nary>
            <m:naryPr>
              <m:chr m:val="∑"/>
              <m:grow m:val="1"/>
              <m:ctrlPr>
                <w:rPr>
                  <w:rFonts w:ascii="Cambria Math" w:hAnsi="Cambria Math" w:cs="Times New Roman"/>
                  <w:noProof/>
                  <w:sz w:val="32"/>
                  <w:szCs w:val="32"/>
                  <w:lang w:eastAsia="uk-UA"/>
                </w:rPr>
              </m:ctrlPr>
            </m:naryPr>
            <m:sub>
              <m:r>
                <w:rPr>
                  <w:rFonts w:ascii="Cambria Math" w:eastAsia="Cambria Math" w:hAnsi="Cambria Math" w:cs="Times New Roman"/>
                  <w:noProof/>
                  <w:sz w:val="32"/>
                  <w:szCs w:val="32"/>
                  <w:lang w:eastAsia="uk-UA"/>
                </w:rPr>
                <m:t>i</m:t>
              </m:r>
            </m:sub>
            <m:sup>
              <m:r>
                <w:rPr>
                  <w:rFonts w:ascii="Cambria Math" w:eastAsia="Cambria Math" w:hAnsi="Cambria Math" w:cs="Times New Roman"/>
                  <w:noProof/>
                  <w:sz w:val="32"/>
                  <w:szCs w:val="32"/>
                  <w:lang w:eastAsia="uk-UA"/>
                </w:rPr>
                <m:t>n</m:t>
              </m:r>
            </m:sup>
            <m:e>
              <m:sSub>
                <m:sSubPr>
                  <m:ctrlPr>
                    <w:rPr>
                      <w:rFonts w:ascii="Cambria Math" w:hAnsi="Cambria Math" w:cs="Times New Roman"/>
                      <w:i/>
                      <w:noProof/>
                      <w:sz w:val="32"/>
                      <w:szCs w:val="32"/>
                      <w:lang w:eastAsia="uk-UA"/>
                    </w:rPr>
                  </m:ctrlPr>
                </m:sSubPr>
                <m:e>
                  <m:r>
                    <w:rPr>
                      <w:rFonts w:ascii="Cambria Math" w:hAnsi="Cambria Math" w:cs="Times New Roman"/>
                      <w:noProof/>
                      <w:sz w:val="32"/>
                      <w:szCs w:val="32"/>
                      <w:lang w:eastAsia="uk-UA"/>
                    </w:rPr>
                    <m:t>x</m:t>
                  </m:r>
                </m:e>
                <m:sub>
                  <m:r>
                    <w:rPr>
                      <w:rFonts w:ascii="Cambria Math" w:hAnsi="Cambria Math" w:cs="Times New Roman"/>
                      <w:noProof/>
                      <w:sz w:val="32"/>
                      <w:szCs w:val="32"/>
                      <w:lang w:eastAsia="uk-UA"/>
                    </w:rPr>
                    <m:t>i</m:t>
                  </m:r>
                </m:sub>
              </m:sSub>
            </m:e>
          </m:nary>
          <m:r>
            <m:rPr>
              <m:sty m:val="p"/>
            </m:rPr>
            <w:rPr>
              <w:rFonts w:ascii="Cambria Math" w:hAnsi="Cambria Math" w:cs="Times New Roman"/>
              <w:sz w:val="36"/>
              <w:szCs w:val="32"/>
            </w:rPr>
            <m:t>= 99+96+109+…+100+104=</m:t>
          </m:r>
          <m:r>
            <m:rPr>
              <m:sty m:val="p"/>
            </m:rPr>
            <w:rPr>
              <w:rFonts w:ascii="Cambria Math" w:hAnsi="Cambria Math" w:cs="Times New Roman"/>
              <w:sz w:val="40"/>
              <w:szCs w:val="36"/>
            </w:rPr>
            <m:t>2099</m:t>
          </m:r>
          <m:r>
            <m:rPr>
              <m:sty m:val="p"/>
            </m:rPr>
            <w:rPr>
              <w:rFonts w:ascii="Cambria Math" w:hAnsi="Cambria Math" w:cs="Times New Roman"/>
              <w:sz w:val="36"/>
              <w:szCs w:val="32"/>
            </w:rPr>
            <m:t>,</m:t>
          </m:r>
        </m:oMath>
      </m:oMathPara>
    </w:p>
    <w:p w14:paraId="39850626" w14:textId="77777777" w:rsidR="00104E28" w:rsidRPr="003E5955" w:rsidRDefault="00104E28" w:rsidP="00DF6AEB">
      <w:pPr>
        <w:pStyle w:val="a8"/>
        <w:spacing w:after="120" w:line="360" w:lineRule="auto"/>
        <w:jc w:val="center"/>
        <w:rPr>
          <w:rFonts w:ascii="Times New Roman" w:hAnsi="Times New Roman" w:cs="Times New Roman"/>
          <w:sz w:val="32"/>
          <w:szCs w:val="28"/>
        </w:rPr>
      </w:pPr>
      <w:r w:rsidRPr="003E5955">
        <w:rPr>
          <w:rFonts w:ascii="Times New Roman" w:hAnsi="Times New Roman" w:cs="Times New Roman"/>
          <w:sz w:val="28"/>
          <w:szCs w:val="28"/>
        </w:rPr>
        <w:t>де,</w:t>
      </w:r>
      <w:r w:rsidRPr="003E5955">
        <w:rPr>
          <w:rFonts w:ascii="Times New Roman" w:hAnsi="Times New Roman" w:cs="Times New Roman"/>
          <w:i/>
          <w:sz w:val="32"/>
          <w:szCs w:val="28"/>
        </w:rPr>
        <w:t xml:space="preserve"> </w:t>
      </w:r>
      <w:r w:rsidRPr="003E5955">
        <w:rPr>
          <w:rFonts w:ascii="Times New Roman" w:hAnsi="Times New Roman" w:cs="Times New Roman"/>
          <w:i/>
          <w:sz w:val="32"/>
          <w:szCs w:val="28"/>
          <w:lang w:val="en-US"/>
        </w:rPr>
        <w:t>i</w:t>
      </w:r>
      <w:r w:rsidRPr="003E5955">
        <w:rPr>
          <w:rFonts w:ascii="Times New Roman" w:hAnsi="Times New Roman" w:cs="Times New Roman"/>
          <w:i/>
          <w:sz w:val="32"/>
          <w:szCs w:val="28"/>
        </w:rPr>
        <w:t xml:space="preserve"> </w:t>
      </w:r>
      <w:r w:rsidRPr="003E5955">
        <w:rPr>
          <w:rFonts w:ascii="Times New Roman" w:hAnsi="Times New Roman" w:cs="Times New Roman"/>
          <w:sz w:val="28"/>
          <w:szCs w:val="28"/>
        </w:rPr>
        <w:t>= 1…</w:t>
      </w:r>
      <w:r w:rsidRPr="003E5955">
        <w:rPr>
          <w:rFonts w:ascii="Times New Roman" w:hAnsi="Times New Roman" w:cs="Times New Roman"/>
          <w:i/>
          <w:sz w:val="32"/>
          <w:szCs w:val="28"/>
          <w:lang w:val="en-US"/>
        </w:rPr>
        <w:t>n</w:t>
      </w:r>
      <w:r w:rsidRPr="003E5955">
        <w:rPr>
          <w:rFonts w:ascii="Times New Roman" w:hAnsi="Times New Roman" w:cs="Times New Roman"/>
          <w:sz w:val="28"/>
          <w:szCs w:val="28"/>
        </w:rPr>
        <w:t xml:space="preserve"> (</w:t>
      </w:r>
      <w:r w:rsidRPr="003E5955">
        <w:rPr>
          <w:rFonts w:ascii="Times New Roman" w:hAnsi="Times New Roman" w:cs="Times New Roman"/>
          <w:i/>
          <w:sz w:val="32"/>
          <w:szCs w:val="28"/>
          <w:lang w:val="en-US"/>
        </w:rPr>
        <w:t>n</w:t>
      </w:r>
      <w:r w:rsidRPr="003E5955">
        <w:rPr>
          <w:rFonts w:ascii="Times New Roman" w:hAnsi="Times New Roman" w:cs="Times New Roman"/>
          <w:sz w:val="28"/>
          <w:szCs w:val="28"/>
        </w:rPr>
        <w:t xml:space="preserve"> - число досліджень)</w:t>
      </w:r>
      <w:r w:rsidR="009116F5" w:rsidRPr="003E5955">
        <w:rPr>
          <w:rFonts w:ascii="Times New Roman" w:hAnsi="Times New Roman" w:cs="Times New Roman"/>
          <w:sz w:val="28"/>
          <w:szCs w:val="28"/>
        </w:rPr>
        <w:t>.</w:t>
      </w:r>
    </w:p>
    <w:p w14:paraId="08BA53C2" w14:textId="0F40A0BE" w:rsidR="009116F5" w:rsidRPr="00214D25" w:rsidRDefault="009116F5" w:rsidP="00214D25">
      <w:pPr>
        <w:pStyle w:val="a8"/>
        <w:numPr>
          <w:ilvl w:val="0"/>
          <w:numId w:val="55"/>
        </w:numPr>
        <w:spacing w:after="120" w:line="360" w:lineRule="auto"/>
        <w:jc w:val="both"/>
        <w:rPr>
          <w:rFonts w:ascii="Times New Roman" w:hAnsi="Times New Roman" w:cs="Times New Roman"/>
          <w:sz w:val="28"/>
          <w:szCs w:val="28"/>
        </w:rPr>
      </w:pPr>
      <w:r w:rsidRPr="003E5955">
        <w:rPr>
          <w:rFonts w:ascii="Times New Roman" w:hAnsi="Times New Roman" w:cs="Times New Roman"/>
          <w:sz w:val="28"/>
          <w:szCs w:val="28"/>
        </w:rPr>
        <w:t xml:space="preserve">Знайти середнє арифметичне </w:t>
      </w:r>
      <m:oMath>
        <m:acc>
          <m:accPr>
            <m:chr m:val="̅"/>
            <m:ctrlPr>
              <w:rPr>
                <w:rFonts w:ascii="Cambria Math" w:hAnsi="Cambria Math" w:cs="Times New Roman"/>
                <w:i/>
                <w:sz w:val="28"/>
                <w:szCs w:val="28"/>
              </w:rPr>
            </m:ctrlPr>
          </m:accPr>
          <m:e>
            <m:r>
              <w:rPr>
                <w:rFonts w:ascii="Cambria Math" w:hAnsi="Cambria Math" w:cs="Times New Roman"/>
                <w:sz w:val="28"/>
                <w:szCs w:val="28"/>
                <w:lang w:val="en-US"/>
              </w:rPr>
              <m:t>x</m:t>
            </m:r>
          </m:e>
        </m:acc>
      </m:oMath>
      <w:r w:rsidRPr="003E5955">
        <w:rPr>
          <w:rFonts w:ascii="Times New Roman" w:hAnsi="Times New Roman" w:cs="Times New Roman"/>
          <w:i/>
          <w:sz w:val="32"/>
          <w:szCs w:val="28"/>
        </w:rPr>
        <w:t>;</w:t>
      </w:r>
    </w:p>
    <w:p w14:paraId="2643D31F" w14:textId="77777777" w:rsidR="00214D25" w:rsidRPr="00214D25" w:rsidRDefault="00214D25" w:rsidP="00214D25">
      <w:pPr>
        <w:pStyle w:val="a8"/>
        <w:numPr>
          <w:ilvl w:val="0"/>
          <w:numId w:val="55"/>
        </w:numPr>
        <w:spacing w:after="120" w:line="360" w:lineRule="auto"/>
        <w:jc w:val="both"/>
        <w:rPr>
          <w:rFonts w:ascii="Times New Roman" w:hAnsi="Times New Roman" w:cs="Times New Roman"/>
          <w:sz w:val="28"/>
          <w:szCs w:val="28"/>
        </w:rPr>
      </w:pPr>
    </w:p>
    <w:p w14:paraId="6F2BE89B" w14:textId="77777777" w:rsidR="003156AA" w:rsidRPr="003E5955" w:rsidRDefault="00F85A96" w:rsidP="00DF6AEB">
      <w:pPr>
        <w:pStyle w:val="a8"/>
        <w:spacing w:after="120" w:line="360" w:lineRule="auto"/>
        <w:ind w:left="0"/>
        <w:jc w:val="center"/>
        <w:rPr>
          <w:rFonts w:ascii="Times New Roman" w:eastAsiaTheme="minorEastAsia" w:hAnsi="Times New Roman" w:cs="Times New Roman"/>
          <w:sz w:val="32"/>
          <w:szCs w:val="28"/>
        </w:rPr>
      </w:pPr>
      <m:oMathPara>
        <m:oMath>
          <m:acc>
            <m:accPr>
              <m:chr m:val="̅"/>
              <m:ctrlPr>
                <w:rPr>
                  <w:rFonts w:ascii="Cambria Math" w:hAnsi="Cambria Math" w:cs="Times New Roman"/>
                  <w:i/>
                  <w:sz w:val="44"/>
                  <w:szCs w:val="32"/>
                </w:rPr>
              </m:ctrlPr>
            </m:accPr>
            <m:e>
              <m:r>
                <w:rPr>
                  <w:rFonts w:ascii="Cambria Math" w:hAnsi="Cambria Math" w:cs="Times New Roman"/>
                  <w:sz w:val="44"/>
                  <w:szCs w:val="32"/>
                </w:rPr>
                <m:t>x</m:t>
              </m:r>
            </m:e>
          </m:acc>
          <m:r>
            <w:rPr>
              <w:rFonts w:ascii="Cambria Math" w:hAnsi="Cambria Math" w:cs="Times New Roman"/>
              <w:sz w:val="44"/>
              <w:szCs w:val="32"/>
            </w:rPr>
            <m:t>=</m:t>
          </m:r>
          <m:f>
            <m:fPr>
              <m:ctrlPr>
                <w:rPr>
                  <w:rFonts w:ascii="Cambria Math" w:hAnsi="Cambria Math" w:cs="Times New Roman"/>
                  <w:i/>
                  <w:sz w:val="44"/>
                  <w:szCs w:val="32"/>
                </w:rPr>
              </m:ctrlPr>
            </m:fPr>
            <m:num>
              <m:nary>
                <m:naryPr>
                  <m:chr m:val="∑"/>
                  <m:limLoc m:val="undOvr"/>
                  <m:subHide m:val="1"/>
                  <m:supHide m:val="1"/>
                  <m:ctrlPr>
                    <w:rPr>
                      <w:rFonts w:ascii="Cambria Math" w:hAnsi="Cambria Math" w:cs="Times New Roman"/>
                      <w:i/>
                      <w:sz w:val="44"/>
                      <w:szCs w:val="32"/>
                    </w:rPr>
                  </m:ctrlPr>
                </m:naryPr>
                <m:sub/>
                <m:sup/>
                <m:e>
                  <m:sSub>
                    <m:sSubPr>
                      <m:ctrlPr>
                        <w:rPr>
                          <w:rFonts w:ascii="Cambria Math" w:hAnsi="Cambria Math" w:cs="Times New Roman"/>
                          <w:i/>
                          <w:sz w:val="44"/>
                          <w:szCs w:val="32"/>
                        </w:rPr>
                      </m:ctrlPr>
                    </m:sSubPr>
                    <m:e>
                      <m:r>
                        <w:rPr>
                          <w:rFonts w:ascii="Cambria Math" w:hAnsi="Cambria Math" w:cs="Times New Roman"/>
                          <w:sz w:val="44"/>
                          <w:szCs w:val="32"/>
                        </w:rPr>
                        <m:t>x</m:t>
                      </m:r>
                    </m:e>
                    <m:sub>
                      <m:r>
                        <w:rPr>
                          <w:rFonts w:ascii="Cambria Math" w:hAnsi="Cambria Math" w:cs="Times New Roman"/>
                          <w:sz w:val="44"/>
                          <w:szCs w:val="32"/>
                        </w:rPr>
                        <m:t>i</m:t>
                      </m:r>
                    </m:sub>
                  </m:sSub>
                </m:e>
              </m:nary>
            </m:num>
            <m:den>
              <m:r>
                <w:rPr>
                  <w:rFonts w:ascii="Cambria Math" w:hAnsi="Cambria Math" w:cs="Times New Roman"/>
                  <w:sz w:val="44"/>
                  <w:szCs w:val="32"/>
                </w:rPr>
                <m:t>n</m:t>
              </m:r>
            </m:den>
          </m:f>
          <m:r>
            <w:rPr>
              <w:rFonts w:ascii="Cambria Math" w:hAnsi="Cambria Math" w:cs="Times New Roman"/>
              <w:sz w:val="44"/>
              <w:szCs w:val="32"/>
            </w:rPr>
            <m:t xml:space="preserve">, </m:t>
          </m:r>
          <m:acc>
            <m:accPr>
              <m:chr m:val="̅"/>
              <m:ctrlPr>
                <w:rPr>
                  <w:rFonts w:ascii="Cambria Math" w:eastAsiaTheme="minorEastAsia" w:hAnsi="Cambria Math" w:cs="Times New Roman"/>
                  <w:i/>
                  <w:sz w:val="36"/>
                  <w:szCs w:val="32"/>
                  <w:lang w:val="en-US"/>
                </w:rPr>
              </m:ctrlPr>
            </m:accPr>
            <m:e>
              <m:r>
                <w:rPr>
                  <w:rFonts w:ascii="Cambria Math" w:eastAsiaTheme="minorEastAsia" w:hAnsi="Cambria Math" w:cs="Times New Roman"/>
                  <w:sz w:val="36"/>
                  <w:szCs w:val="32"/>
                  <w:lang w:val="en-US"/>
                </w:rPr>
                <m:t>x</m:t>
              </m:r>
            </m:e>
          </m:acc>
          <m:r>
            <w:rPr>
              <w:rFonts w:ascii="Cambria Math" w:eastAsiaTheme="minorEastAsia" w:hAnsi="Cambria Math" w:cs="Times New Roman"/>
              <w:sz w:val="36"/>
              <w:szCs w:val="32"/>
              <w:lang w:val="en-US"/>
            </w:rPr>
            <m:t>=</m:t>
          </m:r>
          <m:r>
            <w:rPr>
              <w:rFonts w:ascii="Cambria Math" w:eastAsiaTheme="minorEastAsia" w:hAnsi="Cambria Math" w:cs="Times New Roman"/>
              <w:sz w:val="40"/>
              <w:szCs w:val="36"/>
              <w:lang w:val="en-US"/>
            </w:rPr>
            <m:t>2099</m:t>
          </m:r>
          <m:r>
            <w:rPr>
              <w:rFonts w:ascii="Cambria Math" w:eastAsiaTheme="minorEastAsia" w:hAnsi="Cambria Math" w:cs="Times New Roman"/>
              <w:sz w:val="36"/>
              <w:szCs w:val="32"/>
              <w:lang w:val="en-US"/>
            </w:rPr>
            <m:t xml:space="preserve">÷20=105 </m:t>
          </m:r>
          <m:r>
            <w:rPr>
              <w:rFonts w:ascii="Cambria Math" w:eastAsiaTheme="minorEastAsia" w:hAnsi="Cambria Math" w:cs="Times New Roman"/>
              <w:sz w:val="36"/>
              <w:szCs w:val="32"/>
            </w:rPr>
            <m:t>ммоль</m:t>
          </m:r>
          <m:r>
            <w:rPr>
              <w:rFonts w:ascii="Cambria Math" w:eastAsiaTheme="minorEastAsia" w:hAnsi="Cambria Math" w:cs="Times New Roman"/>
              <w:sz w:val="36"/>
              <w:szCs w:val="32"/>
              <w:lang w:val="ru-RU"/>
            </w:rPr>
            <m:t>/</m:t>
          </m:r>
          <m:r>
            <w:rPr>
              <w:rFonts w:ascii="Cambria Math" w:eastAsiaTheme="minorEastAsia" w:hAnsi="Cambria Math" w:cs="Times New Roman"/>
              <w:sz w:val="36"/>
              <w:szCs w:val="32"/>
            </w:rPr>
            <m:t>л</m:t>
          </m:r>
        </m:oMath>
      </m:oMathPara>
    </w:p>
    <w:p w14:paraId="028765D1" w14:textId="77777777" w:rsidR="003156AA" w:rsidRPr="003E5955" w:rsidRDefault="003156AA" w:rsidP="00DF6AEB">
      <w:pPr>
        <w:pStyle w:val="a8"/>
        <w:spacing w:after="120" w:line="360" w:lineRule="auto"/>
        <w:ind w:left="0"/>
        <w:jc w:val="center"/>
        <w:rPr>
          <w:rFonts w:ascii="Times New Roman" w:eastAsiaTheme="minorEastAsia" w:hAnsi="Times New Roman" w:cs="Times New Roman"/>
          <w:sz w:val="28"/>
          <w:szCs w:val="28"/>
        </w:rPr>
      </w:pPr>
    </w:p>
    <w:p w14:paraId="1F59BECC" w14:textId="77777777" w:rsidR="003156AA" w:rsidRPr="003E5955" w:rsidRDefault="003156AA" w:rsidP="00800DB7">
      <w:pPr>
        <w:pStyle w:val="a8"/>
        <w:numPr>
          <w:ilvl w:val="0"/>
          <w:numId w:val="55"/>
        </w:numPr>
        <w:spacing w:after="120" w:line="360" w:lineRule="auto"/>
        <w:jc w:val="both"/>
        <w:rPr>
          <w:rFonts w:ascii="Times New Roman" w:hAnsi="Times New Roman" w:cs="Times New Roman"/>
          <w:sz w:val="28"/>
          <w:szCs w:val="28"/>
        </w:rPr>
      </w:pPr>
      <w:r w:rsidRPr="003E5955">
        <w:rPr>
          <w:rFonts w:ascii="Times New Roman" w:hAnsi="Times New Roman" w:cs="Times New Roman"/>
          <w:sz w:val="28"/>
          <w:szCs w:val="28"/>
        </w:rPr>
        <w:t>Знайти відхилення кожного результату від середнього значення :</w:t>
      </w:r>
    </w:p>
    <w:p w14:paraId="50F9509B" w14:textId="77777777" w:rsidR="00E00D21" w:rsidRPr="003E5955" w:rsidRDefault="00E00D21" w:rsidP="00DF6AEB">
      <w:pPr>
        <w:pStyle w:val="a8"/>
        <w:spacing w:after="120" w:line="360" w:lineRule="auto"/>
        <w:rPr>
          <w:rFonts w:ascii="Times New Roman" w:hAnsi="Times New Roman" w:cs="Times New Roman"/>
          <w:sz w:val="28"/>
          <w:szCs w:val="28"/>
        </w:rPr>
      </w:pPr>
    </w:p>
    <w:p w14:paraId="07963982" w14:textId="77777777" w:rsidR="003156AA" w:rsidRPr="003E5955" w:rsidRDefault="00F85A96" w:rsidP="00DF6AEB">
      <w:pPr>
        <w:pStyle w:val="a8"/>
        <w:spacing w:after="120" w:line="360" w:lineRule="auto"/>
        <w:jc w:val="center"/>
        <w:rPr>
          <w:rFonts w:ascii="Times New Roman" w:eastAsiaTheme="minorEastAsia" w:hAnsi="Times New Roman" w:cs="Times New Roman"/>
          <w:i/>
          <w:sz w:val="28"/>
          <w:szCs w:val="28"/>
        </w:rPr>
      </w:pPr>
      <m:oMath>
        <m:sSubSup>
          <m:sSubSupPr>
            <m:ctrlPr>
              <w:rPr>
                <w:rFonts w:ascii="Cambria Math" w:hAnsi="Cambria Math" w:cs="Times New Roman"/>
                <w:i/>
                <w:sz w:val="40"/>
                <w:szCs w:val="32"/>
              </w:rPr>
            </m:ctrlPr>
          </m:sSubSupPr>
          <m:e>
            <m:r>
              <w:rPr>
                <w:rFonts w:ascii="Cambria Math" w:hAnsi="Cambria Math" w:cs="Times New Roman"/>
                <w:sz w:val="40"/>
                <w:szCs w:val="32"/>
              </w:rPr>
              <m:t>d</m:t>
            </m:r>
          </m:e>
          <m:sub>
            <m:r>
              <w:rPr>
                <w:rFonts w:ascii="Cambria Math" w:hAnsi="Cambria Math" w:cs="Times New Roman"/>
                <w:sz w:val="40"/>
                <w:szCs w:val="32"/>
              </w:rPr>
              <m:t>i</m:t>
            </m:r>
          </m:sub>
          <m:sup>
            <m:r>
              <w:rPr>
                <w:rFonts w:ascii="Cambria Math" w:hAnsi="Cambria Math" w:cs="Times New Roman"/>
                <w:sz w:val="40"/>
                <w:szCs w:val="32"/>
              </w:rPr>
              <m:t>2</m:t>
            </m:r>
          </m:sup>
        </m:sSubSup>
        <m:r>
          <w:rPr>
            <w:rFonts w:ascii="Cambria Math" w:hAnsi="Cambria Math" w:cs="Times New Roman"/>
            <w:sz w:val="40"/>
            <w:szCs w:val="32"/>
          </w:rPr>
          <m:t>=</m:t>
        </m:r>
        <m:sSub>
          <m:sSubPr>
            <m:ctrlPr>
              <w:rPr>
                <w:rFonts w:ascii="Cambria Math" w:hAnsi="Cambria Math" w:cs="Times New Roman"/>
                <w:i/>
                <w:sz w:val="40"/>
                <w:szCs w:val="32"/>
              </w:rPr>
            </m:ctrlPr>
          </m:sSubPr>
          <m:e>
            <m:r>
              <w:rPr>
                <w:rFonts w:ascii="Cambria Math" w:hAnsi="Cambria Math" w:cs="Times New Roman"/>
                <w:sz w:val="40"/>
                <w:szCs w:val="32"/>
              </w:rPr>
              <m:t>x</m:t>
            </m:r>
          </m:e>
          <m:sub>
            <m:r>
              <w:rPr>
                <w:rFonts w:ascii="Cambria Math" w:hAnsi="Cambria Math" w:cs="Times New Roman"/>
                <w:sz w:val="40"/>
                <w:szCs w:val="32"/>
              </w:rPr>
              <m:t>i</m:t>
            </m:r>
          </m:sub>
        </m:sSub>
        <m:r>
          <w:rPr>
            <w:rFonts w:ascii="Cambria Math" w:hAnsi="Cambria Math" w:cs="Times New Roman"/>
            <w:sz w:val="40"/>
            <w:szCs w:val="32"/>
          </w:rPr>
          <m:t>-</m:t>
        </m:r>
        <m:acc>
          <m:accPr>
            <m:chr m:val="̅"/>
            <m:ctrlPr>
              <w:rPr>
                <w:rFonts w:ascii="Cambria Math" w:hAnsi="Cambria Math" w:cs="Times New Roman"/>
                <w:i/>
                <w:sz w:val="40"/>
                <w:szCs w:val="32"/>
              </w:rPr>
            </m:ctrlPr>
          </m:accPr>
          <m:e>
            <m:r>
              <w:rPr>
                <w:rFonts w:ascii="Cambria Math" w:hAnsi="Cambria Math" w:cs="Times New Roman"/>
                <w:sz w:val="40"/>
                <w:szCs w:val="32"/>
              </w:rPr>
              <m:t>x</m:t>
            </m:r>
          </m:e>
        </m:acc>
      </m:oMath>
      <w:r w:rsidR="003156AA" w:rsidRPr="003E5955">
        <w:rPr>
          <w:rFonts w:ascii="Times New Roman" w:eastAsiaTheme="minorEastAsia" w:hAnsi="Times New Roman" w:cs="Times New Roman"/>
          <w:i/>
          <w:sz w:val="28"/>
          <w:szCs w:val="28"/>
        </w:rPr>
        <w:t>;</w:t>
      </w:r>
      <w:r w:rsidR="00E00D21" w:rsidRPr="003E5955">
        <w:rPr>
          <w:rFonts w:ascii="Times New Roman" w:eastAsiaTheme="minorEastAsia" w:hAnsi="Times New Roman" w:cs="Times New Roman"/>
          <w:i/>
          <w:sz w:val="28"/>
          <w:szCs w:val="28"/>
          <w:lang w:val="en-US"/>
        </w:rPr>
        <w:t xml:space="preserve">            </w:t>
      </w:r>
      <w:r w:rsidR="003156AA" w:rsidRPr="003E5955">
        <w:rPr>
          <w:rFonts w:ascii="Times New Roman" w:eastAsiaTheme="minorEastAsia" w:hAnsi="Times New Roman" w:cs="Times New Roman"/>
          <w:i/>
          <w:sz w:val="28"/>
          <w:szCs w:val="28"/>
        </w:rPr>
        <w:t xml:space="preserve"> </w:t>
      </w:r>
      <m:oMath>
        <m:sSub>
          <m:sSubPr>
            <m:ctrlPr>
              <w:rPr>
                <w:rFonts w:ascii="Cambria Math" w:eastAsiaTheme="minorEastAsia" w:hAnsi="Cambria Math" w:cs="Times New Roman"/>
                <w:i/>
                <w:sz w:val="36"/>
                <w:szCs w:val="28"/>
              </w:rPr>
            </m:ctrlPr>
          </m:sSubPr>
          <m:e>
            <m:r>
              <w:rPr>
                <w:rFonts w:ascii="Cambria Math" w:eastAsiaTheme="minorEastAsia" w:hAnsi="Cambria Math" w:cs="Times New Roman"/>
                <w:sz w:val="36"/>
                <w:szCs w:val="28"/>
                <w:lang w:val="en-US"/>
              </w:rPr>
              <m:t>d</m:t>
            </m:r>
          </m:e>
          <m:sub>
            <m:r>
              <w:rPr>
                <w:rFonts w:ascii="Cambria Math" w:eastAsiaTheme="minorEastAsia" w:hAnsi="Cambria Math" w:cs="Times New Roman"/>
                <w:sz w:val="36"/>
                <w:szCs w:val="28"/>
              </w:rPr>
              <m:t>1</m:t>
            </m:r>
          </m:sub>
        </m:sSub>
        <m:r>
          <w:rPr>
            <w:rFonts w:ascii="Cambria Math" w:eastAsiaTheme="minorEastAsia" w:hAnsi="Cambria Math" w:cs="Times New Roman"/>
            <w:sz w:val="36"/>
            <w:szCs w:val="28"/>
          </w:rPr>
          <m:t>=</m:t>
        </m:r>
        <m:r>
          <w:rPr>
            <w:rFonts w:ascii="Cambria Math" w:eastAsiaTheme="minorEastAsia" w:hAnsi="Cambria Math" w:cs="Times New Roman"/>
            <w:sz w:val="40"/>
            <w:szCs w:val="28"/>
          </w:rPr>
          <m:t>99</m:t>
        </m:r>
        <m:r>
          <w:rPr>
            <w:rFonts w:ascii="Cambria Math" w:eastAsiaTheme="minorEastAsia" w:hAnsi="Cambria Math" w:cs="Times New Roman"/>
            <w:sz w:val="36"/>
            <w:szCs w:val="28"/>
          </w:rPr>
          <m:t>-105=-6</m:t>
        </m:r>
      </m:oMath>
    </w:p>
    <w:p w14:paraId="2928D29F" w14:textId="77777777" w:rsidR="003156AA" w:rsidRPr="003E5955" w:rsidRDefault="003156AA" w:rsidP="00DF6AEB">
      <w:pPr>
        <w:pStyle w:val="a8"/>
        <w:spacing w:after="120" w:line="360" w:lineRule="auto"/>
        <w:jc w:val="center"/>
        <w:rPr>
          <w:rFonts w:ascii="Times New Roman" w:eastAsiaTheme="minorEastAsia" w:hAnsi="Times New Roman" w:cs="Times New Roman"/>
          <w:i/>
          <w:sz w:val="28"/>
          <w:szCs w:val="28"/>
        </w:rPr>
      </w:pPr>
    </w:p>
    <w:p w14:paraId="1E24DF8D" w14:textId="77777777" w:rsidR="00861665" w:rsidRPr="003E5955" w:rsidRDefault="00E00D21" w:rsidP="00B95A6E">
      <w:pPr>
        <w:pStyle w:val="a8"/>
        <w:numPr>
          <w:ilvl w:val="0"/>
          <w:numId w:val="55"/>
        </w:numPr>
        <w:spacing w:after="120" w:line="360" w:lineRule="auto"/>
        <w:jc w:val="both"/>
        <w:rPr>
          <w:rFonts w:ascii="Times New Roman" w:hAnsi="Times New Roman" w:cs="Times New Roman"/>
          <w:sz w:val="28"/>
          <w:szCs w:val="28"/>
        </w:rPr>
      </w:pPr>
      <w:r w:rsidRPr="003E5955">
        <w:rPr>
          <w:rFonts w:ascii="Times New Roman" w:hAnsi="Times New Roman" w:cs="Times New Roman"/>
          <w:sz w:val="28"/>
          <w:szCs w:val="28"/>
        </w:rPr>
        <w:lastRenderedPageBreak/>
        <w:t>Кожне відхилення піднести до квадрату:</w:t>
      </w:r>
    </w:p>
    <w:p w14:paraId="07A0EA22" w14:textId="77777777" w:rsidR="00E00D21" w:rsidRPr="003E5955" w:rsidRDefault="00E00D21" w:rsidP="00DF6AEB">
      <w:pPr>
        <w:pStyle w:val="a8"/>
        <w:spacing w:after="120" w:line="360" w:lineRule="auto"/>
        <w:jc w:val="both"/>
        <w:rPr>
          <w:rFonts w:ascii="Times New Roman" w:hAnsi="Times New Roman" w:cs="Times New Roman"/>
          <w:sz w:val="28"/>
          <w:szCs w:val="28"/>
        </w:rPr>
      </w:pPr>
    </w:p>
    <w:p w14:paraId="4342DFE3" w14:textId="77777777" w:rsidR="00E00D21" w:rsidRPr="003E5955" w:rsidRDefault="00F85A96" w:rsidP="00DF6AEB">
      <w:pPr>
        <w:pStyle w:val="a8"/>
        <w:spacing w:after="120" w:line="360" w:lineRule="auto"/>
        <w:jc w:val="both"/>
        <w:rPr>
          <w:rFonts w:ascii="Times New Roman" w:eastAsiaTheme="minorEastAsia" w:hAnsi="Times New Roman" w:cs="Times New Roman"/>
          <w:sz w:val="36"/>
          <w:szCs w:val="28"/>
        </w:rPr>
      </w:pPr>
      <m:oMathPara>
        <m:oMath>
          <m:sSubSup>
            <m:sSubSupPr>
              <m:ctrlPr>
                <w:rPr>
                  <w:rFonts w:ascii="Cambria Math" w:hAnsi="Cambria Math" w:cs="Times New Roman"/>
                  <w:i/>
                  <w:sz w:val="36"/>
                  <w:szCs w:val="28"/>
                </w:rPr>
              </m:ctrlPr>
            </m:sSubSupPr>
            <m:e>
              <m:r>
                <w:rPr>
                  <w:rFonts w:ascii="Cambria Math" w:hAnsi="Cambria Math" w:cs="Times New Roman"/>
                  <w:sz w:val="36"/>
                  <w:szCs w:val="28"/>
                </w:rPr>
                <m:t>d</m:t>
              </m:r>
            </m:e>
            <m:sub>
              <m:r>
                <w:rPr>
                  <w:rFonts w:ascii="Cambria Math" w:hAnsi="Cambria Math" w:cs="Times New Roman"/>
                  <w:sz w:val="36"/>
                  <w:szCs w:val="28"/>
                </w:rPr>
                <m:t>i</m:t>
              </m:r>
            </m:sub>
            <m:sup>
              <m:r>
                <w:rPr>
                  <w:rFonts w:ascii="Cambria Math" w:hAnsi="Cambria Math" w:cs="Times New Roman"/>
                  <w:sz w:val="36"/>
                  <w:szCs w:val="28"/>
                </w:rPr>
                <m:t>2</m:t>
              </m:r>
            </m:sup>
          </m:sSubSup>
          <m:r>
            <w:rPr>
              <w:rFonts w:ascii="Cambria Math" w:hAnsi="Cambria Math" w:cs="Times New Roman"/>
              <w:sz w:val="36"/>
              <w:szCs w:val="28"/>
            </w:rPr>
            <m:t>=</m:t>
          </m:r>
          <m:sSup>
            <m:sSupPr>
              <m:ctrlPr>
                <w:rPr>
                  <w:rFonts w:ascii="Cambria Math" w:hAnsi="Cambria Math" w:cs="Times New Roman"/>
                  <w:i/>
                  <w:sz w:val="36"/>
                  <w:szCs w:val="28"/>
                </w:rPr>
              </m:ctrlPr>
            </m:sSupPr>
            <m:e>
              <m:r>
                <w:rPr>
                  <w:rFonts w:ascii="Cambria Math" w:hAnsi="Cambria Math" w:cs="Times New Roman"/>
                  <w:sz w:val="36"/>
                  <w:szCs w:val="28"/>
                </w:rPr>
                <m:t>(</m:t>
              </m:r>
              <m:sSub>
                <m:sSubPr>
                  <m:ctrlPr>
                    <w:rPr>
                      <w:rFonts w:ascii="Cambria Math" w:hAnsi="Cambria Math" w:cs="Times New Roman"/>
                      <w:i/>
                      <w:sz w:val="36"/>
                      <w:szCs w:val="28"/>
                    </w:rPr>
                  </m:ctrlPr>
                </m:sSubPr>
                <m:e>
                  <m:r>
                    <w:rPr>
                      <w:rFonts w:ascii="Cambria Math" w:hAnsi="Cambria Math" w:cs="Times New Roman"/>
                      <w:sz w:val="36"/>
                      <w:szCs w:val="28"/>
                    </w:rPr>
                    <m:t>x</m:t>
                  </m:r>
                </m:e>
                <m:sub>
                  <m:r>
                    <w:rPr>
                      <w:rFonts w:ascii="Cambria Math" w:hAnsi="Cambria Math" w:cs="Times New Roman"/>
                      <w:sz w:val="36"/>
                      <w:szCs w:val="28"/>
                    </w:rPr>
                    <m:t>i</m:t>
                  </m:r>
                </m:sub>
              </m:sSub>
              <m:r>
                <w:rPr>
                  <w:rFonts w:ascii="Cambria Math" w:hAnsi="Cambria Math" w:cs="Times New Roman"/>
                  <w:sz w:val="36"/>
                  <w:szCs w:val="28"/>
                </w:rPr>
                <m:t>-</m:t>
              </m:r>
              <m:acc>
                <m:accPr>
                  <m:chr m:val="̅"/>
                  <m:ctrlPr>
                    <w:rPr>
                      <w:rFonts w:ascii="Cambria Math" w:hAnsi="Cambria Math" w:cs="Times New Roman"/>
                      <w:i/>
                      <w:sz w:val="36"/>
                      <w:szCs w:val="28"/>
                    </w:rPr>
                  </m:ctrlPr>
                </m:accPr>
                <m:e>
                  <m:r>
                    <w:rPr>
                      <w:rFonts w:ascii="Cambria Math" w:hAnsi="Cambria Math" w:cs="Times New Roman"/>
                      <w:sz w:val="36"/>
                      <w:szCs w:val="28"/>
                    </w:rPr>
                    <m:t>x</m:t>
                  </m:r>
                </m:e>
              </m:acc>
              <m:r>
                <w:rPr>
                  <w:rFonts w:ascii="Cambria Math" w:hAnsi="Cambria Math" w:cs="Times New Roman"/>
                  <w:sz w:val="36"/>
                  <w:szCs w:val="28"/>
                </w:rPr>
                <m:t>)</m:t>
              </m:r>
            </m:e>
            <m:sup>
              <m:r>
                <w:rPr>
                  <w:rFonts w:ascii="Cambria Math" w:hAnsi="Cambria Math" w:cs="Times New Roman"/>
                  <w:sz w:val="36"/>
                  <w:szCs w:val="28"/>
                </w:rPr>
                <m:t>2</m:t>
              </m:r>
            </m:sup>
          </m:sSup>
        </m:oMath>
      </m:oMathPara>
    </w:p>
    <w:p w14:paraId="7793D084" w14:textId="77777777" w:rsidR="00E00D21" w:rsidRPr="003E5955" w:rsidRDefault="00E00D21" w:rsidP="00DF6AEB">
      <w:pPr>
        <w:pStyle w:val="a8"/>
        <w:spacing w:after="120" w:line="360" w:lineRule="auto"/>
        <w:jc w:val="both"/>
        <w:rPr>
          <w:rFonts w:ascii="Times New Roman" w:hAnsi="Times New Roman" w:cs="Times New Roman"/>
          <w:sz w:val="28"/>
          <w:szCs w:val="28"/>
        </w:rPr>
      </w:pPr>
    </w:p>
    <w:p w14:paraId="7CB35BF9" w14:textId="77777777" w:rsidR="00E00D21" w:rsidRPr="003E5955" w:rsidRDefault="00E00D21" w:rsidP="00B95A6E">
      <w:pPr>
        <w:pStyle w:val="a8"/>
        <w:numPr>
          <w:ilvl w:val="0"/>
          <w:numId w:val="55"/>
        </w:numPr>
        <w:spacing w:after="120" w:line="360" w:lineRule="auto"/>
        <w:jc w:val="both"/>
        <w:rPr>
          <w:rFonts w:ascii="Times New Roman" w:hAnsi="Times New Roman" w:cs="Times New Roman"/>
          <w:sz w:val="28"/>
          <w:szCs w:val="28"/>
        </w:rPr>
      </w:pPr>
      <w:r w:rsidRPr="003E5955">
        <w:rPr>
          <w:rFonts w:ascii="Times New Roman" w:hAnsi="Times New Roman" w:cs="Times New Roman"/>
          <w:sz w:val="28"/>
          <w:szCs w:val="28"/>
        </w:rPr>
        <w:t>Знайти суму квадратів відхилень:</w:t>
      </w:r>
    </w:p>
    <w:p w14:paraId="07DC61C3" w14:textId="77777777" w:rsidR="00D74FAD" w:rsidRPr="003E5955" w:rsidRDefault="00D74FAD" w:rsidP="00DF6AEB">
      <w:pPr>
        <w:pStyle w:val="a8"/>
        <w:spacing w:after="120" w:line="360" w:lineRule="auto"/>
        <w:jc w:val="both"/>
        <w:rPr>
          <w:rFonts w:ascii="Times New Roman" w:hAnsi="Times New Roman" w:cs="Times New Roman"/>
          <w:sz w:val="28"/>
          <w:szCs w:val="28"/>
        </w:rPr>
      </w:pPr>
    </w:p>
    <w:p w14:paraId="2C9F2486" w14:textId="77777777" w:rsidR="00E00D21" w:rsidRPr="003E5955" w:rsidRDefault="00F85A96" w:rsidP="00DF6AEB">
      <w:pPr>
        <w:pStyle w:val="a8"/>
        <w:spacing w:after="120" w:line="360" w:lineRule="auto"/>
        <w:jc w:val="both"/>
        <w:rPr>
          <w:rFonts w:ascii="Times New Roman" w:eastAsiaTheme="minorEastAsia" w:hAnsi="Times New Roman" w:cs="Times New Roman"/>
          <w:sz w:val="36"/>
          <w:szCs w:val="28"/>
        </w:rPr>
      </w:pPr>
      <m:oMathPara>
        <m:oMath>
          <m:nary>
            <m:naryPr>
              <m:chr m:val="∑"/>
              <m:limLoc m:val="undOvr"/>
              <m:ctrlPr>
                <w:rPr>
                  <w:rFonts w:ascii="Cambria Math" w:hAnsi="Cambria Math" w:cs="Times New Roman"/>
                  <w:i/>
                  <w:sz w:val="36"/>
                  <w:szCs w:val="28"/>
                </w:rPr>
              </m:ctrlPr>
            </m:naryPr>
            <m:sub>
              <m:r>
                <w:rPr>
                  <w:rFonts w:ascii="Cambria Math" w:hAnsi="Cambria Math" w:cs="Times New Roman"/>
                  <w:sz w:val="36"/>
                  <w:szCs w:val="28"/>
                </w:rPr>
                <m:t>i</m:t>
              </m:r>
            </m:sub>
            <m:sup>
              <m:r>
                <w:rPr>
                  <w:rFonts w:ascii="Cambria Math" w:hAnsi="Cambria Math" w:cs="Times New Roman"/>
                  <w:sz w:val="36"/>
                  <w:szCs w:val="28"/>
                  <w:lang w:val="en-US"/>
                </w:rPr>
                <m:t>n</m:t>
              </m:r>
            </m:sup>
            <m:e>
              <m:sSubSup>
                <m:sSubSupPr>
                  <m:ctrlPr>
                    <w:rPr>
                      <w:rFonts w:ascii="Cambria Math" w:hAnsi="Cambria Math" w:cs="Times New Roman"/>
                      <w:i/>
                      <w:sz w:val="36"/>
                      <w:szCs w:val="28"/>
                    </w:rPr>
                  </m:ctrlPr>
                </m:sSubSupPr>
                <m:e>
                  <m:r>
                    <w:rPr>
                      <w:rFonts w:ascii="Cambria Math" w:hAnsi="Cambria Math" w:cs="Times New Roman"/>
                      <w:sz w:val="36"/>
                      <w:szCs w:val="28"/>
                    </w:rPr>
                    <m:t>d</m:t>
                  </m:r>
                </m:e>
                <m:sub>
                  <m:r>
                    <w:rPr>
                      <w:rFonts w:ascii="Cambria Math" w:hAnsi="Cambria Math" w:cs="Times New Roman"/>
                      <w:sz w:val="36"/>
                      <w:szCs w:val="28"/>
                    </w:rPr>
                    <m:t>2</m:t>
                  </m:r>
                </m:sub>
                <m:sup>
                  <m:r>
                    <w:rPr>
                      <w:rFonts w:ascii="Cambria Math" w:hAnsi="Cambria Math" w:cs="Times New Roman"/>
                      <w:sz w:val="36"/>
                      <w:szCs w:val="28"/>
                    </w:rPr>
                    <m:t>2</m:t>
                  </m:r>
                </m:sup>
              </m:sSubSup>
            </m:e>
          </m:nary>
          <m:r>
            <w:rPr>
              <w:rFonts w:ascii="Cambria Math" w:hAnsi="Cambria Math" w:cs="Times New Roman"/>
              <w:sz w:val="36"/>
              <w:szCs w:val="28"/>
            </w:rPr>
            <m:t>=</m:t>
          </m:r>
          <m:sSubSup>
            <m:sSubSupPr>
              <m:ctrlPr>
                <w:rPr>
                  <w:rFonts w:ascii="Cambria Math" w:hAnsi="Cambria Math" w:cs="Times New Roman"/>
                  <w:i/>
                  <w:sz w:val="36"/>
                  <w:szCs w:val="28"/>
                </w:rPr>
              </m:ctrlPr>
            </m:sSubSupPr>
            <m:e>
              <m:r>
                <w:rPr>
                  <w:rFonts w:ascii="Cambria Math" w:hAnsi="Cambria Math" w:cs="Times New Roman"/>
                  <w:sz w:val="36"/>
                  <w:szCs w:val="28"/>
                </w:rPr>
                <m:t>d</m:t>
              </m:r>
            </m:e>
            <m:sub>
              <m:r>
                <w:rPr>
                  <w:rFonts w:ascii="Cambria Math" w:hAnsi="Cambria Math" w:cs="Times New Roman"/>
                  <w:sz w:val="36"/>
                  <w:szCs w:val="28"/>
                </w:rPr>
                <m:t>1</m:t>
              </m:r>
            </m:sub>
            <m:sup>
              <m:r>
                <w:rPr>
                  <w:rFonts w:ascii="Cambria Math" w:hAnsi="Cambria Math" w:cs="Times New Roman"/>
                  <w:sz w:val="36"/>
                  <w:szCs w:val="28"/>
                </w:rPr>
                <m:t>2</m:t>
              </m:r>
            </m:sup>
          </m:sSubSup>
          <m:r>
            <w:rPr>
              <w:rFonts w:ascii="Cambria Math" w:hAnsi="Cambria Math" w:cs="Times New Roman"/>
              <w:sz w:val="36"/>
              <w:szCs w:val="28"/>
            </w:rPr>
            <m:t>+</m:t>
          </m:r>
          <m:sSubSup>
            <m:sSubSupPr>
              <m:ctrlPr>
                <w:rPr>
                  <w:rFonts w:ascii="Cambria Math" w:hAnsi="Cambria Math" w:cs="Times New Roman"/>
                  <w:i/>
                  <w:sz w:val="36"/>
                  <w:szCs w:val="28"/>
                </w:rPr>
              </m:ctrlPr>
            </m:sSubSupPr>
            <m:e>
              <m:r>
                <w:rPr>
                  <w:rFonts w:ascii="Cambria Math" w:hAnsi="Cambria Math" w:cs="Times New Roman"/>
                  <w:sz w:val="36"/>
                  <w:szCs w:val="28"/>
                </w:rPr>
                <m:t>d</m:t>
              </m:r>
            </m:e>
            <m:sub>
              <m:r>
                <w:rPr>
                  <w:rFonts w:ascii="Cambria Math" w:hAnsi="Cambria Math" w:cs="Times New Roman"/>
                  <w:sz w:val="36"/>
                  <w:szCs w:val="28"/>
                </w:rPr>
                <m:t>2</m:t>
              </m:r>
            </m:sub>
            <m:sup>
              <m:r>
                <w:rPr>
                  <w:rFonts w:ascii="Cambria Math" w:hAnsi="Cambria Math" w:cs="Times New Roman"/>
                  <w:sz w:val="36"/>
                  <w:szCs w:val="28"/>
                </w:rPr>
                <m:t>2</m:t>
              </m:r>
            </m:sup>
          </m:sSubSup>
          <m:r>
            <w:rPr>
              <w:rFonts w:ascii="Cambria Math" w:hAnsi="Cambria Math" w:cs="Times New Roman"/>
              <w:sz w:val="36"/>
              <w:szCs w:val="28"/>
            </w:rPr>
            <m:t>+…</m:t>
          </m:r>
          <m:sSubSup>
            <m:sSubSupPr>
              <m:ctrlPr>
                <w:rPr>
                  <w:rFonts w:ascii="Cambria Math" w:hAnsi="Cambria Math" w:cs="Times New Roman"/>
                  <w:i/>
                  <w:sz w:val="36"/>
                  <w:szCs w:val="28"/>
                </w:rPr>
              </m:ctrlPr>
            </m:sSubSupPr>
            <m:e>
              <m:r>
                <w:rPr>
                  <w:rFonts w:ascii="Cambria Math" w:hAnsi="Cambria Math" w:cs="Times New Roman"/>
                  <w:sz w:val="36"/>
                  <w:szCs w:val="28"/>
                </w:rPr>
                <m:t>d</m:t>
              </m:r>
            </m:e>
            <m:sub>
              <m:r>
                <w:rPr>
                  <w:rFonts w:ascii="Cambria Math" w:hAnsi="Cambria Math" w:cs="Times New Roman"/>
                  <w:sz w:val="36"/>
                  <w:szCs w:val="28"/>
                </w:rPr>
                <m:t>n</m:t>
              </m:r>
            </m:sub>
            <m:sup>
              <m:r>
                <w:rPr>
                  <w:rFonts w:ascii="Cambria Math" w:hAnsi="Cambria Math" w:cs="Times New Roman"/>
                  <w:sz w:val="36"/>
                  <w:szCs w:val="28"/>
                </w:rPr>
                <m:t>2</m:t>
              </m:r>
            </m:sup>
          </m:sSubSup>
        </m:oMath>
      </m:oMathPara>
    </w:p>
    <w:p w14:paraId="7048E25F" w14:textId="77777777" w:rsidR="00E00D21" w:rsidRPr="003E5955" w:rsidRDefault="00E00D21" w:rsidP="00DF6AEB">
      <w:pPr>
        <w:pStyle w:val="a8"/>
        <w:spacing w:after="120" w:line="360" w:lineRule="auto"/>
        <w:jc w:val="both"/>
        <w:rPr>
          <w:rFonts w:ascii="Times New Roman" w:eastAsiaTheme="minorEastAsia" w:hAnsi="Times New Roman" w:cs="Times New Roman"/>
          <w:sz w:val="36"/>
          <w:szCs w:val="28"/>
        </w:rPr>
      </w:pPr>
    </w:p>
    <w:p w14:paraId="37215178" w14:textId="77777777" w:rsidR="00C12A4C" w:rsidRPr="003E5955" w:rsidRDefault="00E00D21" w:rsidP="00800DB7">
      <w:pPr>
        <w:pStyle w:val="a8"/>
        <w:numPr>
          <w:ilvl w:val="0"/>
          <w:numId w:val="55"/>
        </w:numPr>
        <w:spacing w:before="240"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rPr>
        <w:t xml:space="preserve">Скласти таблицю для одержаних </w:t>
      </w:r>
      <w:r w:rsidR="00CE20CE" w:rsidRPr="003E5955">
        <w:rPr>
          <w:rFonts w:ascii="Times New Roman" w:hAnsi="Times New Roman" w:cs="Times New Roman"/>
          <w:sz w:val="28"/>
          <w:szCs w:val="28"/>
        </w:rPr>
        <w:t xml:space="preserve">результатів середньої величини – </w:t>
      </w:r>
      <m:oMath>
        <m:acc>
          <m:accPr>
            <m:chr m:val="̅"/>
            <m:ctrlPr>
              <w:rPr>
                <w:rFonts w:ascii="Cambria Math" w:hAnsi="Cambria Math" w:cs="Times New Roman"/>
                <w:i/>
                <w:sz w:val="28"/>
                <w:szCs w:val="28"/>
              </w:rPr>
            </m:ctrlPr>
          </m:accPr>
          <m:e>
            <m:r>
              <w:rPr>
                <w:rFonts w:ascii="Cambria Math" w:hAnsi="Cambria Math" w:cs="Times New Roman"/>
                <w:sz w:val="28"/>
                <w:szCs w:val="28"/>
                <w:lang w:val="en-US"/>
              </w:rPr>
              <m:t>x</m:t>
            </m:r>
          </m:e>
        </m:acc>
      </m:oMath>
      <w:r w:rsidRPr="003E5955">
        <w:rPr>
          <w:rFonts w:ascii="Times New Roman" w:eastAsiaTheme="minorEastAsia" w:hAnsi="Times New Roman" w:cs="Times New Roman"/>
          <w:sz w:val="28"/>
          <w:szCs w:val="28"/>
        </w:rPr>
        <w:t>, від</w:t>
      </w:r>
      <w:r w:rsidR="00CE20CE" w:rsidRPr="003E5955">
        <w:rPr>
          <w:rFonts w:ascii="Times New Roman" w:eastAsiaTheme="minorEastAsia" w:hAnsi="Times New Roman" w:cs="Times New Roman"/>
          <w:sz w:val="28"/>
          <w:szCs w:val="28"/>
        </w:rPr>
        <w:t xml:space="preserve">хилення від середньої величини </w:t>
      </w:r>
      <w:r w:rsidR="00CE20CE" w:rsidRPr="003E5955">
        <w:rPr>
          <w:rFonts w:ascii="Times New Roman" w:hAnsi="Times New Roman" w:cs="Times New Roman"/>
          <w:sz w:val="28"/>
          <w:szCs w:val="28"/>
        </w:rPr>
        <w:t xml:space="preserve">– </w:t>
      </w:r>
      <w:r w:rsidRPr="003E5955">
        <w:rPr>
          <w:rFonts w:ascii="Times New Roman" w:eastAsiaTheme="minorEastAsia" w:hAnsi="Times New Roman" w:cs="Times New Roman"/>
          <w:i/>
          <w:sz w:val="28"/>
          <w:szCs w:val="28"/>
          <w:lang w:val="en-US"/>
        </w:rPr>
        <w:t>d</w:t>
      </w:r>
      <w:r w:rsidRPr="003E5955">
        <w:rPr>
          <w:rFonts w:ascii="Times New Roman" w:eastAsiaTheme="minorEastAsia" w:hAnsi="Times New Roman" w:cs="Times New Roman"/>
          <w:sz w:val="28"/>
          <w:szCs w:val="28"/>
          <w:lang w:val="ru-RU"/>
        </w:rPr>
        <w:t xml:space="preserve"> </w:t>
      </w:r>
      <w:r w:rsidR="00CE20CE" w:rsidRPr="003E5955">
        <w:rPr>
          <w:rFonts w:ascii="Times New Roman" w:eastAsiaTheme="minorEastAsia" w:hAnsi="Times New Roman" w:cs="Times New Roman"/>
          <w:sz w:val="28"/>
          <w:szCs w:val="28"/>
          <w:lang w:val="ru-RU"/>
        </w:rPr>
        <w:t xml:space="preserve">і квадрата відхилень </w:t>
      </w:r>
      <w:r w:rsidR="00CE20CE" w:rsidRPr="003E5955">
        <w:rPr>
          <w:rFonts w:ascii="Times New Roman" w:hAnsi="Times New Roman" w:cs="Times New Roman"/>
          <w:sz w:val="28"/>
          <w:szCs w:val="28"/>
        </w:rPr>
        <w:t xml:space="preserve">– </w:t>
      </w:r>
      <w:r w:rsidR="000F061E" w:rsidRPr="003E5955">
        <w:rPr>
          <w:rFonts w:ascii="Times New Roman" w:eastAsiaTheme="minorEastAsia" w:hAnsi="Times New Roman" w:cs="Times New Roman"/>
          <w:i/>
          <w:sz w:val="28"/>
          <w:szCs w:val="28"/>
          <w:lang w:val="en-US"/>
        </w:rPr>
        <w:t>d</w:t>
      </w:r>
      <w:r w:rsidR="000F061E" w:rsidRPr="003E5955">
        <w:rPr>
          <w:rFonts w:ascii="Times New Roman" w:eastAsiaTheme="minorEastAsia" w:hAnsi="Times New Roman" w:cs="Times New Roman"/>
          <w:i/>
          <w:sz w:val="28"/>
          <w:szCs w:val="28"/>
          <w:vertAlign w:val="superscript"/>
        </w:rPr>
        <w:t>2</w:t>
      </w:r>
      <w:r w:rsidR="00CE20CE" w:rsidRPr="003E5955">
        <w:rPr>
          <w:rFonts w:ascii="Times New Roman" w:eastAsiaTheme="minorEastAsia" w:hAnsi="Times New Roman" w:cs="Times New Roman"/>
          <w:sz w:val="28"/>
          <w:szCs w:val="28"/>
        </w:rPr>
        <w:t xml:space="preserve"> </w:t>
      </w:r>
      <w:r w:rsidR="00CE20CE" w:rsidRPr="003E5955">
        <w:rPr>
          <w:rFonts w:ascii="Times New Roman" w:eastAsiaTheme="minorEastAsia" w:hAnsi="Times New Roman" w:cs="Times New Roman"/>
          <w:i/>
          <w:sz w:val="28"/>
          <w:szCs w:val="28"/>
        </w:rPr>
        <w:t>(дод. 1</w:t>
      </w:r>
      <w:r w:rsidR="000F061E" w:rsidRPr="003E5955">
        <w:rPr>
          <w:rFonts w:ascii="Times New Roman" w:eastAsiaTheme="minorEastAsia" w:hAnsi="Times New Roman" w:cs="Times New Roman"/>
          <w:i/>
          <w:sz w:val="28"/>
          <w:szCs w:val="28"/>
        </w:rPr>
        <w:t>).</w:t>
      </w:r>
    </w:p>
    <w:p w14:paraId="143F4548" w14:textId="77777777" w:rsidR="00D41D8D" w:rsidRPr="003E5955" w:rsidRDefault="00D41D8D" w:rsidP="00800DB7">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lang w:val="ru-RU"/>
        </w:rPr>
        <w:tab/>
        <w:t xml:space="preserve">При проведенні вимірювань досліджуваних показників за допомогою аналізаторів (біохімічного, гематологічного) необхідно опиратися на значення випадкової </w:t>
      </w:r>
      <w:r w:rsidRPr="003E5955">
        <w:rPr>
          <w:rFonts w:ascii="Times New Roman" w:hAnsi="Times New Roman" w:cs="Times New Roman"/>
          <w:sz w:val="28"/>
          <w:szCs w:val="28"/>
        </w:rPr>
        <w:t>складової похибки (</w:t>
      </w:r>
      <w:r w:rsidRPr="003E5955">
        <w:rPr>
          <w:rFonts w:ascii="Times New Roman" w:hAnsi="Times New Roman" w:cs="Times New Roman"/>
          <w:sz w:val="28"/>
          <w:szCs w:val="28"/>
          <w:lang w:val="en-US"/>
        </w:rPr>
        <w:t>CV</w:t>
      </w:r>
      <w:r w:rsidRPr="003E5955">
        <w:rPr>
          <w:rFonts w:ascii="Times New Roman" w:hAnsi="Times New Roman" w:cs="Times New Roman"/>
          <w:sz w:val="28"/>
          <w:szCs w:val="28"/>
        </w:rPr>
        <w:t>%), яка зазначена в додатках до контролів.</w:t>
      </w:r>
    </w:p>
    <w:p w14:paraId="09D060E0" w14:textId="1CA0F259" w:rsidR="00107A51" w:rsidRDefault="00D74FAD" w:rsidP="00214D25">
      <w:p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 xml:space="preserve">Знайти </w:t>
      </w:r>
      <w:r w:rsidR="00D04414" w:rsidRPr="003E5955">
        <w:rPr>
          <w:rFonts w:ascii="Times New Roman" w:hAnsi="Times New Roman" w:cs="Times New Roman"/>
          <w:i/>
          <w:sz w:val="28"/>
          <w:szCs w:val="28"/>
          <w:lang w:val="en-US"/>
        </w:rPr>
        <w:t>S</w:t>
      </w:r>
      <w:r w:rsidRPr="003E5955">
        <w:rPr>
          <w:rFonts w:ascii="Times New Roman" w:hAnsi="Times New Roman" w:cs="Times New Roman"/>
          <w:sz w:val="28"/>
          <w:szCs w:val="28"/>
        </w:rPr>
        <w:t>–оцінку середнього квадратичного відхилення:</w:t>
      </w:r>
    </w:p>
    <w:p w14:paraId="113FA84C" w14:textId="77777777" w:rsidR="00214D25" w:rsidRPr="003E5955" w:rsidRDefault="00214D25" w:rsidP="00214D25">
      <w:pPr>
        <w:tabs>
          <w:tab w:val="left" w:pos="1942"/>
        </w:tabs>
        <w:spacing w:line="360" w:lineRule="auto"/>
        <w:jc w:val="both"/>
        <w:rPr>
          <w:rFonts w:ascii="Times New Roman" w:hAnsi="Times New Roman" w:cs="Times New Roman"/>
          <w:sz w:val="28"/>
          <w:szCs w:val="28"/>
        </w:rPr>
      </w:pPr>
    </w:p>
    <w:p w14:paraId="3B7F9C02" w14:textId="024B44F4" w:rsidR="00800DB7" w:rsidRPr="00214D25" w:rsidRDefault="00107A51" w:rsidP="00DF6AEB">
      <w:pPr>
        <w:tabs>
          <w:tab w:val="left" w:pos="1942"/>
        </w:tabs>
        <w:spacing w:line="360" w:lineRule="auto"/>
        <w:rPr>
          <w:rFonts w:ascii="Times New Roman" w:eastAsiaTheme="minorEastAsia" w:hAnsi="Times New Roman" w:cs="Times New Roman"/>
          <w:sz w:val="36"/>
          <w:szCs w:val="28"/>
        </w:rPr>
      </w:pPr>
      <m:oMathPara>
        <m:oMath>
          <m:r>
            <w:rPr>
              <w:rFonts w:ascii="Cambria Math" w:hAnsi="Cambria Math" w:cs="Times New Roman"/>
              <w:sz w:val="36"/>
              <w:szCs w:val="28"/>
            </w:rPr>
            <m:t>S=</m:t>
          </m:r>
          <m:rad>
            <m:radPr>
              <m:degHide m:val="1"/>
              <m:ctrlPr>
                <w:rPr>
                  <w:rFonts w:ascii="Cambria Math" w:hAnsi="Cambria Math" w:cs="Times New Roman"/>
                  <w:i/>
                  <w:sz w:val="36"/>
                  <w:szCs w:val="28"/>
                </w:rPr>
              </m:ctrlPr>
            </m:radPr>
            <m:deg/>
            <m:e>
              <m:f>
                <m:fPr>
                  <m:ctrlPr>
                    <w:rPr>
                      <w:rFonts w:ascii="Cambria Math" w:hAnsi="Cambria Math" w:cs="Times New Roman"/>
                      <w:i/>
                      <w:sz w:val="36"/>
                      <w:szCs w:val="28"/>
                    </w:rPr>
                  </m:ctrlPr>
                </m:fPr>
                <m:num>
                  <m:nary>
                    <m:naryPr>
                      <m:chr m:val="∑"/>
                      <m:limLoc m:val="undOvr"/>
                      <m:subHide m:val="1"/>
                      <m:supHide m:val="1"/>
                      <m:ctrlPr>
                        <w:rPr>
                          <w:rFonts w:ascii="Cambria Math" w:hAnsi="Cambria Math" w:cs="Times New Roman"/>
                          <w:i/>
                          <w:sz w:val="36"/>
                          <w:szCs w:val="28"/>
                        </w:rPr>
                      </m:ctrlPr>
                    </m:naryPr>
                    <m:sub/>
                    <m:sup/>
                    <m:e>
                      <m:sSup>
                        <m:sSupPr>
                          <m:ctrlPr>
                            <w:rPr>
                              <w:rFonts w:ascii="Cambria Math" w:hAnsi="Cambria Math" w:cs="Times New Roman"/>
                              <w:i/>
                              <w:sz w:val="36"/>
                              <w:szCs w:val="28"/>
                            </w:rPr>
                          </m:ctrlPr>
                        </m:sSupPr>
                        <m:e>
                          <m:r>
                            <w:rPr>
                              <w:rFonts w:ascii="Cambria Math" w:hAnsi="Cambria Math" w:cs="Times New Roman"/>
                              <w:sz w:val="36"/>
                              <w:szCs w:val="28"/>
                            </w:rPr>
                            <m:t>(</m:t>
                          </m:r>
                          <m:sSub>
                            <m:sSubPr>
                              <m:ctrlPr>
                                <w:rPr>
                                  <w:rFonts w:ascii="Cambria Math" w:hAnsi="Cambria Math" w:cs="Times New Roman"/>
                                  <w:i/>
                                  <w:sz w:val="36"/>
                                  <w:szCs w:val="28"/>
                                  <w:lang w:val="ru-RU"/>
                                </w:rPr>
                              </m:ctrlPr>
                            </m:sSubPr>
                            <m:e>
                              <m:r>
                                <w:rPr>
                                  <w:rFonts w:ascii="Cambria Math" w:hAnsi="Cambria Math" w:cs="Times New Roman"/>
                                  <w:sz w:val="36"/>
                                  <w:szCs w:val="28"/>
                                  <w:lang w:val="ru-RU"/>
                                </w:rPr>
                                <m:t>x</m:t>
                              </m:r>
                            </m:e>
                            <m:sub>
                              <m:r>
                                <w:rPr>
                                  <w:rFonts w:ascii="Cambria Math" w:hAnsi="Cambria Math" w:cs="Times New Roman"/>
                                  <w:sz w:val="36"/>
                                  <w:szCs w:val="28"/>
                                  <w:lang w:val="ru-RU"/>
                                </w:rPr>
                                <m:t>i</m:t>
                              </m:r>
                            </m:sub>
                          </m:sSub>
                          <m:r>
                            <w:rPr>
                              <w:rFonts w:ascii="Cambria Math" w:hAnsi="Cambria Math" w:cs="Times New Roman"/>
                              <w:sz w:val="36"/>
                              <w:szCs w:val="28"/>
                              <w:lang w:val="ru-RU"/>
                            </w:rPr>
                            <m:t>-</m:t>
                          </m:r>
                          <m:acc>
                            <m:accPr>
                              <m:chr m:val="̅"/>
                              <m:ctrlPr>
                                <w:rPr>
                                  <w:rFonts w:ascii="Cambria Math" w:hAnsi="Cambria Math" w:cs="Times New Roman"/>
                                  <w:i/>
                                  <w:sz w:val="36"/>
                                  <w:szCs w:val="28"/>
                                  <w:lang w:val="ru-RU"/>
                                </w:rPr>
                              </m:ctrlPr>
                            </m:accPr>
                            <m:e>
                              <m:r>
                                <w:rPr>
                                  <w:rFonts w:ascii="Cambria Math" w:hAnsi="Cambria Math" w:cs="Times New Roman"/>
                                  <w:sz w:val="36"/>
                                  <w:szCs w:val="28"/>
                                  <w:lang w:val="ru-RU"/>
                                </w:rPr>
                                <m:t>x</m:t>
                              </m:r>
                            </m:e>
                          </m:acc>
                          <m:r>
                            <w:rPr>
                              <w:rFonts w:ascii="Cambria Math" w:hAnsi="Cambria Math" w:cs="Times New Roman"/>
                              <w:sz w:val="36"/>
                              <w:szCs w:val="28"/>
                              <w:lang w:val="ru-RU"/>
                            </w:rPr>
                            <m:t>)</m:t>
                          </m:r>
                        </m:e>
                        <m:sup>
                          <m:r>
                            <w:rPr>
                              <w:rFonts w:ascii="Cambria Math" w:hAnsi="Cambria Math" w:cs="Times New Roman"/>
                              <w:sz w:val="36"/>
                              <w:szCs w:val="28"/>
                            </w:rPr>
                            <m:t>2</m:t>
                          </m:r>
                        </m:sup>
                      </m:sSup>
                    </m:e>
                  </m:nary>
                </m:num>
                <m:den>
                  <m:r>
                    <w:rPr>
                      <w:rFonts w:ascii="Cambria Math" w:hAnsi="Cambria Math" w:cs="Times New Roman"/>
                      <w:sz w:val="36"/>
                      <w:szCs w:val="28"/>
                    </w:rPr>
                    <m:t>n-1</m:t>
                  </m:r>
                </m:den>
              </m:f>
            </m:e>
          </m:rad>
          <m:r>
            <w:rPr>
              <w:rFonts w:ascii="Cambria Math" w:hAnsi="Cambria Math" w:cs="Times New Roman"/>
              <w:sz w:val="36"/>
              <w:szCs w:val="28"/>
            </w:rPr>
            <m:t xml:space="preserve">             S=</m:t>
          </m:r>
          <m:rad>
            <m:radPr>
              <m:degHide m:val="1"/>
              <m:ctrlPr>
                <w:rPr>
                  <w:rFonts w:ascii="Cambria Math" w:hAnsi="Cambria Math" w:cs="Times New Roman"/>
                  <w:i/>
                  <w:sz w:val="36"/>
                  <w:szCs w:val="28"/>
                </w:rPr>
              </m:ctrlPr>
            </m:radPr>
            <m:deg/>
            <m:e>
              <m:f>
                <m:fPr>
                  <m:ctrlPr>
                    <w:rPr>
                      <w:rFonts w:ascii="Cambria Math" w:hAnsi="Cambria Math" w:cs="Times New Roman"/>
                      <w:i/>
                      <w:sz w:val="36"/>
                      <w:szCs w:val="28"/>
                    </w:rPr>
                  </m:ctrlPr>
                </m:fPr>
                <m:num>
                  <m:r>
                    <w:rPr>
                      <w:rFonts w:ascii="Cambria Math" w:hAnsi="Cambria Math" w:cs="Times New Roman"/>
                      <w:sz w:val="36"/>
                      <w:szCs w:val="28"/>
                    </w:rPr>
                    <m:t>474</m:t>
                  </m:r>
                </m:num>
                <m:den>
                  <m:r>
                    <w:rPr>
                      <w:rFonts w:ascii="Cambria Math" w:hAnsi="Cambria Math" w:cs="Times New Roman"/>
                      <w:sz w:val="36"/>
                      <w:szCs w:val="28"/>
                    </w:rPr>
                    <m:t>19</m:t>
                  </m:r>
                </m:den>
              </m:f>
            </m:e>
          </m:rad>
          <m:r>
            <w:rPr>
              <w:rFonts w:ascii="Cambria Math" w:hAnsi="Cambria Math" w:cs="Times New Roman"/>
              <w:sz w:val="36"/>
              <w:szCs w:val="28"/>
            </w:rPr>
            <m:t>=4,99≈5</m:t>
          </m:r>
        </m:oMath>
      </m:oMathPara>
    </w:p>
    <w:p w14:paraId="696E12F4" w14:textId="77777777" w:rsidR="00214D25" w:rsidRPr="00214D25" w:rsidRDefault="00214D25" w:rsidP="00DF6AEB">
      <w:pPr>
        <w:tabs>
          <w:tab w:val="left" w:pos="1942"/>
        </w:tabs>
        <w:spacing w:line="360" w:lineRule="auto"/>
        <w:rPr>
          <w:rFonts w:ascii="Times New Roman" w:eastAsiaTheme="minorEastAsia" w:hAnsi="Times New Roman" w:cs="Times New Roman"/>
          <w:sz w:val="36"/>
          <w:szCs w:val="28"/>
        </w:rPr>
      </w:pPr>
    </w:p>
    <w:p w14:paraId="4DFA3C86" w14:textId="13F0B6C6" w:rsidR="00214D25" w:rsidRPr="003E5955" w:rsidRDefault="00CE20CE" w:rsidP="00800DB7">
      <w:pPr>
        <w:tabs>
          <w:tab w:val="left" w:pos="709"/>
        </w:tabs>
        <w:spacing w:before="24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D74FAD" w:rsidRPr="003E5955">
        <w:rPr>
          <w:rFonts w:ascii="Times New Roman" w:hAnsi="Times New Roman" w:cs="Times New Roman"/>
          <w:sz w:val="28"/>
          <w:szCs w:val="28"/>
        </w:rPr>
        <w:t>Можуть бути використані й інші форми розрахунку значення оцінки середньоквадратичного відхилення:</w:t>
      </w:r>
    </w:p>
    <w:p w14:paraId="492559F2" w14:textId="1515EE04" w:rsidR="00800DB7" w:rsidRPr="00800DB7" w:rsidRDefault="00107A51" w:rsidP="00214D25">
      <w:pPr>
        <w:tabs>
          <w:tab w:val="left" w:pos="1942"/>
        </w:tabs>
        <w:spacing w:before="240" w:line="360" w:lineRule="auto"/>
        <w:rPr>
          <w:rFonts w:ascii="Times New Roman" w:eastAsiaTheme="minorEastAsia" w:hAnsi="Times New Roman" w:cs="Times New Roman"/>
          <w:i/>
          <w:sz w:val="36"/>
          <w:szCs w:val="28"/>
        </w:rPr>
      </w:pPr>
      <m:oMathPara>
        <m:oMath>
          <m:r>
            <w:rPr>
              <w:rFonts w:ascii="Cambria Math" w:hAnsi="Cambria Math" w:cs="Times New Roman"/>
              <w:sz w:val="36"/>
              <w:szCs w:val="28"/>
            </w:rPr>
            <m:t>S=</m:t>
          </m:r>
          <m:rad>
            <m:radPr>
              <m:degHide m:val="1"/>
              <m:ctrlPr>
                <w:rPr>
                  <w:rFonts w:ascii="Cambria Math" w:hAnsi="Cambria Math" w:cs="Times New Roman"/>
                  <w:i/>
                  <w:sz w:val="36"/>
                  <w:szCs w:val="28"/>
                </w:rPr>
              </m:ctrlPr>
            </m:radPr>
            <m:deg/>
            <m:e>
              <m:f>
                <m:fPr>
                  <m:ctrlPr>
                    <w:rPr>
                      <w:rFonts w:ascii="Cambria Math" w:hAnsi="Cambria Math" w:cs="Times New Roman"/>
                      <w:i/>
                      <w:sz w:val="36"/>
                      <w:szCs w:val="28"/>
                    </w:rPr>
                  </m:ctrlPr>
                </m:fPr>
                <m:num>
                  <m:nary>
                    <m:naryPr>
                      <m:chr m:val="∑"/>
                      <m:limLoc m:val="undOvr"/>
                      <m:subHide m:val="1"/>
                      <m:supHide m:val="1"/>
                      <m:ctrlPr>
                        <w:rPr>
                          <w:rFonts w:ascii="Cambria Math" w:hAnsi="Cambria Math" w:cs="Times New Roman"/>
                          <w:i/>
                          <w:sz w:val="36"/>
                          <w:szCs w:val="28"/>
                        </w:rPr>
                      </m:ctrlPr>
                    </m:naryPr>
                    <m:sub/>
                    <m:sup/>
                    <m:e>
                      <m:sSubSup>
                        <m:sSubSupPr>
                          <m:ctrlPr>
                            <w:rPr>
                              <w:rFonts w:ascii="Cambria Math" w:hAnsi="Cambria Math" w:cs="Times New Roman"/>
                              <w:i/>
                              <w:sz w:val="36"/>
                              <w:szCs w:val="28"/>
                            </w:rPr>
                          </m:ctrlPr>
                        </m:sSubSupPr>
                        <m:e>
                          <m:r>
                            <w:rPr>
                              <w:rFonts w:ascii="Cambria Math" w:hAnsi="Cambria Math" w:cs="Times New Roman"/>
                              <w:sz w:val="36"/>
                              <w:szCs w:val="28"/>
                            </w:rPr>
                            <m:t>x</m:t>
                          </m:r>
                        </m:e>
                        <m:sub>
                          <m:r>
                            <w:rPr>
                              <w:rFonts w:ascii="Cambria Math" w:hAnsi="Cambria Math" w:cs="Times New Roman"/>
                              <w:sz w:val="36"/>
                              <w:szCs w:val="28"/>
                            </w:rPr>
                            <m:t>i</m:t>
                          </m:r>
                        </m:sub>
                        <m:sup>
                          <m:r>
                            <w:rPr>
                              <w:rFonts w:ascii="Cambria Math" w:hAnsi="Cambria Math" w:cs="Times New Roman"/>
                              <w:sz w:val="36"/>
                              <w:szCs w:val="28"/>
                            </w:rPr>
                            <m:t>2</m:t>
                          </m:r>
                        </m:sup>
                      </m:sSubSup>
                    </m:e>
                  </m:nary>
                  <m:r>
                    <w:rPr>
                      <w:rFonts w:ascii="Cambria Math" w:hAnsi="Cambria Math" w:cs="Times New Roman"/>
                      <w:sz w:val="36"/>
                      <w:szCs w:val="28"/>
                    </w:rPr>
                    <m:t>-</m:t>
                  </m:r>
                  <m:f>
                    <m:fPr>
                      <m:ctrlPr>
                        <w:rPr>
                          <w:rFonts w:ascii="Cambria Math" w:hAnsi="Cambria Math" w:cs="Times New Roman"/>
                          <w:i/>
                          <w:sz w:val="36"/>
                          <w:szCs w:val="28"/>
                        </w:rPr>
                      </m:ctrlPr>
                    </m:fPr>
                    <m:num>
                      <m:sSup>
                        <m:sSupPr>
                          <m:ctrlPr>
                            <w:rPr>
                              <w:rFonts w:ascii="Cambria Math" w:hAnsi="Cambria Math" w:cs="Times New Roman"/>
                              <w:i/>
                              <w:sz w:val="36"/>
                              <w:szCs w:val="28"/>
                            </w:rPr>
                          </m:ctrlPr>
                        </m:sSupPr>
                        <m:e>
                          <m:r>
                            <w:rPr>
                              <w:rFonts w:ascii="Cambria Math" w:hAnsi="Cambria Math" w:cs="Times New Roman"/>
                              <w:sz w:val="36"/>
                              <w:szCs w:val="28"/>
                            </w:rPr>
                            <m:t>(</m:t>
                          </m:r>
                          <m:nary>
                            <m:naryPr>
                              <m:chr m:val="∑"/>
                              <m:limLoc m:val="undOvr"/>
                              <m:subHide m:val="1"/>
                              <m:supHide m:val="1"/>
                              <m:ctrlPr>
                                <w:rPr>
                                  <w:rFonts w:ascii="Cambria Math" w:hAnsi="Cambria Math" w:cs="Times New Roman"/>
                                  <w:i/>
                                  <w:sz w:val="36"/>
                                  <w:szCs w:val="28"/>
                                </w:rPr>
                              </m:ctrlPr>
                            </m:naryPr>
                            <m:sub/>
                            <m:sup/>
                            <m:e>
                              <m:r>
                                <w:rPr>
                                  <w:rFonts w:ascii="Cambria Math" w:hAnsi="Cambria Math" w:cs="Times New Roman"/>
                                  <w:sz w:val="36"/>
                                  <w:szCs w:val="28"/>
                                </w:rPr>
                                <m:t>x)</m:t>
                              </m:r>
                            </m:e>
                          </m:nary>
                        </m:e>
                        <m:sup>
                          <m:r>
                            <w:rPr>
                              <w:rFonts w:ascii="Cambria Math" w:hAnsi="Cambria Math" w:cs="Times New Roman"/>
                              <w:sz w:val="36"/>
                              <w:szCs w:val="28"/>
                            </w:rPr>
                            <m:t>2</m:t>
                          </m:r>
                        </m:sup>
                      </m:sSup>
                    </m:num>
                    <m:den>
                      <m:r>
                        <w:rPr>
                          <w:rFonts w:ascii="Cambria Math" w:hAnsi="Cambria Math" w:cs="Times New Roman"/>
                          <w:sz w:val="36"/>
                          <w:szCs w:val="28"/>
                        </w:rPr>
                        <m:t>n</m:t>
                      </m:r>
                    </m:den>
                  </m:f>
                </m:num>
                <m:den>
                  <m:r>
                    <w:rPr>
                      <w:rFonts w:ascii="Cambria Math" w:hAnsi="Cambria Math" w:cs="Times New Roman"/>
                      <w:sz w:val="36"/>
                      <w:szCs w:val="28"/>
                    </w:rPr>
                    <m:t>n-1</m:t>
                  </m:r>
                </m:den>
              </m:f>
            </m:e>
          </m:rad>
          <m:r>
            <w:rPr>
              <w:rFonts w:ascii="Cambria Math" w:hAnsi="Cambria Math" w:cs="Times New Roman"/>
              <w:sz w:val="36"/>
              <w:szCs w:val="28"/>
            </w:rPr>
            <m:t xml:space="preserve">             або            S=</m:t>
          </m:r>
          <m:rad>
            <m:radPr>
              <m:degHide m:val="1"/>
              <m:ctrlPr>
                <w:rPr>
                  <w:rFonts w:ascii="Cambria Math" w:hAnsi="Cambria Math" w:cs="Times New Roman"/>
                  <w:i/>
                  <w:sz w:val="36"/>
                  <w:szCs w:val="28"/>
                </w:rPr>
              </m:ctrlPr>
            </m:radPr>
            <m:deg/>
            <m:e>
              <m:f>
                <m:fPr>
                  <m:ctrlPr>
                    <w:rPr>
                      <w:rFonts w:ascii="Cambria Math" w:hAnsi="Cambria Math" w:cs="Times New Roman"/>
                      <w:i/>
                      <w:sz w:val="36"/>
                      <w:szCs w:val="28"/>
                    </w:rPr>
                  </m:ctrlPr>
                </m:fPr>
                <m:num>
                  <m:nary>
                    <m:naryPr>
                      <m:chr m:val="∑"/>
                      <m:limLoc m:val="undOvr"/>
                      <m:subHide m:val="1"/>
                      <m:supHide m:val="1"/>
                      <m:ctrlPr>
                        <w:rPr>
                          <w:rFonts w:ascii="Cambria Math" w:hAnsi="Cambria Math" w:cs="Times New Roman"/>
                          <w:i/>
                          <w:sz w:val="36"/>
                          <w:szCs w:val="28"/>
                        </w:rPr>
                      </m:ctrlPr>
                    </m:naryPr>
                    <m:sub/>
                    <m:sup/>
                    <m:e>
                      <m:sSubSup>
                        <m:sSubSupPr>
                          <m:ctrlPr>
                            <w:rPr>
                              <w:rFonts w:ascii="Cambria Math" w:hAnsi="Cambria Math" w:cs="Times New Roman"/>
                              <w:i/>
                              <w:sz w:val="36"/>
                              <w:szCs w:val="28"/>
                            </w:rPr>
                          </m:ctrlPr>
                        </m:sSubSupPr>
                        <m:e>
                          <m:r>
                            <w:rPr>
                              <w:rFonts w:ascii="Cambria Math" w:hAnsi="Cambria Math" w:cs="Times New Roman"/>
                              <w:sz w:val="36"/>
                              <w:szCs w:val="28"/>
                            </w:rPr>
                            <m:t>x</m:t>
                          </m:r>
                        </m:e>
                        <m:sub>
                          <m:r>
                            <w:rPr>
                              <w:rFonts w:ascii="Cambria Math" w:hAnsi="Cambria Math" w:cs="Times New Roman"/>
                              <w:sz w:val="36"/>
                              <w:szCs w:val="28"/>
                            </w:rPr>
                            <m:t>i</m:t>
                          </m:r>
                        </m:sub>
                        <m:sup>
                          <m:r>
                            <w:rPr>
                              <w:rFonts w:ascii="Cambria Math" w:hAnsi="Cambria Math" w:cs="Times New Roman"/>
                              <w:sz w:val="36"/>
                              <w:szCs w:val="28"/>
                            </w:rPr>
                            <m:t>2</m:t>
                          </m:r>
                        </m:sup>
                      </m:sSubSup>
                      <m:r>
                        <w:rPr>
                          <w:rFonts w:ascii="Cambria Math" w:hAnsi="Cambria Math" w:cs="Times New Roman"/>
                          <w:sz w:val="36"/>
                          <w:szCs w:val="28"/>
                        </w:rPr>
                        <m:t>-</m:t>
                      </m:r>
                      <m:sSup>
                        <m:sSupPr>
                          <m:ctrlPr>
                            <w:rPr>
                              <w:rFonts w:ascii="Cambria Math" w:hAnsi="Cambria Math" w:cs="Times New Roman"/>
                              <w:i/>
                              <w:sz w:val="36"/>
                              <w:szCs w:val="28"/>
                            </w:rPr>
                          </m:ctrlPr>
                        </m:sSupPr>
                        <m:e>
                          <m:r>
                            <w:rPr>
                              <w:rFonts w:ascii="Cambria Math" w:hAnsi="Cambria Math" w:cs="Times New Roman"/>
                              <w:sz w:val="36"/>
                              <w:szCs w:val="28"/>
                            </w:rPr>
                            <m:t>n</m:t>
                          </m:r>
                          <m:acc>
                            <m:accPr>
                              <m:chr m:val="̅"/>
                              <m:ctrlPr>
                                <w:rPr>
                                  <w:rFonts w:ascii="Cambria Math" w:hAnsi="Cambria Math" w:cs="Times New Roman"/>
                                  <w:i/>
                                  <w:sz w:val="36"/>
                                  <w:szCs w:val="28"/>
                                </w:rPr>
                              </m:ctrlPr>
                            </m:accPr>
                            <m:e>
                              <m:r>
                                <w:rPr>
                                  <w:rFonts w:ascii="Cambria Math" w:hAnsi="Cambria Math" w:cs="Times New Roman"/>
                                  <w:sz w:val="36"/>
                                  <w:szCs w:val="28"/>
                                </w:rPr>
                                <m:t>x</m:t>
                              </m:r>
                            </m:e>
                          </m:acc>
                        </m:e>
                        <m:sup>
                          <m:r>
                            <w:rPr>
                              <w:rFonts w:ascii="Cambria Math" w:hAnsi="Cambria Math" w:cs="Times New Roman"/>
                              <w:sz w:val="36"/>
                              <w:szCs w:val="28"/>
                            </w:rPr>
                            <m:t>2</m:t>
                          </m:r>
                        </m:sup>
                      </m:sSup>
                    </m:e>
                  </m:nary>
                </m:num>
                <m:den>
                  <m:r>
                    <w:rPr>
                      <w:rFonts w:ascii="Cambria Math" w:hAnsi="Cambria Math" w:cs="Times New Roman"/>
                      <w:sz w:val="36"/>
                      <w:szCs w:val="28"/>
                    </w:rPr>
                    <m:t>n-1</m:t>
                  </m:r>
                </m:den>
              </m:f>
            </m:e>
          </m:rad>
        </m:oMath>
      </m:oMathPara>
    </w:p>
    <w:p w14:paraId="48BA3AF4" w14:textId="77777777" w:rsidR="00D74FAD" w:rsidRPr="003E5955" w:rsidRDefault="00D74FAD" w:rsidP="00214D25">
      <w:pPr>
        <w:tabs>
          <w:tab w:val="left" w:pos="1942"/>
        </w:tabs>
        <w:spacing w:before="240" w:line="360" w:lineRule="auto"/>
        <w:jc w:val="both"/>
        <w:rPr>
          <w:rFonts w:ascii="Times New Roman" w:hAnsi="Times New Roman" w:cs="Times New Roman"/>
          <w:b/>
          <w:sz w:val="28"/>
          <w:szCs w:val="28"/>
        </w:rPr>
      </w:pPr>
      <w:r w:rsidRPr="003E5955">
        <w:rPr>
          <w:rFonts w:ascii="Times New Roman" w:hAnsi="Times New Roman" w:cs="Times New Roman"/>
          <w:b/>
          <w:sz w:val="28"/>
          <w:szCs w:val="28"/>
        </w:rPr>
        <w:lastRenderedPageBreak/>
        <w:t>Вирішити питання про можливі значення, що «вискакують».</w:t>
      </w:r>
    </w:p>
    <w:p w14:paraId="2B748C97" w14:textId="77777777" w:rsidR="00D74FAD" w:rsidRPr="003E5955" w:rsidRDefault="00D04414" w:rsidP="00214D25">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D74FAD" w:rsidRPr="003E5955">
        <w:rPr>
          <w:rFonts w:ascii="Times New Roman" w:hAnsi="Times New Roman" w:cs="Times New Roman"/>
          <w:sz w:val="28"/>
          <w:szCs w:val="28"/>
        </w:rPr>
        <w:t>В тих випадках, коли причина промахів невідома, для вирішення питання про їх вилучення застосувати спеціальні статистичні критерії.</w:t>
      </w:r>
    </w:p>
    <w:p w14:paraId="3142508D" w14:textId="77777777" w:rsidR="00D74FAD" w:rsidRPr="003E5955" w:rsidRDefault="00D04414" w:rsidP="00214D25">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D74FAD" w:rsidRPr="003E5955">
        <w:rPr>
          <w:rFonts w:ascii="Times New Roman" w:hAnsi="Times New Roman" w:cs="Times New Roman"/>
          <w:sz w:val="28"/>
          <w:szCs w:val="28"/>
        </w:rPr>
        <w:t xml:space="preserve">Для вибірок з </w:t>
      </w:r>
      <w:r w:rsidRPr="003E5955">
        <w:rPr>
          <w:rFonts w:ascii="Times New Roman" w:hAnsi="Times New Roman" w:cs="Times New Roman"/>
          <w:i/>
          <w:sz w:val="28"/>
          <w:szCs w:val="28"/>
          <w:lang w:val="en-US"/>
        </w:rPr>
        <w:t>n</w:t>
      </w:r>
      <w:r w:rsidRPr="003E5955">
        <w:rPr>
          <w:rFonts w:ascii="Times New Roman" w:hAnsi="Times New Roman" w:cs="Times New Roman"/>
          <w:sz w:val="28"/>
          <w:szCs w:val="28"/>
        </w:rPr>
        <w:t>&gt;</w:t>
      </w:r>
      <w:r w:rsidR="00D74FAD" w:rsidRPr="003E5955">
        <w:rPr>
          <w:rFonts w:ascii="Times New Roman" w:hAnsi="Times New Roman" w:cs="Times New Roman"/>
          <w:sz w:val="28"/>
          <w:szCs w:val="28"/>
        </w:rPr>
        <w:t xml:space="preserve">10 попередньо розрахувати </w:t>
      </w:r>
      <m:oMath>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x</m:t>
            </m:r>
          </m:e>
        </m:acc>
      </m:oMath>
      <w:r w:rsidRPr="003E5955">
        <w:rPr>
          <w:rFonts w:ascii="Times New Roman" w:hAnsi="Times New Roman" w:cs="Times New Roman"/>
          <w:sz w:val="28"/>
          <w:szCs w:val="28"/>
        </w:rPr>
        <w:t xml:space="preserve"> </w:t>
      </w:r>
      <w:r w:rsidRPr="003E5955">
        <w:rPr>
          <w:rFonts w:ascii="Times New Roman" w:hAnsi="Times New Roman" w:cs="Times New Roman"/>
          <w:sz w:val="28"/>
          <w:szCs w:val="28"/>
          <w:lang w:val="en-US"/>
        </w:rPr>
        <w:t>i</w:t>
      </w:r>
      <w:r w:rsidRPr="003E5955">
        <w:rPr>
          <w:rFonts w:ascii="Times New Roman" w:hAnsi="Times New Roman" w:cs="Times New Roman"/>
          <w:sz w:val="28"/>
          <w:szCs w:val="28"/>
        </w:rPr>
        <w:t xml:space="preserve"> </w:t>
      </w:r>
      <w:r w:rsidRPr="003E5955">
        <w:rPr>
          <w:rFonts w:ascii="Times New Roman" w:hAnsi="Times New Roman" w:cs="Times New Roman"/>
          <w:i/>
          <w:sz w:val="28"/>
          <w:szCs w:val="28"/>
          <w:lang w:val="en-US"/>
        </w:rPr>
        <w:t>S</w:t>
      </w:r>
      <w:r w:rsidRPr="003E5955">
        <w:rPr>
          <w:rFonts w:ascii="Times New Roman" w:hAnsi="Times New Roman" w:cs="Times New Roman"/>
          <w:i/>
          <w:sz w:val="28"/>
          <w:szCs w:val="28"/>
        </w:rPr>
        <w:t xml:space="preserve">. </w:t>
      </w:r>
      <w:r w:rsidRPr="003E5955">
        <w:rPr>
          <w:rFonts w:ascii="Times New Roman" w:hAnsi="Times New Roman" w:cs="Times New Roman"/>
          <w:sz w:val="28"/>
          <w:szCs w:val="28"/>
        </w:rPr>
        <w:t xml:space="preserve">Результати відхилення яких від середньої величини </w:t>
      </w:r>
      <w:r w:rsidRPr="003E5955">
        <w:rPr>
          <w:rFonts w:ascii="Times New Roman" w:hAnsi="Times New Roman" w:cs="Times New Roman"/>
          <w:i/>
          <w:sz w:val="28"/>
          <w:szCs w:val="28"/>
          <w:lang w:val="en-US"/>
        </w:rPr>
        <w:t>d</w:t>
      </w:r>
      <w:r w:rsidR="00D74FAD" w:rsidRPr="003E5955">
        <w:rPr>
          <w:rFonts w:ascii="Times New Roman" w:hAnsi="Times New Roman" w:cs="Times New Roman"/>
          <w:sz w:val="28"/>
          <w:szCs w:val="28"/>
        </w:rPr>
        <w:t>,</w:t>
      </w:r>
      <w:r w:rsidRPr="003E5955">
        <w:rPr>
          <w:rFonts w:ascii="Times New Roman" w:hAnsi="Times New Roman" w:cs="Times New Roman"/>
          <w:sz w:val="28"/>
          <w:szCs w:val="28"/>
        </w:rPr>
        <w:t xml:space="preserve"> </w:t>
      </w:r>
      <w:r w:rsidR="00D74FAD" w:rsidRPr="003E5955">
        <w:rPr>
          <w:rFonts w:ascii="Times New Roman" w:hAnsi="Times New Roman" w:cs="Times New Roman"/>
          <w:sz w:val="28"/>
          <w:szCs w:val="28"/>
        </w:rPr>
        <w:t xml:space="preserve">перевищують </w:t>
      </w:r>
      <w:r w:rsidRPr="003E5955">
        <w:rPr>
          <w:rFonts w:ascii="Times New Roman" w:hAnsi="Times New Roman" w:cs="Times New Roman"/>
          <w:sz w:val="28"/>
          <w:szCs w:val="28"/>
        </w:rPr>
        <w:t>3</w:t>
      </w:r>
      <w:r w:rsidRPr="003E5955">
        <w:rPr>
          <w:rFonts w:ascii="Times New Roman" w:hAnsi="Times New Roman" w:cs="Times New Roman"/>
          <w:i/>
          <w:sz w:val="28"/>
          <w:szCs w:val="28"/>
          <w:lang w:val="en-US"/>
        </w:rPr>
        <w:t>S</w:t>
      </w:r>
      <w:r w:rsidR="00D74FAD" w:rsidRPr="003E5955">
        <w:rPr>
          <w:rFonts w:ascii="Times New Roman" w:hAnsi="Times New Roman" w:cs="Times New Roman"/>
          <w:sz w:val="28"/>
          <w:szCs w:val="28"/>
        </w:rPr>
        <w:t xml:space="preserve">, відкинути, як обтяжені грубими похибками з довірчою ймовірністю </w:t>
      </w:r>
      <w:r w:rsidR="00D02602" w:rsidRPr="003E5955">
        <w:rPr>
          <w:rFonts w:ascii="Times New Roman" w:hAnsi="Times New Roman" w:cs="Times New Roman"/>
          <w:i/>
          <w:sz w:val="28"/>
          <w:szCs w:val="28"/>
          <w:lang w:val="en-US"/>
        </w:rPr>
        <w:t>P</w:t>
      </w:r>
      <w:r w:rsidR="00D02602" w:rsidRPr="003E5955">
        <w:rPr>
          <w:rFonts w:ascii="Times New Roman" w:hAnsi="Times New Roman" w:cs="Times New Roman"/>
          <w:sz w:val="28"/>
          <w:szCs w:val="28"/>
          <w:lang w:val="ru-RU"/>
        </w:rPr>
        <w:t>&gt;</w:t>
      </w:r>
      <w:r w:rsidR="00D74FAD" w:rsidRPr="003E5955">
        <w:rPr>
          <w:rFonts w:ascii="Times New Roman" w:hAnsi="Times New Roman" w:cs="Times New Roman"/>
          <w:sz w:val="28"/>
          <w:szCs w:val="28"/>
        </w:rPr>
        <w:t>99,0% (але не більше одного). Після вилучення промаху статистичні показники знову перерахувати згідно зазначеній методиці.</w:t>
      </w:r>
    </w:p>
    <w:p w14:paraId="581906F1" w14:textId="77777777" w:rsidR="00D74FAD" w:rsidRPr="003E5955" w:rsidRDefault="00D02602" w:rsidP="00214D25">
      <w:pPr>
        <w:tabs>
          <w:tab w:val="left" w:pos="709"/>
        </w:tabs>
        <w:spacing w:before="240" w:after="0" w:line="360" w:lineRule="auto"/>
        <w:jc w:val="both"/>
        <w:rPr>
          <w:rFonts w:ascii="Times New Roman" w:hAnsi="Times New Roman" w:cs="Times New Roman"/>
          <w:i/>
          <w:sz w:val="28"/>
          <w:szCs w:val="28"/>
        </w:rPr>
      </w:pPr>
      <w:r w:rsidRPr="003E5955">
        <w:rPr>
          <w:rFonts w:ascii="Times New Roman" w:hAnsi="Times New Roman" w:cs="Times New Roman"/>
          <w:i/>
          <w:sz w:val="28"/>
          <w:szCs w:val="28"/>
        </w:rPr>
        <w:tab/>
      </w:r>
      <w:r w:rsidR="00D74FAD" w:rsidRPr="003E5955">
        <w:rPr>
          <w:rFonts w:ascii="Times New Roman" w:hAnsi="Times New Roman" w:cs="Times New Roman"/>
          <w:i/>
          <w:sz w:val="28"/>
          <w:szCs w:val="28"/>
        </w:rPr>
        <w:t>Приклад 2:</w:t>
      </w:r>
    </w:p>
    <w:p w14:paraId="532C1D99" w14:textId="77777777" w:rsidR="00D74FAD" w:rsidRPr="003E5955" w:rsidRDefault="00D02602" w:rsidP="00214D25">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D74FAD" w:rsidRPr="003E5955">
        <w:rPr>
          <w:rFonts w:ascii="Times New Roman" w:hAnsi="Times New Roman" w:cs="Times New Roman"/>
          <w:sz w:val="28"/>
          <w:szCs w:val="28"/>
        </w:rPr>
        <w:t>Припустимо, до двадцять перший результат для даних таблиці склав би 80 ммоль/л. В цьому випадку середня величина складала б :</w:t>
      </w:r>
    </w:p>
    <w:p w14:paraId="5E784C73" w14:textId="77777777" w:rsidR="00D02602" w:rsidRPr="003E5955" w:rsidRDefault="00F85A96" w:rsidP="00DF6AEB">
      <w:pPr>
        <w:tabs>
          <w:tab w:val="left" w:pos="1942"/>
        </w:tabs>
        <w:spacing w:line="360" w:lineRule="auto"/>
        <w:jc w:val="center"/>
        <w:rPr>
          <w:rFonts w:ascii="Times New Roman" w:hAnsi="Times New Roman" w:cs="Times New Roman"/>
          <w:sz w:val="28"/>
          <w:szCs w:val="28"/>
        </w:rPr>
      </w:pPr>
      <m:oMath>
        <m:acc>
          <m:accPr>
            <m:chr m:val="̅"/>
            <m:ctrlPr>
              <w:rPr>
                <w:rFonts w:ascii="Cambria Math" w:hAnsi="Cambria Math" w:cs="Times New Roman"/>
                <w:i/>
                <w:sz w:val="32"/>
                <w:szCs w:val="28"/>
              </w:rPr>
            </m:ctrlPr>
          </m:accPr>
          <m:e>
            <m:r>
              <w:rPr>
                <w:rFonts w:ascii="Cambria Math" w:hAnsi="Cambria Math" w:cs="Times New Roman"/>
                <w:sz w:val="32"/>
                <w:szCs w:val="28"/>
              </w:rPr>
              <m:t>x</m:t>
            </m:r>
          </m:e>
        </m:acc>
        <m:r>
          <w:rPr>
            <w:rFonts w:ascii="Cambria Math" w:hAnsi="Cambria Math" w:cs="Times New Roman"/>
            <w:sz w:val="32"/>
            <w:szCs w:val="28"/>
          </w:rPr>
          <m:t>=</m:t>
        </m:r>
        <m:f>
          <m:fPr>
            <m:ctrlPr>
              <w:rPr>
                <w:rFonts w:ascii="Cambria Math" w:hAnsi="Cambria Math" w:cs="Times New Roman"/>
                <w:i/>
                <w:sz w:val="32"/>
                <w:szCs w:val="28"/>
              </w:rPr>
            </m:ctrlPr>
          </m:fPr>
          <m:num>
            <m:r>
              <w:rPr>
                <w:rFonts w:ascii="Cambria Math" w:hAnsi="Cambria Math" w:cs="Times New Roman"/>
                <w:sz w:val="32"/>
                <w:szCs w:val="28"/>
              </w:rPr>
              <m:t>1279</m:t>
            </m:r>
          </m:num>
          <m:den>
            <m:r>
              <w:rPr>
                <w:rFonts w:ascii="Cambria Math" w:hAnsi="Cambria Math" w:cs="Times New Roman"/>
                <w:sz w:val="32"/>
                <w:szCs w:val="28"/>
              </w:rPr>
              <m:t>21</m:t>
            </m:r>
          </m:den>
        </m:f>
        <m:r>
          <w:rPr>
            <w:rFonts w:ascii="Cambria Math" w:hAnsi="Cambria Math" w:cs="Times New Roman"/>
            <w:sz w:val="32"/>
            <w:szCs w:val="28"/>
          </w:rPr>
          <m:t>=103,8≈104</m:t>
        </m:r>
      </m:oMath>
      <w:r w:rsidR="00D02602" w:rsidRPr="003E5955">
        <w:rPr>
          <w:rFonts w:ascii="Times New Roman" w:hAnsi="Times New Roman" w:cs="Times New Roman"/>
          <w:sz w:val="28"/>
          <w:szCs w:val="28"/>
          <w:lang w:val="ru-RU"/>
        </w:rPr>
        <w:t xml:space="preserve"> </w:t>
      </w:r>
      <w:r w:rsidR="00D74FAD" w:rsidRPr="003E5955">
        <w:rPr>
          <w:rFonts w:ascii="Times New Roman" w:hAnsi="Times New Roman" w:cs="Times New Roman"/>
          <w:sz w:val="28"/>
          <w:szCs w:val="28"/>
        </w:rPr>
        <w:t>,</w:t>
      </w:r>
    </w:p>
    <w:p w14:paraId="4819B7C3" w14:textId="77777777" w:rsidR="00D02602" w:rsidRPr="003E5955" w:rsidRDefault="00D74FAD" w:rsidP="00214D25">
      <w:pPr>
        <w:tabs>
          <w:tab w:val="left" w:pos="1942"/>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 xml:space="preserve"> а середнє квадратичне відхилення було б уже 7,2. Відхилення для цього результату від середньої величини складало б:</w:t>
      </w:r>
    </w:p>
    <w:p w14:paraId="1DAB8178" w14:textId="77777777" w:rsidR="00D74FAD" w:rsidRPr="003E5955" w:rsidRDefault="00F85A96" w:rsidP="00DF6AEB">
      <w:pPr>
        <w:tabs>
          <w:tab w:val="left" w:pos="1942"/>
        </w:tabs>
        <w:spacing w:line="360" w:lineRule="auto"/>
        <w:rPr>
          <w:rFonts w:ascii="Times New Roman" w:hAnsi="Times New Roman" w:cs="Times New Roman"/>
          <w:sz w:val="28"/>
          <w:szCs w:val="28"/>
        </w:rPr>
      </w:pPr>
      <m:oMathPara>
        <m:oMath>
          <m:sSub>
            <m:sSubPr>
              <m:ctrlPr>
                <w:rPr>
                  <w:rFonts w:ascii="Cambria Math" w:hAnsi="Cambria Math" w:cs="Times New Roman"/>
                  <w:i/>
                  <w:sz w:val="32"/>
                  <w:szCs w:val="28"/>
                </w:rPr>
              </m:ctrlPr>
            </m:sSubPr>
            <m:e>
              <m:r>
                <w:rPr>
                  <w:rFonts w:ascii="Cambria Math" w:hAnsi="Cambria Math" w:cs="Times New Roman"/>
                  <w:sz w:val="32"/>
                  <w:szCs w:val="28"/>
                </w:rPr>
                <m:t>d</m:t>
              </m:r>
            </m:e>
            <m:sub>
              <m:r>
                <w:rPr>
                  <w:rFonts w:ascii="Cambria Math" w:hAnsi="Cambria Math" w:cs="Times New Roman"/>
                  <w:sz w:val="32"/>
                  <w:szCs w:val="28"/>
                </w:rPr>
                <m:t>21</m:t>
              </m:r>
            </m:sub>
          </m:sSub>
          <m:r>
            <w:rPr>
              <w:rFonts w:ascii="Cambria Math" w:hAnsi="Cambria Math" w:cs="Times New Roman"/>
              <w:sz w:val="32"/>
              <w:szCs w:val="28"/>
            </w:rPr>
            <m:t xml:space="preserve">=104-80=24   або   </m:t>
          </m:r>
          <m:sSub>
            <m:sSubPr>
              <m:ctrlPr>
                <w:rPr>
                  <w:rFonts w:ascii="Cambria Math" w:hAnsi="Cambria Math" w:cs="Times New Roman"/>
                  <w:i/>
                  <w:sz w:val="32"/>
                  <w:szCs w:val="28"/>
                </w:rPr>
              </m:ctrlPr>
            </m:sSubPr>
            <m:e>
              <m:r>
                <w:rPr>
                  <w:rFonts w:ascii="Cambria Math" w:hAnsi="Cambria Math" w:cs="Times New Roman"/>
                  <w:sz w:val="32"/>
                  <w:szCs w:val="28"/>
                </w:rPr>
                <m:t>d</m:t>
              </m:r>
            </m:e>
            <m:sub>
              <m:r>
                <w:rPr>
                  <w:rFonts w:ascii="Cambria Math" w:hAnsi="Cambria Math" w:cs="Times New Roman"/>
                  <w:sz w:val="32"/>
                  <w:szCs w:val="28"/>
                </w:rPr>
                <m:t>21</m:t>
              </m:r>
            </m:sub>
          </m:sSub>
          <m:r>
            <w:rPr>
              <w:rFonts w:ascii="Cambria Math" w:hAnsi="Cambria Math" w:cs="Times New Roman"/>
              <w:sz w:val="32"/>
              <w:szCs w:val="28"/>
            </w:rPr>
            <m:t>=</m:t>
          </m:r>
          <m:f>
            <m:fPr>
              <m:ctrlPr>
                <w:rPr>
                  <w:rFonts w:ascii="Cambria Math" w:hAnsi="Cambria Math" w:cs="Times New Roman"/>
                  <w:i/>
                  <w:sz w:val="32"/>
                  <w:szCs w:val="28"/>
                </w:rPr>
              </m:ctrlPr>
            </m:fPr>
            <m:num>
              <m:r>
                <w:rPr>
                  <w:rFonts w:ascii="Cambria Math" w:hAnsi="Cambria Math" w:cs="Times New Roman"/>
                  <w:sz w:val="32"/>
                  <w:szCs w:val="28"/>
                </w:rPr>
                <m:t>24</m:t>
              </m:r>
            </m:num>
            <m:den>
              <m:r>
                <w:rPr>
                  <w:rFonts w:ascii="Cambria Math" w:hAnsi="Cambria Math" w:cs="Times New Roman"/>
                  <w:sz w:val="32"/>
                  <w:szCs w:val="28"/>
                </w:rPr>
                <m:t>7,2</m:t>
              </m:r>
            </m:den>
          </m:f>
          <m:r>
            <w:rPr>
              <w:rFonts w:ascii="Cambria Math" w:hAnsi="Cambria Math" w:cs="Times New Roman"/>
              <w:sz w:val="32"/>
              <w:szCs w:val="28"/>
            </w:rPr>
            <m:t xml:space="preserve">=3,3S </m:t>
          </m:r>
        </m:oMath>
      </m:oMathPara>
    </w:p>
    <w:p w14:paraId="579292F6" w14:textId="77777777" w:rsidR="00D74FAD" w:rsidRPr="003E5955" w:rsidRDefault="00D02602" w:rsidP="00214D25">
      <w:pPr>
        <w:tabs>
          <w:tab w:val="left" w:pos="426"/>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rPr>
        <w:tab/>
      </w:r>
      <w:r w:rsidR="00D74FAD" w:rsidRPr="003E5955">
        <w:rPr>
          <w:rFonts w:ascii="Times New Roman" w:hAnsi="Times New Roman" w:cs="Times New Roman"/>
          <w:sz w:val="28"/>
          <w:szCs w:val="28"/>
        </w:rPr>
        <w:t xml:space="preserve">Оскільки цей результат відхиляється від середньої величини більше ніж на </w:t>
      </w:r>
      <w:r w:rsidRPr="003E5955">
        <w:rPr>
          <w:rFonts w:ascii="Times New Roman" w:hAnsi="Times New Roman" w:cs="Times New Roman"/>
          <w:sz w:val="28"/>
          <w:szCs w:val="28"/>
          <w:lang w:val="ru-RU"/>
        </w:rPr>
        <w:t>3</w:t>
      </w:r>
      <w:r w:rsidRPr="003E5955">
        <w:rPr>
          <w:rFonts w:ascii="Times New Roman" w:hAnsi="Times New Roman" w:cs="Times New Roman"/>
          <w:i/>
          <w:sz w:val="28"/>
          <w:szCs w:val="28"/>
          <w:lang w:val="en-US"/>
        </w:rPr>
        <w:t>S</w:t>
      </w:r>
      <w:r w:rsidR="00D74FAD" w:rsidRPr="003E5955">
        <w:rPr>
          <w:rFonts w:ascii="Times New Roman" w:hAnsi="Times New Roman" w:cs="Times New Roman"/>
          <w:sz w:val="28"/>
          <w:szCs w:val="28"/>
        </w:rPr>
        <w:t>, він може бути вилучений.</w:t>
      </w:r>
      <w:r w:rsidRPr="003E5955">
        <w:rPr>
          <w:rFonts w:ascii="Times New Roman" w:hAnsi="Times New Roman" w:cs="Times New Roman"/>
          <w:sz w:val="28"/>
          <w:szCs w:val="28"/>
          <w:lang w:val="ru-RU"/>
        </w:rPr>
        <w:t xml:space="preserve"> (</w:t>
      </w:r>
      <w:r w:rsidRPr="003E5955">
        <w:rPr>
          <w:rFonts w:ascii="Times New Roman" w:hAnsi="Times New Roman" w:cs="Times New Roman"/>
          <w:sz w:val="28"/>
          <w:szCs w:val="28"/>
        </w:rPr>
        <w:t>таб. 1)</w:t>
      </w:r>
    </w:p>
    <w:p w14:paraId="2D1CD450" w14:textId="77777777" w:rsidR="00D74FAD" w:rsidRPr="003E5955" w:rsidRDefault="00D02602" w:rsidP="00214D25">
      <w:pPr>
        <w:tabs>
          <w:tab w:val="left" w:pos="709"/>
        </w:tabs>
        <w:spacing w:line="360" w:lineRule="auto"/>
        <w:jc w:val="both"/>
        <w:rPr>
          <w:rFonts w:ascii="Times New Roman" w:hAnsi="Times New Roman" w:cs="Times New Roman"/>
          <w:b/>
          <w:sz w:val="28"/>
          <w:szCs w:val="28"/>
        </w:rPr>
      </w:pPr>
      <w:r w:rsidRPr="003E5955">
        <w:rPr>
          <w:rFonts w:ascii="Times New Roman" w:hAnsi="Times New Roman" w:cs="Times New Roman"/>
          <w:b/>
          <w:sz w:val="28"/>
          <w:szCs w:val="28"/>
        </w:rPr>
        <w:tab/>
      </w:r>
      <w:r w:rsidR="00D74FAD" w:rsidRPr="003E5955">
        <w:rPr>
          <w:rFonts w:ascii="Times New Roman" w:hAnsi="Times New Roman" w:cs="Times New Roman"/>
          <w:b/>
          <w:sz w:val="28"/>
          <w:szCs w:val="28"/>
        </w:rPr>
        <w:t>Знайти коефіцієнт варіації методики, котрий необхідно оцінити у відповідності зі встановленими вимогами.</w:t>
      </w:r>
    </w:p>
    <w:p w14:paraId="4609DEF3" w14:textId="77777777" w:rsidR="00D02602" w:rsidRPr="003E5955" w:rsidRDefault="00D02602" w:rsidP="00214D25">
      <w:pPr>
        <w:tabs>
          <w:tab w:val="left" w:pos="709"/>
        </w:tabs>
        <w:spacing w:line="360" w:lineRule="auto"/>
        <w:jc w:val="both"/>
        <w:rPr>
          <w:rFonts w:ascii="Times New Roman" w:hAnsi="Times New Roman" w:cs="Times New Roman"/>
          <w:b/>
          <w:sz w:val="28"/>
          <w:szCs w:val="28"/>
        </w:rPr>
      </w:pPr>
    </w:p>
    <w:p w14:paraId="03BADA9C" w14:textId="77777777" w:rsidR="00D74FAD" w:rsidRPr="003E5955" w:rsidRDefault="00D02602" w:rsidP="00DF6AEB">
      <w:pPr>
        <w:tabs>
          <w:tab w:val="left" w:pos="1942"/>
        </w:tabs>
        <w:spacing w:line="360" w:lineRule="auto"/>
        <w:rPr>
          <w:rFonts w:ascii="Times New Roman" w:eastAsiaTheme="minorEastAsia" w:hAnsi="Times New Roman" w:cs="Times New Roman"/>
          <w:i/>
          <w:sz w:val="36"/>
          <w:szCs w:val="28"/>
          <w:lang w:val="en-US"/>
        </w:rPr>
      </w:pPr>
      <m:oMathPara>
        <m:oMath>
          <m:r>
            <w:rPr>
              <w:rFonts w:ascii="Cambria Math" w:hAnsi="Cambria Math" w:cs="Times New Roman"/>
              <w:sz w:val="36"/>
              <w:szCs w:val="28"/>
              <w:lang w:val="en-US"/>
            </w:rPr>
            <m:t>CV</m:t>
          </m:r>
          <m:d>
            <m:dPr>
              <m:ctrlPr>
                <w:rPr>
                  <w:rFonts w:ascii="Cambria Math" w:hAnsi="Cambria Math" w:cs="Times New Roman"/>
                  <w:i/>
                  <w:sz w:val="36"/>
                  <w:szCs w:val="28"/>
                  <w:lang w:val="en-US"/>
                </w:rPr>
              </m:ctrlPr>
            </m:dPr>
            <m:e>
              <m:r>
                <w:rPr>
                  <w:rFonts w:ascii="Cambria Math" w:hAnsi="Cambria Math" w:cs="Times New Roman"/>
                  <w:sz w:val="36"/>
                  <w:szCs w:val="28"/>
                  <w:lang w:val="en-US"/>
                </w:rPr>
                <m:t>%</m:t>
              </m:r>
            </m:e>
          </m:d>
          <m:r>
            <w:rPr>
              <w:rFonts w:ascii="Cambria Math" w:hAnsi="Cambria Math" w:cs="Times New Roman"/>
              <w:sz w:val="36"/>
              <w:szCs w:val="28"/>
              <w:lang w:val="en-US"/>
            </w:rPr>
            <m:t>=</m:t>
          </m:r>
          <m:f>
            <m:fPr>
              <m:ctrlPr>
                <w:rPr>
                  <w:rFonts w:ascii="Cambria Math" w:hAnsi="Cambria Math" w:cs="Times New Roman"/>
                  <w:i/>
                  <w:sz w:val="36"/>
                  <w:szCs w:val="28"/>
                  <w:lang w:val="en-US"/>
                </w:rPr>
              </m:ctrlPr>
            </m:fPr>
            <m:num>
              <m:r>
                <w:rPr>
                  <w:rFonts w:ascii="Cambria Math" w:hAnsi="Cambria Math" w:cs="Times New Roman"/>
                  <w:sz w:val="36"/>
                  <w:szCs w:val="28"/>
                  <w:lang w:val="en-US"/>
                </w:rPr>
                <m:t>S</m:t>
              </m:r>
            </m:num>
            <m:den>
              <m:acc>
                <m:accPr>
                  <m:chr m:val="̅"/>
                  <m:ctrlPr>
                    <w:rPr>
                      <w:rFonts w:ascii="Cambria Math" w:hAnsi="Cambria Math" w:cs="Times New Roman"/>
                      <w:i/>
                      <w:sz w:val="36"/>
                      <w:szCs w:val="28"/>
                      <w:lang w:val="en-US"/>
                    </w:rPr>
                  </m:ctrlPr>
                </m:accPr>
                <m:e>
                  <m:r>
                    <w:rPr>
                      <w:rFonts w:ascii="Cambria Math" w:hAnsi="Cambria Math" w:cs="Times New Roman"/>
                      <w:sz w:val="36"/>
                      <w:szCs w:val="28"/>
                      <w:lang w:val="en-US"/>
                    </w:rPr>
                    <m:t>x</m:t>
                  </m:r>
                </m:e>
              </m:acc>
            </m:den>
          </m:f>
          <m:r>
            <w:rPr>
              <w:rFonts w:ascii="Cambria Math" w:hAnsi="Cambria Math" w:cs="Times New Roman"/>
              <w:sz w:val="36"/>
              <w:szCs w:val="28"/>
              <w:lang w:val="en-US"/>
            </w:rPr>
            <m:t>×100          CV</m:t>
          </m:r>
          <m:d>
            <m:dPr>
              <m:ctrlPr>
                <w:rPr>
                  <w:rFonts w:ascii="Cambria Math" w:hAnsi="Cambria Math" w:cs="Times New Roman"/>
                  <w:i/>
                  <w:sz w:val="36"/>
                  <w:szCs w:val="28"/>
                  <w:lang w:val="en-US"/>
                </w:rPr>
              </m:ctrlPr>
            </m:dPr>
            <m:e>
              <m:r>
                <w:rPr>
                  <w:rFonts w:ascii="Cambria Math" w:hAnsi="Cambria Math" w:cs="Times New Roman"/>
                  <w:sz w:val="36"/>
                  <w:szCs w:val="28"/>
                  <w:lang w:val="en-US"/>
                </w:rPr>
                <m:t>%</m:t>
              </m:r>
            </m:e>
          </m:d>
          <m:r>
            <w:rPr>
              <w:rFonts w:ascii="Cambria Math" w:hAnsi="Cambria Math" w:cs="Times New Roman"/>
              <w:sz w:val="36"/>
              <w:szCs w:val="28"/>
              <w:lang w:val="en-US"/>
            </w:rPr>
            <m:t>=</m:t>
          </m:r>
          <m:f>
            <m:fPr>
              <m:ctrlPr>
                <w:rPr>
                  <w:rFonts w:ascii="Cambria Math" w:hAnsi="Cambria Math" w:cs="Times New Roman"/>
                  <w:i/>
                  <w:sz w:val="36"/>
                  <w:szCs w:val="28"/>
                  <w:lang w:val="en-US"/>
                </w:rPr>
              </m:ctrlPr>
            </m:fPr>
            <m:num>
              <m:r>
                <w:rPr>
                  <w:rFonts w:ascii="Cambria Math" w:hAnsi="Cambria Math" w:cs="Times New Roman"/>
                  <w:sz w:val="36"/>
                  <w:szCs w:val="28"/>
                  <w:lang w:val="en-US"/>
                </w:rPr>
                <m:t>5</m:t>
              </m:r>
            </m:num>
            <m:den>
              <m:r>
                <w:rPr>
                  <w:rFonts w:ascii="Cambria Math" w:hAnsi="Cambria Math" w:cs="Times New Roman"/>
                  <w:sz w:val="36"/>
                  <w:szCs w:val="28"/>
                  <w:lang w:val="en-US"/>
                </w:rPr>
                <m:t>105</m:t>
              </m:r>
            </m:den>
          </m:f>
          <m:r>
            <w:rPr>
              <w:rFonts w:ascii="Cambria Math" w:hAnsi="Cambria Math" w:cs="Times New Roman"/>
              <w:sz w:val="36"/>
              <w:szCs w:val="28"/>
              <w:lang w:val="en-US"/>
            </w:rPr>
            <m:t>×100=5%</m:t>
          </m:r>
        </m:oMath>
      </m:oMathPara>
    </w:p>
    <w:p w14:paraId="32614D58" w14:textId="77777777" w:rsidR="00AC445D" w:rsidRPr="003E5955" w:rsidRDefault="00AC445D" w:rsidP="00AC445D">
      <w:pPr>
        <w:tabs>
          <w:tab w:val="left" w:pos="1942"/>
        </w:tabs>
        <w:spacing w:after="0" w:line="360" w:lineRule="auto"/>
        <w:rPr>
          <w:rFonts w:ascii="Times New Roman" w:hAnsi="Times New Roman" w:cs="Times New Roman"/>
          <w:i/>
          <w:sz w:val="28"/>
          <w:szCs w:val="28"/>
          <w:lang w:val="en-US"/>
        </w:rPr>
      </w:pPr>
    </w:p>
    <w:p w14:paraId="59E0E50F" w14:textId="77777777" w:rsidR="001D1276" w:rsidRPr="003E5955" w:rsidRDefault="00A566AB" w:rsidP="00274331">
      <w:pPr>
        <w:tabs>
          <w:tab w:val="left" w:pos="709"/>
        </w:tabs>
        <w:spacing w:line="360" w:lineRule="auto"/>
        <w:jc w:val="both"/>
        <w:rPr>
          <w:rFonts w:ascii="Times New Roman" w:hAnsi="Times New Roman" w:cs="Times New Roman"/>
          <w:sz w:val="28"/>
          <w:szCs w:val="28"/>
        </w:rPr>
      </w:pPr>
      <w:r w:rsidRPr="003E5955">
        <w:rPr>
          <w:rFonts w:ascii="Times New Roman" w:hAnsi="Times New Roman" w:cs="Times New Roman"/>
          <w:sz w:val="28"/>
          <w:szCs w:val="28"/>
          <w:lang w:val="en-US"/>
        </w:rPr>
        <w:tab/>
      </w:r>
      <w:r w:rsidR="00D74FAD" w:rsidRPr="003E5955">
        <w:rPr>
          <w:rFonts w:ascii="Times New Roman" w:hAnsi="Times New Roman" w:cs="Times New Roman"/>
          <w:sz w:val="28"/>
          <w:szCs w:val="28"/>
        </w:rPr>
        <w:t>Якщо коефіцієнт варіації вище встановлених вимог</w:t>
      </w:r>
      <w:r w:rsidR="00CE20CE" w:rsidRPr="003E5955">
        <w:rPr>
          <w:rFonts w:ascii="Times New Roman" w:hAnsi="Times New Roman" w:cs="Times New Roman"/>
          <w:sz w:val="28"/>
          <w:szCs w:val="28"/>
        </w:rPr>
        <w:t xml:space="preserve"> </w:t>
      </w:r>
      <w:r w:rsidR="00CE20CE" w:rsidRPr="003E5955">
        <w:rPr>
          <w:rFonts w:ascii="Times New Roman" w:hAnsi="Times New Roman" w:cs="Times New Roman"/>
          <w:i/>
          <w:sz w:val="28"/>
          <w:szCs w:val="28"/>
        </w:rPr>
        <w:t>(дод. 1)</w:t>
      </w:r>
      <w:r w:rsidR="00D74FAD" w:rsidRPr="003E5955">
        <w:rPr>
          <w:rFonts w:ascii="Times New Roman" w:hAnsi="Times New Roman" w:cs="Times New Roman"/>
          <w:sz w:val="28"/>
          <w:szCs w:val="28"/>
        </w:rPr>
        <w:t xml:space="preserve">, необхідно прийняти відповідні заходи про подальше доопрацювання методики з метою </w:t>
      </w:r>
      <w:r w:rsidR="00D74FAD" w:rsidRPr="003E5955">
        <w:rPr>
          <w:rFonts w:ascii="Times New Roman" w:hAnsi="Times New Roman" w:cs="Times New Roman"/>
          <w:sz w:val="28"/>
          <w:szCs w:val="28"/>
        </w:rPr>
        <w:lastRenderedPageBreak/>
        <w:t>покращення результатів, а саме заміну реактивів, обладнання,</w:t>
      </w:r>
      <w:r w:rsidR="00CE20CE" w:rsidRPr="003E5955">
        <w:rPr>
          <w:rFonts w:ascii="Times New Roman" w:hAnsi="Times New Roman" w:cs="Times New Roman"/>
          <w:sz w:val="28"/>
          <w:szCs w:val="28"/>
        </w:rPr>
        <w:t xml:space="preserve"> додаткового навчання персоналу.</w:t>
      </w:r>
    </w:p>
    <w:p w14:paraId="23C06437" w14:textId="77777777" w:rsidR="003759C9" w:rsidRPr="003E5955" w:rsidRDefault="003759C9" w:rsidP="00274331">
      <w:pPr>
        <w:pStyle w:val="11"/>
        <w:spacing w:line="360" w:lineRule="auto"/>
        <w:jc w:val="both"/>
        <w:rPr>
          <w:b/>
          <w:color w:val="000000" w:themeColor="text1"/>
          <w:sz w:val="28"/>
          <w:szCs w:val="28"/>
          <w:lang w:val="ru-RU"/>
        </w:rPr>
      </w:pPr>
      <w:r w:rsidRPr="003E5955">
        <w:rPr>
          <w:b/>
          <w:sz w:val="28"/>
          <w:szCs w:val="28"/>
        </w:rPr>
        <w:t xml:space="preserve">Знайти </w:t>
      </w:r>
      <w:r w:rsidRPr="003E5955">
        <w:rPr>
          <w:b/>
          <w:color w:val="000000"/>
          <w:sz w:val="28"/>
          <w:szCs w:val="28"/>
        </w:rPr>
        <w:t>значення меж</w:t>
      </w:r>
      <w:r w:rsidRPr="003E5955">
        <w:rPr>
          <w:b/>
          <w:color w:val="000000" w:themeColor="text1"/>
          <w:sz w:val="28"/>
          <w:szCs w:val="28"/>
          <w:lang w:val="ru-RU"/>
        </w:rPr>
        <w:t xml:space="preserve">- </w:t>
      </w:r>
      <m:oMath>
        <m:r>
          <m:rPr>
            <m:sty m:val="bi"/>
          </m:rPr>
          <w:rPr>
            <w:rFonts w:ascii="Cambria Math" w:hAnsi="Cambria Math"/>
            <w:color w:val="000000" w:themeColor="text1"/>
            <w:sz w:val="28"/>
            <w:szCs w:val="28"/>
            <w:lang w:val="en-US"/>
          </w:rPr>
          <m:t>x</m:t>
        </m:r>
        <m:r>
          <m:rPr>
            <m:sty m:val="bi"/>
          </m:rPr>
          <w:rPr>
            <w:rFonts w:ascii="Cambria Math" w:hAnsi="Cambria Math"/>
            <w:color w:val="000000" w:themeColor="text1"/>
            <w:sz w:val="28"/>
            <w:szCs w:val="28"/>
            <w:lang w:val="ru-RU"/>
          </w:rPr>
          <m:t>±1</m:t>
        </m:r>
        <m:r>
          <m:rPr>
            <m:sty m:val="bi"/>
          </m:rPr>
          <w:rPr>
            <w:rFonts w:ascii="Cambria Math" w:hAnsi="Cambria Math"/>
            <w:color w:val="000000" w:themeColor="text1"/>
            <w:sz w:val="28"/>
            <w:szCs w:val="28"/>
            <w:lang w:val="en-US"/>
          </w:rPr>
          <m:t>S</m:t>
        </m:r>
      </m:oMath>
      <w:r w:rsidRPr="003E5955">
        <w:rPr>
          <w:b/>
          <w:color w:val="000000" w:themeColor="text1"/>
          <w:sz w:val="28"/>
          <w:szCs w:val="28"/>
        </w:rPr>
        <w:t xml:space="preserve">; </w:t>
      </w:r>
      <m:oMath>
        <m:r>
          <m:rPr>
            <m:sty m:val="bi"/>
          </m:rPr>
          <w:rPr>
            <w:rFonts w:ascii="Cambria Math" w:hAnsi="Cambria Math"/>
            <w:color w:val="000000" w:themeColor="text1"/>
            <w:sz w:val="28"/>
            <w:szCs w:val="28"/>
            <w:lang w:val="en-US"/>
          </w:rPr>
          <m:t>x</m:t>
        </m:r>
        <m:r>
          <m:rPr>
            <m:sty m:val="bi"/>
          </m:rPr>
          <w:rPr>
            <w:rFonts w:ascii="Cambria Math" w:hAnsi="Cambria Math"/>
            <w:color w:val="000000" w:themeColor="text1"/>
            <w:sz w:val="28"/>
            <w:szCs w:val="28"/>
            <w:lang w:val="ru-RU"/>
          </w:rPr>
          <m:t>±2</m:t>
        </m:r>
        <m:r>
          <m:rPr>
            <m:sty m:val="bi"/>
          </m:rPr>
          <w:rPr>
            <w:rFonts w:ascii="Cambria Math" w:hAnsi="Cambria Math"/>
            <w:color w:val="000000" w:themeColor="text1"/>
            <w:sz w:val="28"/>
            <w:szCs w:val="28"/>
            <w:lang w:val="en-US"/>
          </w:rPr>
          <m:t>S</m:t>
        </m:r>
      </m:oMath>
      <w:r w:rsidRPr="003E5955">
        <w:rPr>
          <w:b/>
          <w:color w:val="000000" w:themeColor="text1"/>
          <w:sz w:val="28"/>
          <w:szCs w:val="28"/>
        </w:rPr>
        <w:t xml:space="preserve">; </w:t>
      </w:r>
      <m:oMath>
        <m:r>
          <m:rPr>
            <m:sty m:val="bi"/>
          </m:rPr>
          <w:rPr>
            <w:rFonts w:ascii="Cambria Math" w:hAnsi="Cambria Math"/>
            <w:color w:val="000000" w:themeColor="text1"/>
            <w:sz w:val="28"/>
            <w:szCs w:val="28"/>
            <w:lang w:val="en-US"/>
          </w:rPr>
          <m:t>x</m:t>
        </m:r>
        <m:r>
          <m:rPr>
            <m:sty m:val="bi"/>
          </m:rPr>
          <w:rPr>
            <w:rFonts w:ascii="Cambria Math" w:hAnsi="Cambria Math"/>
            <w:color w:val="000000" w:themeColor="text1"/>
            <w:sz w:val="28"/>
            <w:szCs w:val="28"/>
            <w:lang w:val="ru-RU"/>
          </w:rPr>
          <m:t>±3</m:t>
        </m:r>
        <m:r>
          <m:rPr>
            <m:sty m:val="bi"/>
          </m:rPr>
          <w:rPr>
            <w:rFonts w:ascii="Cambria Math" w:hAnsi="Cambria Math"/>
            <w:color w:val="000000" w:themeColor="text1"/>
            <w:sz w:val="28"/>
            <w:szCs w:val="28"/>
            <w:lang w:val="en-US"/>
          </w:rPr>
          <m:t>S</m:t>
        </m:r>
      </m:oMath>
    </w:p>
    <w:p w14:paraId="26D15DCF" w14:textId="77777777" w:rsidR="003759C9" w:rsidRPr="003E5955" w:rsidRDefault="003759C9" w:rsidP="00274331">
      <w:pPr>
        <w:tabs>
          <w:tab w:val="left" w:pos="1942"/>
        </w:tabs>
        <w:spacing w:line="360" w:lineRule="auto"/>
        <w:jc w:val="both"/>
        <w:rPr>
          <w:rFonts w:ascii="Times New Roman" w:eastAsiaTheme="minorEastAsia" w:hAnsi="Times New Roman" w:cs="Times New Roman"/>
          <w:sz w:val="28"/>
          <w:szCs w:val="28"/>
        </w:rPr>
      </w:pPr>
      <w:r w:rsidRPr="003E5955">
        <w:rPr>
          <w:rFonts w:ascii="Times New Roman" w:eastAsiaTheme="minorEastAsia" w:hAnsi="Times New Roman" w:cs="Times New Roman"/>
          <w:sz w:val="28"/>
          <w:szCs w:val="28"/>
        </w:rPr>
        <w:t>Розрахунок меж для побудови контрольної карти:</w:t>
      </w:r>
    </w:p>
    <w:p w14:paraId="4908A125" w14:textId="77777777" w:rsidR="003759C9" w:rsidRPr="003E5955" w:rsidRDefault="003759C9" w:rsidP="00DF6AEB">
      <w:pPr>
        <w:tabs>
          <w:tab w:val="left" w:pos="1942"/>
        </w:tabs>
        <w:spacing w:before="240" w:line="360" w:lineRule="auto"/>
        <w:rPr>
          <w:rFonts w:ascii="Times New Roman" w:eastAsiaTheme="minorEastAsia" w:hAnsi="Times New Roman" w:cs="Times New Roman"/>
          <w:i/>
          <w:sz w:val="32"/>
          <w:szCs w:val="28"/>
        </w:rPr>
      </w:pPr>
      <m:oMath>
        <m:r>
          <w:rPr>
            <w:rFonts w:ascii="Cambria Math" w:hAnsi="Cambria Math" w:cs="Times New Roman"/>
            <w:sz w:val="32"/>
            <w:szCs w:val="28"/>
          </w:rPr>
          <m:t>X+1S=105+5=110ммоль/л</m:t>
        </m:r>
      </m:oMath>
      <w:r w:rsidRPr="003E5955">
        <w:rPr>
          <w:rFonts w:ascii="Times New Roman" w:eastAsiaTheme="minorEastAsia" w:hAnsi="Times New Roman" w:cs="Times New Roman"/>
          <w:i/>
          <w:sz w:val="32"/>
          <w:szCs w:val="28"/>
        </w:rPr>
        <w:t xml:space="preserve"> </w:t>
      </w:r>
      <m:oMath>
        <m:r>
          <m:rPr>
            <m:sty m:val="p"/>
          </m:rPr>
          <w:rPr>
            <w:rFonts w:ascii="Cambria Math" w:hAnsi="Cambria Math" w:cs="Times New Roman"/>
            <w:sz w:val="32"/>
            <w:szCs w:val="28"/>
          </w:rPr>
          <w:br/>
        </m:r>
      </m:oMath>
      <m:oMathPara>
        <m:oMathParaPr>
          <m:jc m:val="right"/>
        </m:oMathParaPr>
        <m:oMath>
          <m:r>
            <w:rPr>
              <w:rFonts w:ascii="Cambria Math" w:hAnsi="Cambria Math" w:cs="Times New Roman"/>
              <w:sz w:val="32"/>
              <w:szCs w:val="28"/>
            </w:rPr>
            <m:t>X-1S=105+5=100ммоль/л</m:t>
          </m:r>
        </m:oMath>
      </m:oMathPara>
    </w:p>
    <w:p w14:paraId="6B1AE533" w14:textId="77777777" w:rsidR="003759C9" w:rsidRPr="003E5955" w:rsidRDefault="003759C9" w:rsidP="00DF6AEB">
      <w:pPr>
        <w:tabs>
          <w:tab w:val="left" w:pos="1942"/>
        </w:tabs>
        <w:spacing w:before="240" w:line="360" w:lineRule="auto"/>
        <w:rPr>
          <w:rFonts w:ascii="Times New Roman" w:hAnsi="Times New Roman" w:cs="Times New Roman"/>
          <w:i/>
          <w:sz w:val="32"/>
          <w:szCs w:val="28"/>
        </w:rPr>
      </w:pPr>
      <m:oMath>
        <m:r>
          <w:rPr>
            <w:rFonts w:ascii="Cambria Math" w:hAnsi="Cambria Math" w:cs="Times New Roman"/>
            <w:sz w:val="32"/>
            <w:szCs w:val="28"/>
          </w:rPr>
          <m:t>X+2S=105+10=115ммоль/л</m:t>
        </m:r>
      </m:oMath>
      <w:r w:rsidRPr="003E5955">
        <w:rPr>
          <w:rFonts w:ascii="Times New Roman" w:eastAsiaTheme="minorEastAsia" w:hAnsi="Times New Roman" w:cs="Times New Roman"/>
          <w:i/>
          <w:sz w:val="32"/>
          <w:szCs w:val="28"/>
        </w:rPr>
        <w:t xml:space="preserve"> </w:t>
      </w:r>
      <m:oMath>
        <m:r>
          <m:rPr>
            <m:sty m:val="p"/>
          </m:rPr>
          <w:rPr>
            <w:rFonts w:ascii="Cambria Math" w:hAnsi="Cambria Math" w:cs="Times New Roman"/>
            <w:sz w:val="32"/>
            <w:szCs w:val="28"/>
          </w:rPr>
          <w:br/>
        </m:r>
      </m:oMath>
      <m:oMathPara>
        <m:oMathParaPr>
          <m:jc m:val="right"/>
        </m:oMathParaPr>
        <m:oMath>
          <m:r>
            <w:rPr>
              <w:rFonts w:ascii="Cambria Math" w:hAnsi="Cambria Math" w:cs="Times New Roman"/>
              <w:sz w:val="32"/>
              <w:szCs w:val="28"/>
            </w:rPr>
            <m:t>X-2S=105-10=95ммоль/л</m:t>
          </m:r>
        </m:oMath>
      </m:oMathPara>
    </w:p>
    <w:p w14:paraId="01D7D0CA" w14:textId="77777777" w:rsidR="003759C9" w:rsidRPr="003E5955" w:rsidRDefault="003759C9" w:rsidP="00DF6AEB">
      <w:pPr>
        <w:tabs>
          <w:tab w:val="left" w:pos="1942"/>
        </w:tabs>
        <w:spacing w:before="240" w:line="360" w:lineRule="auto"/>
        <w:rPr>
          <w:rFonts w:ascii="Times New Roman" w:hAnsi="Times New Roman" w:cs="Times New Roman"/>
          <w:i/>
          <w:sz w:val="32"/>
          <w:szCs w:val="28"/>
        </w:rPr>
      </w:pPr>
      <m:oMath>
        <m:r>
          <w:rPr>
            <w:rFonts w:ascii="Cambria Math" w:hAnsi="Cambria Math" w:cs="Times New Roman"/>
            <w:sz w:val="32"/>
            <w:szCs w:val="28"/>
          </w:rPr>
          <m:t>X+3S=105+15=120ммоль/л</m:t>
        </m:r>
      </m:oMath>
      <w:r w:rsidRPr="003E5955">
        <w:rPr>
          <w:rFonts w:ascii="Times New Roman" w:eastAsiaTheme="minorEastAsia" w:hAnsi="Times New Roman" w:cs="Times New Roman"/>
          <w:i/>
          <w:sz w:val="32"/>
          <w:szCs w:val="28"/>
        </w:rPr>
        <w:t xml:space="preserve"> </w:t>
      </w:r>
      <m:oMath>
        <m:r>
          <m:rPr>
            <m:sty m:val="p"/>
          </m:rPr>
          <w:rPr>
            <w:rFonts w:ascii="Cambria Math" w:hAnsi="Cambria Math" w:cs="Times New Roman"/>
            <w:sz w:val="32"/>
            <w:szCs w:val="28"/>
          </w:rPr>
          <w:br/>
        </m:r>
      </m:oMath>
      <m:oMathPara>
        <m:oMathParaPr>
          <m:jc m:val="right"/>
        </m:oMathParaPr>
        <m:oMath>
          <m:r>
            <w:rPr>
              <w:rFonts w:ascii="Cambria Math" w:hAnsi="Cambria Math" w:cs="Times New Roman"/>
              <w:sz w:val="32"/>
              <w:szCs w:val="28"/>
            </w:rPr>
            <m:t>X-3S=105-15=90ммоль/л</m:t>
          </m:r>
        </m:oMath>
      </m:oMathPara>
    </w:p>
    <w:p w14:paraId="4F718137" w14:textId="77777777" w:rsidR="0097704D" w:rsidRPr="003E5955" w:rsidRDefault="003759C9" w:rsidP="00274331">
      <w:pPr>
        <w:pStyle w:val="11"/>
        <w:spacing w:before="240" w:line="360" w:lineRule="auto"/>
        <w:ind w:firstLine="709"/>
        <w:jc w:val="both"/>
        <w:rPr>
          <w:sz w:val="28"/>
          <w:szCs w:val="28"/>
        </w:rPr>
      </w:pPr>
      <w:r w:rsidRPr="003E5955">
        <w:rPr>
          <w:b/>
          <w:sz w:val="28"/>
          <w:szCs w:val="28"/>
        </w:rPr>
        <w:t>Отримані результати занести до протоколу побудови контрольних карт індивідуальних значень.</w:t>
      </w:r>
      <w:r w:rsidRPr="003E5955">
        <w:rPr>
          <w:sz w:val="28"/>
          <w:szCs w:val="28"/>
        </w:rPr>
        <w:t xml:space="preserve"> </w:t>
      </w:r>
      <w:r w:rsidR="00AC445D" w:rsidRPr="003E5955">
        <w:rPr>
          <w:sz w:val="28"/>
          <w:szCs w:val="28"/>
        </w:rPr>
        <w:t>(дод. 1</w:t>
      </w:r>
      <w:r w:rsidRPr="003E5955">
        <w:rPr>
          <w:sz w:val="28"/>
          <w:szCs w:val="28"/>
        </w:rPr>
        <w:t>).</w:t>
      </w:r>
    </w:p>
    <w:p w14:paraId="5076FEC9" w14:textId="77777777" w:rsidR="003759C9" w:rsidRPr="003E5955" w:rsidRDefault="003759C9" w:rsidP="00274331">
      <w:pPr>
        <w:pStyle w:val="11"/>
        <w:spacing w:line="360" w:lineRule="auto"/>
        <w:jc w:val="both"/>
        <w:rPr>
          <w:b/>
          <w:i/>
          <w:sz w:val="28"/>
          <w:szCs w:val="28"/>
        </w:rPr>
      </w:pPr>
      <w:r w:rsidRPr="003E5955">
        <w:rPr>
          <w:b/>
          <w:sz w:val="28"/>
          <w:szCs w:val="28"/>
        </w:rPr>
        <w:t>Побудувати контрольну карту індивідуальних значень:</w:t>
      </w:r>
    </w:p>
    <w:p w14:paraId="001953C5" w14:textId="77777777" w:rsidR="0097704D" w:rsidRPr="003E5955" w:rsidRDefault="003759C9" w:rsidP="00274331">
      <w:pPr>
        <w:pStyle w:val="211"/>
        <w:spacing w:line="360" w:lineRule="auto"/>
        <w:ind w:firstLine="708"/>
        <w:jc w:val="both"/>
        <w:rPr>
          <w:sz w:val="28"/>
          <w:szCs w:val="28"/>
          <w:lang w:val="uk-UA"/>
        </w:rPr>
      </w:pPr>
      <w:r w:rsidRPr="003E5955">
        <w:rPr>
          <w:sz w:val="28"/>
          <w:szCs w:val="28"/>
          <w:lang w:val="uk-UA"/>
        </w:rPr>
        <w:t>На аркуші паперу вибрати відповідне мірило (відповідний масштаб, такий щоб було зручно оком оцінювати карту) і побуду</w:t>
      </w:r>
      <w:r w:rsidR="00AC445D" w:rsidRPr="003E5955">
        <w:rPr>
          <w:sz w:val="28"/>
          <w:szCs w:val="28"/>
          <w:lang w:val="uk-UA"/>
        </w:rPr>
        <w:t>вати контрольну карту (рис. 10)</w:t>
      </w:r>
    </w:p>
    <w:p w14:paraId="66AF4B82" w14:textId="77777777" w:rsidR="003759C9" w:rsidRPr="003E5955" w:rsidRDefault="003759C9" w:rsidP="00274331">
      <w:pPr>
        <w:pStyle w:val="11"/>
        <w:spacing w:line="360" w:lineRule="auto"/>
        <w:ind w:firstLine="708"/>
        <w:jc w:val="both"/>
        <w:rPr>
          <w:b/>
          <w:sz w:val="28"/>
          <w:szCs w:val="28"/>
        </w:rPr>
      </w:pPr>
      <w:r w:rsidRPr="003E5955">
        <w:rPr>
          <w:b/>
          <w:sz w:val="28"/>
          <w:szCs w:val="28"/>
        </w:rPr>
        <w:t>Аналіз результатів дослідження контрольного матеріалу після проведення та аналізу установчої серії.</w:t>
      </w:r>
    </w:p>
    <w:p w14:paraId="6DF0BB1A" w14:textId="77777777" w:rsidR="003759C9" w:rsidRPr="003E5955" w:rsidRDefault="003759C9" w:rsidP="00274331">
      <w:pPr>
        <w:pStyle w:val="11"/>
        <w:numPr>
          <w:ilvl w:val="0"/>
          <w:numId w:val="50"/>
        </w:numPr>
        <w:spacing w:line="360" w:lineRule="auto"/>
        <w:jc w:val="both"/>
        <w:rPr>
          <w:color w:val="000000"/>
          <w:sz w:val="28"/>
          <w:szCs w:val="28"/>
        </w:rPr>
      </w:pPr>
      <w:r w:rsidRPr="003E5955">
        <w:rPr>
          <w:color w:val="000000"/>
          <w:sz w:val="28"/>
          <w:szCs w:val="28"/>
        </w:rPr>
        <w:t>Провести аналіз результатів дослідження контрольного матеріалу.</w:t>
      </w:r>
    </w:p>
    <w:p w14:paraId="4746CC1B" w14:textId="77777777" w:rsidR="003759C9" w:rsidRPr="003E5955" w:rsidRDefault="003759C9" w:rsidP="00274331">
      <w:pPr>
        <w:pStyle w:val="11"/>
        <w:numPr>
          <w:ilvl w:val="0"/>
          <w:numId w:val="50"/>
        </w:numPr>
        <w:spacing w:line="360" w:lineRule="auto"/>
        <w:jc w:val="both"/>
        <w:rPr>
          <w:color w:val="000000"/>
          <w:sz w:val="28"/>
          <w:szCs w:val="28"/>
        </w:rPr>
      </w:pPr>
      <w:r w:rsidRPr="003E5955">
        <w:rPr>
          <w:color w:val="000000"/>
          <w:sz w:val="28"/>
          <w:szCs w:val="28"/>
        </w:rPr>
        <w:t>Прийняти відповідне рішення про якість одержаних даних та можливість видати отримані результати.</w:t>
      </w:r>
    </w:p>
    <w:p w14:paraId="021104CC" w14:textId="77777777" w:rsidR="00372171" w:rsidRPr="003E5955" w:rsidRDefault="003759C9" w:rsidP="00274331">
      <w:pPr>
        <w:pStyle w:val="11"/>
        <w:numPr>
          <w:ilvl w:val="0"/>
          <w:numId w:val="50"/>
        </w:numPr>
        <w:spacing w:line="360" w:lineRule="auto"/>
        <w:jc w:val="both"/>
        <w:rPr>
          <w:color w:val="000000"/>
          <w:sz w:val="28"/>
          <w:szCs w:val="28"/>
        </w:rPr>
      </w:pPr>
      <w:r w:rsidRPr="003E5955">
        <w:rPr>
          <w:sz w:val="28"/>
          <w:szCs w:val="28"/>
        </w:rPr>
        <w:t xml:space="preserve">Провести необхідні заходи по налагодженню методики в разі її </w:t>
      </w:r>
      <w:r w:rsidR="0097704D" w:rsidRPr="003E5955">
        <w:rPr>
          <w:sz w:val="28"/>
          <w:szCs w:val="28"/>
        </w:rPr>
        <w:t>збою.</w:t>
      </w:r>
    </w:p>
    <w:p w14:paraId="61F1C98B" w14:textId="77777777" w:rsidR="00AC445D" w:rsidRPr="003E5955" w:rsidRDefault="00AC445D" w:rsidP="00274331">
      <w:pPr>
        <w:pStyle w:val="211"/>
        <w:spacing w:line="360" w:lineRule="auto"/>
        <w:ind w:firstLine="709"/>
        <w:jc w:val="both"/>
        <w:rPr>
          <w:b/>
          <w:color w:val="000000"/>
          <w:sz w:val="28"/>
          <w:szCs w:val="28"/>
          <w:lang w:val="uk-UA"/>
        </w:rPr>
      </w:pPr>
      <w:r w:rsidRPr="003E5955">
        <w:rPr>
          <w:b/>
          <w:color w:val="000000"/>
          <w:sz w:val="28"/>
          <w:szCs w:val="28"/>
          <w:lang w:val="uk-UA"/>
        </w:rPr>
        <w:t>Перевірка методики в разі її «збою».</w:t>
      </w:r>
    </w:p>
    <w:p w14:paraId="13CDC59F" w14:textId="77777777" w:rsidR="00AC445D" w:rsidRPr="003E5955" w:rsidRDefault="00AC445D" w:rsidP="00274331">
      <w:pPr>
        <w:pStyle w:val="211"/>
        <w:spacing w:line="360" w:lineRule="auto"/>
        <w:ind w:firstLine="709"/>
        <w:jc w:val="both"/>
        <w:rPr>
          <w:color w:val="000000"/>
          <w:sz w:val="28"/>
          <w:szCs w:val="28"/>
          <w:lang w:val="uk-UA"/>
        </w:rPr>
      </w:pPr>
      <w:r w:rsidRPr="003E5955">
        <w:rPr>
          <w:i/>
          <w:color w:val="000000"/>
          <w:sz w:val="28"/>
          <w:szCs w:val="28"/>
          <w:lang w:val="uk-UA"/>
        </w:rPr>
        <w:t>«Суха перевірка»</w:t>
      </w:r>
      <w:r w:rsidRPr="003E5955">
        <w:rPr>
          <w:color w:val="000000"/>
          <w:sz w:val="28"/>
          <w:szCs w:val="28"/>
          <w:lang w:val="uk-UA"/>
        </w:rPr>
        <w:t>: перевірити відповідність виконаних досліджень методиці (як необхідно зробити і як зроблено):</w:t>
      </w:r>
    </w:p>
    <w:p w14:paraId="5823335C" w14:textId="77777777" w:rsidR="00AC445D" w:rsidRPr="003E5955" w:rsidRDefault="00AC445D" w:rsidP="00B95A6E">
      <w:pPr>
        <w:pStyle w:val="211"/>
        <w:numPr>
          <w:ilvl w:val="0"/>
          <w:numId w:val="57"/>
        </w:numPr>
        <w:spacing w:line="360" w:lineRule="auto"/>
        <w:jc w:val="both"/>
        <w:rPr>
          <w:color w:val="000000"/>
          <w:sz w:val="28"/>
          <w:szCs w:val="28"/>
          <w:lang w:val="uk-UA"/>
        </w:rPr>
      </w:pPr>
      <w:r w:rsidRPr="003E5955">
        <w:rPr>
          <w:color w:val="000000"/>
          <w:sz w:val="28"/>
          <w:szCs w:val="28"/>
          <w:lang w:val="uk-UA"/>
        </w:rPr>
        <w:t>якість реактивів, дату приготування, умови зберігання, зовнішній вигляд (колір, наявність помутніння та маркування);</w:t>
      </w:r>
    </w:p>
    <w:p w14:paraId="59763F04" w14:textId="77777777" w:rsidR="00AC445D" w:rsidRPr="003E5955" w:rsidRDefault="00AC445D" w:rsidP="00AC445D">
      <w:pPr>
        <w:pStyle w:val="11"/>
        <w:spacing w:line="360" w:lineRule="auto"/>
        <w:rPr>
          <w:color w:val="000000"/>
          <w:sz w:val="28"/>
          <w:szCs w:val="28"/>
        </w:rPr>
      </w:pPr>
      <w:r w:rsidRPr="003E5955">
        <w:rPr>
          <w:noProof/>
          <w:snapToGrid/>
          <w:sz w:val="28"/>
          <w:szCs w:val="28"/>
          <w:lang w:val="ru-RU"/>
        </w:rPr>
        <w:lastRenderedPageBreak/>
        <mc:AlternateContent>
          <mc:Choice Requires="wpg">
            <w:drawing>
              <wp:anchor distT="0" distB="0" distL="114300" distR="114300" simplePos="0" relativeHeight="251983872" behindDoc="0" locked="0" layoutInCell="1" allowOverlap="1" wp14:anchorId="58252F5D" wp14:editId="118C630E">
                <wp:simplePos x="0" y="0"/>
                <wp:positionH relativeFrom="margin">
                  <wp:align>center</wp:align>
                </wp:positionH>
                <wp:positionV relativeFrom="page">
                  <wp:posOffset>823265</wp:posOffset>
                </wp:positionV>
                <wp:extent cx="6337300" cy="2908935"/>
                <wp:effectExtent l="0" t="0" r="25400" b="5715"/>
                <wp:wrapNone/>
                <wp:docPr id="524" name="Группа 524"/>
                <wp:cNvGraphicFramePr/>
                <a:graphic xmlns:a="http://schemas.openxmlformats.org/drawingml/2006/main">
                  <a:graphicData uri="http://schemas.microsoft.com/office/word/2010/wordprocessingGroup">
                    <wpg:wgp>
                      <wpg:cNvGrpSpPr/>
                      <wpg:grpSpPr>
                        <a:xfrm>
                          <a:off x="0" y="0"/>
                          <a:ext cx="6337300" cy="2908935"/>
                          <a:chOff x="0" y="0"/>
                          <a:chExt cx="6074885" cy="2618105"/>
                        </a:xfrm>
                      </wpg:grpSpPr>
                      <wpg:grpSp>
                        <wpg:cNvPr id="522" name="Группа 522"/>
                        <wpg:cNvGrpSpPr/>
                        <wpg:grpSpPr>
                          <a:xfrm>
                            <a:off x="464127" y="20782"/>
                            <a:ext cx="5610758" cy="2576311"/>
                            <a:chOff x="0" y="0"/>
                            <a:chExt cx="5267129" cy="2285483"/>
                          </a:xfrm>
                        </wpg:grpSpPr>
                        <wps:wsp>
                          <wps:cNvPr id="2" name="Прямая соединительная линия 2"/>
                          <wps:cNvCnPr/>
                          <wps:spPr>
                            <a:xfrm>
                              <a:off x="6927" y="0"/>
                              <a:ext cx="0" cy="2285483"/>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 name="Прямая соединительная линия 4"/>
                          <wps:cNvCnPr/>
                          <wps:spPr>
                            <a:xfrm>
                              <a:off x="6927" y="1136073"/>
                              <a:ext cx="388637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 name="Прямая соединительная линия 7"/>
                          <wps:cNvCnPr/>
                          <wps:spPr>
                            <a:xfrm>
                              <a:off x="6927" y="796636"/>
                              <a:ext cx="43434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 name="Прямая соединительная линия 8"/>
                          <wps:cNvCnPr/>
                          <wps:spPr>
                            <a:xfrm>
                              <a:off x="0" y="450273"/>
                              <a:ext cx="43434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 name="Прямая соединительная линия 9"/>
                          <wps:cNvCnPr/>
                          <wps:spPr>
                            <a:xfrm>
                              <a:off x="0" y="110836"/>
                              <a:ext cx="4793628"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 name="Прямая соединительная линия 10"/>
                          <wps:cNvCnPr/>
                          <wps:spPr>
                            <a:xfrm>
                              <a:off x="13855" y="1482436"/>
                              <a:ext cx="43434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54" name="Прямая соединительная линия 454"/>
                          <wps:cNvCnPr/>
                          <wps:spPr>
                            <a:xfrm>
                              <a:off x="27709" y="1821873"/>
                              <a:ext cx="4667617"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55" name="Прямая соединительная линия 455"/>
                          <wps:cNvCnPr/>
                          <wps:spPr>
                            <a:xfrm>
                              <a:off x="0" y="2154382"/>
                              <a:ext cx="5038797"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57" name="Прямоугольник 457"/>
                          <wps:cNvSpPr/>
                          <wps:spPr>
                            <a:xfrm>
                              <a:off x="4329546" y="443345"/>
                              <a:ext cx="466797" cy="1376313"/>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E8E387" w14:textId="77777777" w:rsidR="003E5955" w:rsidRPr="007E1040" w:rsidRDefault="003E5955" w:rsidP="007E1040">
                                <w:pPr>
                                  <w:jc w:val="center"/>
                                  <w:rPr>
                                    <w:color w:val="000000" w:themeColor="text1"/>
                                  </w:rPr>
                                </w:pPr>
                                <w:r w:rsidRPr="007E1040">
                                  <w:rPr>
                                    <w:color w:val="000000" w:themeColor="text1"/>
                                  </w:rPr>
                                  <w:t>95,4%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8" name="Прямоугольник 458"/>
                          <wps:cNvSpPr/>
                          <wps:spPr>
                            <a:xfrm>
                              <a:off x="4796056" y="110831"/>
                              <a:ext cx="471073" cy="2043464"/>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47233A" w14:textId="77777777" w:rsidR="003E5955" w:rsidRPr="007E1040" w:rsidRDefault="003E5955" w:rsidP="007E1040">
                                <w:pPr>
                                  <w:jc w:val="center"/>
                                  <w:rPr>
                                    <w:color w:val="000000" w:themeColor="text1"/>
                                  </w:rPr>
                                </w:pPr>
                                <w:r>
                                  <w:rPr>
                                    <w:color w:val="000000" w:themeColor="text1"/>
                                  </w:rPr>
                                  <w:t>99,7%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20" name="Группа 520"/>
                          <wpg:cNvGrpSpPr/>
                          <wpg:grpSpPr>
                            <a:xfrm>
                              <a:off x="235527" y="519545"/>
                              <a:ext cx="3457860" cy="1205875"/>
                              <a:chOff x="3790" y="0"/>
                              <a:chExt cx="3457860" cy="1205875"/>
                            </a:xfrm>
                          </wpg:grpSpPr>
                          <wpg:grpSp>
                            <wpg:cNvPr id="349" name="Группа 349"/>
                            <wpg:cNvGrpSpPr/>
                            <wpg:grpSpPr>
                              <a:xfrm>
                                <a:off x="3790" y="0"/>
                                <a:ext cx="1947875" cy="1124128"/>
                                <a:chOff x="2557" y="0"/>
                                <a:chExt cx="1314201" cy="1124128"/>
                              </a:xfrm>
                            </wpg:grpSpPr>
                            <wps:wsp>
                              <wps:cNvPr id="260" name="Прямая соединительная линия 260"/>
                              <wps:cNvCnPr/>
                              <wps:spPr>
                                <a:xfrm>
                                  <a:off x="947203" y="479752"/>
                                  <a:ext cx="93913" cy="6560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268" name="Группа 268"/>
                              <wpg:cNvGrpSpPr/>
                              <wpg:grpSpPr>
                                <a:xfrm>
                                  <a:off x="2557" y="0"/>
                                  <a:ext cx="1314201" cy="1124128"/>
                                  <a:chOff x="2557" y="0"/>
                                  <a:chExt cx="1314201" cy="1124128"/>
                                </a:xfrm>
                              </wpg:grpSpPr>
                              <wpg:grpSp>
                                <wpg:cNvPr id="471" name="Группа 471"/>
                                <wpg:cNvGrpSpPr/>
                                <wpg:grpSpPr>
                                  <a:xfrm>
                                    <a:off x="2557" y="0"/>
                                    <a:ext cx="1314201" cy="1124128"/>
                                    <a:chOff x="2557" y="0"/>
                                    <a:chExt cx="1314201" cy="1124128"/>
                                  </a:xfrm>
                                </wpg:grpSpPr>
                                <wps:wsp>
                                  <wps:cNvPr id="459" name="Блок-схема: узел 459"/>
                                  <wps:cNvSpPr/>
                                  <wps:spPr>
                                    <a:xfrm>
                                      <a:off x="2557" y="819566"/>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 name="Блок-схема: узел 461"/>
                                  <wps:cNvSpPr/>
                                  <wps:spPr>
                                    <a:xfrm>
                                      <a:off x="250621" y="168117"/>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 name="Блок-схема: узел 463"/>
                                  <wps:cNvSpPr/>
                                  <wps:spPr>
                                    <a:xfrm flipH="1">
                                      <a:off x="471513" y="897237"/>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4" name="Блок-схема: узел 464"/>
                                  <wps:cNvSpPr/>
                                  <wps:spPr>
                                    <a:xfrm>
                                      <a:off x="588560" y="0"/>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5" name="Блок-схема: узел 465"/>
                                  <wps:cNvSpPr/>
                                  <wps:spPr>
                                    <a:xfrm>
                                      <a:off x="707610" y="676568"/>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6" name="Блок-схема: узел 466"/>
                                  <wps:cNvSpPr/>
                                  <wps:spPr>
                                    <a:xfrm>
                                      <a:off x="816676" y="996401"/>
                                      <a:ext cx="34041"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7" name="Блок-схема: узел 467"/>
                                  <wps:cNvSpPr/>
                                  <wps:spPr>
                                    <a:xfrm>
                                      <a:off x="929696" y="434009"/>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8" name="Блок-схема: узел 468"/>
                                  <wps:cNvSpPr/>
                                  <wps:spPr>
                                    <a:xfrm>
                                      <a:off x="1041354" y="524849"/>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9" name="Блок-схема: узел 469"/>
                                  <wps:cNvSpPr/>
                                  <wps:spPr>
                                    <a:xfrm>
                                      <a:off x="1160666" y="1039007"/>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0" name="Блок-схема: узел 470"/>
                                  <wps:cNvSpPr/>
                                  <wps:spPr>
                                    <a:xfrm>
                                      <a:off x="1285912" y="278828"/>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0" name="Блок-схема: узел 460"/>
                                  <wps:cNvSpPr/>
                                  <wps:spPr>
                                    <a:xfrm>
                                      <a:off x="110703" y="1078409"/>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2" name="Блок-схема: узел 462"/>
                                  <wps:cNvSpPr/>
                                  <wps:spPr>
                                    <a:xfrm>
                                      <a:off x="371582" y="389539"/>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72" name="Прямая соединительная линия 472"/>
                                <wps:cNvCnPr/>
                                <wps:spPr>
                                  <a:xfrm>
                                    <a:off x="24602" y="869295"/>
                                    <a:ext cx="103688" cy="21543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4" name="Прямая соединительная линия 474"/>
                                <wps:cNvCnPr/>
                                <wps:spPr>
                                  <a:xfrm>
                                    <a:off x="266529" y="213223"/>
                                    <a:ext cx="110712" cy="17625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3" name="Прямая соединительная линия 473"/>
                                <wps:cNvCnPr/>
                                <wps:spPr>
                                  <a:xfrm flipV="1">
                                    <a:off x="127114" y="213223"/>
                                    <a:ext cx="139415" cy="86371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6" name="Прямая соединительная линия 476"/>
                                <wps:cNvCnPr/>
                                <wps:spPr>
                                  <a:xfrm>
                                    <a:off x="393643" y="434647"/>
                                    <a:ext cx="94352" cy="46320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7" name="Прямая соединительная линия 477"/>
                                <wps:cNvCnPr>
                                  <a:endCxn id="464" idx="4"/>
                                </wps:cNvCnPr>
                                <wps:spPr>
                                  <a:xfrm flipV="1">
                                    <a:off x="487916" y="45719"/>
                                    <a:ext cx="116068" cy="85151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8" name="Прямая соединительная линия 478"/>
                                <wps:cNvCnPr>
                                  <a:stCxn id="464" idx="4"/>
                                  <a:endCxn id="465" idx="0"/>
                                </wps:cNvCnPr>
                                <wps:spPr>
                                  <a:xfrm>
                                    <a:off x="603984" y="45719"/>
                                    <a:ext cx="119049" cy="63084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9" name="Прямая соединительная линия 479"/>
                                <wps:cNvCnPr>
                                  <a:stCxn id="465" idx="5"/>
                                  <a:endCxn id="466" idx="0"/>
                                </wps:cNvCnPr>
                                <wps:spPr>
                                  <a:xfrm>
                                    <a:off x="733939" y="715592"/>
                                    <a:ext cx="99758" cy="28080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9" name="Прямая соединительная линия 229"/>
                                <wps:cNvCnPr>
                                  <a:endCxn id="467" idx="4"/>
                                </wps:cNvCnPr>
                                <wps:spPr>
                                  <a:xfrm flipV="1">
                                    <a:off x="836427" y="479724"/>
                                    <a:ext cx="108620" cy="51573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6" name="Прямая соединительная линия 266"/>
                                <wps:cNvCnPr/>
                                <wps:spPr>
                                  <a:xfrm>
                                    <a:off x="1066116" y="569962"/>
                                    <a:ext cx="110038" cy="47001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7" name="Прямая соединительная линия 267"/>
                                <wps:cNvCnPr>
                                  <a:endCxn id="470" idx="4"/>
                                </wps:cNvCnPr>
                                <wps:spPr>
                                  <a:xfrm flipV="1">
                                    <a:off x="1176737" y="324545"/>
                                    <a:ext cx="124498" cy="71622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grpSp>
                            <wpg:cNvPr id="494" name="Группа 494"/>
                            <wpg:cNvGrpSpPr/>
                            <wpg:grpSpPr>
                              <a:xfrm rot="10800000">
                                <a:off x="1928658" y="118911"/>
                                <a:ext cx="1532992" cy="1086964"/>
                                <a:chOff x="380046" y="270"/>
                                <a:chExt cx="1034286" cy="1086964"/>
                              </a:xfrm>
                            </wpg:grpSpPr>
                            <wps:wsp>
                              <wps:cNvPr id="495" name="Прямая соединительная линия 495"/>
                              <wps:cNvCnPr>
                                <a:stCxn id="504" idx="5"/>
                                <a:endCxn id="505" idx="1"/>
                              </wps:cNvCnPr>
                              <wps:spPr>
                                <a:xfrm rot="10800000" flipH="1" flipV="1">
                                  <a:off x="959417" y="474478"/>
                                  <a:ext cx="86870" cy="5708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496" name="Группа 496"/>
                              <wpg:cNvGrpSpPr/>
                              <wpg:grpSpPr>
                                <a:xfrm>
                                  <a:off x="380046" y="270"/>
                                  <a:ext cx="1034286" cy="1086964"/>
                                  <a:chOff x="380046" y="270"/>
                                  <a:chExt cx="1034286" cy="1086964"/>
                                </a:xfrm>
                              </wpg:grpSpPr>
                              <wpg:grpSp>
                                <wpg:cNvPr id="497" name="Группа 497"/>
                                <wpg:cNvGrpSpPr/>
                                <wpg:grpSpPr>
                                  <a:xfrm>
                                    <a:off x="380046" y="270"/>
                                    <a:ext cx="936345" cy="1086964"/>
                                    <a:chOff x="380046" y="270"/>
                                    <a:chExt cx="936345" cy="1086964"/>
                                  </a:xfrm>
                                </wpg:grpSpPr>
                                <wps:wsp>
                                  <wps:cNvPr id="500" name="Блок-схема: узел 500"/>
                                  <wps:cNvSpPr/>
                                  <wps:spPr>
                                    <a:xfrm>
                                      <a:off x="471724" y="897243"/>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1" name="Блок-схема: узел 501"/>
                                  <wps:cNvSpPr/>
                                  <wps:spPr>
                                    <a:xfrm>
                                      <a:off x="592887" y="270"/>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2" name="Блок-схема: узел 502"/>
                                  <wps:cNvSpPr/>
                                  <wps:spPr>
                                    <a:xfrm>
                                      <a:off x="719203" y="676579"/>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3" name="Блок-схема: узел 503"/>
                                  <wps:cNvSpPr/>
                                  <wps:spPr>
                                    <a:xfrm>
                                      <a:off x="823878" y="991997"/>
                                      <a:ext cx="30846" cy="4603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4" name="Блок-схема: узел 504"/>
                                  <wps:cNvSpPr/>
                                  <wps:spPr>
                                    <a:xfrm>
                                      <a:off x="932954" y="435448"/>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5" name="Блок-схема: узел 505"/>
                                  <wps:cNvSpPr/>
                                  <wps:spPr>
                                    <a:xfrm>
                                      <a:off x="1041643" y="524863"/>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6" name="Блок-схема: узел 506"/>
                                  <wps:cNvSpPr/>
                                  <wps:spPr>
                                    <a:xfrm>
                                      <a:off x="1160369" y="1041515"/>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7" name="Блок-схема: узел 507"/>
                                  <wps:cNvSpPr/>
                                  <wps:spPr>
                                    <a:xfrm>
                                      <a:off x="1285545" y="278216"/>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9" name="Блок-схема: узел 509"/>
                                  <wps:cNvSpPr/>
                                  <wps:spPr>
                                    <a:xfrm>
                                      <a:off x="380046" y="389722"/>
                                      <a:ext cx="30846" cy="45719"/>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11" name="Прямая соединительная линия 511"/>
                                <wps:cNvCnPr>
                                  <a:stCxn id="507" idx="4"/>
                                  <a:endCxn id="470" idx="4"/>
                                </wps:cNvCnPr>
                                <wps:spPr>
                                  <a:xfrm rot="10800000" flipH="1" flipV="1">
                                    <a:off x="1301077" y="323942"/>
                                    <a:ext cx="113255" cy="55765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3" name="Прямая соединительная линия 513"/>
                                <wps:cNvCnPr>
                                  <a:stCxn id="509" idx="4"/>
                                </wps:cNvCnPr>
                                <wps:spPr>
                                  <a:xfrm rot="10800000" flipH="1" flipV="1">
                                    <a:off x="395647" y="435447"/>
                                    <a:ext cx="92518" cy="46240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4" name="Прямая соединительная линия 514"/>
                                <wps:cNvCnPr/>
                                <wps:spPr>
                                  <a:xfrm flipV="1">
                                    <a:off x="487953" y="45105"/>
                                    <a:ext cx="119243" cy="85213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5" name="Прямая соединительная линия 515"/>
                                <wps:cNvCnPr/>
                                <wps:spPr>
                                  <a:xfrm>
                                    <a:off x="606866" y="45105"/>
                                    <a:ext cx="119081" cy="630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6" name="Прямая соединительная линия 516"/>
                                <wps:cNvCnPr>
                                  <a:stCxn id="502" idx="4"/>
                                  <a:endCxn id="503" idx="1"/>
                                </wps:cNvCnPr>
                                <wps:spPr>
                                  <a:xfrm rot="10800000" flipH="1" flipV="1">
                                    <a:off x="734778" y="722302"/>
                                    <a:ext cx="93762" cy="27643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7" name="Прямая соединительная линия 517"/>
                                <wps:cNvCnPr>
                                  <a:stCxn id="503" idx="7"/>
                                </wps:cNvCnPr>
                                <wps:spPr>
                                  <a:xfrm rot="10800000" flipH="1">
                                    <a:off x="850349" y="479758"/>
                                    <a:ext cx="97211" cy="51898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8" name="Прямая соединительная линия 518"/>
                                <wps:cNvCnPr/>
                                <wps:spPr>
                                  <a:xfrm>
                                    <a:off x="1066116" y="569962"/>
                                    <a:ext cx="110038" cy="47001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19" name="Прямая соединительная линия 519"/>
                                <wps:cNvCnPr>
                                  <a:endCxn id="507" idx="4"/>
                                </wps:cNvCnPr>
                                <wps:spPr>
                                  <a:xfrm rot="10800000" flipH="1">
                                    <a:off x="1176945" y="323942"/>
                                    <a:ext cx="124131" cy="71683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grpSp>
                        <wps:wsp>
                          <wps:cNvPr id="521" name="Прямоугольник 521"/>
                          <wps:cNvSpPr/>
                          <wps:spPr>
                            <a:xfrm>
                              <a:off x="3893127" y="796636"/>
                              <a:ext cx="435460" cy="690411"/>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A96AE8" w14:textId="77777777" w:rsidR="003E5955" w:rsidRPr="007E1040" w:rsidRDefault="003E5955" w:rsidP="00320BAD">
                                <w:pPr>
                                  <w:jc w:val="center"/>
                                  <w:rPr>
                                    <w:rFonts w:ascii="Times New Roman" w:hAnsi="Times New Roman" w:cs="Times New Roman"/>
                                    <w:color w:val="000000" w:themeColor="text1"/>
                                    <w:sz w:val="20"/>
                                  </w:rPr>
                                </w:pPr>
                                <w:r w:rsidRPr="007E1040">
                                  <w:rPr>
                                    <w:rFonts w:ascii="Times New Roman" w:hAnsi="Times New Roman" w:cs="Times New Roman"/>
                                    <w:color w:val="000000" w:themeColor="text1"/>
                                    <w:sz w:val="20"/>
                                  </w:rPr>
                                  <w:t>66,8%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23" name="Надпись 2"/>
                        <wps:cNvSpPr txBox="1">
                          <a:spLocks noChangeArrowheads="1"/>
                        </wps:cNvSpPr>
                        <wps:spPr bwMode="auto">
                          <a:xfrm>
                            <a:off x="0" y="0"/>
                            <a:ext cx="463550" cy="2618105"/>
                          </a:xfrm>
                          <a:prstGeom prst="rect">
                            <a:avLst/>
                          </a:prstGeom>
                          <a:solidFill>
                            <a:srgbClr val="FFFFFF"/>
                          </a:solidFill>
                          <a:ln w="9525">
                            <a:noFill/>
                            <a:miter lim="800000"/>
                            <a:headEnd/>
                            <a:tailEnd/>
                          </a:ln>
                        </wps:spPr>
                        <wps:txbx>
                          <w:txbxContent>
                            <w:p w14:paraId="78C7F192" w14:textId="77777777" w:rsidR="003E5955" w:rsidRPr="007E1040" w:rsidRDefault="003E5955" w:rsidP="007E1040">
                              <w:pPr>
                                <w:spacing w:line="360" w:lineRule="auto"/>
                                <w:rPr>
                                  <w:sz w:val="24"/>
                                  <w:lang w:val="en-US"/>
                                </w:rPr>
                              </w:pPr>
                              <w:r w:rsidRPr="007E1040">
                                <w:rPr>
                                  <w:sz w:val="24"/>
                                  <w:lang w:val="en-US"/>
                                </w:rPr>
                                <w:t>+3S</w:t>
                              </w:r>
                            </w:p>
                            <w:p w14:paraId="298B72BD" w14:textId="77777777" w:rsidR="003E5955" w:rsidRPr="007E1040" w:rsidRDefault="003E5955" w:rsidP="007E1040">
                              <w:pPr>
                                <w:spacing w:line="360" w:lineRule="auto"/>
                                <w:rPr>
                                  <w:sz w:val="24"/>
                                  <w:lang w:val="en-US"/>
                                </w:rPr>
                              </w:pPr>
                              <w:r w:rsidRPr="007E1040">
                                <w:rPr>
                                  <w:sz w:val="24"/>
                                  <w:lang w:val="en-US"/>
                                </w:rPr>
                                <w:t>+2S</w:t>
                              </w:r>
                            </w:p>
                            <w:p w14:paraId="65BD8A82" w14:textId="77777777" w:rsidR="003E5955" w:rsidRPr="007E1040" w:rsidRDefault="003E5955" w:rsidP="007E1040">
                              <w:pPr>
                                <w:spacing w:line="360" w:lineRule="auto"/>
                                <w:rPr>
                                  <w:sz w:val="24"/>
                                  <w:lang w:val="en-US"/>
                                </w:rPr>
                              </w:pPr>
                              <w:r w:rsidRPr="007E1040">
                                <w:rPr>
                                  <w:sz w:val="24"/>
                                  <w:lang w:val="en-US"/>
                                </w:rPr>
                                <w:t>+1S</w:t>
                              </w:r>
                            </w:p>
                            <w:p w14:paraId="337792DD" w14:textId="77777777" w:rsidR="003E5955" w:rsidRPr="007E1040" w:rsidRDefault="003E5955" w:rsidP="007E1040">
                              <w:pPr>
                                <w:spacing w:line="360" w:lineRule="auto"/>
                                <w:rPr>
                                  <w:sz w:val="24"/>
                                  <w:lang w:val="en-US"/>
                                </w:rPr>
                              </w:pPr>
                              <w:r w:rsidRPr="007E1040">
                                <w:rPr>
                                  <w:sz w:val="24"/>
                                  <w:lang w:val="en-US"/>
                                </w:rPr>
                                <w:t>Xcp.</w:t>
                              </w:r>
                            </w:p>
                            <w:p w14:paraId="0D4A08DF" w14:textId="77777777" w:rsidR="003E5955" w:rsidRPr="007E1040" w:rsidRDefault="003E5955" w:rsidP="007E1040">
                              <w:pPr>
                                <w:spacing w:line="360" w:lineRule="auto"/>
                                <w:rPr>
                                  <w:sz w:val="24"/>
                                  <w:lang w:val="en-US"/>
                                </w:rPr>
                              </w:pPr>
                              <w:r w:rsidRPr="007E1040">
                                <w:rPr>
                                  <w:sz w:val="24"/>
                                  <w:lang w:val="en-US"/>
                                </w:rPr>
                                <w:t>-1S</w:t>
                              </w:r>
                            </w:p>
                            <w:p w14:paraId="6C430BA8" w14:textId="77777777" w:rsidR="003E5955" w:rsidRPr="007E1040" w:rsidRDefault="003E5955" w:rsidP="007E1040">
                              <w:pPr>
                                <w:spacing w:line="360" w:lineRule="auto"/>
                                <w:rPr>
                                  <w:sz w:val="24"/>
                                  <w:lang w:val="en-US"/>
                                </w:rPr>
                              </w:pPr>
                              <w:r w:rsidRPr="007E1040">
                                <w:rPr>
                                  <w:sz w:val="24"/>
                                  <w:lang w:val="en-US"/>
                                </w:rPr>
                                <w:t>-2S</w:t>
                              </w:r>
                            </w:p>
                            <w:p w14:paraId="63231228" w14:textId="77777777" w:rsidR="003E5955" w:rsidRPr="007E1040" w:rsidRDefault="003E5955" w:rsidP="007E1040">
                              <w:pPr>
                                <w:spacing w:line="360" w:lineRule="auto"/>
                                <w:rPr>
                                  <w:sz w:val="24"/>
                                  <w:lang w:val="en-US"/>
                                </w:rPr>
                              </w:pPr>
                              <w:r w:rsidRPr="007E1040">
                                <w:rPr>
                                  <w:sz w:val="24"/>
                                  <w:lang w:val="en-US"/>
                                </w:rPr>
                                <w:t>-3S</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58252F5D" id="Группа 524" o:spid="_x0000_s1234" style="position:absolute;left:0;text-align:left;margin-left:0;margin-top:64.8pt;width:499pt;height:229.05pt;z-index:251983872;mso-position-horizontal:center;mso-position-horizontal-relative:margin;mso-position-vertical-relative:page;mso-width-relative:margin;mso-height-relative:margin" coordsize="60748,26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">
                <v:group id="Группа 522" o:spid="_x0000_s1235" style="position:absolute;left:4641;top:207;width:56107;height:25763" coordsize="52671,22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">
                  <v:line id="Прямая соединительная линия 2" o:spid="_x0000_s1236" style="position:absolute;visibility:visible;mso-wrap-style:square" from="69,0" to="69,22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" strokecolor="black [3213]" strokeweight="1.5pt">
                    <v:stroke joinstyle="miter"/>
                  </v:line>
                  <v:line id="Прямая соединительная линия 4" o:spid="_x0000_s1237" style="position:absolute;visibility:visible;mso-wrap-style:square" from="69,11360" to="38932,11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" strokecolor="black [3213]" strokeweight="2.25pt">
                    <v:stroke joinstyle="miter"/>
                  </v:line>
                  <v:line id="Прямая соединительная линия 7" o:spid="_x0000_s1238" style="position:absolute;visibility:visible;mso-wrap-style:square" from="69,7966" to="43503,7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" strokecolor="black [3213]" strokeweight=".5pt">
                    <v:stroke joinstyle="miter"/>
                  </v:line>
                  <v:line id="Прямая соединительная линия 8" o:spid="_x0000_s1239" style="position:absolute;visibility:visible;mso-wrap-style:square" from="0,4502" to="43434,4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" strokecolor="black [3213]" strokeweight=".5pt">
                    <v:stroke joinstyle="miter"/>
                  </v:line>
                  <v:line id="Прямая соединительная линия 9" o:spid="_x0000_s1240" style="position:absolute;visibility:visible;mso-wrap-style:square" from="0,1108" to="47936,1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" strokecolor="black [3213]" strokeweight=".5pt">
                    <v:stroke joinstyle="miter"/>
                  </v:line>
                  <v:line id="Прямая соединительная линия 10" o:spid="_x0000_s1241" style="position:absolute;visibility:visible;mso-wrap-style:square" from="138,14824" to="43572,14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" strokecolor="black [3213]" strokeweight=".5pt">
                    <v:stroke joinstyle="miter"/>
                  </v:line>
                  <v:line id="Прямая соединительная линия 454" o:spid="_x0000_s1242" style="position:absolute;visibility:visible;mso-wrap-style:square" from="277,18218" to="46953,18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" strokecolor="black [3213]" strokeweight=".5pt">
                    <v:stroke joinstyle="miter"/>
                  </v:line>
                  <v:line id="Прямая соединительная линия 455" o:spid="_x0000_s1243" style="position:absolute;visibility:visible;mso-wrap-style:square" from="0,21543" to="50387,21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" strokecolor="black [3213]" strokeweight=".5pt">
                    <v:stroke joinstyle="miter"/>
                  </v:line>
                  <v:rect id="Прямоугольник 457" o:spid="_x0000_s1244" style="position:absolute;left:43295;top:4433;width:4668;height:13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" fillcolor="white [3212]" strokecolor="black [3213]" strokeweight="1pt">
                    <v:textbox>
                      <w:txbxContent>
                        <w:p w14:paraId="01E8E387" w14:textId="77777777" w:rsidR="003E5955" w:rsidRPr="007E1040" w:rsidRDefault="003E5955" w:rsidP="007E1040">
                          <w:pPr>
                            <w:jc w:val="center"/>
                            <w:rPr>
                              <w:color w:val="000000" w:themeColor="text1"/>
                            </w:rPr>
                          </w:pPr>
                          <w:r w:rsidRPr="007E1040">
                            <w:rPr>
                              <w:color w:val="000000" w:themeColor="text1"/>
                            </w:rPr>
                            <w:t>95,4%</w:t>
                          </w:r>
                        </w:p>
                      </w:txbxContent>
                    </v:textbox>
                  </v:rect>
                  <v:rect id="Прямоугольник 458" o:spid="_x0000_s1245" style="position:absolute;left:47960;top:1108;width:4711;height:20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" fillcolor="white [3212]" strokecolor="black [3213]" strokeweight="1pt">
                    <v:textbox>
                      <w:txbxContent>
                        <w:p w14:paraId="2447233A" w14:textId="77777777" w:rsidR="003E5955" w:rsidRPr="007E1040" w:rsidRDefault="003E5955" w:rsidP="007E1040">
                          <w:pPr>
                            <w:jc w:val="center"/>
                            <w:rPr>
                              <w:color w:val="000000" w:themeColor="text1"/>
                            </w:rPr>
                          </w:pPr>
                          <w:r>
                            <w:rPr>
                              <w:color w:val="000000" w:themeColor="text1"/>
                            </w:rPr>
                            <w:t>99,7%</w:t>
                          </w:r>
                        </w:p>
                      </w:txbxContent>
                    </v:textbox>
                  </v:rect>
                  <v:group id="Группа 520" o:spid="_x0000_s1246" style="position:absolute;left:2355;top:5195;width:34578;height:12059" coordorigin="37" coordsize="34578,12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">
                    <v:group id="Группа 349" o:spid="_x0000_s1247" style="position:absolute;left:37;width:19479;height:11241" coordorigin="25" coordsize="13142,11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">
                      <v:line id="Прямая соединительная линия 260" o:spid="_x0000_s1248" style="position:absolute;visibility:visible;mso-wrap-style:square" from="9472,4797" to="10411,5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" strokecolor="black [3213]" strokeweight=".5pt">
                        <v:stroke joinstyle="miter"/>
                      </v:line>
                      <v:group id="Группа 268" o:spid="_x0000_s1249" style="position:absolute;left:25;width:13142;height:11241" coordorigin="25" coordsize="13142,11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">
                        <v:group id="Группа 471" o:spid="_x0000_s1250" style="position:absolute;left:25;width:13142;height:11241" coordorigin="25" coordsize="13142,11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">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459" o:spid="_x0000_s1251" type="#_x0000_t120" style="position:absolute;left:25;top:8195;width:30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" fillcolor="white [3212]" strokecolor="black [3213]" strokeweight="1pt">
                            <v:stroke joinstyle="miter"/>
                          </v:shape>
                          <v:shape id="Блок-схема: узел 461" o:spid="_x0000_s1252" type="#_x0000_t120" style="position:absolute;left:2506;top:1681;width:30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" fillcolor="white [3212]" strokecolor="black [3213]" strokeweight="1pt">
                            <v:stroke joinstyle="miter"/>
                          </v:shape>
                          <v:shape id="Блок-схема: узел 463" o:spid="_x0000_s1253" type="#_x0000_t120" style="position:absolute;left:4715;top:8972;width:308;height:457;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" fillcolor="white [3212]" strokecolor="black [3213]" strokeweight="1pt">
                            <v:stroke joinstyle="miter"/>
                          </v:shape>
                          <v:shape id="Блок-схема: узел 464" o:spid="_x0000_s1254" type="#_x0000_t120" style="position:absolute;left:5885;width:30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" fillcolor="white [3212]" strokecolor="black [3213]" strokeweight="1pt">
                            <v:stroke joinstyle="miter"/>
                          </v:shape>
                          <v:shape id="Блок-схема: узел 465" o:spid="_x0000_s1255" type="#_x0000_t120" style="position:absolute;left:7076;top:6765;width:30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" fillcolor="white [3212]" strokecolor="black [3213]" strokeweight="1pt">
                            <v:stroke joinstyle="miter"/>
                          </v:shape>
                          <v:shape id="Блок-схема: узел 466" o:spid="_x0000_s1256" type="#_x0000_t120" style="position:absolute;left:8166;top:9964;width:341;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" fillcolor="white [3212]" strokecolor="black [3213]" strokeweight="1pt">
                            <v:stroke joinstyle="miter"/>
                          </v:shape>
                          <v:shape id="Блок-схема: узел 467" o:spid="_x0000_s1257" type="#_x0000_t120" style="position:absolute;left:9296;top:4340;width:30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" fillcolor="white [3212]" strokecolor="black [3213]" strokeweight="1pt">
                            <v:stroke joinstyle="miter"/>
                          </v:shape>
                          <v:shape id="Блок-схема: узел 468" o:spid="_x0000_s1258" type="#_x0000_t120" style="position:absolute;left:10413;top:5248;width:30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" fillcolor="white [3212]" strokecolor="black [3213]" strokeweight="1pt">
                            <v:stroke joinstyle="miter"/>
                          </v:shape>
                          <v:shape id="Блок-схема: узел 469" o:spid="_x0000_s1259" type="#_x0000_t120" style="position:absolute;left:11606;top:10390;width:30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" fillcolor="white [3212]" strokecolor="black [3213]" strokeweight="1pt">
                            <v:stroke joinstyle="miter"/>
                          </v:shape>
                          <v:shape id="Блок-схема: узел 470" o:spid="_x0000_s1260" type="#_x0000_t120" style="position:absolute;left:12859;top:2788;width:30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" fillcolor="white [3212]" strokecolor="black [3213]" strokeweight="1pt">
                            <v:stroke joinstyle="miter"/>
                          </v:shape>
                          <v:shape id="Блок-схема: узел 460" o:spid="_x0000_s1261" type="#_x0000_t120" style="position:absolute;left:1107;top:10784;width:30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" fillcolor="white [3212]" strokecolor="black [3213]" strokeweight="1pt">
                            <v:stroke joinstyle="miter"/>
                          </v:shape>
                          <v:shape id="Блок-схема: узел 462" o:spid="_x0000_s1262" type="#_x0000_t120" style="position:absolute;left:3715;top:3895;width:30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" fillcolor="white [3212]" strokecolor="black [3213]" strokeweight="1pt">
                            <v:stroke joinstyle="miter"/>
                          </v:shape>
                        </v:group>
                        <v:line id="Прямая соединительная линия 472" o:spid="_x0000_s1263" style="position:absolute;visibility:visible;mso-wrap-style:square" from="246,8692" to="1282,108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" strokecolor="black [3213]" strokeweight=".5pt">
                          <v:stroke joinstyle="miter"/>
                        </v:line>
                        <v:line id="Прямая соединительная линия 474" o:spid="_x0000_s1264" style="position:absolute;visibility:visible;mso-wrap-style:square" from="2665,2132" to="3772,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" strokecolor="black [3213]" strokeweight=".5pt">
                          <v:stroke joinstyle="miter"/>
                        </v:line>
                        <v:line id="Прямая соединительная линия 473" o:spid="_x0000_s1265" style="position:absolute;flip:y;visibility:visible;mso-wrap-style:square" from="1271,2132" to="2665,107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" strokecolor="black [3213]" strokeweight=".5pt">
                          <v:stroke joinstyle="miter"/>
                        </v:line>
                        <v:line id="Прямая соединительная линия 476" o:spid="_x0000_s1266" style="position:absolute;visibility:visible;mso-wrap-style:square" from="3936,4346" to="4879,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" strokecolor="black [3213]" strokeweight=".5pt">
                          <v:stroke joinstyle="miter"/>
                        </v:line>
                        <v:line id="Прямая соединительная линия 477" o:spid="_x0000_s1267" style="position:absolute;flip:y;visibility:visible;mso-wrap-style:square" from="4879,457" to="6039,8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" strokecolor="black [3213]" strokeweight=".5pt">
                          <v:stroke joinstyle="miter"/>
                        </v:line>
                        <v:line id="Прямая соединительная линия 478" o:spid="_x0000_s1268" style="position:absolute;visibility:visible;mso-wrap-style:square" from="6039,457" to="7230,6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" strokecolor="black [3213]" strokeweight=".5pt">
                          <v:stroke joinstyle="miter"/>
                        </v:line>
                        <v:line id="Прямая соединительная линия 479" o:spid="_x0000_s1269" style="position:absolute;visibility:visible;mso-wrap-style:square" from="7339,7155" to="8336,9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" strokecolor="black [3213]" strokeweight=".5pt">
                          <v:stroke joinstyle="miter"/>
                        </v:line>
                        <v:line id="Прямая соединительная линия 229" o:spid="_x0000_s1270" style="position:absolute;flip:y;visibility:visible;mso-wrap-style:square" from="8364,4797" to="9450,9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" strokecolor="black [3213]" strokeweight=".5pt">
                          <v:stroke joinstyle="miter"/>
                        </v:line>
                        <v:line id="Прямая соединительная линия 266" o:spid="_x0000_s1271" style="position:absolute;visibility:visible;mso-wrap-style:square" from="10661,5699" to="11761,10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" strokecolor="black [3213]" strokeweight=".5pt">
                          <v:stroke joinstyle="miter"/>
                        </v:line>
                        <v:line id="Прямая соединительная линия 267" o:spid="_x0000_s1272" style="position:absolute;flip:y;visibility:visible;mso-wrap-style:square" from="11767,3245" to="13012,10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" strokecolor="black [3213]" strokeweight=".5pt">
                          <v:stroke joinstyle="miter"/>
                        </v:line>
                      </v:group>
                    </v:group>
                    <v:group id="Группа 494" o:spid="_x0000_s1273" style="position:absolute;left:19286;top:1189;width:15330;height:10869;rotation:180" coordorigin="3800,2" coordsize="10342,10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">
                      <v:line id="Прямая соединительная линия 495" o:spid="_x0000_s1274" style="position:absolute;rotation:180;flip:x y;visibility:visible;mso-wrap-style:square" from="9594,4744" to="10462,5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" strokecolor="black [3213]" strokeweight=".5pt">
                        <v:stroke joinstyle="miter"/>
                      </v:line>
                      <v:group id="Группа 496" o:spid="_x0000_s1275" style="position:absolute;left:3800;top:2;width:10343;height:10870" coordorigin="3800,2" coordsize="10342,10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">
                        <v:group id="Группа 497" o:spid="_x0000_s1276" style="position:absolute;left:3800;top:2;width:9363;height:10870" coordorigin="3800,2" coordsize="9363,10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">
                          <v:shape id="Блок-схема: узел 500" o:spid="_x0000_s1277" type="#_x0000_t120" style="position:absolute;left:4717;top:8972;width:30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" fillcolor="white [3212]" strokecolor="black [3213]" strokeweight="1pt">
                            <v:stroke joinstyle="miter"/>
                          </v:shape>
                          <v:shape id="Блок-схема: узел 501" o:spid="_x0000_s1278" type="#_x0000_t120" style="position:absolute;left:5928;top:2;width:30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" fillcolor="white [3212]" strokecolor="black [3213]" strokeweight="1pt">
                            <v:stroke joinstyle="miter"/>
                          </v:shape>
                          <v:shape id="Блок-схема: узел 502" o:spid="_x0000_s1279" type="#_x0000_t120" style="position:absolute;left:7192;top:6765;width:30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" fillcolor="white [3212]" strokecolor="black [3213]" strokeweight="1pt">
                            <v:stroke joinstyle="miter"/>
                          </v:shape>
                          <v:shape id="Блок-схема: узел 503" o:spid="_x0000_s1280" type="#_x0000_t120" style="position:absolute;left:8238;top:9919;width:309;height: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" fillcolor="white [3212]" strokecolor="black [3213]" strokeweight="1pt">
                            <v:stroke joinstyle="miter"/>
                          </v:shape>
                          <v:shape id="Блок-схема: узел 504" o:spid="_x0000_s1281" type="#_x0000_t120" style="position:absolute;left:9329;top:4354;width:30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" fillcolor="white [3212]" strokecolor="black [3213]" strokeweight="1pt">
                            <v:stroke joinstyle="miter"/>
                          </v:shape>
                          <v:shape id="Блок-схема: узел 505" o:spid="_x0000_s1282" type="#_x0000_t120" style="position:absolute;left:10416;top:5248;width:30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" fillcolor="white [3212]" strokecolor="black [3213]" strokeweight="1pt">
                            <v:stroke joinstyle="miter"/>
                          </v:shape>
                          <v:shape id="Блок-схема: узел 506" o:spid="_x0000_s1283" type="#_x0000_t120" style="position:absolute;left:11603;top:10415;width:30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" fillcolor="white [3212]" strokecolor="black [3213]" strokeweight="1pt">
                            <v:stroke joinstyle="miter"/>
                          </v:shape>
                          <v:shape id="Блок-схема: узел 507" o:spid="_x0000_s1284" type="#_x0000_t120" style="position:absolute;left:12855;top:2782;width:30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" fillcolor="white [3212]" strokecolor="black [3213]" strokeweight="1pt">
                            <v:stroke joinstyle="miter"/>
                          </v:shape>
                          <v:shape id="Блок-схема: узел 509" o:spid="_x0000_s1285" type="#_x0000_t120" style="position:absolute;left:3800;top:3897;width:30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" fillcolor="white [3212]" strokecolor="black [3213]" strokeweight="1pt">
                            <v:stroke joinstyle="miter"/>
                          </v:shape>
                        </v:group>
                        <v:line id="Прямая соединительная линия 511" o:spid="_x0000_s1286" style="position:absolute;rotation:180;flip:x y;visibility:visible;mso-wrap-style:square" from="13010,3239" to="14143,8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" strokecolor="black [3213]" strokeweight=".5pt">
                          <v:stroke joinstyle="miter"/>
                        </v:line>
                        <v:line id="Прямая соединительная линия 513" o:spid="_x0000_s1287" style="position:absolute;rotation:180;flip:x y;visibility:visible;mso-wrap-style:square" from="3956,4354" to="488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" strokecolor="black [3213]" strokeweight=".5pt">
                          <v:stroke joinstyle="miter"/>
                        </v:line>
                        <v:line id="Прямая соединительная линия 514" o:spid="_x0000_s1288" style="position:absolute;flip:y;visibility:visible;mso-wrap-style:square" from="4879,451" to="6071,8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" strokecolor="black [3213]" strokeweight=".5pt">
                          <v:stroke joinstyle="miter"/>
                        </v:line>
                        <v:line id="Прямая соединительная линия 515" o:spid="_x0000_s1289" style="position:absolute;visibility:visible;mso-wrap-style:square" from="6068,451" to="7259,6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" strokecolor="black [3213]" strokeweight=".5pt">
                          <v:stroke joinstyle="miter"/>
                        </v:line>
                        <v:line id="Прямая соединительная линия 516" o:spid="_x0000_s1290" style="position:absolute;rotation:180;flip:x y;visibility:visible;mso-wrap-style:square" from="7347,7223" to="8285,9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" strokecolor="black [3213]" strokeweight=".5pt">
                          <v:stroke joinstyle="miter"/>
                        </v:line>
                        <v:line id="Прямая соединительная линия 517" o:spid="_x0000_s1291" style="position:absolute;rotation:180;flip:x;visibility:visible;mso-wrap-style:square" from="8503,4797" to="9475,9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" strokecolor="black [3213]" strokeweight=".5pt">
                          <v:stroke joinstyle="miter"/>
                        </v:line>
                        <v:line id="Прямая соединительная линия 518" o:spid="_x0000_s1292" style="position:absolute;visibility:visible;mso-wrap-style:square" from="10661,5699" to="11761,10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" strokecolor="black [3213]" strokeweight=".5pt">
                          <v:stroke joinstyle="miter"/>
                        </v:line>
                        <v:line id="Прямая соединительная линия 519" o:spid="_x0000_s1293" style="position:absolute;rotation:180;flip:x;visibility:visible;mso-wrap-style:square" from="11769,3239" to="13010,10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" strokecolor="black [3213]" strokeweight=".5pt">
                          <v:stroke joinstyle="miter"/>
                        </v:line>
                      </v:group>
                    </v:group>
                  </v:group>
                  <v:rect id="Прямоугольник 521" o:spid="_x0000_s1294" style="position:absolute;left:38931;top:7966;width:4354;height:6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" fillcolor="white [3212]" strokecolor="black [3213]" strokeweight="1pt">
                    <v:textbox>
                      <w:txbxContent>
                        <w:p w14:paraId="40A96AE8" w14:textId="77777777" w:rsidR="003E5955" w:rsidRPr="007E1040" w:rsidRDefault="003E5955" w:rsidP="00320BAD">
                          <w:pPr>
                            <w:jc w:val="center"/>
                            <w:rPr>
                              <w:rFonts w:ascii="Times New Roman" w:hAnsi="Times New Roman" w:cs="Times New Roman"/>
                              <w:color w:val="000000" w:themeColor="text1"/>
                              <w:sz w:val="20"/>
                            </w:rPr>
                          </w:pPr>
                          <w:r w:rsidRPr="007E1040">
                            <w:rPr>
                              <w:rFonts w:ascii="Times New Roman" w:hAnsi="Times New Roman" w:cs="Times New Roman"/>
                              <w:color w:val="000000" w:themeColor="text1"/>
                              <w:sz w:val="20"/>
                            </w:rPr>
                            <w:t>66,8%</w:t>
                          </w:r>
                        </w:p>
                      </w:txbxContent>
                    </v:textbox>
                  </v:rect>
                </v:group>
                <v:shape id="Надпись 2" o:spid="_x0000_s1295" type="#_x0000_t202" style="position:absolute;width:4635;height:26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" stroked="f">
                  <v:textbox>
                    <w:txbxContent>
                      <w:p w14:paraId="78C7F192" w14:textId="77777777" w:rsidR="003E5955" w:rsidRPr="007E1040" w:rsidRDefault="003E5955" w:rsidP="007E1040">
                        <w:pPr>
                          <w:spacing w:line="360" w:lineRule="auto"/>
                          <w:rPr>
                            <w:sz w:val="24"/>
                            <w:lang w:val="en-US"/>
                          </w:rPr>
                        </w:pPr>
                        <w:r w:rsidRPr="007E1040">
                          <w:rPr>
                            <w:sz w:val="24"/>
                            <w:lang w:val="en-US"/>
                          </w:rPr>
                          <w:t>+3S</w:t>
                        </w:r>
                      </w:p>
                      <w:p w14:paraId="298B72BD" w14:textId="77777777" w:rsidR="003E5955" w:rsidRPr="007E1040" w:rsidRDefault="003E5955" w:rsidP="007E1040">
                        <w:pPr>
                          <w:spacing w:line="360" w:lineRule="auto"/>
                          <w:rPr>
                            <w:sz w:val="24"/>
                            <w:lang w:val="en-US"/>
                          </w:rPr>
                        </w:pPr>
                        <w:r w:rsidRPr="007E1040">
                          <w:rPr>
                            <w:sz w:val="24"/>
                            <w:lang w:val="en-US"/>
                          </w:rPr>
                          <w:t>+2S</w:t>
                        </w:r>
                      </w:p>
                      <w:p w14:paraId="65BD8A82" w14:textId="77777777" w:rsidR="003E5955" w:rsidRPr="007E1040" w:rsidRDefault="003E5955" w:rsidP="007E1040">
                        <w:pPr>
                          <w:spacing w:line="360" w:lineRule="auto"/>
                          <w:rPr>
                            <w:sz w:val="24"/>
                            <w:lang w:val="en-US"/>
                          </w:rPr>
                        </w:pPr>
                        <w:r w:rsidRPr="007E1040">
                          <w:rPr>
                            <w:sz w:val="24"/>
                            <w:lang w:val="en-US"/>
                          </w:rPr>
                          <w:t>+1S</w:t>
                        </w:r>
                      </w:p>
                      <w:p w14:paraId="337792DD" w14:textId="77777777" w:rsidR="003E5955" w:rsidRPr="007E1040" w:rsidRDefault="003E5955" w:rsidP="007E1040">
                        <w:pPr>
                          <w:spacing w:line="360" w:lineRule="auto"/>
                          <w:rPr>
                            <w:sz w:val="24"/>
                            <w:lang w:val="en-US"/>
                          </w:rPr>
                        </w:pPr>
                        <w:proofErr w:type="spellStart"/>
                        <w:r w:rsidRPr="007E1040">
                          <w:rPr>
                            <w:sz w:val="24"/>
                            <w:lang w:val="en-US"/>
                          </w:rPr>
                          <w:t>Xcp</w:t>
                        </w:r>
                        <w:proofErr w:type="spellEnd"/>
                        <w:r w:rsidRPr="007E1040">
                          <w:rPr>
                            <w:sz w:val="24"/>
                            <w:lang w:val="en-US"/>
                          </w:rPr>
                          <w:t>.</w:t>
                        </w:r>
                      </w:p>
                      <w:p w14:paraId="0D4A08DF" w14:textId="77777777" w:rsidR="003E5955" w:rsidRPr="007E1040" w:rsidRDefault="003E5955" w:rsidP="007E1040">
                        <w:pPr>
                          <w:spacing w:line="360" w:lineRule="auto"/>
                          <w:rPr>
                            <w:sz w:val="24"/>
                            <w:lang w:val="en-US"/>
                          </w:rPr>
                        </w:pPr>
                        <w:r w:rsidRPr="007E1040">
                          <w:rPr>
                            <w:sz w:val="24"/>
                            <w:lang w:val="en-US"/>
                          </w:rPr>
                          <w:t>-1S</w:t>
                        </w:r>
                      </w:p>
                      <w:p w14:paraId="6C430BA8" w14:textId="77777777" w:rsidR="003E5955" w:rsidRPr="007E1040" w:rsidRDefault="003E5955" w:rsidP="007E1040">
                        <w:pPr>
                          <w:spacing w:line="360" w:lineRule="auto"/>
                          <w:rPr>
                            <w:sz w:val="24"/>
                            <w:lang w:val="en-US"/>
                          </w:rPr>
                        </w:pPr>
                        <w:r w:rsidRPr="007E1040">
                          <w:rPr>
                            <w:sz w:val="24"/>
                            <w:lang w:val="en-US"/>
                          </w:rPr>
                          <w:t>-2S</w:t>
                        </w:r>
                      </w:p>
                      <w:p w14:paraId="63231228" w14:textId="77777777" w:rsidR="003E5955" w:rsidRPr="007E1040" w:rsidRDefault="003E5955" w:rsidP="007E1040">
                        <w:pPr>
                          <w:spacing w:line="360" w:lineRule="auto"/>
                          <w:rPr>
                            <w:sz w:val="24"/>
                            <w:lang w:val="en-US"/>
                          </w:rPr>
                        </w:pPr>
                        <w:r w:rsidRPr="007E1040">
                          <w:rPr>
                            <w:sz w:val="24"/>
                            <w:lang w:val="en-US"/>
                          </w:rPr>
                          <w:t>-3S</w:t>
                        </w:r>
                      </w:p>
                    </w:txbxContent>
                  </v:textbox>
                </v:shape>
                <w10:wrap anchorx="margin" anchory="page"/>
              </v:group>
            </w:pict>
          </mc:Fallback>
        </mc:AlternateContent>
      </w:r>
    </w:p>
    <w:p w14:paraId="285C5A31" w14:textId="77777777" w:rsidR="00372171" w:rsidRPr="003E5955" w:rsidRDefault="00372171" w:rsidP="00DF6AEB">
      <w:pPr>
        <w:pStyle w:val="11"/>
        <w:spacing w:line="360" w:lineRule="auto"/>
        <w:ind w:left="1080" w:firstLine="0"/>
        <w:rPr>
          <w:sz w:val="28"/>
          <w:szCs w:val="28"/>
        </w:rPr>
      </w:pPr>
    </w:p>
    <w:p w14:paraId="79FCC631" w14:textId="77777777" w:rsidR="00372171" w:rsidRPr="003E5955" w:rsidRDefault="00372171" w:rsidP="00DF6AEB">
      <w:pPr>
        <w:pStyle w:val="11"/>
        <w:spacing w:line="360" w:lineRule="auto"/>
        <w:ind w:left="1080" w:firstLine="0"/>
        <w:rPr>
          <w:sz w:val="28"/>
          <w:szCs w:val="28"/>
        </w:rPr>
      </w:pPr>
    </w:p>
    <w:p w14:paraId="714C2F13" w14:textId="77777777" w:rsidR="00372171" w:rsidRPr="003E5955" w:rsidRDefault="00372171" w:rsidP="00DF6AEB">
      <w:pPr>
        <w:pStyle w:val="11"/>
        <w:spacing w:line="360" w:lineRule="auto"/>
        <w:ind w:left="1080" w:firstLine="0"/>
        <w:rPr>
          <w:sz w:val="28"/>
          <w:szCs w:val="28"/>
        </w:rPr>
      </w:pPr>
    </w:p>
    <w:p w14:paraId="12B6CDB0" w14:textId="77777777" w:rsidR="00372171" w:rsidRPr="003E5955" w:rsidRDefault="00372171" w:rsidP="00DF6AEB">
      <w:pPr>
        <w:pStyle w:val="11"/>
        <w:spacing w:line="360" w:lineRule="auto"/>
        <w:ind w:left="1080" w:firstLine="0"/>
        <w:rPr>
          <w:sz w:val="28"/>
          <w:szCs w:val="28"/>
        </w:rPr>
      </w:pPr>
    </w:p>
    <w:p w14:paraId="09FD8E11" w14:textId="77777777" w:rsidR="00372171" w:rsidRPr="003E5955" w:rsidRDefault="00372171" w:rsidP="00DF6AEB">
      <w:pPr>
        <w:pStyle w:val="11"/>
        <w:spacing w:line="360" w:lineRule="auto"/>
        <w:ind w:left="1080" w:firstLine="0"/>
        <w:rPr>
          <w:sz w:val="28"/>
          <w:szCs w:val="28"/>
        </w:rPr>
      </w:pPr>
    </w:p>
    <w:p w14:paraId="5F3FCD55" w14:textId="77777777" w:rsidR="00372171" w:rsidRPr="003E5955" w:rsidRDefault="00372171" w:rsidP="00DF6AEB">
      <w:pPr>
        <w:pStyle w:val="11"/>
        <w:spacing w:line="360" w:lineRule="auto"/>
        <w:ind w:left="1080" w:firstLine="0"/>
        <w:rPr>
          <w:color w:val="000000" w:themeColor="text1"/>
          <w:sz w:val="28"/>
          <w:szCs w:val="28"/>
        </w:rPr>
      </w:pPr>
    </w:p>
    <w:p w14:paraId="2DB527B2" w14:textId="77777777" w:rsidR="00372171" w:rsidRPr="003E5955" w:rsidRDefault="00372171" w:rsidP="00DF6AEB">
      <w:pPr>
        <w:pStyle w:val="11"/>
        <w:spacing w:line="360" w:lineRule="auto"/>
        <w:ind w:left="1080" w:firstLine="0"/>
        <w:rPr>
          <w:sz w:val="28"/>
          <w:szCs w:val="28"/>
        </w:rPr>
      </w:pPr>
    </w:p>
    <w:p w14:paraId="19C0AE22" w14:textId="77777777" w:rsidR="00372171" w:rsidRPr="003E5955" w:rsidRDefault="00372171" w:rsidP="00CE20CE">
      <w:pPr>
        <w:pStyle w:val="11"/>
        <w:spacing w:line="360" w:lineRule="auto"/>
        <w:ind w:firstLine="0"/>
        <w:rPr>
          <w:sz w:val="28"/>
          <w:szCs w:val="28"/>
        </w:rPr>
      </w:pPr>
    </w:p>
    <w:p w14:paraId="630A8B14" w14:textId="77777777" w:rsidR="00AC445D" w:rsidRDefault="00AC445D" w:rsidP="00274331">
      <w:pPr>
        <w:pStyle w:val="11"/>
        <w:spacing w:line="360" w:lineRule="auto"/>
        <w:ind w:firstLine="0"/>
        <w:rPr>
          <w:sz w:val="28"/>
          <w:szCs w:val="28"/>
        </w:rPr>
      </w:pPr>
    </w:p>
    <w:p w14:paraId="6C2690F4" w14:textId="77777777" w:rsidR="00274331" w:rsidRPr="003E5955" w:rsidRDefault="00274331" w:rsidP="00274331">
      <w:pPr>
        <w:pStyle w:val="11"/>
        <w:spacing w:line="360" w:lineRule="auto"/>
        <w:ind w:firstLine="0"/>
        <w:rPr>
          <w:i/>
          <w:color w:val="000000"/>
          <w:sz w:val="24"/>
          <w:szCs w:val="28"/>
        </w:rPr>
      </w:pPr>
    </w:p>
    <w:p w14:paraId="268661FF" w14:textId="77777777" w:rsidR="00372171" w:rsidRPr="003E5955" w:rsidRDefault="007E1040" w:rsidP="00CE20CE">
      <w:pPr>
        <w:pStyle w:val="11"/>
        <w:spacing w:line="360" w:lineRule="auto"/>
        <w:ind w:left="1080" w:firstLine="0"/>
        <w:jc w:val="center"/>
        <w:rPr>
          <w:b/>
          <w:color w:val="000000"/>
          <w:sz w:val="24"/>
          <w:szCs w:val="28"/>
        </w:rPr>
      </w:pPr>
      <w:r w:rsidRPr="003E5955">
        <w:rPr>
          <w:i/>
          <w:color w:val="000000"/>
          <w:sz w:val="24"/>
          <w:szCs w:val="28"/>
        </w:rPr>
        <w:t>Рисунок 10.</w:t>
      </w:r>
      <w:r w:rsidRPr="003E5955">
        <w:rPr>
          <w:color w:val="000000"/>
          <w:sz w:val="24"/>
          <w:szCs w:val="28"/>
        </w:rPr>
        <w:t xml:space="preserve"> </w:t>
      </w:r>
      <w:r w:rsidRPr="003E5955">
        <w:rPr>
          <w:b/>
          <w:color w:val="000000"/>
          <w:sz w:val="24"/>
          <w:szCs w:val="28"/>
        </w:rPr>
        <w:t>Побудова контрольної карти індивідуальних значень</w:t>
      </w:r>
    </w:p>
    <w:p w14:paraId="0C6A446A" w14:textId="77777777" w:rsidR="007E1040" w:rsidRPr="003E5955" w:rsidRDefault="007E1040" w:rsidP="00DF6AEB">
      <w:pPr>
        <w:pStyle w:val="11"/>
        <w:spacing w:line="360" w:lineRule="auto"/>
        <w:ind w:left="1080" w:firstLine="0"/>
        <w:rPr>
          <w:color w:val="000000"/>
          <w:sz w:val="24"/>
          <w:szCs w:val="28"/>
        </w:rPr>
      </w:pPr>
    </w:p>
    <w:p w14:paraId="63CF42A4" w14:textId="77777777" w:rsidR="003759C9" w:rsidRPr="003E5955" w:rsidRDefault="003759C9" w:rsidP="00274331">
      <w:pPr>
        <w:pStyle w:val="211"/>
        <w:spacing w:line="360" w:lineRule="auto"/>
        <w:ind w:firstLine="709"/>
        <w:jc w:val="both"/>
        <w:rPr>
          <w:sz w:val="28"/>
          <w:szCs w:val="28"/>
        </w:rPr>
      </w:pPr>
      <w:r w:rsidRPr="003E5955">
        <w:rPr>
          <w:sz w:val="28"/>
          <w:szCs w:val="28"/>
        </w:rPr>
        <w:t xml:space="preserve">- </w:t>
      </w:r>
      <w:r w:rsidRPr="003E5955">
        <w:rPr>
          <w:sz w:val="28"/>
          <w:szCs w:val="28"/>
          <w:lang w:val="uk-UA"/>
        </w:rPr>
        <w:t>вибір дозуючих пристроїв, врахування шкали, дотримання правил відмірювання;</w:t>
      </w:r>
    </w:p>
    <w:p w14:paraId="213C66E5" w14:textId="77777777" w:rsidR="003759C9" w:rsidRPr="003E5955" w:rsidRDefault="003759C9" w:rsidP="00274331">
      <w:pPr>
        <w:pStyle w:val="11"/>
        <w:spacing w:line="360" w:lineRule="auto"/>
        <w:ind w:left="180" w:firstLine="529"/>
        <w:jc w:val="both"/>
        <w:rPr>
          <w:color w:val="000000"/>
          <w:sz w:val="28"/>
          <w:szCs w:val="28"/>
        </w:rPr>
      </w:pPr>
      <w:r w:rsidRPr="003E5955">
        <w:rPr>
          <w:sz w:val="28"/>
          <w:szCs w:val="28"/>
        </w:rPr>
        <w:t>- послідовність додавання реактивів;</w:t>
      </w:r>
    </w:p>
    <w:p w14:paraId="25442673" w14:textId="77777777" w:rsidR="003759C9" w:rsidRPr="003E5955" w:rsidRDefault="003759C9" w:rsidP="00274331">
      <w:pPr>
        <w:pStyle w:val="11"/>
        <w:spacing w:line="360" w:lineRule="auto"/>
        <w:ind w:left="180" w:firstLine="529"/>
        <w:jc w:val="both"/>
        <w:rPr>
          <w:color w:val="000000"/>
          <w:sz w:val="28"/>
          <w:szCs w:val="28"/>
        </w:rPr>
      </w:pPr>
      <w:r w:rsidRPr="003E5955">
        <w:rPr>
          <w:sz w:val="28"/>
          <w:szCs w:val="28"/>
        </w:rPr>
        <w:t>- підготовка холостої проби;</w:t>
      </w:r>
    </w:p>
    <w:p w14:paraId="4283D9A7" w14:textId="77777777" w:rsidR="003759C9" w:rsidRPr="003E5955" w:rsidRDefault="003759C9" w:rsidP="00274331">
      <w:pPr>
        <w:pStyle w:val="11"/>
        <w:spacing w:line="360" w:lineRule="auto"/>
        <w:ind w:left="180" w:firstLine="529"/>
        <w:jc w:val="both"/>
        <w:rPr>
          <w:color w:val="000000"/>
          <w:sz w:val="28"/>
          <w:szCs w:val="28"/>
        </w:rPr>
      </w:pPr>
      <w:r w:rsidRPr="003E5955">
        <w:rPr>
          <w:sz w:val="28"/>
          <w:szCs w:val="28"/>
        </w:rPr>
        <w:t>- час інкубації;</w:t>
      </w:r>
    </w:p>
    <w:p w14:paraId="5741A745" w14:textId="77777777" w:rsidR="003759C9" w:rsidRPr="003E5955" w:rsidRDefault="003759C9" w:rsidP="00274331">
      <w:pPr>
        <w:pStyle w:val="11"/>
        <w:spacing w:line="360" w:lineRule="auto"/>
        <w:ind w:left="180" w:firstLine="529"/>
        <w:jc w:val="both"/>
        <w:rPr>
          <w:color w:val="000000"/>
          <w:sz w:val="28"/>
          <w:szCs w:val="28"/>
        </w:rPr>
      </w:pPr>
      <w:r w:rsidRPr="003E5955">
        <w:rPr>
          <w:sz w:val="28"/>
          <w:szCs w:val="28"/>
        </w:rPr>
        <w:t>- температурний режим;</w:t>
      </w:r>
    </w:p>
    <w:p w14:paraId="0CBAE679" w14:textId="77777777" w:rsidR="003759C9" w:rsidRPr="003E5955" w:rsidRDefault="003759C9" w:rsidP="00274331">
      <w:pPr>
        <w:pStyle w:val="11"/>
        <w:spacing w:line="360" w:lineRule="auto"/>
        <w:ind w:left="180" w:firstLine="529"/>
        <w:jc w:val="both"/>
        <w:rPr>
          <w:color w:val="000000"/>
          <w:sz w:val="28"/>
          <w:szCs w:val="28"/>
        </w:rPr>
      </w:pPr>
      <w:r w:rsidRPr="003E5955">
        <w:rPr>
          <w:sz w:val="28"/>
          <w:szCs w:val="28"/>
        </w:rPr>
        <w:t>- довжина оптичного шляху, довжина хвилі;</w:t>
      </w:r>
    </w:p>
    <w:p w14:paraId="792872B7" w14:textId="77777777" w:rsidR="003759C9" w:rsidRPr="003E5955" w:rsidRDefault="003759C9" w:rsidP="00274331">
      <w:pPr>
        <w:pStyle w:val="11"/>
        <w:spacing w:line="360" w:lineRule="auto"/>
        <w:ind w:left="180" w:firstLine="529"/>
        <w:jc w:val="both"/>
        <w:rPr>
          <w:color w:val="000000"/>
          <w:sz w:val="28"/>
          <w:szCs w:val="28"/>
        </w:rPr>
      </w:pPr>
      <w:r w:rsidRPr="003E5955">
        <w:rPr>
          <w:sz w:val="28"/>
          <w:szCs w:val="28"/>
        </w:rPr>
        <w:t>- використані формули, таблиці та калібрувальні графіки.</w:t>
      </w:r>
    </w:p>
    <w:p w14:paraId="1FC5D09E" w14:textId="77777777" w:rsidR="003759C9" w:rsidRPr="003E5955" w:rsidRDefault="003759C9" w:rsidP="00274331">
      <w:pPr>
        <w:pStyle w:val="11"/>
        <w:spacing w:line="360" w:lineRule="auto"/>
        <w:jc w:val="both"/>
        <w:rPr>
          <w:sz w:val="28"/>
          <w:szCs w:val="28"/>
        </w:rPr>
      </w:pPr>
      <w:r w:rsidRPr="003E5955">
        <w:rPr>
          <w:sz w:val="28"/>
          <w:szCs w:val="28"/>
        </w:rPr>
        <w:t xml:space="preserve">Якщо причини, вказані </w:t>
      </w:r>
      <w:r w:rsidR="0097704D" w:rsidRPr="003E5955">
        <w:rPr>
          <w:sz w:val="28"/>
          <w:szCs w:val="28"/>
        </w:rPr>
        <w:t xml:space="preserve">вище </w:t>
      </w:r>
      <w:r w:rsidRPr="003E5955">
        <w:rPr>
          <w:sz w:val="28"/>
          <w:szCs w:val="28"/>
        </w:rPr>
        <w:t>не знайдені, перевірити роботу обладнання (дозаторів, термостатів, центрифуг, фотометрів та ін.); проаналізувати результати попередніх досліджень контрольного матеріалу.</w:t>
      </w:r>
    </w:p>
    <w:p w14:paraId="02E0F3E0" w14:textId="77777777" w:rsidR="003759C9" w:rsidRPr="003E5955" w:rsidRDefault="003759C9" w:rsidP="00274331">
      <w:pPr>
        <w:pStyle w:val="11"/>
        <w:spacing w:line="360" w:lineRule="auto"/>
        <w:jc w:val="both"/>
        <w:rPr>
          <w:sz w:val="28"/>
          <w:szCs w:val="28"/>
        </w:rPr>
      </w:pPr>
      <w:r w:rsidRPr="003E5955">
        <w:rPr>
          <w:sz w:val="28"/>
          <w:szCs w:val="28"/>
        </w:rPr>
        <w:t>Якщо причини не знайдені, провести «конкретну перевірку» методики:</w:t>
      </w:r>
    </w:p>
    <w:p w14:paraId="0AF88DE1" w14:textId="77777777" w:rsidR="003759C9" w:rsidRPr="003E5955" w:rsidRDefault="003759C9" w:rsidP="00274331">
      <w:pPr>
        <w:pStyle w:val="11"/>
        <w:spacing w:line="360" w:lineRule="auto"/>
        <w:jc w:val="both"/>
        <w:rPr>
          <w:sz w:val="28"/>
          <w:szCs w:val="28"/>
        </w:rPr>
      </w:pPr>
      <w:r w:rsidRPr="003E5955">
        <w:rPr>
          <w:sz w:val="28"/>
          <w:szCs w:val="28"/>
        </w:rPr>
        <w:t>- приготувати нові реактиви;</w:t>
      </w:r>
    </w:p>
    <w:p w14:paraId="7C679860" w14:textId="77777777" w:rsidR="003759C9" w:rsidRPr="003E5955" w:rsidRDefault="003759C9" w:rsidP="00274331">
      <w:pPr>
        <w:pStyle w:val="11"/>
        <w:spacing w:line="360" w:lineRule="auto"/>
        <w:jc w:val="both"/>
        <w:rPr>
          <w:sz w:val="28"/>
          <w:szCs w:val="28"/>
        </w:rPr>
      </w:pPr>
      <w:r w:rsidRPr="003E5955">
        <w:rPr>
          <w:sz w:val="28"/>
          <w:szCs w:val="28"/>
        </w:rPr>
        <w:t>- відкрити нові набори;</w:t>
      </w:r>
    </w:p>
    <w:p w14:paraId="1376D8B2" w14:textId="1A8F4692" w:rsidR="003759C9" w:rsidRPr="00274331" w:rsidRDefault="003759C9" w:rsidP="00274331">
      <w:pPr>
        <w:pStyle w:val="11"/>
        <w:spacing w:line="360" w:lineRule="auto"/>
        <w:jc w:val="both"/>
        <w:rPr>
          <w:sz w:val="28"/>
          <w:szCs w:val="28"/>
        </w:rPr>
      </w:pPr>
      <w:r w:rsidRPr="003E5955">
        <w:rPr>
          <w:sz w:val="28"/>
          <w:szCs w:val="28"/>
        </w:rPr>
        <w:t>- повторити дослідження з новими та старими реактивами.</w:t>
      </w:r>
    </w:p>
    <w:p w14:paraId="5163E3C1" w14:textId="77777777" w:rsidR="003759C9" w:rsidRPr="003E5955" w:rsidRDefault="003759C9" w:rsidP="00274331">
      <w:pPr>
        <w:spacing w:line="360" w:lineRule="auto"/>
        <w:ind w:left="709"/>
        <w:jc w:val="both"/>
        <w:rPr>
          <w:rFonts w:ascii="Times New Roman" w:hAnsi="Times New Roman" w:cs="Times New Roman"/>
          <w:b/>
          <w:sz w:val="28"/>
          <w:szCs w:val="28"/>
        </w:rPr>
      </w:pPr>
      <w:r w:rsidRPr="003E5955">
        <w:rPr>
          <w:rFonts w:ascii="Times New Roman" w:hAnsi="Times New Roman" w:cs="Times New Roman"/>
          <w:b/>
          <w:sz w:val="28"/>
          <w:szCs w:val="28"/>
        </w:rPr>
        <w:t>5.6. Інтерпретація результатів досліджень контрольних проб.</w:t>
      </w:r>
    </w:p>
    <w:p w14:paraId="00253AB5" w14:textId="58043351" w:rsidR="003759C9" w:rsidRPr="003E5955" w:rsidRDefault="003759C9" w:rsidP="00274331">
      <w:pPr>
        <w:pStyle w:val="11"/>
        <w:spacing w:line="360" w:lineRule="auto"/>
        <w:ind w:firstLine="709"/>
        <w:jc w:val="both"/>
        <w:rPr>
          <w:sz w:val="28"/>
          <w:szCs w:val="28"/>
        </w:rPr>
      </w:pPr>
      <w:r w:rsidRPr="003E5955">
        <w:rPr>
          <w:sz w:val="28"/>
          <w:szCs w:val="28"/>
        </w:rPr>
        <w:t xml:space="preserve">В основу використання контрольних карт закладено уявлення про </w:t>
      </w:r>
      <w:r w:rsidRPr="003E5955">
        <w:rPr>
          <w:sz w:val="28"/>
          <w:szCs w:val="28"/>
        </w:rPr>
        <w:lastRenderedPageBreak/>
        <w:t>нор</w:t>
      </w:r>
      <w:r w:rsidR="009643F8" w:rsidRPr="003E5955">
        <w:rPr>
          <w:sz w:val="28"/>
          <w:szCs w:val="28"/>
        </w:rPr>
        <w:t xml:space="preserve">мальний закон розподілу похибок </w:t>
      </w:r>
    </w:p>
    <w:p w14:paraId="2F49F232" w14:textId="697D447D" w:rsidR="003759C9" w:rsidRPr="003E5955" w:rsidRDefault="003759C9" w:rsidP="00274331">
      <w:pPr>
        <w:pStyle w:val="11"/>
        <w:spacing w:line="360" w:lineRule="auto"/>
        <w:jc w:val="both"/>
        <w:rPr>
          <w:sz w:val="28"/>
          <w:szCs w:val="28"/>
        </w:rPr>
      </w:pPr>
      <w:r w:rsidRPr="003E5955">
        <w:rPr>
          <w:sz w:val="28"/>
          <w:szCs w:val="28"/>
        </w:rPr>
        <w:t xml:space="preserve">Припускається, що при налагодженому аналітичному процесі характеристики методики зберігаються такими ж, які були встановлені при побудові контрольної карти, і всі точки, що наносяться, розподіляються певним чином – так, що в межах </w:t>
      </w:r>
      <w:r w:rsidRPr="003E5955">
        <w:rPr>
          <w:i/>
          <w:sz w:val="28"/>
          <w:szCs w:val="28"/>
        </w:rPr>
        <w:t>± 1S</w:t>
      </w:r>
      <w:r w:rsidRPr="003E5955">
        <w:rPr>
          <w:sz w:val="28"/>
          <w:szCs w:val="28"/>
        </w:rPr>
        <w:t xml:space="preserve"> знаходиться близько 68 % в межах </w:t>
      </w:r>
      <w:r w:rsidRPr="003E5955">
        <w:rPr>
          <w:i/>
          <w:sz w:val="28"/>
          <w:szCs w:val="28"/>
        </w:rPr>
        <w:t>± 2S</w:t>
      </w:r>
      <w:r w:rsidRPr="003E5955">
        <w:rPr>
          <w:sz w:val="28"/>
          <w:szCs w:val="28"/>
        </w:rPr>
        <w:t xml:space="preserve"> – близько 95 %, а в межах </w:t>
      </w:r>
      <w:r w:rsidRPr="003E5955">
        <w:rPr>
          <w:i/>
          <w:sz w:val="28"/>
          <w:szCs w:val="28"/>
        </w:rPr>
        <w:t>± 3S</w:t>
      </w:r>
      <w:r w:rsidRPr="003E5955">
        <w:rPr>
          <w:sz w:val="28"/>
          <w:szCs w:val="28"/>
        </w:rPr>
        <w:t xml:space="preserve"> – близько 99,7 % всіх результатів (</w:t>
      </w:r>
      <w:r w:rsidR="009643F8" w:rsidRPr="003E5955">
        <w:rPr>
          <w:i/>
          <w:sz w:val="28"/>
          <w:szCs w:val="28"/>
        </w:rPr>
        <w:t>рис.10</w:t>
      </w:r>
      <w:r w:rsidRPr="003E5955">
        <w:rPr>
          <w:sz w:val="28"/>
          <w:szCs w:val="28"/>
        </w:rPr>
        <w:t>). При появі систематичних похибок або при збільшенні випадкових похибок характер розподілу результатів дослідження контрольного матеріалу змінюється</w:t>
      </w:r>
      <w:r w:rsidR="009643F8" w:rsidRPr="003E5955">
        <w:rPr>
          <w:sz w:val="28"/>
          <w:szCs w:val="28"/>
        </w:rPr>
        <w:t xml:space="preserve"> (</w:t>
      </w:r>
      <w:r w:rsidR="009643F8" w:rsidRPr="003E5955">
        <w:rPr>
          <w:i/>
          <w:sz w:val="28"/>
          <w:szCs w:val="28"/>
        </w:rPr>
        <w:t>рис.11</w:t>
      </w:r>
      <w:r w:rsidR="009643F8" w:rsidRPr="003E5955">
        <w:rPr>
          <w:sz w:val="28"/>
          <w:szCs w:val="28"/>
        </w:rPr>
        <w:t>)</w:t>
      </w:r>
      <w:r w:rsidRPr="003E5955">
        <w:rPr>
          <w:sz w:val="28"/>
          <w:szCs w:val="28"/>
        </w:rPr>
        <w:t xml:space="preserve">. Оцінку результатів дослідження контрольних </w:t>
      </w:r>
      <w:r w:rsidRPr="003E5955">
        <w:rPr>
          <w:color w:val="000000"/>
          <w:sz w:val="28"/>
          <w:szCs w:val="28"/>
        </w:rPr>
        <w:t xml:space="preserve">проб </w:t>
      </w:r>
      <w:r w:rsidRPr="003E5955">
        <w:rPr>
          <w:sz w:val="28"/>
          <w:szCs w:val="28"/>
        </w:rPr>
        <w:t xml:space="preserve">проводити </w:t>
      </w:r>
      <w:r w:rsidRPr="003E5955">
        <w:rPr>
          <w:color w:val="FF0000"/>
          <w:sz w:val="28"/>
          <w:szCs w:val="28"/>
        </w:rPr>
        <w:t xml:space="preserve"> </w:t>
      </w:r>
      <w:r w:rsidR="009643F8" w:rsidRPr="003E5955">
        <w:rPr>
          <w:sz w:val="28"/>
          <w:szCs w:val="28"/>
        </w:rPr>
        <w:t>за правилами Westgard’a</w:t>
      </w:r>
      <w:r w:rsidRPr="003E5955">
        <w:rPr>
          <w:sz w:val="28"/>
          <w:szCs w:val="28"/>
        </w:rPr>
        <w:t>:</w:t>
      </w:r>
    </w:p>
    <w:p w14:paraId="42DD23BC" w14:textId="7C0E9DF5" w:rsidR="003759C9" w:rsidRPr="003E5955" w:rsidRDefault="003759C9" w:rsidP="00274331">
      <w:pPr>
        <w:pStyle w:val="11"/>
        <w:numPr>
          <w:ilvl w:val="0"/>
          <w:numId w:val="51"/>
        </w:numPr>
        <w:spacing w:before="240" w:line="360" w:lineRule="auto"/>
        <w:jc w:val="both"/>
        <w:rPr>
          <w:sz w:val="28"/>
          <w:szCs w:val="28"/>
        </w:rPr>
      </w:pPr>
      <w:r w:rsidRPr="003E5955">
        <w:rPr>
          <w:i/>
          <w:sz w:val="28"/>
          <w:szCs w:val="28"/>
        </w:rPr>
        <w:t>1 2S</w:t>
      </w:r>
      <w:r w:rsidRPr="003E5955">
        <w:rPr>
          <w:sz w:val="28"/>
          <w:szCs w:val="28"/>
        </w:rPr>
        <w:t xml:space="preserve"> – один результат виходить за межі </w:t>
      </w:r>
      <w:r w:rsidRPr="003E5955">
        <w:rPr>
          <w:i/>
          <w:sz w:val="28"/>
          <w:szCs w:val="28"/>
        </w:rPr>
        <w:t>± 2S</w:t>
      </w:r>
      <w:r w:rsidRPr="003E5955">
        <w:rPr>
          <w:sz w:val="28"/>
          <w:szCs w:val="28"/>
        </w:rPr>
        <w:t>. Попереджувальний критерій;</w:t>
      </w:r>
    </w:p>
    <w:p w14:paraId="38B0B4AB" w14:textId="5CB2F1DE" w:rsidR="003759C9" w:rsidRPr="003E5955" w:rsidRDefault="003759C9" w:rsidP="00274331">
      <w:pPr>
        <w:pStyle w:val="11"/>
        <w:numPr>
          <w:ilvl w:val="0"/>
          <w:numId w:val="51"/>
        </w:numPr>
        <w:spacing w:line="360" w:lineRule="auto"/>
        <w:jc w:val="both"/>
        <w:rPr>
          <w:sz w:val="28"/>
          <w:szCs w:val="28"/>
        </w:rPr>
      </w:pPr>
      <w:r w:rsidRPr="003E5955">
        <w:rPr>
          <w:i/>
          <w:sz w:val="28"/>
          <w:szCs w:val="28"/>
        </w:rPr>
        <w:t>1 3S</w:t>
      </w:r>
      <w:r w:rsidRPr="003E5955">
        <w:rPr>
          <w:sz w:val="28"/>
          <w:szCs w:val="28"/>
        </w:rPr>
        <w:t xml:space="preserve"> – один результат виходить за межі </w:t>
      </w:r>
      <w:r w:rsidRPr="003E5955">
        <w:rPr>
          <w:i/>
          <w:sz w:val="28"/>
          <w:szCs w:val="28"/>
        </w:rPr>
        <w:t>± 3S</w:t>
      </w:r>
      <w:r w:rsidRPr="003E5955">
        <w:rPr>
          <w:sz w:val="28"/>
          <w:szCs w:val="28"/>
        </w:rPr>
        <w:t>. Контрольний критерій;</w:t>
      </w:r>
    </w:p>
    <w:p w14:paraId="6E0FE7FF" w14:textId="757277CA" w:rsidR="003759C9" w:rsidRDefault="003759C9" w:rsidP="00274331">
      <w:pPr>
        <w:pStyle w:val="11"/>
        <w:numPr>
          <w:ilvl w:val="0"/>
          <w:numId w:val="51"/>
        </w:numPr>
        <w:spacing w:line="360" w:lineRule="auto"/>
        <w:jc w:val="both"/>
        <w:rPr>
          <w:sz w:val="28"/>
          <w:szCs w:val="28"/>
        </w:rPr>
      </w:pPr>
      <w:r w:rsidRPr="003E5955">
        <w:rPr>
          <w:i/>
          <w:sz w:val="28"/>
          <w:szCs w:val="28"/>
        </w:rPr>
        <w:t>2 2S</w:t>
      </w:r>
      <w:r w:rsidRPr="003E5955">
        <w:rPr>
          <w:sz w:val="28"/>
          <w:szCs w:val="28"/>
        </w:rPr>
        <w:t xml:space="preserve"> – два результати підряд виходять за межі </w:t>
      </w:r>
      <w:r w:rsidRPr="003E5955">
        <w:rPr>
          <w:i/>
          <w:sz w:val="28"/>
          <w:szCs w:val="28"/>
        </w:rPr>
        <w:t>2S</w:t>
      </w:r>
      <w:r w:rsidRPr="003E5955">
        <w:rPr>
          <w:sz w:val="28"/>
          <w:szCs w:val="28"/>
        </w:rPr>
        <w:t>. Вказує, звичайно, на наявність систематичної похибки (погіршення правильності методики);</w:t>
      </w:r>
    </w:p>
    <w:p w14:paraId="2F311838" w14:textId="2C82A2A0" w:rsidR="00274331" w:rsidRPr="003E5955" w:rsidRDefault="00274331" w:rsidP="00274331">
      <w:pPr>
        <w:pStyle w:val="11"/>
        <w:numPr>
          <w:ilvl w:val="0"/>
          <w:numId w:val="51"/>
        </w:numPr>
        <w:spacing w:line="360" w:lineRule="auto"/>
        <w:jc w:val="both"/>
        <w:rPr>
          <w:sz w:val="28"/>
          <w:szCs w:val="28"/>
        </w:rPr>
      </w:pPr>
      <w:r w:rsidRPr="003E5955">
        <w:rPr>
          <w:i/>
          <w:sz w:val="28"/>
          <w:szCs w:val="28"/>
        </w:rPr>
        <w:t xml:space="preserve">4 1S </w:t>
      </w:r>
      <w:r w:rsidRPr="003E5955">
        <w:rPr>
          <w:sz w:val="28"/>
          <w:szCs w:val="28"/>
        </w:rPr>
        <w:t>– чотири результати підряд виходять за межі 1 S над або під середньою лінією,</w:t>
      </w:r>
    </w:p>
    <w:p w14:paraId="0E8C228D" w14:textId="2AA5A4AD" w:rsidR="00274331" w:rsidRPr="003E5955" w:rsidRDefault="00274331" w:rsidP="00274331">
      <w:pPr>
        <w:pStyle w:val="11"/>
        <w:spacing w:line="360" w:lineRule="auto"/>
        <w:ind w:left="1440" w:firstLine="0"/>
        <w:rPr>
          <w:sz w:val="28"/>
          <w:szCs w:val="28"/>
        </w:rPr>
      </w:pPr>
      <w:r w:rsidRPr="003E5955">
        <w:rPr>
          <w:noProof/>
          <w:snapToGrid/>
          <w:sz w:val="28"/>
          <w:szCs w:val="28"/>
          <w:lang w:val="ru-RU"/>
        </w:rPr>
        <mc:AlternateContent>
          <mc:Choice Requires="wpg">
            <w:drawing>
              <wp:anchor distT="0" distB="0" distL="114300" distR="114300" simplePos="0" relativeHeight="252051456" behindDoc="0" locked="0" layoutInCell="1" allowOverlap="1" wp14:anchorId="367D5888" wp14:editId="4538C159">
                <wp:simplePos x="0" y="0"/>
                <wp:positionH relativeFrom="page">
                  <wp:align>center</wp:align>
                </wp:positionH>
                <wp:positionV relativeFrom="page">
                  <wp:posOffset>6553654</wp:posOffset>
                </wp:positionV>
                <wp:extent cx="6012180" cy="2729230"/>
                <wp:effectExtent l="0" t="0" r="26670" b="13970"/>
                <wp:wrapNone/>
                <wp:docPr id="570" name="Группа 570"/>
                <wp:cNvGraphicFramePr/>
                <a:graphic xmlns:a="http://schemas.openxmlformats.org/drawingml/2006/main">
                  <a:graphicData uri="http://schemas.microsoft.com/office/word/2010/wordprocessingGroup">
                    <wpg:wgp>
                      <wpg:cNvGrpSpPr/>
                      <wpg:grpSpPr>
                        <a:xfrm>
                          <a:off x="0" y="0"/>
                          <a:ext cx="6012180" cy="2729230"/>
                          <a:chOff x="0" y="0"/>
                          <a:chExt cx="5805129" cy="2617327"/>
                        </a:xfrm>
                      </wpg:grpSpPr>
                      <wpg:grpSp>
                        <wpg:cNvPr id="564" name="Группа 564"/>
                        <wpg:cNvGrpSpPr/>
                        <wpg:grpSpPr>
                          <a:xfrm>
                            <a:off x="648929" y="368710"/>
                            <a:ext cx="5156200" cy="1814614"/>
                            <a:chOff x="0" y="0"/>
                            <a:chExt cx="5156200" cy="1814614"/>
                          </a:xfrm>
                        </wpg:grpSpPr>
                        <wpg:grpSp>
                          <wpg:cNvPr id="551" name="Группа 551"/>
                          <wpg:cNvGrpSpPr/>
                          <wpg:grpSpPr>
                            <a:xfrm>
                              <a:off x="0" y="0"/>
                              <a:ext cx="5156200" cy="1814614"/>
                              <a:chOff x="0" y="0"/>
                              <a:chExt cx="5156200" cy="1814614"/>
                            </a:xfrm>
                          </wpg:grpSpPr>
                          <wpg:grpSp>
                            <wpg:cNvPr id="533" name="Группа 533"/>
                            <wpg:cNvGrpSpPr/>
                            <wpg:grpSpPr>
                              <a:xfrm>
                                <a:off x="0" y="139484"/>
                                <a:ext cx="5156200" cy="1675130"/>
                                <a:chOff x="0" y="0"/>
                                <a:chExt cx="5018911" cy="2576311"/>
                              </a:xfrm>
                            </wpg:grpSpPr>
                            <wps:wsp>
                              <wps:cNvPr id="525" name="Прямая соединительная линия 525"/>
                              <wps:cNvCnPr/>
                              <wps:spPr>
                                <a:xfrm>
                                  <a:off x="11799" y="0"/>
                                  <a:ext cx="0" cy="2576311"/>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26" name="Прямая соединительная линия 526"/>
                              <wps:cNvCnPr/>
                              <wps:spPr>
                                <a:xfrm>
                                  <a:off x="11798" y="1279998"/>
                                  <a:ext cx="5007113"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27" name="Прямая соединительная линия 527"/>
                              <wps:cNvCnPr/>
                              <wps:spPr>
                                <a:xfrm flipV="1">
                                  <a:off x="11799" y="893852"/>
                                  <a:ext cx="5007112" cy="284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28" name="Прямая соединительная линия 528"/>
                              <wps:cNvCnPr/>
                              <wps:spPr>
                                <a:xfrm>
                                  <a:off x="0" y="507279"/>
                                  <a:ext cx="501891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29" name="Прямая соединительная линия 529"/>
                              <wps:cNvCnPr/>
                              <wps:spPr>
                                <a:xfrm>
                                  <a:off x="0" y="123870"/>
                                  <a:ext cx="501891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30" name="Прямая соединительная линия 530"/>
                              <wps:cNvCnPr/>
                              <wps:spPr>
                                <a:xfrm>
                                  <a:off x="17698" y="1675417"/>
                                  <a:ext cx="500121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31" name="Прямая соединительная линия 531"/>
                              <wps:cNvCnPr/>
                              <wps:spPr>
                                <a:xfrm>
                                  <a:off x="0" y="2052459"/>
                                  <a:ext cx="501891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32" name="Прямая соединительная линия 532"/>
                              <wps:cNvCnPr/>
                              <wps:spPr>
                                <a:xfrm>
                                  <a:off x="0" y="2430228"/>
                                  <a:ext cx="501891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550" name="Группа 550"/>
                            <wpg:cNvGrpSpPr/>
                            <wpg:grpSpPr>
                              <a:xfrm>
                                <a:off x="131736" y="0"/>
                                <a:ext cx="4817198" cy="1660867"/>
                                <a:chOff x="0" y="0"/>
                                <a:chExt cx="4817198" cy="1660867"/>
                              </a:xfrm>
                            </wpg:grpSpPr>
                            <wps:wsp>
                              <wps:cNvPr id="534" name="Блок-схема: узел 534"/>
                              <wps:cNvSpPr/>
                              <wps:spPr>
                                <a:xfrm>
                                  <a:off x="0" y="1580827"/>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5" name="Блок-схема: узел 535"/>
                              <wps:cNvSpPr/>
                              <wps:spPr>
                                <a:xfrm>
                                  <a:off x="340962" y="0"/>
                                  <a:ext cx="81915" cy="8001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6" name="Блок-схема: узел 536"/>
                              <wps:cNvSpPr/>
                              <wps:spPr>
                                <a:xfrm>
                                  <a:off x="929898" y="216976"/>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7" name="Блок-схема: узел 537"/>
                              <wps:cNvSpPr/>
                              <wps:spPr>
                                <a:xfrm>
                                  <a:off x="1139125" y="395206"/>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8" name="Блок-схема: узел 538"/>
                              <wps:cNvSpPr/>
                              <wps:spPr>
                                <a:xfrm>
                                  <a:off x="1968284" y="379708"/>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9" name="Блок-схема: узел 539"/>
                              <wps:cNvSpPr/>
                              <wps:spPr>
                                <a:xfrm>
                                  <a:off x="2169762" y="1472339"/>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0" name="Блок-схема: узел 540"/>
                              <wps:cNvSpPr/>
                              <wps:spPr>
                                <a:xfrm>
                                  <a:off x="4734732" y="588935"/>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1" name="Блок-схема: узел 541"/>
                              <wps:cNvSpPr/>
                              <wps:spPr>
                                <a:xfrm>
                                  <a:off x="4448013" y="519193"/>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2" name="Блок-схема: узел 542"/>
                              <wps:cNvSpPr/>
                              <wps:spPr>
                                <a:xfrm>
                                  <a:off x="4223288" y="743918"/>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3" name="Блок-схема: узел 543"/>
                              <wps:cNvSpPr/>
                              <wps:spPr>
                                <a:xfrm>
                                  <a:off x="3990813" y="604434"/>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4" name="Блок-схема: узел 544"/>
                              <wps:cNvSpPr/>
                              <wps:spPr>
                                <a:xfrm>
                                  <a:off x="3541362" y="604434"/>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5" name="Блок-схема: узел 545"/>
                              <wps:cNvSpPr/>
                              <wps:spPr>
                                <a:xfrm>
                                  <a:off x="3766088" y="728420"/>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6" name="Блок-схема: узел 546"/>
                              <wps:cNvSpPr/>
                              <wps:spPr>
                                <a:xfrm>
                                  <a:off x="3316637" y="472698"/>
                                  <a:ext cx="81915" cy="8001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7" name="Блок-схема: узел 547"/>
                              <wps:cNvSpPr/>
                              <wps:spPr>
                                <a:xfrm>
                                  <a:off x="2650210" y="720671"/>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8" name="Блок-схема: узел 548"/>
                              <wps:cNvSpPr/>
                              <wps:spPr>
                                <a:xfrm>
                                  <a:off x="2905932" y="604434"/>
                                  <a:ext cx="82466" cy="8004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9" name="Блок-схема: узел 549"/>
                              <wps:cNvSpPr/>
                              <wps:spPr>
                                <a:xfrm>
                                  <a:off x="3122908" y="813661"/>
                                  <a:ext cx="81915" cy="80010"/>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563" name="Группа 563"/>
                          <wpg:cNvGrpSpPr/>
                          <wpg:grpSpPr>
                            <a:xfrm>
                              <a:off x="1143000" y="280220"/>
                              <a:ext cx="3729118" cy="1187142"/>
                              <a:chOff x="0" y="0"/>
                              <a:chExt cx="3729118" cy="1187142"/>
                            </a:xfrm>
                          </wpg:grpSpPr>
                          <wps:wsp>
                            <wps:cNvPr id="552" name="Прямая соединительная линия 552"/>
                            <wps:cNvCnPr/>
                            <wps:spPr>
                              <a:xfrm>
                                <a:off x="0" y="0"/>
                                <a:ext cx="142329" cy="13021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3" name="Прямая соединительная линия 553"/>
                            <wps:cNvCnPr/>
                            <wps:spPr>
                              <a:xfrm>
                                <a:off x="1010265" y="184354"/>
                                <a:ext cx="190982" cy="100278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4" name="Прямая соединительная линия 554"/>
                            <wps:cNvCnPr/>
                            <wps:spPr>
                              <a:xfrm flipV="1">
                                <a:off x="1703439" y="368709"/>
                                <a:ext cx="193190" cy="7717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5" name="Прямая соединительная линия 555"/>
                            <wps:cNvCnPr/>
                            <wps:spPr>
                              <a:xfrm>
                                <a:off x="1976284" y="383458"/>
                                <a:ext cx="170727" cy="14503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6" name="Прямая соединительная линия 556"/>
                            <wps:cNvCnPr/>
                            <wps:spPr>
                              <a:xfrm flipV="1">
                                <a:off x="2153265" y="265471"/>
                                <a:ext cx="191529" cy="26089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7" name="Прямая соединительная линия 557"/>
                            <wps:cNvCnPr/>
                            <wps:spPr>
                              <a:xfrm>
                                <a:off x="2389239" y="250722"/>
                                <a:ext cx="142820" cy="8391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8" name="Прямая соединительная линия 558"/>
                            <wps:cNvCnPr/>
                            <wps:spPr>
                              <a:xfrm>
                                <a:off x="2617839" y="383458"/>
                                <a:ext cx="142260" cy="753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9" name="Прямая соединительная линия 559"/>
                            <wps:cNvCnPr/>
                            <wps:spPr>
                              <a:xfrm flipH="1">
                                <a:off x="2839065" y="376083"/>
                                <a:ext cx="142017" cy="8361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60" name="Прямая соединительная линия 560"/>
                            <wps:cNvCnPr/>
                            <wps:spPr>
                              <a:xfrm>
                                <a:off x="3067665" y="368709"/>
                                <a:ext cx="150520" cy="11285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61" name="Прямая соединительная линия 561"/>
                            <wps:cNvCnPr/>
                            <wps:spPr>
                              <a:xfrm flipV="1">
                                <a:off x="3296265" y="302342"/>
                                <a:ext cx="159152" cy="17302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62" name="Прямая соединительная линия 562"/>
                            <wps:cNvCnPr/>
                            <wps:spPr>
                              <a:xfrm>
                                <a:off x="3524865" y="272845"/>
                                <a:ext cx="204253" cy="5160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s:wsp>
                        <wps:cNvPr id="565" name="Выноска 1 565"/>
                        <wps:cNvSpPr/>
                        <wps:spPr>
                          <a:xfrm flipH="1">
                            <a:off x="0" y="0"/>
                            <a:ext cx="782955" cy="309245"/>
                          </a:xfrm>
                          <a:prstGeom prst="borderCallout1">
                            <a:avLst>
                              <a:gd name="adj1" fmla="val 54209"/>
                              <a:gd name="adj2" fmla="val 143"/>
                              <a:gd name="adj3" fmla="val 119448"/>
                              <a:gd name="adj4" fmla="val -40216"/>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2981E7" w14:textId="77777777" w:rsidR="003E5955" w:rsidRPr="00116AA5" w:rsidRDefault="003E5955" w:rsidP="00142301">
                              <w:pPr>
                                <w:jc w:val="center"/>
                                <w:rPr>
                                  <w:rFonts w:ascii="Times New Roman" w:hAnsi="Times New Roman" w:cs="Times New Roman"/>
                                  <w:color w:val="000000" w:themeColor="text1"/>
                                  <w:sz w:val="24"/>
                                  <w:vertAlign w:val="subscript"/>
                                  <w:lang w:val="en-US"/>
                                </w:rPr>
                              </w:pPr>
                              <w:r w:rsidRPr="00116AA5">
                                <w:rPr>
                                  <w:rFonts w:ascii="Times New Roman" w:hAnsi="Times New Roman" w:cs="Times New Roman"/>
                                  <w:color w:val="000000" w:themeColor="text1"/>
                                  <w:sz w:val="24"/>
                                </w:rPr>
                                <w:t>1</w:t>
                              </w:r>
                              <w:r w:rsidRPr="00116AA5">
                                <w:rPr>
                                  <w:rFonts w:ascii="Times New Roman" w:hAnsi="Times New Roman" w:cs="Times New Roman"/>
                                  <w:color w:val="000000" w:themeColor="text1"/>
                                  <w:sz w:val="24"/>
                                  <w:vertAlign w:val="subscript"/>
                                </w:rPr>
                                <w:t>3</w:t>
                              </w:r>
                              <w:r w:rsidRPr="00116AA5">
                                <w:rPr>
                                  <w:rFonts w:ascii="Times New Roman" w:hAnsi="Times New Roman" w:cs="Times New Roman"/>
                                  <w:i/>
                                  <w:color w:val="000000" w:themeColor="text1"/>
                                  <w:sz w:val="24"/>
                                  <w:vertAlign w:val="subscript"/>
                                  <w:lang w:val="en-US"/>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6" name="Выноска 1 566"/>
                        <wps:cNvSpPr/>
                        <wps:spPr>
                          <a:xfrm>
                            <a:off x="2079523" y="110613"/>
                            <a:ext cx="956945" cy="337820"/>
                          </a:xfrm>
                          <a:prstGeom prst="borderCallout1">
                            <a:avLst>
                              <a:gd name="adj1" fmla="val 54210"/>
                              <a:gd name="adj2" fmla="val 144"/>
                              <a:gd name="adj3" fmla="val 166489"/>
                              <a:gd name="adj4" fmla="val -21379"/>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FF1B79" w14:textId="77777777" w:rsidR="003E5955" w:rsidRPr="00116AA5" w:rsidRDefault="003E5955" w:rsidP="00142301">
                              <w:pPr>
                                <w:jc w:val="center"/>
                                <w:rPr>
                                  <w:rFonts w:ascii="Times New Roman" w:hAnsi="Times New Roman" w:cs="Times New Roman"/>
                                  <w:color w:val="000000" w:themeColor="text1"/>
                                  <w:sz w:val="24"/>
                                  <w:vertAlign w:val="subscript"/>
                                  <w:lang w:val="en-US"/>
                                </w:rPr>
                              </w:pPr>
                              <w:r w:rsidRPr="00116AA5">
                                <w:rPr>
                                  <w:rFonts w:ascii="Times New Roman" w:hAnsi="Times New Roman" w:cs="Times New Roman"/>
                                  <w:color w:val="000000" w:themeColor="text1"/>
                                  <w:sz w:val="24"/>
                                  <w:lang w:val="en-US"/>
                                </w:rPr>
                                <w:t>2</w:t>
                              </w:r>
                              <w:r w:rsidRPr="00116AA5">
                                <w:rPr>
                                  <w:rFonts w:ascii="Times New Roman" w:hAnsi="Times New Roman" w:cs="Times New Roman"/>
                                  <w:color w:val="000000" w:themeColor="text1"/>
                                  <w:sz w:val="24"/>
                                  <w:vertAlign w:val="subscript"/>
                                  <w:lang w:val="en-US"/>
                                </w:rPr>
                                <w:t>2</w:t>
                              </w:r>
                              <w:r w:rsidRPr="00116AA5">
                                <w:rPr>
                                  <w:rFonts w:ascii="Times New Roman" w:hAnsi="Times New Roman" w:cs="Times New Roman"/>
                                  <w:i/>
                                  <w:color w:val="000000" w:themeColor="text1"/>
                                  <w:sz w:val="24"/>
                                  <w:vertAlign w:val="subscript"/>
                                  <w:lang w:val="en-US"/>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7" name="Выноска 1 567"/>
                        <wps:cNvSpPr/>
                        <wps:spPr>
                          <a:xfrm>
                            <a:off x="1106129" y="2271252"/>
                            <a:ext cx="895985" cy="346075"/>
                          </a:xfrm>
                          <a:prstGeom prst="borderCallout1">
                            <a:avLst>
                              <a:gd name="adj1" fmla="val 66030"/>
                              <a:gd name="adj2" fmla="val -49"/>
                              <a:gd name="adj3" fmla="val -64173"/>
                              <a:gd name="adj4" fmla="val -24024"/>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902756" w14:textId="77777777" w:rsidR="003E5955" w:rsidRPr="00116AA5" w:rsidRDefault="003E5955" w:rsidP="00142301">
                              <w:pPr>
                                <w:jc w:val="center"/>
                                <w:rPr>
                                  <w:rFonts w:ascii="Times New Roman" w:hAnsi="Times New Roman" w:cs="Times New Roman"/>
                                  <w:i/>
                                  <w:color w:val="000000" w:themeColor="text1"/>
                                  <w:sz w:val="24"/>
                                  <w:vertAlign w:val="subscript"/>
                                  <w:lang w:val="en-US"/>
                                </w:rPr>
                              </w:pPr>
                              <w:r w:rsidRPr="00116AA5">
                                <w:rPr>
                                  <w:rFonts w:ascii="Times New Roman" w:hAnsi="Times New Roman" w:cs="Times New Roman"/>
                                  <w:color w:val="000000" w:themeColor="text1"/>
                                  <w:sz w:val="24"/>
                                  <w:lang w:val="en-US"/>
                                </w:rPr>
                                <w:t>1</w:t>
                              </w:r>
                              <w:r w:rsidRPr="00116AA5">
                                <w:rPr>
                                  <w:rFonts w:ascii="Times New Roman" w:hAnsi="Times New Roman" w:cs="Times New Roman"/>
                                  <w:color w:val="000000" w:themeColor="text1"/>
                                  <w:sz w:val="24"/>
                                  <w:vertAlign w:val="subscript"/>
                                  <w:lang w:val="en-US"/>
                                </w:rPr>
                                <w:t>2</w:t>
                              </w:r>
                              <w:r w:rsidRPr="00116AA5">
                                <w:rPr>
                                  <w:rFonts w:ascii="Times New Roman" w:hAnsi="Times New Roman" w:cs="Times New Roman"/>
                                  <w:i/>
                                  <w:color w:val="000000" w:themeColor="text1"/>
                                  <w:sz w:val="24"/>
                                  <w:vertAlign w:val="subscript"/>
                                  <w:lang w:val="en-US"/>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8" name="Выноска 1 568"/>
                        <wps:cNvSpPr/>
                        <wps:spPr>
                          <a:xfrm>
                            <a:off x="3753465" y="2190136"/>
                            <a:ext cx="875665" cy="346587"/>
                          </a:xfrm>
                          <a:prstGeom prst="borderCallout1">
                            <a:avLst>
                              <a:gd name="adj1" fmla="val 60119"/>
                              <a:gd name="adj2" fmla="val 832"/>
                              <a:gd name="adj3" fmla="val -184537"/>
                              <a:gd name="adj4" fmla="val -85906"/>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65EB54" w14:textId="77777777" w:rsidR="003E5955" w:rsidRPr="00116AA5" w:rsidRDefault="003E5955" w:rsidP="00142301">
                              <w:pPr>
                                <w:jc w:val="center"/>
                                <w:rPr>
                                  <w:rFonts w:ascii="Times New Roman" w:hAnsi="Times New Roman" w:cs="Times New Roman"/>
                                  <w:color w:val="000000" w:themeColor="text1"/>
                                  <w:sz w:val="24"/>
                                  <w:vertAlign w:val="subscript"/>
                                  <w:lang w:val="en-US"/>
                                </w:rPr>
                              </w:pPr>
                              <w:r w:rsidRPr="00116AA5">
                                <w:rPr>
                                  <w:rFonts w:ascii="Times New Roman" w:hAnsi="Times New Roman" w:cs="Times New Roman"/>
                                  <w:color w:val="000000" w:themeColor="text1"/>
                                  <w:sz w:val="24"/>
                                  <w:lang w:val="en-US"/>
                                </w:rPr>
                                <w:t>R</w:t>
                              </w:r>
                              <w:r w:rsidRPr="00116AA5">
                                <w:rPr>
                                  <w:rFonts w:ascii="Times New Roman" w:hAnsi="Times New Roman" w:cs="Times New Roman"/>
                                  <w:color w:val="000000" w:themeColor="text1"/>
                                  <w:sz w:val="24"/>
                                  <w:vertAlign w:val="subscript"/>
                                  <w:lang w:val="en-US"/>
                                </w:rPr>
                                <w:t>4</w:t>
                              </w:r>
                              <w:r w:rsidRPr="00116AA5">
                                <w:rPr>
                                  <w:rFonts w:ascii="Times New Roman" w:hAnsi="Times New Roman" w:cs="Times New Roman"/>
                                  <w:i/>
                                  <w:color w:val="000000" w:themeColor="text1"/>
                                  <w:sz w:val="24"/>
                                  <w:vertAlign w:val="subscript"/>
                                  <w:lang w:val="en-US"/>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9" name="Выноска 1 569"/>
                        <wps:cNvSpPr/>
                        <wps:spPr>
                          <a:xfrm flipH="1">
                            <a:off x="3768213" y="243349"/>
                            <a:ext cx="782955" cy="302260"/>
                          </a:xfrm>
                          <a:prstGeom prst="borderCallout1">
                            <a:avLst>
                              <a:gd name="adj1" fmla="val 57164"/>
                              <a:gd name="adj2" fmla="val -798"/>
                              <a:gd name="adj3" fmla="val 257187"/>
                              <a:gd name="adj4" fmla="val -75064"/>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5D2027" w14:textId="77777777" w:rsidR="003E5955" w:rsidRPr="00116AA5" w:rsidRDefault="003E5955" w:rsidP="00142301">
                              <w:pPr>
                                <w:jc w:val="center"/>
                                <w:rPr>
                                  <w:rFonts w:ascii="Times New Roman" w:hAnsi="Times New Roman" w:cs="Times New Roman"/>
                                  <w:color w:val="000000" w:themeColor="text1"/>
                                  <w:sz w:val="24"/>
                                  <w:lang w:val="en-US"/>
                                </w:rPr>
                              </w:pPr>
                              <w:r w:rsidRPr="00116AA5">
                                <w:rPr>
                                  <w:rFonts w:ascii="Times New Roman" w:hAnsi="Times New Roman" w:cs="Times New Roman"/>
                                  <w:color w:val="000000" w:themeColor="text1"/>
                                  <w:sz w:val="24"/>
                                  <w:lang w:val="en-US"/>
                                </w:rPr>
                                <w:t>10x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367D5888" id="Группа 570" o:spid="_x0000_s1296" style="position:absolute;left:0;text-align:left;margin-left:0;margin-top:516.05pt;width:473.4pt;height:214.9pt;z-index:252051456;mso-position-horizontal:center;mso-position-horizontal-relative:page;mso-position-vertical-relative:page;mso-width-relative:margin;mso-height-relative:margin" coordsize="58051,26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">
                <v:group id="Группа 564" o:spid="_x0000_s1297" style="position:absolute;left:6489;top:3687;width:51562;height:18146" coordsize="51562,18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">
                  <v:group id="Группа 551" o:spid="_x0000_s1298" style="position:absolute;width:51562;height:18146" coordsize="51562,18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">
                    <v:group id="Группа 533" o:spid="_x0000_s1299" style="position:absolute;top:1394;width:51562;height:16752" coordsize="50189,257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">
                      <v:line id="Прямая соединительная линия 525" o:spid="_x0000_s1300" style="position:absolute;visibility:visible;mso-wrap-style:square" from="117,0" to="117,25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" strokecolor="black [3213]" strokeweight="1.5pt">
                        <v:stroke joinstyle="miter"/>
                      </v:line>
                      <v:line id="Прямая соединительная линия 526" o:spid="_x0000_s1301" style="position:absolute;visibility:visible;mso-wrap-style:square" from="117,12799" to="50189,12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" strokecolor="black [3213]" strokeweight="2.25pt">
                        <v:stroke joinstyle="miter"/>
                      </v:line>
                      <v:line id="Прямая соединительная линия 527" o:spid="_x0000_s1302" style="position:absolute;flip:y;visibility:visible;mso-wrap-style:square" from="117,8938" to="50189,89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" strokecolor="black [3213]" strokeweight=".5pt">
                        <v:stroke joinstyle="miter"/>
                      </v:line>
                      <v:line id="Прямая соединительная линия 528" o:spid="_x0000_s1303" style="position:absolute;visibility:visible;mso-wrap-style:square" from="0,5072" to="50189,50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" strokecolor="black [3213]" strokeweight=".5pt">
                        <v:stroke joinstyle="miter"/>
                      </v:line>
                      <v:line id="Прямая соединительная линия 529" o:spid="_x0000_s1304" style="position:absolute;visibility:visible;mso-wrap-style:square" from="0,1238" to="50189,1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" strokecolor="black [3213]" strokeweight=".5pt">
                        <v:stroke joinstyle="miter"/>
                      </v:line>
                      <v:line id="Прямая соединительная линия 530" o:spid="_x0000_s1305" style="position:absolute;visibility:visible;mso-wrap-style:square" from="176,16754" to="50189,16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" strokecolor="black [3213]" strokeweight=".5pt">
                        <v:stroke joinstyle="miter"/>
                      </v:line>
                      <v:line id="Прямая соединительная линия 531" o:spid="_x0000_s1306" style="position:absolute;visibility:visible;mso-wrap-style:square" from="0,20524" to="50189,20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" strokecolor="black [3213]" strokeweight=".5pt">
                        <v:stroke joinstyle="miter"/>
                      </v:line>
                      <v:line id="Прямая соединительная линия 532" o:spid="_x0000_s1307" style="position:absolute;visibility:visible;mso-wrap-style:square" from="0,24302" to="50189,24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" strokecolor="black [3213]" strokeweight=".5pt">
                        <v:stroke joinstyle="miter"/>
                      </v:line>
                    </v:group>
                    <v:group id="Группа 550" o:spid="_x0000_s1308" style="position:absolute;left:1317;width:48172;height:16608" coordsize="48171,16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">
                      <v:shape id="Блок-схема: узел 534" o:spid="_x0000_s1309" type="#_x0000_t120" style="position:absolute;top:15808;width:824;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" fillcolor="white [3212]" strokecolor="black [3213]" strokeweight="1pt">
                        <v:stroke joinstyle="miter"/>
                      </v:shape>
                      <v:shape id="Блок-схема: узел 535" o:spid="_x0000_s1310" type="#_x0000_t120" style="position:absolute;left:3409;width:819;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" fillcolor="white [3212]" strokecolor="black [3213]" strokeweight="1pt">
                        <v:stroke joinstyle="miter"/>
                      </v:shape>
                      <v:shape id="Блок-схема: узел 536" o:spid="_x0000_s1311" type="#_x0000_t120" style="position:absolute;left:9298;top:2169;width:825;height: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" fillcolor="white [3212]" strokecolor="black [3213]" strokeweight="1pt">
                        <v:stroke joinstyle="miter"/>
                      </v:shape>
                      <v:shape id="Блок-схема: узел 537" o:spid="_x0000_s1312" type="#_x0000_t120" style="position:absolute;left:11391;top:3952;width:824;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" fillcolor="white [3212]" strokecolor="black [3213]" strokeweight="1pt">
                        <v:stroke joinstyle="miter"/>
                      </v:shape>
                      <v:shape id="Блок-схема: узел 538" o:spid="_x0000_s1313" type="#_x0000_t120" style="position:absolute;left:19682;top:3797;width:825;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" fillcolor="white [3212]" strokecolor="black [3213]" strokeweight="1pt">
                        <v:stroke joinstyle="miter"/>
                      </v:shape>
                      <v:shape id="Блок-схема: узел 539" o:spid="_x0000_s1314" type="#_x0000_t120" style="position:absolute;left:21697;top:14723;width:825;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" fillcolor="white [3212]" strokecolor="black [3213]" strokeweight="1pt">
                        <v:stroke joinstyle="miter"/>
                      </v:shape>
                      <v:shape id="Блок-схема: узел 540" o:spid="_x0000_s1315" type="#_x0000_t120" style="position:absolute;left:47347;top:5889;width:824;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" fillcolor="white [3212]" strokecolor="black [3213]" strokeweight="1pt">
                        <v:stroke joinstyle="miter"/>
                      </v:shape>
                      <v:shape id="Блок-схема: узел 541" o:spid="_x0000_s1316" type="#_x0000_t120" style="position:absolute;left:44480;top:5191;width:824;height: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" fillcolor="white [3212]" strokecolor="black [3213]" strokeweight="1pt">
                        <v:stroke joinstyle="miter"/>
                      </v:shape>
                      <v:shape id="Блок-схема: узел 542" o:spid="_x0000_s1317" type="#_x0000_t120" style="position:absolute;left:42232;top:7439;width:825;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" fillcolor="white [3212]" strokecolor="black [3213]" strokeweight="1pt">
                        <v:stroke joinstyle="miter"/>
                      </v:shape>
                      <v:shape id="Блок-схема: узел 543" o:spid="_x0000_s1318" type="#_x0000_t120" style="position:absolute;left:39908;top:6044;width:824;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" fillcolor="white [3212]" strokecolor="black [3213]" strokeweight="1pt">
                        <v:stroke joinstyle="miter"/>
                      </v:shape>
                      <v:shape id="Блок-схема: узел 544" o:spid="_x0000_s1319" type="#_x0000_t120" style="position:absolute;left:35413;top:6044;width:825;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" fillcolor="white [3212]" strokecolor="black [3213]" strokeweight="1pt">
                        <v:stroke joinstyle="miter"/>
                      </v:shape>
                      <v:shape id="Блок-схема: узел 545" o:spid="_x0000_s1320" type="#_x0000_t120" style="position:absolute;left:37660;top:7284;width:825;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" fillcolor="white [3212]" strokecolor="black [3213]" strokeweight="1pt">
                        <v:stroke joinstyle="miter"/>
                      </v:shape>
                      <v:shape id="Блок-схема: узел 546" o:spid="_x0000_s1321" type="#_x0000_t120" style="position:absolute;left:33166;top:4726;width:819;height: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" fillcolor="white [3212]" strokecolor="black [3213]" strokeweight="1pt">
                        <v:stroke joinstyle="miter"/>
                      </v:shape>
                      <v:shape id="Блок-схема: узел 547" o:spid="_x0000_s1322" type="#_x0000_t120" style="position:absolute;left:26502;top:7206;width:824;height: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" fillcolor="white [3212]" strokecolor="black [3213]" strokeweight="1pt">
                        <v:stroke joinstyle="miter"/>
                      </v:shape>
                      <v:shape id="Блок-схема: узел 548" o:spid="_x0000_s1323" type="#_x0000_t120" style="position:absolute;left:29059;top:6044;width:824;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" fillcolor="white [3212]" strokecolor="black [3213]" strokeweight="1pt">
                        <v:stroke joinstyle="miter"/>
                      </v:shape>
                      <v:shape id="Блок-схема: узел 549" o:spid="_x0000_s1324" type="#_x0000_t120" style="position:absolute;left:31229;top:8136;width:819;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" fillcolor="white [3212]" strokecolor="black [3213]" strokeweight="1pt">
                        <v:stroke joinstyle="miter"/>
                      </v:shape>
                    </v:group>
                  </v:group>
                  <v:group id="Группа 563" o:spid="_x0000_s1325" style="position:absolute;left:11430;top:2802;width:37291;height:11871" coordsize="37291,11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">
                    <v:line id="Прямая соединительная линия 552" o:spid="_x0000_s1326" style="position:absolute;visibility:visible;mso-wrap-style:square" from="0,0" to="1423,1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" strokecolor="black [3213]" strokeweight=".5pt">
                      <v:stroke joinstyle="miter"/>
                    </v:line>
                    <v:line id="Прямая соединительная линия 553" o:spid="_x0000_s1327" style="position:absolute;visibility:visible;mso-wrap-style:square" from="10102,1843" to="12012,11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" strokecolor="black [3213]" strokeweight=".5pt">
                      <v:stroke joinstyle="miter"/>
                    </v:line>
                    <v:line id="Прямая соединительная линия 554" o:spid="_x0000_s1328" style="position:absolute;flip:y;visibility:visible;mso-wrap-style:square" from="17034,3687" to="18966,4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" strokecolor="black [3213]" strokeweight=".5pt">
                      <v:stroke joinstyle="miter"/>
                    </v:line>
                    <v:line id="Прямая соединительная линия 555" o:spid="_x0000_s1329" style="position:absolute;visibility:visible;mso-wrap-style:square" from="19762,3834" to="21470,5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" strokecolor="black [3213]" strokeweight=".5pt">
                      <v:stroke joinstyle="miter"/>
                    </v:line>
                    <v:line id="Прямая соединительная линия 556" o:spid="_x0000_s1330" style="position:absolute;flip:y;visibility:visible;mso-wrap-style:square" from="21532,2654" to="23447,5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" strokecolor="black [3213]" strokeweight=".5pt">
                      <v:stroke joinstyle="miter"/>
                    </v:line>
                    <v:line id="Прямая соединительная линия 557" o:spid="_x0000_s1331" style="position:absolute;visibility:visible;mso-wrap-style:square" from="23892,2507" to="25320,3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" strokecolor="black [3213]" strokeweight=".5pt">
                      <v:stroke joinstyle="miter"/>
                    </v:line>
                    <v:line id="Прямая соединительная линия 558" o:spid="_x0000_s1332" style="position:absolute;visibility:visible;mso-wrap-style:square" from="26178,3834" to="27600,4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" strokecolor="black [3213]" strokeweight=".5pt">
                      <v:stroke joinstyle="miter"/>
                    </v:line>
                    <v:line id="Прямая соединительная линия 559" o:spid="_x0000_s1333" style="position:absolute;flip:x;visibility:visible;mso-wrap-style:square" from="28390,3760" to="29810,4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" strokecolor="black [3213]" strokeweight=".5pt">
                      <v:stroke joinstyle="miter"/>
                    </v:line>
                    <v:line id="Прямая соединительная линия 560" o:spid="_x0000_s1334" style="position:absolute;visibility:visible;mso-wrap-style:square" from="30676,3687" to="32181,4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" strokecolor="black [3213]" strokeweight=".5pt">
                      <v:stroke joinstyle="miter"/>
                    </v:line>
                    <v:line id="Прямая соединительная линия 561" o:spid="_x0000_s1335" style="position:absolute;flip:y;visibility:visible;mso-wrap-style:square" from="32962,3023" to="34554,4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" strokecolor="black [3213]" strokeweight=".5pt">
                      <v:stroke joinstyle="miter"/>
                    </v:line>
                    <v:line id="Прямая соединительная линия 562" o:spid="_x0000_s1336" style="position:absolute;visibility:visible;mso-wrap-style:square" from="35248,2728" to="37291,3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" strokecolor="black [3213]" strokeweight=".5pt">
                      <v:stroke joinstyle="miter"/>
                    </v:line>
                  </v:group>
                </v:group>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Выноска 1 565" o:spid="_x0000_s1337" type="#_x0000_t47" style="position:absolute;width:7829;height:3092;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" adj="-8687,25801,31,11709" fillcolor="white [3212]" strokecolor="black [3213]" strokeweight="1pt">
                  <v:textbox>
                    <w:txbxContent>
                      <w:p w14:paraId="692981E7" w14:textId="77777777" w:rsidR="003E5955" w:rsidRPr="00116AA5" w:rsidRDefault="003E5955" w:rsidP="00142301">
                        <w:pPr>
                          <w:jc w:val="center"/>
                          <w:rPr>
                            <w:rFonts w:ascii="Times New Roman" w:hAnsi="Times New Roman" w:cs="Times New Roman"/>
                            <w:color w:val="000000" w:themeColor="text1"/>
                            <w:sz w:val="24"/>
                            <w:vertAlign w:val="subscript"/>
                            <w:lang w:val="en-US"/>
                          </w:rPr>
                        </w:pPr>
                        <w:r w:rsidRPr="00116AA5">
                          <w:rPr>
                            <w:rFonts w:ascii="Times New Roman" w:hAnsi="Times New Roman" w:cs="Times New Roman"/>
                            <w:color w:val="000000" w:themeColor="text1"/>
                            <w:sz w:val="24"/>
                          </w:rPr>
                          <w:t>1</w:t>
                        </w:r>
                        <w:r w:rsidRPr="00116AA5">
                          <w:rPr>
                            <w:rFonts w:ascii="Times New Roman" w:hAnsi="Times New Roman" w:cs="Times New Roman"/>
                            <w:color w:val="000000" w:themeColor="text1"/>
                            <w:sz w:val="24"/>
                            <w:vertAlign w:val="subscript"/>
                          </w:rPr>
                          <w:t>3</w:t>
                        </w:r>
                        <w:r w:rsidRPr="00116AA5">
                          <w:rPr>
                            <w:rFonts w:ascii="Times New Roman" w:hAnsi="Times New Roman" w:cs="Times New Roman"/>
                            <w:i/>
                            <w:color w:val="000000" w:themeColor="text1"/>
                            <w:sz w:val="24"/>
                            <w:vertAlign w:val="subscript"/>
                            <w:lang w:val="en-US"/>
                          </w:rPr>
                          <w:t>S</w:t>
                        </w:r>
                      </w:p>
                    </w:txbxContent>
                  </v:textbox>
                  <o:callout v:ext="edit" minusy="t"/>
                </v:shape>
                <v:shape id="Выноска 1 566" o:spid="_x0000_s1338" type="#_x0000_t47" style="position:absolute;left:20795;top:1106;width:9569;height:33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" adj="-4618,35962,31,11709" fillcolor="white [3212]" strokecolor="black [3213]" strokeweight="1pt">
                  <v:textbox>
                    <w:txbxContent>
                      <w:p w14:paraId="7CFF1B79" w14:textId="77777777" w:rsidR="003E5955" w:rsidRPr="00116AA5" w:rsidRDefault="003E5955" w:rsidP="00142301">
                        <w:pPr>
                          <w:jc w:val="center"/>
                          <w:rPr>
                            <w:rFonts w:ascii="Times New Roman" w:hAnsi="Times New Roman" w:cs="Times New Roman"/>
                            <w:color w:val="000000" w:themeColor="text1"/>
                            <w:sz w:val="24"/>
                            <w:vertAlign w:val="subscript"/>
                            <w:lang w:val="en-US"/>
                          </w:rPr>
                        </w:pPr>
                        <w:r w:rsidRPr="00116AA5">
                          <w:rPr>
                            <w:rFonts w:ascii="Times New Roman" w:hAnsi="Times New Roman" w:cs="Times New Roman"/>
                            <w:color w:val="000000" w:themeColor="text1"/>
                            <w:sz w:val="24"/>
                            <w:lang w:val="en-US"/>
                          </w:rPr>
                          <w:t>2</w:t>
                        </w:r>
                        <w:r w:rsidRPr="00116AA5">
                          <w:rPr>
                            <w:rFonts w:ascii="Times New Roman" w:hAnsi="Times New Roman" w:cs="Times New Roman"/>
                            <w:color w:val="000000" w:themeColor="text1"/>
                            <w:sz w:val="24"/>
                            <w:vertAlign w:val="subscript"/>
                            <w:lang w:val="en-US"/>
                          </w:rPr>
                          <w:t>2</w:t>
                        </w:r>
                        <w:r w:rsidRPr="00116AA5">
                          <w:rPr>
                            <w:rFonts w:ascii="Times New Roman" w:hAnsi="Times New Roman" w:cs="Times New Roman"/>
                            <w:i/>
                            <w:color w:val="000000" w:themeColor="text1"/>
                            <w:sz w:val="24"/>
                            <w:vertAlign w:val="subscript"/>
                            <w:lang w:val="en-US"/>
                          </w:rPr>
                          <w:t>S</w:t>
                        </w:r>
                      </w:p>
                    </w:txbxContent>
                  </v:textbox>
                  <o:callout v:ext="edit" minusy="t"/>
                </v:shape>
                <v:shape id="Выноска 1 567" o:spid="_x0000_s1339" type="#_x0000_t47" style="position:absolute;left:11061;top:22712;width:8960;height:3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" adj="-5189,-13861,-11,14262" fillcolor="white [3212]" strokecolor="black [3213]" strokeweight="1pt">
                  <v:textbox>
                    <w:txbxContent>
                      <w:p w14:paraId="31902756" w14:textId="77777777" w:rsidR="003E5955" w:rsidRPr="00116AA5" w:rsidRDefault="003E5955" w:rsidP="00142301">
                        <w:pPr>
                          <w:jc w:val="center"/>
                          <w:rPr>
                            <w:rFonts w:ascii="Times New Roman" w:hAnsi="Times New Roman" w:cs="Times New Roman"/>
                            <w:i/>
                            <w:color w:val="000000" w:themeColor="text1"/>
                            <w:sz w:val="24"/>
                            <w:vertAlign w:val="subscript"/>
                            <w:lang w:val="en-US"/>
                          </w:rPr>
                        </w:pPr>
                        <w:r w:rsidRPr="00116AA5">
                          <w:rPr>
                            <w:rFonts w:ascii="Times New Roman" w:hAnsi="Times New Roman" w:cs="Times New Roman"/>
                            <w:color w:val="000000" w:themeColor="text1"/>
                            <w:sz w:val="24"/>
                            <w:lang w:val="en-US"/>
                          </w:rPr>
                          <w:t>1</w:t>
                        </w:r>
                        <w:r w:rsidRPr="00116AA5">
                          <w:rPr>
                            <w:rFonts w:ascii="Times New Roman" w:hAnsi="Times New Roman" w:cs="Times New Roman"/>
                            <w:color w:val="000000" w:themeColor="text1"/>
                            <w:sz w:val="24"/>
                            <w:vertAlign w:val="subscript"/>
                            <w:lang w:val="en-US"/>
                          </w:rPr>
                          <w:t>2</w:t>
                        </w:r>
                        <w:r w:rsidRPr="00116AA5">
                          <w:rPr>
                            <w:rFonts w:ascii="Times New Roman" w:hAnsi="Times New Roman" w:cs="Times New Roman"/>
                            <w:i/>
                            <w:color w:val="000000" w:themeColor="text1"/>
                            <w:sz w:val="24"/>
                            <w:vertAlign w:val="subscript"/>
                            <w:lang w:val="en-US"/>
                          </w:rPr>
                          <w:t>S</w:t>
                        </w:r>
                      </w:p>
                    </w:txbxContent>
                  </v:textbox>
                </v:shape>
                <v:shape id="Выноска 1 568" o:spid="_x0000_s1340" type="#_x0000_t47" style="position:absolute;left:37534;top:21901;width:8757;height:3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" adj="-18556,-39860,180,12986" fillcolor="white [3212]" strokecolor="black [3213]" strokeweight="1pt">
                  <v:textbox>
                    <w:txbxContent>
                      <w:p w14:paraId="3465EB54" w14:textId="77777777" w:rsidR="003E5955" w:rsidRPr="00116AA5" w:rsidRDefault="003E5955" w:rsidP="00142301">
                        <w:pPr>
                          <w:jc w:val="center"/>
                          <w:rPr>
                            <w:rFonts w:ascii="Times New Roman" w:hAnsi="Times New Roman" w:cs="Times New Roman"/>
                            <w:color w:val="000000" w:themeColor="text1"/>
                            <w:sz w:val="24"/>
                            <w:vertAlign w:val="subscript"/>
                            <w:lang w:val="en-US"/>
                          </w:rPr>
                        </w:pPr>
                        <w:r w:rsidRPr="00116AA5">
                          <w:rPr>
                            <w:rFonts w:ascii="Times New Roman" w:hAnsi="Times New Roman" w:cs="Times New Roman"/>
                            <w:color w:val="000000" w:themeColor="text1"/>
                            <w:sz w:val="24"/>
                            <w:lang w:val="en-US"/>
                          </w:rPr>
                          <w:t>R</w:t>
                        </w:r>
                        <w:r w:rsidRPr="00116AA5">
                          <w:rPr>
                            <w:rFonts w:ascii="Times New Roman" w:hAnsi="Times New Roman" w:cs="Times New Roman"/>
                            <w:color w:val="000000" w:themeColor="text1"/>
                            <w:sz w:val="24"/>
                            <w:vertAlign w:val="subscript"/>
                            <w:lang w:val="en-US"/>
                          </w:rPr>
                          <w:t>4</w:t>
                        </w:r>
                        <w:r w:rsidRPr="00116AA5">
                          <w:rPr>
                            <w:rFonts w:ascii="Times New Roman" w:hAnsi="Times New Roman" w:cs="Times New Roman"/>
                            <w:i/>
                            <w:color w:val="000000" w:themeColor="text1"/>
                            <w:sz w:val="24"/>
                            <w:vertAlign w:val="subscript"/>
                            <w:lang w:val="en-US"/>
                          </w:rPr>
                          <w:t>S</w:t>
                        </w:r>
                      </w:p>
                    </w:txbxContent>
                  </v:textbox>
                </v:shape>
                <v:shape id="Выноска 1 569" o:spid="_x0000_s1341" type="#_x0000_t47" style="position:absolute;left:37682;top:2433;width:7829;height:302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" adj="-16214,55552,-172,12347" fillcolor="white [3212]" strokecolor="black [3213]" strokeweight="1pt">
                  <v:textbox>
                    <w:txbxContent>
                      <w:p w14:paraId="715D2027" w14:textId="77777777" w:rsidR="003E5955" w:rsidRPr="00116AA5" w:rsidRDefault="003E5955" w:rsidP="00142301">
                        <w:pPr>
                          <w:jc w:val="center"/>
                          <w:rPr>
                            <w:rFonts w:ascii="Times New Roman" w:hAnsi="Times New Roman" w:cs="Times New Roman"/>
                            <w:color w:val="000000" w:themeColor="text1"/>
                            <w:sz w:val="24"/>
                            <w:lang w:val="en-US"/>
                          </w:rPr>
                        </w:pPr>
                        <w:r w:rsidRPr="00116AA5">
                          <w:rPr>
                            <w:rFonts w:ascii="Times New Roman" w:hAnsi="Times New Roman" w:cs="Times New Roman"/>
                            <w:color w:val="000000" w:themeColor="text1"/>
                            <w:sz w:val="24"/>
                            <w:lang w:val="en-US"/>
                          </w:rPr>
                          <w:t>10x</w:t>
                        </w:r>
                      </w:p>
                    </w:txbxContent>
                  </v:textbox>
                  <o:callout v:ext="edit" minusy="t"/>
                </v:shape>
                <w10:wrap anchorx="page" anchory="page"/>
              </v:group>
            </w:pict>
          </mc:Fallback>
        </mc:AlternateContent>
      </w:r>
    </w:p>
    <w:p w14:paraId="7891A7A6" w14:textId="149243BE" w:rsidR="00375234" w:rsidRPr="003E5955" w:rsidRDefault="00375234" w:rsidP="00274331">
      <w:pPr>
        <w:pStyle w:val="11"/>
        <w:spacing w:line="360" w:lineRule="auto"/>
        <w:ind w:left="-284" w:firstLine="0"/>
        <w:rPr>
          <w:sz w:val="28"/>
          <w:szCs w:val="28"/>
        </w:rPr>
      </w:pPr>
    </w:p>
    <w:p w14:paraId="06D977F4" w14:textId="3A1E796A" w:rsidR="009643F8" w:rsidRPr="003E5955" w:rsidRDefault="00142301" w:rsidP="00274331">
      <w:pPr>
        <w:pStyle w:val="11"/>
        <w:spacing w:line="360" w:lineRule="auto"/>
        <w:ind w:left="-284"/>
        <w:rPr>
          <w:sz w:val="28"/>
          <w:szCs w:val="28"/>
        </w:rPr>
      </w:pPr>
      <w:r w:rsidRPr="003E5955">
        <w:rPr>
          <w:sz w:val="28"/>
          <w:szCs w:val="28"/>
        </w:rPr>
        <w:t xml:space="preserve"> </w:t>
      </w:r>
      <w:r w:rsidR="00CE258D" w:rsidRPr="003E5955">
        <w:rPr>
          <w:sz w:val="28"/>
          <w:szCs w:val="28"/>
        </w:rPr>
        <w:t>3</w:t>
      </w:r>
    </w:p>
    <w:p w14:paraId="5FDB8DCD" w14:textId="1680877A" w:rsidR="009643F8" w:rsidRPr="003E5955" w:rsidRDefault="00142301" w:rsidP="00274331">
      <w:pPr>
        <w:pStyle w:val="11"/>
        <w:spacing w:line="360" w:lineRule="auto"/>
        <w:ind w:left="-284"/>
        <w:rPr>
          <w:sz w:val="28"/>
          <w:szCs w:val="28"/>
        </w:rPr>
      </w:pPr>
      <w:r w:rsidRPr="003E5955">
        <w:rPr>
          <w:sz w:val="28"/>
          <w:szCs w:val="28"/>
        </w:rPr>
        <w:t xml:space="preserve"> 2</w:t>
      </w:r>
    </w:p>
    <w:p w14:paraId="04DBDA3A" w14:textId="77777777" w:rsidR="00AD5686" w:rsidRPr="003E5955" w:rsidRDefault="00142301" w:rsidP="00274331">
      <w:pPr>
        <w:pStyle w:val="11"/>
        <w:spacing w:line="360" w:lineRule="auto"/>
        <w:ind w:left="-284"/>
        <w:rPr>
          <w:sz w:val="28"/>
          <w:szCs w:val="28"/>
        </w:rPr>
      </w:pPr>
      <w:r w:rsidRPr="003E5955">
        <w:rPr>
          <w:sz w:val="28"/>
          <w:szCs w:val="28"/>
        </w:rPr>
        <w:t xml:space="preserve"> 1</w:t>
      </w:r>
    </w:p>
    <w:p w14:paraId="014F9401" w14:textId="044840A4" w:rsidR="009643F8" w:rsidRPr="003E5955" w:rsidRDefault="00142301" w:rsidP="00274331">
      <w:pPr>
        <w:pStyle w:val="11"/>
        <w:spacing w:line="360" w:lineRule="auto"/>
        <w:ind w:left="-284"/>
        <w:rPr>
          <w:sz w:val="28"/>
          <w:szCs w:val="28"/>
        </w:rPr>
      </w:pPr>
      <w:r w:rsidRPr="003E5955">
        <w:rPr>
          <w:sz w:val="28"/>
          <w:szCs w:val="28"/>
        </w:rPr>
        <w:t>-1</w:t>
      </w:r>
    </w:p>
    <w:p w14:paraId="64ED8EED" w14:textId="3A48C744" w:rsidR="00142301" w:rsidRPr="003E5955" w:rsidRDefault="00142301" w:rsidP="00274331">
      <w:pPr>
        <w:pStyle w:val="11"/>
        <w:spacing w:line="360" w:lineRule="auto"/>
        <w:ind w:left="-284"/>
        <w:rPr>
          <w:sz w:val="28"/>
          <w:szCs w:val="28"/>
        </w:rPr>
      </w:pPr>
      <w:r w:rsidRPr="003E5955">
        <w:rPr>
          <w:sz w:val="28"/>
          <w:szCs w:val="28"/>
        </w:rPr>
        <w:t>-2</w:t>
      </w:r>
    </w:p>
    <w:p w14:paraId="08910C85" w14:textId="56582B3E" w:rsidR="00142301" w:rsidRDefault="00142301" w:rsidP="00274331">
      <w:pPr>
        <w:pStyle w:val="11"/>
        <w:spacing w:line="360" w:lineRule="auto"/>
        <w:ind w:left="-284"/>
        <w:rPr>
          <w:sz w:val="28"/>
          <w:szCs w:val="28"/>
        </w:rPr>
      </w:pPr>
      <w:r w:rsidRPr="003E5955">
        <w:rPr>
          <w:sz w:val="28"/>
          <w:szCs w:val="28"/>
        </w:rPr>
        <w:t>-3</w:t>
      </w:r>
    </w:p>
    <w:p w14:paraId="637E236F" w14:textId="21FBCCF5" w:rsidR="00274331" w:rsidRDefault="00274331" w:rsidP="00274331">
      <w:pPr>
        <w:pStyle w:val="11"/>
        <w:spacing w:line="360" w:lineRule="auto"/>
        <w:ind w:left="-284"/>
        <w:rPr>
          <w:sz w:val="28"/>
          <w:szCs w:val="28"/>
        </w:rPr>
      </w:pPr>
    </w:p>
    <w:p w14:paraId="3208AD4C" w14:textId="2A36AABA" w:rsidR="00274331" w:rsidRDefault="00274331" w:rsidP="00DF6AEB">
      <w:pPr>
        <w:pStyle w:val="11"/>
        <w:spacing w:line="360" w:lineRule="auto"/>
        <w:rPr>
          <w:sz w:val="28"/>
          <w:szCs w:val="28"/>
        </w:rPr>
      </w:pPr>
    </w:p>
    <w:p w14:paraId="78646136" w14:textId="41EA84C8" w:rsidR="00274331" w:rsidRPr="00274331" w:rsidRDefault="00274331" w:rsidP="00274331">
      <w:pPr>
        <w:pStyle w:val="11"/>
        <w:spacing w:line="360" w:lineRule="auto"/>
        <w:jc w:val="center"/>
        <w:rPr>
          <w:b/>
          <w:color w:val="000000"/>
          <w:sz w:val="24"/>
          <w:szCs w:val="28"/>
        </w:rPr>
      </w:pPr>
      <w:r w:rsidRPr="003E5955">
        <w:rPr>
          <w:i/>
          <w:color w:val="000000"/>
          <w:sz w:val="24"/>
          <w:szCs w:val="28"/>
        </w:rPr>
        <w:t>Рисунок 11.</w:t>
      </w:r>
      <w:r w:rsidRPr="003E5955">
        <w:rPr>
          <w:color w:val="000000"/>
          <w:sz w:val="24"/>
          <w:szCs w:val="28"/>
        </w:rPr>
        <w:t xml:space="preserve"> </w:t>
      </w:r>
      <w:r w:rsidRPr="003E5955">
        <w:rPr>
          <w:b/>
          <w:color w:val="000000"/>
          <w:sz w:val="24"/>
          <w:szCs w:val="28"/>
        </w:rPr>
        <w:t>Приклади застосування різних критеріїв оцінки результатів досліджень контрольного матеріалу</w:t>
      </w:r>
    </w:p>
    <w:p w14:paraId="663B8912" w14:textId="77777777" w:rsidR="00274331" w:rsidRPr="003E5955" w:rsidRDefault="00274331" w:rsidP="00274331">
      <w:pPr>
        <w:pStyle w:val="11"/>
        <w:numPr>
          <w:ilvl w:val="0"/>
          <w:numId w:val="51"/>
        </w:numPr>
        <w:spacing w:line="360" w:lineRule="auto"/>
        <w:jc w:val="both"/>
        <w:rPr>
          <w:sz w:val="28"/>
          <w:szCs w:val="28"/>
        </w:rPr>
      </w:pPr>
      <w:r w:rsidRPr="003E5955">
        <w:rPr>
          <w:i/>
          <w:sz w:val="28"/>
          <w:szCs w:val="28"/>
        </w:rPr>
        <w:lastRenderedPageBreak/>
        <w:t>R 4S</w:t>
      </w:r>
      <w:r w:rsidRPr="003E5955">
        <w:rPr>
          <w:sz w:val="28"/>
          <w:szCs w:val="28"/>
        </w:rPr>
        <w:t xml:space="preserve"> – розмах між двома послідовними результатами перевищує </w:t>
      </w:r>
      <w:r w:rsidRPr="003E5955">
        <w:rPr>
          <w:i/>
          <w:sz w:val="28"/>
          <w:szCs w:val="28"/>
        </w:rPr>
        <w:t>4S</w:t>
      </w:r>
      <w:r w:rsidRPr="003E5955">
        <w:rPr>
          <w:sz w:val="28"/>
          <w:szCs w:val="28"/>
        </w:rPr>
        <w:t>. Вказує на збільшення випадкової похибки (погіршення відтворюваності методики);</w:t>
      </w:r>
    </w:p>
    <w:p w14:paraId="0FBBBCAA" w14:textId="43799025" w:rsidR="009643F8" w:rsidRPr="00274331" w:rsidRDefault="00274331" w:rsidP="00274331">
      <w:pPr>
        <w:pStyle w:val="11"/>
        <w:numPr>
          <w:ilvl w:val="0"/>
          <w:numId w:val="51"/>
        </w:numPr>
        <w:spacing w:after="240" w:line="360" w:lineRule="auto"/>
        <w:jc w:val="both"/>
        <w:rPr>
          <w:sz w:val="28"/>
          <w:szCs w:val="28"/>
        </w:rPr>
      </w:pPr>
      <w:r w:rsidRPr="003E5955">
        <w:rPr>
          <w:i/>
          <w:sz w:val="28"/>
          <w:szCs w:val="28"/>
        </w:rPr>
        <w:t xml:space="preserve">10 </w:t>
      </w:r>
      <w:r w:rsidRPr="003E5955">
        <w:rPr>
          <w:i/>
          <w:position w:val="-6"/>
          <w:sz w:val="28"/>
          <w:szCs w:val="28"/>
        </w:rPr>
        <w:object w:dxaOrig="220" w:dyaOrig="340" w14:anchorId="285AEA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17.5pt" o:ole="" fillcolor="window">
            <v:imagedata r:id="rId8" o:title=""/>
          </v:shape>
          <o:OLEObject Type="Embed" ProgID="Equation.3" ShapeID="_x0000_i1025" DrawAspect="Content" ObjectID="_1788163824" r:id="rId9"/>
        </w:object>
      </w:r>
      <w:r w:rsidRPr="003E5955">
        <w:rPr>
          <w:sz w:val="28"/>
          <w:szCs w:val="28"/>
        </w:rPr>
        <w:t xml:space="preserve"> – десять результатів підряд ідуть над (або під) середньою лінією. Це свідчить про збільшення систематичної похибки (погіршення правильності). </w:t>
      </w:r>
    </w:p>
    <w:p w14:paraId="5D80E5B0" w14:textId="579DAC4B" w:rsidR="003759C9" w:rsidRPr="003E5955" w:rsidRDefault="00257C69" w:rsidP="00274331">
      <w:pPr>
        <w:pStyle w:val="11"/>
        <w:spacing w:before="240" w:line="360" w:lineRule="auto"/>
        <w:jc w:val="both"/>
        <w:rPr>
          <w:color w:val="000000"/>
          <w:sz w:val="28"/>
          <w:szCs w:val="28"/>
        </w:rPr>
      </w:pPr>
      <w:r w:rsidRPr="003E5955">
        <w:rPr>
          <w:noProof/>
          <w:sz w:val="28"/>
          <w:szCs w:val="28"/>
          <w:lang w:val="ru-RU"/>
        </w:rPr>
        <mc:AlternateContent>
          <mc:Choice Requires="wpg">
            <w:drawing>
              <wp:anchor distT="0" distB="0" distL="114300" distR="114300" simplePos="0" relativeHeight="252053504" behindDoc="0" locked="0" layoutInCell="1" allowOverlap="1" wp14:anchorId="31662DA8" wp14:editId="56E7A644">
                <wp:simplePos x="0" y="0"/>
                <wp:positionH relativeFrom="page">
                  <wp:align>center</wp:align>
                </wp:positionH>
                <wp:positionV relativeFrom="paragraph">
                  <wp:posOffset>751749</wp:posOffset>
                </wp:positionV>
                <wp:extent cx="5264150" cy="3801110"/>
                <wp:effectExtent l="0" t="0" r="0" b="27940"/>
                <wp:wrapTopAndBottom/>
                <wp:docPr id="24"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4150" cy="3801110"/>
                          <a:chOff x="2985" y="1842"/>
                          <a:chExt cx="8460" cy="6572"/>
                        </a:xfrm>
                      </wpg:grpSpPr>
                      <wps:wsp>
                        <wps:cNvPr id="25" name="Rectangle 3"/>
                        <wps:cNvSpPr>
                          <a:spLocks noChangeArrowheads="1"/>
                        </wps:cNvSpPr>
                        <wps:spPr bwMode="auto">
                          <a:xfrm rot="2700000">
                            <a:off x="3687" y="5787"/>
                            <a:ext cx="873" cy="873"/>
                          </a:xfrm>
                          <a:prstGeom prst="rect">
                            <a:avLst/>
                          </a:prstGeom>
                          <a:solidFill>
                            <a:srgbClr val="FFFFFF"/>
                          </a:solidFill>
                          <a:ln w="9525">
                            <a:solidFill>
                              <a:srgbClr val="000000"/>
                            </a:solidFill>
                            <a:miter lim="800000"/>
                            <a:headEnd/>
                            <a:tailEnd/>
                          </a:ln>
                        </wps:spPr>
                        <wps:txbx>
                          <w:txbxContent>
                            <w:p w14:paraId="5F5FEAA7" w14:textId="77777777" w:rsidR="003E5955" w:rsidRPr="0047529B" w:rsidRDefault="003E5955" w:rsidP="007E1060">
                              <w:pPr>
                                <w:pStyle w:val="2"/>
                                <w:numPr>
                                  <w:ilvl w:val="1"/>
                                  <w:numId w:val="28"/>
                                </w:numPr>
                                <w:jc w:val="center"/>
                                <w:rPr>
                                  <w:rFonts w:ascii="Times New Roman" w:hAnsi="Times New Roman" w:cs="Times New Roman"/>
                                </w:rPr>
                              </w:pPr>
                              <w:r w:rsidRPr="0047529B">
                                <w:rPr>
                                  <w:rFonts w:ascii="Times New Roman" w:hAnsi="Times New Roman" w:cs="Times New Roman"/>
                                </w:rPr>
                                <w:t>1 3S</w:t>
                              </w:r>
                            </w:p>
                          </w:txbxContent>
                        </wps:txbx>
                        <wps:bodyPr rot="0" vert="horz" wrap="square" lIns="91440" tIns="45720" rIns="91440" bIns="45720" anchor="t" anchorCtr="0" upright="1">
                          <a:noAutofit/>
                        </wps:bodyPr>
                      </wps:wsp>
                      <wps:wsp>
                        <wps:cNvPr id="26" name="Rectangle 4"/>
                        <wps:cNvSpPr>
                          <a:spLocks noChangeArrowheads="1"/>
                        </wps:cNvSpPr>
                        <wps:spPr bwMode="auto">
                          <a:xfrm rot="2700000">
                            <a:off x="5337" y="5817"/>
                            <a:ext cx="873" cy="873"/>
                          </a:xfrm>
                          <a:prstGeom prst="rect">
                            <a:avLst/>
                          </a:prstGeom>
                          <a:solidFill>
                            <a:srgbClr val="FFFFFF"/>
                          </a:solidFill>
                          <a:ln w="9525">
                            <a:solidFill>
                              <a:srgbClr val="000000"/>
                            </a:solidFill>
                            <a:miter lim="800000"/>
                            <a:headEnd/>
                            <a:tailEnd/>
                          </a:ln>
                        </wps:spPr>
                        <wps:txbx>
                          <w:txbxContent>
                            <w:p w14:paraId="63ED9073" w14:textId="77777777" w:rsidR="003E5955" w:rsidRPr="0047529B" w:rsidRDefault="003E5955" w:rsidP="007E1060">
                              <w:pPr>
                                <w:spacing w:before="240" w:after="0"/>
                                <w:jc w:val="center"/>
                                <w:rPr>
                                  <w:rFonts w:ascii="Times New Roman" w:hAnsi="Times New Roman" w:cs="Times New Roman"/>
                                  <w:b/>
                                  <w:sz w:val="28"/>
                                  <w:lang w:val="en-US"/>
                                </w:rPr>
                              </w:pPr>
                              <w:r w:rsidRPr="0047529B">
                                <w:rPr>
                                  <w:rFonts w:ascii="Times New Roman" w:hAnsi="Times New Roman" w:cs="Times New Roman"/>
                                  <w:b/>
                                  <w:sz w:val="28"/>
                                  <w:lang w:val="en-US"/>
                                </w:rPr>
                                <w:t>2 2S</w:t>
                              </w:r>
                            </w:p>
                          </w:txbxContent>
                        </wps:txbx>
                        <wps:bodyPr rot="0" vert="horz" wrap="square" lIns="91440" tIns="45720" rIns="91440" bIns="45720" anchor="t" anchorCtr="0" upright="1">
                          <a:noAutofit/>
                        </wps:bodyPr>
                      </wps:wsp>
                      <wps:wsp>
                        <wps:cNvPr id="27" name="Rectangle 5"/>
                        <wps:cNvSpPr>
                          <a:spLocks noChangeArrowheads="1"/>
                        </wps:cNvSpPr>
                        <wps:spPr bwMode="auto">
                          <a:xfrm rot="2700000">
                            <a:off x="3687" y="3822"/>
                            <a:ext cx="873" cy="873"/>
                          </a:xfrm>
                          <a:prstGeom prst="rect">
                            <a:avLst/>
                          </a:prstGeom>
                          <a:solidFill>
                            <a:srgbClr val="FFFFFF"/>
                          </a:solidFill>
                          <a:ln w="9525">
                            <a:solidFill>
                              <a:srgbClr val="000000"/>
                            </a:solidFill>
                            <a:miter lim="800000"/>
                            <a:headEnd/>
                            <a:tailEnd/>
                          </a:ln>
                        </wps:spPr>
                        <wps:txbx>
                          <w:txbxContent>
                            <w:p w14:paraId="396CFD60" w14:textId="77777777" w:rsidR="003E5955" w:rsidRDefault="003E5955" w:rsidP="007E1060">
                              <w:pPr>
                                <w:pStyle w:val="2"/>
                                <w:numPr>
                                  <w:ilvl w:val="1"/>
                                  <w:numId w:val="28"/>
                                </w:numPr>
                              </w:pPr>
                              <w:r>
                                <w:t>1 2S</w:t>
                              </w:r>
                            </w:p>
                          </w:txbxContent>
                        </wps:txbx>
                        <wps:bodyPr rot="0" vert="horz" wrap="square" lIns="91440" tIns="45720" rIns="91440" bIns="45720" anchor="t" anchorCtr="0" upright="1">
                          <a:noAutofit/>
                        </wps:bodyPr>
                      </wps:wsp>
                      <wps:wsp>
                        <wps:cNvPr id="28" name="Rectangle 6"/>
                        <wps:cNvSpPr>
                          <a:spLocks noChangeArrowheads="1"/>
                        </wps:cNvSpPr>
                        <wps:spPr bwMode="auto">
                          <a:xfrm rot="2700000">
                            <a:off x="10077" y="5847"/>
                            <a:ext cx="873" cy="873"/>
                          </a:xfrm>
                          <a:prstGeom prst="rect">
                            <a:avLst/>
                          </a:prstGeom>
                          <a:solidFill>
                            <a:srgbClr val="FFFFFF"/>
                          </a:solidFill>
                          <a:ln w="9525">
                            <a:solidFill>
                              <a:srgbClr val="000000"/>
                            </a:solidFill>
                            <a:miter lim="800000"/>
                            <a:headEnd/>
                            <a:tailEnd/>
                          </a:ln>
                        </wps:spPr>
                        <wps:txbx>
                          <w:txbxContent>
                            <w:p w14:paraId="4E9E772C" w14:textId="77777777" w:rsidR="003E5955" w:rsidRPr="0047529B" w:rsidRDefault="003E5955" w:rsidP="007E1060">
                              <w:pPr>
                                <w:spacing w:before="240"/>
                                <w:jc w:val="center"/>
                                <w:rPr>
                                  <w:rFonts w:ascii="Times New Roman" w:hAnsi="Times New Roman" w:cs="Times New Roman"/>
                                  <w:b/>
                                  <w:i/>
                                  <w:sz w:val="28"/>
                                  <w:lang w:val="en-US"/>
                                </w:rPr>
                              </w:pPr>
                              <w:r w:rsidRPr="0047529B">
                                <w:rPr>
                                  <w:rFonts w:ascii="Times New Roman" w:hAnsi="Times New Roman" w:cs="Times New Roman"/>
                                  <w:b/>
                                  <w:i/>
                                  <w:sz w:val="28"/>
                                  <w:lang w:val="en-US"/>
                                </w:rPr>
                                <w:t>10 x</w:t>
                              </w:r>
                            </w:p>
                          </w:txbxContent>
                        </wps:txbx>
                        <wps:bodyPr rot="0" vert="horz" wrap="square" lIns="91440" tIns="45720" rIns="91440" bIns="45720" anchor="t" anchorCtr="0" upright="1">
                          <a:noAutofit/>
                        </wps:bodyPr>
                      </wps:wsp>
                      <wps:wsp>
                        <wps:cNvPr id="29" name="Rectangle 7"/>
                        <wps:cNvSpPr>
                          <a:spLocks noChangeArrowheads="1"/>
                        </wps:cNvSpPr>
                        <wps:spPr bwMode="auto">
                          <a:xfrm rot="2700000">
                            <a:off x="7062" y="5817"/>
                            <a:ext cx="873" cy="873"/>
                          </a:xfrm>
                          <a:prstGeom prst="rect">
                            <a:avLst/>
                          </a:prstGeom>
                          <a:solidFill>
                            <a:srgbClr val="FFFFFF"/>
                          </a:solidFill>
                          <a:ln w="9525">
                            <a:solidFill>
                              <a:srgbClr val="000000"/>
                            </a:solidFill>
                            <a:miter lim="800000"/>
                            <a:headEnd/>
                            <a:tailEnd/>
                          </a:ln>
                        </wps:spPr>
                        <wps:txbx>
                          <w:txbxContent>
                            <w:p w14:paraId="5343839A" w14:textId="77777777" w:rsidR="003E5955" w:rsidRPr="0047529B" w:rsidRDefault="003E5955" w:rsidP="007E1060">
                              <w:pPr>
                                <w:pStyle w:val="2"/>
                                <w:numPr>
                                  <w:ilvl w:val="1"/>
                                  <w:numId w:val="28"/>
                                </w:numPr>
                                <w:jc w:val="center"/>
                                <w:rPr>
                                  <w:rFonts w:ascii="Times New Roman" w:hAnsi="Times New Roman" w:cs="Times New Roman"/>
                                </w:rPr>
                              </w:pPr>
                              <w:r w:rsidRPr="0047529B">
                                <w:rPr>
                                  <w:rFonts w:ascii="Times New Roman" w:hAnsi="Times New Roman" w:cs="Times New Roman"/>
                                </w:rPr>
                                <w:t>R 4S</w:t>
                              </w:r>
                            </w:p>
                          </w:txbxContent>
                        </wps:txbx>
                        <wps:bodyPr rot="0" vert="horz" wrap="square" lIns="91440" tIns="45720" rIns="91440" bIns="45720" anchor="t" anchorCtr="0" upright="1">
                          <a:noAutofit/>
                        </wps:bodyPr>
                      </wps:wsp>
                      <wps:wsp>
                        <wps:cNvPr id="30" name="Rectangle 8"/>
                        <wps:cNvSpPr>
                          <a:spLocks noChangeArrowheads="1"/>
                        </wps:cNvSpPr>
                        <wps:spPr bwMode="auto">
                          <a:xfrm rot="2700000">
                            <a:off x="8607" y="5832"/>
                            <a:ext cx="873" cy="873"/>
                          </a:xfrm>
                          <a:prstGeom prst="rect">
                            <a:avLst/>
                          </a:prstGeom>
                          <a:solidFill>
                            <a:srgbClr val="FFFFFF"/>
                          </a:solidFill>
                          <a:ln w="9525">
                            <a:solidFill>
                              <a:srgbClr val="000000"/>
                            </a:solidFill>
                            <a:miter lim="800000"/>
                            <a:headEnd/>
                            <a:tailEnd/>
                          </a:ln>
                        </wps:spPr>
                        <wps:txbx>
                          <w:txbxContent>
                            <w:p w14:paraId="42FC0F39" w14:textId="77777777" w:rsidR="003E5955" w:rsidRPr="0047529B" w:rsidRDefault="003E5955" w:rsidP="007E1060">
                              <w:pPr>
                                <w:spacing w:before="240"/>
                                <w:jc w:val="center"/>
                                <w:rPr>
                                  <w:rFonts w:ascii="Times New Roman" w:hAnsi="Times New Roman" w:cs="Times New Roman"/>
                                  <w:b/>
                                  <w:i/>
                                  <w:sz w:val="28"/>
                                  <w:lang w:val="en-US"/>
                                </w:rPr>
                              </w:pPr>
                              <w:r w:rsidRPr="0047529B">
                                <w:rPr>
                                  <w:rFonts w:ascii="Times New Roman" w:hAnsi="Times New Roman" w:cs="Times New Roman"/>
                                  <w:b/>
                                  <w:i/>
                                  <w:sz w:val="28"/>
                                  <w:lang w:val="en-US"/>
                                </w:rPr>
                                <w:t>4 1S</w:t>
                              </w:r>
                            </w:p>
                          </w:txbxContent>
                        </wps:txbx>
                        <wps:bodyPr rot="0" vert="horz" wrap="square" lIns="91440" tIns="45720" rIns="91440" bIns="45720" anchor="t" anchorCtr="0" upright="1">
                          <a:noAutofit/>
                        </wps:bodyPr>
                      </wps:wsp>
                      <wps:wsp>
                        <wps:cNvPr id="31" name="Line 9"/>
                        <wps:cNvCnPr>
                          <a:cxnSpLocks noChangeShapeType="1"/>
                        </wps:cNvCnPr>
                        <wps:spPr bwMode="auto">
                          <a:xfrm>
                            <a:off x="4122" y="4857"/>
                            <a:ext cx="0" cy="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Line 10"/>
                        <wps:cNvCnPr>
                          <a:cxnSpLocks noChangeShapeType="1"/>
                        </wps:cNvCnPr>
                        <wps:spPr bwMode="auto">
                          <a:xfrm>
                            <a:off x="4752" y="6237"/>
                            <a:ext cx="40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Line 11"/>
                        <wps:cNvCnPr>
                          <a:cxnSpLocks noChangeShapeType="1"/>
                        </wps:cNvCnPr>
                        <wps:spPr bwMode="auto">
                          <a:xfrm>
                            <a:off x="6402" y="6252"/>
                            <a:ext cx="5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 name="Line 12"/>
                        <wps:cNvCnPr>
                          <a:cxnSpLocks noChangeShapeType="1"/>
                        </wps:cNvCnPr>
                        <wps:spPr bwMode="auto">
                          <a:xfrm>
                            <a:off x="8142" y="6237"/>
                            <a:ext cx="3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5" name="Line 13"/>
                        <wps:cNvCnPr>
                          <a:cxnSpLocks noChangeShapeType="1"/>
                        </wps:cNvCnPr>
                        <wps:spPr bwMode="auto">
                          <a:xfrm>
                            <a:off x="9657" y="6267"/>
                            <a:ext cx="2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6" name="Rectangle 14"/>
                        <wps:cNvSpPr>
                          <a:spLocks noChangeArrowheads="1"/>
                        </wps:cNvSpPr>
                        <wps:spPr bwMode="auto">
                          <a:xfrm>
                            <a:off x="3165" y="7257"/>
                            <a:ext cx="7960" cy="1157"/>
                          </a:xfrm>
                          <a:prstGeom prst="rect">
                            <a:avLst/>
                          </a:prstGeom>
                          <a:solidFill>
                            <a:srgbClr val="FFFFFF"/>
                          </a:solidFill>
                          <a:ln w="9525">
                            <a:solidFill>
                              <a:srgbClr val="000000"/>
                            </a:solidFill>
                            <a:miter lim="800000"/>
                            <a:headEnd/>
                            <a:tailEnd/>
                          </a:ln>
                        </wps:spPr>
                        <wps:txbx>
                          <w:txbxContent>
                            <w:p w14:paraId="7F9FDD2E" w14:textId="77777777" w:rsidR="003E5955" w:rsidRPr="0047529B" w:rsidRDefault="003E5955" w:rsidP="007E1060">
                              <w:pPr>
                                <w:pStyle w:val="21"/>
                                <w:spacing w:line="240" w:lineRule="auto"/>
                                <w:jc w:val="center"/>
                              </w:pPr>
                              <w:r w:rsidRPr="0047529B">
                                <w:t>Результат</w:t>
                              </w:r>
                              <w:r w:rsidRPr="0047529B">
                                <w:rPr>
                                  <w:lang w:val="uk-UA"/>
                                </w:rPr>
                                <w:t>и</w:t>
                              </w:r>
                              <w:r w:rsidRPr="0047529B">
                                <w:t xml:space="preserve"> сер</w:t>
                              </w:r>
                              <w:r w:rsidRPr="0047529B">
                                <w:rPr>
                                  <w:lang w:val="uk-UA"/>
                                </w:rPr>
                                <w:t>ії</w:t>
                              </w:r>
                              <w:r w:rsidRPr="0047529B">
                                <w:t xml:space="preserve"> не при</w:t>
                              </w:r>
                              <w:r w:rsidRPr="0047529B">
                                <w:rPr>
                                  <w:lang w:val="uk-UA"/>
                                </w:rPr>
                                <w:t>й</w:t>
                              </w:r>
                              <w:r w:rsidRPr="0047529B">
                                <w:t>мают</w:t>
                              </w:r>
                              <w:r w:rsidRPr="0047529B">
                                <w:rPr>
                                  <w:lang w:val="uk-UA"/>
                                </w:rPr>
                                <w:t>ь</w:t>
                              </w:r>
                              <w:r w:rsidRPr="0047529B">
                                <w:t>,</w:t>
                              </w:r>
                              <w:r w:rsidRPr="0047529B">
                                <w:rPr>
                                  <w:lang w:val="uk-UA"/>
                                </w:rPr>
                                <w:t xml:space="preserve"> аналізи не видають,</w:t>
                              </w:r>
                              <w:r w:rsidRPr="0047529B">
                                <w:t xml:space="preserve"> п</w:t>
                              </w:r>
                              <w:r w:rsidRPr="0047529B">
                                <w:rPr>
                                  <w:lang w:val="uk-UA"/>
                                </w:rPr>
                                <w:t>ошук</w:t>
                              </w:r>
                              <w:r w:rsidRPr="0047529B">
                                <w:t xml:space="preserve"> причин </w:t>
                              </w:r>
                              <w:r w:rsidRPr="0047529B">
                                <w:rPr>
                                  <w:lang w:val="uk-UA"/>
                                </w:rPr>
                                <w:t>збою</w:t>
                              </w:r>
                              <w:r w:rsidRPr="0047529B">
                                <w:t xml:space="preserve"> методики </w:t>
                              </w:r>
                              <w:r w:rsidRPr="0047529B">
                                <w:rPr>
                                  <w:lang w:val="uk-UA"/>
                                </w:rPr>
                                <w:t>та</w:t>
                              </w:r>
                              <w:r w:rsidRPr="0047529B">
                                <w:t xml:space="preserve"> </w:t>
                              </w:r>
                              <w:r w:rsidRPr="0047529B">
                                <w:rPr>
                                  <w:lang w:val="uk-UA"/>
                                </w:rPr>
                                <w:t>прийняття відповідних заходів</w:t>
                              </w:r>
                            </w:p>
                          </w:txbxContent>
                        </wps:txbx>
                        <wps:bodyPr rot="0" vert="horz" wrap="square" lIns="91440" tIns="45720" rIns="91440" bIns="45720" anchor="ctr" anchorCtr="0" upright="1">
                          <a:noAutofit/>
                        </wps:bodyPr>
                      </wps:wsp>
                      <wps:wsp>
                        <wps:cNvPr id="197" name="Line 15"/>
                        <wps:cNvCnPr>
                          <a:cxnSpLocks noChangeShapeType="1"/>
                        </wps:cNvCnPr>
                        <wps:spPr bwMode="auto">
                          <a:xfrm>
                            <a:off x="4122" y="6837"/>
                            <a:ext cx="0" cy="4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8" name="Line 16"/>
                        <wps:cNvCnPr>
                          <a:cxnSpLocks noChangeShapeType="1"/>
                        </wps:cNvCnPr>
                        <wps:spPr bwMode="auto">
                          <a:xfrm>
                            <a:off x="5787" y="6882"/>
                            <a:ext cx="0" cy="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9" name="Line 17"/>
                        <wps:cNvCnPr>
                          <a:cxnSpLocks noChangeShapeType="1"/>
                        </wps:cNvCnPr>
                        <wps:spPr bwMode="auto">
                          <a:xfrm>
                            <a:off x="7512" y="6867"/>
                            <a:ext cx="0" cy="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Line 18"/>
                        <wps:cNvCnPr>
                          <a:cxnSpLocks noChangeShapeType="1"/>
                        </wps:cNvCnPr>
                        <wps:spPr bwMode="auto">
                          <a:xfrm>
                            <a:off x="9042" y="6882"/>
                            <a:ext cx="0" cy="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1" name="Line 19"/>
                        <wps:cNvCnPr>
                          <a:cxnSpLocks noChangeShapeType="1"/>
                        </wps:cNvCnPr>
                        <wps:spPr bwMode="auto">
                          <a:xfrm>
                            <a:off x="10542" y="6897"/>
                            <a:ext cx="0" cy="3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 name="Rectangle 20"/>
                        <wps:cNvSpPr>
                          <a:spLocks noChangeArrowheads="1"/>
                        </wps:cNvSpPr>
                        <wps:spPr bwMode="auto">
                          <a:xfrm>
                            <a:off x="4164" y="4905"/>
                            <a:ext cx="76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33E1A2" w14:textId="77777777" w:rsidR="003E5955" w:rsidRDefault="003E5955" w:rsidP="007E1060">
                              <w:pPr>
                                <w:rPr>
                                  <w:lang w:val="en-US"/>
                                </w:rPr>
                              </w:pPr>
                              <w:r>
                                <w:rPr>
                                  <w:sz w:val="18"/>
                                  <w:szCs w:val="18"/>
                                </w:rPr>
                                <w:t>так</w:t>
                              </w:r>
                            </w:p>
                          </w:txbxContent>
                        </wps:txbx>
                        <wps:bodyPr rot="0" vert="horz" wrap="square" lIns="91440" tIns="45720" rIns="91440" bIns="45720" anchor="t" anchorCtr="0" upright="1">
                          <a:noAutofit/>
                        </wps:bodyPr>
                      </wps:wsp>
                      <wps:wsp>
                        <wps:cNvPr id="203" name="Rectangle 21"/>
                        <wps:cNvSpPr>
                          <a:spLocks noChangeArrowheads="1"/>
                        </wps:cNvSpPr>
                        <wps:spPr bwMode="auto">
                          <a:xfrm>
                            <a:off x="4734" y="3705"/>
                            <a:ext cx="59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31A405" w14:textId="77777777" w:rsidR="003E5955" w:rsidRDefault="003E5955" w:rsidP="007E1060">
                              <w:r>
                                <w:t>ні</w:t>
                              </w:r>
                            </w:p>
                          </w:txbxContent>
                        </wps:txbx>
                        <wps:bodyPr rot="0" vert="horz" wrap="square" lIns="91440" tIns="45720" rIns="91440" bIns="45720" anchor="t" anchorCtr="0" upright="1">
                          <a:noAutofit/>
                        </wps:bodyPr>
                      </wps:wsp>
                      <wps:wsp>
                        <wps:cNvPr id="204" name="Rectangle 22"/>
                        <wps:cNvSpPr>
                          <a:spLocks noChangeArrowheads="1"/>
                        </wps:cNvSpPr>
                        <wps:spPr bwMode="auto">
                          <a:xfrm>
                            <a:off x="4190" y="6773"/>
                            <a:ext cx="76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6CF11B" w14:textId="77777777" w:rsidR="003E5955" w:rsidRDefault="003E5955" w:rsidP="007E1060">
                              <w:r>
                                <w:t>так</w:t>
                              </w:r>
                            </w:p>
                          </w:txbxContent>
                        </wps:txbx>
                        <wps:bodyPr rot="0" vert="horz" wrap="square" lIns="91440" tIns="45720" rIns="91440" bIns="45720" anchor="t" anchorCtr="0" upright="1">
                          <a:noAutofit/>
                        </wps:bodyPr>
                      </wps:wsp>
                      <wps:wsp>
                        <wps:cNvPr id="205" name="Rectangle 23"/>
                        <wps:cNvSpPr>
                          <a:spLocks noChangeArrowheads="1"/>
                        </wps:cNvSpPr>
                        <wps:spPr bwMode="auto">
                          <a:xfrm>
                            <a:off x="7640" y="6743"/>
                            <a:ext cx="76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AB5A39" w14:textId="77777777" w:rsidR="003E5955" w:rsidRDefault="003E5955" w:rsidP="007E1060">
                              <w:r>
                                <w:t>так</w:t>
                              </w:r>
                            </w:p>
                          </w:txbxContent>
                        </wps:txbx>
                        <wps:bodyPr rot="0" vert="horz" wrap="square" lIns="91440" tIns="45720" rIns="91440" bIns="45720" anchor="t" anchorCtr="0" upright="1">
                          <a:noAutofit/>
                        </wps:bodyPr>
                      </wps:wsp>
                      <wps:wsp>
                        <wps:cNvPr id="206" name="Rectangle 24"/>
                        <wps:cNvSpPr>
                          <a:spLocks noChangeArrowheads="1"/>
                        </wps:cNvSpPr>
                        <wps:spPr bwMode="auto">
                          <a:xfrm>
                            <a:off x="9230" y="6743"/>
                            <a:ext cx="76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72EDC5" w14:textId="77777777" w:rsidR="003E5955" w:rsidRDefault="003E5955" w:rsidP="007E1060">
                              <w:r>
                                <w:t>так</w:t>
                              </w:r>
                            </w:p>
                          </w:txbxContent>
                        </wps:txbx>
                        <wps:bodyPr rot="0" vert="horz" wrap="square" lIns="91440" tIns="45720" rIns="91440" bIns="45720" anchor="t" anchorCtr="0" upright="1">
                          <a:noAutofit/>
                        </wps:bodyPr>
                      </wps:wsp>
                      <wps:wsp>
                        <wps:cNvPr id="207" name="Rectangle 25"/>
                        <wps:cNvSpPr>
                          <a:spLocks noChangeArrowheads="1"/>
                        </wps:cNvSpPr>
                        <wps:spPr bwMode="auto">
                          <a:xfrm>
                            <a:off x="10685" y="6743"/>
                            <a:ext cx="76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303744" w14:textId="77777777" w:rsidR="003E5955" w:rsidRDefault="003E5955" w:rsidP="007E1060">
                              <w:r>
                                <w:t>так</w:t>
                              </w:r>
                            </w:p>
                          </w:txbxContent>
                        </wps:txbx>
                        <wps:bodyPr rot="0" vert="horz" wrap="square" lIns="91440" tIns="45720" rIns="91440" bIns="45720" anchor="t" anchorCtr="0" upright="1">
                          <a:noAutofit/>
                        </wps:bodyPr>
                      </wps:wsp>
                      <wps:wsp>
                        <wps:cNvPr id="208" name="Rectangle 26"/>
                        <wps:cNvSpPr>
                          <a:spLocks noChangeArrowheads="1"/>
                        </wps:cNvSpPr>
                        <wps:spPr bwMode="auto">
                          <a:xfrm>
                            <a:off x="5975" y="6728"/>
                            <a:ext cx="76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081BF4" w14:textId="77777777" w:rsidR="003E5955" w:rsidRDefault="003E5955" w:rsidP="007E1060">
                              <w:r>
                                <w:t>так</w:t>
                              </w:r>
                            </w:p>
                          </w:txbxContent>
                        </wps:txbx>
                        <wps:bodyPr rot="0" vert="horz" wrap="square" lIns="91440" tIns="45720" rIns="91440" bIns="45720" anchor="t" anchorCtr="0" upright="1">
                          <a:noAutofit/>
                        </wps:bodyPr>
                      </wps:wsp>
                      <wps:wsp>
                        <wps:cNvPr id="209" name="Line 27"/>
                        <wps:cNvCnPr>
                          <a:cxnSpLocks noChangeShapeType="1"/>
                        </wps:cNvCnPr>
                        <wps:spPr bwMode="auto">
                          <a:xfrm>
                            <a:off x="4767" y="4257"/>
                            <a:ext cx="61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Rectangle 28"/>
                        <wps:cNvSpPr>
                          <a:spLocks noChangeArrowheads="1"/>
                        </wps:cNvSpPr>
                        <wps:spPr bwMode="auto">
                          <a:xfrm>
                            <a:off x="4689" y="5670"/>
                            <a:ext cx="445"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E737AF" w14:textId="77777777" w:rsidR="003E5955" w:rsidRDefault="003E5955" w:rsidP="007E1060">
                              <w:r>
                                <w:t>ні</w:t>
                              </w:r>
                            </w:p>
                          </w:txbxContent>
                        </wps:txbx>
                        <wps:bodyPr rot="0" vert="horz" wrap="square" lIns="91440" tIns="45720" rIns="91440" bIns="45720" anchor="t" anchorCtr="0" upright="1">
                          <a:noAutofit/>
                        </wps:bodyPr>
                      </wps:wsp>
                      <wps:wsp>
                        <wps:cNvPr id="211" name="Rectangle 29"/>
                        <wps:cNvSpPr>
                          <a:spLocks noChangeArrowheads="1"/>
                        </wps:cNvSpPr>
                        <wps:spPr bwMode="auto">
                          <a:xfrm>
                            <a:off x="6339" y="5700"/>
                            <a:ext cx="59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D2CF5A" w14:textId="77777777" w:rsidR="003E5955" w:rsidRDefault="003E5955" w:rsidP="007E1060">
                              <w:r>
                                <w:t>ні</w:t>
                              </w:r>
                            </w:p>
                          </w:txbxContent>
                        </wps:txbx>
                        <wps:bodyPr rot="0" vert="horz" wrap="square" lIns="91440" tIns="45720" rIns="91440" bIns="45720" anchor="t" anchorCtr="0" upright="1">
                          <a:noAutofit/>
                        </wps:bodyPr>
                      </wps:wsp>
                      <wps:wsp>
                        <wps:cNvPr id="212" name="Rectangle 30"/>
                        <wps:cNvSpPr>
                          <a:spLocks noChangeArrowheads="1"/>
                        </wps:cNvSpPr>
                        <wps:spPr bwMode="auto">
                          <a:xfrm>
                            <a:off x="8004" y="5625"/>
                            <a:ext cx="59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71CB8F" w14:textId="77777777" w:rsidR="003E5955" w:rsidRDefault="003E5955" w:rsidP="007E1060">
                              <w:r>
                                <w:t>ні</w:t>
                              </w:r>
                            </w:p>
                          </w:txbxContent>
                        </wps:txbx>
                        <wps:bodyPr rot="0" vert="horz" wrap="square" lIns="91440" tIns="45720" rIns="91440" bIns="45720" anchor="t" anchorCtr="0" upright="1">
                          <a:noAutofit/>
                        </wps:bodyPr>
                      </wps:wsp>
                      <wps:wsp>
                        <wps:cNvPr id="213" name="Rectangle 31"/>
                        <wps:cNvSpPr>
                          <a:spLocks noChangeArrowheads="1"/>
                        </wps:cNvSpPr>
                        <wps:spPr bwMode="auto">
                          <a:xfrm>
                            <a:off x="9594" y="5685"/>
                            <a:ext cx="546" cy="416"/>
                          </a:xfrm>
                          <a:prstGeom prst="rect">
                            <a:avLst/>
                          </a:prstGeom>
                          <a:no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20B0E2" w14:textId="77777777" w:rsidR="003E5955" w:rsidRDefault="003E5955" w:rsidP="007E1060">
                              <w:r>
                                <w:t>ні</w:t>
                              </w:r>
                            </w:p>
                          </w:txbxContent>
                        </wps:txbx>
                        <wps:bodyPr rot="0" vert="horz" wrap="square" lIns="91440" tIns="45720" rIns="91440" bIns="45720" anchor="t" anchorCtr="0" upright="1">
                          <a:noAutofit/>
                        </wps:bodyPr>
                      </wps:wsp>
                      <wps:wsp>
                        <wps:cNvPr id="214" name="Rectangle 32"/>
                        <wps:cNvSpPr>
                          <a:spLocks noChangeArrowheads="1"/>
                        </wps:cNvSpPr>
                        <wps:spPr bwMode="auto">
                          <a:xfrm>
                            <a:off x="10584" y="5175"/>
                            <a:ext cx="59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810D2E" w14:textId="77777777" w:rsidR="003E5955" w:rsidRDefault="003E5955" w:rsidP="007E1060">
                              <w:r>
                                <w:t>ні</w:t>
                              </w:r>
                            </w:p>
                          </w:txbxContent>
                        </wps:txbx>
                        <wps:bodyPr rot="0" vert="horz" wrap="square" lIns="91440" tIns="45720" rIns="91440" bIns="45720" anchor="t" anchorCtr="0" upright="1">
                          <a:noAutofit/>
                        </wps:bodyPr>
                      </wps:wsp>
                      <wps:wsp>
                        <wps:cNvPr id="215" name="Rectangle 33"/>
                        <wps:cNvSpPr>
                          <a:spLocks noChangeArrowheads="1"/>
                        </wps:cNvSpPr>
                        <wps:spPr bwMode="auto">
                          <a:xfrm>
                            <a:off x="5367" y="3912"/>
                            <a:ext cx="5352" cy="873"/>
                          </a:xfrm>
                          <a:prstGeom prst="rect">
                            <a:avLst/>
                          </a:prstGeom>
                          <a:solidFill>
                            <a:srgbClr val="FFFFFF"/>
                          </a:solidFill>
                          <a:ln w="9525">
                            <a:solidFill>
                              <a:srgbClr val="000000"/>
                            </a:solidFill>
                            <a:miter lim="800000"/>
                            <a:headEnd/>
                            <a:tailEnd/>
                          </a:ln>
                        </wps:spPr>
                        <wps:txbx>
                          <w:txbxContent>
                            <w:p w14:paraId="107A5B6C" w14:textId="77777777" w:rsidR="003E5955" w:rsidRPr="0047529B" w:rsidRDefault="003E5955" w:rsidP="007E1060">
                              <w:pPr>
                                <w:pStyle w:val="2"/>
                                <w:numPr>
                                  <w:ilvl w:val="1"/>
                                  <w:numId w:val="28"/>
                                </w:numPr>
                                <w:jc w:val="center"/>
                                <w:rPr>
                                  <w:rFonts w:ascii="Times New Roman" w:hAnsi="Times New Roman" w:cs="Times New Roman"/>
                                  <w:sz w:val="32"/>
                                </w:rPr>
                              </w:pPr>
                              <w:r w:rsidRPr="0047529B">
                                <w:rPr>
                                  <w:rFonts w:ascii="Times New Roman" w:hAnsi="Times New Roman" w:cs="Times New Roman"/>
                                  <w:sz w:val="32"/>
                                </w:rPr>
                                <w:t>Результати серії приймаються</w:t>
                              </w:r>
                            </w:p>
                          </w:txbxContent>
                        </wps:txbx>
                        <wps:bodyPr rot="0" vert="horz" wrap="square" lIns="91440" tIns="45720" rIns="91440" bIns="45720" anchor="t" anchorCtr="0" upright="1">
                          <a:noAutofit/>
                        </wps:bodyPr>
                      </wps:wsp>
                      <wps:wsp>
                        <wps:cNvPr id="216" name="Line 34"/>
                        <wps:cNvCnPr>
                          <a:cxnSpLocks noChangeShapeType="1"/>
                        </wps:cNvCnPr>
                        <wps:spPr bwMode="auto">
                          <a:xfrm flipV="1">
                            <a:off x="10497" y="4842"/>
                            <a:ext cx="0" cy="8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Line 35"/>
                        <wps:cNvCnPr>
                          <a:cxnSpLocks noChangeShapeType="1"/>
                        </wps:cNvCnPr>
                        <wps:spPr bwMode="auto">
                          <a:xfrm>
                            <a:off x="4137" y="2742"/>
                            <a:ext cx="0" cy="9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9" name="Rectangle 36"/>
                        <wps:cNvSpPr>
                          <a:spLocks noChangeArrowheads="1"/>
                        </wps:cNvSpPr>
                        <wps:spPr bwMode="auto">
                          <a:xfrm>
                            <a:off x="2985" y="1842"/>
                            <a:ext cx="3195"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4D71FA" w14:textId="77777777" w:rsidR="003E5955" w:rsidRPr="0047529B" w:rsidRDefault="003E5955" w:rsidP="007E1060">
                              <w:pPr>
                                <w:spacing w:line="240" w:lineRule="auto"/>
                                <w:rPr>
                                  <w:rFonts w:ascii="Times New Roman" w:hAnsi="Times New Roman" w:cs="Times New Roman"/>
                                  <w:sz w:val="20"/>
                                  <w:szCs w:val="20"/>
                                </w:rPr>
                              </w:pPr>
                              <w:r w:rsidRPr="0047529B">
                                <w:rPr>
                                  <w:rFonts w:ascii="Times New Roman" w:hAnsi="Times New Roman" w:cs="Times New Roman"/>
                                  <w:sz w:val="20"/>
                                  <w:szCs w:val="20"/>
                                </w:rPr>
                                <w:t>Результат дослідження</w:t>
                              </w:r>
                            </w:p>
                            <w:p w14:paraId="211A81ED" w14:textId="77777777" w:rsidR="003E5955" w:rsidRPr="0047529B" w:rsidRDefault="003E5955" w:rsidP="007E1060">
                              <w:pPr>
                                <w:spacing w:line="240" w:lineRule="auto"/>
                                <w:rPr>
                                  <w:rFonts w:ascii="Times New Roman" w:hAnsi="Times New Roman" w:cs="Times New Roman"/>
                                  <w:sz w:val="20"/>
                                  <w:szCs w:val="20"/>
                                </w:rPr>
                              </w:pPr>
                              <w:r w:rsidRPr="0047529B">
                                <w:rPr>
                                  <w:rFonts w:ascii="Times New Roman" w:hAnsi="Times New Roman" w:cs="Times New Roman"/>
                                  <w:sz w:val="20"/>
                                  <w:szCs w:val="20"/>
                                </w:rPr>
                                <w:t>проби контрольного матеріалу</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31662DA8" id="Группа 24" o:spid="_x0000_s1342" style="position:absolute;left:0;text-align:left;margin-left:0;margin-top:59.2pt;width:414.5pt;height:299.3pt;z-index:252053504;mso-position-horizontal:center;mso-position-horizontal-relative:page" coordorigin="2985,1842" coordsize="8460,6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">
                <v:rect id="Rectangle 3" o:spid="_x0000_s1343" style="position:absolute;left:3687;top:5787;width:873;height:873;rotation: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">
                  <v:textbox>
                    <w:txbxContent>
                      <w:p w14:paraId="5F5FEAA7" w14:textId="77777777" w:rsidR="003E5955" w:rsidRPr="0047529B" w:rsidRDefault="003E5955" w:rsidP="007E1060">
                        <w:pPr>
                          <w:pStyle w:val="2"/>
                          <w:numPr>
                            <w:ilvl w:val="1"/>
                            <w:numId w:val="28"/>
                          </w:numPr>
                          <w:jc w:val="center"/>
                          <w:rPr>
                            <w:rFonts w:ascii="Times New Roman" w:hAnsi="Times New Roman" w:cs="Times New Roman"/>
                          </w:rPr>
                        </w:pPr>
                        <w:r w:rsidRPr="0047529B">
                          <w:rPr>
                            <w:rFonts w:ascii="Times New Roman" w:hAnsi="Times New Roman" w:cs="Times New Roman"/>
                          </w:rPr>
                          <w:t>1 3S</w:t>
                        </w:r>
                      </w:p>
                    </w:txbxContent>
                  </v:textbox>
                </v:rect>
                <v:rect id="Rectangle 4" o:spid="_x0000_s1344" style="position:absolute;left:5337;top:5817;width:873;height:873;rotation: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">
                  <v:textbox>
                    <w:txbxContent>
                      <w:p w14:paraId="63ED9073" w14:textId="77777777" w:rsidR="003E5955" w:rsidRPr="0047529B" w:rsidRDefault="003E5955" w:rsidP="007E1060">
                        <w:pPr>
                          <w:spacing w:before="240" w:after="0"/>
                          <w:jc w:val="center"/>
                          <w:rPr>
                            <w:rFonts w:ascii="Times New Roman" w:hAnsi="Times New Roman" w:cs="Times New Roman"/>
                            <w:b/>
                            <w:sz w:val="28"/>
                            <w:lang w:val="en-US"/>
                          </w:rPr>
                        </w:pPr>
                        <w:r w:rsidRPr="0047529B">
                          <w:rPr>
                            <w:rFonts w:ascii="Times New Roman" w:hAnsi="Times New Roman" w:cs="Times New Roman"/>
                            <w:b/>
                            <w:sz w:val="28"/>
                            <w:lang w:val="en-US"/>
                          </w:rPr>
                          <w:t>2 2S</w:t>
                        </w:r>
                      </w:p>
                    </w:txbxContent>
                  </v:textbox>
                </v:rect>
                <v:rect id="Rectangle 5" o:spid="_x0000_s1345" style="position:absolute;left:3687;top:3822;width:873;height:873;rotation: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">
                  <v:textbox>
                    <w:txbxContent>
                      <w:p w14:paraId="396CFD60" w14:textId="77777777" w:rsidR="003E5955" w:rsidRDefault="003E5955" w:rsidP="007E1060">
                        <w:pPr>
                          <w:pStyle w:val="2"/>
                          <w:numPr>
                            <w:ilvl w:val="1"/>
                            <w:numId w:val="28"/>
                          </w:numPr>
                        </w:pPr>
                        <w:r>
                          <w:t>1 2S</w:t>
                        </w:r>
                      </w:p>
                    </w:txbxContent>
                  </v:textbox>
                </v:rect>
                <v:rect id="Rectangle 6" o:spid="_x0000_s1346" style="position:absolute;left:10077;top:5847;width:873;height:873;rotation: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">
                  <v:textbox>
                    <w:txbxContent>
                      <w:p w14:paraId="4E9E772C" w14:textId="77777777" w:rsidR="003E5955" w:rsidRPr="0047529B" w:rsidRDefault="003E5955" w:rsidP="007E1060">
                        <w:pPr>
                          <w:spacing w:before="240"/>
                          <w:jc w:val="center"/>
                          <w:rPr>
                            <w:rFonts w:ascii="Times New Roman" w:hAnsi="Times New Roman" w:cs="Times New Roman"/>
                            <w:b/>
                            <w:i/>
                            <w:sz w:val="28"/>
                            <w:lang w:val="en-US"/>
                          </w:rPr>
                        </w:pPr>
                        <w:r w:rsidRPr="0047529B">
                          <w:rPr>
                            <w:rFonts w:ascii="Times New Roman" w:hAnsi="Times New Roman" w:cs="Times New Roman"/>
                            <w:b/>
                            <w:i/>
                            <w:sz w:val="28"/>
                            <w:lang w:val="en-US"/>
                          </w:rPr>
                          <w:t>10 x</w:t>
                        </w:r>
                      </w:p>
                    </w:txbxContent>
                  </v:textbox>
                </v:rect>
                <v:rect id="Rectangle 7" o:spid="_x0000_s1347" style="position:absolute;left:7062;top:5817;width:873;height:873;rotation: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">
                  <v:textbox>
                    <w:txbxContent>
                      <w:p w14:paraId="5343839A" w14:textId="77777777" w:rsidR="003E5955" w:rsidRPr="0047529B" w:rsidRDefault="003E5955" w:rsidP="007E1060">
                        <w:pPr>
                          <w:pStyle w:val="2"/>
                          <w:numPr>
                            <w:ilvl w:val="1"/>
                            <w:numId w:val="28"/>
                          </w:numPr>
                          <w:jc w:val="center"/>
                          <w:rPr>
                            <w:rFonts w:ascii="Times New Roman" w:hAnsi="Times New Roman" w:cs="Times New Roman"/>
                          </w:rPr>
                        </w:pPr>
                        <w:r w:rsidRPr="0047529B">
                          <w:rPr>
                            <w:rFonts w:ascii="Times New Roman" w:hAnsi="Times New Roman" w:cs="Times New Roman"/>
                          </w:rPr>
                          <w:t>R 4S</w:t>
                        </w:r>
                      </w:p>
                    </w:txbxContent>
                  </v:textbox>
                </v:rect>
                <v:rect id="Rectangle 8" o:spid="_x0000_s1348" style="position:absolute;left:8607;top:5832;width:873;height:873;rotation: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">
                  <v:textbox>
                    <w:txbxContent>
                      <w:p w14:paraId="42FC0F39" w14:textId="77777777" w:rsidR="003E5955" w:rsidRPr="0047529B" w:rsidRDefault="003E5955" w:rsidP="007E1060">
                        <w:pPr>
                          <w:spacing w:before="240"/>
                          <w:jc w:val="center"/>
                          <w:rPr>
                            <w:rFonts w:ascii="Times New Roman" w:hAnsi="Times New Roman" w:cs="Times New Roman"/>
                            <w:b/>
                            <w:i/>
                            <w:sz w:val="28"/>
                            <w:lang w:val="en-US"/>
                          </w:rPr>
                        </w:pPr>
                        <w:r w:rsidRPr="0047529B">
                          <w:rPr>
                            <w:rFonts w:ascii="Times New Roman" w:hAnsi="Times New Roman" w:cs="Times New Roman"/>
                            <w:b/>
                            <w:i/>
                            <w:sz w:val="28"/>
                            <w:lang w:val="en-US"/>
                          </w:rPr>
                          <w:t>4 1S</w:t>
                        </w:r>
                      </w:p>
                    </w:txbxContent>
                  </v:textbox>
                </v:rect>
                <v:line id="Line 9" o:spid="_x0000_s1349" style="position:absolute;visibility:visible;mso-wrap-style:square" from="4122,4857" to="4122,5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PHHxAAAANsAAAAPAAAAZHJzL2Rvd25yZXYueG1sRI9BawIx&#10;FITvBf9DeEJvNbsK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BZA8cfEAAAA2wAAAA8A&#10;AAAAAAAAAAAAAAAABwIAAGRycy9kb3ducmV2LnhtbFBLBQYAAAAAAwADALcAAAD4AgAAAAA=&#10;">
                  <v:stroke endarrow="block"/>
                </v:line>
                <v:line id="Line 10" o:spid="_x0000_s1350" style="position:absolute;visibility:visible;mso-wrap-style:square" from="4752,6237" to="5157,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">
                  <v:stroke endarrow="block"/>
                </v:line>
                <v:line id="Line 11" o:spid="_x0000_s1351" style="position:absolute;visibility:visible;mso-wrap-style:square" from="6402,6252" to="6927,6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">
                  <v:stroke endarrow="block"/>
                </v:line>
                <v:line id="Line 12" o:spid="_x0000_s1352" style="position:absolute;visibility:visible;mso-wrap-style:square" from="8142,6237" to="8472,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">
                  <v:stroke endarrow="block"/>
                </v:line>
                <v:line id="Line 13" o:spid="_x0000_s1353" style="position:absolute;visibility:visible;mso-wrap-style:square" from="9657,6267" to="9897,6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">
                  <v:stroke endarrow="block"/>
                </v:line>
                <v:rect id="Rectangle 14" o:spid="_x0000_s1354" style="position:absolute;left:3165;top:7257;width:7960;height:11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">
                  <v:textbox>
                    <w:txbxContent>
                      <w:p w14:paraId="7F9FDD2E" w14:textId="77777777" w:rsidR="003E5955" w:rsidRPr="0047529B" w:rsidRDefault="003E5955" w:rsidP="007E1060">
                        <w:pPr>
                          <w:pStyle w:val="21"/>
                          <w:spacing w:line="240" w:lineRule="auto"/>
                          <w:jc w:val="center"/>
                        </w:pPr>
                        <w:r w:rsidRPr="0047529B">
                          <w:t>Результат</w:t>
                        </w:r>
                        <w:r w:rsidRPr="0047529B">
                          <w:rPr>
                            <w:lang w:val="uk-UA"/>
                          </w:rPr>
                          <w:t>и</w:t>
                        </w:r>
                        <w:r w:rsidRPr="0047529B">
                          <w:t xml:space="preserve"> сер</w:t>
                        </w:r>
                        <w:proofErr w:type="spellStart"/>
                        <w:r w:rsidRPr="0047529B">
                          <w:rPr>
                            <w:lang w:val="uk-UA"/>
                          </w:rPr>
                          <w:t>ії</w:t>
                        </w:r>
                        <w:proofErr w:type="spellEnd"/>
                        <w:r w:rsidRPr="0047529B">
                          <w:t xml:space="preserve"> не при</w:t>
                        </w:r>
                        <w:r w:rsidRPr="0047529B">
                          <w:rPr>
                            <w:lang w:val="uk-UA"/>
                          </w:rPr>
                          <w:t>й</w:t>
                        </w:r>
                        <w:r w:rsidRPr="0047529B">
                          <w:t>мают</w:t>
                        </w:r>
                        <w:r w:rsidRPr="0047529B">
                          <w:rPr>
                            <w:lang w:val="uk-UA"/>
                          </w:rPr>
                          <w:t>ь</w:t>
                        </w:r>
                        <w:r w:rsidRPr="0047529B">
                          <w:t>,</w:t>
                        </w:r>
                        <w:r w:rsidRPr="0047529B">
                          <w:rPr>
                            <w:lang w:val="uk-UA"/>
                          </w:rPr>
                          <w:t xml:space="preserve"> аналізи не видають,</w:t>
                        </w:r>
                        <w:r w:rsidRPr="0047529B">
                          <w:t xml:space="preserve"> п</w:t>
                        </w:r>
                        <w:r w:rsidRPr="0047529B">
                          <w:rPr>
                            <w:lang w:val="uk-UA"/>
                          </w:rPr>
                          <w:t>ошук</w:t>
                        </w:r>
                        <w:r w:rsidRPr="0047529B">
                          <w:t xml:space="preserve"> причин </w:t>
                        </w:r>
                        <w:r w:rsidRPr="0047529B">
                          <w:rPr>
                            <w:lang w:val="uk-UA"/>
                          </w:rPr>
                          <w:t>збою</w:t>
                        </w:r>
                        <w:r w:rsidRPr="0047529B">
                          <w:t xml:space="preserve"> методики </w:t>
                        </w:r>
                        <w:r w:rsidRPr="0047529B">
                          <w:rPr>
                            <w:lang w:val="uk-UA"/>
                          </w:rPr>
                          <w:t>та</w:t>
                        </w:r>
                        <w:r w:rsidRPr="0047529B">
                          <w:t xml:space="preserve"> </w:t>
                        </w:r>
                        <w:r w:rsidRPr="0047529B">
                          <w:rPr>
                            <w:lang w:val="uk-UA"/>
                          </w:rPr>
                          <w:t>прийняття відповідних заходів</w:t>
                        </w:r>
                      </w:p>
                    </w:txbxContent>
                  </v:textbox>
                </v:rect>
                <v:line id="Line 15" o:spid="_x0000_s1355" style="position:absolute;visibility:visible;mso-wrap-style:square" from="4122,6837" to="4122,7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">
                  <v:stroke endarrow="block"/>
                </v:line>
                <v:line id="Line 16" o:spid="_x0000_s1356" style="position:absolute;visibility:visible;mso-wrap-style:square" from="5787,6882" to="5787,7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">
                  <v:stroke endarrow="block"/>
                </v:line>
                <v:line id="Line 17" o:spid="_x0000_s1357" style="position:absolute;visibility:visible;mso-wrap-style:square" from="7512,6867" to="7512,7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">
                  <v:stroke endarrow="block"/>
                </v:line>
                <v:line id="Line 18" o:spid="_x0000_s1358" style="position:absolute;visibility:visible;mso-wrap-style:square" from="9042,6882" to="9042,7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">
                  <v:stroke endarrow="block"/>
                </v:line>
                <v:line id="Line 19" o:spid="_x0000_s1359" style="position:absolute;visibility:visible;mso-wrap-style:square" from="10542,6897" to="10542,7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">
                  <v:stroke endarrow="block"/>
                </v:line>
                <v:rect id="Rectangle 20" o:spid="_x0000_s1360" style="position:absolute;left:4164;top:4905;width:76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" stroked="f">
                  <v:textbox>
                    <w:txbxContent>
                      <w:p w14:paraId="0533E1A2" w14:textId="77777777" w:rsidR="003E5955" w:rsidRDefault="003E5955" w:rsidP="007E1060">
                        <w:pPr>
                          <w:rPr>
                            <w:lang w:val="en-US"/>
                          </w:rPr>
                        </w:pPr>
                        <w:r>
                          <w:rPr>
                            <w:sz w:val="18"/>
                            <w:szCs w:val="18"/>
                          </w:rPr>
                          <w:t>так</w:t>
                        </w:r>
                      </w:p>
                    </w:txbxContent>
                  </v:textbox>
                </v:rect>
                <v:rect id="Rectangle 21" o:spid="_x0000_s1361" style="position:absolute;left:4734;top:3705;width:59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" stroked="f">
                  <v:textbox>
                    <w:txbxContent>
                      <w:p w14:paraId="3931A405" w14:textId="77777777" w:rsidR="003E5955" w:rsidRDefault="003E5955" w:rsidP="007E1060">
                        <w:r>
                          <w:t>ні</w:t>
                        </w:r>
                      </w:p>
                    </w:txbxContent>
                  </v:textbox>
                </v:rect>
                <v:rect id="Rectangle 22" o:spid="_x0000_s1362" style="position:absolute;left:4190;top:6773;width:76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" stroked="f">
                  <v:textbox>
                    <w:txbxContent>
                      <w:p w14:paraId="5E6CF11B" w14:textId="77777777" w:rsidR="003E5955" w:rsidRDefault="003E5955" w:rsidP="007E1060">
                        <w:r>
                          <w:t>так</w:t>
                        </w:r>
                      </w:p>
                    </w:txbxContent>
                  </v:textbox>
                </v:rect>
                <v:rect id="Rectangle 23" o:spid="_x0000_s1363" style="position:absolute;left:7640;top:6743;width:76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" stroked="f">
                  <v:textbox>
                    <w:txbxContent>
                      <w:p w14:paraId="55AB5A39" w14:textId="77777777" w:rsidR="003E5955" w:rsidRDefault="003E5955" w:rsidP="007E1060">
                        <w:r>
                          <w:t>так</w:t>
                        </w:r>
                      </w:p>
                    </w:txbxContent>
                  </v:textbox>
                </v:rect>
                <v:rect id="Rectangle 24" o:spid="_x0000_s1364" style="position:absolute;left:9230;top:6743;width:76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" stroked="f">
                  <v:textbox>
                    <w:txbxContent>
                      <w:p w14:paraId="0972EDC5" w14:textId="77777777" w:rsidR="003E5955" w:rsidRDefault="003E5955" w:rsidP="007E1060">
                        <w:r>
                          <w:t>так</w:t>
                        </w:r>
                      </w:p>
                    </w:txbxContent>
                  </v:textbox>
                </v:rect>
                <v:rect id="Rectangle 25" o:spid="_x0000_s1365" style="position:absolute;left:10685;top:6743;width:76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" stroked="f">
                  <v:textbox>
                    <w:txbxContent>
                      <w:p w14:paraId="53303744" w14:textId="77777777" w:rsidR="003E5955" w:rsidRDefault="003E5955" w:rsidP="007E1060">
                        <w:r>
                          <w:t>так</w:t>
                        </w:r>
                      </w:p>
                    </w:txbxContent>
                  </v:textbox>
                </v:rect>
                <v:rect id="Rectangle 26" o:spid="_x0000_s1366" style="position:absolute;left:5975;top:6728;width:76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" stroked="f">
                  <v:textbox>
                    <w:txbxContent>
                      <w:p w14:paraId="50081BF4" w14:textId="77777777" w:rsidR="003E5955" w:rsidRDefault="003E5955" w:rsidP="007E1060">
                        <w:r>
                          <w:t>так</w:t>
                        </w:r>
                      </w:p>
                    </w:txbxContent>
                  </v:textbox>
                </v:rect>
                <v:line id="Line 27" o:spid="_x0000_s1367" style="position:absolute;visibility:visible;mso-wrap-style:square" from="4767,4257" to="5382,4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">
                  <v:stroke endarrow="block"/>
                </v:line>
                <v:rect id="Rectangle 28" o:spid="_x0000_s1368" style="position:absolute;left:4689;top:5670;width:44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" stroked="f">
                  <v:textbox>
                    <w:txbxContent>
                      <w:p w14:paraId="48E737AF" w14:textId="77777777" w:rsidR="003E5955" w:rsidRDefault="003E5955" w:rsidP="007E1060">
                        <w:r>
                          <w:t>ні</w:t>
                        </w:r>
                      </w:p>
                    </w:txbxContent>
                  </v:textbox>
                </v:rect>
                <v:rect id="Rectangle 29" o:spid="_x0000_s1369" style="position:absolute;left:6339;top:5700;width:59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" stroked="f">
                  <v:textbox>
                    <w:txbxContent>
                      <w:p w14:paraId="3ED2CF5A" w14:textId="77777777" w:rsidR="003E5955" w:rsidRDefault="003E5955" w:rsidP="007E1060">
                        <w:r>
                          <w:t>ні</w:t>
                        </w:r>
                      </w:p>
                    </w:txbxContent>
                  </v:textbox>
                </v:rect>
                <v:rect id="Rectangle 30" o:spid="_x0000_s1370" style="position:absolute;left:8004;top:5625;width:59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" stroked="f">
                  <v:textbox>
                    <w:txbxContent>
                      <w:p w14:paraId="4571CB8F" w14:textId="77777777" w:rsidR="003E5955" w:rsidRDefault="003E5955" w:rsidP="007E1060">
                        <w:r>
                          <w:t>ні</w:t>
                        </w:r>
                      </w:p>
                    </w:txbxContent>
                  </v:textbox>
                </v:rect>
                <v:rect id="Rectangle 31" o:spid="_x0000_s1371" style="position:absolute;left:9594;top:5685;width:546;height: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" filled="f" stroked="f">
                  <v:textbox>
                    <w:txbxContent>
                      <w:p w14:paraId="0D20B0E2" w14:textId="77777777" w:rsidR="003E5955" w:rsidRDefault="003E5955" w:rsidP="007E1060">
                        <w:r>
                          <w:t>ні</w:t>
                        </w:r>
                      </w:p>
                    </w:txbxContent>
                  </v:textbox>
                </v:rect>
                <v:rect id="Rectangle 32" o:spid="_x0000_s1372" style="position:absolute;left:10584;top:5175;width:59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" stroked="f">
                  <v:textbox>
                    <w:txbxContent>
                      <w:p w14:paraId="26810D2E" w14:textId="77777777" w:rsidR="003E5955" w:rsidRDefault="003E5955" w:rsidP="007E1060">
                        <w:r>
                          <w:t>ні</w:t>
                        </w:r>
                      </w:p>
                    </w:txbxContent>
                  </v:textbox>
                </v:rect>
                <v:rect id="Rectangle 33" o:spid="_x0000_s1373" style="position:absolute;left:5367;top:3912;width:5352;height: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">
                  <v:textbox>
                    <w:txbxContent>
                      <w:p w14:paraId="107A5B6C" w14:textId="77777777" w:rsidR="003E5955" w:rsidRPr="0047529B" w:rsidRDefault="003E5955" w:rsidP="007E1060">
                        <w:pPr>
                          <w:pStyle w:val="2"/>
                          <w:numPr>
                            <w:ilvl w:val="1"/>
                            <w:numId w:val="28"/>
                          </w:numPr>
                          <w:jc w:val="center"/>
                          <w:rPr>
                            <w:rFonts w:ascii="Times New Roman" w:hAnsi="Times New Roman" w:cs="Times New Roman"/>
                            <w:sz w:val="32"/>
                          </w:rPr>
                        </w:pPr>
                        <w:r w:rsidRPr="0047529B">
                          <w:rPr>
                            <w:rFonts w:ascii="Times New Roman" w:hAnsi="Times New Roman" w:cs="Times New Roman"/>
                            <w:sz w:val="32"/>
                          </w:rPr>
                          <w:t>Результати серії приймаються</w:t>
                        </w:r>
                      </w:p>
                    </w:txbxContent>
                  </v:textbox>
                </v:rect>
                <v:line id="Line 34" o:spid="_x0000_s1374" style="position:absolute;flip:y;visibility:visible;mso-wrap-style:square" from="10497,4842" to="10497,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">
                  <v:stroke endarrow="block"/>
                </v:line>
                <v:line id="Line 35" o:spid="_x0000_s1375" style="position:absolute;visibility:visible;mso-wrap-style:square" from="4137,2742" to="4137,3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">
                  <v:stroke endarrow="block"/>
                </v:line>
                <v:rect id="Rectangle 36" o:spid="_x0000_s1376" style="position:absolute;left:2985;top:1842;width:3195;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" stroked="f">
                  <v:textbox>
                    <w:txbxContent>
                      <w:p w14:paraId="674D71FA" w14:textId="77777777" w:rsidR="003E5955" w:rsidRPr="0047529B" w:rsidRDefault="003E5955" w:rsidP="007E1060">
                        <w:pPr>
                          <w:spacing w:line="240" w:lineRule="auto"/>
                          <w:rPr>
                            <w:rFonts w:ascii="Times New Roman" w:hAnsi="Times New Roman" w:cs="Times New Roman"/>
                            <w:sz w:val="20"/>
                            <w:szCs w:val="20"/>
                          </w:rPr>
                        </w:pPr>
                        <w:r w:rsidRPr="0047529B">
                          <w:rPr>
                            <w:rFonts w:ascii="Times New Roman" w:hAnsi="Times New Roman" w:cs="Times New Roman"/>
                            <w:sz w:val="20"/>
                            <w:szCs w:val="20"/>
                          </w:rPr>
                          <w:t>Результат дослідження</w:t>
                        </w:r>
                      </w:p>
                      <w:p w14:paraId="211A81ED" w14:textId="77777777" w:rsidR="003E5955" w:rsidRPr="0047529B" w:rsidRDefault="003E5955" w:rsidP="007E1060">
                        <w:pPr>
                          <w:spacing w:line="240" w:lineRule="auto"/>
                          <w:rPr>
                            <w:rFonts w:ascii="Times New Roman" w:hAnsi="Times New Roman" w:cs="Times New Roman"/>
                            <w:sz w:val="20"/>
                            <w:szCs w:val="20"/>
                          </w:rPr>
                        </w:pPr>
                        <w:r w:rsidRPr="0047529B">
                          <w:rPr>
                            <w:rFonts w:ascii="Times New Roman" w:hAnsi="Times New Roman" w:cs="Times New Roman"/>
                            <w:sz w:val="20"/>
                            <w:szCs w:val="20"/>
                          </w:rPr>
                          <w:t>проби контрольного матеріалу</w:t>
                        </w:r>
                      </w:p>
                    </w:txbxContent>
                  </v:textbox>
                </v:rect>
                <w10:wrap type="topAndBottom" anchorx="page"/>
              </v:group>
            </w:pict>
          </mc:Fallback>
        </mc:AlternateContent>
      </w:r>
      <w:r w:rsidR="003759C9" w:rsidRPr="003E5955">
        <w:rPr>
          <w:color w:val="000000"/>
          <w:sz w:val="28"/>
          <w:szCs w:val="28"/>
        </w:rPr>
        <w:t>При використанні правил Westgard’a використовується наступний алгоритм</w:t>
      </w:r>
      <w:r w:rsidR="00116AA5" w:rsidRPr="003E5955">
        <w:rPr>
          <w:color w:val="000000"/>
          <w:sz w:val="28"/>
          <w:szCs w:val="28"/>
        </w:rPr>
        <w:t xml:space="preserve"> (рис.12)</w:t>
      </w:r>
      <w:r w:rsidR="003759C9" w:rsidRPr="003E5955">
        <w:rPr>
          <w:color w:val="000000"/>
          <w:sz w:val="28"/>
          <w:szCs w:val="28"/>
        </w:rPr>
        <w:t xml:space="preserve">: </w:t>
      </w:r>
    </w:p>
    <w:p w14:paraId="1D57EAF7" w14:textId="77777777" w:rsidR="00257C69" w:rsidRPr="003E5955" w:rsidRDefault="00257C69" w:rsidP="00257C69">
      <w:pPr>
        <w:pStyle w:val="11"/>
        <w:tabs>
          <w:tab w:val="left" w:pos="709"/>
        </w:tabs>
        <w:spacing w:before="240" w:line="360" w:lineRule="auto"/>
        <w:ind w:firstLine="0"/>
        <w:jc w:val="center"/>
        <w:rPr>
          <w:sz w:val="28"/>
          <w:szCs w:val="28"/>
        </w:rPr>
      </w:pPr>
      <w:r w:rsidRPr="003E5955">
        <w:rPr>
          <w:i/>
          <w:color w:val="000000"/>
          <w:sz w:val="24"/>
          <w:szCs w:val="28"/>
        </w:rPr>
        <w:t>Рисунок 12</w:t>
      </w:r>
      <w:r w:rsidRPr="003E5955">
        <w:rPr>
          <w:color w:val="000000"/>
          <w:sz w:val="24"/>
          <w:szCs w:val="28"/>
        </w:rPr>
        <w:t xml:space="preserve">. </w:t>
      </w:r>
      <w:r w:rsidRPr="003E5955">
        <w:rPr>
          <w:b/>
          <w:sz w:val="24"/>
          <w:szCs w:val="28"/>
        </w:rPr>
        <w:t>Алгоритм використання правил Westgard’a для оцінки результатів досліджень контрольного матеріалу</w:t>
      </w:r>
    </w:p>
    <w:p w14:paraId="34F87AF6" w14:textId="75D2F748" w:rsidR="003759C9" w:rsidRPr="003E5955" w:rsidRDefault="003759C9" w:rsidP="00257C69">
      <w:pPr>
        <w:pStyle w:val="11"/>
        <w:numPr>
          <w:ilvl w:val="0"/>
          <w:numId w:val="56"/>
        </w:numPr>
        <w:spacing w:before="240" w:line="360" w:lineRule="auto"/>
        <w:ind w:left="709"/>
        <w:jc w:val="both"/>
        <w:rPr>
          <w:i/>
          <w:color w:val="000000"/>
          <w:sz w:val="28"/>
          <w:szCs w:val="28"/>
        </w:rPr>
      </w:pPr>
      <w:r w:rsidRPr="003E5955">
        <w:rPr>
          <w:color w:val="000000"/>
          <w:sz w:val="28"/>
          <w:szCs w:val="28"/>
        </w:rPr>
        <w:t xml:space="preserve">якщо результат не виходить за межі </w:t>
      </w:r>
      <w:r w:rsidRPr="003E5955">
        <w:rPr>
          <w:i/>
          <w:color w:val="000000"/>
          <w:sz w:val="28"/>
          <w:szCs w:val="28"/>
        </w:rPr>
        <w:t>± 2S, результати серії приймаються та видаються,</w:t>
      </w:r>
    </w:p>
    <w:p w14:paraId="3B920A08" w14:textId="26F2802F" w:rsidR="003759C9" w:rsidRPr="003E5955" w:rsidRDefault="003759C9" w:rsidP="00257C69">
      <w:pPr>
        <w:pStyle w:val="11"/>
        <w:numPr>
          <w:ilvl w:val="0"/>
          <w:numId w:val="56"/>
        </w:numPr>
        <w:spacing w:line="360" w:lineRule="auto"/>
        <w:ind w:left="709"/>
        <w:jc w:val="both"/>
        <w:rPr>
          <w:color w:val="000000"/>
          <w:sz w:val="28"/>
          <w:szCs w:val="28"/>
        </w:rPr>
      </w:pPr>
      <w:r w:rsidRPr="003E5955">
        <w:rPr>
          <w:color w:val="000000"/>
          <w:sz w:val="28"/>
          <w:szCs w:val="28"/>
        </w:rPr>
        <w:t xml:space="preserve">якщо результат виходить за межі ± 2S без наявності критеріїв 1 3S, 2 2S, </w:t>
      </w:r>
    </w:p>
    <w:p w14:paraId="6C97A680" w14:textId="70E7E0CF" w:rsidR="007E1060" w:rsidRPr="003E5955" w:rsidRDefault="003759C9" w:rsidP="00257C69">
      <w:pPr>
        <w:pStyle w:val="11"/>
        <w:numPr>
          <w:ilvl w:val="0"/>
          <w:numId w:val="56"/>
        </w:numPr>
        <w:spacing w:line="360" w:lineRule="auto"/>
        <w:ind w:left="709"/>
        <w:jc w:val="both"/>
        <w:rPr>
          <w:i/>
          <w:color w:val="000000"/>
          <w:sz w:val="28"/>
          <w:szCs w:val="28"/>
        </w:rPr>
      </w:pPr>
      <w:r w:rsidRPr="003E5955">
        <w:rPr>
          <w:color w:val="000000"/>
          <w:sz w:val="28"/>
          <w:szCs w:val="28"/>
        </w:rPr>
        <w:t>4 1S, R 4S</w:t>
      </w:r>
      <w:r w:rsidR="00116AA5" w:rsidRPr="003E5955">
        <w:rPr>
          <w:color w:val="000000" w:themeColor="text1"/>
          <w:sz w:val="28"/>
          <w:szCs w:val="28"/>
        </w:rPr>
        <w:t>,</w:t>
      </w:r>
      <w:r w:rsidRPr="003E5955">
        <w:rPr>
          <w:color w:val="FF0000"/>
          <w:sz w:val="28"/>
          <w:szCs w:val="28"/>
        </w:rPr>
        <w:t xml:space="preserve"> </w:t>
      </w:r>
      <w:r w:rsidRPr="003E5955">
        <w:rPr>
          <w:sz w:val="28"/>
          <w:szCs w:val="28"/>
        </w:rPr>
        <w:t xml:space="preserve">10 </w:t>
      </w:r>
      <w:r w:rsidRPr="003E5955">
        <w:rPr>
          <w:position w:val="-6"/>
          <w:sz w:val="28"/>
          <w:szCs w:val="28"/>
        </w:rPr>
        <w:object w:dxaOrig="220" w:dyaOrig="340" w14:anchorId="5E91F1F7">
          <v:shape id="_x0000_i1026" type="#_x0000_t75" style="width:10.5pt;height:17.5pt" o:ole="" fillcolor="window">
            <v:imagedata r:id="rId8" o:title=""/>
          </v:shape>
          <o:OLEObject Type="Embed" ProgID="Equation.3" ShapeID="_x0000_i1026" DrawAspect="Content" ObjectID="_1788163825" r:id="rId10"/>
        </w:object>
      </w:r>
      <w:r w:rsidRPr="003E5955">
        <w:rPr>
          <w:color w:val="000000"/>
          <w:sz w:val="28"/>
          <w:szCs w:val="28"/>
        </w:rPr>
        <w:t xml:space="preserve">, </w:t>
      </w:r>
      <w:r w:rsidRPr="003E5955">
        <w:rPr>
          <w:i/>
          <w:color w:val="000000"/>
          <w:sz w:val="28"/>
          <w:szCs w:val="28"/>
        </w:rPr>
        <w:t>результат серії також приймається та видається</w:t>
      </w:r>
    </w:p>
    <w:p w14:paraId="7CF4BA90" w14:textId="0B6A8F4F" w:rsidR="00257C69" w:rsidRPr="00257C69" w:rsidRDefault="007E1060" w:rsidP="00257C69">
      <w:pPr>
        <w:pStyle w:val="11"/>
        <w:numPr>
          <w:ilvl w:val="0"/>
          <w:numId w:val="56"/>
        </w:numPr>
        <w:spacing w:line="360" w:lineRule="auto"/>
        <w:ind w:left="709"/>
        <w:jc w:val="both"/>
        <w:rPr>
          <w:i/>
          <w:color w:val="000000"/>
          <w:sz w:val="28"/>
          <w:szCs w:val="28"/>
        </w:rPr>
      </w:pPr>
      <w:r w:rsidRPr="003E5955">
        <w:rPr>
          <w:color w:val="000000"/>
          <w:sz w:val="28"/>
          <w:szCs w:val="28"/>
        </w:rPr>
        <w:t xml:space="preserve">якщо результат виходить за межі ± 2S при наявності хоча б одного з </w:t>
      </w:r>
      <w:r w:rsidRPr="003E5955">
        <w:rPr>
          <w:color w:val="000000"/>
          <w:sz w:val="28"/>
          <w:szCs w:val="28"/>
        </w:rPr>
        <w:lastRenderedPageBreak/>
        <w:t>критеріїв 1 3S, 2 2S, 4 1S, R 4S, 10</w:t>
      </w:r>
      <w:r w:rsidRPr="003E5955">
        <w:rPr>
          <w:sz w:val="28"/>
          <w:szCs w:val="28"/>
        </w:rPr>
        <w:t xml:space="preserve"> </w:t>
      </w:r>
      <w:r w:rsidRPr="003E5955">
        <w:rPr>
          <w:position w:val="-6"/>
          <w:sz w:val="28"/>
          <w:szCs w:val="28"/>
        </w:rPr>
        <w:object w:dxaOrig="220" w:dyaOrig="340" w14:anchorId="1FFC6973">
          <v:shape id="_x0000_i1027" type="#_x0000_t75" style="width:10.5pt;height:17.5pt" o:ole="" fillcolor="window">
            <v:imagedata r:id="rId8" o:title=""/>
          </v:shape>
          <o:OLEObject Type="Embed" ProgID="Equation.3" ShapeID="_x0000_i1027" DrawAspect="Content" ObjectID="_1788163826" r:id="rId11"/>
        </w:object>
      </w:r>
      <w:r w:rsidRPr="003E5955">
        <w:rPr>
          <w:i/>
          <w:color w:val="000000"/>
          <w:sz w:val="28"/>
          <w:szCs w:val="28"/>
        </w:rPr>
        <w:t>, результат серії не приймається, аналізи не видаються, і приймаються заходи по налагодженню аналітичної системи.</w:t>
      </w:r>
    </w:p>
    <w:p w14:paraId="06418D18" w14:textId="0C37F3D5" w:rsidR="00257C69" w:rsidRPr="003E5955" w:rsidRDefault="00257C69" w:rsidP="00257C69">
      <w:pPr>
        <w:pStyle w:val="11"/>
        <w:spacing w:before="240" w:after="240" w:line="360" w:lineRule="auto"/>
        <w:jc w:val="both"/>
        <w:rPr>
          <w:sz w:val="28"/>
          <w:szCs w:val="28"/>
        </w:rPr>
      </w:pPr>
      <w:r w:rsidRPr="003E5955">
        <w:rPr>
          <w:sz w:val="28"/>
          <w:szCs w:val="28"/>
        </w:rPr>
        <w:t>Іноді навіть за наявності контрольних критеріїв результати аналізів можуть бути видані клініцистам. Це можливо в таких випадках:</w:t>
      </w:r>
    </w:p>
    <w:p w14:paraId="1BCE8ECA" w14:textId="77777777" w:rsidR="00257C69" w:rsidRDefault="00257C69" w:rsidP="00257C69">
      <w:pPr>
        <w:pStyle w:val="11"/>
        <w:numPr>
          <w:ilvl w:val="0"/>
          <w:numId w:val="57"/>
        </w:numPr>
        <w:tabs>
          <w:tab w:val="left" w:pos="709"/>
        </w:tabs>
        <w:spacing w:line="360" w:lineRule="auto"/>
        <w:jc w:val="both"/>
        <w:rPr>
          <w:sz w:val="28"/>
          <w:szCs w:val="28"/>
        </w:rPr>
      </w:pPr>
      <w:r w:rsidRPr="003E5955">
        <w:rPr>
          <w:sz w:val="28"/>
          <w:szCs w:val="28"/>
        </w:rPr>
        <w:t>якщо відома конкретна причина появи контрольного критерію, зумовлена тільки контрольним матеріалом (неправильно підготований контрольний матеріал, не та серія контрольного матеріалу і т. ін.);</w:t>
      </w:r>
      <w:r w:rsidRPr="00257C69">
        <w:rPr>
          <w:sz w:val="28"/>
          <w:szCs w:val="28"/>
        </w:rPr>
        <w:t xml:space="preserve"> </w:t>
      </w:r>
    </w:p>
    <w:p w14:paraId="5E489048" w14:textId="77777777" w:rsidR="00257C69" w:rsidRDefault="00257C69" w:rsidP="00257C69">
      <w:pPr>
        <w:pStyle w:val="11"/>
        <w:numPr>
          <w:ilvl w:val="0"/>
          <w:numId w:val="57"/>
        </w:numPr>
        <w:tabs>
          <w:tab w:val="left" w:pos="709"/>
        </w:tabs>
        <w:spacing w:line="360" w:lineRule="auto"/>
        <w:jc w:val="both"/>
        <w:rPr>
          <w:sz w:val="28"/>
          <w:szCs w:val="28"/>
        </w:rPr>
      </w:pPr>
      <w:r>
        <w:rPr>
          <w:sz w:val="28"/>
          <w:szCs w:val="28"/>
        </w:rPr>
        <w:t>я</w:t>
      </w:r>
      <w:r w:rsidRPr="003E5955">
        <w:rPr>
          <w:sz w:val="28"/>
          <w:szCs w:val="28"/>
        </w:rPr>
        <w:t>кщо величина похибки досить мала, щоб суттєво змінити інтерпретацію результату, а відповідь терміново потрібна для вирішення допуску донора до донації. Наприклад, якщо один із результатів визначення загального білку у сироватці крові донора складає 50 г/л, то існуюча похибка методики визначення, скажімо, систематична похибка  ±3%, суттєво не змінить інтерпретацію даних, але вказівка клініцисту про наявність вираженої гіпопротеїнемії у донора принципово необхідна.</w:t>
      </w:r>
    </w:p>
    <w:p w14:paraId="4712269B" w14:textId="20D3FD24" w:rsidR="0047529B" w:rsidRPr="003E5955" w:rsidRDefault="0047529B" w:rsidP="00DF6AEB">
      <w:pPr>
        <w:spacing w:line="360" w:lineRule="auto"/>
        <w:ind w:firstLine="720"/>
        <w:jc w:val="center"/>
        <w:rPr>
          <w:rFonts w:ascii="Times New Roman" w:hAnsi="Times New Roman" w:cs="Times New Roman"/>
          <w:b/>
          <w:snapToGrid w:val="0"/>
          <w:sz w:val="24"/>
          <w:szCs w:val="28"/>
        </w:rPr>
      </w:pPr>
    </w:p>
    <w:p w14:paraId="1E5FF4A8" w14:textId="6D0D431A" w:rsidR="003759C9" w:rsidRPr="003E5955" w:rsidRDefault="003759C9" w:rsidP="00257C69">
      <w:pPr>
        <w:spacing w:line="360" w:lineRule="auto"/>
        <w:ind w:firstLine="709"/>
        <w:jc w:val="both"/>
        <w:rPr>
          <w:rFonts w:ascii="Times New Roman" w:hAnsi="Times New Roman" w:cs="Times New Roman"/>
          <w:sz w:val="28"/>
          <w:szCs w:val="28"/>
        </w:rPr>
      </w:pPr>
      <w:r w:rsidRPr="003E5955">
        <w:rPr>
          <w:rFonts w:ascii="Times New Roman" w:hAnsi="Times New Roman" w:cs="Times New Roman"/>
          <w:b/>
          <w:sz w:val="28"/>
          <w:szCs w:val="28"/>
        </w:rPr>
        <w:t>Порядок реєстрації виконаної роботи</w:t>
      </w:r>
      <w:r w:rsidRPr="003E5955">
        <w:rPr>
          <w:rFonts w:ascii="Times New Roman" w:hAnsi="Times New Roman" w:cs="Times New Roman"/>
          <w:sz w:val="28"/>
          <w:szCs w:val="28"/>
        </w:rPr>
        <w:t>.</w:t>
      </w:r>
    </w:p>
    <w:p w14:paraId="62399D88" w14:textId="318E5CE7" w:rsidR="003759C9" w:rsidRPr="003E5955" w:rsidRDefault="0047529B" w:rsidP="00257C69">
      <w:pPr>
        <w:pStyle w:val="11"/>
        <w:tabs>
          <w:tab w:val="left" w:pos="709"/>
          <w:tab w:val="num" w:pos="1020"/>
        </w:tabs>
        <w:spacing w:line="360" w:lineRule="auto"/>
        <w:ind w:firstLine="0"/>
        <w:jc w:val="both"/>
        <w:rPr>
          <w:color w:val="000000"/>
          <w:sz w:val="28"/>
          <w:szCs w:val="28"/>
        </w:rPr>
      </w:pPr>
      <w:r w:rsidRPr="003E5955">
        <w:rPr>
          <w:color w:val="000000"/>
          <w:sz w:val="28"/>
          <w:szCs w:val="28"/>
        </w:rPr>
        <w:tab/>
      </w:r>
      <w:r w:rsidR="003759C9" w:rsidRPr="003E5955">
        <w:rPr>
          <w:color w:val="000000"/>
          <w:sz w:val="28"/>
          <w:szCs w:val="28"/>
        </w:rPr>
        <w:t>Результати проведення внутрішньо лабораторного контролю якості занести до протоколу та (або) до програми комп’ютерної обробки даних внутрішньолабораторного контролю.</w:t>
      </w:r>
    </w:p>
    <w:p w14:paraId="575D55B4" w14:textId="77777777" w:rsidR="003759C9" w:rsidRPr="003E5955" w:rsidRDefault="0047529B" w:rsidP="00257C69">
      <w:pPr>
        <w:pStyle w:val="11"/>
        <w:tabs>
          <w:tab w:val="left" w:pos="709"/>
          <w:tab w:val="num" w:pos="1020"/>
        </w:tabs>
        <w:spacing w:line="360" w:lineRule="auto"/>
        <w:ind w:firstLine="0"/>
        <w:jc w:val="both"/>
        <w:rPr>
          <w:color w:val="000000"/>
          <w:sz w:val="28"/>
          <w:szCs w:val="28"/>
        </w:rPr>
      </w:pPr>
      <w:r w:rsidRPr="003E5955">
        <w:rPr>
          <w:color w:val="000000"/>
          <w:sz w:val="28"/>
          <w:szCs w:val="28"/>
        </w:rPr>
        <w:tab/>
      </w:r>
      <w:r w:rsidR="003759C9" w:rsidRPr="003E5955">
        <w:rPr>
          <w:color w:val="000000"/>
          <w:sz w:val="28"/>
          <w:szCs w:val="28"/>
        </w:rPr>
        <w:t>Використання спеціальних програм комп’ютерної обробки даних значно полегшує проведення внутрішньолабораторного (статистичного) контролю якості.</w:t>
      </w:r>
    </w:p>
    <w:p w14:paraId="32ADB86D" w14:textId="77777777" w:rsidR="003759C9" w:rsidRPr="003E5955" w:rsidRDefault="0047529B" w:rsidP="00257C69">
      <w:pPr>
        <w:pStyle w:val="11"/>
        <w:tabs>
          <w:tab w:val="left" w:pos="709"/>
        </w:tabs>
        <w:spacing w:line="360" w:lineRule="auto"/>
        <w:ind w:firstLine="0"/>
        <w:jc w:val="both"/>
        <w:rPr>
          <w:color w:val="000000"/>
          <w:sz w:val="28"/>
          <w:szCs w:val="28"/>
        </w:rPr>
      </w:pPr>
      <w:r w:rsidRPr="003E5955">
        <w:rPr>
          <w:color w:val="000000"/>
          <w:sz w:val="28"/>
          <w:szCs w:val="28"/>
        </w:rPr>
        <w:tab/>
      </w:r>
      <w:r w:rsidR="003759C9" w:rsidRPr="003E5955">
        <w:rPr>
          <w:color w:val="000000"/>
          <w:sz w:val="28"/>
          <w:szCs w:val="28"/>
        </w:rPr>
        <w:t xml:space="preserve">При використанні рекомендованих комп’ютерних програм документація ведеться у електронній формі, при цьому таблиці створюються автоматично. У цьому випадку створювати окремі таблиці нема сенсу. При веденні контролю якості за допомогою комп’ютерних програм матеріали про ведення контролю зберігати у роздрукованій формі (поряд з електронною) у архіві лабораторії </w:t>
      </w:r>
      <w:r w:rsidR="003759C9" w:rsidRPr="003E5955">
        <w:rPr>
          <w:color w:val="000000"/>
          <w:sz w:val="28"/>
          <w:szCs w:val="28"/>
        </w:rPr>
        <w:lastRenderedPageBreak/>
        <w:t>відповідний встановлений термін (не менш п’яти років).</w:t>
      </w:r>
    </w:p>
    <w:p w14:paraId="4D8905DD" w14:textId="77777777" w:rsidR="003759C9" w:rsidRPr="003E5955" w:rsidRDefault="003759C9" w:rsidP="00257C69">
      <w:pPr>
        <w:pStyle w:val="11"/>
        <w:tabs>
          <w:tab w:val="left" w:pos="284"/>
        </w:tabs>
        <w:spacing w:line="360" w:lineRule="auto"/>
        <w:jc w:val="both"/>
        <w:rPr>
          <w:b/>
          <w:sz w:val="28"/>
          <w:szCs w:val="28"/>
        </w:rPr>
      </w:pPr>
      <w:r w:rsidRPr="003E5955">
        <w:rPr>
          <w:b/>
          <w:sz w:val="28"/>
          <w:szCs w:val="28"/>
        </w:rPr>
        <w:t xml:space="preserve">Участь в зовнішньому контролі якості. </w:t>
      </w:r>
    </w:p>
    <w:p w14:paraId="1CB2C814" w14:textId="77777777" w:rsidR="003759C9" w:rsidRPr="003E5955" w:rsidRDefault="003759C9" w:rsidP="00257C69">
      <w:pPr>
        <w:pStyle w:val="11"/>
        <w:numPr>
          <w:ilvl w:val="0"/>
          <w:numId w:val="53"/>
        </w:numPr>
        <w:tabs>
          <w:tab w:val="left" w:pos="284"/>
        </w:tabs>
        <w:spacing w:line="360" w:lineRule="auto"/>
        <w:jc w:val="both"/>
        <w:rPr>
          <w:color w:val="000000"/>
          <w:sz w:val="28"/>
          <w:szCs w:val="28"/>
        </w:rPr>
      </w:pPr>
      <w:r w:rsidRPr="003E5955">
        <w:rPr>
          <w:color w:val="000000"/>
          <w:sz w:val="28"/>
          <w:szCs w:val="28"/>
        </w:rPr>
        <w:t>Лабораторні підрозділи приймають участь у зовнішньому контролі якості – програмах міжлабораторних порівнянь результатів вимірювань (МПР) – не менше одного разу на рік.</w:t>
      </w:r>
    </w:p>
    <w:p w14:paraId="11B2641C" w14:textId="77777777" w:rsidR="003759C9" w:rsidRPr="003E5955" w:rsidRDefault="003759C9" w:rsidP="00257C69">
      <w:pPr>
        <w:pStyle w:val="11"/>
        <w:numPr>
          <w:ilvl w:val="0"/>
          <w:numId w:val="53"/>
        </w:numPr>
        <w:tabs>
          <w:tab w:val="left" w:pos="284"/>
        </w:tabs>
        <w:spacing w:line="360" w:lineRule="auto"/>
        <w:jc w:val="both"/>
        <w:rPr>
          <w:color w:val="000000"/>
          <w:sz w:val="28"/>
          <w:szCs w:val="28"/>
        </w:rPr>
      </w:pPr>
      <w:r w:rsidRPr="003E5955">
        <w:rPr>
          <w:color w:val="000000"/>
          <w:sz w:val="28"/>
          <w:szCs w:val="28"/>
        </w:rPr>
        <w:t>Правила участі в програмах розробляються координатором програм МПР і надаються лабораторії.</w:t>
      </w:r>
    </w:p>
    <w:p w14:paraId="03B74C89" w14:textId="77777777" w:rsidR="003759C9" w:rsidRPr="003E5955" w:rsidRDefault="003759C9" w:rsidP="00257C69">
      <w:pPr>
        <w:pStyle w:val="11"/>
        <w:numPr>
          <w:ilvl w:val="0"/>
          <w:numId w:val="53"/>
        </w:numPr>
        <w:tabs>
          <w:tab w:val="left" w:pos="284"/>
        </w:tabs>
        <w:spacing w:line="360" w:lineRule="auto"/>
        <w:jc w:val="both"/>
        <w:rPr>
          <w:color w:val="000000"/>
          <w:sz w:val="28"/>
          <w:szCs w:val="28"/>
        </w:rPr>
      </w:pPr>
      <w:r w:rsidRPr="003E5955">
        <w:rPr>
          <w:color w:val="000000"/>
          <w:sz w:val="28"/>
          <w:szCs w:val="28"/>
        </w:rPr>
        <w:t>Згода лабораторії на участь у програмах МПР підтверджується оформленням Договору та актом прийому-здачі виконаних робіт.</w:t>
      </w:r>
    </w:p>
    <w:p w14:paraId="29FFC663" w14:textId="77777777" w:rsidR="003759C9" w:rsidRPr="003E5955" w:rsidRDefault="003759C9" w:rsidP="00257C69">
      <w:pPr>
        <w:pStyle w:val="11"/>
        <w:numPr>
          <w:ilvl w:val="0"/>
          <w:numId w:val="53"/>
        </w:numPr>
        <w:tabs>
          <w:tab w:val="left" w:pos="284"/>
        </w:tabs>
        <w:spacing w:line="360" w:lineRule="auto"/>
        <w:jc w:val="both"/>
        <w:rPr>
          <w:color w:val="000000"/>
          <w:sz w:val="28"/>
          <w:szCs w:val="28"/>
        </w:rPr>
      </w:pPr>
      <w:r w:rsidRPr="003E5955">
        <w:rPr>
          <w:color w:val="000000"/>
          <w:sz w:val="28"/>
          <w:szCs w:val="28"/>
        </w:rPr>
        <w:t>Контрольні зразки разом з рекомендаціями щодо підготовки їх до роботи для участі в програмах МПР надаються координатором програми.</w:t>
      </w:r>
    </w:p>
    <w:p w14:paraId="546A9AA8" w14:textId="04A88870" w:rsidR="003759C9" w:rsidRPr="003E5955" w:rsidRDefault="003759C9" w:rsidP="00257C69">
      <w:pPr>
        <w:pStyle w:val="211"/>
        <w:numPr>
          <w:ilvl w:val="0"/>
          <w:numId w:val="53"/>
        </w:numPr>
        <w:tabs>
          <w:tab w:val="left" w:pos="709"/>
        </w:tabs>
        <w:spacing w:line="360" w:lineRule="auto"/>
        <w:jc w:val="both"/>
        <w:rPr>
          <w:color w:val="000000"/>
          <w:sz w:val="28"/>
          <w:szCs w:val="28"/>
        </w:rPr>
      </w:pPr>
      <w:r w:rsidRPr="003E5955">
        <w:rPr>
          <w:color w:val="000000"/>
          <w:sz w:val="28"/>
          <w:szCs w:val="28"/>
          <w:lang w:val="uk-UA"/>
        </w:rPr>
        <w:t>Контрольний матеріал досліджувати у суворій відповідності з виконуваними методиками досліджень (на тих самих робочих місцях, тими ж приладами, реактивами і т. ін., що й проби донорів).</w:t>
      </w:r>
    </w:p>
    <w:p w14:paraId="18BBFEF1" w14:textId="77777777" w:rsidR="003759C9" w:rsidRPr="003E5955" w:rsidRDefault="003759C9" w:rsidP="00257C69">
      <w:pPr>
        <w:pStyle w:val="11"/>
        <w:numPr>
          <w:ilvl w:val="0"/>
          <w:numId w:val="53"/>
        </w:numPr>
        <w:tabs>
          <w:tab w:val="left" w:pos="709"/>
        </w:tabs>
        <w:spacing w:line="360" w:lineRule="auto"/>
        <w:jc w:val="both"/>
        <w:rPr>
          <w:color w:val="000000"/>
          <w:sz w:val="28"/>
          <w:szCs w:val="28"/>
        </w:rPr>
      </w:pPr>
      <w:r w:rsidRPr="003E5955">
        <w:rPr>
          <w:color w:val="000000"/>
          <w:sz w:val="28"/>
          <w:szCs w:val="28"/>
        </w:rPr>
        <w:t>Скласти протокол вимірювань та (або) іншу документацію, яка обумовлена договором та надіслати її координатору МПР.</w:t>
      </w:r>
    </w:p>
    <w:p w14:paraId="7F302A34" w14:textId="77777777" w:rsidR="003759C9" w:rsidRPr="003E5955" w:rsidRDefault="003759C9" w:rsidP="00257C69">
      <w:pPr>
        <w:pStyle w:val="11"/>
        <w:numPr>
          <w:ilvl w:val="0"/>
          <w:numId w:val="53"/>
        </w:numPr>
        <w:tabs>
          <w:tab w:val="left" w:pos="284"/>
        </w:tabs>
        <w:spacing w:line="360" w:lineRule="auto"/>
        <w:jc w:val="both"/>
        <w:rPr>
          <w:color w:val="000000"/>
          <w:sz w:val="28"/>
          <w:szCs w:val="28"/>
        </w:rPr>
      </w:pPr>
      <w:r w:rsidRPr="003E5955">
        <w:rPr>
          <w:color w:val="000000"/>
          <w:sz w:val="28"/>
          <w:szCs w:val="28"/>
        </w:rPr>
        <w:t>Отримати довідку про участь у програмі МПР.</w:t>
      </w:r>
    </w:p>
    <w:p w14:paraId="75D0181B" w14:textId="77777777" w:rsidR="003759C9" w:rsidRPr="003E5955" w:rsidRDefault="003759C9" w:rsidP="00257C69">
      <w:pPr>
        <w:pStyle w:val="11"/>
        <w:numPr>
          <w:ilvl w:val="0"/>
          <w:numId w:val="53"/>
        </w:numPr>
        <w:tabs>
          <w:tab w:val="left" w:pos="284"/>
        </w:tabs>
        <w:spacing w:line="360" w:lineRule="auto"/>
        <w:jc w:val="both"/>
        <w:rPr>
          <w:color w:val="000000"/>
          <w:sz w:val="28"/>
          <w:szCs w:val="28"/>
        </w:rPr>
      </w:pPr>
      <w:r w:rsidRPr="003E5955">
        <w:rPr>
          <w:color w:val="000000"/>
          <w:sz w:val="28"/>
          <w:szCs w:val="28"/>
        </w:rPr>
        <w:t xml:space="preserve">При отриманні незадовільних результатів провести </w:t>
      </w:r>
      <w:r w:rsidR="0047529B" w:rsidRPr="003E5955">
        <w:rPr>
          <w:color w:val="000000"/>
          <w:sz w:val="28"/>
          <w:szCs w:val="28"/>
        </w:rPr>
        <w:t>коригуючи дії відповідно.</w:t>
      </w:r>
    </w:p>
    <w:p w14:paraId="4B39B087" w14:textId="77777777" w:rsidR="00612795" w:rsidRPr="003E5955" w:rsidRDefault="00612795" w:rsidP="00257C69">
      <w:pPr>
        <w:tabs>
          <w:tab w:val="left" w:pos="1942"/>
        </w:tabs>
        <w:spacing w:line="360" w:lineRule="auto"/>
        <w:jc w:val="both"/>
        <w:rPr>
          <w:rFonts w:ascii="Times New Roman" w:hAnsi="Times New Roman" w:cs="Times New Roman"/>
          <w:b/>
          <w:i/>
          <w:sz w:val="28"/>
          <w:szCs w:val="28"/>
        </w:rPr>
      </w:pPr>
    </w:p>
    <w:p w14:paraId="7F361A75" w14:textId="77777777" w:rsidR="005766AF" w:rsidRPr="003E5955" w:rsidRDefault="005766AF">
      <w:pPr>
        <w:rPr>
          <w:rFonts w:ascii="Times New Roman" w:hAnsi="Times New Roman" w:cs="Times New Roman"/>
          <w:b/>
          <w:i/>
          <w:sz w:val="28"/>
          <w:szCs w:val="28"/>
        </w:rPr>
      </w:pPr>
      <w:r w:rsidRPr="003E5955">
        <w:rPr>
          <w:rFonts w:ascii="Times New Roman" w:hAnsi="Times New Roman" w:cs="Times New Roman"/>
          <w:b/>
          <w:i/>
          <w:sz w:val="28"/>
          <w:szCs w:val="28"/>
        </w:rPr>
        <w:br w:type="page"/>
      </w:r>
    </w:p>
    <w:p w14:paraId="59A1FE87" w14:textId="77777777" w:rsidR="005D01FB" w:rsidRPr="006F5339" w:rsidRDefault="006F5339" w:rsidP="00257C69">
      <w:pPr>
        <w:tabs>
          <w:tab w:val="left" w:pos="1942"/>
        </w:tabs>
        <w:spacing w:line="360" w:lineRule="auto"/>
        <w:jc w:val="both"/>
        <w:rPr>
          <w:rFonts w:ascii="Times New Roman" w:hAnsi="Times New Roman" w:cs="Times New Roman"/>
          <w:b/>
          <w:sz w:val="28"/>
          <w:szCs w:val="28"/>
        </w:rPr>
      </w:pPr>
      <w:r w:rsidRPr="006F5339">
        <w:rPr>
          <w:rFonts w:ascii="Times New Roman" w:hAnsi="Times New Roman" w:cs="Times New Roman"/>
          <w:b/>
          <w:sz w:val="28"/>
          <w:szCs w:val="28"/>
        </w:rPr>
        <w:lastRenderedPageBreak/>
        <w:t>ВИСНОВОК</w:t>
      </w:r>
    </w:p>
    <w:p w14:paraId="36AE5CFB" w14:textId="77777777" w:rsidR="005D01FB" w:rsidRPr="006F5339" w:rsidRDefault="005D01FB" w:rsidP="00257C69">
      <w:pPr>
        <w:tabs>
          <w:tab w:val="left" w:pos="709"/>
        </w:tabs>
        <w:spacing w:after="0" w:line="360" w:lineRule="auto"/>
        <w:jc w:val="both"/>
        <w:rPr>
          <w:rFonts w:ascii="Times New Roman" w:hAnsi="Times New Roman" w:cs="Times New Roman"/>
          <w:sz w:val="28"/>
          <w:szCs w:val="28"/>
        </w:rPr>
      </w:pPr>
      <w:r w:rsidRPr="003E5955">
        <w:rPr>
          <w:rFonts w:ascii="Times New Roman" w:hAnsi="Times New Roman" w:cs="Times New Roman"/>
          <w:b/>
          <w:i/>
          <w:sz w:val="28"/>
          <w:szCs w:val="28"/>
        </w:rPr>
        <w:tab/>
      </w:r>
      <w:r w:rsidRPr="006F5339">
        <w:rPr>
          <w:rFonts w:ascii="Times New Roman" w:hAnsi="Times New Roman" w:cs="Times New Roman"/>
          <w:sz w:val="28"/>
          <w:szCs w:val="28"/>
        </w:rPr>
        <w:t>Досвід вказує на те, що покращення якості лабораторних досліджень потребує комплексного підходу. Успішна реалізація цієї мети вимагає впровадження системи управління якістю, яка охоплює всі етапи дослідницького процесу. Зокрема, переданалітичний етап передбачає контроль інфраструктури та обладнання, аналіз робочих місць і фіксацію даних у спеціальних журналах. На аналітичному етапі слід встановлювати аналітичні контролі та проводити верифікацію результатів. Під час постаналітичного етапу важливо здійснювати технічну валідацію та тільки потім видачу результатів, а також спостерігати за зсувом середніх величин.</w:t>
      </w:r>
    </w:p>
    <w:p w14:paraId="5A31DE27" w14:textId="77777777" w:rsidR="005D01FB" w:rsidRPr="006F5339" w:rsidRDefault="005D01FB" w:rsidP="00257C69">
      <w:pPr>
        <w:tabs>
          <w:tab w:val="left" w:pos="709"/>
        </w:tabs>
        <w:spacing w:after="0" w:line="360" w:lineRule="auto"/>
        <w:jc w:val="both"/>
        <w:rPr>
          <w:rFonts w:ascii="Times New Roman" w:hAnsi="Times New Roman" w:cs="Times New Roman"/>
          <w:sz w:val="28"/>
          <w:szCs w:val="28"/>
        </w:rPr>
      </w:pPr>
      <w:r w:rsidRPr="006F5339">
        <w:rPr>
          <w:rFonts w:ascii="Times New Roman" w:hAnsi="Times New Roman" w:cs="Times New Roman"/>
          <w:sz w:val="28"/>
          <w:szCs w:val="28"/>
        </w:rPr>
        <w:tab/>
        <w:t>Управління якістю лабораторних досліджень повинно бути спрямоване на постійне поліпшення процесів та результатів. Ключовою метою є досягнення мінімального рівня помилок, що сприятиме підвищенню якості медичного обслуговування. Для цього необхідно використовувати передовий міжнародний досвід та адаптувати його під умови власної країни.</w:t>
      </w:r>
    </w:p>
    <w:p w14:paraId="46245742" w14:textId="77777777" w:rsidR="005D01FB" w:rsidRPr="006F5339" w:rsidRDefault="005D01FB" w:rsidP="00257C69">
      <w:pPr>
        <w:tabs>
          <w:tab w:val="left" w:pos="709"/>
        </w:tabs>
        <w:spacing w:after="0" w:line="360" w:lineRule="auto"/>
        <w:jc w:val="both"/>
        <w:rPr>
          <w:rFonts w:ascii="Times New Roman" w:hAnsi="Times New Roman" w:cs="Times New Roman"/>
          <w:sz w:val="28"/>
          <w:szCs w:val="28"/>
        </w:rPr>
      </w:pPr>
      <w:r w:rsidRPr="006F5339">
        <w:rPr>
          <w:rFonts w:ascii="Times New Roman" w:hAnsi="Times New Roman" w:cs="Times New Roman"/>
          <w:sz w:val="28"/>
          <w:szCs w:val="28"/>
        </w:rPr>
        <w:tab/>
        <w:t>Програми покращення якості лабораторних досліджень повинні бути плановими, реалістичними та зорієнтованими на досягнення конкретних цілей. Вони повинні включати в себе не лише технічні аспекти, але й організаційні зміни, а також перепідготовку персоналу та удосконалення лабораторної інфраструктури.</w:t>
      </w:r>
    </w:p>
    <w:p w14:paraId="7B3457B0" w14:textId="77777777" w:rsidR="005D01FB" w:rsidRPr="006F5339" w:rsidRDefault="005D01FB" w:rsidP="00257C69">
      <w:pPr>
        <w:tabs>
          <w:tab w:val="left" w:pos="709"/>
        </w:tabs>
        <w:spacing w:after="0" w:line="360" w:lineRule="auto"/>
        <w:jc w:val="both"/>
        <w:rPr>
          <w:rFonts w:ascii="Times New Roman" w:hAnsi="Times New Roman" w:cs="Times New Roman"/>
          <w:sz w:val="28"/>
          <w:szCs w:val="28"/>
        </w:rPr>
      </w:pPr>
      <w:r w:rsidRPr="006F5339">
        <w:rPr>
          <w:rFonts w:ascii="Times New Roman" w:hAnsi="Times New Roman" w:cs="Times New Roman"/>
          <w:sz w:val="28"/>
          <w:szCs w:val="28"/>
        </w:rPr>
        <w:tab/>
        <w:t>Реформування лабораторної медицини має бути частиною більш широкого процесу реформування медичної галузі в цілому. Важливо змінити законодавство, що регулює цю сферу, та підвищити роль місцевої влади у управлінні лабораторними послугами. Такий підхід сприятиме покращенню ефективності та якості медичного обслуговування в цілому.</w:t>
      </w:r>
    </w:p>
    <w:p w14:paraId="2214FD8A" w14:textId="77777777" w:rsidR="00BA0152" w:rsidRPr="006F5339" w:rsidRDefault="005D01FB" w:rsidP="00257C69">
      <w:pPr>
        <w:tabs>
          <w:tab w:val="left" w:pos="709"/>
        </w:tabs>
        <w:spacing w:after="0" w:line="360" w:lineRule="auto"/>
        <w:jc w:val="both"/>
        <w:rPr>
          <w:rFonts w:ascii="Times New Roman" w:hAnsi="Times New Roman" w:cs="Times New Roman"/>
          <w:sz w:val="28"/>
          <w:szCs w:val="28"/>
        </w:rPr>
      </w:pPr>
      <w:r w:rsidRPr="006F5339">
        <w:rPr>
          <w:rFonts w:ascii="Times New Roman" w:hAnsi="Times New Roman" w:cs="Times New Roman"/>
          <w:sz w:val="28"/>
          <w:szCs w:val="28"/>
        </w:rPr>
        <w:tab/>
        <w:t>Необхідно також забезпечити доступність та рівноправність у доступі до лабораторних послуг для всіх верств населення. Це може забезпечити більшу довіру до медичної системи та сприяти покращенню здоров'я нації в цілому.</w:t>
      </w:r>
    </w:p>
    <w:p w14:paraId="1A4F61B0" w14:textId="77777777" w:rsidR="005D01FB" w:rsidRPr="006F5339" w:rsidRDefault="005D01FB" w:rsidP="00257C69">
      <w:pPr>
        <w:tabs>
          <w:tab w:val="left" w:pos="709"/>
        </w:tabs>
        <w:spacing w:after="0" w:line="360" w:lineRule="auto"/>
        <w:jc w:val="both"/>
        <w:rPr>
          <w:rFonts w:ascii="Times New Roman" w:hAnsi="Times New Roman" w:cs="Times New Roman"/>
          <w:sz w:val="28"/>
          <w:szCs w:val="28"/>
        </w:rPr>
      </w:pPr>
      <w:r w:rsidRPr="006F5339">
        <w:rPr>
          <w:rFonts w:ascii="Times New Roman" w:hAnsi="Times New Roman" w:cs="Times New Roman"/>
          <w:sz w:val="28"/>
          <w:szCs w:val="28"/>
        </w:rPr>
        <w:lastRenderedPageBreak/>
        <w:tab/>
        <w:t>Для ефективного управління якістю клінічних лабораторних досліджень також важливо враховувати і використовувати сучасні технології та інформаційні системи. Впровадження цифрових технологій, таких як лабораторні інформаційні системи (LIMS), допомагає автоматизувати багато процесів, зменшує ризик помилок та забезпечує збереження та аналіз результатів досліджень. Також важливо розвивати системи електронного звітування та обміну даними між лабораторіями та медичними установами, що сприяє швидкому обміну інформацією та покращує координацію в медичній системі.</w:t>
      </w:r>
    </w:p>
    <w:p w14:paraId="72636C82" w14:textId="77777777" w:rsidR="005D01FB" w:rsidRPr="006F5339" w:rsidRDefault="005D01FB" w:rsidP="00257C69">
      <w:pPr>
        <w:tabs>
          <w:tab w:val="left" w:pos="709"/>
        </w:tabs>
        <w:spacing w:after="0" w:line="360" w:lineRule="auto"/>
        <w:jc w:val="both"/>
        <w:rPr>
          <w:rFonts w:ascii="Times New Roman" w:hAnsi="Times New Roman" w:cs="Times New Roman"/>
          <w:sz w:val="28"/>
          <w:szCs w:val="28"/>
        </w:rPr>
      </w:pPr>
      <w:r w:rsidRPr="006F5339">
        <w:rPr>
          <w:rFonts w:ascii="Times New Roman" w:hAnsi="Times New Roman" w:cs="Times New Roman"/>
          <w:sz w:val="28"/>
          <w:szCs w:val="28"/>
        </w:rPr>
        <w:tab/>
        <w:t>До того ж, інтеграція інноваційних методів діагностики та аналізу даних, таких як молекулярна діагностика, мас-спектрометрія та інші сучасні технології, дозволяє розширити спектр лабораторних тестів та забезпечити більш точні та швидкі результати. Це особливо важливо в контексті діагностики рідкісних захворювань або аналізу біомаркерів, що відіграють ключову роль у прогнозуванні та лікуванні захворювань.</w:t>
      </w:r>
    </w:p>
    <w:p w14:paraId="6B46B3AE" w14:textId="77777777" w:rsidR="005D01FB" w:rsidRPr="006F5339" w:rsidRDefault="005D01FB" w:rsidP="00257C69">
      <w:pPr>
        <w:tabs>
          <w:tab w:val="left" w:pos="709"/>
        </w:tabs>
        <w:spacing w:after="0" w:line="360" w:lineRule="auto"/>
        <w:jc w:val="both"/>
        <w:rPr>
          <w:rFonts w:ascii="Times New Roman" w:hAnsi="Times New Roman" w:cs="Times New Roman"/>
          <w:sz w:val="28"/>
          <w:szCs w:val="28"/>
        </w:rPr>
      </w:pPr>
      <w:r w:rsidRPr="006F5339">
        <w:rPr>
          <w:rFonts w:ascii="Times New Roman" w:hAnsi="Times New Roman" w:cs="Times New Roman"/>
          <w:sz w:val="28"/>
          <w:szCs w:val="28"/>
        </w:rPr>
        <w:tab/>
        <w:t>Крім того, розвиток систем внутрішньої та зовнішньої акредитації, впровадження міжнародних стандартів якості та участь у міжнародних програмах профіцієнтності допомагають забезпечити високу якість лабораторних досліджень та підтвердити їх відповідність міжнародним стандартам.</w:t>
      </w:r>
    </w:p>
    <w:p w14:paraId="12680F2D" w14:textId="77777777" w:rsidR="005D01FB" w:rsidRPr="006F5339" w:rsidRDefault="005D01FB" w:rsidP="00257C69">
      <w:pPr>
        <w:tabs>
          <w:tab w:val="left" w:pos="709"/>
        </w:tabs>
        <w:spacing w:line="360" w:lineRule="auto"/>
        <w:jc w:val="both"/>
        <w:rPr>
          <w:rFonts w:ascii="Times New Roman" w:hAnsi="Times New Roman" w:cs="Times New Roman"/>
          <w:sz w:val="28"/>
          <w:szCs w:val="28"/>
        </w:rPr>
      </w:pPr>
      <w:r w:rsidRPr="006F5339">
        <w:rPr>
          <w:rFonts w:ascii="Times New Roman" w:hAnsi="Times New Roman" w:cs="Times New Roman"/>
          <w:sz w:val="28"/>
          <w:szCs w:val="28"/>
        </w:rPr>
        <w:tab/>
        <w:t>Отже, впровадження сучасних технологій, інноваційних методів діагностики та акредитаційних програм сприяє підвищенню якості клінічних лабораторних досліджень, що в свою чергу</w:t>
      </w:r>
      <w:r w:rsidRPr="006F5339">
        <w:rPr>
          <w:rFonts w:ascii="Times New Roman" w:hAnsi="Times New Roman" w:cs="Times New Roman"/>
          <w:b/>
          <w:sz w:val="28"/>
          <w:szCs w:val="28"/>
        </w:rPr>
        <w:t xml:space="preserve"> </w:t>
      </w:r>
      <w:r w:rsidRPr="006F5339">
        <w:rPr>
          <w:rFonts w:ascii="Times New Roman" w:hAnsi="Times New Roman" w:cs="Times New Roman"/>
          <w:sz w:val="28"/>
          <w:szCs w:val="28"/>
        </w:rPr>
        <w:t>позитивно впливає на якість медичних послуг та здоров'я пацієнтів.</w:t>
      </w:r>
    </w:p>
    <w:p w14:paraId="3D1AF9A7" w14:textId="77777777" w:rsidR="00AC445D" w:rsidRPr="006F5339" w:rsidRDefault="00AC445D">
      <w:pPr>
        <w:rPr>
          <w:rFonts w:ascii="Times New Roman" w:hAnsi="Times New Roman" w:cs="Times New Roman"/>
          <w:sz w:val="28"/>
        </w:rPr>
      </w:pPr>
      <w:r w:rsidRPr="006F5339">
        <w:rPr>
          <w:rFonts w:ascii="Times New Roman" w:hAnsi="Times New Roman" w:cs="Times New Roman"/>
          <w:sz w:val="28"/>
        </w:rPr>
        <w:br w:type="page"/>
      </w:r>
    </w:p>
    <w:p w14:paraId="4EE8605F" w14:textId="77777777" w:rsidR="005D01FB" w:rsidRPr="003E5955" w:rsidRDefault="006F5339" w:rsidP="00257C69">
      <w:pPr>
        <w:spacing w:after="4" w:line="360" w:lineRule="auto"/>
        <w:ind w:left="709" w:right="167"/>
        <w:jc w:val="both"/>
        <w:rPr>
          <w:rFonts w:ascii="Times New Roman" w:hAnsi="Times New Roman" w:cs="Times New Roman"/>
          <w:b/>
          <w:sz w:val="28"/>
          <w:szCs w:val="28"/>
        </w:rPr>
      </w:pPr>
      <w:r w:rsidRPr="003E5955">
        <w:rPr>
          <w:rFonts w:ascii="Times New Roman" w:hAnsi="Times New Roman" w:cs="Times New Roman"/>
          <w:b/>
          <w:sz w:val="28"/>
          <w:szCs w:val="28"/>
        </w:rPr>
        <w:lastRenderedPageBreak/>
        <w:t>СПИСОК ВИКОРИСТАНИХ ДЖЕРЕЛ</w:t>
      </w:r>
    </w:p>
    <w:p w14:paraId="43C5FB25" w14:textId="77777777" w:rsidR="00DC183D" w:rsidRPr="003E5955" w:rsidRDefault="00DC183D" w:rsidP="00257C69">
      <w:pPr>
        <w:spacing w:after="4" w:line="360" w:lineRule="auto"/>
        <w:ind w:left="709" w:right="167"/>
        <w:jc w:val="both"/>
        <w:rPr>
          <w:rFonts w:ascii="Times New Roman" w:hAnsi="Times New Roman" w:cs="Times New Roman"/>
          <w:b/>
          <w:sz w:val="28"/>
          <w:szCs w:val="28"/>
        </w:rPr>
      </w:pPr>
    </w:p>
    <w:p w14:paraId="1D40A418" w14:textId="77777777" w:rsidR="00F60F95" w:rsidRPr="003E5955" w:rsidRDefault="00F60F95"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Боголепов В., Яворський В.В., Мацкеєва Ю. (2015). Національне керівництво з виробничої трансфузіології для закладів підрозділів та лабораторій служби крові. (8), 20-27.</w:t>
      </w:r>
    </w:p>
    <w:p w14:paraId="53E3E48A" w14:textId="77777777" w:rsidR="005D01FB" w:rsidRPr="003E5955" w:rsidRDefault="005D01FB"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Вишняков Н., Стожаров В., Муратова Е. (1997). Три звена системы контроля качества медицинской пом</w:t>
      </w:r>
      <w:r w:rsidR="00DC183D" w:rsidRPr="003E5955">
        <w:rPr>
          <w:rFonts w:ascii="Times New Roman" w:hAnsi="Times New Roman" w:cs="Times New Roman"/>
          <w:sz w:val="28"/>
          <w:szCs w:val="28"/>
        </w:rPr>
        <w:t xml:space="preserve">ощи. Экономика здравоохранения. </w:t>
      </w:r>
      <w:r w:rsidRPr="003E5955">
        <w:rPr>
          <w:rFonts w:ascii="Times New Roman" w:hAnsi="Times New Roman" w:cs="Times New Roman"/>
          <w:sz w:val="28"/>
          <w:szCs w:val="28"/>
        </w:rPr>
        <w:t xml:space="preserve">(2), 26-28.  </w:t>
      </w:r>
    </w:p>
    <w:p w14:paraId="68C36855" w14:textId="77777777" w:rsidR="005D01FB" w:rsidRPr="003E5955" w:rsidRDefault="005D01FB"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Гудер В.Г., Нарайанан С., Виссер Гю, Цавта Б. Пробы : от пациента до лаборатории. Git Verlag,2001. </w:t>
      </w:r>
    </w:p>
    <w:p w14:paraId="2B867BCB" w14:textId="77777777" w:rsidR="005D01FB" w:rsidRPr="003E5955" w:rsidRDefault="005D01FB" w:rsidP="00257C69">
      <w:pPr>
        <w:numPr>
          <w:ilvl w:val="0"/>
          <w:numId w:val="54"/>
        </w:numPr>
        <w:spacing w:after="188"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ДСТУ – H GHTF /SG3/N99 -10 :</w:t>
      </w:r>
      <w:r w:rsidR="00DC183D" w:rsidRPr="003E5955">
        <w:rPr>
          <w:rFonts w:ascii="Times New Roman" w:hAnsi="Times New Roman" w:cs="Times New Roman"/>
          <w:sz w:val="28"/>
          <w:szCs w:val="28"/>
        </w:rPr>
        <w:t xml:space="preserve">2015 Системи управління якістю. </w:t>
      </w:r>
      <w:r w:rsidRPr="003E5955">
        <w:rPr>
          <w:rFonts w:ascii="Times New Roman" w:hAnsi="Times New Roman" w:cs="Times New Roman"/>
          <w:sz w:val="28"/>
          <w:szCs w:val="28"/>
        </w:rPr>
        <w:t xml:space="preserve">Настанови щодо валідації процесів. </w:t>
      </w:r>
    </w:p>
    <w:p w14:paraId="6147D856" w14:textId="77777777" w:rsidR="005D01FB" w:rsidRPr="003E5955" w:rsidRDefault="005D01FB"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ДСТУ ISO 19011 : 2012 Настанови, щодо здійснення аудитів систем управління. </w:t>
      </w:r>
    </w:p>
    <w:p w14:paraId="1C4340EC" w14:textId="77777777" w:rsidR="005D01FB" w:rsidRPr="003E5955" w:rsidRDefault="005D01FB"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ДСТУ ISO 9001: 2015 Системи управління якістю. Вимоги.  </w:t>
      </w:r>
    </w:p>
    <w:p w14:paraId="5B1E63DE" w14:textId="77777777" w:rsidR="005D01FB" w:rsidRPr="003E5955" w:rsidRDefault="005D01FB"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ДСТУ ЕN ISO 13485 :2015 Медичні вироби. Система управління якістю. Вимоги до регулювання(ЕN ISO 13485 :2012). </w:t>
      </w:r>
    </w:p>
    <w:p w14:paraId="37EA1616" w14:textId="77777777" w:rsidR="00DC183D" w:rsidRPr="003E5955" w:rsidRDefault="005D01FB"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ДСТУ ЕN ISO 15189: 2015 Медичні лабораторії. Вимоги до якості та компетентності. </w:t>
      </w:r>
    </w:p>
    <w:p w14:paraId="2A5E2D0D" w14:textId="77777777" w:rsidR="005D01FB" w:rsidRPr="003E5955" w:rsidRDefault="005D01FB"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ДСТУ ЕN ISO 15195:2015 Лабораторна медицина. Вимоги до референтних вимірювальних лабораторій.  </w:t>
      </w:r>
    </w:p>
    <w:p w14:paraId="79F30424" w14:textId="77777777" w:rsidR="005D01FB" w:rsidRPr="003E5955" w:rsidRDefault="00F60F95"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ДСТУ ЕN ISO 22870 : 2015 Дослідження за місцем лікування. Вимоги до якості та компетентності. </w:t>
      </w:r>
    </w:p>
    <w:p w14:paraId="7AF2D0A9" w14:textId="77777777" w:rsidR="005D01FB" w:rsidRPr="003E5955" w:rsidRDefault="00F60F95"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ДСТУ –Н ISO/TS 22367:2015 Медичні лабораторії. Зменшення помилок шляхом управління ризиками і постійного поліпшення. </w:t>
      </w:r>
    </w:p>
    <w:p w14:paraId="503BDFB3" w14:textId="77777777" w:rsidR="005D01FB" w:rsidRPr="003E5955" w:rsidRDefault="00F60F95"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ДСТУ-Н-GHTF-SG4-(00)3:2015 Настанови щодо регулювання аудиту систем якості виробників медичних виробів. Загальні вимоги. Додаток № 3: Вимоги до підготовки аудиторів. </w:t>
      </w:r>
    </w:p>
    <w:p w14:paraId="2401BD0E" w14:textId="77777777" w:rsidR="005D01FB" w:rsidRPr="003E5955" w:rsidRDefault="00F60F95" w:rsidP="00257C69">
      <w:pPr>
        <w:numPr>
          <w:ilvl w:val="0"/>
          <w:numId w:val="54"/>
        </w:numPr>
        <w:spacing w:after="29"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lastRenderedPageBreak/>
        <w:t xml:space="preserve"> </w:t>
      </w:r>
      <w:r w:rsidR="005D01FB" w:rsidRPr="003E5955">
        <w:rPr>
          <w:rFonts w:ascii="Times New Roman" w:hAnsi="Times New Roman" w:cs="Times New Roman"/>
          <w:sz w:val="28"/>
          <w:szCs w:val="28"/>
        </w:rPr>
        <w:t xml:space="preserve">ДСТУ-Н-GHTF-SG4-(00)3:2015 Настанови щодо регулювання аудиту систем якості виробників медичних виробів. Загальні вимоги. Додаток № 3: Вимоги до підготовки аудиторів. </w:t>
      </w:r>
    </w:p>
    <w:p w14:paraId="71BE928E" w14:textId="77777777" w:rsidR="005D01FB" w:rsidRPr="003E5955" w:rsidRDefault="00F60F95"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Івков А., Тюхтіна В. (2011). Проценко Завдання стандартизації метрології клінічних лабораторних досліджень. Біомедична інженерія. (2). 14-19. </w:t>
      </w:r>
    </w:p>
    <w:p w14:paraId="370954F0" w14:textId="77777777" w:rsidR="005D01FB" w:rsidRPr="003E5955" w:rsidRDefault="00F60F95" w:rsidP="00257C69">
      <w:pPr>
        <w:numPr>
          <w:ilvl w:val="0"/>
          <w:numId w:val="54"/>
        </w:numPr>
        <w:spacing w:after="32"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Лаповець Л., Лебедь Г., Ястремська О. (2019), Клінічна лабораторна діагностика: підручник. Всеукраїнське спеціалізоване видавництво «Медицина», 472. </w:t>
      </w:r>
    </w:p>
    <w:p w14:paraId="7C0C3EB2" w14:textId="77777777" w:rsidR="005D01FB" w:rsidRPr="003E5955" w:rsidRDefault="00F60F95" w:rsidP="00257C69">
      <w:pPr>
        <w:numPr>
          <w:ilvl w:val="0"/>
          <w:numId w:val="54"/>
        </w:numPr>
        <w:spacing w:after="52"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Лебединець В. (2011). Формування систем управління якістю в державнихлабораторіях з конт</w:t>
      </w:r>
      <w:r w:rsidRPr="003E5955">
        <w:rPr>
          <w:rFonts w:ascii="Times New Roman" w:hAnsi="Times New Roman" w:cs="Times New Roman"/>
          <w:sz w:val="28"/>
          <w:szCs w:val="28"/>
        </w:rPr>
        <w:t xml:space="preserve">ролю якості лікарських засобів. </w:t>
      </w:r>
      <w:r w:rsidR="005D01FB" w:rsidRPr="003E5955">
        <w:rPr>
          <w:rFonts w:ascii="Times New Roman" w:hAnsi="Times New Roman" w:cs="Times New Roman"/>
          <w:sz w:val="28"/>
          <w:szCs w:val="28"/>
        </w:rPr>
        <w:t xml:space="preserve">Управління, економіка та забезпечення якості в фармації. (15), 4-11. </w:t>
      </w:r>
    </w:p>
    <w:p w14:paraId="7CCE25C0" w14:textId="77777777" w:rsidR="005D01FB" w:rsidRPr="003E5955" w:rsidRDefault="00F60F95" w:rsidP="00257C69">
      <w:pPr>
        <w:numPr>
          <w:ilvl w:val="0"/>
          <w:numId w:val="54"/>
        </w:numPr>
        <w:spacing w:after="49"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Лебединець, В. (2009). Регламентація обігу стандартних операційних процедур у лабораторіях з контролю </w:t>
      </w:r>
      <w:r w:rsidRPr="003E5955">
        <w:rPr>
          <w:rFonts w:ascii="Times New Roman" w:hAnsi="Times New Roman" w:cs="Times New Roman"/>
          <w:sz w:val="28"/>
          <w:szCs w:val="28"/>
        </w:rPr>
        <w:t xml:space="preserve">якості лікарських засобів. </w:t>
      </w:r>
      <w:r w:rsidR="005D01FB" w:rsidRPr="003E5955">
        <w:rPr>
          <w:rFonts w:ascii="Times New Roman" w:hAnsi="Times New Roman" w:cs="Times New Roman"/>
          <w:sz w:val="28"/>
          <w:szCs w:val="28"/>
        </w:rPr>
        <w:t xml:space="preserve">Управління, економіка та забезпечення якості в фармації. (6), 10-16. </w:t>
      </w:r>
    </w:p>
    <w:p w14:paraId="0B8B36F5" w14:textId="77777777" w:rsidR="005D01FB" w:rsidRPr="003E5955" w:rsidRDefault="00F60F95" w:rsidP="00257C69">
      <w:pPr>
        <w:numPr>
          <w:ilvl w:val="0"/>
          <w:numId w:val="54"/>
        </w:numPr>
        <w:spacing w:after="183"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Мескон М. Основы менеджмента/ М.Мескон, М. Альберт, Ф. Хедуорти.- М.: Дело,1999.-800с </w:t>
      </w:r>
    </w:p>
    <w:p w14:paraId="76C80062" w14:textId="77777777" w:rsidR="005D01FB" w:rsidRPr="003E5955" w:rsidRDefault="00F60F95" w:rsidP="00257C69">
      <w:pPr>
        <w:numPr>
          <w:ilvl w:val="0"/>
          <w:numId w:val="54"/>
        </w:numPr>
        <w:spacing w:after="179"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Новіков В., Никитюк О. (2020</w:t>
      </w:r>
      <w:r w:rsidRPr="003E5955">
        <w:rPr>
          <w:rFonts w:ascii="Times New Roman" w:hAnsi="Times New Roman" w:cs="Times New Roman"/>
          <w:sz w:val="28"/>
          <w:szCs w:val="28"/>
        </w:rPr>
        <w:t xml:space="preserve">). Основи управління ризиками </w:t>
      </w:r>
      <w:r w:rsidR="005D01FB" w:rsidRPr="003E5955">
        <w:rPr>
          <w:rFonts w:ascii="Times New Roman" w:hAnsi="Times New Roman" w:cs="Times New Roman"/>
          <w:sz w:val="28"/>
          <w:szCs w:val="28"/>
        </w:rPr>
        <w:t xml:space="preserve">Рекомендації  ILAS, ЕА. Лабораторна справа. (2). 10-19. </w:t>
      </w:r>
    </w:p>
    <w:p w14:paraId="71C3B652" w14:textId="77777777" w:rsidR="005D01FB" w:rsidRPr="003E5955" w:rsidRDefault="00F60F95" w:rsidP="00257C69">
      <w:pPr>
        <w:numPr>
          <w:ilvl w:val="0"/>
          <w:numId w:val="54"/>
        </w:numPr>
        <w:spacing w:after="188"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Принци</w:t>
      </w:r>
      <w:r w:rsidRPr="003E5955">
        <w:rPr>
          <w:rFonts w:ascii="Times New Roman" w:hAnsi="Times New Roman" w:cs="Times New Roman"/>
          <w:sz w:val="28"/>
          <w:szCs w:val="28"/>
        </w:rPr>
        <w:t>пи менеджменту якості .- http//</w:t>
      </w:r>
      <w:r w:rsidR="005D01FB" w:rsidRPr="003E5955">
        <w:rPr>
          <w:rFonts w:ascii="Times New Roman" w:hAnsi="Times New Roman" w:cs="Times New Roman"/>
          <w:sz w:val="28"/>
          <w:szCs w:val="28"/>
        </w:rPr>
        <w:t xml:space="preserve">www.iso.ch </w:t>
      </w:r>
    </w:p>
    <w:p w14:paraId="7C365867" w14:textId="77777777" w:rsidR="005D01FB" w:rsidRPr="003E5955" w:rsidRDefault="00F60F95"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Проценко В. (2011). Створення нормативної бази системи клінічних лабораторних досліджень в Україні. БиоМедицинская Инженерия. (2) </w:t>
      </w:r>
    </w:p>
    <w:p w14:paraId="4BEA67EB" w14:textId="77777777" w:rsidR="004F5341" w:rsidRPr="003E5955" w:rsidRDefault="004F5341" w:rsidP="00257C69">
      <w:pPr>
        <w:numPr>
          <w:ilvl w:val="0"/>
          <w:numId w:val="54"/>
        </w:numPr>
        <w:spacing w:after="26"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Стенлі Д.,  Волок О., Гайдукова С. (2017)ю Менеджмент якості в сліжбу крові.</w:t>
      </w:r>
    </w:p>
    <w:p w14:paraId="7AA18FFD" w14:textId="77777777" w:rsidR="005D01FB" w:rsidRPr="003E5955" w:rsidRDefault="00F60F95" w:rsidP="00257C69">
      <w:pPr>
        <w:numPr>
          <w:ilvl w:val="0"/>
          <w:numId w:val="54"/>
        </w:numPr>
        <w:spacing w:after="177"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Танасейчук І. (2020) Підготовка персо</w:t>
      </w:r>
      <w:r w:rsidRPr="003E5955">
        <w:rPr>
          <w:rFonts w:ascii="Times New Roman" w:hAnsi="Times New Roman" w:cs="Times New Roman"/>
          <w:sz w:val="28"/>
          <w:szCs w:val="28"/>
        </w:rPr>
        <w:t>налу КДЛ за ДСТУ  EN ISO 15189:</w:t>
      </w:r>
      <w:r w:rsidR="005D01FB" w:rsidRPr="003E5955">
        <w:rPr>
          <w:rFonts w:ascii="Times New Roman" w:hAnsi="Times New Roman" w:cs="Times New Roman"/>
          <w:sz w:val="28"/>
          <w:szCs w:val="28"/>
        </w:rPr>
        <w:t xml:space="preserve">2015. Лабораторна справа. (7), 40-44. </w:t>
      </w:r>
    </w:p>
    <w:p w14:paraId="231DD326" w14:textId="77777777" w:rsidR="005D01FB" w:rsidRPr="003E5955" w:rsidRDefault="00F60F95"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Танасійчук І., Луньова Г., Завадецька О., Олійник О., Кривенко Є., Колядінцев В. (2019). Підготовка та оцінювання компетентності </w:t>
      </w:r>
      <w:r w:rsidR="005D01FB" w:rsidRPr="003E5955">
        <w:rPr>
          <w:rFonts w:ascii="Times New Roman" w:hAnsi="Times New Roman" w:cs="Times New Roman"/>
          <w:sz w:val="28"/>
          <w:szCs w:val="28"/>
        </w:rPr>
        <w:lastRenderedPageBreak/>
        <w:t xml:space="preserve">персоналу клініко-діагностичних лабораторій відповідно до вимог міжнародних стандартів: монографія. 71 с. </w:t>
      </w:r>
    </w:p>
    <w:p w14:paraId="4A3A248F" w14:textId="77777777" w:rsidR="005D01FB" w:rsidRPr="003E5955" w:rsidRDefault="00F60F95"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Терещук Т., Мазуркевич І., (2020). Досвід упровадження СУЯ в медичному закладі. Лабораторна справа. (3-4), 64-67. </w:t>
      </w:r>
    </w:p>
    <w:p w14:paraId="33994DED" w14:textId="77777777" w:rsidR="005D01FB" w:rsidRPr="003E5955" w:rsidRDefault="00F60F95" w:rsidP="00257C69">
      <w:pPr>
        <w:numPr>
          <w:ilvl w:val="0"/>
          <w:numId w:val="54"/>
        </w:numPr>
        <w:spacing w:after="37"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Хейломський О., Шахнін Д. (2016). Концепція впровадження вимог стандарту ДСТУ EN ISO 15189: 2015 в практику медичних лабораторій України. Лабораторна справа.3(77), 35-40. </w:t>
      </w:r>
    </w:p>
    <w:p w14:paraId="1B4F5DFC" w14:textId="77777777" w:rsidR="005D01FB" w:rsidRPr="003E5955" w:rsidRDefault="00F60F95" w:rsidP="00257C69">
      <w:pPr>
        <w:numPr>
          <w:ilvl w:val="0"/>
          <w:numId w:val="54"/>
        </w:numPr>
        <w:spacing w:after="33"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Чекалін В., Ликін О., Гогоман І. (2011). Організація і проведення міжлабораторних порівнянь результатів випробувань. Біомедична інженерія. (2), 20-24. </w:t>
      </w:r>
    </w:p>
    <w:p w14:paraId="4ED53AB4" w14:textId="77777777" w:rsidR="005D01FB" w:rsidRPr="003E5955" w:rsidRDefault="00F60F95" w:rsidP="00257C69">
      <w:pPr>
        <w:numPr>
          <w:ilvl w:val="0"/>
          <w:numId w:val="54"/>
        </w:numPr>
        <w:spacing w:after="139"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Шевченко Т.,  Дерев’янко </w:t>
      </w:r>
      <w:r w:rsidR="005D01FB" w:rsidRPr="003E5955">
        <w:rPr>
          <w:rFonts w:ascii="Times New Roman" w:hAnsi="Times New Roman" w:cs="Times New Roman"/>
          <w:sz w:val="28"/>
          <w:szCs w:val="28"/>
        </w:rPr>
        <w:t xml:space="preserve">Д., </w:t>
      </w:r>
      <w:r w:rsidRPr="003E5955">
        <w:rPr>
          <w:rFonts w:ascii="Times New Roman" w:hAnsi="Times New Roman" w:cs="Times New Roman"/>
          <w:sz w:val="28"/>
          <w:szCs w:val="28"/>
        </w:rPr>
        <w:t xml:space="preserve"> Ерошкіна </w:t>
      </w:r>
      <w:r w:rsidRPr="003E5955">
        <w:rPr>
          <w:rFonts w:ascii="Times New Roman" w:hAnsi="Times New Roman" w:cs="Times New Roman"/>
          <w:sz w:val="28"/>
          <w:szCs w:val="28"/>
        </w:rPr>
        <w:tab/>
        <w:t>Т. (2018). Порядок</w:t>
      </w:r>
      <w:r w:rsidR="005D01FB" w:rsidRPr="003E5955">
        <w:rPr>
          <w:rFonts w:ascii="Times New Roman" w:hAnsi="Times New Roman" w:cs="Times New Roman"/>
          <w:sz w:val="28"/>
          <w:szCs w:val="28"/>
        </w:rPr>
        <w:t xml:space="preserve">функціонування системи якості в лабораторіях. Лабораторна діагностика. 1(80), 19-22. </w:t>
      </w:r>
    </w:p>
    <w:p w14:paraId="6539E108" w14:textId="77777777" w:rsidR="005D01FB" w:rsidRPr="003E5955" w:rsidRDefault="00F60F95" w:rsidP="00257C69">
      <w:pPr>
        <w:numPr>
          <w:ilvl w:val="0"/>
          <w:numId w:val="54"/>
        </w:numPr>
        <w:spacing w:after="4" w:line="360" w:lineRule="auto"/>
        <w:ind w:left="709" w:right="167" w:hanging="360"/>
        <w:jc w:val="both"/>
        <w:rPr>
          <w:rFonts w:ascii="Times New Roman" w:hAnsi="Times New Roman" w:cs="Times New Roman"/>
          <w:sz w:val="28"/>
          <w:szCs w:val="28"/>
        </w:rPr>
      </w:pPr>
      <w:r w:rsidRPr="003E5955">
        <w:rPr>
          <w:rFonts w:ascii="Times New Roman" w:hAnsi="Times New Roman" w:cs="Times New Roman"/>
          <w:sz w:val="28"/>
          <w:szCs w:val="28"/>
        </w:rPr>
        <w:t xml:space="preserve"> </w:t>
      </w:r>
      <w:r w:rsidR="005D01FB" w:rsidRPr="003E5955">
        <w:rPr>
          <w:rFonts w:ascii="Times New Roman" w:hAnsi="Times New Roman" w:cs="Times New Roman"/>
          <w:sz w:val="28"/>
          <w:szCs w:val="28"/>
        </w:rPr>
        <w:t xml:space="preserve">ARUP Laboratories: Users guide, 2002-2003/ Associated Regional &amp; University Pathologists, Inc.// </w:t>
      </w:r>
      <w:hyperlink r:id="rId12">
        <w:r w:rsidR="005D01FB" w:rsidRPr="003E5955">
          <w:rPr>
            <w:rFonts w:ascii="Times New Roman" w:hAnsi="Times New Roman" w:cs="Times New Roman"/>
            <w:sz w:val="28"/>
            <w:szCs w:val="28"/>
            <w:u w:val="single" w:color="000000"/>
          </w:rPr>
          <w:t>http://www.aruplab.com</w:t>
        </w:r>
      </w:hyperlink>
      <w:hyperlink r:id="rId13">
        <w:r w:rsidR="005D01FB" w:rsidRPr="003E5955">
          <w:rPr>
            <w:rFonts w:ascii="Times New Roman" w:hAnsi="Times New Roman" w:cs="Times New Roman"/>
            <w:sz w:val="28"/>
            <w:szCs w:val="28"/>
          </w:rPr>
          <w:t xml:space="preserve"> </w:t>
        </w:r>
      </w:hyperlink>
    </w:p>
    <w:p w14:paraId="787AE158" w14:textId="77777777" w:rsidR="005766AF" w:rsidRPr="003E5955" w:rsidRDefault="005766AF" w:rsidP="00257C69">
      <w:pPr>
        <w:jc w:val="both"/>
        <w:rPr>
          <w:rFonts w:ascii="Times New Roman" w:hAnsi="Times New Roman" w:cs="Times New Roman"/>
        </w:rPr>
      </w:pPr>
      <w:r w:rsidRPr="003E5955">
        <w:rPr>
          <w:rFonts w:ascii="Times New Roman" w:hAnsi="Times New Roman" w:cs="Times New Roman"/>
        </w:rPr>
        <w:br w:type="page"/>
      </w:r>
    </w:p>
    <w:p w14:paraId="1D23ED53" w14:textId="77777777" w:rsidR="00CE20CE" w:rsidRPr="003E5955" w:rsidRDefault="00CE20CE" w:rsidP="00CE20CE">
      <w:pPr>
        <w:tabs>
          <w:tab w:val="left" w:pos="709"/>
        </w:tabs>
        <w:spacing w:line="360" w:lineRule="auto"/>
        <w:rPr>
          <w:rFonts w:ascii="Times New Roman" w:hAnsi="Times New Roman" w:cs="Times New Roman"/>
          <w:b/>
          <w:sz w:val="28"/>
          <w:szCs w:val="28"/>
        </w:rPr>
      </w:pPr>
      <w:r w:rsidRPr="003E5955">
        <w:rPr>
          <w:rFonts w:ascii="Times New Roman" w:hAnsi="Times New Roman" w:cs="Times New Roman"/>
          <w:i/>
          <w:sz w:val="28"/>
          <w:szCs w:val="28"/>
        </w:rPr>
        <w:lastRenderedPageBreak/>
        <w:t>Додаток 1.</w:t>
      </w:r>
      <w:r w:rsidRPr="003E5955">
        <w:rPr>
          <w:rFonts w:ascii="Times New Roman" w:hAnsi="Times New Roman" w:cs="Times New Roman"/>
          <w:sz w:val="28"/>
          <w:szCs w:val="28"/>
        </w:rPr>
        <w:t xml:space="preserve"> </w:t>
      </w:r>
      <w:r w:rsidRPr="003E5955">
        <w:rPr>
          <w:rFonts w:ascii="Times New Roman" w:hAnsi="Times New Roman" w:cs="Times New Roman"/>
          <w:b/>
          <w:sz w:val="28"/>
          <w:szCs w:val="28"/>
        </w:rPr>
        <w:t>Приклад побудови контрольних карт індивідуальних значень.</w:t>
      </w:r>
    </w:p>
    <w:p w14:paraId="0654427A" w14:textId="77777777" w:rsidR="00CE20CE" w:rsidRPr="003E5955" w:rsidRDefault="00CE20CE" w:rsidP="00CE20CE">
      <w:pPr>
        <w:tabs>
          <w:tab w:val="left" w:pos="709"/>
        </w:tabs>
        <w:spacing w:line="360" w:lineRule="auto"/>
        <w:rPr>
          <w:rFonts w:ascii="Times New Roman" w:hAnsi="Times New Roman" w:cs="Times New Roman"/>
          <w:sz w:val="28"/>
          <w:szCs w:val="28"/>
        </w:rPr>
      </w:pPr>
      <w:r w:rsidRPr="003E5955">
        <w:rPr>
          <w:rFonts w:ascii="Times New Roman" w:hAnsi="Times New Roman" w:cs="Times New Roman"/>
          <w:sz w:val="28"/>
          <w:szCs w:val="28"/>
        </w:rPr>
        <w:t>Лабораторія_____________________________</w:t>
      </w:r>
    </w:p>
    <w:p w14:paraId="6986F412" w14:textId="77777777" w:rsidR="00CE20CE" w:rsidRPr="003E5955" w:rsidRDefault="00CE20CE" w:rsidP="00CE20CE">
      <w:pPr>
        <w:tabs>
          <w:tab w:val="left" w:pos="709"/>
        </w:tabs>
        <w:spacing w:line="360" w:lineRule="auto"/>
        <w:rPr>
          <w:rFonts w:ascii="Times New Roman" w:hAnsi="Times New Roman" w:cs="Times New Roman"/>
          <w:sz w:val="28"/>
          <w:szCs w:val="28"/>
        </w:rPr>
      </w:pPr>
      <w:r w:rsidRPr="003E5955">
        <w:rPr>
          <w:rFonts w:ascii="Times New Roman" w:hAnsi="Times New Roman" w:cs="Times New Roman"/>
          <w:sz w:val="28"/>
          <w:szCs w:val="28"/>
        </w:rPr>
        <w:t>Показник який визначається_______________</w:t>
      </w:r>
    </w:p>
    <w:p w14:paraId="794E47C1" w14:textId="77777777" w:rsidR="00CE20CE" w:rsidRPr="003E5955" w:rsidRDefault="00CE20CE" w:rsidP="00CE20CE">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Методика_______________________________</w:t>
      </w:r>
    </w:p>
    <w:p w14:paraId="4B23A28F" w14:textId="77777777" w:rsidR="00CE20CE" w:rsidRPr="003E5955" w:rsidRDefault="00CE20CE" w:rsidP="00CE20CE">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Одиниці вимірювання_____________________</w:t>
      </w:r>
    </w:p>
    <w:p w14:paraId="31203412" w14:textId="77777777" w:rsidR="00CE20CE" w:rsidRPr="003E5955" w:rsidRDefault="00CE20CE" w:rsidP="00CE20CE">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Контрольний матеріал_____________________ Серія____________________</w:t>
      </w:r>
    </w:p>
    <w:p w14:paraId="3B7A7480" w14:textId="77777777" w:rsidR="00CE20CE" w:rsidRPr="003E5955" w:rsidRDefault="00CE20CE" w:rsidP="00CE20CE">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Термін придатності________________________</w:t>
      </w:r>
    </w:p>
    <w:tbl>
      <w:tblPr>
        <w:tblStyle w:val="ab"/>
        <w:tblW w:w="0" w:type="auto"/>
        <w:tblLook w:val="04A0" w:firstRow="1" w:lastRow="0" w:firstColumn="1" w:lastColumn="0" w:noHBand="0" w:noVBand="1"/>
      </w:tblPr>
      <w:tblGrid>
        <w:gridCol w:w="1882"/>
        <w:gridCol w:w="1882"/>
        <w:gridCol w:w="1882"/>
        <w:gridCol w:w="1883"/>
        <w:gridCol w:w="1883"/>
      </w:tblGrid>
      <w:tr w:rsidR="00CE20CE" w:rsidRPr="003E5955" w14:paraId="15F11A37" w14:textId="77777777" w:rsidTr="003E5955">
        <w:trPr>
          <w:trHeight w:val="645"/>
        </w:trPr>
        <w:tc>
          <w:tcPr>
            <w:tcW w:w="1882" w:type="dxa"/>
            <w:vAlign w:val="center"/>
          </w:tcPr>
          <w:p w14:paraId="63D423CC" w14:textId="77777777" w:rsidR="00CE20CE" w:rsidRPr="003E5955" w:rsidRDefault="00CE20CE" w:rsidP="003E5955">
            <w:pPr>
              <w:tabs>
                <w:tab w:val="left" w:pos="1942"/>
              </w:tabs>
              <w:spacing w:line="360" w:lineRule="auto"/>
              <w:jc w:val="center"/>
              <w:rPr>
                <w:rFonts w:ascii="Times New Roman" w:hAnsi="Times New Roman" w:cs="Times New Roman"/>
                <w:sz w:val="28"/>
                <w:szCs w:val="28"/>
              </w:rPr>
            </w:pPr>
            <w:r w:rsidRPr="003E5955">
              <w:rPr>
                <w:rFonts w:ascii="Times New Roman" w:hAnsi="Times New Roman" w:cs="Times New Roman"/>
                <w:sz w:val="28"/>
                <w:szCs w:val="28"/>
              </w:rPr>
              <w:t>Дата</w:t>
            </w:r>
          </w:p>
        </w:tc>
        <w:tc>
          <w:tcPr>
            <w:tcW w:w="1882" w:type="dxa"/>
            <w:vAlign w:val="center"/>
          </w:tcPr>
          <w:p w14:paraId="5C6E2605" w14:textId="77777777" w:rsidR="00CE20CE" w:rsidRPr="003E5955" w:rsidRDefault="00CE20CE" w:rsidP="003E5955">
            <w:pPr>
              <w:tabs>
                <w:tab w:val="left" w:pos="1942"/>
              </w:tabs>
              <w:spacing w:line="360" w:lineRule="auto"/>
              <w:jc w:val="center"/>
              <w:rPr>
                <w:rFonts w:ascii="Times New Roman" w:hAnsi="Times New Roman" w:cs="Times New Roman"/>
                <w:sz w:val="28"/>
                <w:szCs w:val="28"/>
              </w:rPr>
            </w:pPr>
            <w:r w:rsidRPr="003E5955">
              <w:rPr>
                <w:rFonts w:ascii="Times New Roman" w:hAnsi="Times New Roman" w:cs="Times New Roman"/>
                <w:sz w:val="28"/>
                <w:szCs w:val="28"/>
              </w:rPr>
              <w:t>№ з</w:t>
            </w:r>
            <w:r w:rsidRPr="003E5955">
              <w:rPr>
                <w:rFonts w:ascii="Times New Roman" w:hAnsi="Times New Roman" w:cs="Times New Roman"/>
                <w:sz w:val="28"/>
                <w:szCs w:val="28"/>
                <w:lang w:val="en-US"/>
              </w:rPr>
              <w:t>/</w:t>
            </w:r>
            <w:r w:rsidRPr="003E5955">
              <w:rPr>
                <w:rFonts w:ascii="Times New Roman" w:hAnsi="Times New Roman" w:cs="Times New Roman"/>
                <w:sz w:val="28"/>
                <w:szCs w:val="28"/>
              </w:rPr>
              <w:t>п</w:t>
            </w:r>
          </w:p>
        </w:tc>
        <w:tc>
          <w:tcPr>
            <w:tcW w:w="1882" w:type="dxa"/>
            <w:vAlign w:val="center"/>
          </w:tcPr>
          <w:p w14:paraId="08B570A7" w14:textId="77777777" w:rsidR="00CE20CE" w:rsidRPr="003E5955" w:rsidRDefault="00CE20CE" w:rsidP="003E5955">
            <w:pPr>
              <w:tabs>
                <w:tab w:val="left" w:pos="1942"/>
              </w:tabs>
              <w:spacing w:line="360" w:lineRule="auto"/>
              <w:jc w:val="center"/>
              <w:rPr>
                <w:rFonts w:ascii="Times New Roman" w:hAnsi="Times New Roman" w:cs="Times New Roman"/>
                <w:sz w:val="28"/>
                <w:szCs w:val="28"/>
              </w:rPr>
            </w:pPr>
            <w:r w:rsidRPr="003E5955">
              <w:rPr>
                <w:rFonts w:ascii="Times New Roman" w:hAnsi="Times New Roman" w:cs="Times New Roman"/>
                <w:sz w:val="28"/>
                <w:szCs w:val="28"/>
              </w:rPr>
              <w:t xml:space="preserve">Отримане значення, </w:t>
            </w:r>
            <m:oMath>
              <m:acc>
                <m:accPr>
                  <m:chr m:val="̅"/>
                  <m:ctrlPr>
                    <w:rPr>
                      <w:rFonts w:ascii="Cambria Math" w:hAnsi="Cambria Math" w:cs="Times New Roman"/>
                      <w:i/>
                      <w:sz w:val="28"/>
                      <w:szCs w:val="28"/>
                    </w:rPr>
                  </m:ctrlPr>
                </m:accPr>
                <m:e>
                  <m:r>
                    <w:rPr>
                      <w:rFonts w:ascii="Cambria Math" w:hAnsi="Cambria Math" w:cs="Times New Roman"/>
                      <w:sz w:val="28"/>
                      <w:szCs w:val="28"/>
                      <w:lang w:val="en-US"/>
                    </w:rPr>
                    <m:t>x</m:t>
                  </m:r>
                </m:e>
              </m:acc>
            </m:oMath>
          </w:p>
        </w:tc>
        <w:tc>
          <w:tcPr>
            <w:tcW w:w="1883" w:type="dxa"/>
            <w:vAlign w:val="center"/>
          </w:tcPr>
          <w:p w14:paraId="33AF5A2F" w14:textId="77777777" w:rsidR="00CE20CE" w:rsidRPr="003E5955" w:rsidRDefault="00CE20CE" w:rsidP="003E5955">
            <w:pPr>
              <w:tabs>
                <w:tab w:val="left" w:pos="1942"/>
              </w:tabs>
              <w:spacing w:line="360" w:lineRule="auto"/>
              <w:jc w:val="center"/>
              <w:rPr>
                <w:rFonts w:ascii="Times New Roman" w:hAnsi="Times New Roman" w:cs="Times New Roman"/>
                <w:sz w:val="28"/>
                <w:szCs w:val="28"/>
                <w:lang w:val="ru-RU"/>
              </w:rPr>
            </w:pPr>
            <w:r w:rsidRPr="003E5955">
              <w:rPr>
                <w:rFonts w:ascii="Times New Roman" w:hAnsi="Times New Roman" w:cs="Times New Roman"/>
                <w:sz w:val="28"/>
                <w:szCs w:val="28"/>
              </w:rPr>
              <w:t>Відхилення,</w:t>
            </w:r>
            <w:r w:rsidRPr="003E5955">
              <w:rPr>
                <w:rFonts w:ascii="Times New Roman" w:hAnsi="Times New Roman" w:cs="Times New Roman"/>
                <w:sz w:val="28"/>
                <w:szCs w:val="28"/>
                <w:lang w:val="en-US"/>
              </w:rPr>
              <w:t xml:space="preserve"> </w:t>
            </w:r>
            <w:r w:rsidRPr="003E5955">
              <w:rPr>
                <w:rFonts w:ascii="Times New Roman" w:hAnsi="Times New Roman" w:cs="Times New Roman"/>
                <w:i/>
                <w:sz w:val="28"/>
                <w:szCs w:val="28"/>
                <w:lang w:val="en-US"/>
              </w:rPr>
              <w:t>d</w:t>
            </w:r>
          </w:p>
        </w:tc>
        <w:tc>
          <w:tcPr>
            <w:tcW w:w="1883" w:type="dxa"/>
            <w:vAlign w:val="center"/>
          </w:tcPr>
          <w:p w14:paraId="69239AA8" w14:textId="77777777" w:rsidR="00CE20CE" w:rsidRPr="003E5955" w:rsidRDefault="00CE20CE" w:rsidP="003E5955">
            <w:pPr>
              <w:tabs>
                <w:tab w:val="left" w:pos="1942"/>
              </w:tabs>
              <w:spacing w:line="360" w:lineRule="auto"/>
              <w:jc w:val="center"/>
              <w:rPr>
                <w:rFonts w:ascii="Times New Roman" w:hAnsi="Times New Roman" w:cs="Times New Roman"/>
                <w:i/>
                <w:sz w:val="28"/>
                <w:szCs w:val="28"/>
                <w:vertAlign w:val="superscript"/>
              </w:rPr>
            </w:pPr>
            <w:r w:rsidRPr="003E5955">
              <w:rPr>
                <w:rFonts w:ascii="Times New Roman" w:hAnsi="Times New Roman" w:cs="Times New Roman"/>
                <w:sz w:val="28"/>
                <w:szCs w:val="28"/>
              </w:rPr>
              <w:t>Квадрат відхилення,</w:t>
            </w:r>
            <w:r w:rsidRPr="003E5955">
              <w:rPr>
                <w:rFonts w:ascii="Times New Roman" w:hAnsi="Times New Roman" w:cs="Times New Roman"/>
                <w:i/>
                <w:sz w:val="28"/>
                <w:szCs w:val="28"/>
              </w:rPr>
              <w:t xml:space="preserve"> </w:t>
            </w:r>
            <w:r w:rsidRPr="003E5955">
              <w:rPr>
                <w:rFonts w:ascii="Times New Roman" w:hAnsi="Times New Roman" w:cs="Times New Roman"/>
                <w:i/>
                <w:sz w:val="28"/>
                <w:szCs w:val="28"/>
                <w:lang w:val="en-US"/>
              </w:rPr>
              <w:t>d</w:t>
            </w:r>
            <w:r w:rsidRPr="003E5955">
              <w:rPr>
                <w:rFonts w:ascii="Times New Roman" w:hAnsi="Times New Roman" w:cs="Times New Roman"/>
                <w:i/>
                <w:sz w:val="28"/>
                <w:szCs w:val="28"/>
                <w:vertAlign w:val="superscript"/>
              </w:rPr>
              <w:t>2</w:t>
            </w:r>
          </w:p>
        </w:tc>
      </w:tr>
      <w:tr w:rsidR="00CE20CE" w:rsidRPr="003E5955" w14:paraId="0D7D8AD6" w14:textId="77777777" w:rsidTr="003E5955">
        <w:trPr>
          <w:trHeight w:val="313"/>
        </w:trPr>
        <w:tc>
          <w:tcPr>
            <w:tcW w:w="1882" w:type="dxa"/>
          </w:tcPr>
          <w:p w14:paraId="5D877B22"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318BA84F"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c>
          <w:tcPr>
            <w:tcW w:w="1882" w:type="dxa"/>
          </w:tcPr>
          <w:p w14:paraId="55C4BA30"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99</w:t>
            </w:r>
          </w:p>
        </w:tc>
        <w:tc>
          <w:tcPr>
            <w:tcW w:w="1883" w:type="dxa"/>
          </w:tcPr>
          <w:p w14:paraId="772794F5"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-6</w:t>
            </w:r>
          </w:p>
        </w:tc>
        <w:tc>
          <w:tcPr>
            <w:tcW w:w="1883" w:type="dxa"/>
          </w:tcPr>
          <w:p w14:paraId="448A6CD2"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36</w:t>
            </w:r>
          </w:p>
        </w:tc>
      </w:tr>
      <w:tr w:rsidR="00CE20CE" w:rsidRPr="003E5955" w14:paraId="7C24B2D2" w14:textId="77777777" w:rsidTr="003E5955">
        <w:trPr>
          <w:trHeight w:val="296"/>
        </w:trPr>
        <w:tc>
          <w:tcPr>
            <w:tcW w:w="1882" w:type="dxa"/>
          </w:tcPr>
          <w:p w14:paraId="2443DF5A"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5ADC4E98"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2</w:t>
            </w:r>
          </w:p>
        </w:tc>
        <w:tc>
          <w:tcPr>
            <w:tcW w:w="1882" w:type="dxa"/>
          </w:tcPr>
          <w:p w14:paraId="50C00152"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95</w:t>
            </w:r>
          </w:p>
        </w:tc>
        <w:tc>
          <w:tcPr>
            <w:tcW w:w="1883" w:type="dxa"/>
          </w:tcPr>
          <w:p w14:paraId="70FF9A67"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w:t>
            </w:r>
          </w:p>
        </w:tc>
        <w:tc>
          <w:tcPr>
            <w:tcW w:w="1883" w:type="dxa"/>
          </w:tcPr>
          <w:p w14:paraId="18D345AD"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100</w:t>
            </w:r>
          </w:p>
        </w:tc>
      </w:tr>
      <w:tr w:rsidR="00CE20CE" w:rsidRPr="003E5955" w14:paraId="67084EF5" w14:textId="77777777" w:rsidTr="003E5955">
        <w:trPr>
          <w:trHeight w:val="313"/>
        </w:trPr>
        <w:tc>
          <w:tcPr>
            <w:tcW w:w="1882" w:type="dxa"/>
          </w:tcPr>
          <w:p w14:paraId="26ED0C3D"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6EFB5401"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3</w:t>
            </w:r>
          </w:p>
        </w:tc>
        <w:tc>
          <w:tcPr>
            <w:tcW w:w="1882" w:type="dxa"/>
          </w:tcPr>
          <w:p w14:paraId="3AD28E05"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109</w:t>
            </w:r>
          </w:p>
        </w:tc>
        <w:tc>
          <w:tcPr>
            <w:tcW w:w="1883" w:type="dxa"/>
          </w:tcPr>
          <w:p w14:paraId="3A9F1FC5"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4</w:t>
            </w:r>
          </w:p>
        </w:tc>
        <w:tc>
          <w:tcPr>
            <w:tcW w:w="1883" w:type="dxa"/>
          </w:tcPr>
          <w:p w14:paraId="0592AD20"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16</w:t>
            </w:r>
          </w:p>
        </w:tc>
      </w:tr>
      <w:tr w:rsidR="00CE20CE" w:rsidRPr="003E5955" w14:paraId="58D72FF1" w14:textId="77777777" w:rsidTr="003E5955">
        <w:trPr>
          <w:trHeight w:val="313"/>
        </w:trPr>
        <w:tc>
          <w:tcPr>
            <w:tcW w:w="1882" w:type="dxa"/>
          </w:tcPr>
          <w:p w14:paraId="44C9FEE5"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144474A1"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4</w:t>
            </w:r>
          </w:p>
        </w:tc>
        <w:tc>
          <w:tcPr>
            <w:tcW w:w="1882" w:type="dxa"/>
          </w:tcPr>
          <w:p w14:paraId="213B0B5F"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104</w:t>
            </w:r>
          </w:p>
        </w:tc>
        <w:tc>
          <w:tcPr>
            <w:tcW w:w="1883" w:type="dxa"/>
          </w:tcPr>
          <w:p w14:paraId="71300EE7"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c>
          <w:tcPr>
            <w:tcW w:w="1883" w:type="dxa"/>
          </w:tcPr>
          <w:p w14:paraId="5BB8BA7D"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r>
      <w:tr w:rsidR="00CE20CE" w:rsidRPr="003E5955" w14:paraId="5260FAE0" w14:textId="77777777" w:rsidTr="003E5955">
        <w:trPr>
          <w:trHeight w:val="313"/>
        </w:trPr>
        <w:tc>
          <w:tcPr>
            <w:tcW w:w="1882" w:type="dxa"/>
          </w:tcPr>
          <w:p w14:paraId="525704EB"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6F649970"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5</w:t>
            </w:r>
          </w:p>
        </w:tc>
        <w:tc>
          <w:tcPr>
            <w:tcW w:w="1882" w:type="dxa"/>
          </w:tcPr>
          <w:p w14:paraId="015F5760"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104</w:t>
            </w:r>
          </w:p>
        </w:tc>
        <w:tc>
          <w:tcPr>
            <w:tcW w:w="1883" w:type="dxa"/>
          </w:tcPr>
          <w:p w14:paraId="41A7B0C0"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c>
          <w:tcPr>
            <w:tcW w:w="1883" w:type="dxa"/>
          </w:tcPr>
          <w:p w14:paraId="59349C67"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r>
      <w:tr w:rsidR="00CE20CE" w:rsidRPr="003E5955" w14:paraId="10EEE747" w14:textId="77777777" w:rsidTr="003E5955">
        <w:trPr>
          <w:trHeight w:val="313"/>
        </w:trPr>
        <w:tc>
          <w:tcPr>
            <w:tcW w:w="1882" w:type="dxa"/>
          </w:tcPr>
          <w:p w14:paraId="6D854CF2"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2DE5DD7F"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6</w:t>
            </w:r>
          </w:p>
        </w:tc>
        <w:tc>
          <w:tcPr>
            <w:tcW w:w="1882" w:type="dxa"/>
          </w:tcPr>
          <w:p w14:paraId="666F1518"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113</w:t>
            </w:r>
          </w:p>
        </w:tc>
        <w:tc>
          <w:tcPr>
            <w:tcW w:w="1883" w:type="dxa"/>
          </w:tcPr>
          <w:p w14:paraId="4E893041"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8</w:t>
            </w:r>
          </w:p>
        </w:tc>
        <w:tc>
          <w:tcPr>
            <w:tcW w:w="1883" w:type="dxa"/>
          </w:tcPr>
          <w:p w14:paraId="000D1518"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64</w:t>
            </w:r>
          </w:p>
        </w:tc>
      </w:tr>
      <w:tr w:rsidR="00CE20CE" w:rsidRPr="003E5955" w14:paraId="3F2E98CE" w14:textId="77777777" w:rsidTr="003E5955">
        <w:trPr>
          <w:trHeight w:val="313"/>
        </w:trPr>
        <w:tc>
          <w:tcPr>
            <w:tcW w:w="1882" w:type="dxa"/>
          </w:tcPr>
          <w:p w14:paraId="382B530E"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711E136C"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7</w:t>
            </w:r>
          </w:p>
        </w:tc>
        <w:tc>
          <w:tcPr>
            <w:tcW w:w="1882" w:type="dxa"/>
          </w:tcPr>
          <w:p w14:paraId="29DC0DF9"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103</w:t>
            </w:r>
          </w:p>
        </w:tc>
        <w:tc>
          <w:tcPr>
            <w:tcW w:w="1883" w:type="dxa"/>
          </w:tcPr>
          <w:p w14:paraId="7A10C71F"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-2</w:t>
            </w:r>
          </w:p>
        </w:tc>
        <w:tc>
          <w:tcPr>
            <w:tcW w:w="1883" w:type="dxa"/>
          </w:tcPr>
          <w:p w14:paraId="70B3DCE8"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r>
      <w:tr w:rsidR="00CE20CE" w:rsidRPr="003E5955" w14:paraId="2894B6DC" w14:textId="77777777" w:rsidTr="003E5955">
        <w:trPr>
          <w:trHeight w:val="313"/>
        </w:trPr>
        <w:tc>
          <w:tcPr>
            <w:tcW w:w="1882" w:type="dxa"/>
          </w:tcPr>
          <w:p w14:paraId="79A8FFA8"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6364D4A7"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8</w:t>
            </w:r>
          </w:p>
        </w:tc>
        <w:tc>
          <w:tcPr>
            <w:tcW w:w="1882" w:type="dxa"/>
          </w:tcPr>
          <w:p w14:paraId="2E3EF7FD"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106</w:t>
            </w:r>
          </w:p>
        </w:tc>
        <w:tc>
          <w:tcPr>
            <w:tcW w:w="1883" w:type="dxa"/>
          </w:tcPr>
          <w:p w14:paraId="40BC7F46"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c>
          <w:tcPr>
            <w:tcW w:w="1883" w:type="dxa"/>
          </w:tcPr>
          <w:p w14:paraId="1A6B7C85"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r>
      <w:tr w:rsidR="00CE20CE" w:rsidRPr="003E5955" w14:paraId="316B642A" w14:textId="77777777" w:rsidTr="003E5955">
        <w:trPr>
          <w:trHeight w:val="313"/>
        </w:trPr>
        <w:tc>
          <w:tcPr>
            <w:tcW w:w="1882" w:type="dxa"/>
          </w:tcPr>
          <w:p w14:paraId="6C37E6C4"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379CED08"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9</w:t>
            </w:r>
          </w:p>
        </w:tc>
        <w:tc>
          <w:tcPr>
            <w:tcW w:w="1882" w:type="dxa"/>
          </w:tcPr>
          <w:p w14:paraId="1A3E2141"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110</w:t>
            </w:r>
          </w:p>
        </w:tc>
        <w:tc>
          <w:tcPr>
            <w:tcW w:w="1883" w:type="dxa"/>
          </w:tcPr>
          <w:p w14:paraId="5C8E69D1"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5</w:t>
            </w:r>
          </w:p>
        </w:tc>
        <w:tc>
          <w:tcPr>
            <w:tcW w:w="1883" w:type="dxa"/>
          </w:tcPr>
          <w:p w14:paraId="5E7E6166"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25</w:t>
            </w:r>
          </w:p>
        </w:tc>
      </w:tr>
      <w:tr w:rsidR="00CE20CE" w:rsidRPr="003E5955" w14:paraId="67B048B5" w14:textId="77777777" w:rsidTr="003E5955">
        <w:trPr>
          <w:trHeight w:val="313"/>
        </w:trPr>
        <w:tc>
          <w:tcPr>
            <w:tcW w:w="1882" w:type="dxa"/>
          </w:tcPr>
          <w:p w14:paraId="7FEE7E7D"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7B777C70"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w:t>
            </w:r>
          </w:p>
        </w:tc>
        <w:tc>
          <w:tcPr>
            <w:tcW w:w="1882" w:type="dxa"/>
          </w:tcPr>
          <w:p w14:paraId="31EDDEC8"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105</w:t>
            </w:r>
          </w:p>
        </w:tc>
        <w:tc>
          <w:tcPr>
            <w:tcW w:w="1883" w:type="dxa"/>
          </w:tcPr>
          <w:p w14:paraId="0D886F82"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0</w:t>
            </w:r>
          </w:p>
        </w:tc>
        <w:tc>
          <w:tcPr>
            <w:tcW w:w="1883" w:type="dxa"/>
          </w:tcPr>
          <w:p w14:paraId="462A8154"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0</w:t>
            </w:r>
          </w:p>
        </w:tc>
      </w:tr>
      <w:tr w:rsidR="00CE20CE" w:rsidRPr="003E5955" w14:paraId="73714CD5" w14:textId="77777777" w:rsidTr="003E5955">
        <w:trPr>
          <w:trHeight w:val="313"/>
        </w:trPr>
        <w:tc>
          <w:tcPr>
            <w:tcW w:w="1882" w:type="dxa"/>
          </w:tcPr>
          <w:p w14:paraId="70E235BF"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3134D31A"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11</w:t>
            </w:r>
          </w:p>
        </w:tc>
        <w:tc>
          <w:tcPr>
            <w:tcW w:w="1882" w:type="dxa"/>
          </w:tcPr>
          <w:p w14:paraId="529369E1"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109</w:t>
            </w:r>
          </w:p>
        </w:tc>
        <w:tc>
          <w:tcPr>
            <w:tcW w:w="1883" w:type="dxa"/>
          </w:tcPr>
          <w:p w14:paraId="7C51C9FB"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4</w:t>
            </w:r>
          </w:p>
        </w:tc>
        <w:tc>
          <w:tcPr>
            <w:tcW w:w="1883" w:type="dxa"/>
          </w:tcPr>
          <w:p w14:paraId="68BE9BF1"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16</w:t>
            </w:r>
          </w:p>
        </w:tc>
      </w:tr>
      <w:tr w:rsidR="00CE20CE" w:rsidRPr="003E5955" w14:paraId="1600B54C" w14:textId="77777777" w:rsidTr="003E5955">
        <w:trPr>
          <w:trHeight w:val="296"/>
        </w:trPr>
        <w:tc>
          <w:tcPr>
            <w:tcW w:w="1882" w:type="dxa"/>
          </w:tcPr>
          <w:p w14:paraId="5C9D70E0"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1F0037FD"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12</w:t>
            </w:r>
          </w:p>
        </w:tc>
        <w:tc>
          <w:tcPr>
            <w:tcW w:w="1882" w:type="dxa"/>
          </w:tcPr>
          <w:p w14:paraId="6670ACFD"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103</w:t>
            </w:r>
          </w:p>
        </w:tc>
        <w:tc>
          <w:tcPr>
            <w:tcW w:w="1883" w:type="dxa"/>
          </w:tcPr>
          <w:p w14:paraId="0BA95C13"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-2</w:t>
            </w:r>
          </w:p>
        </w:tc>
        <w:tc>
          <w:tcPr>
            <w:tcW w:w="1883" w:type="dxa"/>
          </w:tcPr>
          <w:p w14:paraId="7B3E0989"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4</w:t>
            </w:r>
          </w:p>
        </w:tc>
      </w:tr>
      <w:tr w:rsidR="00CE20CE" w:rsidRPr="003E5955" w14:paraId="3C976EA9" w14:textId="77777777" w:rsidTr="003E5955">
        <w:trPr>
          <w:trHeight w:val="313"/>
        </w:trPr>
        <w:tc>
          <w:tcPr>
            <w:tcW w:w="1882" w:type="dxa"/>
          </w:tcPr>
          <w:p w14:paraId="3437E712"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5FA87BCC"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13</w:t>
            </w:r>
          </w:p>
        </w:tc>
        <w:tc>
          <w:tcPr>
            <w:tcW w:w="1882" w:type="dxa"/>
          </w:tcPr>
          <w:p w14:paraId="5DA22E47"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110</w:t>
            </w:r>
          </w:p>
        </w:tc>
        <w:tc>
          <w:tcPr>
            <w:tcW w:w="1883" w:type="dxa"/>
          </w:tcPr>
          <w:p w14:paraId="31D64C96"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5</w:t>
            </w:r>
          </w:p>
        </w:tc>
        <w:tc>
          <w:tcPr>
            <w:tcW w:w="1883" w:type="dxa"/>
          </w:tcPr>
          <w:p w14:paraId="0544D476"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25</w:t>
            </w:r>
          </w:p>
        </w:tc>
      </w:tr>
      <w:tr w:rsidR="00CE20CE" w:rsidRPr="003E5955" w14:paraId="437AD7FC" w14:textId="77777777" w:rsidTr="003E5955">
        <w:trPr>
          <w:trHeight w:val="313"/>
        </w:trPr>
        <w:tc>
          <w:tcPr>
            <w:tcW w:w="1882" w:type="dxa"/>
          </w:tcPr>
          <w:p w14:paraId="187D214A"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1372C9D6"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14</w:t>
            </w:r>
          </w:p>
        </w:tc>
        <w:tc>
          <w:tcPr>
            <w:tcW w:w="1882" w:type="dxa"/>
          </w:tcPr>
          <w:p w14:paraId="35B5C1D4"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109</w:t>
            </w:r>
          </w:p>
        </w:tc>
        <w:tc>
          <w:tcPr>
            <w:tcW w:w="1883" w:type="dxa"/>
          </w:tcPr>
          <w:p w14:paraId="18D9A681"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4</w:t>
            </w:r>
          </w:p>
        </w:tc>
        <w:tc>
          <w:tcPr>
            <w:tcW w:w="1883" w:type="dxa"/>
          </w:tcPr>
          <w:p w14:paraId="70D55716"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16</w:t>
            </w:r>
          </w:p>
        </w:tc>
      </w:tr>
      <w:tr w:rsidR="00CE20CE" w:rsidRPr="003E5955" w14:paraId="7A31DCC5" w14:textId="77777777" w:rsidTr="003E5955">
        <w:trPr>
          <w:trHeight w:val="313"/>
        </w:trPr>
        <w:tc>
          <w:tcPr>
            <w:tcW w:w="1882" w:type="dxa"/>
          </w:tcPr>
          <w:p w14:paraId="5ABCB516"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147C0554"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15</w:t>
            </w:r>
          </w:p>
        </w:tc>
        <w:tc>
          <w:tcPr>
            <w:tcW w:w="1882" w:type="dxa"/>
          </w:tcPr>
          <w:p w14:paraId="74E5366A"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112</w:t>
            </w:r>
          </w:p>
        </w:tc>
        <w:tc>
          <w:tcPr>
            <w:tcW w:w="1883" w:type="dxa"/>
          </w:tcPr>
          <w:p w14:paraId="1865649D"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7</w:t>
            </w:r>
          </w:p>
        </w:tc>
        <w:tc>
          <w:tcPr>
            <w:tcW w:w="1883" w:type="dxa"/>
          </w:tcPr>
          <w:p w14:paraId="04D1A84A"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49</w:t>
            </w:r>
          </w:p>
        </w:tc>
      </w:tr>
      <w:tr w:rsidR="00CE20CE" w:rsidRPr="003E5955" w14:paraId="0A4C8012" w14:textId="77777777" w:rsidTr="003E5955">
        <w:trPr>
          <w:trHeight w:val="313"/>
        </w:trPr>
        <w:tc>
          <w:tcPr>
            <w:tcW w:w="1882" w:type="dxa"/>
          </w:tcPr>
          <w:p w14:paraId="65EF731E"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2E2021FD"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16</w:t>
            </w:r>
          </w:p>
        </w:tc>
        <w:tc>
          <w:tcPr>
            <w:tcW w:w="1882" w:type="dxa"/>
          </w:tcPr>
          <w:p w14:paraId="21C4A374"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97</w:t>
            </w:r>
          </w:p>
        </w:tc>
        <w:tc>
          <w:tcPr>
            <w:tcW w:w="1883" w:type="dxa"/>
          </w:tcPr>
          <w:p w14:paraId="0FBF69FE"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-8</w:t>
            </w:r>
          </w:p>
        </w:tc>
        <w:tc>
          <w:tcPr>
            <w:tcW w:w="1883" w:type="dxa"/>
          </w:tcPr>
          <w:p w14:paraId="3D51E860"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64</w:t>
            </w:r>
          </w:p>
        </w:tc>
      </w:tr>
      <w:tr w:rsidR="00CE20CE" w:rsidRPr="003E5955" w14:paraId="51300469" w14:textId="77777777" w:rsidTr="003E5955">
        <w:trPr>
          <w:trHeight w:val="313"/>
        </w:trPr>
        <w:tc>
          <w:tcPr>
            <w:tcW w:w="1882" w:type="dxa"/>
          </w:tcPr>
          <w:p w14:paraId="33D9FA2C"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4C5F3656"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17</w:t>
            </w:r>
          </w:p>
        </w:tc>
        <w:tc>
          <w:tcPr>
            <w:tcW w:w="1882" w:type="dxa"/>
          </w:tcPr>
          <w:p w14:paraId="7BB45E99"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106</w:t>
            </w:r>
          </w:p>
        </w:tc>
        <w:tc>
          <w:tcPr>
            <w:tcW w:w="1883" w:type="dxa"/>
          </w:tcPr>
          <w:p w14:paraId="519E2039"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c>
          <w:tcPr>
            <w:tcW w:w="1883" w:type="dxa"/>
          </w:tcPr>
          <w:p w14:paraId="3A47024D"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r>
      <w:tr w:rsidR="00CE20CE" w:rsidRPr="003E5955" w14:paraId="72547D32" w14:textId="77777777" w:rsidTr="003E5955">
        <w:trPr>
          <w:trHeight w:val="313"/>
        </w:trPr>
        <w:tc>
          <w:tcPr>
            <w:tcW w:w="1882" w:type="dxa"/>
          </w:tcPr>
          <w:p w14:paraId="3A261214"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61904C40"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18</w:t>
            </w:r>
          </w:p>
        </w:tc>
        <w:tc>
          <w:tcPr>
            <w:tcW w:w="1882" w:type="dxa"/>
          </w:tcPr>
          <w:p w14:paraId="77CA1BEC"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100</w:t>
            </w:r>
          </w:p>
        </w:tc>
        <w:tc>
          <w:tcPr>
            <w:tcW w:w="1883" w:type="dxa"/>
          </w:tcPr>
          <w:p w14:paraId="1F9E236C"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-5</w:t>
            </w:r>
          </w:p>
        </w:tc>
        <w:tc>
          <w:tcPr>
            <w:tcW w:w="1883" w:type="dxa"/>
          </w:tcPr>
          <w:p w14:paraId="10C1B549"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25</w:t>
            </w:r>
          </w:p>
        </w:tc>
      </w:tr>
      <w:tr w:rsidR="00CE20CE" w:rsidRPr="003E5955" w14:paraId="666A5E68" w14:textId="77777777" w:rsidTr="003E5955">
        <w:trPr>
          <w:trHeight w:val="313"/>
        </w:trPr>
        <w:tc>
          <w:tcPr>
            <w:tcW w:w="1882" w:type="dxa"/>
          </w:tcPr>
          <w:p w14:paraId="2E53D28A"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60C0B6D9"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19</w:t>
            </w:r>
          </w:p>
        </w:tc>
        <w:tc>
          <w:tcPr>
            <w:tcW w:w="1882" w:type="dxa"/>
          </w:tcPr>
          <w:p w14:paraId="5C337DF2"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100</w:t>
            </w:r>
          </w:p>
        </w:tc>
        <w:tc>
          <w:tcPr>
            <w:tcW w:w="1883" w:type="dxa"/>
          </w:tcPr>
          <w:p w14:paraId="3E7381F5"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-5</w:t>
            </w:r>
          </w:p>
        </w:tc>
        <w:tc>
          <w:tcPr>
            <w:tcW w:w="1883" w:type="dxa"/>
          </w:tcPr>
          <w:p w14:paraId="704D740F"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25</w:t>
            </w:r>
          </w:p>
        </w:tc>
      </w:tr>
      <w:tr w:rsidR="00CE20CE" w:rsidRPr="003E5955" w14:paraId="17B0EB65" w14:textId="77777777" w:rsidTr="003E5955">
        <w:trPr>
          <w:trHeight w:val="313"/>
        </w:trPr>
        <w:tc>
          <w:tcPr>
            <w:tcW w:w="1882" w:type="dxa"/>
          </w:tcPr>
          <w:p w14:paraId="19B49878"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404A0185"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20</w:t>
            </w:r>
          </w:p>
        </w:tc>
        <w:tc>
          <w:tcPr>
            <w:tcW w:w="1882" w:type="dxa"/>
          </w:tcPr>
          <w:p w14:paraId="7229218E"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104</w:t>
            </w:r>
          </w:p>
        </w:tc>
        <w:tc>
          <w:tcPr>
            <w:tcW w:w="1883" w:type="dxa"/>
          </w:tcPr>
          <w:p w14:paraId="2EF9476A"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c>
          <w:tcPr>
            <w:tcW w:w="1883" w:type="dxa"/>
          </w:tcPr>
          <w:p w14:paraId="2C3566AE" w14:textId="77777777" w:rsidR="00CE20CE" w:rsidRPr="003E5955" w:rsidRDefault="00CE20CE" w:rsidP="003E5955">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1</w:t>
            </w:r>
          </w:p>
        </w:tc>
      </w:tr>
      <w:tr w:rsidR="00CE20CE" w:rsidRPr="003E5955" w14:paraId="15E63C3D" w14:textId="77777777" w:rsidTr="003E5955">
        <w:trPr>
          <w:trHeight w:val="313"/>
        </w:trPr>
        <w:tc>
          <w:tcPr>
            <w:tcW w:w="1882" w:type="dxa"/>
          </w:tcPr>
          <w:p w14:paraId="79432E6C"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2" w:type="dxa"/>
          </w:tcPr>
          <w:p w14:paraId="2158CFEF" w14:textId="77777777" w:rsidR="00CE20CE" w:rsidRPr="003E5955" w:rsidRDefault="00CE20CE" w:rsidP="003E5955">
            <w:pPr>
              <w:tabs>
                <w:tab w:val="left" w:pos="1942"/>
              </w:tabs>
              <w:spacing w:line="360" w:lineRule="auto"/>
              <w:rPr>
                <w:rFonts w:ascii="Times New Roman" w:hAnsi="Times New Roman" w:cs="Times New Roman"/>
                <w:sz w:val="28"/>
                <w:szCs w:val="28"/>
                <w:lang w:val="en-US"/>
              </w:rPr>
            </w:pPr>
            <w:r w:rsidRPr="003E5955">
              <w:rPr>
                <w:rFonts w:ascii="Times New Roman" w:hAnsi="Times New Roman" w:cs="Times New Roman"/>
                <w:sz w:val="28"/>
                <w:szCs w:val="28"/>
                <w:lang w:val="en-US"/>
              </w:rPr>
              <w:t>n=20</w:t>
            </w:r>
          </w:p>
        </w:tc>
        <w:tc>
          <w:tcPr>
            <w:tcW w:w="1882" w:type="dxa"/>
          </w:tcPr>
          <w:p w14:paraId="672DD079" w14:textId="77777777" w:rsidR="00CE20CE" w:rsidRPr="003E5955" w:rsidRDefault="00F85A96" w:rsidP="003E5955">
            <w:pPr>
              <w:tabs>
                <w:tab w:val="left" w:pos="1942"/>
              </w:tabs>
              <w:spacing w:line="360" w:lineRule="auto"/>
              <w:rPr>
                <w:rFonts w:ascii="Times New Roman" w:hAnsi="Times New Roman" w:cs="Times New Roman"/>
                <w:sz w:val="28"/>
                <w:szCs w:val="28"/>
                <w:lang w:val="en-US"/>
              </w:rPr>
            </w:pPr>
            <m:oMath>
              <m:nary>
                <m:naryPr>
                  <m:chr m:val="∑"/>
                  <m:limLoc m:val="undOvr"/>
                  <m:subHide m:val="1"/>
                  <m:supHide m:val="1"/>
                  <m:ctrlPr>
                    <w:rPr>
                      <w:rFonts w:ascii="Cambria Math" w:hAnsi="Cambria Math" w:cs="Times New Roman"/>
                      <w:i/>
                      <w:sz w:val="28"/>
                      <w:szCs w:val="28"/>
                    </w:rPr>
                  </m:ctrlPr>
                </m:naryPr>
                <m:sub/>
                <m:sup/>
                <m:e>
                  <m:acc>
                    <m:accPr>
                      <m:chr m:val="̅"/>
                      <m:ctrlPr>
                        <w:rPr>
                          <w:rFonts w:ascii="Cambria Math" w:hAnsi="Cambria Math" w:cs="Times New Roman"/>
                          <w:i/>
                          <w:sz w:val="28"/>
                          <w:szCs w:val="28"/>
                        </w:rPr>
                      </m:ctrlPr>
                    </m:accPr>
                    <m:e>
                      <m:r>
                        <w:rPr>
                          <w:rFonts w:ascii="Cambria Math" w:hAnsi="Cambria Math" w:cs="Times New Roman"/>
                          <w:sz w:val="28"/>
                          <w:szCs w:val="28"/>
                        </w:rPr>
                        <m:t>x</m:t>
                      </m:r>
                    </m:e>
                  </m:acc>
                </m:e>
              </m:nary>
            </m:oMath>
            <w:r w:rsidR="00CE20CE" w:rsidRPr="003E5955">
              <w:rPr>
                <w:rFonts w:ascii="Times New Roman" w:eastAsiaTheme="minorEastAsia" w:hAnsi="Times New Roman" w:cs="Times New Roman"/>
                <w:sz w:val="28"/>
                <w:szCs w:val="28"/>
                <w:lang w:val="en-US"/>
              </w:rPr>
              <w:t>=2099</w:t>
            </w:r>
          </w:p>
        </w:tc>
        <w:tc>
          <w:tcPr>
            <w:tcW w:w="1883" w:type="dxa"/>
          </w:tcPr>
          <w:p w14:paraId="63A3AB30" w14:textId="77777777" w:rsidR="00CE20CE" w:rsidRPr="003E5955" w:rsidRDefault="00CE20CE" w:rsidP="003E5955">
            <w:pPr>
              <w:tabs>
                <w:tab w:val="left" w:pos="1942"/>
              </w:tabs>
              <w:spacing w:line="360" w:lineRule="auto"/>
              <w:rPr>
                <w:rFonts w:ascii="Times New Roman" w:hAnsi="Times New Roman" w:cs="Times New Roman"/>
                <w:sz w:val="28"/>
                <w:szCs w:val="28"/>
              </w:rPr>
            </w:pPr>
          </w:p>
        </w:tc>
        <w:tc>
          <w:tcPr>
            <w:tcW w:w="1883" w:type="dxa"/>
          </w:tcPr>
          <w:p w14:paraId="18EB4C99" w14:textId="77777777" w:rsidR="00CE20CE" w:rsidRPr="003E5955" w:rsidRDefault="00F85A96" w:rsidP="003E5955">
            <w:pPr>
              <w:tabs>
                <w:tab w:val="left" w:pos="1942"/>
              </w:tabs>
              <w:spacing w:line="360" w:lineRule="auto"/>
              <w:rPr>
                <w:rFonts w:ascii="Times New Roman" w:hAnsi="Times New Roman" w:cs="Times New Roman"/>
                <w:sz w:val="28"/>
                <w:szCs w:val="28"/>
              </w:rPr>
            </w:pPr>
            <m:oMath>
              <m:nary>
                <m:naryPr>
                  <m:chr m:val="∑"/>
                  <m:limLoc m:val="undOvr"/>
                  <m:subHide m:val="1"/>
                  <m:supHide m:val="1"/>
                  <m:ctrlPr>
                    <w:rPr>
                      <w:rFonts w:ascii="Cambria Math" w:hAnsi="Cambria Math" w:cs="Times New Roman"/>
                      <w:i/>
                      <w:sz w:val="28"/>
                      <w:szCs w:val="28"/>
                    </w:rPr>
                  </m:ctrlPr>
                </m:naryPr>
                <m:sub/>
                <m:sup/>
                <m:e>
                  <m:sSup>
                    <m:sSupPr>
                      <m:ctrlPr>
                        <w:rPr>
                          <w:rFonts w:ascii="Cambria Math" w:hAnsi="Cambria Math" w:cs="Times New Roman"/>
                          <w:i/>
                          <w:sz w:val="28"/>
                          <w:szCs w:val="28"/>
                        </w:rPr>
                      </m:ctrlPr>
                    </m:sSupPr>
                    <m:e>
                      <m:r>
                        <w:rPr>
                          <w:rFonts w:ascii="Cambria Math" w:hAnsi="Cambria Math" w:cs="Times New Roman"/>
                          <w:sz w:val="28"/>
                          <w:szCs w:val="28"/>
                        </w:rPr>
                        <m:t>d</m:t>
                      </m:r>
                    </m:e>
                    <m:sup>
                      <m:r>
                        <w:rPr>
                          <w:rFonts w:ascii="Cambria Math" w:hAnsi="Cambria Math" w:cs="Times New Roman"/>
                          <w:sz w:val="28"/>
                          <w:szCs w:val="28"/>
                        </w:rPr>
                        <m:t>2</m:t>
                      </m:r>
                    </m:sup>
                  </m:sSup>
                </m:e>
              </m:nary>
            </m:oMath>
            <w:r w:rsidR="00CE20CE" w:rsidRPr="003E5955">
              <w:rPr>
                <w:rFonts w:ascii="Times New Roman" w:eastAsiaTheme="minorEastAsia" w:hAnsi="Times New Roman" w:cs="Times New Roman"/>
                <w:sz w:val="28"/>
                <w:szCs w:val="28"/>
              </w:rPr>
              <w:t>=474</w:t>
            </w:r>
          </w:p>
        </w:tc>
      </w:tr>
    </w:tbl>
    <w:p w14:paraId="3CA19B8B" w14:textId="77777777" w:rsidR="00CE20CE" w:rsidRPr="003E5955" w:rsidRDefault="00CE20CE" w:rsidP="00CE20CE">
      <w:pPr>
        <w:tabs>
          <w:tab w:val="left" w:pos="1942"/>
        </w:tabs>
        <w:spacing w:line="360" w:lineRule="auto"/>
        <w:rPr>
          <w:rFonts w:ascii="Times New Roman" w:hAnsi="Times New Roman" w:cs="Times New Roman"/>
          <w:sz w:val="28"/>
          <w:szCs w:val="28"/>
        </w:rPr>
      </w:pPr>
    </w:p>
    <w:p w14:paraId="1ED903DB" w14:textId="77777777" w:rsidR="00CE20CE" w:rsidRDefault="00CE20CE" w:rsidP="00CE20CE">
      <w:pPr>
        <w:tabs>
          <w:tab w:val="left" w:pos="1942"/>
        </w:tabs>
        <w:spacing w:line="360" w:lineRule="auto"/>
        <w:rPr>
          <w:rFonts w:ascii="Times New Roman" w:hAnsi="Times New Roman" w:cs="Times New Roman"/>
          <w:sz w:val="28"/>
          <w:szCs w:val="28"/>
        </w:rPr>
      </w:pPr>
    </w:p>
    <w:p w14:paraId="0675B2AB" w14:textId="77777777" w:rsidR="008265E3" w:rsidRDefault="008265E3" w:rsidP="00CE20CE">
      <w:pPr>
        <w:tabs>
          <w:tab w:val="left" w:pos="1942"/>
        </w:tabs>
        <w:spacing w:line="360" w:lineRule="auto"/>
        <w:rPr>
          <w:rFonts w:ascii="Times New Roman" w:hAnsi="Times New Roman" w:cs="Times New Roman"/>
          <w:sz w:val="28"/>
          <w:szCs w:val="28"/>
        </w:rPr>
      </w:pPr>
    </w:p>
    <w:p w14:paraId="6C53EFE2" w14:textId="77777777" w:rsidR="008265E3" w:rsidRPr="003E5955" w:rsidRDefault="008265E3" w:rsidP="00CE20CE">
      <w:pPr>
        <w:tabs>
          <w:tab w:val="left" w:pos="1942"/>
        </w:tabs>
        <w:spacing w:line="360" w:lineRule="auto"/>
        <w:rPr>
          <w:rFonts w:ascii="Times New Roman" w:hAnsi="Times New Roman" w:cs="Times New Roman"/>
          <w:sz w:val="28"/>
          <w:szCs w:val="28"/>
        </w:rPr>
      </w:pPr>
    </w:p>
    <w:p w14:paraId="6B269FEB" w14:textId="77777777" w:rsidR="00CE20CE" w:rsidRPr="003E5955" w:rsidRDefault="00CE20CE" w:rsidP="00CE20CE">
      <w:pPr>
        <w:tabs>
          <w:tab w:val="left" w:pos="1942"/>
        </w:tabs>
        <w:spacing w:line="360" w:lineRule="auto"/>
        <w:rPr>
          <w:rFonts w:ascii="Times New Roman" w:hAnsi="Times New Roman" w:cs="Times New Roman"/>
          <w:sz w:val="28"/>
          <w:szCs w:val="28"/>
        </w:rPr>
      </w:pPr>
    </w:p>
    <w:p w14:paraId="43D1ED16" w14:textId="77777777" w:rsidR="00CE20CE" w:rsidRPr="003E5955" w:rsidRDefault="00CE20CE" w:rsidP="00CE20CE">
      <w:pPr>
        <w:tabs>
          <w:tab w:val="left" w:pos="1942"/>
        </w:tabs>
        <w:spacing w:line="360" w:lineRule="auto"/>
        <w:rPr>
          <w:rFonts w:ascii="Times New Roman" w:hAnsi="Times New Roman" w:cs="Times New Roman"/>
          <w:sz w:val="28"/>
          <w:szCs w:val="28"/>
        </w:rPr>
      </w:pPr>
      <w:r w:rsidRPr="003E5955">
        <w:rPr>
          <w:rFonts w:ascii="Times New Roman" w:hAnsi="Times New Roman" w:cs="Times New Roman"/>
          <w:sz w:val="28"/>
          <w:szCs w:val="28"/>
        </w:rPr>
        <w:t>Прізвище________________Дата_________________Підпиис_______________</w:t>
      </w:r>
    </w:p>
    <w:p w14:paraId="6781426D" w14:textId="77777777" w:rsidR="008265E3" w:rsidRDefault="008265E3" w:rsidP="008265E3">
      <w:pPr>
        <w:tabs>
          <w:tab w:val="left" w:pos="1942"/>
        </w:tabs>
        <w:spacing w:before="240" w:line="360" w:lineRule="auto"/>
        <w:rPr>
          <w:rFonts w:ascii="Times New Roman" w:hAnsi="Times New Roman" w:cs="Times New Roman"/>
          <w:sz w:val="28"/>
          <w:szCs w:val="28"/>
          <w:lang w:val="ru-RU"/>
        </w:rPr>
      </w:pPr>
    </w:p>
    <w:p w14:paraId="64DE3CD7" w14:textId="77777777" w:rsidR="008265E3" w:rsidRDefault="008265E3" w:rsidP="008265E3">
      <w:pPr>
        <w:tabs>
          <w:tab w:val="left" w:pos="1942"/>
        </w:tabs>
        <w:spacing w:before="240" w:line="360" w:lineRule="auto"/>
        <w:rPr>
          <w:rFonts w:ascii="Times New Roman" w:hAnsi="Times New Roman" w:cs="Times New Roman"/>
          <w:sz w:val="28"/>
          <w:szCs w:val="28"/>
          <w:lang w:val="ru-RU"/>
        </w:rPr>
      </w:pPr>
    </w:p>
    <w:p w14:paraId="3CD0FDDD" w14:textId="77777777" w:rsidR="008265E3" w:rsidRDefault="008265E3" w:rsidP="008265E3">
      <w:pPr>
        <w:tabs>
          <w:tab w:val="left" w:pos="1942"/>
        </w:tabs>
        <w:spacing w:before="240" w:line="360" w:lineRule="auto"/>
        <w:rPr>
          <w:rFonts w:ascii="Times New Roman" w:hAnsi="Times New Roman" w:cs="Times New Roman"/>
          <w:sz w:val="28"/>
          <w:szCs w:val="28"/>
          <w:lang w:val="ru-RU"/>
        </w:rPr>
      </w:pPr>
    </w:p>
    <w:p w14:paraId="38A7E77E" w14:textId="77777777" w:rsidR="008265E3" w:rsidRDefault="008265E3" w:rsidP="008265E3">
      <w:pPr>
        <w:tabs>
          <w:tab w:val="left" w:pos="1942"/>
        </w:tabs>
        <w:spacing w:before="240" w:line="360" w:lineRule="auto"/>
        <w:rPr>
          <w:rFonts w:ascii="Times New Roman" w:hAnsi="Times New Roman" w:cs="Times New Roman"/>
          <w:sz w:val="28"/>
          <w:szCs w:val="28"/>
          <w:lang w:val="ru-RU"/>
        </w:rPr>
      </w:pPr>
    </w:p>
    <w:p w14:paraId="1C68AF4E" w14:textId="77777777" w:rsidR="008265E3" w:rsidRPr="003E5955" w:rsidRDefault="008265E3" w:rsidP="00257C69">
      <w:pPr>
        <w:tabs>
          <w:tab w:val="left" w:pos="1942"/>
        </w:tabs>
        <w:spacing w:before="240" w:line="360" w:lineRule="auto"/>
        <w:jc w:val="both"/>
        <w:rPr>
          <w:rFonts w:ascii="Times New Roman" w:eastAsiaTheme="minorEastAsia" w:hAnsi="Times New Roman" w:cs="Times New Roman"/>
          <w:sz w:val="32"/>
          <w:szCs w:val="28"/>
        </w:rPr>
      </w:pPr>
      <w:r w:rsidRPr="003E5955">
        <w:rPr>
          <w:rFonts w:ascii="Times New Roman" w:hAnsi="Times New Roman" w:cs="Times New Roman"/>
          <w:sz w:val="28"/>
          <w:szCs w:val="28"/>
          <w:lang w:val="ru-RU"/>
        </w:rPr>
        <w:t>Середн</w:t>
      </w:r>
      <w:r w:rsidRPr="003E5955">
        <w:rPr>
          <w:rFonts w:ascii="Times New Roman" w:hAnsi="Times New Roman" w:cs="Times New Roman"/>
          <w:sz w:val="28"/>
          <w:szCs w:val="28"/>
        </w:rPr>
        <w:t xml:space="preserve">є значення : </w:t>
      </w:r>
      <m:oMath>
        <m:acc>
          <m:accPr>
            <m:chr m:val="̅"/>
            <m:ctrlPr>
              <w:rPr>
                <w:rFonts w:ascii="Cambria Math" w:hAnsi="Cambria Math" w:cs="Times New Roman"/>
                <w:i/>
                <w:sz w:val="32"/>
                <w:szCs w:val="28"/>
              </w:rPr>
            </m:ctrlPr>
          </m:accPr>
          <m:e>
            <m:r>
              <w:rPr>
                <w:rFonts w:ascii="Cambria Math" w:hAnsi="Cambria Math" w:cs="Times New Roman"/>
                <w:sz w:val="32"/>
                <w:szCs w:val="28"/>
                <w:lang w:val="en-US"/>
              </w:rPr>
              <m:t>x</m:t>
            </m:r>
          </m:e>
        </m:acc>
        <m:r>
          <w:rPr>
            <w:rFonts w:ascii="Cambria Math" w:hAnsi="Cambria Math" w:cs="Times New Roman"/>
            <w:sz w:val="32"/>
            <w:szCs w:val="28"/>
          </w:rPr>
          <m:t>=</m:t>
        </m:r>
        <m:f>
          <m:fPr>
            <m:ctrlPr>
              <w:rPr>
                <w:rFonts w:ascii="Cambria Math" w:hAnsi="Cambria Math" w:cs="Times New Roman"/>
                <w:i/>
                <w:sz w:val="32"/>
                <w:szCs w:val="28"/>
              </w:rPr>
            </m:ctrlPr>
          </m:fPr>
          <m:num>
            <m:r>
              <w:rPr>
                <w:rFonts w:ascii="Cambria Math" w:hAnsi="Cambria Math" w:cs="Times New Roman"/>
                <w:sz w:val="32"/>
                <w:szCs w:val="28"/>
              </w:rPr>
              <m:t>2099</m:t>
            </m:r>
          </m:num>
          <m:den>
            <m:r>
              <w:rPr>
                <w:rFonts w:ascii="Cambria Math" w:hAnsi="Cambria Math" w:cs="Times New Roman"/>
                <w:sz w:val="32"/>
                <w:szCs w:val="28"/>
              </w:rPr>
              <m:t>20</m:t>
            </m:r>
          </m:den>
        </m:f>
        <m:r>
          <w:rPr>
            <w:rFonts w:ascii="Cambria Math" w:hAnsi="Cambria Math" w:cs="Times New Roman"/>
            <w:sz w:val="32"/>
            <w:szCs w:val="28"/>
          </w:rPr>
          <m:t>=105</m:t>
        </m:r>
      </m:oMath>
    </w:p>
    <w:p w14:paraId="771A17B4" w14:textId="77777777" w:rsidR="008265E3" w:rsidRPr="003E5955" w:rsidRDefault="008265E3" w:rsidP="00257C69">
      <w:pPr>
        <w:tabs>
          <w:tab w:val="left" w:pos="1942"/>
        </w:tabs>
        <w:spacing w:line="360" w:lineRule="auto"/>
        <w:jc w:val="both"/>
        <w:rPr>
          <w:rFonts w:ascii="Times New Roman" w:eastAsiaTheme="minorEastAsia" w:hAnsi="Times New Roman" w:cs="Times New Roman"/>
          <w:sz w:val="28"/>
          <w:szCs w:val="28"/>
        </w:rPr>
      </w:pPr>
      <w:r w:rsidRPr="003E5955">
        <w:rPr>
          <w:rFonts w:ascii="Times New Roman" w:hAnsi="Times New Roman" w:cs="Times New Roman"/>
          <w:sz w:val="28"/>
          <w:szCs w:val="28"/>
        </w:rPr>
        <w:t xml:space="preserve">Середнє квадратичне відхилення: </w:t>
      </w:r>
      <m:oMath>
        <m:r>
          <w:rPr>
            <w:rFonts w:ascii="Cambria Math" w:hAnsi="Cambria Math" w:cs="Times New Roman"/>
            <w:sz w:val="28"/>
            <w:szCs w:val="28"/>
          </w:rPr>
          <m:t>S=</m:t>
        </m:r>
        <m:rad>
          <m:radPr>
            <m:degHide m:val="1"/>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sz w:val="28"/>
                    <w:szCs w:val="28"/>
                  </w:rPr>
                  <m:t>474</m:t>
                </m:r>
              </m:num>
              <m:den>
                <m:r>
                  <w:rPr>
                    <w:rFonts w:ascii="Cambria Math" w:hAnsi="Cambria Math" w:cs="Times New Roman"/>
                    <w:sz w:val="28"/>
                    <w:szCs w:val="28"/>
                  </w:rPr>
                  <m:t>19</m:t>
                </m:r>
              </m:den>
            </m:f>
          </m:e>
        </m:rad>
        <m:r>
          <w:rPr>
            <w:rFonts w:ascii="Cambria Math" w:hAnsi="Cambria Math" w:cs="Times New Roman"/>
            <w:sz w:val="28"/>
            <w:szCs w:val="28"/>
          </w:rPr>
          <m:t>=4,99≈5</m:t>
        </m:r>
      </m:oMath>
    </w:p>
    <w:p w14:paraId="3F0C4276" w14:textId="77777777" w:rsidR="008265E3" w:rsidRPr="003E5955" w:rsidRDefault="008265E3" w:rsidP="00257C69">
      <w:pPr>
        <w:tabs>
          <w:tab w:val="left" w:pos="1942"/>
        </w:tabs>
        <w:spacing w:line="360" w:lineRule="auto"/>
        <w:jc w:val="both"/>
        <w:rPr>
          <w:rFonts w:ascii="Times New Roman" w:hAnsi="Times New Roman" w:cs="Times New Roman"/>
          <w:i/>
          <w:sz w:val="28"/>
          <w:szCs w:val="28"/>
          <w:lang w:val="ru-RU"/>
        </w:rPr>
      </w:pPr>
      <w:r w:rsidRPr="003E5955">
        <w:rPr>
          <w:rFonts w:ascii="Times New Roman" w:hAnsi="Times New Roman" w:cs="Times New Roman"/>
          <w:sz w:val="28"/>
          <w:szCs w:val="28"/>
        </w:rPr>
        <w:t>Перевірка можливості виключення результату №2 (95 ммоль</w:t>
      </w:r>
      <w:r w:rsidRPr="003E5955">
        <w:rPr>
          <w:rFonts w:ascii="Times New Roman" w:hAnsi="Times New Roman" w:cs="Times New Roman"/>
          <w:sz w:val="28"/>
          <w:szCs w:val="28"/>
          <w:lang w:val="ru-RU"/>
        </w:rPr>
        <w:t>/</w:t>
      </w:r>
      <w:r w:rsidRPr="003E5955">
        <w:rPr>
          <w:rFonts w:ascii="Times New Roman" w:hAnsi="Times New Roman" w:cs="Times New Roman"/>
          <w:sz w:val="28"/>
          <w:szCs w:val="28"/>
        </w:rPr>
        <w:t>л):</w:t>
      </w:r>
      <w:r w:rsidRPr="003E5955">
        <w:rPr>
          <w:rFonts w:ascii="Times New Roman" w:hAnsi="Times New Roman" w:cs="Times New Roman"/>
          <w:sz w:val="28"/>
          <w:szCs w:val="28"/>
          <w:lang w:val="ru-RU"/>
        </w:rPr>
        <w:t xml:space="preserve"> </w:t>
      </w:r>
      <w:r w:rsidRPr="003E5955">
        <w:rPr>
          <w:rFonts w:ascii="Times New Roman" w:hAnsi="Times New Roman" w:cs="Times New Roman"/>
          <w:sz w:val="28"/>
          <w:szCs w:val="28"/>
        </w:rPr>
        <w:t xml:space="preserve"> </w:t>
      </w:r>
    </w:p>
    <w:p w14:paraId="545E7C43" w14:textId="77777777" w:rsidR="008265E3" w:rsidRPr="003E5955" w:rsidRDefault="00F85A96" w:rsidP="00257C69">
      <w:pPr>
        <w:tabs>
          <w:tab w:val="left" w:pos="1942"/>
        </w:tabs>
        <w:spacing w:line="360" w:lineRule="auto"/>
        <w:jc w:val="both"/>
        <w:rPr>
          <w:rFonts w:ascii="Times New Roman" w:eastAsiaTheme="minorEastAsia" w:hAnsi="Times New Roman" w:cs="Times New Roman"/>
          <w:sz w:val="28"/>
          <w:szCs w:val="28"/>
        </w:rPr>
      </w:pPr>
      <m:oMath>
        <m:sSup>
          <m:sSupPr>
            <m:ctrlPr>
              <w:rPr>
                <w:rFonts w:ascii="Cambria Math" w:hAnsi="Cambria Math" w:cs="Times New Roman"/>
                <w:i/>
                <w:sz w:val="32"/>
                <w:szCs w:val="28"/>
              </w:rPr>
            </m:ctrlPr>
          </m:sSupPr>
          <m:e>
            <m:r>
              <w:rPr>
                <w:rFonts w:ascii="Cambria Math" w:hAnsi="Cambria Math" w:cs="Times New Roman"/>
                <w:sz w:val="32"/>
                <w:szCs w:val="28"/>
              </w:rPr>
              <m:t>d</m:t>
            </m:r>
          </m:e>
          <m:sup>
            <m:r>
              <w:rPr>
                <w:rFonts w:ascii="Cambria Math" w:hAnsi="Cambria Math" w:cs="Times New Roman"/>
                <w:sz w:val="32"/>
                <w:szCs w:val="28"/>
              </w:rPr>
              <m:t>2</m:t>
            </m:r>
          </m:sup>
        </m:sSup>
        <m:r>
          <w:rPr>
            <w:rFonts w:ascii="Cambria Math" w:hAnsi="Cambria Math" w:cs="Times New Roman"/>
            <w:sz w:val="32"/>
            <w:szCs w:val="28"/>
          </w:rPr>
          <m:t>=</m:t>
        </m:r>
        <m:f>
          <m:fPr>
            <m:ctrlPr>
              <w:rPr>
                <w:rFonts w:ascii="Cambria Math" w:hAnsi="Cambria Math" w:cs="Times New Roman"/>
                <w:i/>
                <w:sz w:val="32"/>
                <w:szCs w:val="28"/>
              </w:rPr>
            </m:ctrlPr>
          </m:fPr>
          <m:num>
            <m:r>
              <w:rPr>
                <w:rFonts w:ascii="Cambria Math" w:hAnsi="Cambria Math" w:cs="Times New Roman"/>
                <w:sz w:val="32"/>
                <w:szCs w:val="28"/>
              </w:rPr>
              <m:t>95</m:t>
            </m:r>
          </m:num>
          <m:den>
            <m:r>
              <w:rPr>
                <w:rFonts w:ascii="Cambria Math" w:hAnsi="Cambria Math" w:cs="Times New Roman"/>
                <w:sz w:val="32"/>
                <w:szCs w:val="28"/>
              </w:rPr>
              <m:t>5</m:t>
            </m:r>
          </m:den>
        </m:f>
        <m:r>
          <w:rPr>
            <w:rFonts w:ascii="Cambria Math" w:hAnsi="Cambria Math" w:cs="Times New Roman"/>
            <w:sz w:val="32"/>
            <w:szCs w:val="28"/>
          </w:rPr>
          <m:t>=1,6</m:t>
        </m:r>
        <m:r>
          <w:rPr>
            <w:rFonts w:ascii="Cambria Math" w:hAnsi="Cambria Math" w:cs="Times New Roman"/>
            <w:sz w:val="32"/>
            <w:szCs w:val="28"/>
            <w:lang w:val="en-US"/>
          </w:rPr>
          <m:t>S</m:t>
        </m:r>
      </m:oMath>
      <w:r w:rsidR="008265E3" w:rsidRPr="003E5955">
        <w:rPr>
          <w:rFonts w:ascii="Times New Roman" w:eastAsiaTheme="minorEastAsia" w:hAnsi="Times New Roman" w:cs="Times New Roman"/>
          <w:sz w:val="28"/>
          <w:szCs w:val="28"/>
        </w:rPr>
        <w:t xml:space="preserve"> , виключити не можна.</w:t>
      </w:r>
    </w:p>
    <w:p w14:paraId="47D1F68C" w14:textId="77777777" w:rsidR="008265E3" w:rsidRPr="003E5955" w:rsidRDefault="008265E3" w:rsidP="00257C69">
      <w:pPr>
        <w:tabs>
          <w:tab w:val="left" w:pos="1942"/>
        </w:tabs>
        <w:spacing w:line="360" w:lineRule="auto"/>
        <w:jc w:val="both"/>
        <w:rPr>
          <w:rFonts w:ascii="Times New Roman" w:eastAsiaTheme="minorEastAsia" w:hAnsi="Times New Roman" w:cs="Times New Roman"/>
          <w:sz w:val="32"/>
          <w:szCs w:val="28"/>
        </w:rPr>
      </w:pPr>
      <w:r w:rsidRPr="003E5955">
        <w:rPr>
          <w:rFonts w:ascii="Times New Roman" w:eastAsiaTheme="minorEastAsia" w:hAnsi="Times New Roman" w:cs="Times New Roman"/>
          <w:sz w:val="28"/>
          <w:szCs w:val="28"/>
        </w:rPr>
        <w:t xml:space="preserve">Розрахунок коефіцієнту варіації: </w:t>
      </w:r>
      <m:oMath>
        <m:r>
          <m:rPr>
            <m:sty m:val="p"/>
          </m:rPr>
          <w:rPr>
            <w:rFonts w:ascii="Cambria Math" w:eastAsiaTheme="minorEastAsia" w:hAnsi="Cambria Math" w:cs="Times New Roman"/>
            <w:sz w:val="32"/>
            <w:szCs w:val="28"/>
            <w:lang w:val="en-US"/>
          </w:rPr>
          <m:t>CV</m:t>
        </m:r>
        <m:r>
          <m:rPr>
            <m:sty m:val="p"/>
          </m:rPr>
          <w:rPr>
            <w:rFonts w:ascii="Cambria Math" w:eastAsiaTheme="minorEastAsia" w:hAnsi="Cambria Math" w:cs="Times New Roman"/>
            <w:sz w:val="32"/>
            <w:szCs w:val="28"/>
          </w:rPr>
          <m:t>=</m:t>
        </m:r>
        <m:f>
          <m:fPr>
            <m:ctrlPr>
              <w:rPr>
                <w:rFonts w:ascii="Cambria Math" w:eastAsiaTheme="minorEastAsia" w:hAnsi="Cambria Math" w:cs="Times New Roman"/>
                <w:i/>
                <w:sz w:val="32"/>
                <w:szCs w:val="28"/>
                <w:lang w:val="en-US"/>
              </w:rPr>
            </m:ctrlPr>
          </m:fPr>
          <m:num>
            <m:r>
              <m:rPr>
                <m:sty m:val="p"/>
              </m:rPr>
              <w:rPr>
                <w:rFonts w:ascii="Cambria Math" w:eastAsiaTheme="minorEastAsia" w:hAnsi="Cambria Math" w:cs="Times New Roman"/>
                <w:sz w:val="32"/>
                <w:szCs w:val="28"/>
              </w:rPr>
              <m:t>5</m:t>
            </m:r>
            <m:r>
              <w:rPr>
                <w:rFonts w:ascii="Cambria Math" w:eastAsiaTheme="minorEastAsia" w:hAnsi="Cambria Math" w:cs="Times New Roman"/>
                <w:sz w:val="32"/>
                <w:szCs w:val="28"/>
              </w:rPr>
              <m:t>×100</m:t>
            </m:r>
          </m:num>
          <m:den>
            <m:r>
              <w:rPr>
                <w:rFonts w:ascii="Cambria Math" w:eastAsiaTheme="minorEastAsia" w:hAnsi="Cambria Math" w:cs="Times New Roman"/>
                <w:sz w:val="32"/>
                <w:szCs w:val="28"/>
              </w:rPr>
              <m:t>105</m:t>
            </m:r>
          </m:den>
        </m:f>
        <m:r>
          <w:rPr>
            <w:rFonts w:ascii="Cambria Math" w:eastAsiaTheme="minorEastAsia" w:hAnsi="Cambria Math" w:cs="Times New Roman"/>
            <w:sz w:val="32"/>
            <w:szCs w:val="28"/>
          </w:rPr>
          <m:t>=5%</m:t>
        </m:r>
      </m:oMath>
    </w:p>
    <w:p w14:paraId="5CEC3B63" w14:textId="77777777" w:rsidR="008265E3" w:rsidRPr="003E5955" w:rsidRDefault="008265E3" w:rsidP="00257C69">
      <w:pPr>
        <w:tabs>
          <w:tab w:val="left" w:pos="1942"/>
        </w:tabs>
        <w:spacing w:line="360" w:lineRule="auto"/>
        <w:jc w:val="both"/>
        <w:rPr>
          <w:rFonts w:ascii="Times New Roman" w:eastAsiaTheme="minorEastAsia" w:hAnsi="Times New Roman" w:cs="Times New Roman"/>
          <w:sz w:val="28"/>
          <w:szCs w:val="28"/>
        </w:rPr>
      </w:pPr>
      <w:r w:rsidRPr="003E5955">
        <w:rPr>
          <w:rFonts w:ascii="Times New Roman" w:eastAsiaTheme="minorEastAsia" w:hAnsi="Times New Roman" w:cs="Times New Roman"/>
          <w:sz w:val="28"/>
          <w:szCs w:val="28"/>
        </w:rPr>
        <w:t>Коефіцієнт варіації задовольняє встановленим вимогам.</w:t>
      </w:r>
    </w:p>
    <w:p w14:paraId="6DAF3FB2" w14:textId="77777777" w:rsidR="008265E3" w:rsidRPr="003E5955" w:rsidRDefault="00CE20CE" w:rsidP="00257C69">
      <w:pPr>
        <w:tabs>
          <w:tab w:val="left" w:pos="1942"/>
        </w:tabs>
        <w:spacing w:before="240" w:line="360" w:lineRule="auto"/>
        <w:jc w:val="both"/>
        <w:rPr>
          <w:rFonts w:ascii="Times New Roman" w:eastAsiaTheme="minorEastAsia" w:hAnsi="Times New Roman" w:cs="Times New Roman"/>
          <w:sz w:val="28"/>
          <w:szCs w:val="28"/>
        </w:rPr>
      </w:pPr>
      <w:r w:rsidRPr="003E5955">
        <w:rPr>
          <w:rFonts w:ascii="Times New Roman" w:hAnsi="Times New Roman" w:cs="Times New Roman"/>
          <w:sz w:val="28"/>
          <w:szCs w:val="28"/>
        </w:rPr>
        <w:br w:type="page"/>
      </w:r>
    </w:p>
    <w:p w14:paraId="772B7DBB" w14:textId="77777777" w:rsidR="00CE20CE" w:rsidRPr="003E5955" w:rsidRDefault="00CE20CE">
      <w:pPr>
        <w:rPr>
          <w:rFonts w:ascii="Times New Roman" w:hAnsi="Times New Roman" w:cs="Times New Roman"/>
          <w:sz w:val="28"/>
          <w:szCs w:val="28"/>
        </w:rPr>
      </w:pPr>
    </w:p>
    <w:p w14:paraId="5A8368B1" w14:textId="77777777" w:rsidR="00CE20CE" w:rsidRPr="003E5955" w:rsidRDefault="00CE20CE" w:rsidP="00CE20CE">
      <w:pPr>
        <w:spacing w:before="240" w:after="120" w:line="360" w:lineRule="auto"/>
        <w:ind w:firstLine="709"/>
        <w:jc w:val="both"/>
        <w:rPr>
          <w:rFonts w:ascii="Times New Roman" w:hAnsi="Times New Roman" w:cs="Times New Roman"/>
          <w:sz w:val="28"/>
          <w:szCs w:val="28"/>
          <w:lang w:val="ru-RU"/>
        </w:rPr>
      </w:pPr>
      <w:r w:rsidRPr="003E5955">
        <w:rPr>
          <w:rFonts w:ascii="Times New Roman" w:hAnsi="Times New Roman" w:cs="Times New Roman"/>
          <w:i/>
          <w:sz w:val="28"/>
          <w:szCs w:val="28"/>
          <w:lang w:val="ru-RU"/>
        </w:rPr>
        <w:t>Додаток 2.</w:t>
      </w:r>
      <w:r w:rsidRPr="003E5955">
        <w:rPr>
          <w:rFonts w:ascii="Times New Roman" w:hAnsi="Times New Roman" w:cs="Times New Roman"/>
          <w:sz w:val="28"/>
          <w:szCs w:val="28"/>
          <w:lang w:val="ru-RU"/>
        </w:rPr>
        <w:t xml:space="preserve"> </w:t>
      </w:r>
      <w:r w:rsidRPr="003E5955">
        <w:rPr>
          <w:rFonts w:ascii="Times New Roman" w:hAnsi="Times New Roman" w:cs="Times New Roman"/>
          <w:b/>
          <w:sz w:val="28"/>
          <w:szCs w:val="28"/>
          <w:lang w:val="ru-RU"/>
        </w:rPr>
        <w:t>Допустима межа аналітичної варіації для аналізованих компонентів:</w:t>
      </w:r>
    </w:p>
    <w:tbl>
      <w:tblPr>
        <w:tblStyle w:val="ab"/>
        <w:tblW w:w="0" w:type="auto"/>
        <w:tblLook w:val="04A0" w:firstRow="1" w:lastRow="0" w:firstColumn="1" w:lastColumn="0" w:noHBand="0" w:noVBand="1"/>
      </w:tblPr>
      <w:tblGrid>
        <w:gridCol w:w="704"/>
        <w:gridCol w:w="5714"/>
        <w:gridCol w:w="3209"/>
      </w:tblGrid>
      <w:tr w:rsidR="00CE20CE" w:rsidRPr="003E5955" w14:paraId="6E7D15D0" w14:textId="77777777" w:rsidTr="003E5955">
        <w:trPr>
          <w:trHeight w:val="615"/>
        </w:trPr>
        <w:tc>
          <w:tcPr>
            <w:tcW w:w="704" w:type="dxa"/>
            <w:vAlign w:val="center"/>
          </w:tcPr>
          <w:p w14:paraId="7E542E95" w14:textId="77777777" w:rsidR="00CE20CE" w:rsidRPr="003E5955" w:rsidRDefault="00CE20CE" w:rsidP="003E5955">
            <w:pPr>
              <w:spacing w:after="120" w:line="360" w:lineRule="auto"/>
              <w:jc w:val="center"/>
              <w:rPr>
                <w:rFonts w:ascii="Times New Roman" w:hAnsi="Times New Roman" w:cs="Times New Roman"/>
                <w:sz w:val="28"/>
                <w:szCs w:val="28"/>
                <w:lang w:val="ru-RU"/>
              </w:rPr>
            </w:pPr>
            <w:r w:rsidRPr="003E5955">
              <w:rPr>
                <w:rFonts w:ascii="Times New Roman" w:hAnsi="Times New Roman" w:cs="Times New Roman"/>
                <w:sz w:val="28"/>
                <w:szCs w:val="28"/>
                <w:lang w:val="ru-RU"/>
              </w:rPr>
              <w:t>№</w:t>
            </w:r>
          </w:p>
        </w:tc>
        <w:tc>
          <w:tcPr>
            <w:tcW w:w="5714" w:type="dxa"/>
            <w:vAlign w:val="center"/>
          </w:tcPr>
          <w:p w14:paraId="7E8BF3A0" w14:textId="77777777" w:rsidR="00CE20CE" w:rsidRPr="003E5955" w:rsidRDefault="00CE20CE" w:rsidP="003E5955">
            <w:pPr>
              <w:spacing w:after="120" w:line="360" w:lineRule="auto"/>
              <w:rPr>
                <w:rFonts w:ascii="Times New Roman" w:hAnsi="Times New Roman" w:cs="Times New Roman"/>
                <w:sz w:val="28"/>
                <w:szCs w:val="28"/>
                <w:lang w:val="ru-RU"/>
              </w:rPr>
            </w:pPr>
            <w:r w:rsidRPr="003E5955">
              <w:rPr>
                <w:rFonts w:ascii="Times New Roman" w:hAnsi="Times New Roman" w:cs="Times New Roman"/>
                <w:sz w:val="28"/>
                <w:szCs w:val="28"/>
                <w:lang w:val="ru-RU"/>
              </w:rPr>
              <w:t>Найменування аналізованого компоненту</w:t>
            </w:r>
          </w:p>
        </w:tc>
        <w:tc>
          <w:tcPr>
            <w:tcW w:w="3209" w:type="dxa"/>
            <w:vAlign w:val="center"/>
          </w:tcPr>
          <w:p w14:paraId="5A0E37BC" w14:textId="77777777" w:rsidR="00CE20CE" w:rsidRPr="003E5955" w:rsidRDefault="00CE20CE" w:rsidP="003E5955">
            <w:pPr>
              <w:spacing w:after="120" w:line="360" w:lineRule="auto"/>
              <w:jc w:val="center"/>
              <w:rPr>
                <w:rFonts w:ascii="Times New Roman" w:hAnsi="Times New Roman" w:cs="Times New Roman"/>
                <w:sz w:val="28"/>
                <w:szCs w:val="28"/>
              </w:rPr>
            </w:pPr>
            <w:r w:rsidRPr="003E5955">
              <w:rPr>
                <w:rFonts w:ascii="Times New Roman" w:hAnsi="Times New Roman" w:cs="Times New Roman"/>
                <w:sz w:val="28"/>
                <w:szCs w:val="28"/>
                <w:lang w:val="en-US"/>
              </w:rPr>
              <w:t>CV</w:t>
            </w:r>
            <w:r w:rsidRPr="003E5955">
              <w:rPr>
                <w:rFonts w:ascii="Times New Roman" w:hAnsi="Times New Roman" w:cs="Times New Roman"/>
                <w:sz w:val="28"/>
                <w:szCs w:val="28"/>
              </w:rPr>
              <w:t>%</w:t>
            </w:r>
          </w:p>
        </w:tc>
      </w:tr>
      <w:tr w:rsidR="00CE20CE" w:rsidRPr="003E5955" w14:paraId="1FAC56E6" w14:textId="77777777" w:rsidTr="003E5955">
        <w:trPr>
          <w:trHeight w:val="553"/>
        </w:trPr>
        <w:tc>
          <w:tcPr>
            <w:tcW w:w="704" w:type="dxa"/>
          </w:tcPr>
          <w:p w14:paraId="4FBAC9B1" w14:textId="77777777" w:rsidR="00CE20CE" w:rsidRPr="003E5955" w:rsidRDefault="00CE20CE" w:rsidP="003E5955">
            <w:pPr>
              <w:spacing w:after="120" w:line="360" w:lineRule="auto"/>
              <w:jc w:val="both"/>
              <w:rPr>
                <w:rFonts w:ascii="Times New Roman" w:hAnsi="Times New Roman" w:cs="Times New Roman"/>
                <w:sz w:val="28"/>
                <w:szCs w:val="28"/>
                <w:lang w:val="ru-RU"/>
              </w:rPr>
            </w:pPr>
          </w:p>
        </w:tc>
        <w:tc>
          <w:tcPr>
            <w:tcW w:w="5714" w:type="dxa"/>
          </w:tcPr>
          <w:p w14:paraId="4BD87254" w14:textId="77777777" w:rsidR="00CE20CE" w:rsidRPr="003E5955" w:rsidRDefault="00CE20CE" w:rsidP="003E5955">
            <w:pPr>
              <w:spacing w:after="120" w:line="360" w:lineRule="auto"/>
              <w:jc w:val="both"/>
              <w:rPr>
                <w:rFonts w:ascii="Times New Roman" w:hAnsi="Times New Roman" w:cs="Times New Roman"/>
                <w:b/>
                <w:sz w:val="28"/>
                <w:szCs w:val="28"/>
                <w:lang w:val="ru-RU"/>
              </w:rPr>
            </w:pPr>
            <w:r w:rsidRPr="003E5955">
              <w:rPr>
                <w:rFonts w:ascii="Times New Roman" w:hAnsi="Times New Roman" w:cs="Times New Roman"/>
                <w:b/>
                <w:sz w:val="28"/>
                <w:szCs w:val="28"/>
                <w:lang w:val="ru-RU"/>
              </w:rPr>
              <w:t>Клінічна біохімія</w:t>
            </w:r>
          </w:p>
        </w:tc>
        <w:tc>
          <w:tcPr>
            <w:tcW w:w="3209" w:type="dxa"/>
            <w:vAlign w:val="center"/>
          </w:tcPr>
          <w:p w14:paraId="49A6D0FD" w14:textId="77777777" w:rsidR="00CE20CE" w:rsidRPr="003E5955" w:rsidRDefault="00CE20CE" w:rsidP="003E5955">
            <w:pPr>
              <w:spacing w:after="120" w:line="360" w:lineRule="auto"/>
              <w:jc w:val="center"/>
              <w:rPr>
                <w:rFonts w:ascii="Times New Roman" w:hAnsi="Times New Roman" w:cs="Times New Roman"/>
                <w:sz w:val="28"/>
                <w:szCs w:val="28"/>
                <w:lang w:val="ru-RU"/>
              </w:rPr>
            </w:pPr>
          </w:p>
        </w:tc>
      </w:tr>
      <w:tr w:rsidR="00CE20CE" w:rsidRPr="003E5955" w14:paraId="401A43F2" w14:textId="77777777" w:rsidTr="003E5955">
        <w:tc>
          <w:tcPr>
            <w:tcW w:w="704" w:type="dxa"/>
          </w:tcPr>
          <w:p w14:paraId="318E78FE"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1</w:t>
            </w:r>
          </w:p>
        </w:tc>
        <w:tc>
          <w:tcPr>
            <w:tcW w:w="5714" w:type="dxa"/>
          </w:tcPr>
          <w:p w14:paraId="41C46E08"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Аланінамінотрансфераза (АлАТ)</w:t>
            </w:r>
          </w:p>
        </w:tc>
        <w:tc>
          <w:tcPr>
            <w:tcW w:w="3209" w:type="dxa"/>
            <w:vAlign w:val="center"/>
          </w:tcPr>
          <w:p w14:paraId="27BE06DE" w14:textId="77777777" w:rsidR="00CE20CE" w:rsidRPr="003E5955" w:rsidRDefault="00CE20CE" w:rsidP="003E5955">
            <w:pPr>
              <w:spacing w:after="120" w:line="360" w:lineRule="auto"/>
              <w:jc w:val="center"/>
              <w:rPr>
                <w:rFonts w:ascii="Times New Roman" w:hAnsi="Times New Roman" w:cs="Times New Roman"/>
                <w:sz w:val="28"/>
                <w:szCs w:val="28"/>
                <w:lang w:val="ru-RU"/>
              </w:rPr>
            </w:pPr>
            <w:r w:rsidRPr="003E5955">
              <w:rPr>
                <w:rFonts w:ascii="Times New Roman" w:hAnsi="Times New Roman" w:cs="Times New Roman"/>
                <w:sz w:val="28"/>
                <w:szCs w:val="28"/>
                <w:lang w:val="ru-RU"/>
              </w:rPr>
              <w:t>7</w:t>
            </w:r>
          </w:p>
        </w:tc>
      </w:tr>
      <w:tr w:rsidR="00CE20CE" w:rsidRPr="003E5955" w14:paraId="1D1323D6" w14:textId="77777777" w:rsidTr="003E5955">
        <w:tc>
          <w:tcPr>
            <w:tcW w:w="704" w:type="dxa"/>
          </w:tcPr>
          <w:p w14:paraId="4AAD77D3"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2</w:t>
            </w:r>
          </w:p>
        </w:tc>
        <w:tc>
          <w:tcPr>
            <w:tcW w:w="5714" w:type="dxa"/>
          </w:tcPr>
          <w:p w14:paraId="7BDABC7B"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Загальний білок</w:t>
            </w:r>
          </w:p>
        </w:tc>
        <w:tc>
          <w:tcPr>
            <w:tcW w:w="3209" w:type="dxa"/>
            <w:vAlign w:val="center"/>
          </w:tcPr>
          <w:p w14:paraId="117DAAEE" w14:textId="77777777" w:rsidR="00CE20CE" w:rsidRPr="003E5955" w:rsidRDefault="00CE20CE" w:rsidP="003E5955">
            <w:pPr>
              <w:spacing w:after="120" w:line="360" w:lineRule="auto"/>
              <w:jc w:val="center"/>
              <w:rPr>
                <w:rFonts w:ascii="Times New Roman" w:hAnsi="Times New Roman" w:cs="Times New Roman"/>
                <w:sz w:val="28"/>
                <w:szCs w:val="28"/>
                <w:lang w:val="ru-RU"/>
              </w:rPr>
            </w:pPr>
            <w:r w:rsidRPr="003E5955">
              <w:rPr>
                <w:rFonts w:ascii="Times New Roman" w:hAnsi="Times New Roman" w:cs="Times New Roman"/>
                <w:sz w:val="28"/>
                <w:szCs w:val="28"/>
                <w:lang w:val="ru-RU"/>
              </w:rPr>
              <w:t>3</w:t>
            </w:r>
          </w:p>
        </w:tc>
      </w:tr>
      <w:tr w:rsidR="00CE20CE" w:rsidRPr="003E5955" w14:paraId="5D76C7D3" w14:textId="77777777" w:rsidTr="003E5955">
        <w:trPr>
          <w:trHeight w:val="502"/>
        </w:trPr>
        <w:tc>
          <w:tcPr>
            <w:tcW w:w="704" w:type="dxa"/>
          </w:tcPr>
          <w:p w14:paraId="02528523" w14:textId="77777777" w:rsidR="00CE20CE" w:rsidRPr="003E5955" w:rsidRDefault="00CE20CE" w:rsidP="003E5955">
            <w:pPr>
              <w:spacing w:after="120" w:line="360" w:lineRule="auto"/>
              <w:jc w:val="both"/>
              <w:rPr>
                <w:rFonts w:ascii="Times New Roman" w:hAnsi="Times New Roman" w:cs="Times New Roman"/>
                <w:sz w:val="28"/>
                <w:szCs w:val="28"/>
                <w:lang w:val="ru-RU"/>
              </w:rPr>
            </w:pPr>
          </w:p>
        </w:tc>
        <w:tc>
          <w:tcPr>
            <w:tcW w:w="5714" w:type="dxa"/>
          </w:tcPr>
          <w:p w14:paraId="32CA52A0" w14:textId="77777777" w:rsidR="00CE20CE" w:rsidRPr="003E5955" w:rsidRDefault="00CE20CE" w:rsidP="003E5955">
            <w:pPr>
              <w:spacing w:after="120" w:line="360" w:lineRule="auto"/>
              <w:jc w:val="both"/>
              <w:rPr>
                <w:rFonts w:ascii="Times New Roman" w:hAnsi="Times New Roman" w:cs="Times New Roman"/>
                <w:b/>
                <w:sz w:val="28"/>
                <w:szCs w:val="28"/>
                <w:lang w:val="ru-RU"/>
              </w:rPr>
            </w:pPr>
            <w:r w:rsidRPr="003E5955">
              <w:rPr>
                <w:rFonts w:ascii="Times New Roman" w:hAnsi="Times New Roman" w:cs="Times New Roman"/>
                <w:b/>
                <w:sz w:val="28"/>
                <w:szCs w:val="28"/>
                <w:lang w:val="ru-RU"/>
              </w:rPr>
              <w:t>Гематологія</w:t>
            </w:r>
          </w:p>
        </w:tc>
        <w:tc>
          <w:tcPr>
            <w:tcW w:w="3209" w:type="dxa"/>
            <w:vAlign w:val="center"/>
          </w:tcPr>
          <w:p w14:paraId="16D0A5D6" w14:textId="77777777" w:rsidR="00CE20CE" w:rsidRPr="003E5955" w:rsidRDefault="00CE20CE" w:rsidP="003E5955">
            <w:pPr>
              <w:spacing w:after="120" w:line="360" w:lineRule="auto"/>
              <w:jc w:val="center"/>
              <w:rPr>
                <w:rFonts w:ascii="Times New Roman" w:hAnsi="Times New Roman" w:cs="Times New Roman"/>
                <w:sz w:val="28"/>
                <w:szCs w:val="28"/>
                <w:lang w:val="ru-RU"/>
              </w:rPr>
            </w:pPr>
          </w:p>
        </w:tc>
      </w:tr>
      <w:tr w:rsidR="00CE20CE" w:rsidRPr="003E5955" w14:paraId="6A354E21" w14:textId="77777777" w:rsidTr="003E5955">
        <w:tc>
          <w:tcPr>
            <w:tcW w:w="704" w:type="dxa"/>
          </w:tcPr>
          <w:p w14:paraId="30DCD5A0"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1</w:t>
            </w:r>
          </w:p>
        </w:tc>
        <w:tc>
          <w:tcPr>
            <w:tcW w:w="5714" w:type="dxa"/>
          </w:tcPr>
          <w:p w14:paraId="22FC2B27"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 xml:space="preserve">Гемоглобін </w:t>
            </w:r>
          </w:p>
        </w:tc>
        <w:tc>
          <w:tcPr>
            <w:tcW w:w="3209" w:type="dxa"/>
            <w:vAlign w:val="center"/>
          </w:tcPr>
          <w:p w14:paraId="3F102A58" w14:textId="77777777" w:rsidR="00CE20CE" w:rsidRPr="003E5955" w:rsidRDefault="00CE20CE" w:rsidP="003E5955">
            <w:pPr>
              <w:spacing w:after="120" w:line="360" w:lineRule="auto"/>
              <w:jc w:val="center"/>
              <w:rPr>
                <w:rFonts w:ascii="Times New Roman" w:hAnsi="Times New Roman" w:cs="Times New Roman"/>
                <w:sz w:val="28"/>
                <w:szCs w:val="28"/>
                <w:lang w:val="ru-RU"/>
              </w:rPr>
            </w:pPr>
            <w:r w:rsidRPr="003E5955">
              <w:rPr>
                <w:rFonts w:ascii="Times New Roman" w:hAnsi="Times New Roman" w:cs="Times New Roman"/>
                <w:sz w:val="28"/>
                <w:szCs w:val="28"/>
                <w:lang w:val="ru-RU"/>
              </w:rPr>
              <w:t>2</w:t>
            </w:r>
          </w:p>
        </w:tc>
      </w:tr>
      <w:tr w:rsidR="00CE20CE" w:rsidRPr="003E5955" w14:paraId="5E319022" w14:textId="77777777" w:rsidTr="003E5955">
        <w:tc>
          <w:tcPr>
            <w:tcW w:w="704" w:type="dxa"/>
          </w:tcPr>
          <w:p w14:paraId="1A0331DD"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2</w:t>
            </w:r>
          </w:p>
        </w:tc>
        <w:tc>
          <w:tcPr>
            <w:tcW w:w="5714" w:type="dxa"/>
          </w:tcPr>
          <w:p w14:paraId="079CB804"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 xml:space="preserve">Гематокрит </w:t>
            </w:r>
          </w:p>
        </w:tc>
        <w:tc>
          <w:tcPr>
            <w:tcW w:w="3209" w:type="dxa"/>
            <w:vAlign w:val="center"/>
          </w:tcPr>
          <w:p w14:paraId="224C24EE" w14:textId="77777777" w:rsidR="00CE20CE" w:rsidRPr="003E5955" w:rsidRDefault="00CE20CE" w:rsidP="003E5955">
            <w:pPr>
              <w:spacing w:after="120" w:line="360" w:lineRule="auto"/>
              <w:jc w:val="center"/>
              <w:rPr>
                <w:rFonts w:ascii="Times New Roman" w:hAnsi="Times New Roman" w:cs="Times New Roman"/>
                <w:sz w:val="28"/>
                <w:szCs w:val="28"/>
                <w:lang w:val="ru-RU"/>
              </w:rPr>
            </w:pPr>
            <w:r w:rsidRPr="003E5955">
              <w:rPr>
                <w:rFonts w:ascii="Times New Roman" w:hAnsi="Times New Roman" w:cs="Times New Roman"/>
                <w:sz w:val="28"/>
                <w:szCs w:val="28"/>
                <w:lang w:val="ru-RU"/>
              </w:rPr>
              <w:t>3</w:t>
            </w:r>
          </w:p>
        </w:tc>
      </w:tr>
      <w:tr w:rsidR="00CE20CE" w:rsidRPr="003E5955" w14:paraId="10BCED58" w14:textId="77777777" w:rsidTr="003E5955">
        <w:tc>
          <w:tcPr>
            <w:tcW w:w="704" w:type="dxa"/>
          </w:tcPr>
          <w:p w14:paraId="2E7341BE"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3</w:t>
            </w:r>
          </w:p>
        </w:tc>
        <w:tc>
          <w:tcPr>
            <w:tcW w:w="5714" w:type="dxa"/>
          </w:tcPr>
          <w:p w14:paraId="16ADE440"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 xml:space="preserve">Лейкоцити </w:t>
            </w:r>
          </w:p>
        </w:tc>
        <w:tc>
          <w:tcPr>
            <w:tcW w:w="3209" w:type="dxa"/>
            <w:vAlign w:val="center"/>
          </w:tcPr>
          <w:p w14:paraId="281A3701" w14:textId="77777777" w:rsidR="00CE20CE" w:rsidRPr="003E5955" w:rsidRDefault="00CE20CE" w:rsidP="003E5955">
            <w:pPr>
              <w:spacing w:after="120" w:line="360" w:lineRule="auto"/>
              <w:jc w:val="center"/>
              <w:rPr>
                <w:rFonts w:ascii="Times New Roman" w:hAnsi="Times New Roman" w:cs="Times New Roman"/>
                <w:sz w:val="28"/>
                <w:szCs w:val="28"/>
                <w:lang w:val="ru-RU"/>
              </w:rPr>
            </w:pPr>
            <w:r w:rsidRPr="003E5955">
              <w:rPr>
                <w:rFonts w:ascii="Times New Roman" w:hAnsi="Times New Roman" w:cs="Times New Roman"/>
                <w:sz w:val="28"/>
                <w:szCs w:val="28"/>
                <w:lang w:val="ru-RU"/>
              </w:rPr>
              <w:t>10</w:t>
            </w:r>
          </w:p>
        </w:tc>
      </w:tr>
      <w:tr w:rsidR="00CE20CE" w:rsidRPr="003E5955" w14:paraId="69F3ACE2" w14:textId="77777777" w:rsidTr="003E5955">
        <w:tc>
          <w:tcPr>
            <w:tcW w:w="704" w:type="dxa"/>
          </w:tcPr>
          <w:p w14:paraId="3AEA037D"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4</w:t>
            </w:r>
          </w:p>
        </w:tc>
        <w:tc>
          <w:tcPr>
            <w:tcW w:w="5714" w:type="dxa"/>
          </w:tcPr>
          <w:p w14:paraId="3E94A6EE" w14:textId="77777777" w:rsidR="00CE20CE" w:rsidRPr="003E5955" w:rsidRDefault="00CE20CE" w:rsidP="003E5955">
            <w:pPr>
              <w:spacing w:after="120" w:line="360" w:lineRule="auto"/>
              <w:jc w:val="both"/>
              <w:rPr>
                <w:rFonts w:ascii="Times New Roman" w:hAnsi="Times New Roman" w:cs="Times New Roman"/>
                <w:sz w:val="28"/>
                <w:szCs w:val="28"/>
                <w:lang w:val="ru-RU"/>
              </w:rPr>
            </w:pPr>
            <w:r w:rsidRPr="003E5955">
              <w:rPr>
                <w:rFonts w:ascii="Times New Roman" w:hAnsi="Times New Roman" w:cs="Times New Roman"/>
                <w:sz w:val="28"/>
                <w:szCs w:val="28"/>
                <w:lang w:val="ru-RU"/>
              </w:rPr>
              <w:t xml:space="preserve">Еритроцити </w:t>
            </w:r>
          </w:p>
        </w:tc>
        <w:tc>
          <w:tcPr>
            <w:tcW w:w="3209" w:type="dxa"/>
            <w:vAlign w:val="center"/>
          </w:tcPr>
          <w:p w14:paraId="67D4CE1A" w14:textId="77777777" w:rsidR="00CE20CE" w:rsidRPr="003E5955" w:rsidRDefault="00CE20CE" w:rsidP="003E5955">
            <w:pPr>
              <w:spacing w:after="120" w:line="360" w:lineRule="auto"/>
              <w:jc w:val="center"/>
              <w:rPr>
                <w:rFonts w:ascii="Times New Roman" w:hAnsi="Times New Roman" w:cs="Times New Roman"/>
                <w:sz w:val="28"/>
                <w:szCs w:val="28"/>
                <w:lang w:val="ru-RU"/>
              </w:rPr>
            </w:pPr>
            <w:r w:rsidRPr="003E5955">
              <w:rPr>
                <w:rFonts w:ascii="Times New Roman" w:hAnsi="Times New Roman" w:cs="Times New Roman"/>
                <w:sz w:val="28"/>
                <w:szCs w:val="28"/>
                <w:lang w:val="ru-RU"/>
              </w:rPr>
              <w:t>10</w:t>
            </w:r>
          </w:p>
        </w:tc>
      </w:tr>
    </w:tbl>
    <w:p w14:paraId="443C5A74" w14:textId="77777777" w:rsidR="00141E7C" w:rsidRPr="003E5955" w:rsidRDefault="00141E7C" w:rsidP="00CE20CE">
      <w:pPr>
        <w:tabs>
          <w:tab w:val="left" w:pos="1942"/>
        </w:tabs>
        <w:spacing w:line="360" w:lineRule="auto"/>
        <w:rPr>
          <w:rFonts w:ascii="Times New Roman" w:hAnsi="Times New Roman" w:cs="Times New Roman"/>
          <w:sz w:val="28"/>
          <w:szCs w:val="28"/>
          <w:vertAlign w:val="subscript"/>
        </w:rPr>
      </w:pPr>
    </w:p>
    <w:sectPr w:rsidR="00141E7C" w:rsidRPr="003E5955" w:rsidSect="00764EEA">
      <w:headerReference w:type="default" r:id="rId14"/>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1CB22C" w14:textId="77777777" w:rsidR="00F85A96" w:rsidRDefault="00F85A96" w:rsidP="000701F9">
      <w:pPr>
        <w:spacing w:after="0" w:line="240" w:lineRule="auto"/>
      </w:pPr>
      <w:r>
        <w:separator/>
      </w:r>
    </w:p>
  </w:endnote>
  <w:endnote w:type="continuationSeparator" w:id="0">
    <w:p w14:paraId="3BEDFD0E" w14:textId="77777777" w:rsidR="00F85A96" w:rsidRDefault="00F85A96" w:rsidP="00070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ndale Sans UI">
    <w:altName w:val="Times New Roman"/>
    <w:charset w:val="CC"/>
    <w:family w:val="auto"/>
    <w:pitch w:val="variable"/>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F94C95" w14:textId="77777777" w:rsidR="00F85A96" w:rsidRDefault="00F85A96" w:rsidP="000701F9">
      <w:pPr>
        <w:spacing w:after="0" w:line="240" w:lineRule="auto"/>
      </w:pPr>
      <w:r>
        <w:separator/>
      </w:r>
    </w:p>
  </w:footnote>
  <w:footnote w:type="continuationSeparator" w:id="0">
    <w:p w14:paraId="6087C6E7" w14:textId="77777777" w:rsidR="00F85A96" w:rsidRDefault="00F85A96" w:rsidP="000701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1669102"/>
      <w:docPartObj>
        <w:docPartGallery w:val="Page Numbers (Top of Page)"/>
        <w:docPartUnique/>
      </w:docPartObj>
    </w:sdtPr>
    <w:sdtEndPr/>
    <w:sdtContent>
      <w:p w14:paraId="4A11F24D" w14:textId="3C6F9210" w:rsidR="003E5955" w:rsidRDefault="003E5955">
        <w:pPr>
          <w:pStyle w:val="ac"/>
          <w:jc w:val="right"/>
        </w:pPr>
        <w:r>
          <w:fldChar w:fldCharType="begin"/>
        </w:r>
        <w:r>
          <w:instrText>PAGE   \* MERGEFORMAT</w:instrText>
        </w:r>
        <w:r>
          <w:fldChar w:fldCharType="separate"/>
        </w:r>
        <w:r w:rsidR="00C92EEE" w:rsidRPr="00C92EEE">
          <w:rPr>
            <w:noProof/>
            <w:lang w:val="ru-RU"/>
          </w:rPr>
          <w:t>21</w:t>
        </w:r>
        <w:r>
          <w:fldChar w:fldCharType="end"/>
        </w:r>
      </w:p>
    </w:sdtContent>
  </w:sdt>
  <w:p w14:paraId="2D893E3A" w14:textId="77777777" w:rsidR="003E5955" w:rsidRDefault="003E5955">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10A0032"/>
    <w:multiLevelType w:val="hybridMultilevel"/>
    <w:tmpl w:val="BB2AE1B6"/>
    <w:lvl w:ilvl="0" w:tplc="CCE055F0">
      <w:start w:val="1"/>
      <w:numFmt w:val="decimal"/>
      <w:lvlText w:val="%1."/>
      <w:lvlJc w:val="left"/>
      <w:pPr>
        <w:ind w:left="1428" w:hanging="360"/>
      </w:pPr>
      <w:rPr>
        <w:b/>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 w15:restartNumberingAfterBreak="0">
    <w:nsid w:val="047951B1"/>
    <w:multiLevelType w:val="multilevel"/>
    <w:tmpl w:val="1060748A"/>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08EF618E"/>
    <w:multiLevelType w:val="hybridMultilevel"/>
    <w:tmpl w:val="C72A2772"/>
    <w:lvl w:ilvl="0" w:tplc="2842EE82">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E7010F8"/>
    <w:multiLevelType w:val="hybridMultilevel"/>
    <w:tmpl w:val="F7006370"/>
    <w:lvl w:ilvl="0" w:tplc="04220005">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15:restartNumberingAfterBreak="0">
    <w:nsid w:val="102D449E"/>
    <w:multiLevelType w:val="hybridMultilevel"/>
    <w:tmpl w:val="EA36DFC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24937F3"/>
    <w:multiLevelType w:val="hybridMultilevel"/>
    <w:tmpl w:val="4BE85AC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13486735"/>
    <w:multiLevelType w:val="hybridMultilevel"/>
    <w:tmpl w:val="338CF9B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3A8534E"/>
    <w:multiLevelType w:val="hybridMultilevel"/>
    <w:tmpl w:val="9D3459BE"/>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15:restartNumberingAfterBreak="0">
    <w:nsid w:val="13F41921"/>
    <w:multiLevelType w:val="hybridMultilevel"/>
    <w:tmpl w:val="56D001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4AA709C"/>
    <w:multiLevelType w:val="hybridMultilevel"/>
    <w:tmpl w:val="6036737E"/>
    <w:lvl w:ilvl="0" w:tplc="04220001">
      <w:start w:val="1"/>
      <w:numFmt w:val="bullet"/>
      <w:lvlText w:val=""/>
      <w:lvlJc w:val="left"/>
      <w:pPr>
        <w:ind w:left="720" w:hanging="36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9435336"/>
    <w:multiLevelType w:val="multilevel"/>
    <w:tmpl w:val="F4840040"/>
    <w:lvl w:ilvl="0">
      <w:start w:val="1"/>
      <w:numFmt w:val="decimal"/>
      <w:lvlText w:val="%1."/>
      <w:lvlJc w:val="left"/>
      <w:pPr>
        <w:ind w:left="720" w:hanging="360"/>
      </w:pPr>
      <w:rPr>
        <w:b/>
      </w:rPr>
    </w:lvl>
    <w:lvl w:ilvl="1">
      <w:start w:val="4"/>
      <w:numFmt w:val="decimal"/>
      <w:isLgl/>
      <w:lvlText w:val="%1.%2."/>
      <w:lvlJc w:val="left"/>
      <w:pPr>
        <w:ind w:left="1392" w:hanging="912"/>
      </w:pPr>
      <w:rPr>
        <w:rFonts w:hint="default"/>
        <w:color w:val="auto"/>
      </w:rPr>
    </w:lvl>
    <w:lvl w:ilvl="2">
      <w:start w:val="2"/>
      <w:numFmt w:val="decimal"/>
      <w:isLgl/>
      <w:lvlText w:val="%1.%2.%3."/>
      <w:lvlJc w:val="left"/>
      <w:pPr>
        <w:ind w:left="1512" w:hanging="912"/>
      </w:pPr>
      <w:rPr>
        <w:rFonts w:hint="default"/>
        <w:color w:val="auto"/>
      </w:rPr>
    </w:lvl>
    <w:lvl w:ilvl="3">
      <w:start w:val="3"/>
      <w:numFmt w:val="decimal"/>
      <w:isLgl/>
      <w:lvlText w:val="%1.%2.%3.%4."/>
      <w:lvlJc w:val="left"/>
      <w:pPr>
        <w:ind w:left="1800" w:hanging="1080"/>
      </w:pPr>
      <w:rPr>
        <w:rFonts w:hint="default"/>
        <w:color w:val="auto"/>
      </w:rPr>
    </w:lvl>
    <w:lvl w:ilvl="4">
      <w:start w:val="1"/>
      <w:numFmt w:val="decimal"/>
      <w:isLgl/>
      <w:lvlText w:val="%1.%2.%3.%4.%5."/>
      <w:lvlJc w:val="left"/>
      <w:pPr>
        <w:ind w:left="1920" w:hanging="1080"/>
      </w:pPr>
      <w:rPr>
        <w:rFonts w:hint="default"/>
        <w:color w:val="auto"/>
      </w:rPr>
    </w:lvl>
    <w:lvl w:ilvl="5">
      <w:start w:val="1"/>
      <w:numFmt w:val="decimal"/>
      <w:isLgl/>
      <w:lvlText w:val="%1.%2.%3.%4.%5.%6."/>
      <w:lvlJc w:val="left"/>
      <w:pPr>
        <w:ind w:left="2400" w:hanging="1440"/>
      </w:pPr>
      <w:rPr>
        <w:rFonts w:hint="default"/>
        <w:color w:val="auto"/>
      </w:rPr>
    </w:lvl>
    <w:lvl w:ilvl="6">
      <w:start w:val="1"/>
      <w:numFmt w:val="decimal"/>
      <w:isLgl/>
      <w:lvlText w:val="%1.%2.%3.%4.%5.%6.%7."/>
      <w:lvlJc w:val="left"/>
      <w:pPr>
        <w:ind w:left="2880" w:hanging="1800"/>
      </w:pPr>
      <w:rPr>
        <w:rFonts w:hint="default"/>
        <w:color w:val="auto"/>
      </w:rPr>
    </w:lvl>
    <w:lvl w:ilvl="7">
      <w:start w:val="1"/>
      <w:numFmt w:val="decimal"/>
      <w:isLgl/>
      <w:lvlText w:val="%1.%2.%3.%4.%5.%6.%7.%8."/>
      <w:lvlJc w:val="left"/>
      <w:pPr>
        <w:ind w:left="3000" w:hanging="1800"/>
      </w:pPr>
      <w:rPr>
        <w:rFonts w:hint="default"/>
        <w:color w:val="auto"/>
      </w:rPr>
    </w:lvl>
    <w:lvl w:ilvl="8">
      <w:start w:val="1"/>
      <w:numFmt w:val="decimal"/>
      <w:isLgl/>
      <w:lvlText w:val="%1.%2.%3.%4.%5.%6.%7.%8.%9."/>
      <w:lvlJc w:val="left"/>
      <w:pPr>
        <w:ind w:left="3480" w:hanging="2160"/>
      </w:pPr>
      <w:rPr>
        <w:rFonts w:hint="default"/>
        <w:color w:val="auto"/>
      </w:rPr>
    </w:lvl>
  </w:abstractNum>
  <w:abstractNum w:abstractNumId="12" w15:restartNumberingAfterBreak="0">
    <w:nsid w:val="1A8223A7"/>
    <w:multiLevelType w:val="hybridMultilevel"/>
    <w:tmpl w:val="E32EEF4C"/>
    <w:lvl w:ilvl="0" w:tplc="04220005">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15:restartNumberingAfterBreak="0">
    <w:nsid w:val="1A88197E"/>
    <w:multiLevelType w:val="hybridMultilevel"/>
    <w:tmpl w:val="9EEC2B56"/>
    <w:lvl w:ilvl="0" w:tplc="2842EE82">
      <w:start w:val="1"/>
      <w:numFmt w:val="bullet"/>
      <w:lvlText w:val="-"/>
      <w:lvlJc w:val="left"/>
      <w:pPr>
        <w:ind w:left="144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15:restartNumberingAfterBreak="0">
    <w:nsid w:val="1DCC5ED8"/>
    <w:multiLevelType w:val="hybridMultilevel"/>
    <w:tmpl w:val="7A0CB7BE"/>
    <w:lvl w:ilvl="0" w:tplc="2842EE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1E5734D5"/>
    <w:multiLevelType w:val="hybridMultilevel"/>
    <w:tmpl w:val="6E820482"/>
    <w:lvl w:ilvl="0" w:tplc="CCE055F0">
      <w:start w:val="1"/>
      <w:numFmt w:val="decimal"/>
      <w:lvlText w:val="%1."/>
      <w:lvlJc w:val="left"/>
      <w:pPr>
        <w:ind w:left="14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1FA95D1A"/>
    <w:multiLevelType w:val="multilevel"/>
    <w:tmpl w:val="B6EC141A"/>
    <w:lvl w:ilvl="0">
      <w:start w:val="1"/>
      <w:numFmt w:val="bullet"/>
      <w:lvlText w:val="-"/>
      <w:lvlJc w:val="left"/>
      <w:pPr>
        <w:ind w:left="36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15:restartNumberingAfterBreak="0">
    <w:nsid w:val="226F291F"/>
    <w:multiLevelType w:val="hybridMultilevel"/>
    <w:tmpl w:val="7D8862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22875343"/>
    <w:multiLevelType w:val="hybridMultilevel"/>
    <w:tmpl w:val="EE54935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9" w15:restartNumberingAfterBreak="0">
    <w:nsid w:val="27FF200B"/>
    <w:multiLevelType w:val="hybridMultilevel"/>
    <w:tmpl w:val="DEDAD2A6"/>
    <w:lvl w:ilvl="0" w:tplc="04220009">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0" w15:restartNumberingAfterBreak="0">
    <w:nsid w:val="2FC8572E"/>
    <w:multiLevelType w:val="hybridMultilevel"/>
    <w:tmpl w:val="11180EB0"/>
    <w:lvl w:ilvl="0" w:tplc="2842EE82">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2801A9C"/>
    <w:multiLevelType w:val="multilevel"/>
    <w:tmpl w:val="C1BA6CD6"/>
    <w:lvl w:ilvl="0">
      <w:start w:val="1"/>
      <w:numFmt w:val="bullet"/>
      <w:lvlText w:val=""/>
      <w:lvlJc w:val="left"/>
      <w:pPr>
        <w:ind w:left="360" w:hanging="360"/>
      </w:pPr>
      <w:rPr>
        <w:rFonts w:ascii="Wingdings" w:hAnsi="Wingdings" w:hint="default"/>
        <w:b w:val="0"/>
        <w:i w:val="0"/>
        <w:strike w:val="0"/>
        <w:dstrike w:val="0"/>
        <w:color w:val="000000"/>
        <w:sz w:val="28"/>
        <w:szCs w:val="28"/>
        <w:u w:val="none" w:color="000000"/>
        <w:bdr w:val="none" w:sz="0" w:space="0" w:color="auto"/>
        <w:shd w:val="clear" w:color="auto" w:fill="auto"/>
        <w:vertAlign w:val="baseline"/>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2" w15:restartNumberingAfterBreak="0">
    <w:nsid w:val="335B6435"/>
    <w:multiLevelType w:val="hybridMultilevel"/>
    <w:tmpl w:val="0742F1C6"/>
    <w:lvl w:ilvl="0" w:tplc="0422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23" w15:restartNumberingAfterBreak="0">
    <w:nsid w:val="37462E3B"/>
    <w:multiLevelType w:val="hybridMultilevel"/>
    <w:tmpl w:val="725EEF70"/>
    <w:lvl w:ilvl="0" w:tplc="0422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24" w15:restartNumberingAfterBreak="0">
    <w:nsid w:val="3AF17E88"/>
    <w:multiLevelType w:val="hybridMultilevel"/>
    <w:tmpl w:val="E39ED54A"/>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15:restartNumberingAfterBreak="0">
    <w:nsid w:val="3C27563D"/>
    <w:multiLevelType w:val="hybridMultilevel"/>
    <w:tmpl w:val="4E4C24C8"/>
    <w:lvl w:ilvl="0" w:tplc="04220001">
      <w:start w:val="1"/>
      <w:numFmt w:val="bullet"/>
      <w:lvlText w:val=""/>
      <w:lvlJc w:val="left"/>
      <w:pPr>
        <w:ind w:left="720" w:hanging="36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3C92770E"/>
    <w:multiLevelType w:val="hybridMultilevel"/>
    <w:tmpl w:val="5AE0ACBC"/>
    <w:lvl w:ilvl="0" w:tplc="2842EE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3D00610A"/>
    <w:multiLevelType w:val="hybridMultilevel"/>
    <w:tmpl w:val="EF146D8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409315CE"/>
    <w:multiLevelType w:val="hybridMultilevel"/>
    <w:tmpl w:val="779E8D84"/>
    <w:lvl w:ilvl="0" w:tplc="04220001">
      <w:start w:val="1"/>
      <w:numFmt w:val="bullet"/>
      <w:lvlText w:val=""/>
      <w:lvlJc w:val="left"/>
      <w:pPr>
        <w:ind w:left="1428" w:hanging="360"/>
      </w:pPr>
      <w:rPr>
        <w:rFonts w:ascii="Symbol" w:hAnsi="Symbol" w:hint="default"/>
      </w:rPr>
    </w:lvl>
    <w:lvl w:ilvl="1" w:tplc="04220003" w:tentative="1">
      <w:start w:val="1"/>
      <w:numFmt w:val="bullet"/>
      <w:pStyle w:val="2"/>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9" w15:restartNumberingAfterBreak="0">
    <w:nsid w:val="43247722"/>
    <w:multiLevelType w:val="multilevel"/>
    <w:tmpl w:val="F4840040"/>
    <w:lvl w:ilvl="0">
      <w:start w:val="1"/>
      <w:numFmt w:val="decimal"/>
      <w:lvlText w:val="%1."/>
      <w:lvlJc w:val="left"/>
      <w:pPr>
        <w:ind w:left="720" w:hanging="360"/>
      </w:pPr>
      <w:rPr>
        <w:b/>
      </w:rPr>
    </w:lvl>
    <w:lvl w:ilvl="1">
      <w:start w:val="4"/>
      <w:numFmt w:val="decimal"/>
      <w:isLgl/>
      <w:lvlText w:val="%1.%2."/>
      <w:lvlJc w:val="left"/>
      <w:pPr>
        <w:ind w:left="1392" w:hanging="912"/>
      </w:pPr>
      <w:rPr>
        <w:rFonts w:hint="default"/>
        <w:color w:val="auto"/>
      </w:rPr>
    </w:lvl>
    <w:lvl w:ilvl="2">
      <w:start w:val="2"/>
      <w:numFmt w:val="decimal"/>
      <w:isLgl/>
      <w:lvlText w:val="%1.%2.%3."/>
      <w:lvlJc w:val="left"/>
      <w:pPr>
        <w:ind w:left="1512" w:hanging="912"/>
      </w:pPr>
      <w:rPr>
        <w:rFonts w:hint="default"/>
        <w:color w:val="auto"/>
      </w:rPr>
    </w:lvl>
    <w:lvl w:ilvl="3">
      <w:start w:val="3"/>
      <w:numFmt w:val="decimal"/>
      <w:isLgl/>
      <w:lvlText w:val="%1.%2.%3.%4."/>
      <w:lvlJc w:val="left"/>
      <w:pPr>
        <w:ind w:left="1800" w:hanging="1080"/>
      </w:pPr>
      <w:rPr>
        <w:rFonts w:hint="default"/>
        <w:color w:val="auto"/>
      </w:rPr>
    </w:lvl>
    <w:lvl w:ilvl="4">
      <w:start w:val="1"/>
      <w:numFmt w:val="decimal"/>
      <w:isLgl/>
      <w:lvlText w:val="%1.%2.%3.%4.%5."/>
      <w:lvlJc w:val="left"/>
      <w:pPr>
        <w:ind w:left="1920" w:hanging="1080"/>
      </w:pPr>
      <w:rPr>
        <w:rFonts w:hint="default"/>
        <w:color w:val="auto"/>
      </w:rPr>
    </w:lvl>
    <w:lvl w:ilvl="5">
      <w:start w:val="1"/>
      <w:numFmt w:val="decimal"/>
      <w:isLgl/>
      <w:lvlText w:val="%1.%2.%3.%4.%5.%6."/>
      <w:lvlJc w:val="left"/>
      <w:pPr>
        <w:ind w:left="2400" w:hanging="1440"/>
      </w:pPr>
      <w:rPr>
        <w:rFonts w:hint="default"/>
        <w:color w:val="auto"/>
      </w:rPr>
    </w:lvl>
    <w:lvl w:ilvl="6">
      <w:start w:val="1"/>
      <w:numFmt w:val="decimal"/>
      <w:isLgl/>
      <w:lvlText w:val="%1.%2.%3.%4.%5.%6.%7."/>
      <w:lvlJc w:val="left"/>
      <w:pPr>
        <w:ind w:left="2880" w:hanging="1800"/>
      </w:pPr>
      <w:rPr>
        <w:rFonts w:hint="default"/>
        <w:color w:val="auto"/>
      </w:rPr>
    </w:lvl>
    <w:lvl w:ilvl="7">
      <w:start w:val="1"/>
      <w:numFmt w:val="decimal"/>
      <w:isLgl/>
      <w:lvlText w:val="%1.%2.%3.%4.%5.%6.%7.%8."/>
      <w:lvlJc w:val="left"/>
      <w:pPr>
        <w:ind w:left="3000" w:hanging="1800"/>
      </w:pPr>
      <w:rPr>
        <w:rFonts w:hint="default"/>
        <w:color w:val="auto"/>
      </w:rPr>
    </w:lvl>
    <w:lvl w:ilvl="8">
      <w:start w:val="1"/>
      <w:numFmt w:val="decimal"/>
      <w:isLgl/>
      <w:lvlText w:val="%1.%2.%3.%4.%5.%6.%7.%8.%9."/>
      <w:lvlJc w:val="left"/>
      <w:pPr>
        <w:ind w:left="3480" w:hanging="2160"/>
      </w:pPr>
      <w:rPr>
        <w:rFonts w:hint="default"/>
        <w:color w:val="auto"/>
      </w:rPr>
    </w:lvl>
  </w:abstractNum>
  <w:abstractNum w:abstractNumId="30" w15:restartNumberingAfterBreak="0">
    <w:nsid w:val="43612890"/>
    <w:multiLevelType w:val="hybridMultilevel"/>
    <w:tmpl w:val="6020340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45F16F89"/>
    <w:multiLevelType w:val="hybridMultilevel"/>
    <w:tmpl w:val="279A82E2"/>
    <w:lvl w:ilvl="0" w:tplc="65F622B6">
      <w:start w:val="1"/>
      <w:numFmt w:val="decimal"/>
      <w:lvlText w:val="%1."/>
      <w:lvlJc w:val="left"/>
      <w:pPr>
        <w:ind w:left="1428" w:hanging="360"/>
      </w:pPr>
      <w:rPr>
        <w:rFonts w:hint="default"/>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2" w15:restartNumberingAfterBreak="0">
    <w:nsid w:val="462A6B2F"/>
    <w:multiLevelType w:val="hybridMultilevel"/>
    <w:tmpl w:val="D9005A0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3" w15:restartNumberingAfterBreak="0">
    <w:nsid w:val="49756040"/>
    <w:multiLevelType w:val="hybridMultilevel"/>
    <w:tmpl w:val="6C708D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4D2D7E14"/>
    <w:multiLevelType w:val="hybridMultilevel"/>
    <w:tmpl w:val="53C87074"/>
    <w:lvl w:ilvl="0" w:tplc="9FC23ED4">
      <w:start w:val="1"/>
      <w:numFmt w:val="decimal"/>
      <w:lvlText w:val="%1."/>
      <w:lvlJc w:val="left"/>
      <w:pPr>
        <w:ind w:left="21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FE28692">
      <w:start w:val="1"/>
      <w:numFmt w:val="lowerLetter"/>
      <w:lvlText w:val="%2"/>
      <w:lvlJc w:val="left"/>
      <w:pPr>
        <w:ind w:left="11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AE8AE10">
      <w:start w:val="1"/>
      <w:numFmt w:val="lowerRoman"/>
      <w:lvlText w:val="%3"/>
      <w:lvlJc w:val="left"/>
      <w:pPr>
        <w:ind w:left="18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15A1062">
      <w:start w:val="1"/>
      <w:numFmt w:val="decimal"/>
      <w:lvlText w:val="%4"/>
      <w:lvlJc w:val="left"/>
      <w:pPr>
        <w:ind w:left="26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DA657F8">
      <w:start w:val="1"/>
      <w:numFmt w:val="lowerLetter"/>
      <w:lvlText w:val="%5"/>
      <w:lvlJc w:val="left"/>
      <w:pPr>
        <w:ind w:left="33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5B2EF6A">
      <w:start w:val="1"/>
      <w:numFmt w:val="lowerRoman"/>
      <w:lvlText w:val="%6"/>
      <w:lvlJc w:val="left"/>
      <w:pPr>
        <w:ind w:left="4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E1CB7BE">
      <w:start w:val="1"/>
      <w:numFmt w:val="decimal"/>
      <w:lvlText w:val="%7"/>
      <w:lvlJc w:val="left"/>
      <w:pPr>
        <w:ind w:left="47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FBE138C">
      <w:start w:val="1"/>
      <w:numFmt w:val="lowerLetter"/>
      <w:lvlText w:val="%8"/>
      <w:lvlJc w:val="left"/>
      <w:pPr>
        <w:ind w:left="54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E2C435C">
      <w:start w:val="1"/>
      <w:numFmt w:val="lowerRoman"/>
      <w:lvlText w:val="%9"/>
      <w:lvlJc w:val="left"/>
      <w:pPr>
        <w:ind w:left="62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4E572503"/>
    <w:multiLevelType w:val="hybridMultilevel"/>
    <w:tmpl w:val="4100F16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6" w15:restartNumberingAfterBreak="0">
    <w:nsid w:val="53146330"/>
    <w:multiLevelType w:val="hybridMultilevel"/>
    <w:tmpl w:val="F08E2578"/>
    <w:lvl w:ilvl="0" w:tplc="9FCE3F00">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542014E7"/>
    <w:multiLevelType w:val="hybridMultilevel"/>
    <w:tmpl w:val="C6A8A1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57B57C25"/>
    <w:multiLevelType w:val="hybridMultilevel"/>
    <w:tmpl w:val="F13E98C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9" w15:restartNumberingAfterBreak="0">
    <w:nsid w:val="57ED6675"/>
    <w:multiLevelType w:val="hybridMultilevel"/>
    <w:tmpl w:val="CDCA676A"/>
    <w:lvl w:ilvl="0" w:tplc="2842EE82">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588A6CB9"/>
    <w:multiLevelType w:val="hybridMultilevel"/>
    <w:tmpl w:val="71C8A29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1" w15:restartNumberingAfterBreak="0">
    <w:nsid w:val="5C8A7361"/>
    <w:multiLevelType w:val="hybridMultilevel"/>
    <w:tmpl w:val="41DA939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2" w15:restartNumberingAfterBreak="0">
    <w:nsid w:val="5C8E0479"/>
    <w:multiLevelType w:val="hybridMultilevel"/>
    <w:tmpl w:val="93E094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62343932"/>
    <w:multiLevelType w:val="hybridMultilevel"/>
    <w:tmpl w:val="23B41F0C"/>
    <w:lvl w:ilvl="0" w:tplc="65F622B6">
      <w:start w:val="1"/>
      <w:numFmt w:val="decimal"/>
      <w:lvlText w:val="%1."/>
      <w:lvlJc w:val="left"/>
      <w:pPr>
        <w:ind w:left="1428" w:hanging="360"/>
      </w:pPr>
      <w:rPr>
        <w:rFonts w:hint="default"/>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44" w15:restartNumberingAfterBreak="0">
    <w:nsid w:val="6261673D"/>
    <w:multiLevelType w:val="hybridMultilevel"/>
    <w:tmpl w:val="CCB84880"/>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5" w15:restartNumberingAfterBreak="0">
    <w:nsid w:val="62617704"/>
    <w:multiLevelType w:val="hybridMultilevel"/>
    <w:tmpl w:val="C8F61DA8"/>
    <w:lvl w:ilvl="0" w:tplc="18B89802">
      <w:start w:val="1"/>
      <w:numFmt w:val="decimal"/>
      <w:lvlText w:val="%1."/>
      <w:lvlJc w:val="left"/>
      <w:pPr>
        <w:ind w:left="720" w:hanging="360"/>
      </w:pPr>
      <w:rPr>
        <w:rFonts w:hint="default"/>
        <w:b/>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63520BA0"/>
    <w:multiLevelType w:val="hybridMultilevel"/>
    <w:tmpl w:val="9796EA6A"/>
    <w:lvl w:ilvl="0" w:tplc="04220001">
      <w:start w:val="1"/>
      <w:numFmt w:val="bullet"/>
      <w:lvlText w:val=""/>
      <w:lvlJc w:val="left"/>
      <w:pPr>
        <w:ind w:left="1428" w:hanging="36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7" w15:restartNumberingAfterBreak="0">
    <w:nsid w:val="636C0104"/>
    <w:multiLevelType w:val="hybridMultilevel"/>
    <w:tmpl w:val="2836196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8" w15:restartNumberingAfterBreak="0">
    <w:nsid w:val="637C59CF"/>
    <w:multiLevelType w:val="hybridMultilevel"/>
    <w:tmpl w:val="3A1A767E"/>
    <w:lvl w:ilvl="0" w:tplc="CCE055F0">
      <w:start w:val="1"/>
      <w:numFmt w:val="decimal"/>
      <w:lvlText w:val="%1."/>
      <w:lvlJc w:val="left"/>
      <w:pPr>
        <w:ind w:left="14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65F65049"/>
    <w:multiLevelType w:val="hybridMultilevel"/>
    <w:tmpl w:val="6846C6A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0" w15:restartNumberingAfterBreak="0">
    <w:nsid w:val="6A1B4D16"/>
    <w:multiLevelType w:val="hybridMultilevel"/>
    <w:tmpl w:val="0BE0EEEE"/>
    <w:lvl w:ilvl="0" w:tplc="2842EE82">
      <w:start w:val="1"/>
      <w:numFmt w:val="bullet"/>
      <w:lvlText w:val="-"/>
      <w:lvlJc w:val="left"/>
      <w:pPr>
        <w:ind w:left="1428"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1" w15:restartNumberingAfterBreak="0">
    <w:nsid w:val="6A42413E"/>
    <w:multiLevelType w:val="hybridMultilevel"/>
    <w:tmpl w:val="6C08D7BE"/>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2" w15:restartNumberingAfterBreak="0">
    <w:nsid w:val="6A97758F"/>
    <w:multiLevelType w:val="hybridMultilevel"/>
    <w:tmpl w:val="B65A39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15:restartNumberingAfterBreak="0">
    <w:nsid w:val="6ACA1588"/>
    <w:multiLevelType w:val="multilevel"/>
    <w:tmpl w:val="0B9EE6A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15:restartNumberingAfterBreak="0">
    <w:nsid w:val="75047591"/>
    <w:multiLevelType w:val="hybridMultilevel"/>
    <w:tmpl w:val="FF46CF52"/>
    <w:lvl w:ilvl="0" w:tplc="0422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55" w15:restartNumberingAfterBreak="0">
    <w:nsid w:val="753E1821"/>
    <w:multiLevelType w:val="hybridMultilevel"/>
    <w:tmpl w:val="309AE786"/>
    <w:lvl w:ilvl="0" w:tplc="2842EE82">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6" w15:restartNumberingAfterBreak="0">
    <w:nsid w:val="774D27CD"/>
    <w:multiLevelType w:val="hybridMultilevel"/>
    <w:tmpl w:val="4B5A4CE8"/>
    <w:lvl w:ilvl="0" w:tplc="04220001">
      <w:start w:val="1"/>
      <w:numFmt w:val="bullet"/>
      <w:lvlText w:val=""/>
      <w:lvlJc w:val="left"/>
      <w:pPr>
        <w:ind w:left="1776" w:hanging="360"/>
      </w:pPr>
      <w:rPr>
        <w:rFonts w:ascii="Symbol" w:hAnsi="Symbol" w:hint="default"/>
      </w:rPr>
    </w:lvl>
    <w:lvl w:ilvl="1" w:tplc="04220003">
      <w:start w:val="1"/>
      <w:numFmt w:val="bullet"/>
      <w:lvlText w:val="o"/>
      <w:lvlJc w:val="left"/>
      <w:pPr>
        <w:ind w:left="2572" w:hanging="360"/>
      </w:pPr>
      <w:rPr>
        <w:rFonts w:ascii="Courier New" w:hAnsi="Courier New" w:cs="Courier New" w:hint="default"/>
      </w:rPr>
    </w:lvl>
    <w:lvl w:ilvl="2" w:tplc="04220005" w:tentative="1">
      <w:start w:val="1"/>
      <w:numFmt w:val="bullet"/>
      <w:lvlText w:val=""/>
      <w:lvlJc w:val="left"/>
      <w:pPr>
        <w:ind w:left="3292" w:hanging="360"/>
      </w:pPr>
      <w:rPr>
        <w:rFonts w:ascii="Wingdings" w:hAnsi="Wingdings" w:hint="default"/>
      </w:rPr>
    </w:lvl>
    <w:lvl w:ilvl="3" w:tplc="04220001" w:tentative="1">
      <w:start w:val="1"/>
      <w:numFmt w:val="bullet"/>
      <w:lvlText w:val=""/>
      <w:lvlJc w:val="left"/>
      <w:pPr>
        <w:ind w:left="4012" w:hanging="360"/>
      </w:pPr>
      <w:rPr>
        <w:rFonts w:ascii="Symbol" w:hAnsi="Symbol" w:hint="default"/>
      </w:rPr>
    </w:lvl>
    <w:lvl w:ilvl="4" w:tplc="04220003" w:tentative="1">
      <w:start w:val="1"/>
      <w:numFmt w:val="bullet"/>
      <w:lvlText w:val="o"/>
      <w:lvlJc w:val="left"/>
      <w:pPr>
        <w:ind w:left="4732" w:hanging="360"/>
      </w:pPr>
      <w:rPr>
        <w:rFonts w:ascii="Courier New" w:hAnsi="Courier New" w:cs="Courier New" w:hint="default"/>
      </w:rPr>
    </w:lvl>
    <w:lvl w:ilvl="5" w:tplc="04220005" w:tentative="1">
      <w:start w:val="1"/>
      <w:numFmt w:val="bullet"/>
      <w:lvlText w:val=""/>
      <w:lvlJc w:val="left"/>
      <w:pPr>
        <w:ind w:left="5452" w:hanging="360"/>
      </w:pPr>
      <w:rPr>
        <w:rFonts w:ascii="Wingdings" w:hAnsi="Wingdings" w:hint="default"/>
      </w:rPr>
    </w:lvl>
    <w:lvl w:ilvl="6" w:tplc="04220001" w:tentative="1">
      <w:start w:val="1"/>
      <w:numFmt w:val="bullet"/>
      <w:lvlText w:val=""/>
      <w:lvlJc w:val="left"/>
      <w:pPr>
        <w:ind w:left="6172" w:hanging="360"/>
      </w:pPr>
      <w:rPr>
        <w:rFonts w:ascii="Symbol" w:hAnsi="Symbol" w:hint="default"/>
      </w:rPr>
    </w:lvl>
    <w:lvl w:ilvl="7" w:tplc="04220003" w:tentative="1">
      <w:start w:val="1"/>
      <w:numFmt w:val="bullet"/>
      <w:lvlText w:val="o"/>
      <w:lvlJc w:val="left"/>
      <w:pPr>
        <w:ind w:left="6892" w:hanging="360"/>
      </w:pPr>
      <w:rPr>
        <w:rFonts w:ascii="Courier New" w:hAnsi="Courier New" w:cs="Courier New" w:hint="default"/>
      </w:rPr>
    </w:lvl>
    <w:lvl w:ilvl="8" w:tplc="04220005" w:tentative="1">
      <w:start w:val="1"/>
      <w:numFmt w:val="bullet"/>
      <w:lvlText w:val=""/>
      <w:lvlJc w:val="left"/>
      <w:pPr>
        <w:ind w:left="7612" w:hanging="360"/>
      </w:pPr>
      <w:rPr>
        <w:rFonts w:ascii="Wingdings" w:hAnsi="Wingdings" w:hint="default"/>
      </w:rPr>
    </w:lvl>
  </w:abstractNum>
  <w:abstractNum w:abstractNumId="57" w15:restartNumberingAfterBreak="0">
    <w:nsid w:val="78F17C17"/>
    <w:multiLevelType w:val="hybridMultilevel"/>
    <w:tmpl w:val="BB2AE1B6"/>
    <w:lvl w:ilvl="0" w:tplc="CCE055F0">
      <w:start w:val="1"/>
      <w:numFmt w:val="decimal"/>
      <w:lvlText w:val="%1."/>
      <w:lvlJc w:val="left"/>
      <w:pPr>
        <w:ind w:left="1428" w:hanging="360"/>
      </w:pPr>
      <w:rPr>
        <w:b/>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58" w15:restartNumberingAfterBreak="0">
    <w:nsid w:val="7C453780"/>
    <w:multiLevelType w:val="hybridMultilevel"/>
    <w:tmpl w:val="C32641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15:restartNumberingAfterBreak="0">
    <w:nsid w:val="7FF417F0"/>
    <w:multiLevelType w:val="hybridMultilevel"/>
    <w:tmpl w:val="F48C65D4"/>
    <w:lvl w:ilvl="0" w:tplc="2842EE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8"/>
  </w:num>
  <w:num w:numId="2">
    <w:abstractNumId w:val="33"/>
  </w:num>
  <w:num w:numId="3">
    <w:abstractNumId w:val="5"/>
  </w:num>
  <w:num w:numId="4">
    <w:abstractNumId w:val="9"/>
  </w:num>
  <w:num w:numId="5">
    <w:abstractNumId w:val="41"/>
  </w:num>
  <w:num w:numId="6">
    <w:abstractNumId w:val="35"/>
  </w:num>
  <w:num w:numId="7">
    <w:abstractNumId w:val="40"/>
  </w:num>
  <w:num w:numId="8">
    <w:abstractNumId w:val="6"/>
  </w:num>
  <w:num w:numId="9">
    <w:abstractNumId w:val="47"/>
  </w:num>
  <w:num w:numId="10">
    <w:abstractNumId w:val="38"/>
  </w:num>
  <w:num w:numId="11">
    <w:abstractNumId w:val="32"/>
  </w:num>
  <w:num w:numId="12">
    <w:abstractNumId w:val="56"/>
  </w:num>
  <w:num w:numId="13">
    <w:abstractNumId w:val="54"/>
  </w:num>
  <w:num w:numId="14">
    <w:abstractNumId w:val="22"/>
  </w:num>
  <w:num w:numId="15">
    <w:abstractNumId w:val="23"/>
  </w:num>
  <w:num w:numId="16">
    <w:abstractNumId w:val="43"/>
  </w:num>
  <w:num w:numId="17">
    <w:abstractNumId w:val="8"/>
  </w:num>
  <w:num w:numId="18">
    <w:abstractNumId w:val="4"/>
  </w:num>
  <w:num w:numId="19">
    <w:abstractNumId w:val="19"/>
  </w:num>
  <w:num w:numId="20">
    <w:abstractNumId w:val="31"/>
  </w:num>
  <w:num w:numId="21">
    <w:abstractNumId w:val="1"/>
  </w:num>
  <w:num w:numId="22">
    <w:abstractNumId w:val="52"/>
  </w:num>
  <w:num w:numId="23">
    <w:abstractNumId w:val="57"/>
  </w:num>
  <w:num w:numId="24">
    <w:abstractNumId w:val="42"/>
  </w:num>
  <w:num w:numId="25">
    <w:abstractNumId w:val="48"/>
  </w:num>
  <w:num w:numId="26">
    <w:abstractNumId w:val="15"/>
  </w:num>
  <w:num w:numId="27">
    <w:abstractNumId w:val="55"/>
  </w:num>
  <w:num w:numId="28">
    <w:abstractNumId w:val="0"/>
  </w:num>
  <w:num w:numId="29">
    <w:abstractNumId w:val="3"/>
  </w:num>
  <w:num w:numId="30">
    <w:abstractNumId w:val="26"/>
  </w:num>
  <w:num w:numId="31">
    <w:abstractNumId w:val="50"/>
  </w:num>
  <w:num w:numId="32">
    <w:abstractNumId w:val="46"/>
  </w:num>
  <w:num w:numId="33">
    <w:abstractNumId w:val="18"/>
  </w:num>
  <w:num w:numId="34">
    <w:abstractNumId w:val="58"/>
  </w:num>
  <w:num w:numId="35">
    <w:abstractNumId w:val="27"/>
  </w:num>
  <w:num w:numId="36">
    <w:abstractNumId w:val="10"/>
  </w:num>
  <w:num w:numId="37">
    <w:abstractNumId w:val="16"/>
  </w:num>
  <w:num w:numId="38">
    <w:abstractNumId w:val="2"/>
  </w:num>
  <w:num w:numId="39">
    <w:abstractNumId w:val="14"/>
  </w:num>
  <w:num w:numId="40">
    <w:abstractNumId w:val="30"/>
  </w:num>
  <w:num w:numId="41">
    <w:abstractNumId w:val="17"/>
  </w:num>
  <w:num w:numId="42">
    <w:abstractNumId w:val="37"/>
  </w:num>
  <w:num w:numId="43">
    <w:abstractNumId w:val="51"/>
  </w:num>
  <w:num w:numId="44">
    <w:abstractNumId w:val="44"/>
  </w:num>
  <w:num w:numId="45">
    <w:abstractNumId w:val="24"/>
  </w:num>
  <w:num w:numId="46">
    <w:abstractNumId w:val="49"/>
  </w:num>
  <w:num w:numId="47">
    <w:abstractNumId w:val="11"/>
  </w:num>
  <w:num w:numId="48">
    <w:abstractNumId w:val="36"/>
  </w:num>
  <w:num w:numId="49">
    <w:abstractNumId w:val="59"/>
  </w:num>
  <w:num w:numId="50">
    <w:abstractNumId w:val="13"/>
  </w:num>
  <w:num w:numId="51">
    <w:abstractNumId w:val="12"/>
  </w:num>
  <w:num w:numId="52">
    <w:abstractNumId w:val="39"/>
  </w:num>
  <w:num w:numId="53">
    <w:abstractNumId w:val="7"/>
  </w:num>
  <w:num w:numId="54">
    <w:abstractNumId w:val="34"/>
  </w:num>
  <w:num w:numId="55">
    <w:abstractNumId w:val="29"/>
  </w:num>
  <w:num w:numId="56">
    <w:abstractNumId w:val="21"/>
  </w:num>
  <w:num w:numId="57">
    <w:abstractNumId w:val="20"/>
  </w:num>
  <w:num w:numId="58">
    <w:abstractNumId w:val="25"/>
  </w:num>
  <w:num w:numId="59">
    <w:abstractNumId w:val="53"/>
  </w:num>
  <w:num w:numId="60">
    <w:abstractNumId w:val="45"/>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578"/>
    <w:rsid w:val="0001294A"/>
    <w:rsid w:val="000522A2"/>
    <w:rsid w:val="00055574"/>
    <w:rsid w:val="000701F9"/>
    <w:rsid w:val="00072A0C"/>
    <w:rsid w:val="00073BB8"/>
    <w:rsid w:val="00082193"/>
    <w:rsid w:val="0009043F"/>
    <w:rsid w:val="000B5A6B"/>
    <w:rsid w:val="000C3443"/>
    <w:rsid w:val="000E1CF3"/>
    <w:rsid w:val="000F061E"/>
    <w:rsid w:val="000F2F5E"/>
    <w:rsid w:val="00104E28"/>
    <w:rsid w:val="00107A51"/>
    <w:rsid w:val="00110E0F"/>
    <w:rsid w:val="00110FA8"/>
    <w:rsid w:val="00116AA5"/>
    <w:rsid w:val="00141E7C"/>
    <w:rsid w:val="00142301"/>
    <w:rsid w:val="0015750B"/>
    <w:rsid w:val="001577E0"/>
    <w:rsid w:val="00165518"/>
    <w:rsid w:val="00166CB3"/>
    <w:rsid w:val="001705BC"/>
    <w:rsid w:val="00181956"/>
    <w:rsid w:val="00184068"/>
    <w:rsid w:val="00187465"/>
    <w:rsid w:val="001B63E7"/>
    <w:rsid w:val="001C4B69"/>
    <w:rsid w:val="001D1276"/>
    <w:rsid w:val="001D6326"/>
    <w:rsid w:val="001D6C67"/>
    <w:rsid w:val="001E7C8B"/>
    <w:rsid w:val="001F7279"/>
    <w:rsid w:val="00214D25"/>
    <w:rsid w:val="00216165"/>
    <w:rsid w:val="00223023"/>
    <w:rsid w:val="00227E7D"/>
    <w:rsid w:val="00257C69"/>
    <w:rsid w:val="00274331"/>
    <w:rsid w:val="002920EE"/>
    <w:rsid w:val="002C2559"/>
    <w:rsid w:val="0031317C"/>
    <w:rsid w:val="003156AA"/>
    <w:rsid w:val="00320BAD"/>
    <w:rsid w:val="00372171"/>
    <w:rsid w:val="00375234"/>
    <w:rsid w:val="003759C9"/>
    <w:rsid w:val="00381035"/>
    <w:rsid w:val="003A2A23"/>
    <w:rsid w:val="003A47BA"/>
    <w:rsid w:val="003A7CFE"/>
    <w:rsid w:val="003C4509"/>
    <w:rsid w:val="003C5ACC"/>
    <w:rsid w:val="003E5487"/>
    <w:rsid w:val="003E5955"/>
    <w:rsid w:val="004423CC"/>
    <w:rsid w:val="00447B71"/>
    <w:rsid w:val="00473D97"/>
    <w:rsid w:val="0047529B"/>
    <w:rsid w:val="004853A2"/>
    <w:rsid w:val="004863F6"/>
    <w:rsid w:val="00496067"/>
    <w:rsid w:val="004A0433"/>
    <w:rsid w:val="004C4D02"/>
    <w:rsid w:val="004C6FB9"/>
    <w:rsid w:val="004D43A4"/>
    <w:rsid w:val="004D66A9"/>
    <w:rsid w:val="004E52CC"/>
    <w:rsid w:val="004F5341"/>
    <w:rsid w:val="004F7605"/>
    <w:rsid w:val="005141BD"/>
    <w:rsid w:val="005326EA"/>
    <w:rsid w:val="0053592F"/>
    <w:rsid w:val="00537CE8"/>
    <w:rsid w:val="00554456"/>
    <w:rsid w:val="00556D98"/>
    <w:rsid w:val="00571CE3"/>
    <w:rsid w:val="0057478F"/>
    <w:rsid w:val="0057491B"/>
    <w:rsid w:val="005766AF"/>
    <w:rsid w:val="00584130"/>
    <w:rsid w:val="00587DD0"/>
    <w:rsid w:val="0059327B"/>
    <w:rsid w:val="00593D81"/>
    <w:rsid w:val="005C0364"/>
    <w:rsid w:val="005D01FB"/>
    <w:rsid w:val="005E1FA7"/>
    <w:rsid w:val="005E7E9C"/>
    <w:rsid w:val="005F5929"/>
    <w:rsid w:val="00612795"/>
    <w:rsid w:val="006227D1"/>
    <w:rsid w:val="00624238"/>
    <w:rsid w:val="00645E92"/>
    <w:rsid w:val="00665A30"/>
    <w:rsid w:val="00666C3D"/>
    <w:rsid w:val="00671480"/>
    <w:rsid w:val="006768C9"/>
    <w:rsid w:val="006A578B"/>
    <w:rsid w:val="006C60E6"/>
    <w:rsid w:val="006D6312"/>
    <w:rsid w:val="006E1BB0"/>
    <w:rsid w:val="006E7BD4"/>
    <w:rsid w:val="006F321D"/>
    <w:rsid w:val="006F5339"/>
    <w:rsid w:val="00710501"/>
    <w:rsid w:val="007227C4"/>
    <w:rsid w:val="007359E3"/>
    <w:rsid w:val="00740D7D"/>
    <w:rsid w:val="0074586D"/>
    <w:rsid w:val="00764EEA"/>
    <w:rsid w:val="007947AF"/>
    <w:rsid w:val="007A33E9"/>
    <w:rsid w:val="007D5CA2"/>
    <w:rsid w:val="007E1040"/>
    <w:rsid w:val="007E1060"/>
    <w:rsid w:val="007F338E"/>
    <w:rsid w:val="007F5C8E"/>
    <w:rsid w:val="00800DB7"/>
    <w:rsid w:val="008265E3"/>
    <w:rsid w:val="00845326"/>
    <w:rsid w:val="00861665"/>
    <w:rsid w:val="008C4805"/>
    <w:rsid w:val="008C5FA6"/>
    <w:rsid w:val="008D1266"/>
    <w:rsid w:val="008F6FB4"/>
    <w:rsid w:val="009116F5"/>
    <w:rsid w:val="00931DA2"/>
    <w:rsid w:val="00957551"/>
    <w:rsid w:val="009643F8"/>
    <w:rsid w:val="009716C5"/>
    <w:rsid w:val="0097704D"/>
    <w:rsid w:val="009842A0"/>
    <w:rsid w:val="00991BEE"/>
    <w:rsid w:val="00993444"/>
    <w:rsid w:val="009941C0"/>
    <w:rsid w:val="009B3543"/>
    <w:rsid w:val="009C5FDB"/>
    <w:rsid w:val="009C60A5"/>
    <w:rsid w:val="009D5418"/>
    <w:rsid w:val="00A11FBB"/>
    <w:rsid w:val="00A17533"/>
    <w:rsid w:val="00A25AE1"/>
    <w:rsid w:val="00A26642"/>
    <w:rsid w:val="00A27BF1"/>
    <w:rsid w:val="00A31476"/>
    <w:rsid w:val="00A33A9F"/>
    <w:rsid w:val="00A33ECB"/>
    <w:rsid w:val="00A40F4D"/>
    <w:rsid w:val="00A566AB"/>
    <w:rsid w:val="00AC445D"/>
    <w:rsid w:val="00AD5686"/>
    <w:rsid w:val="00B11271"/>
    <w:rsid w:val="00B15606"/>
    <w:rsid w:val="00B54D53"/>
    <w:rsid w:val="00B63A36"/>
    <w:rsid w:val="00B915FE"/>
    <w:rsid w:val="00B95A6E"/>
    <w:rsid w:val="00BA0152"/>
    <w:rsid w:val="00BA1BB1"/>
    <w:rsid w:val="00BA7FB3"/>
    <w:rsid w:val="00BB5106"/>
    <w:rsid w:val="00BC643D"/>
    <w:rsid w:val="00BD0EAA"/>
    <w:rsid w:val="00BD43CE"/>
    <w:rsid w:val="00C12A4C"/>
    <w:rsid w:val="00C20EFF"/>
    <w:rsid w:val="00C21038"/>
    <w:rsid w:val="00C6452B"/>
    <w:rsid w:val="00C92085"/>
    <w:rsid w:val="00C92EEE"/>
    <w:rsid w:val="00CA565C"/>
    <w:rsid w:val="00CC3185"/>
    <w:rsid w:val="00CC3A1A"/>
    <w:rsid w:val="00CE20CE"/>
    <w:rsid w:val="00CE258D"/>
    <w:rsid w:val="00D02602"/>
    <w:rsid w:val="00D04414"/>
    <w:rsid w:val="00D04D5B"/>
    <w:rsid w:val="00D174DF"/>
    <w:rsid w:val="00D207FB"/>
    <w:rsid w:val="00D24DF2"/>
    <w:rsid w:val="00D41D8D"/>
    <w:rsid w:val="00D55B8D"/>
    <w:rsid w:val="00D71661"/>
    <w:rsid w:val="00D729B3"/>
    <w:rsid w:val="00D74FAD"/>
    <w:rsid w:val="00D93BD9"/>
    <w:rsid w:val="00DC183D"/>
    <w:rsid w:val="00DC6ECA"/>
    <w:rsid w:val="00DC7C78"/>
    <w:rsid w:val="00DE22C4"/>
    <w:rsid w:val="00DF4A10"/>
    <w:rsid w:val="00DF6AEB"/>
    <w:rsid w:val="00E00D21"/>
    <w:rsid w:val="00E108DE"/>
    <w:rsid w:val="00E51784"/>
    <w:rsid w:val="00E7451D"/>
    <w:rsid w:val="00E90380"/>
    <w:rsid w:val="00E9461D"/>
    <w:rsid w:val="00EA3C29"/>
    <w:rsid w:val="00EA5649"/>
    <w:rsid w:val="00EB1CF5"/>
    <w:rsid w:val="00ED74F1"/>
    <w:rsid w:val="00EF3329"/>
    <w:rsid w:val="00F27919"/>
    <w:rsid w:val="00F30BF8"/>
    <w:rsid w:val="00F33B2F"/>
    <w:rsid w:val="00F37578"/>
    <w:rsid w:val="00F50817"/>
    <w:rsid w:val="00F60F95"/>
    <w:rsid w:val="00F72E49"/>
    <w:rsid w:val="00F83498"/>
    <w:rsid w:val="00F84293"/>
    <w:rsid w:val="00F85A96"/>
    <w:rsid w:val="00F93B2F"/>
    <w:rsid w:val="00F97F62"/>
    <w:rsid w:val="00FA5C53"/>
    <w:rsid w:val="00FC55C7"/>
    <w:rsid w:val="00FC78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40F344"/>
  <w15:chartTrackingRefBased/>
  <w15:docId w15:val="{55945F6F-19D5-4372-B99C-B56A5A3172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5D01F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1"/>
    <w:link w:val="20"/>
    <w:qFormat/>
    <w:rsid w:val="00740D7D"/>
    <w:pPr>
      <w:keepNext/>
      <w:widowControl w:val="0"/>
      <w:numPr>
        <w:ilvl w:val="1"/>
        <w:numId w:val="1"/>
      </w:numPr>
      <w:suppressAutoHyphens/>
      <w:spacing w:before="240" w:after="120"/>
      <w:contextualSpacing w:val="0"/>
      <w:outlineLvl w:val="1"/>
    </w:pPr>
    <w:rPr>
      <w:rFonts w:ascii="Arial" w:eastAsia="Andale Sans UI" w:hAnsi="Arial" w:cs="Tahoma"/>
      <w:b/>
      <w:bCs/>
      <w:i/>
      <w:iCs/>
      <w:spacing w:val="0"/>
      <w:kern w:val="1"/>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Normal (Web)"/>
    <w:basedOn w:val="a"/>
    <w:uiPriority w:val="99"/>
    <w:semiHidden/>
    <w:unhideWhenUsed/>
    <w:rsid w:val="00B54D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2"/>
    <w:uiPriority w:val="22"/>
    <w:qFormat/>
    <w:rsid w:val="00B54D53"/>
    <w:rPr>
      <w:b/>
      <w:bCs/>
    </w:rPr>
  </w:style>
  <w:style w:type="paragraph" w:styleId="a0">
    <w:name w:val="Title"/>
    <w:basedOn w:val="a"/>
    <w:next w:val="a"/>
    <w:link w:val="a7"/>
    <w:uiPriority w:val="10"/>
    <w:qFormat/>
    <w:rsid w:val="0005557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7">
    <w:name w:val="Заголовок Знак"/>
    <w:basedOn w:val="a2"/>
    <w:link w:val="a0"/>
    <w:uiPriority w:val="10"/>
    <w:rsid w:val="00055574"/>
    <w:rPr>
      <w:rFonts w:asciiTheme="majorHAnsi" w:eastAsiaTheme="majorEastAsia" w:hAnsiTheme="majorHAnsi" w:cstheme="majorBidi"/>
      <w:spacing w:val="-10"/>
      <w:kern w:val="28"/>
      <w:sz w:val="56"/>
      <w:szCs w:val="56"/>
    </w:rPr>
  </w:style>
  <w:style w:type="paragraph" w:styleId="a8">
    <w:name w:val="List Paragraph"/>
    <w:basedOn w:val="a"/>
    <w:uiPriority w:val="34"/>
    <w:qFormat/>
    <w:rsid w:val="00DC7C78"/>
    <w:pPr>
      <w:ind w:left="720"/>
      <w:contextualSpacing/>
    </w:pPr>
  </w:style>
  <w:style w:type="character" w:customStyle="1" w:styleId="20">
    <w:name w:val="Заголовок 2 Знак"/>
    <w:basedOn w:val="a2"/>
    <w:link w:val="2"/>
    <w:rsid w:val="00740D7D"/>
    <w:rPr>
      <w:rFonts w:ascii="Arial" w:eastAsia="Andale Sans UI" w:hAnsi="Arial" w:cs="Tahoma"/>
      <w:b/>
      <w:bCs/>
      <w:i/>
      <w:iCs/>
      <w:kern w:val="1"/>
      <w:sz w:val="28"/>
      <w:szCs w:val="28"/>
    </w:rPr>
  </w:style>
  <w:style w:type="paragraph" w:styleId="a1">
    <w:name w:val="Body Text"/>
    <w:basedOn w:val="a"/>
    <w:link w:val="a9"/>
    <w:uiPriority w:val="99"/>
    <w:semiHidden/>
    <w:unhideWhenUsed/>
    <w:rsid w:val="00740D7D"/>
    <w:pPr>
      <w:spacing w:after="120"/>
    </w:pPr>
  </w:style>
  <w:style w:type="character" w:customStyle="1" w:styleId="a9">
    <w:name w:val="Основной текст Знак"/>
    <w:basedOn w:val="a2"/>
    <w:link w:val="a1"/>
    <w:uiPriority w:val="99"/>
    <w:semiHidden/>
    <w:rsid w:val="00740D7D"/>
  </w:style>
  <w:style w:type="paragraph" w:styleId="21">
    <w:name w:val="Body Text 2"/>
    <w:basedOn w:val="a"/>
    <w:link w:val="22"/>
    <w:rsid w:val="00740D7D"/>
    <w:pPr>
      <w:spacing w:after="120" w:line="480" w:lineRule="auto"/>
    </w:pPr>
    <w:rPr>
      <w:rFonts w:ascii="Times New Roman" w:eastAsia="Times New Roman" w:hAnsi="Times New Roman" w:cs="Times New Roman"/>
      <w:sz w:val="24"/>
      <w:szCs w:val="24"/>
      <w:lang w:val="ru-RU" w:eastAsia="ru-RU"/>
    </w:rPr>
  </w:style>
  <w:style w:type="character" w:customStyle="1" w:styleId="22">
    <w:name w:val="Основной текст 2 Знак"/>
    <w:basedOn w:val="a2"/>
    <w:link w:val="21"/>
    <w:rsid w:val="00740D7D"/>
    <w:rPr>
      <w:rFonts w:ascii="Times New Roman" w:eastAsia="Times New Roman" w:hAnsi="Times New Roman" w:cs="Times New Roman"/>
      <w:sz w:val="24"/>
      <w:szCs w:val="24"/>
      <w:lang w:val="ru-RU" w:eastAsia="ru-RU"/>
    </w:rPr>
  </w:style>
  <w:style w:type="paragraph" w:customStyle="1" w:styleId="210">
    <w:name w:val="Основной текст 21"/>
    <w:basedOn w:val="a"/>
    <w:rsid w:val="00C12A4C"/>
    <w:pPr>
      <w:spacing w:after="0" w:line="240" w:lineRule="auto"/>
      <w:ind w:firstLine="567"/>
    </w:pPr>
    <w:rPr>
      <w:rFonts w:ascii="Times New Roman" w:eastAsia="Times New Roman" w:hAnsi="Times New Roman" w:cs="Times New Roman"/>
      <w:sz w:val="24"/>
      <w:szCs w:val="20"/>
      <w:lang w:val="ru-RU" w:eastAsia="ru-RU"/>
    </w:rPr>
  </w:style>
  <w:style w:type="character" w:styleId="aa">
    <w:name w:val="Placeholder Text"/>
    <w:basedOn w:val="a2"/>
    <w:uiPriority w:val="99"/>
    <w:semiHidden/>
    <w:rsid w:val="009116F5"/>
    <w:rPr>
      <w:color w:val="808080"/>
    </w:rPr>
  </w:style>
  <w:style w:type="table" w:styleId="ab">
    <w:name w:val="Table Grid"/>
    <w:basedOn w:val="a3"/>
    <w:uiPriority w:val="39"/>
    <w:rsid w:val="000F06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
    <w:name w:val="Основний текст 21"/>
    <w:basedOn w:val="a"/>
    <w:rsid w:val="003759C9"/>
    <w:pPr>
      <w:spacing w:after="0" w:line="240" w:lineRule="auto"/>
      <w:ind w:firstLine="567"/>
    </w:pPr>
    <w:rPr>
      <w:rFonts w:ascii="Times New Roman" w:eastAsia="Times New Roman" w:hAnsi="Times New Roman" w:cs="Times New Roman"/>
      <w:sz w:val="24"/>
      <w:szCs w:val="20"/>
      <w:lang w:val="ru-RU" w:eastAsia="ru-RU"/>
    </w:rPr>
  </w:style>
  <w:style w:type="paragraph" w:customStyle="1" w:styleId="11">
    <w:name w:val="Звичайний1"/>
    <w:rsid w:val="003759C9"/>
    <w:pPr>
      <w:widowControl w:val="0"/>
      <w:spacing w:after="0" w:line="300" w:lineRule="auto"/>
      <w:ind w:firstLine="720"/>
    </w:pPr>
    <w:rPr>
      <w:rFonts w:ascii="Times New Roman" w:eastAsia="Times New Roman" w:hAnsi="Times New Roman" w:cs="Times New Roman"/>
      <w:snapToGrid w:val="0"/>
      <w:szCs w:val="20"/>
      <w:lang w:eastAsia="ru-RU"/>
    </w:rPr>
  </w:style>
  <w:style w:type="character" w:customStyle="1" w:styleId="10">
    <w:name w:val="Заголовок 1 Знак"/>
    <w:basedOn w:val="a2"/>
    <w:link w:val="1"/>
    <w:uiPriority w:val="9"/>
    <w:rsid w:val="005D01FB"/>
    <w:rPr>
      <w:rFonts w:asciiTheme="majorHAnsi" w:eastAsiaTheme="majorEastAsia" w:hAnsiTheme="majorHAnsi" w:cstheme="majorBidi"/>
      <w:color w:val="2E74B5" w:themeColor="accent1" w:themeShade="BF"/>
      <w:sz w:val="32"/>
      <w:szCs w:val="32"/>
    </w:rPr>
  </w:style>
  <w:style w:type="paragraph" w:styleId="ac">
    <w:name w:val="header"/>
    <w:basedOn w:val="a"/>
    <w:link w:val="ad"/>
    <w:uiPriority w:val="99"/>
    <w:unhideWhenUsed/>
    <w:rsid w:val="000701F9"/>
    <w:pPr>
      <w:tabs>
        <w:tab w:val="center" w:pos="4819"/>
        <w:tab w:val="right" w:pos="9639"/>
      </w:tabs>
      <w:spacing w:after="0" w:line="240" w:lineRule="auto"/>
    </w:pPr>
  </w:style>
  <w:style w:type="character" w:customStyle="1" w:styleId="ad">
    <w:name w:val="Верхний колонтитул Знак"/>
    <w:basedOn w:val="a2"/>
    <w:link w:val="ac"/>
    <w:uiPriority w:val="99"/>
    <w:rsid w:val="000701F9"/>
  </w:style>
  <w:style w:type="paragraph" w:styleId="ae">
    <w:name w:val="footer"/>
    <w:basedOn w:val="a"/>
    <w:link w:val="af"/>
    <w:uiPriority w:val="99"/>
    <w:unhideWhenUsed/>
    <w:rsid w:val="000701F9"/>
    <w:pPr>
      <w:tabs>
        <w:tab w:val="center" w:pos="4819"/>
        <w:tab w:val="right" w:pos="9639"/>
      </w:tabs>
      <w:spacing w:after="0" w:line="240" w:lineRule="auto"/>
    </w:pPr>
  </w:style>
  <w:style w:type="character" w:customStyle="1" w:styleId="af">
    <w:name w:val="Нижний колонтитул Знак"/>
    <w:basedOn w:val="a2"/>
    <w:link w:val="ae"/>
    <w:uiPriority w:val="99"/>
    <w:rsid w:val="000701F9"/>
  </w:style>
  <w:style w:type="paragraph" w:styleId="af0">
    <w:name w:val="Body Text Indent"/>
    <w:basedOn w:val="a"/>
    <w:link w:val="af1"/>
    <w:uiPriority w:val="99"/>
    <w:semiHidden/>
    <w:unhideWhenUsed/>
    <w:rsid w:val="0057478F"/>
    <w:pPr>
      <w:spacing w:after="120"/>
      <w:ind w:left="283"/>
    </w:pPr>
  </w:style>
  <w:style w:type="character" w:customStyle="1" w:styleId="af1">
    <w:name w:val="Основной текст с отступом Знак"/>
    <w:basedOn w:val="a2"/>
    <w:link w:val="af0"/>
    <w:uiPriority w:val="99"/>
    <w:semiHidden/>
    <w:rsid w:val="005747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838177">
      <w:bodyDiv w:val="1"/>
      <w:marLeft w:val="0"/>
      <w:marRight w:val="0"/>
      <w:marTop w:val="0"/>
      <w:marBottom w:val="0"/>
      <w:divBdr>
        <w:top w:val="none" w:sz="0" w:space="0" w:color="auto"/>
        <w:left w:val="none" w:sz="0" w:space="0" w:color="auto"/>
        <w:bottom w:val="none" w:sz="0" w:space="0" w:color="auto"/>
        <w:right w:val="none" w:sz="0" w:space="0" w:color="auto"/>
      </w:divBdr>
    </w:div>
    <w:div w:id="294995731">
      <w:bodyDiv w:val="1"/>
      <w:marLeft w:val="0"/>
      <w:marRight w:val="0"/>
      <w:marTop w:val="0"/>
      <w:marBottom w:val="0"/>
      <w:divBdr>
        <w:top w:val="none" w:sz="0" w:space="0" w:color="auto"/>
        <w:left w:val="none" w:sz="0" w:space="0" w:color="auto"/>
        <w:bottom w:val="none" w:sz="0" w:space="0" w:color="auto"/>
        <w:right w:val="none" w:sz="0" w:space="0" w:color="auto"/>
      </w:divBdr>
    </w:div>
    <w:div w:id="300891411">
      <w:bodyDiv w:val="1"/>
      <w:marLeft w:val="0"/>
      <w:marRight w:val="0"/>
      <w:marTop w:val="0"/>
      <w:marBottom w:val="0"/>
      <w:divBdr>
        <w:top w:val="none" w:sz="0" w:space="0" w:color="auto"/>
        <w:left w:val="none" w:sz="0" w:space="0" w:color="auto"/>
        <w:bottom w:val="none" w:sz="0" w:space="0" w:color="auto"/>
        <w:right w:val="none" w:sz="0" w:space="0" w:color="auto"/>
      </w:divBdr>
    </w:div>
    <w:div w:id="428433194">
      <w:bodyDiv w:val="1"/>
      <w:marLeft w:val="0"/>
      <w:marRight w:val="0"/>
      <w:marTop w:val="0"/>
      <w:marBottom w:val="0"/>
      <w:divBdr>
        <w:top w:val="none" w:sz="0" w:space="0" w:color="auto"/>
        <w:left w:val="none" w:sz="0" w:space="0" w:color="auto"/>
        <w:bottom w:val="none" w:sz="0" w:space="0" w:color="auto"/>
        <w:right w:val="none" w:sz="0" w:space="0" w:color="auto"/>
      </w:divBdr>
    </w:div>
    <w:div w:id="505289156">
      <w:bodyDiv w:val="1"/>
      <w:marLeft w:val="0"/>
      <w:marRight w:val="0"/>
      <w:marTop w:val="0"/>
      <w:marBottom w:val="0"/>
      <w:divBdr>
        <w:top w:val="none" w:sz="0" w:space="0" w:color="auto"/>
        <w:left w:val="none" w:sz="0" w:space="0" w:color="auto"/>
        <w:bottom w:val="none" w:sz="0" w:space="0" w:color="auto"/>
        <w:right w:val="none" w:sz="0" w:space="0" w:color="auto"/>
      </w:divBdr>
      <w:divsChild>
        <w:div w:id="353190487">
          <w:marLeft w:val="0"/>
          <w:marRight w:val="0"/>
          <w:marTop w:val="0"/>
          <w:marBottom w:val="0"/>
          <w:divBdr>
            <w:top w:val="single" w:sz="2" w:space="0" w:color="D9D9E3"/>
            <w:left w:val="single" w:sz="2" w:space="0" w:color="D9D9E3"/>
            <w:bottom w:val="single" w:sz="2" w:space="0" w:color="D9D9E3"/>
            <w:right w:val="single" w:sz="2" w:space="0" w:color="D9D9E3"/>
          </w:divBdr>
          <w:divsChild>
            <w:div w:id="673146344">
              <w:marLeft w:val="0"/>
              <w:marRight w:val="0"/>
              <w:marTop w:val="100"/>
              <w:marBottom w:val="100"/>
              <w:divBdr>
                <w:top w:val="single" w:sz="2" w:space="0" w:color="D9D9E3"/>
                <w:left w:val="single" w:sz="2" w:space="0" w:color="D9D9E3"/>
                <w:bottom w:val="single" w:sz="2" w:space="0" w:color="D9D9E3"/>
                <w:right w:val="single" w:sz="2" w:space="0" w:color="D9D9E3"/>
              </w:divBdr>
              <w:divsChild>
                <w:div w:id="972448652">
                  <w:marLeft w:val="0"/>
                  <w:marRight w:val="0"/>
                  <w:marTop w:val="0"/>
                  <w:marBottom w:val="0"/>
                  <w:divBdr>
                    <w:top w:val="single" w:sz="2" w:space="0" w:color="D9D9E3"/>
                    <w:left w:val="single" w:sz="2" w:space="0" w:color="D9D9E3"/>
                    <w:bottom w:val="single" w:sz="2" w:space="0" w:color="D9D9E3"/>
                    <w:right w:val="single" w:sz="2" w:space="0" w:color="D9D9E3"/>
                  </w:divBdr>
                  <w:divsChild>
                    <w:div w:id="942766443">
                      <w:marLeft w:val="0"/>
                      <w:marRight w:val="0"/>
                      <w:marTop w:val="0"/>
                      <w:marBottom w:val="0"/>
                      <w:divBdr>
                        <w:top w:val="single" w:sz="2" w:space="0" w:color="D9D9E3"/>
                        <w:left w:val="single" w:sz="2" w:space="0" w:color="D9D9E3"/>
                        <w:bottom w:val="single" w:sz="2" w:space="0" w:color="D9D9E3"/>
                        <w:right w:val="single" w:sz="2" w:space="0" w:color="D9D9E3"/>
                      </w:divBdr>
                      <w:divsChild>
                        <w:div w:id="213199129">
                          <w:marLeft w:val="0"/>
                          <w:marRight w:val="0"/>
                          <w:marTop w:val="0"/>
                          <w:marBottom w:val="0"/>
                          <w:divBdr>
                            <w:top w:val="single" w:sz="2" w:space="0" w:color="D9D9E3"/>
                            <w:left w:val="single" w:sz="2" w:space="0" w:color="D9D9E3"/>
                            <w:bottom w:val="single" w:sz="2" w:space="0" w:color="D9D9E3"/>
                            <w:right w:val="single" w:sz="2" w:space="0" w:color="D9D9E3"/>
                          </w:divBdr>
                          <w:divsChild>
                            <w:div w:id="1788547003">
                              <w:marLeft w:val="0"/>
                              <w:marRight w:val="0"/>
                              <w:marTop w:val="0"/>
                              <w:marBottom w:val="0"/>
                              <w:divBdr>
                                <w:top w:val="single" w:sz="2" w:space="0" w:color="D9D9E3"/>
                                <w:left w:val="single" w:sz="2" w:space="0" w:color="D9D9E3"/>
                                <w:bottom w:val="single" w:sz="2" w:space="0" w:color="D9D9E3"/>
                                <w:right w:val="single" w:sz="2" w:space="0" w:color="D9D9E3"/>
                              </w:divBdr>
                              <w:divsChild>
                                <w:div w:id="645353490">
                                  <w:marLeft w:val="0"/>
                                  <w:marRight w:val="0"/>
                                  <w:marTop w:val="0"/>
                                  <w:marBottom w:val="0"/>
                                  <w:divBdr>
                                    <w:top w:val="single" w:sz="2" w:space="0" w:color="D9D9E3"/>
                                    <w:left w:val="single" w:sz="2" w:space="0" w:color="D9D9E3"/>
                                    <w:bottom w:val="single" w:sz="2" w:space="0" w:color="D9D9E3"/>
                                    <w:right w:val="single" w:sz="2" w:space="0" w:color="D9D9E3"/>
                                  </w:divBdr>
                                  <w:divsChild>
                                    <w:div w:id="10766355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532033311">
      <w:bodyDiv w:val="1"/>
      <w:marLeft w:val="0"/>
      <w:marRight w:val="0"/>
      <w:marTop w:val="0"/>
      <w:marBottom w:val="0"/>
      <w:divBdr>
        <w:top w:val="none" w:sz="0" w:space="0" w:color="auto"/>
        <w:left w:val="none" w:sz="0" w:space="0" w:color="auto"/>
        <w:bottom w:val="none" w:sz="0" w:space="0" w:color="auto"/>
        <w:right w:val="none" w:sz="0" w:space="0" w:color="auto"/>
      </w:divBdr>
    </w:div>
    <w:div w:id="594173246">
      <w:bodyDiv w:val="1"/>
      <w:marLeft w:val="0"/>
      <w:marRight w:val="0"/>
      <w:marTop w:val="0"/>
      <w:marBottom w:val="0"/>
      <w:divBdr>
        <w:top w:val="none" w:sz="0" w:space="0" w:color="auto"/>
        <w:left w:val="none" w:sz="0" w:space="0" w:color="auto"/>
        <w:bottom w:val="none" w:sz="0" w:space="0" w:color="auto"/>
        <w:right w:val="none" w:sz="0" w:space="0" w:color="auto"/>
      </w:divBdr>
      <w:divsChild>
        <w:div w:id="1000306046">
          <w:marLeft w:val="0"/>
          <w:marRight w:val="0"/>
          <w:marTop w:val="0"/>
          <w:marBottom w:val="0"/>
          <w:divBdr>
            <w:top w:val="single" w:sz="2" w:space="0" w:color="D9D9E3"/>
            <w:left w:val="single" w:sz="2" w:space="0" w:color="D9D9E3"/>
            <w:bottom w:val="single" w:sz="2" w:space="0" w:color="D9D9E3"/>
            <w:right w:val="single" w:sz="2" w:space="0" w:color="D9D9E3"/>
          </w:divBdr>
          <w:divsChild>
            <w:div w:id="7440345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628928543">
          <w:marLeft w:val="0"/>
          <w:marRight w:val="0"/>
          <w:marTop w:val="0"/>
          <w:marBottom w:val="0"/>
          <w:divBdr>
            <w:top w:val="single" w:sz="2" w:space="0" w:color="D9D9E3"/>
            <w:left w:val="single" w:sz="2" w:space="0" w:color="D9D9E3"/>
            <w:bottom w:val="single" w:sz="2" w:space="0" w:color="D9D9E3"/>
            <w:right w:val="single" w:sz="2" w:space="0" w:color="D9D9E3"/>
          </w:divBdr>
          <w:divsChild>
            <w:div w:id="3533067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68172191">
      <w:bodyDiv w:val="1"/>
      <w:marLeft w:val="0"/>
      <w:marRight w:val="0"/>
      <w:marTop w:val="0"/>
      <w:marBottom w:val="0"/>
      <w:divBdr>
        <w:top w:val="none" w:sz="0" w:space="0" w:color="auto"/>
        <w:left w:val="none" w:sz="0" w:space="0" w:color="auto"/>
        <w:bottom w:val="none" w:sz="0" w:space="0" w:color="auto"/>
        <w:right w:val="none" w:sz="0" w:space="0" w:color="auto"/>
      </w:divBdr>
    </w:div>
    <w:div w:id="692460140">
      <w:bodyDiv w:val="1"/>
      <w:marLeft w:val="0"/>
      <w:marRight w:val="0"/>
      <w:marTop w:val="0"/>
      <w:marBottom w:val="0"/>
      <w:divBdr>
        <w:top w:val="none" w:sz="0" w:space="0" w:color="auto"/>
        <w:left w:val="none" w:sz="0" w:space="0" w:color="auto"/>
        <w:bottom w:val="none" w:sz="0" w:space="0" w:color="auto"/>
        <w:right w:val="none" w:sz="0" w:space="0" w:color="auto"/>
      </w:divBdr>
    </w:div>
    <w:div w:id="742679541">
      <w:bodyDiv w:val="1"/>
      <w:marLeft w:val="0"/>
      <w:marRight w:val="0"/>
      <w:marTop w:val="0"/>
      <w:marBottom w:val="0"/>
      <w:divBdr>
        <w:top w:val="none" w:sz="0" w:space="0" w:color="auto"/>
        <w:left w:val="none" w:sz="0" w:space="0" w:color="auto"/>
        <w:bottom w:val="none" w:sz="0" w:space="0" w:color="auto"/>
        <w:right w:val="none" w:sz="0" w:space="0" w:color="auto"/>
      </w:divBdr>
      <w:divsChild>
        <w:div w:id="217739920">
          <w:marLeft w:val="0"/>
          <w:marRight w:val="0"/>
          <w:marTop w:val="0"/>
          <w:marBottom w:val="0"/>
          <w:divBdr>
            <w:top w:val="single" w:sz="2" w:space="0" w:color="D9D9E3"/>
            <w:left w:val="single" w:sz="2" w:space="0" w:color="D9D9E3"/>
            <w:bottom w:val="single" w:sz="2" w:space="0" w:color="D9D9E3"/>
            <w:right w:val="single" w:sz="2" w:space="0" w:color="D9D9E3"/>
          </w:divBdr>
          <w:divsChild>
            <w:div w:id="1942646061">
              <w:marLeft w:val="0"/>
              <w:marRight w:val="0"/>
              <w:marTop w:val="0"/>
              <w:marBottom w:val="0"/>
              <w:divBdr>
                <w:top w:val="single" w:sz="2" w:space="0" w:color="D9D9E3"/>
                <w:left w:val="single" w:sz="2" w:space="0" w:color="D9D9E3"/>
                <w:bottom w:val="single" w:sz="2" w:space="0" w:color="D9D9E3"/>
                <w:right w:val="single" w:sz="2" w:space="0" w:color="D9D9E3"/>
              </w:divBdr>
              <w:divsChild>
                <w:div w:id="1324627731">
                  <w:marLeft w:val="0"/>
                  <w:marRight w:val="0"/>
                  <w:marTop w:val="0"/>
                  <w:marBottom w:val="0"/>
                  <w:divBdr>
                    <w:top w:val="single" w:sz="2" w:space="0" w:color="D9D9E3"/>
                    <w:left w:val="single" w:sz="2" w:space="0" w:color="D9D9E3"/>
                    <w:bottom w:val="single" w:sz="2" w:space="0" w:color="D9D9E3"/>
                    <w:right w:val="single" w:sz="2" w:space="0" w:color="D9D9E3"/>
                  </w:divBdr>
                  <w:divsChild>
                    <w:div w:id="1274284522">
                      <w:marLeft w:val="0"/>
                      <w:marRight w:val="0"/>
                      <w:marTop w:val="0"/>
                      <w:marBottom w:val="0"/>
                      <w:divBdr>
                        <w:top w:val="single" w:sz="2" w:space="0" w:color="D9D9E3"/>
                        <w:left w:val="single" w:sz="2" w:space="0" w:color="D9D9E3"/>
                        <w:bottom w:val="single" w:sz="2" w:space="0" w:color="D9D9E3"/>
                        <w:right w:val="single" w:sz="2" w:space="0" w:color="D9D9E3"/>
                      </w:divBdr>
                      <w:divsChild>
                        <w:div w:id="391197681">
                          <w:marLeft w:val="0"/>
                          <w:marRight w:val="0"/>
                          <w:marTop w:val="0"/>
                          <w:marBottom w:val="0"/>
                          <w:divBdr>
                            <w:top w:val="single" w:sz="2" w:space="0" w:color="D9D9E3"/>
                            <w:left w:val="single" w:sz="2" w:space="0" w:color="D9D9E3"/>
                            <w:bottom w:val="single" w:sz="2" w:space="0" w:color="D9D9E3"/>
                            <w:right w:val="single" w:sz="2" w:space="0" w:color="D9D9E3"/>
                          </w:divBdr>
                          <w:divsChild>
                            <w:div w:id="2123377821">
                              <w:marLeft w:val="0"/>
                              <w:marRight w:val="0"/>
                              <w:marTop w:val="100"/>
                              <w:marBottom w:val="100"/>
                              <w:divBdr>
                                <w:top w:val="single" w:sz="2" w:space="0" w:color="D9D9E3"/>
                                <w:left w:val="single" w:sz="2" w:space="0" w:color="D9D9E3"/>
                                <w:bottom w:val="single" w:sz="2" w:space="0" w:color="D9D9E3"/>
                                <w:right w:val="single" w:sz="2" w:space="0" w:color="D9D9E3"/>
                              </w:divBdr>
                              <w:divsChild>
                                <w:div w:id="994996582">
                                  <w:marLeft w:val="0"/>
                                  <w:marRight w:val="0"/>
                                  <w:marTop w:val="0"/>
                                  <w:marBottom w:val="0"/>
                                  <w:divBdr>
                                    <w:top w:val="single" w:sz="2" w:space="0" w:color="D9D9E3"/>
                                    <w:left w:val="single" w:sz="2" w:space="0" w:color="D9D9E3"/>
                                    <w:bottom w:val="single" w:sz="2" w:space="0" w:color="D9D9E3"/>
                                    <w:right w:val="single" w:sz="2" w:space="0" w:color="D9D9E3"/>
                                  </w:divBdr>
                                  <w:divsChild>
                                    <w:div w:id="1812097480">
                                      <w:marLeft w:val="0"/>
                                      <w:marRight w:val="0"/>
                                      <w:marTop w:val="0"/>
                                      <w:marBottom w:val="0"/>
                                      <w:divBdr>
                                        <w:top w:val="single" w:sz="2" w:space="0" w:color="D9D9E3"/>
                                        <w:left w:val="single" w:sz="2" w:space="0" w:color="D9D9E3"/>
                                        <w:bottom w:val="single" w:sz="2" w:space="0" w:color="D9D9E3"/>
                                        <w:right w:val="single" w:sz="2" w:space="0" w:color="D9D9E3"/>
                                      </w:divBdr>
                                      <w:divsChild>
                                        <w:div w:id="366569762">
                                          <w:marLeft w:val="0"/>
                                          <w:marRight w:val="0"/>
                                          <w:marTop w:val="0"/>
                                          <w:marBottom w:val="0"/>
                                          <w:divBdr>
                                            <w:top w:val="single" w:sz="2" w:space="0" w:color="D9D9E3"/>
                                            <w:left w:val="single" w:sz="2" w:space="0" w:color="D9D9E3"/>
                                            <w:bottom w:val="single" w:sz="2" w:space="0" w:color="D9D9E3"/>
                                            <w:right w:val="single" w:sz="2" w:space="0" w:color="D9D9E3"/>
                                          </w:divBdr>
                                          <w:divsChild>
                                            <w:div w:id="1070998858">
                                              <w:marLeft w:val="0"/>
                                              <w:marRight w:val="0"/>
                                              <w:marTop w:val="0"/>
                                              <w:marBottom w:val="0"/>
                                              <w:divBdr>
                                                <w:top w:val="single" w:sz="2" w:space="0" w:color="D9D9E3"/>
                                                <w:left w:val="single" w:sz="2" w:space="0" w:color="D9D9E3"/>
                                                <w:bottom w:val="single" w:sz="2" w:space="0" w:color="D9D9E3"/>
                                                <w:right w:val="single" w:sz="2" w:space="0" w:color="D9D9E3"/>
                                              </w:divBdr>
                                              <w:divsChild>
                                                <w:div w:id="1338191894">
                                                  <w:marLeft w:val="0"/>
                                                  <w:marRight w:val="0"/>
                                                  <w:marTop w:val="0"/>
                                                  <w:marBottom w:val="0"/>
                                                  <w:divBdr>
                                                    <w:top w:val="single" w:sz="2" w:space="0" w:color="D9D9E3"/>
                                                    <w:left w:val="single" w:sz="2" w:space="0" w:color="D9D9E3"/>
                                                    <w:bottom w:val="single" w:sz="2" w:space="0" w:color="D9D9E3"/>
                                                    <w:right w:val="single" w:sz="2" w:space="0" w:color="D9D9E3"/>
                                                  </w:divBdr>
                                                  <w:divsChild>
                                                    <w:div w:id="6543347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15761123">
          <w:marLeft w:val="0"/>
          <w:marRight w:val="0"/>
          <w:marTop w:val="0"/>
          <w:marBottom w:val="0"/>
          <w:divBdr>
            <w:top w:val="none" w:sz="0" w:space="0" w:color="auto"/>
            <w:left w:val="none" w:sz="0" w:space="0" w:color="auto"/>
            <w:bottom w:val="none" w:sz="0" w:space="0" w:color="auto"/>
            <w:right w:val="none" w:sz="0" w:space="0" w:color="auto"/>
          </w:divBdr>
        </w:div>
      </w:divsChild>
    </w:div>
    <w:div w:id="921179336">
      <w:bodyDiv w:val="1"/>
      <w:marLeft w:val="0"/>
      <w:marRight w:val="0"/>
      <w:marTop w:val="0"/>
      <w:marBottom w:val="0"/>
      <w:divBdr>
        <w:top w:val="none" w:sz="0" w:space="0" w:color="auto"/>
        <w:left w:val="none" w:sz="0" w:space="0" w:color="auto"/>
        <w:bottom w:val="none" w:sz="0" w:space="0" w:color="auto"/>
        <w:right w:val="none" w:sz="0" w:space="0" w:color="auto"/>
      </w:divBdr>
    </w:div>
    <w:div w:id="991912808">
      <w:bodyDiv w:val="1"/>
      <w:marLeft w:val="0"/>
      <w:marRight w:val="0"/>
      <w:marTop w:val="0"/>
      <w:marBottom w:val="0"/>
      <w:divBdr>
        <w:top w:val="none" w:sz="0" w:space="0" w:color="auto"/>
        <w:left w:val="none" w:sz="0" w:space="0" w:color="auto"/>
        <w:bottom w:val="none" w:sz="0" w:space="0" w:color="auto"/>
        <w:right w:val="none" w:sz="0" w:space="0" w:color="auto"/>
      </w:divBdr>
    </w:div>
    <w:div w:id="1006522551">
      <w:bodyDiv w:val="1"/>
      <w:marLeft w:val="0"/>
      <w:marRight w:val="0"/>
      <w:marTop w:val="0"/>
      <w:marBottom w:val="0"/>
      <w:divBdr>
        <w:top w:val="none" w:sz="0" w:space="0" w:color="auto"/>
        <w:left w:val="none" w:sz="0" w:space="0" w:color="auto"/>
        <w:bottom w:val="none" w:sz="0" w:space="0" w:color="auto"/>
        <w:right w:val="none" w:sz="0" w:space="0" w:color="auto"/>
      </w:divBdr>
    </w:div>
    <w:div w:id="1149253218">
      <w:bodyDiv w:val="1"/>
      <w:marLeft w:val="0"/>
      <w:marRight w:val="0"/>
      <w:marTop w:val="0"/>
      <w:marBottom w:val="0"/>
      <w:divBdr>
        <w:top w:val="none" w:sz="0" w:space="0" w:color="auto"/>
        <w:left w:val="none" w:sz="0" w:space="0" w:color="auto"/>
        <w:bottom w:val="none" w:sz="0" w:space="0" w:color="auto"/>
        <w:right w:val="none" w:sz="0" w:space="0" w:color="auto"/>
      </w:divBdr>
    </w:div>
    <w:div w:id="1152988750">
      <w:bodyDiv w:val="1"/>
      <w:marLeft w:val="0"/>
      <w:marRight w:val="0"/>
      <w:marTop w:val="0"/>
      <w:marBottom w:val="0"/>
      <w:divBdr>
        <w:top w:val="none" w:sz="0" w:space="0" w:color="auto"/>
        <w:left w:val="none" w:sz="0" w:space="0" w:color="auto"/>
        <w:bottom w:val="none" w:sz="0" w:space="0" w:color="auto"/>
        <w:right w:val="none" w:sz="0" w:space="0" w:color="auto"/>
      </w:divBdr>
    </w:div>
    <w:div w:id="1235702377">
      <w:bodyDiv w:val="1"/>
      <w:marLeft w:val="0"/>
      <w:marRight w:val="0"/>
      <w:marTop w:val="0"/>
      <w:marBottom w:val="0"/>
      <w:divBdr>
        <w:top w:val="none" w:sz="0" w:space="0" w:color="auto"/>
        <w:left w:val="none" w:sz="0" w:space="0" w:color="auto"/>
        <w:bottom w:val="none" w:sz="0" w:space="0" w:color="auto"/>
        <w:right w:val="none" w:sz="0" w:space="0" w:color="auto"/>
      </w:divBdr>
    </w:div>
    <w:div w:id="1240561727">
      <w:bodyDiv w:val="1"/>
      <w:marLeft w:val="0"/>
      <w:marRight w:val="0"/>
      <w:marTop w:val="0"/>
      <w:marBottom w:val="0"/>
      <w:divBdr>
        <w:top w:val="none" w:sz="0" w:space="0" w:color="auto"/>
        <w:left w:val="none" w:sz="0" w:space="0" w:color="auto"/>
        <w:bottom w:val="none" w:sz="0" w:space="0" w:color="auto"/>
        <w:right w:val="none" w:sz="0" w:space="0" w:color="auto"/>
      </w:divBdr>
    </w:div>
    <w:div w:id="1363477950">
      <w:bodyDiv w:val="1"/>
      <w:marLeft w:val="0"/>
      <w:marRight w:val="0"/>
      <w:marTop w:val="0"/>
      <w:marBottom w:val="0"/>
      <w:divBdr>
        <w:top w:val="none" w:sz="0" w:space="0" w:color="auto"/>
        <w:left w:val="none" w:sz="0" w:space="0" w:color="auto"/>
        <w:bottom w:val="none" w:sz="0" w:space="0" w:color="auto"/>
        <w:right w:val="none" w:sz="0" w:space="0" w:color="auto"/>
      </w:divBdr>
    </w:div>
    <w:div w:id="1450853713">
      <w:bodyDiv w:val="1"/>
      <w:marLeft w:val="0"/>
      <w:marRight w:val="0"/>
      <w:marTop w:val="0"/>
      <w:marBottom w:val="0"/>
      <w:divBdr>
        <w:top w:val="none" w:sz="0" w:space="0" w:color="auto"/>
        <w:left w:val="none" w:sz="0" w:space="0" w:color="auto"/>
        <w:bottom w:val="none" w:sz="0" w:space="0" w:color="auto"/>
        <w:right w:val="none" w:sz="0" w:space="0" w:color="auto"/>
      </w:divBdr>
    </w:div>
    <w:div w:id="1498038950">
      <w:bodyDiv w:val="1"/>
      <w:marLeft w:val="0"/>
      <w:marRight w:val="0"/>
      <w:marTop w:val="0"/>
      <w:marBottom w:val="0"/>
      <w:divBdr>
        <w:top w:val="none" w:sz="0" w:space="0" w:color="auto"/>
        <w:left w:val="none" w:sz="0" w:space="0" w:color="auto"/>
        <w:bottom w:val="none" w:sz="0" w:space="0" w:color="auto"/>
        <w:right w:val="none" w:sz="0" w:space="0" w:color="auto"/>
      </w:divBdr>
    </w:div>
    <w:div w:id="1568539787">
      <w:bodyDiv w:val="1"/>
      <w:marLeft w:val="0"/>
      <w:marRight w:val="0"/>
      <w:marTop w:val="0"/>
      <w:marBottom w:val="0"/>
      <w:divBdr>
        <w:top w:val="none" w:sz="0" w:space="0" w:color="auto"/>
        <w:left w:val="none" w:sz="0" w:space="0" w:color="auto"/>
        <w:bottom w:val="none" w:sz="0" w:space="0" w:color="auto"/>
        <w:right w:val="none" w:sz="0" w:space="0" w:color="auto"/>
      </w:divBdr>
    </w:div>
    <w:div w:id="1613318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linkedin.com/redir/redirect?url=http%3A%2F%2Fwww%2Earuplab%2Ecom&amp;urlhash=T1dZ&amp;trk=about_websit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linkedin.com/redir/redirect?url=http%3A%2F%2Fwww%2Earuplab%2Ecom&amp;urlhash=T1dZ&amp;trk=about_websit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3.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644B50-EF58-46F4-92D6-5343F29F5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67</Pages>
  <Words>12426</Words>
  <Characters>70834</Characters>
  <Application>Microsoft Office Word</Application>
  <DocSecurity>0</DocSecurity>
  <Lines>590</Lines>
  <Paragraphs>166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83094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Hp</cp:lastModifiedBy>
  <cp:revision>3</cp:revision>
  <dcterms:created xsi:type="dcterms:W3CDTF">2024-09-11T17:16:00Z</dcterms:created>
  <dcterms:modified xsi:type="dcterms:W3CDTF">2024-09-18T08:24:00Z</dcterms:modified>
</cp:coreProperties>
</file>