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1194" w:rsidRPr="002426E9" w:rsidRDefault="00CA1194" w:rsidP="00CA1194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2426E9">
        <w:rPr>
          <w:rFonts w:ascii="Times New Roman" w:hAnsi="Times New Roman"/>
          <w:sz w:val="28"/>
          <w:szCs w:val="28"/>
        </w:rPr>
        <w:t>Юшкевич М.К.</w:t>
      </w:r>
      <w:r>
        <w:rPr>
          <w:rFonts w:ascii="Times New Roman" w:hAnsi="Times New Roman"/>
          <w:sz w:val="28"/>
          <w:szCs w:val="28"/>
        </w:rPr>
        <w:t>, Вовк А.О.</w:t>
      </w:r>
    </w:p>
    <w:p w:rsidR="0005456E" w:rsidRPr="002426E9" w:rsidRDefault="002426E9" w:rsidP="00CA119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426E9">
        <w:rPr>
          <w:rFonts w:ascii="Times New Roman" w:hAnsi="Times New Roman" w:cs="Times New Roman"/>
          <w:sz w:val="28"/>
          <w:szCs w:val="28"/>
        </w:rPr>
        <w:t>ВИРОТЕРАПИЯ, КАК ОТРАСЛЬ ПРИМЕНЕНИЯ МИКРОБИОЛОГИЧЕСКИХ ПРЕПАРАТОВ В МЕДИЦИНЕ</w:t>
      </w:r>
    </w:p>
    <w:p w:rsidR="00A14818" w:rsidRDefault="00DA50B5" w:rsidP="002426E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426E9">
        <w:rPr>
          <w:rFonts w:ascii="Times New Roman" w:hAnsi="Times New Roman" w:cs="Times New Roman"/>
          <w:sz w:val="28"/>
          <w:szCs w:val="28"/>
        </w:rPr>
        <w:t>Хар</w:t>
      </w:r>
      <w:r w:rsidR="00A14818">
        <w:rPr>
          <w:rFonts w:ascii="Times New Roman" w:hAnsi="Times New Roman" w:cs="Times New Roman"/>
          <w:sz w:val="28"/>
          <w:szCs w:val="28"/>
        </w:rPr>
        <w:t>ьковский национальный медицински</w:t>
      </w:r>
      <w:r w:rsidRPr="002426E9">
        <w:rPr>
          <w:rFonts w:ascii="Times New Roman" w:hAnsi="Times New Roman" w:cs="Times New Roman"/>
          <w:sz w:val="28"/>
          <w:szCs w:val="28"/>
        </w:rPr>
        <w:t>й университет.</w:t>
      </w:r>
    </w:p>
    <w:p w:rsidR="00DA50B5" w:rsidRPr="002426E9" w:rsidRDefault="00DA50B5" w:rsidP="002426E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426E9">
        <w:rPr>
          <w:rFonts w:ascii="Times New Roman" w:hAnsi="Times New Roman" w:cs="Times New Roman"/>
          <w:sz w:val="28"/>
          <w:szCs w:val="28"/>
        </w:rPr>
        <w:t xml:space="preserve"> Кафедра микробиологии, вирусологии и иммунологии. Харьков, Украина. </w:t>
      </w:r>
    </w:p>
    <w:p w:rsidR="00852CA9" w:rsidRPr="002426E9" w:rsidRDefault="00852CA9" w:rsidP="002426E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2426E9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Виротерапия</w:t>
      </w:r>
      <w:proofErr w:type="spellEnd"/>
      <w:r w:rsidRPr="002426E9">
        <w:rPr>
          <w:rFonts w:ascii="Times New Roman" w:hAnsi="Times New Roman" w:cs="Times New Roman"/>
          <w:sz w:val="28"/>
          <w:szCs w:val="28"/>
        </w:rPr>
        <w:t xml:space="preserve"> это применение 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онкотропных</w:t>
      </w:r>
      <w:proofErr w:type="spellEnd"/>
      <w:r w:rsidRPr="002426E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он</w:t>
      </w:r>
      <w:r w:rsidR="002426E9">
        <w:rPr>
          <w:rFonts w:ascii="Times New Roman" w:hAnsi="Times New Roman" w:cs="Times New Roman"/>
          <w:sz w:val="28"/>
          <w:szCs w:val="28"/>
        </w:rPr>
        <w:t>колитических</w:t>
      </w:r>
      <w:proofErr w:type="spellEnd"/>
      <w:r w:rsidR="002426E9">
        <w:rPr>
          <w:rFonts w:ascii="Times New Roman" w:hAnsi="Times New Roman" w:cs="Times New Roman"/>
          <w:sz w:val="28"/>
          <w:szCs w:val="28"/>
        </w:rPr>
        <w:t xml:space="preserve"> вирусов для лечения</w:t>
      </w:r>
      <w:r w:rsidRPr="002426E9">
        <w:rPr>
          <w:rFonts w:ascii="Times New Roman" w:hAnsi="Times New Roman" w:cs="Times New Roman"/>
          <w:sz w:val="28"/>
          <w:szCs w:val="28"/>
        </w:rPr>
        <w:t xml:space="preserve"> злокачественных опухолей. И, как следствие, </w:t>
      </w:r>
      <w:proofErr w:type="gramStart"/>
      <w:r w:rsidRPr="002426E9">
        <w:rPr>
          <w:rFonts w:ascii="Times New Roman" w:hAnsi="Times New Roman" w:cs="Times New Roman"/>
          <w:sz w:val="28"/>
          <w:szCs w:val="28"/>
        </w:rPr>
        <w:t>вирусный</w:t>
      </w:r>
      <w:proofErr w:type="gramEnd"/>
      <w:r w:rsidRPr="002426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онкотропизм</w:t>
      </w:r>
      <w:proofErr w:type="spellEnd"/>
      <w:r w:rsidRPr="002426E9">
        <w:rPr>
          <w:rFonts w:ascii="Times New Roman" w:hAnsi="Times New Roman" w:cs="Times New Roman"/>
          <w:sz w:val="28"/>
          <w:szCs w:val="28"/>
        </w:rPr>
        <w:t xml:space="preserve"> - это возможность поиска</w:t>
      </w:r>
      <w:r w:rsidR="002426E9">
        <w:rPr>
          <w:rFonts w:ascii="Times New Roman" w:hAnsi="Times New Roman" w:cs="Times New Roman"/>
          <w:sz w:val="28"/>
          <w:szCs w:val="28"/>
        </w:rPr>
        <w:t xml:space="preserve"> </w:t>
      </w:r>
      <w:r w:rsidR="002426E9" w:rsidRPr="002426E9">
        <w:rPr>
          <w:rFonts w:ascii="Times New Roman" w:hAnsi="Times New Roman" w:cs="Times New Roman"/>
          <w:sz w:val="28"/>
          <w:szCs w:val="28"/>
        </w:rPr>
        <w:t>вируса</w:t>
      </w:r>
      <w:r w:rsidRPr="002426E9">
        <w:rPr>
          <w:rFonts w:ascii="Times New Roman" w:hAnsi="Times New Roman" w:cs="Times New Roman"/>
          <w:sz w:val="28"/>
          <w:szCs w:val="28"/>
        </w:rPr>
        <w:t xml:space="preserve"> и ликвидации клеток злокачественных новообразований (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онколиза</w:t>
      </w:r>
      <w:proofErr w:type="spellEnd"/>
      <w:r w:rsidRPr="002426E9">
        <w:rPr>
          <w:rFonts w:ascii="Times New Roman" w:hAnsi="Times New Roman" w:cs="Times New Roman"/>
          <w:sz w:val="28"/>
          <w:szCs w:val="28"/>
        </w:rPr>
        <w:t>) с минимальными повреждениями здоровых клеток. По сравнению с классическими методами лечения (лучевая терапия, химиотерапия)</w:t>
      </w:r>
      <w:r w:rsidR="002426E9">
        <w:rPr>
          <w:rFonts w:ascii="Times New Roman" w:hAnsi="Times New Roman" w:cs="Times New Roman"/>
          <w:sz w:val="28"/>
          <w:szCs w:val="28"/>
        </w:rPr>
        <w:t>,</w:t>
      </w:r>
      <w:r w:rsidRPr="002426E9">
        <w:rPr>
          <w:rFonts w:ascii="Times New Roman" w:hAnsi="Times New Roman" w:cs="Times New Roman"/>
          <w:sz w:val="28"/>
          <w:szCs w:val="28"/>
        </w:rPr>
        <w:t xml:space="preserve"> является более щадящей по отношен</w:t>
      </w:r>
      <w:r w:rsidR="002426E9">
        <w:rPr>
          <w:rFonts w:ascii="Times New Roman" w:hAnsi="Times New Roman" w:cs="Times New Roman"/>
          <w:sz w:val="28"/>
          <w:szCs w:val="28"/>
        </w:rPr>
        <w:t>ию к пациенту, так как в отличие</w:t>
      </w:r>
      <w:r w:rsidRPr="002426E9">
        <w:rPr>
          <w:rFonts w:ascii="Times New Roman" w:hAnsi="Times New Roman" w:cs="Times New Roman"/>
          <w:sz w:val="28"/>
          <w:szCs w:val="28"/>
        </w:rPr>
        <w:t xml:space="preserve"> от данных методов лечения</w:t>
      </w:r>
      <w:r w:rsidR="002426E9">
        <w:rPr>
          <w:rFonts w:ascii="Times New Roman" w:hAnsi="Times New Roman" w:cs="Times New Roman"/>
          <w:sz w:val="28"/>
          <w:szCs w:val="28"/>
        </w:rPr>
        <w:t>,</w:t>
      </w:r>
      <w:r w:rsidRPr="002426E9">
        <w:rPr>
          <w:rFonts w:ascii="Times New Roman" w:hAnsi="Times New Roman" w:cs="Times New Roman"/>
          <w:sz w:val="28"/>
          <w:szCs w:val="28"/>
        </w:rPr>
        <w:t xml:space="preserve"> не вызывает 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иммуносупрессию</w:t>
      </w:r>
      <w:proofErr w:type="spellEnd"/>
      <w:r w:rsidRPr="002426E9">
        <w:rPr>
          <w:rFonts w:ascii="Times New Roman" w:hAnsi="Times New Roman" w:cs="Times New Roman"/>
          <w:sz w:val="28"/>
          <w:szCs w:val="28"/>
        </w:rPr>
        <w:t xml:space="preserve"> и интоксикацию организма ядами, продукта</w:t>
      </w:r>
      <w:r w:rsidR="002426E9">
        <w:rPr>
          <w:rFonts w:ascii="Times New Roman" w:hAnsi="Times New Roman" w:cs="Times New Roman"/>
          <w:sz w:val="28"/>
          <w:szCs w:val="28"/>
        </w:rPr>
        <w:t>ми</w:t>
      </w:r>
      <w:r w:rsidRPr="002426E9">
        <w:rPr>
          <w:rFonts w:ascii="Times New Roman" w:hAnsi="Times New Roman" w:cs="Times New Roman"/>
          <w:sz w:val="28"/>
          <w:szCs w:val="28"/>
        </w:rPr>
        <w:t xml:space="preserve"> их метаболизма и токсинами погибших клеток.</w:t>
      </w:r>
      <w:r w:rsidR="002426E9">
        <w:rPr>
          <w:rFonts w:ascii="Times New Roman" w:hAnsi="Times New Roman" w:cs="Times New Roman"/>
          <w:sz w:val="28"/>
          <w:szCs w:val="28"/>
        </w:rPr>
        <w:t xml:space="preserve"> К достоинствам </w:t>
      </w:r>
      <w:proofErr w:type="spellStart"/>
      <w:r w:rsidR="002426E9">
        <w:rPr>
          <w:rFonts w:ascii="Times New Roman" w:hAnsi="Times New Roman" w:cs="Times New Roman"/>
          <w:sz w:val="28"/>
          <w:szCs w:val="28"/>
        </w:rPr>
        <w:t>виротерапии</w:t>
      </w:r>
      <w:proofErr w:type="spellEnd"/>
      <w:r w:rsidR="002426E9">
        <w:rPr>
          <w:rFonts w:ascii="Times New Roman" w:hAnsi="Times New Roman" w:cs="Times New Roman"/>
          <w:sz w:val="28"/>
          <w:szCs w:val="28"/>
        </w:rPr>
        <w:t xml:space="preserve"> так</w:t>
      </w:r>
      <w:r w:rsidRPr="002426E9">
        <w:rPr>
          <w:rFonts w:ascii="Times New Roman" w:hAnsi="Times New Roman" w:cs="Times New Roman"/>
          <w:sz w:val="28"/>
          <w:szCs w:val="28"/>
        </w:rPr>
        <w:t xml:space="preserve">же можно отнести тот факт, что она обладает высокой специфичностью </w:t>
      </w:r>
      <w:r w:rsidR="002426E9">
        <w:rPr>
          <w:rFonts w:ascii="Times New Roman" w:hAnsi="Times New Roman" w:cs="Times New Roman"/>
          <w:sz w:val="28"/>
          <w:szCs w:val="28"/>
        </w:rPr>
        <w:t>относительно спектра действия. Так, если классические методы</w:t>
      </w:r>
      <w:r w:rsidRPr="002426E9">
        <w:rPr>
          <w:rFonts w:ascii="Times New Roman" w:hAnsi="Times New Roman" w:cs="Times New Roman"/>
          <w:sz w:val="28"/>
          <w:szCs w:val="28"/>
        </w:rPr>
        <w:t xml:space="preserve"> лечения действуют на любые живые клетки, то 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виротерапия</w:t>
      </w:r>
      <w:proofErr w:type="spellEnd"/>
      <w:r w:rsidRPr="002426E9">
        <w:rPr>
          <w:rFonts w:ascii="Times New Roman" w:hAnsi="Times New Roman" w:cs="Times New Roman"/>
          <w:sz w:val="28"/>
          <w:szCs w:val="28"/>
        </w:rPr>
        <w:t xml:space="preserve"> воздействует исключительно на клетки опухоли</w:t>
      </w:r>
      <w:r w:rsidR="002426E9">
        <w:rPr>
          <w:rFonts w:ascii="Times New Roman" w:hAnsi="Times New Roman" w:cs="Times New Roman"/>
          <w:sz w:val="28"/>
          <w:szCs w:val="28"/>
        </w:rPr>
        <w:t>,</w:t>
      </w:r>
      <w:r w:rsidRPr="002426E9">
        <w:rPr>
          <w:rFonts w:ascii="Times New Roman" w:hAnsi="Times New Roman" w:cs="Times New Roman"/>
          <w:sz w:val="28"/>
          <w:szCs w:val="28"/>
        </w:rPr>
        <w:t xml:space="preserve"> вызывая их 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онколиз</w:t>
      </w:r>
      <w:proofErr w:type="spellEnd"/>
      <w:r w:rsidRPr="002426E9">
        <w:rPr>
          <w:rFonts w:ascii="Times New Roman" w:hAnsi="Times New Roman" w:cs="Times New Roman"/>
          <w:sz w:val="28"/>
          <w:szCs w:val="28"/>
        </w:rPr>
        <w:t>. В доказательство данного тезис</w:t>
      </w:r>
      <w:r w:rsidR="002426E9">
        <w:rPr>
          <w:rFonts w:ascii="Times New Roman" w:hAnsi="Times New Roman" w:cs="Times New Roman"/>
          <w:sz w:val="28"/>
          <w:szCs w:val="28"/>
        </w:rPr>
        <w:t xml:space="preserve">а можно привести терапевтический индекс: 1:10000, то есть </w:t>
      </w:r>
      <w:r w:rsidRPr="002426E9">
        <w:rPr>
          <w:rFonts w:ascii="Times New Roman" w:hAnsi="Times New Roman" w:cs="Times New Roman"/>
          <w:sz w:val="28"/>
          <w:szCs w:val="28"/>
        </w:rPr>
        <w:t>на 10000 клеток опухоли страдает лишь одна здоровая клетка. Но, как и у любого другого</w:t>
      </w:r>
      <w:r w:rsidR="002426E9">
        <w:rPr>
          <w:rFonts w:ascii="Times New Roman" w:hAnsi="Times New Roman" w:cs="Times New Roman"/>
          <w:sz w:val="28"/>
          <w:szCs w:val="28"/>
        </w:rPr>
        <w:t xml:space="preserve"> метода, у него есть недостатки</w:t>
      </w:r>
      <w:r w:rsidRPr="002426E9">
        <w:rPr>
          <w:rFonts w:ascii="Times New Roman" w:hAnsi="Times New Roman" w:cs="Times New Roman"/>
          <w:sz w:val="28"/>
          <w:szCs w:val="28"/>
        </w:rPr>
        <w:t xml:space="preserve">: </w:t>
      </w:r>
      <w:r w:rsidR="002426E9">
        <w:rPr>
          <w:rFonts w:ascii="Times New Roman" w:hAnsi="Times New Roman" w:cs="Times New Roman"/>
          <w:sz w:val="28"/>
          <w:szCs w:val="28"/>
        </w:rPr>
        <w:t>в</w:t>
      </w:r>
      <w:r w:rsidRPr="002426E9">
        <w:rPr>
          <w:rFonts w:ascii="Times New Roman" w:hAnsi="Times New Roman" w:cs="Times New Roman"/>
          <w:sz w:val="28"/>
          <w:szCs w:val="28"/>
        </w:rPr>
        <w:t>ысокая специфичность препара</w:t>
      </w:r>
      <w:r w:rsidR="002426E9">
        <w:rPr>
          <w:rFonts w:ascii="Times New Roman" w:hAnsi="Times New Roman" w:cs="Times New Roman"/>
          <w:sz w:val="28"/>
          <w:szCs w:val="28"/>
        </w:rPr>
        <w:t>тов относительно видов опухолей, с</w:t>
      </w:r>
      <w:r w:rsidR="003C5442" w:rsidRPr="002426E9">
        <w:rPr>
          <w:rFonts w:ascii="Times New Roman" w:hAnsi="Times New Roman" w:cs="Times New Roman"/>
          <w:sz w:val="28"/>
          <w:szCs w:val="28"/>
        </w:rPr>
        <w:t xml:space="preserve">лабая эффективность на поздних стадиях течения болезни. </w:t>
      </w:r>
    </w:p>
    <w:p w:rsidR="003C5442" w:rsidRPr="002426E9" w:rsidRDefault="003C5442" w:rsidP="002426E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26E9">
        <w:rPr>
          <w:rFonts w:ascii="Times New Roman" w:hAnsi="Times New Roman" w:cs="Times New Roman"/>
          <w:sz w:val="28"/>
          <w:szCs w:val="28"/>
        </w:rPr>
        <w:t>Препарат</w:t>
      </w:r>
      <w:r w:rsidR="002426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426E9" w:rsidRPr="002426E9">
        <w:rPr>
          <w:rFonts w:ascii="Times New Roman" w:hAnsi="Times New Roman" w:cs="Times New Roman"/>
          <w:sz w:val="28"/>
          <w:szCs w:val="28"/>
        </w:rPr>
        <w:t>Rigvir</w:t>
      </w:r>
      <w:proofErr w:type="spellEnd"/>
      <w:r w:rsidR="002426E9">
        <w:rPr>
          <w:rFonts w:ascii="Times New Roman" w:hAnsi="Times New Roman" w:cs="Times New Roman"/>
          <w:sz w:val="28"/>
          <w:szCs w:val="28"/>
        </w:rPr>
        <w:t xml:space="preserve"> </w:t>
      </w:r>
      <w:r w:rsidR="002426E9" w:rsidRPr="002426E9">
        <w:rPr>
          <w:rFonts w:ascii="Times New Roman" w:hAnsi="Times New Roman" w:cs="Times New Roman"/>
          <w:sz w:val="28"/>
          <w:szCs w:val="28"/>
        </w:rPr>
        <w:t xml:space="preserve">(Рижский вирус) </w:t>
      </w:r>
      <w:r w:rsidR="002426E9">
        <w:rPr>
          <w:rFonts w:ascii="Times New Roman" w:hAnsi="Times New Roman" w:cs="Times New Roman"/>
          <w:sz w:val="28"/>
          <w:szCs w:val="28"/>
        </w:rPr>
        <w:t xml:space="preserve"> на основе вируса семейства</w:t>
      </w:r>
      <w:r w:rsidRPr="002426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Picornaviridae</w:t>
      </w:r>
      <w:proofErr w:type="spellEnd"/>
      <w:r w:rsidRPr="002426E9">
        <w:rPr>
          <w:rFonts w:ascii="Times New Roman" w:hAnsi="Times New Roman" w:cs="Times New Roman"/>
          <w:sz w:val="28"/>
          <w:szCs w:val="28"/>
        </w:rPr>
        <w:t>, род</w:t>
      </w:r>
      <w:r w:rsidR="002426E9">
        <w:rPr>
          <w:rFonts w:ascii="Times New Roman" w:hAnsi="Times New Roman" w:cs="Times New Roman"/>
          <w:sz w:val="28"/>
          <w:szCs w:val="28"/>
        </w:rPr>
        <w:t>а</w:t>
      </w:r>
      <w:r w:rsidRPr="002426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Enterovirus</w:t>
      </w:r>
      <w:proofErr w:type="spellEnd"/>
      <w:r w:rsidRPr="002426E9">
        <w:rPr>
          <w:rFonts w:ascii="Times New Roman" w:hAnsi="Times New Roman" w:cs="Times New Roman"/>
          <w:sz w:val="28"/>
          <w:szCs w:val="28"/>
        </w:rPr>
        <w:t xml:space="preserve">, группа ECHO, тип 7, штамм 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Rigvir</w:t>
      </w:r>
      <w:proofErr w:type="spellEnd"/>
      <w:r w:rsidR="002426E9">
        <w:rPr>
          <w:rFonts w:ascii="Times New Roman" w:hAnsi="Times New Roman" w:cs="Times New Roman"/>
          <w:sz w:val="28"/>
          <w:szCs w:val="28"/>
        </w:rPr>
        <w:t xml:space="preserve">. </w:t>
      </w:r>
      <w:r w:rsidRPr="002426E9">
        <w:rPr>
          <w:rFonts w:ascii="Times New Roman" w:hAnsi="Times New Roman" w:cs="Times New Roman"/>
          <w:sz w:val="28"/>
          <w:szCs w:val="28"/>
        </w:rPr>
        <w:t xml:space="preserve">Согласно фармакотерапевтической группе он относится к 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иммунномодуляторам</w:t>
      </w:r>
      <w:proofErr w:type="spellEnd"/>
      <w:r w:rsidRPr="002426E9">
        <w:rPr>
          <w:rFonts w:ascii="Times New Roman" w:hAnsi="Times New Roman" w:cs="Times New Roman"/>
          <w:sz w:val="28"/>
          <w:szCs w:val="28"/>
        </w:rPr>
        <w:t xml:space="preserve"> AT</w:t>
      </w:r>
      <w:proofErr w:type="gramStart"/>
      <w:r w:rsidRPr="002426E9">
        <w:rPr>
          <w:rFonts w:ascii="Times New Roman" w:hAnsi="Times New Roman" w:cs="Times New Roman"/>
          <w:sz w:val="28"/>
          <w:szCs w:val="28"/>
        </w:rPr>
        <w:t>Х</w:t>
      </w:r>
      <w:proofErr w:type="gramEnd"/>
      <w:r w:rsidRPr="002426E9">
        <w:rPr>
          <w:rFonts w:ascii="Times New Roman" w:hAnsi="Times New Roman" w:cs="Times New Roman"/>
          <w:sz w:val="28"/>
          <w:szCs w:val="28"/>
        </w:rPr>
        <w:t>: L03AX. Действующим веществом является живой, не патогенный, генетически не модифицированный РНК-типа вирус, адаптированный к клеткам меланомы</w:t>
      </w:r>
      <w:r w:rsidR="002426E9">
        <w:rPr>
          <w:rFonts w:ascii="Times New Roman" w:hAnsi="Times New Roman" w:cs="Times New Roman"/>
          <w:sz w:val="28"/>
          <w:szCs w:val="28"/>
        </w:rPr>
        <w:t>.</w:t>
      </w:r>
      <w:r w:rsidRPr="002426E9">
        <w:rPr>
          <w:rFonts w:ascii="Times New Roman" w:hAnsi="Times New Roman" w:cs="Times New Roman"/>
          <w:sz w:val="28"/>
          <w:szCs w:val="28"/>
        </w:rPr>
        <w:t xml:space="preserve"> К сожалению, у данного вируса весьма ограниченный спектр действия </w:t>
      </w:r>
      <w:r w:rsidRPr="002426E9">
        <w:rPr>
          <w:rFonts w:ascii="Times New Roman" w:hAnsi="Times New Roman" w:cs="Times New Roman"/>
          <w:sz w:val="28"/>
          <w:szCs w:val="28"/>
        </w:rPr>
        <w:lastRenderedPageBreak/>
        <w:t>касательно опухолей. В природе существуют 12 типов опухолей, чувствительных к данному вирусу</w:t>
      </w:r>
      <w:r w:rsidR="002426E9">
        <w:rPr>
          <w:rFonts w:ascii="Times New Roman" w:hAnsi="Times New Roman" w:cs="Times New Roman"/>
          <w:sz w:val="28"/>
          <w:szCs w:val="28"/>
        </w:rPr>
        <w:t xml:space="preserve">: </w:t>
      </w:r>
      <w:r w:rsidRPr="002426E9">
        <w:rPr>
          <w:rFonts w:ascii="Times New Roman" w:hAnsi="Times New Roman" w:cs="Times New Roman"/>
          <w:sz w:val="28"/>
          <w:szCs w:val="28"/>
        </w:rPr>
        <w:t xml:space="preserve">меланома, рак желудка,  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колоректальный</w:t>
      </w:r>
      <w:proofErr w:type="spellEnd"/>
      <w:r w:rsidRPr="002426E9">
        <w:rPr>
          <w:rFonts w:ascii="Times New Roman" w:hAnsi="Times New Roman" w:cs="Times New Roman"/>
          <w:sz w:val="28"/>
          <w:szCs w:val="28"/>
        </w:rPr>
        <w:t xml:space="preserve"> рак, рак поджелудочной железы, рак почки, рак матки,  рак мочевого пузыря, рак легких, рак простаты, </w:t>
      </w:r>
      <w:r w:rsidR="002426E9">
        <w:rPr>
          <w:rFonts w:ascii="Times New Roman" w:hAnsi="Times New Roman" w:cs="Times New Roman"/>
          <w:sz w:val="28"/>
          <w:szCs w:val="28"/>
        </w:rPr>
        <w:t>саркома (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лимфосаркома</w:t>
      </w:r>
      <w:proofErr w:type="spellEnd"/>
      <w:r w:rsidRPr="002426E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ангиосаркома</w:t>
      </w:r>
      <w:proofErr w:type="spellEnd"/>
      <w:r w:rsidRPr="002426E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ретикулосаркома</w:t>
      </w:r>
      <w:proofErr w:type="spellEnd"/>
      <w:r w:rsidRPr="002426E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рамдомиосаркома</w:t>
      </w:r>
      <w:proofErr w:type="spellEnd"/>
      <w:r w:rsidRPr="002426E9">
        <w:rPr>
          <w:rFonts w:ascii="Times New Roman" w:hAnsi="Times New Roman" w:cs="Times New Roman"/>
          <w:sz w:val="28"/>
          <w:szCs w:val="28"/>
        </w:rPr>
        <w:t>).</w:t>
      </w:r>
    </w:p>
    <w:p w:rsidR="003C5442" w:rsidRPr="002426E9" w:rsidRDefault="003C5442" w:rsidP="002426E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26E9">
        <w:rPr>
          <w:rFonts w:ascii="Times New Roman" w:hAnsi="Times New Roman" w:cs="Times New Roman"/>
          <w:sz w:val="28"/>
          <w:szCs w:val="28"/>
        </w:rPr>
        <w:t xml:space="preserve">Действие препарата на клетки опухоли связанно с явлением так называемого 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онкотропизма</w:t>
      </w:r>
      <w:proofErr w:type="spellEnd"/>
      <w:r w:rsidRPr="002426E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околиза</w:t>
      </w:r>
      <w:proofErr w:type="spellEnd"/>
      <w:r w:rsidRPr="002426E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Цитолитическое</w:t>
      </w:r>
      <w:proofErr w:type="spellEnd"/>
      <w:r w:rsidRPr="002426E9">
        <w:rPr>
          <w:rFonts w:ascii="Times New Roman" w:hAnsi="Times New Roman" w:cs="Times New Roman"/>
          <w:sz w:val="28"/>
          <w:szCs w:val="28"/>
        </w:rPr>
        <w:t xml:space="preserve"> де</w:t>
      </w:r>
      <w:r w:rsidR="002426E9">
        <w:rPr>
          <w:rFonts w:ascii="Times New Roman" w:hAnsi="Times New Roman" w:cs="Times New Roman"/>
          <w:sz w:val="28"/>
          <w:szCs w:val="28"/>
        </w:rPr>
        <w:t xml:space="preserve">йствие препарата избирательно </w:t>
      </w:r>
      <w:r w:rsidRPr="002426E9">
        <w:rPr>
          <w:rFonts w:ascii="Times New Roman" w:hAnsi="Times New Roman" w:cs="Times New Roman"/>
          <w:sz w:val="28"/>
          <w:szCs w:val="28"/>
        </w:rPr>
        <w:t>распространяется на клетки с поврежден</w:t>
      </w:r>
      <w:r w:rsidR="002426E9">
        <w:rPr>
          <w:rFonts w:ascii="Times New Roman" w:hAnsi="Times New Roman" w:cs="Times New Roman"/>
          <w:sz w:val="28"/>
          <w:szCs w:val="28"/>
        </w:rPr>
        <w:t>н</w:t>
      </w:r>
      <w:r w:rsidRPr="002426E9">
        <w:rPr>
          <w:rFonts w:ascii="Times New Roman" w:hAnsi="Times New Roman" w:cs="Times New Roman"/>
          <w:sz w:val="28"/>
          <w:szCs w:val="28"/>
        </w:rPr>
        <w:t xml:space="preserve">ыми функциями или поврежденным генетическим материалом, не затрагивая клетки нормальных тканей. Очень существенно, что на поверхности 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нелизированных</w:t>
      </w:r>
      <w:proofErr w:type="spellEnd"/>
      <w:r w:rsidRPr="002426E9">
        <w:rPr>
          <w:rFonts w:ascii="Times New Roman" w:hAnsi="Times New Roman" w:cs="Times New Roman"/>
          <w:sz w:val="28"/>
          <w:szCs w:val="28"/>
        </w:rPr>
        <w:t xml:space="preserve"> злокачественных клеток 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Rigvir</w:t>
      </w:r>
      <w:proofErr w:type="spellEnd"/>
      <w:r w:rsidRPr="002426E9">
        <w:rPr>
          <w:rFonts w:ascii="Times New Roman" w:hAnsi="Times New Roman" w:cs="Times New Roman"/>
          <w:sz w:val="28"/>
          <w:szCs w:val="28"/>
        </w:rPr>
        <w:t xml:space="preserve"> индуцирует экспрессию ассоциированных с опухолью антигенов дифференциации и подавляет экспрессию антигенов группы MAGE, связанных с прогрессирующим ростом меланомы. Изменённые таким образом поверхностные структуры злокачественных клеток</w:t>
      </w:r>
      <w:r w:rsidR="002426E9">
        <w:rPr>
          <w:rFonts w:ascii="Times New Roman" w:hAnsi="Times New Roman" w:cs="Times New Roman"/>
          <w:sz w:val="28"/>
          <w:szCs w:val="28"/>
        </w:rPr>
        <w:t>,</w:t>
      </w:r>
      <w:r w:rsidRPr="002426E9">
        <w:rPr>
          <w:rFonts w:ascii="Times New Roman" w:hAnsi="Times New Roman" w:cs="Times New Roman"/>
          <w:sz w:val="28"/>
          <w:szCs w:val="28"/>
        </w:rPr>
        <w:t xml:space="preserve"> становятся мишенью для цитотоксических механизмов иммунной системы.</w:t>
      </w:r>
    </w:p>
    <w:p w:rsidR="003C5442" w:rsidRPr="002426E9" w:rsidRDefault="003C5442" w:rsidP="002426E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26E9">
        <w:rPr>
          <w:rFonts w:ascii="Times New Roman" w:hAnsi="Times New Roman" w:cs="Times New Roman"/>
          <w:sz w:val="28"/>
          <w:szCs w:val="28"/>
        </w:rPr>
        <w:t>Существует три механизма, согл</w:t>
      </w:r>
      <w:r w:rsidR="002426E9">
        <w:rPr>
          <w:rFonts w:ascii="Times New Roman" w:hAnsi="Times New Roman" w:cs="Times New Roman"/>
          <w:sz w:val="28"/>
          <w:szCs w:val="28"/>
        </w:rPr>
        <w:t>асно которым вир</w:t>
      </w:r>
      <w:r w:rsidR="00A14818">
        <w:rPr>
          <w:rFonts w:ascii="Times New Roman" w:hAnsi="Times New Roman" w:cs="Times New Roman"/>
          <w:sz w:val="28"/>
          <w:szCs w:val="28"/>
        </w:rPr>
        <w:t>ус реализ</w:t>
      </w:r>
      <w:r w:rsidR="002426E9">
        <w:rPr>
          <w:rFonts w:ascii="Times New Roman" w:hAnsi="Times New Roman" w:cs="Times New Roman"/>
          <w:sz w:val="28"/>
          <w:szCs w:val="28"/>
        </w:rPr>
        <w:t>ует</w:t>
      </w:r>
      <w:r w:rsidR="00A14818">
        <w:rPr>
          <w:rFonts w:ascii="Times New Roman" w:hAnsi="Times New Roman" w:cs="Times New Roman"/>
          <w:sz w:val="28"/>
          <w:szCs w:val="28"/>
        </w:rPr>
        <w:t xml:space="preserve"> противоопухолев</w:t>
      </w:r>
      <w:r w:rsidRPr="002426E9">
        <w:rPr>
          <w:rFonts w:ascii="Times New Roman" w:hAnsi="Times New Roman" w:cs="Times New Roman"/>
          <w:sz w:val="28"/>
          <w:szCs w:val="28"/>
        </w:rPr>
        <w:t>ую активность:</w:t>
      </w:r>
    </w:p>
    <w:p w:rsidR="003C5442" w:rsidRPr="002426E9" w:rsidRDefault="003C5442" w:rsidP="002426E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26E9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Онколиз</w:t>
      </w:r>
      <w:proofErr w:type="spellEnd"/>
      <w:r w:rsidRPr="002426E9">
        <w:rPr>
          <w:rFonts w:ascii="Times New Roman" w:hAnsi="Times New Roman" w:cs="Times New Roman"/>
          <w:sz w:val="28"/>
          <w:szCs w:val="28"/>
        </w:rPr>
        <w:t xml:space="preserve"> (дегенеративно-дистрофические изме</w:t>
      </w:r>
      <w:r w:rsidR="00A14818">
        <w:rPr>
          <w:rFonts w:ascii="Times New Roman" w:hAnsi="Times New Roman" w:cs="Times New Roman"/>
          <w:sz w:val="28"/>
          <w:szCs w:val="28"/>
        </w:rPr>
        <w:t>нения</w:t>
      </w:r>
      <w:r w:rsidRPr="002426E9">
        <w:rPr>
          <w:rFonts w:ascii="Times New Roman" w:hAnsi="Times New Roman" w:cs="Times New Roman"/>
          <w:sz w:val="28"/>
          <w:szCs w:val="28"/>
        </w:rPr>
        <w:t xml:space="preserve"> в клетке)</w:t>
      </w:r>
    </w:p>
    <w:p w:rsidR="003C5442" w:rsidRPr="002426E9" w:rsidRDefault="003C5442" w:rsidP="002426E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26E9">
        <w:rPr>
          <w:rFonts w:ascii="Times New Roman" w:hAnsi="Times New Roman" w:cs="Times New Roman"/>
          <w:sz w:val="28"/>
          <w:szCs w:val="28"/>
        </w:rPr>
        <w:t>2. Изменения структуры клеток стромы опухоли и интенсивная инфильтрация лимфоидных клеток в опухоль, что соответствует морфологическому виду иммунного отторжения.</w:t>
      </w:r>
    </w:p>
    <w:p w:rsidR="003C5442" w:rsidRPr="002426E9" w:rsidRDefault="003C5442" w:rsidP="002426E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26E9">
        <w:rPr>
          <w:rFonts w:ascii="Times New Roman" w:hAnsi="Times New Roman" w:cs="Times New Roman"/>
          <w:sz w:val="28"/>
          <w:szCs w:val="28"/>
        </w:rPr>
        <w:t xml:space="preserve">3. Запуск механизмов </w:t>
      </w:r>
      <w:proofErr w:type="spellStart"/>
      <w:r w:rsidRPr="002426E9">
        <w:rPr>
          <w:rFonts w:ascii="Times New Roman" w:hAnsi="Times New Roman" w:cs="Times New Roman"/>
          <w:sz w:val="28"/>
          <w:szCs w:val="28"/>
        </w:rPr>
        <w:t>апоптоза</w:t>
      </w:r>
      <w:proofErr w:type="spellEnd"/>
      <w:r w:rsidRPr="002426E9">
        <w:rPr>
          <w:rFonts w:ascii="Times New Roman" w:hAnsi="Times New Roman" w:cs="Times New Roman"/>
          <w:sz w:val="28"/>
          <w:szCs w:val="28"/>
        </w:rPr>
        <w:t xml:space="preserve"> (реализуется после длительного лечения)</w:t>
      </w:r>
      <w:r w:rsidR="002426E9">
        <w:rPr>
          <w:rFonts w:ascii="Times New Roman" w:hAnsi="Times New Roman" w:cs="Times New Roman"/>
          <w:sz w:val="28"/>
          <w:szCs w:val="28"/>
        </w:rPr>
        <w:t>.</w:t>
      </w:r>
    </w:p>
    <w:p w:rsidR="003C5442" w:rsidRPr="002426E9" w:rsidRDefault="002426E9" w:rsidP="00D41B4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образом, </w:t>
      </w:r>
      <w:proofErr w:type="spellStart"/>
      <w:r>
        <w:rPr>
          <w:rFonts w:ascii="Times New Roman" w:hAnsi="Times New Roman" w:cs="Times New Roman"/>
          <w:sz w:val="28"/>
          <w:szCs w:val="28"/>
        </w:rPr>
        <w:t>в</w:t>
      </w:r>
      <w:r w:rsidR="00DA5A14" w:rsidRPr="002426E9">
        <w:rPr>
          <w:rFonts w:ascii="Times New Roman" w:hAnsi="Times New Roman" w:cs="Times New Roman"/>
          <w:sz w:val="28"/>
          <w:szCs w:val="28"/>
        </w:rPr>
        <w:t>иротерапия</w:t>
      </w:r>
      <w:proofErr w:type="spellEnd"/>
      <w:r w:rsidR="00DA5A14" w:rsidRPr="002426E9">
        <w:rPr>
          <w:rFonts w:ascii="Times New Roman" w:hAnsi="Times New Roman" w:cs="Times New Roman"/>
          <w:sz w:val="28"/>
          <w:szCs w:val="28"/>
        </w:rPr>
        <w:t xml:space="preserve"> является перспективным направлением в медицине 21-вого века, так как позволяет человеку преодолеть своё время биологической смерти (рак) без тяжелых последствий для него и стрессовых ситуаций.</w:t>
      </w:r>
    </w:p>
    <w:sectPr w:rsidR="003C5442" w:rsidRPr="002426E9" w:rsidSect="002426E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D0BC6"/>
    <w:multiLevelType w:val="hybridMultilevel"/>
    <w:tmpl w:val="9E26B902"/>
    <w:lvl w:ilvl="0" w:tplc="97784272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eastAsia="Times New Roman" w:hAnsi="Symbol" w:cs="Times New Roman" w:hint="default"/>
        <w:b/>
      </w:rPr>
    </w:lvl>
    <w:lvl w:ilvl="1" w:tplc="041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36DD6BF6"/>
    <w:multiLevelType w:val="hybridMultilevel"/>
    <w:tmpl w:val="4B80F22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BE8"/>
    <w:rsid w:val="0005456E"/>
    <w:rsid w:val="002426E9"/>
    <w:rsid w:val="002A4492"/>
    <w:rsid w:val="003C5442"/>
    <w:rsid w:val="005F6BE8"/>
    <w:rsid w:val="006133FE"/>
    <w:rsid w:val="00852CA9"/>
    <w:rsid w:val="009D5A03"/>
    <w:rsid w:val="00A14818"/>
    <w:rsid w:val="00CA1194"/>
    <w:rsid w:val="00D41B49"/>
    <w:rsid w:val="00DA50B5"/>
    <w:rsid w:val="00DA5A14"/>
    <w:rsid w:val="00EA5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2A4492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semiHidden/>
    <w:rsid w:val="002A44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852CA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2A4492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semiHidden/>
    <w:rsid w:val="002A44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852C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9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9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506</Words>
  <Characters>2885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Максим</dc:creator>
  <cp:keywords/>
  <dc:description/>
  <cp:lastModifiedBy>Amigo</cp:lastModifiedBy>
  <cp:revision>10</cp:revision>
  <dcterms:created xsi:type="dcterms:W3CDTF">2015-06-05T10:51:00Z</dcterms:created>
  <dcterms:modified xsi:type="dcterms:W3CDTF">2015-12-21T09:04:00Z</dcterms:modified>
</cp:coreProperties>
</file>