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0EF1" w:rsidRPr="008B6AB4" w:rsidRDefault="008B6AB4" w:rsidP="00790EF1">
      <w:pPr>
        <w:ind w:firstLine="567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8B6AB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120765" cy="7646854"/>
            <wp:effectExtent l="0" t="0" r="0" b="0"/>
            <wp:docPr id="1" name="Рисунок 1" descr="C:\Users\Пархоменко Инна\Desktop\Кулікова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Пархоменко Инна\Desktop\Кулікова3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76468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0EF1" w:rsidRDefault="00790EF1" w:rsidP="00790EF1">
      <w:pPr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790EF1" w:rsidRDefault="00790EF1" w:rsidP="00790EF1">
      <w:pPr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790EF1" w:rsidRDefault="00790EF1" w:rsidP="00790EF1">
      <w:pPr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790EF1" w:rsidRDefault="00790EF1" w:rsidP="00790EF1">
      <w:pPr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790EF1" w:rsidRDefault="00790EF1" w:rsidP="00790EF1">
      <w:pPr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790EF1" w:rsidRDefault="00790EF1" w:rsidP="00790EF1">
      <w:pPr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790EF1" w:rsidRDefault="009621B9" w:rsidP="00790EF1">
      <w:pPr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9621B9"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6120765" cy="10093017"/>
            <wp:effectExtent l="0" t="0" r="0" b="3810"/>
            <wp:docPr id="2" name="Рисунок 2" descr="C:\Users\Пархоменко Инна\Desktop\Кулікова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Пархоменко Инна\Desktop\Кулікова4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100930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47A7" w:rsidRPr="00790EF1" w:rsidRDefault="00E147A7" w:rsidP="00E147A7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F047C5">
        <w:rPr>
          <w:rFonts w:ascii="Times New Roman" w:hAnsi="Times New Roman" w:cs="Times New Roman"/>
          <w:sz w:val="28"/>
          <w:szCs w:val="28"/>
        </w:rPr>
        <w:lastRenderedPageBreak/>
        <w:t xml:space="preserve">УДК </w:t>
      </w:r>
      <w:r w:rsidR="0027548B" w:rsidRPr="00F047C5">
        <w:rPr>
          <w:rFonts w:ascii="Times New Roman" w:hAnsi="Times New Roman" w:cs="Times New Roman"/>
          <w:sz w:val="28"/>
          <w:szCs w:val="28"/>
        </w:rPr>
        <w:t xml:space="preserve">821.111.- 313.2  </w:t>
      </w:r>
      <w:r w:rsidR="0027548B" w:rsidRPr="00790EF1">
        <w:rPr>
          <w:rFonts w:ascii="Times New Roman" w:hAnsi="Times New Roman" w:cs="Times New Roman"/>
          <w:sz w:val="28"/>
          <w:szCs w:val="28"/>
        </w:rPr>
        <w:t>‘’19’’</w:t>
      </w:r>
    </w:p>
    <w:p w:rsidR="00E147A7" w:rsidRPr="00F047C5" w:rsidRDefault="00E147A7" w:rsidP="00E147A7">
      <w:pPr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F047C5">
        <w:rPr>
          <w:rFonts w:ascii="Times New Roman" w:hAnsi="Times New Roman" w:cs="Times New Roman"/>
          <w:sz w:val="28"/>
          <w:szCs w:val="28"/>
        </w:rPr>
        <w:t>Кулікова</w:t>
      </w:r>
      <w:proofErr w:type="spellEnd"/>
      <w:r w:rsidRPr="00F047C5">
        <w:rPr>
          <w:rFonts w:ascii="Times New Roman" w:hAnsi="Times New Roman" w:cs="Times New Roman"/>
          <w:sz w:val="28"/>
          <w:szCs w:val="28"/>
        </w:rPr>
        <w:t xml:space="preserve"> І.І. </w:t>
      </w:r>
    </w:p>
    <w:p w:rsidR="00E147A7" w:rsidRPr="00F047C5" w:rsidRDefault="00E147A7" w:rsidP="00E147A7">
      <w:pPr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 w:rsidRPr="00F047C5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університет, Україна</w:t>
      </w:r>
    </w:p>
    <w:p w:rsidR="00E147A7" w:rsidRPr="00790EF1" w:rsidRDefault="004D2E74" w:rsidP="00E147A7">
      <w:pPr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F047C5">
        <w:rPr>
          <w:rFonts w:ascii="Times New Roman" w:hAnsi="Times New Roman" w:cs="Times New Roman"/>
          <w:sz w:val="28"/>
          <w:szCs w:val="28"/>
          <w:lang w:val="en-US"/>
        </w:rPr>
        <w:t>Kulikova</w:t>
      </w:r>
      <w:proofErr w:type="spellEnd"/>
      <w:r w:rsidRPr="00790EF1">
        <w:rPr>
          <w:rFonts w:ascii="Times New Roman" w:hAnsi="Times New Roman" w:cs="Times New Roman"/>
          <w:sz w:val="28"/>
          <w:szCs w:val="28"/>
        </w:rPr>
        <w:t xml:space="preserve"> </w:t>
      </w:r>
      <w:r w:rsidRPr="00F047C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790EF1">
        <w:rPr>
          <w:rFonts w:ascii="Times New Roman" w:hAnsi="Times New Roman" w:cs="Times New Roman"/>
          <w:sz w:val="28"/>
          <w:szCs w:val="28"/>
        </w:rPr>
        <w:t>.</w:t>
      </w:r>
      <w:r w:rsidRPr="00F047C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790EF1">
        <w:rPr>
          <w:rFonts w:ascii="Times New Roman" w:hAnsi="Times New Roman" w:cs="Times New Roman"/>
          <w:sz w:val="28"/>
          <w:szCs w:val="28"/>
        </w:rPr>
        <w:t>.,</w:t>
      </w:r>
    </w:p>
    <w:p w:rsidR="00E147A7" w:rsidRPr="00790EF1" w:rsidRDefault="004D2E74" w:rsidP="00F047C5">
      <w:pPr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F047C5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790EF1">
        <w:rPr>
          <w:rFonts w:ascii="Times New Roman" w:hAnsi="Times New Roman" w:cs="Times New Roman"/>
          <w:sz w:val="28"/>
          <w:szCs w:val="28"/>
        </w:rPr>
        <w:t xml:space="preserve"> </w:t>
      </w:r>
      <w:r w:rsidRPr="00F047C5">
        <w:rPr>
          <w:rFonts w:ascii="Times New Roman" w:hAnsi="Times New Roman" w:cs="Times New Roman"/>
          <w:sz w:val="28"/>
          <w:szCs w:val="28"/>
          <w:lang w:val="en-US"/>
        </w:rPr>
        <w:t>National</w:t>
      </w:r>
      <w:r w:rsidRPr="00790EF1">
        <w:rPr>
          <w:rFonts w:ascii="Times New Roman" w:hAnsi="Times New Roman" w:cs="Times New Roman"/>
          <w:sz w:val="28"/>
          <w:szCs w:val="28"/>
        </w:rPr>
        <w:t xml:space="preserve"> </w:t>
      </w:r>
      <w:r w:rsidRPr="00F047C5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790EF1">
        <w:rPr>
          <w:rFonts w:ascii="Times New Roman" w:hAnsi="Times New Roman" w:cs="Times New Roman"/>
          <w:sz w:val="28"/>
          <w:szCs w:val="28"/>
        </w:rPr>
        <w:t xml:space="preserve"> </w:t>
      </w:r>
      <w:r w:rsidRPr="00F047C5"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790EF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147A7" w:rsidRPr="00F047C5">
        <w:rPr>
          <w:rFonts w:ascii="Times New Roman" w:hAnsi="Times New Roman" w:cs="Times New Roman"/>
          <w:sz w:val="28"/>
          <w:szCs w:val="28"/>
        </w:rPr>
        <w:t>Ukraine</w:t>
      </w:r>
      <w:proofErr w:type="spellEnd"/>
    </w:p>
    <w:p w:rsidR="0082302E" w:rsidRDefault="0082302E" w:rsidP="00E147A7">
      <w:pPr>
        <w:ind w:firstLine="567"/>
        <w:jc w:val="center"/>
        <w:rPr>
          <w:b/>
        </w:rPr>
      </w:pPr>
      <w:r>
        <w:rPr>
          <w:b/>
        </w:rPr>
        <w:t xml:space="preserve">ТЕРМІН АНТИУТОПІЯ В КОНТЕКСТІ ЛІТЕРАТУРНОГО ПРОЦЕСУ </w:t>
      </w:r>
      <w:r>
        <w:rPr>
          <w:b/>
          <w:lang w:val="en-US"/>
        </w:rPr>
        <w:t>XX</w:t>
      </w:r>
      <w:r w:rsidRPr="00790EF1">
        <w:rPr>
          <w:b/>
        </w:rPr>
        <w:t xml:space="preserve"> СТОЛІТТЯ </w:t>
      </w:r>
    </w:p>
    <w:p w:rsidR="00E147A7" w:rsidRPr="0082302E" w:rsidRDefault="0082302E" w:rsidP="00E147A7">
      <w:pPr>
        <w:ind w:firstLine="567"/>
        <w:jc w:val="center"/>
        <w:rPr>
          <w:b/>
        </w:rPr>
      </w:pPr>
      <w:r>
        <w:rPr>
          <w:b/>
          <w:lang w:val="en-US"/>
        </w:rPr>
        <w:t xml:space="preserve">THE TERM DISTOPIA </w:t>
      </w:r>
      <w:r>
        <w:rPr>
          <w:b/>
        </w:rPr>
        <w:t xml:space="preserve">IN THE </w:t>
      </w:r>
      <w:r w:rsidRPr="0082302E">
        <w:rPr>
          <w:b/>
          <w:lang w:val="en-US"/>
        </w:rPr>
        <w:t>CONTEXT</w:t>
      </w:r>
      <w:r>
        <w:rPr>
          <w:b/>
          <w:lang w:val="en-US"/>
        </w:rPr>
        <w:t xml:space="preserve"> OF THE LITERARY PROCESS OF THE XX CENTURY</w:t>
      </w:r>
    </w:p>
    <w:p w:rsidR="004D2E74" w:rsidRPr="00447255" w:rsidRDefault="004D2E74" w:rsidP="000563D6">
      <w:pPr>
        <w:spacing w:after="0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74C96">
        <w:rPr>
          <w:rFonts w:ascii="Times New Roman" w:hAnsi="Times New Roman" w:cs="Times New Roman"/>
          <w:i/>
          <w:sz w:val="28"/>
          <w:szCs w:val="28"/>
        </w:rPr>
        <w:t>Анотація</w:t>
      </w:r>
      <w:r w:rsidR="0028634C">
        <w:rPr>
          <w:rFonts w:ascii="Times New Roman" w:hAnsi="Times New Roman" w:cs="Times New Roman"/>
          <w:i/>
          <w:sz w:val="28"/>
          <w:szCs w:val="28"/>
        </w:rPr>
        <w:t>:</w:t>
      </w:r>
      <w:r w:rsidR="00574C96" w:rsidRPr="00574C96">
        <w:rPr>
          <w:rFonts w:ascii="Times New Roman" w:hAnsi="Times New Roman" w:cs="Times New Roman"/>
          <w:i/>
        </w:rPr>
        <w:t xml:space="preserve"> </w:t>
      </w:r>
      <w:r w:rsidR="0028634C">
        <w:rPr>
          <w:rFonts w:ascii="Times New Roman" w:hAnsi="Times New Roman" w:cs="Times New Roman"/>
          <w:i/>
          <w:sz w:val="28"/>
          <w:szCs w:val="28"/>
        </w:rPr>
        <w:t>п</w:t>
      </w:r>
      <w:r w:rsidR="00574C96" w:rsidRPr="00447255">
        <w:rPr>
          <w:rFonts w:ascii="Times New Roman" w:hAnsi="Times New Roman" w:cs="Times New Roman"/>
          <w:i/>
          <w:sz w:val="28"/>
          <w:szCs w:val="28"/>
        </w:rPr>
        <w:t xml:space="preserve">орушено питання про необхідність  визначення термінологічних проблем в </w:t>
      </w:r>
      <w:proofErr w:type="spellStart"/>
      <w:r w:rsidR="00574C96" w:rsidRPr="00447255">
        <w:rPr>
          <w:rFonts w:ascii="Times New Roman" w:hAnsi="Times New Roman" w:cs="Times New Roman"/>
          <w:i/>
          <w:sz w:val="28"/>
          <w:szCs w:val="28"/>
        </w:rPr>
        <w:t>антиутопічному</w:t>
      </w:r>
      <w:proofErr w:type="spellEnd"/>
      <w:r w:rsidR="00574C96" w:rsidRPr="00447255">
        <w:rPr>
          <w:rFonts w:ascii="Times New Roman" w:hAnsi="Times New Roman" w:cs="Times New Roman"/>
          <w:i/>
          <w:sz w:val="28"/>
          <w:szCs w:val="28"/>
        </w:rPr>
        <w:t xml:space="preserve"> жанрі.  Нагальність пошуків  дослідницької парадигми  зумовлена тим, що </w:t>
      </w:r>
      <w:r w:rsidR="00574C96" w:rsidRPr="00447255">
        <w:rPr>
          <w:rFonts w:ascii="Times New Roman" w:eastAsia="Times New Roman" w:hAnsi="Times New Roman" w:cs="Times New Roman"/>
          <w:i/>
          <w:spacing w:val="-2"/>
          <w:sz w:val="28"/>
          <w:szCs w:val="28"/>
          <w:lang w:eastAsia="ru-RU"/>
        </w:rPr>
        <w:t xml:space="preserve">увага дослідників фокусується на проблемах поетики жанру, порівняльному аналізі жанрових характеристик утопії та антиутопії, її історико-культурних аспектах, проблемах естетики й поетики окремих творів </w:t>
      </w:r>
      <w:proofErr w:type="spellStart"/>
      <w:r w:rsidR="00574C96" w:rsidRPr="00447255">
        <w:rPr>
          <w:rFonts w:ascii="Times New Roman" w:eastAsia="Times New Roman" w:hAnsi="Times New Roman" w:cs="Times New Roman"/>
          <w:i/>
          <w:spacing w:val="-2"/>
          <w:sz w:val="28"/>
          <w:szCs w:val="28"/>
          <w:lang w:eastAsia="ru-RU"/>
        </w:rPr>
        <w:t>антиутопічного</w:t>
      </w:r>
      <w:proofErr w:type="spellEnd"/>
      <w:r w:rsidR="00574C96" w:rsidRPr="00447255">
        <w:rPr>
          <w:rFonts w:ascii="Times New Roman" w:eastAsia="Times New Roman" w:hAnsi="Times New Roman" w:cs="Times New Roman"/>
          <w:i/>
          <w:spacing w:val="-2"/>
          <w:sz w:val="28"/>
          <w:szCs w:val="28"/>
          <w:lang w:eastAsia="ru-RU"/>
        </w:rPr>
        <w:t xml:space="preserve"> характеру, пр</w:t>
      </w:r>
      <w:r w:rsidR="00E26CEB" w:rsidRPr="00447255">
        <w:rPr>
          <w:rFonts w:ascii="Times New Roman" w:eastAsia="Times New Roman" w:hAnsi="Times New Roman" w:cs="Times New Roman"/>
          <w:i/>
          <w:spacing w:val="-2"/>
          <w:sz w:val="28"/>
          <w:szCs w:val="28"/>
          <w:lang w:eastAsia="ru-RU"/>
        </w:rPr>
        <w:t xml:space="preserve">оте </w:t>
      </w:r>
      <w:r w:rsidR="00E26CEB" w:rsidRPr="00447255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в літературознавчому осмисленні проблеми термінології </w:t>
      </w:r>
      <w:r w:rsidR="00262F3D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з багатьох питань залишаються не розв’язаними. </w:t>
      </w:r>
    </w:p>
    <w:p w:rsidR="004D2E74" w:rsidRPr="00883F39" w:rsidRDefault="004D2E74" w:rsidP="000563D6">
      <w:pPr>
        <w:spacing w:after="0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E26CEB">
        <w:rPr>
          <w:rFonts w:ascii="Times New Roman" w:hAnsi="Times New Roman" w:cs="Times New Roman"/>
          <w:i/>
          <w:sz w:val="28"/>
          <w:szCs w:val="28"/>
        </w:rPr>
        <w:t>Ключові слова:</w:t>
      </w:r>
      <w:r w:rsidR="00E26CEB">
        <w:rPr>
          <w:rFonts w:ascii="Times New Roman" w:hAnsi="Times New Roman" w:cs="Times New Roman"/>
          <w:i/>
          <w:sz w:val="28"/>
          <w:szCs w:val="28"/>
        </w:rPr>
        <w:t xml:space="preserve"> термін, антиутопія, утопія, </w:t>
      </w:r>
      <w:proofErr w:type="spellStart"/>
      <w:r w:rsidR="00E26CEB">
        <w:rPr>
          <w:rFonts w:ascii="Times New Roman" w:hAnsi="Times New Roman" w:cs="Times New Roman"/>
          <w:i/>
          <w:sz w:val="28"/>
          <w:szCs w:val="28"/>
        </w:rPr>
        <w:t>дистопія</w:t>
      </w:r>
      <w:proofErr w:type="spellEnd"/>
      <w:r w:rsidR="00E26CEB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E26CEB">
        <w:rPr>
          <w:rFonts w:ascii="Times New Roman" w:hAnsi="Times New Roman" w:cs="Times New Roman"/>
          <w:i/>
          <w:sz w:val="28"/>
          <w:szCs w:val="28"/>
        </w:rPr>
        <w:t>какотопія</w:t>
      </w:r>
      <w:proofErr w:type="spellEnd"/>
      <w:r w:rsidR="00E26CEB">
        <w:rPr>
          <w:rFonts w:ascii="Times New Roman" w:hAnsi="Times New Roman" w:cs="Times New Roman"/>
          <w:i/>
          <w:sz w:val="28"/>
          <w:szCs w:val="28"/>
        </w:rPr>
        <w:t>.</w:t>
      </w:r>
    </w:p>
    <w:p w:rsidR="004D2E74" w:rsidRPr="00447255" w:rsidRDefault="004D2E74" w:rsidP="000563D6">
      <w:pPr>
        <w:spacing w:after="0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E26CEB">
        <w:rPr>
          <w:rFonts w:ascii="Times New Roman" w:hAnsi="Times New Roman" w:cs="Times New Roman"/>
          <w:i/>
          <w:sz w:val="28"/>
          <w:szCs w:val="28"/>
          <w:lang w:val="en-GB"/>
        </w:rPr>
        <w:t>Resume</w:t>
      </w:r>
      <w:r w:rsidRPr="00E26CEB">
        <w:rPr>
          <w:rFonts w:ascii="Times New Roman" w:hAnsi="Times New Roman" w:cs="Times New Roman"/>
          <w:i/>
          <w:sz w:val="28"/>
          <w:szCs w:val="28"/>
        </w:rPr>
        <w:t>:</w:t>
      </w:r>
      <w:r w:rsidR="001C41F9" w:rsidRPr="001C41F9">
        <w:t xml:space="preserve"> </w:t>
      </w:r>
      <w:r w:rsidR="001C41F9">
        <w:t xml:space="preserve"> </w:t>
      </w:r>
      <w:proofErr w:type="gramStart"/>
      <w:r w:rsidR="0028634C">
        <w:rPr>
          <w:rFonts w:ascii="Times New Roman" w:hAnsi="Times New Roman" w:cs="Times New Roman"/>
          <w:i/>
          <w:sz w:val="28"/>
          <w:szCs w:val="28"/>
          <w:lang w:val="en-US"/>
        </w:rPr>
        <w:t>t</w:t>
      </w:r>
      <w:proofErr w:type="spellStart"/>
      <w:r w:rsidR="001C41F9" w:rsidRPr="001C41F9">
        <w:rPr>
          <w:rFonts w:ascii="Times New Roman" w:hAnsi="Times New Roman" w:cs="Times New Roman"/>
          <w:i/>
          <w:sz w:val="28"/>
          <w:szCs w:val="28"/>
        </w:rPr>
        <w:t>he</w:t>
      </w:r>
      <w:proofErr w:type="spellEnd"/>
      <w:r w:rsidR="001C41F9" w:rsidRPr="001C41F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C41F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C41F9">
        <w:rPr>
          <w:rFonts w:ascii="Times New Roman" w:hAnsi="Times New Roman" w:cs="Times New Roman"/>
          <w:i/>
          <w:sz w:val="28"/>
          <w:szCs w:val="28"/>
          <w:lang w:val="en-US"/>
        </w:rPr>
        <w:t>article</w:t>
      </w:r>
      <w:proofErr w:type="gramEnd"/>
      <w:r w:rsidR="001C41F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actualizes the necessity to  </w:t>
      </w:r>
      <w:proofErr w:type="spellStart"/>
      <w:r w:rsidR="001C41F9" w:rsidRPr="001C41F9">
        <w:rPr>
          <w:rFonts w:ascii="Times New Roman" w:hAnsi="Times New Roman" w:cs="Times New Roman"/>
          <w:i/>
          <w:sz w:val="28"/>
          <w:szCs w:val="28"/>
        </w:rPr>
        <w:t>definition</w:t>
      </w:r>
      <w:proofErr w:type="spellEnd"/>
      <w:r w:rsidR="001C41F9" w:rsidRPr="001C41F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1C41F9" w:rsidRPr="001C41F9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="001C41F9" w:rsidRPr="001C41F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1C41F9" w:rsidRPr="001C41F9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1C41F9" w:rsidRPr="001C41F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1C41F9" w:rsidRPr="001C41F9">
        <w:rPr>
          <w:rFonts w:ascii="Times New Roman" w:hAnsi="Times New Roman" w:cs="Times New Roman"/>
          <w:i/>
          <w:sz w:val="28"/>
          <w:szCs w:val="28"/>
        </w:rPr>
        <w:t>terminological</w:t>
      </w:r>
      <w:proofErr w:type="spellEnd"/>
      <w:r w:rsidR="001C41F9" w:rsidRPr="001C41F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1C41F9" w:rsidRPr="001C41F9">
        <w:rPr>
          <w:rFonts w:ascii="Times New Roman" w:hAnsi="Times New Roman" w:cs="Times New Roman"/>
          <w:i/>
          <w:sz w:val="28"/>
          <w:szCs w:val="28"/>
        </w:rPr>
        <w:t>problems</w:t>
      </w:r>
      <w:proofErr w:type="spellEnd"/>
      <w:r w:rsidR="001C41F9" w:rsidRPr="001C41F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1C41F9" w:rsidRPr="001C41F9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="001C41F9" w:rsidRPr="001C41F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1C41F9" w:rsidRPr="001C41F9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1C41F9" w:rsidRPr="001C41F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1C41F9" w:rsidRPr="001C41F9">
        <w:rPr>
          <w:rFonts w:ascii="Times New Roman" w:hAnsi="Times New Roman" w:cs="Times New Roman"/>
          <w:i/>
          <w:sz w:val="28"/>
          <w:szCs w:val="28"/>
        </w:rPr>
        <w:t>anti-utopian</w:t>
      </w:r>
      <w:proofErr w:type="spellEnd"/>
      <w:r w:rsidR="001C41F9" w:rsidRPr="001C41F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1C41F9" w:rsidRPr="001C41F9">
        <w:rPr>
          <w:rFonts w:ascii="Times New Roman" w:hAnsi="Times New Roman" w:cs="Times New Roman"/>
          <w:i/>
          <w:sz w:val="28"/>
          <w:szCs w:val="28"/>
        </w:rPr>
        <w:t>genre</w:t>
      </w:r>
      <w:proofErr w:type="spellEnd"/>
      <w:r w:rsidR="001C41F9" w:rsidRPr="001C41F9">
        <w:rPr>
          <w:rFonts w:ascii="Times New Roman" w:hAnsi="Times New Roman" w:cs="Times New Roman"/>
          <w:i/>
          <w:sz w:val="28"/>
          <w:szCs w:val="28"/>
        </w:rPr>
        <w:t>.</w:t>
      </w:r>
      <w:r w:rsidR="004472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gramStart"/>
      <w:r w:rsidR="00447255">
        <w:rPr>
          <w:rFonts w:ascii="Times New Roman" w:hAnsi="Times New Roman" w:cs="Times New Roman"/>
          <w:i/>
          <w:sz w:val="28"/>
          <w:szCs w:val="28"/>
          <w:lang w:val="en-US"/>
        </w:rPr>
        <w:t xml:space="preserve">The urgency of the search for a paradigm is conditioned by </w:t>
      </w:r>
      <w:r w:rsidR="0019083D" w:rsidRPr="0019083D">
        <w:rPr>
          <w:rFonts w:ascii="Times New Roman" w:hAnsi="Times New Roman" w:cs="Times New Roman"/>
          <w:i/>
          <w:sz w:val="28"/>
          <w:szCs w:val="28"/>
          <w:lang w:val="en-US"/>
        </w:rPr>
        <w:t>the attention of researchers is focused on the problems of the poetics of the genre, comparative analysis of genre characteristics of utopia and dystopia, its historical-cultural aspects, issues of aesthetics and poetics of the individual works of a dystopian nature</w:t>
      </w:r>
      <w:r w:rsidR="0019083D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but in the </w:t>
      </w:r>
      <w:r w:rsidR="0019083D" w:rsidRPr="0019083D">
        <w:rPr>
          <w:rFonts w:ascii="Times New Roman" w:hAnsi="Times New Roman" w:cs="Times New Roman"/>
          <w:i/>
          <w:sz w:val="28"/>
          <w:szCs w:val="28"/>
          <w:lang w:val="en-US"/>
        </w:rPr>
        <w:t>literary</w:t>
      </w:r>
      <w:r w:rsidR="0019083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19083D" w:rsidRPr="0019083D">
        <w:rPr>
          <w:rFonts w:ascii="Times New Roman" w:hAnsi="Times New Roman" w:cs="Times New Roman"/>
          <w:i/>
          <w:sz w:val="28"/>
          <w:szCs w:val="28"/>
          <w:lang w:val="en-US"/>
        </w:rPr>
        <w:t>considering the problem</w:t>
      </w:r>
      <w:r w:rsidR="00A71D7A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19083D" w:rsidRPr="0019083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of terminology many questions </w:t>
      </w:r>
      <w:r w:rsidR="00A71D7A">
        <w:rPr>
          <w:rFonts w:ascii="Times New Roman" w:hAnsi="Times New Roman" w:cs="Times New Roman"/>
          <w:i/>
          <w:sz w:val="28"/>
          <w:szCs w:val="28"/>
          <w:lang w:val="en-US"/>
        </w:rPr>
        <w:t xml:space="preserve">are </w:t>
      </w:r>
      <w:r w:rsidR="0019083D" w:rsidRPr="0019083D">
        <w:rPr>
          <w:rFonts w:ascii="Times New Roman" w:hAnsi="Times New Roman" w:cs="Times New Roman"/>
          <w:i/>
          <w:sz w:val="28"/>
          <w:szCs w:val="28"/>
          <w:lang w:val="en-US"/>
        </w:rPr>
        <w:t>unresolved.</w:t>
      </w:r>
      <w:proofErr w:type="gramEnd"/>
    </w:p>
    <w:p w:rsidR="004D2E74" w:rsidRPr="0027548B" w:rsidRDefault="004D2E74" w:rsidP="000563D6">
      <w:pPr>
        <w:spacing w:after="0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E26CEB">
        <w:rPr>
          <w:rFonts w:ascii="Times New Roman" w:hAnsi="Times New Roman" w:cs="Times New Roman"/>
          <w:i/>
          <w:sz w:val="28"/>
          <w:szCs w:val="28"/>
          <w:lang w:val="en-US"/>
        </w:rPr>
        <w:t>Key</w:t>
      </w:r>
      <w:r w:rsidRPr="00E26CE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E26CEB">
        <w:rPr>
          <w:rFonts w:ascii="Times New Roman" w:hAnsi="Times New Roman" w:cs="Times New Roman"/>
          <w:i/>
          <w:sz w:val="28"/>
          <w:szCs w:val="28"/>
          <w:lang w:val="en-US"/>
        </w:rPr>
        <w:t>words</w:t>
      </w:r>
      <w:r w:rsidRPr="00E26CEB">
        <w:rPr>
          <w:rFonts w:ascii="Times New Roman" w:hAnsi="Times New Roman" w:cs="Times New Roman"/>
          <w:i/>
          <w:sz w:val="28"/>
          <w:szCs w:val="28"/>
        </w:rPr>
        <w:t>:</w:t>
      </w:r>
      <w:r w:rsidR="000E5C92" w:rsidRPr="000E5C92">
        <w:t xml:space="preserve"> </w:t>
      </w:r>
      <w:proofErr w:type="spellStart"/>
      <w:r w:rsidR="000E5C92" w:rsidRPr="000E5C92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0E5C92" w:rsidRPr="000E5C9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E5C92" w:rsidRPr="000E5C92">
        <w:rPr>
          <w:rFonts w:ascii="Times New Roman" w:hAnsi="Times New Roman" w:cs="Times New Roman"/>
          <w:i/>
          <w:sz w:val="28"/>
          <w:szCs w:val="28"/>
        </w:rPr>
        <w:t>term</w:t>
      </w:r>
      <w:proofErr w:type="spellEnd"/>
      <w:r w:rsidR="000E5C92" w:rsidRPr="000E5C92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0E5C92" w:rsidRPr="000E5C92">
        <w:rPr>
          <w:rFonts w:ascii="Times New Roman" w:hAnsi="Times New Roman" w:cs="Times New Roman"/>
          <w:i/>
          <w:sz w:val="28"/>
          <w:szCs w:val="28"/>
        </w:rPr>
        <w:t>dystopia</w:t>
      </w:r>
      <w:proofErr w:type="spellEnd"/>
      <w:r w:rsidR="000E5C92" w:rsidRPr="000E5C92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0E5C92" w:rsidRPr="000E5C92">
        <w:rPr>
          <w:rFonts w:ascii="Times New Roman" w:hAnsi="Times New Roman" w:cs="Times New Roman"/>
          <w:i/>
          <w:sz w:val="28"/>
          <w:szCs w:val="28"/>
        </w:rPr>
        <w:t>utopia</w:t>
      </w:r>
      <w:proofErr w:type="spellEnd"/>
      <w:r w:rsidR="000E5C92" w:rsidRPr="000E5C92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0E5C92" w:rsidRPr="000E5C92">
        <w:rPr>
          <w:rFonts w:ascii="Times New Roman" w:hAnsi="Times New Roman" w:cs="Times New Roman"/>
          <w:i/>
          <w:sz w:val="28"/>
          <w:szCs w:val="28"/>
        </w:rPr>
        <w:t>dystopia</w:t>
      </w:r>
      <w:proofErr w:type="spellEnd"/>
      <w:r w:rsidR="000E5C92" w:rsidRPr="000E5C92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094755">
        <w:rPr>
          <w:rFonts w:ascii="Times New Roman" w:hAnsi="Times New Roman" w:cs="Times New Roman"/>
          <w:i/>
          <w:sz w:val="28"/>
          <w:szCs w:val="28"/>
          <w:lang w:val="en-US"/>
        </w:rPr>
        <w:t>k</w:t>
      </w:r>
      <w:proofErr w:type="spellStart"/>
      <w:r w:rsidR="00883F39">
        <w:rPr>
          <w:rFonts w:ascii="Times New Roman" w:hAnsi="Times New Roman" w:cs="Times New Roman"/>
          <w:i/>
          <w:sz w:val="28"/>
          <w:szCs w:val="28"/>
        </w:rPr>
        <w:t>а</w:t>
      </w:r>
      <w:r w:rsidR="00094755">
        <w:rPr>
          <w:rFonts w:ascii="Times New Roman" w:hAnsi="Times New Roman" w:cs="Times New Roman"/>
          <w:i/>
          <w:sz w:val="28"/>
          <w:szCs w:val="28"/>
        </w:rPr>
        <w:t>k</w:t>
      </w:r>
      <w:r w:rsidR="000E5C92" w:rsidRPr="000E5C92">
        <w:rPr>
          <w:rFonts w:ascii="Times New Roman" w:hAnsi="Times New Roman" w:cs="Times New Roman"/>
          <w:i/>
          <w:sz w:val="28"/>
          <w:szCs w:val="28"/>
        </w:rPr>
        <w:t>otopia</w:t>
      </w:r>
      <w:proofErr w:type="spellEnd"/>
      <w:r w:rsidR="000E5C92" w:rsidRPr="000E5C92">
        <w:rPr>
          <w:rFonts w:ascii="Times New Roman" w:hAnsi="Times New Roman" w:cs="Times New Roman"/>
          <w:i/>
          <w:sz w:val="28"/>
          <w:szCs w:val="28"/>
        </w:rPr>
        <w:t>.</w:t>
      </w:r>
    </w:p>
    <w:p w:rsidR="00E147A7" w:rsidRPr="00CD3BF9" w:rsidRDefault="00E147A7" w:rsidP="00E147A7">
      <w:pPr>
        <w:ind w:firstLine="567"/>
        <w:jc w:val="center"/>
        <w:rPr>
          <w:b/>
        </w:rPr>
      </w:pPr>
    </w:p>
    <w:p w:rsidR="0086184F" w:rsidRPr="008F4C99" w:rsidRDefault="00A96CCD" w:rsidP="000563D6">
      <w:pPr>
        <w:spacing w:after="0" w:line="348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6CCD">
        <w:rPr>
          <w:rFonts w:ascii="Times New Roman" w:eastAsia="Times New Roman" w:hAnsi="Times New Roman"/>
          <w:b/>
          <w:sz w:val="28"/>
          <w:szCs w:val="28"/>
          <w:lang w:eastAsia="ru-RU"/>
        </w:rPr>
        <w:t>Постановка проблеми</w:t>
      </w:r>
      <w:r w:rsidRPr="008F4C9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r w:rsidRPr="008F4C9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8634C">
        <w:rPr>
          <w:rFonts w:ascii="Times New Roman" w:hAnsi="Times New Roman" w:cs="Times New Roman"/>
          <w:spacing w:val="-2"/>
          <w:sz w:val="28"/>
          <w:szCs w:val="28"/>
        </w:rPr>
        <w:t>Поняття</w:t>
      </w:r>
      <w:r w:rsidR="0086184F" w:rsidRPr="008F4C99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28634C">
        <w:rPr>
          <w:rFonts w:ascii="Times New Roman" w:hAnsi="Times New Roman" w:cs="Times New Roman"/>
          <w:spacing w:val="-2"/>
          <w:sz w:val="28"/>
          <w:szCs w:val="28"/>
        </w:rPr>
        <w:t>«антиутопія»</w:t>
      </w:r>
      <w:r w:rsidR="0086184F" w:rsidRPr="008F4C99">
        <w:rPr>
          <w:rFonts w:ascii="Times New Roman" w:hAnsi="Times New Roman" w:cs="Times New Roman"/>
          <w:spacing w:val="-2"/>
          <w:sz w:val="28"/>
          <w:szCs w:val="28"/>
          <w:shd w:val="clear" w:color="auto" w:fill="FFFFFF"/>
        </w:rPr>
        <w:t xml:space="preserve"> </w:t>
      </w:r>
      <w:r w:rsidR="0028634C">
        <w:rPr>
          <w:rFonts w:ascii="Times New Roman" w:hAnsi="Times New Roman" w:cs="Times New Roman"/>
          <w:spacing w:val="-2"/>
          <w:sz w:val="28"/>
          <w:szCs w:val="28"/>
        </w:rPr>
        <w:t>– унікальне явище</w:t>
      </w:r>
      <w:r w:rsidR="0086184F" w:rsidRPr="008F4C99">
        <w:rPr>
          <w:rFonts w:ascii="Times New Roman" w:hAnsi="Times New Roman" w:cs="Times New Roman"/>
          <w:spacing w:val="-2"/>
          <w:sz w:val="28"/>
          <w:szCs w:val="28"/>
        </w:rPr>
        <w:t xml:space="preserve"> художнього досвіду ХХ століття</w:t>
      </w:r>
      <w:r w:rsidR="0086184F" w:rsidRPr="008F4C99">
        <w:rPr>
          <w:rFonts w:ascii="Times New Roman" w:hAnsi="Times New Roman" w:cs="Times New Roman"/>
          <w:spacing w:val="-2"/>
          <w:sz w:val="28"/>
          <w:szCs w:val="28"/>
          <w:shd w:val="clear" w:color="auto" w:fill="FFFFFF"/>
        </w:rPr>
        <w:t xml:space="preserve"> </w:t>
      </w:r>
      <w:r w:rsidR="0086184F" w:rsidRPr="008F4C99">
        <w:rPr>
          <w:rFonts w:ascii="Times New Roman" w:hAnsi="Times New Roman" w:cs="Times New Roman"/>
          <w:spacing w:val="-2"/>
          <w:sz w:val="28"/>
          <w:szCs w:val="28"/>
        </w:rPr>
        <w:t xml:space="preserve">– </w:t>
      </w:r>
      <w:r w:rsidR="0086184F" w:rsidRPr="008F4C99">
        <w:rPr>
          <w:rFonts w:ascii="Times New Roman" w:hAnsi="Times New Roman" w:cs="Times New Roman"/>
          <w:spacing w:val="-2"/>
          <w:sz w:val="28"/>
          <w:szCs w:val="28"/>
          <w:shd w:val="clear" w:color="auto" w:fill="FFFFFF"/>
        </w:rPr>
        <w:t>і до сьогодні привертає увагу як</w:t>
      </w:r>
      <w:r w:rsidR="0086184F" w:rsidRPr="008F4C99">
        <w:rPr>
          <w:rFonts w:ascii="Times New Roman" w:hAnsi="Times New Roman" w:cs="Times New Roman"/>
          <w:spacing w:val="-2"/>
          <w:sz w:val="28"/>
          <w:szCs w:val="28"/>
        </w:rPr>
        <w:t xml:space="preserve"> вітчизняних, так і зарубіжних </w:t>
      </w:r>
      <w:r w:rsidR="0086184F" w:rsidRPr="008F4C99">
        <w:rPr>
          <w:rFonts w:ascii="Times New Roman" w:eastAsia="Courier New" w:hAnsi="Times New Roman" w:cs="Times New Roman"/>
          <w:spacing w:val="-2"/>
          <w:sz w:val="28"/>
          <w:szCs w:val="28"/>
        </w:rPr>
        <w:t>літературознавців. Наукові пошуки вчених фокусуються на різних ас</w:t>
      </w:r>
      <w:r w:rsidR="008F4C99" w:rsidRPr="008F4C99">
        <w:rPr>
          <w:rFonts w:ascii="Times New Roman" w:eastAsia="Courier New" w:hAnsi="Times New Roman" w:cs="Times New Roman"/>
          <w:spacing w:val="-2"/>
          <w:sz w:val="28"/>
          <w:szCs w:val="28"/>
        </w:rPr>
        <w:t xml:space="preserve">пектах. </w:t>
      </w:r>
      <w:r w:rsidR="0028634C" w:rsidRPr="001E0048">
        <w:rPr>
          <w:rFonts w:ascii="Times New Roman" w:eastAsia="Times New Roman" w:hAnsi="Times New Roman"/>
          <w:spacing w:val="-2"/>
          <w:sz w:val="28"/>
          <w:szCs w:val="28"/>
          <w:lang w:eastAsia="ru-RU"/>
        </w:rPr>
        <w:t>одного з найбільш яскравих художніх явищ</w:t>
      </w:r>
      <w:r w:rsidR="0028634C">
        <w:rPr>
          <w:rFonts w:ascii="Times New Roman" w:eastAsia="Times New Roman" w:hAnsi="Times New Roman"/>
          <w:spacing w:val="-2"/>
          <w:sz w:val="28"/>
          <w:szCs w:val="28"/>
          <w:lang w:eastAsia="ru-RU"/>
        </w:rPr>
        <w:t xml:space="preserve"> ХХ</w:t>
      </w:r>
      <w:r w:rsidR="0028634C">
        <w:rPr>
          <w:rFonts w:ascii="Times New Roman" w:eastAsia="Times New Roman" w:hAnsi="Times New Roman"/>
          <w:spacing w:val="-2"/>
          <w:sz w:val="28"/>
          <w:szCs w:val="28"/>
          <w:lang w:val="en-US" w:eastAsia="ru-RU"/>
        </w:rPr>
        <w:t> </w:t>
      </w:r>
      <w:r w:rsidR="0028634C" w:rsidRPr="001E0048">
        <w:rPr>
          <w:rFonts w:ascii="Times New Roman" w:eastAsia="Times New Roman" w:hAnsi="Times New Roman"/>
          <w:spacing w:val="-2"/>
          <w:sz w:val="28"/>
          <w:szCs w:val="28"/>
          <w:lang w:eastAsia="ru-RU"/>
        </w:rPr>
        <w:t>ст., в якому відображені та глибоко осмислені кризові моменти історії, численні соціальні експерименти, що спричинили зміни в людській свідомості.</w:t>
      </w:r>
    </w:p>
    <w:p w:rsidR="005C76CD" w:rsidRDefault="005C76CD" w:rsidP="000563D6">
      <w:pPr>
        <w:spacing w:after="0" w:line="348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390A1F">
        <w:rPr>
          <w:rFonts w:ascii="Times New Roman" w:eastAsia="Times New Roman" w:hAnsi="Times New Roman"/>
          <w:sz w:val="28"/>
          <w:szCs w:val="28"/>
          <w:lang w:eastAsia="ru-RU"/>
        </w:rPr>
        <w:t xml:space="preserve">У теорії літературознавства дослідження в царині онтології, дефініції та визначення </w:t>
      </w:r>
      <w:proofErr w:type="spellStart"/>
      <w:r w:rsidR="00262F3D">
        <w:rPr>
          <w:rFonts w:ascii="Times New Roman" w:eastAsia="Times New Roman" w:hAnsi="Times New Roman"/>
          <w:sz w:val="28"/>
          <w:szCs w:val="28"/>
          <w:lang w:eastAsia="ru-RU"/>
        </w:rPr>
        <w:t>терміна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«антиутопія»</w:t>
      </w:r>
      <w:r w:rsidRPr="00390A1F">
        <w:rPr>
          <w:rFonts w:ascii="Times New Roman" w:eastAsia="Times New Roman" w:hAnsi="Times New Roman"/>
          <w:sz w:val="28"/>
          <w:szCs w:val="28"/>
          <w:lang w:eastAsia="ru-RU"/>
        </w:rPr>
        <w:t xml:space="preserve"> завжди супроводжувалися гострою полеміко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ю, що зумовлювалося складністю й</w:t>
      </w:r>
      <w:r w:rsidRPr="00390A1F">
        <w:rPr>
          <w:rFonts w:ascii="Times New Roman" w:eastAsia="Times New Roman" w:hAnsi="Times New Roman"/>
          <w:sz w:val="28"/>
          <w:szCs w:val="28"/>
          <w:lang w:eastAsia="ru-RU"/>
        </w:rPr>
        <w:t xml:space="preserve"> суперечливістю сутності самого жанру антиутопії, відсутністю чітких визначень часу та причин його виникнення й особливостей еволюції. </w:t>
      </w:r>
    </w:p>
    <w:p w:rsidR="003E5BE7" w:rsidRDefault="0082302E" w:rsidP="000563D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E5BE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На нашу думку, аналіз </w:t>
      </w:r>
      <w:proofErr w:type="spellStart"/>
      <w:r w:rsidR="00262F3D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терміна</w:t>
      </w:r>
      <w:proofErr w:type="spellEnd"/>
      <w:r w:rsidR="003E5BE7" w:rsidRPr="003E5BE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62F3D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="003E5BE7" w:rsidRPr="003E5BE7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антиутопія</w:t>
      </w:r>
      <w:r w:rsidR="00262F3D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="003E5BE7" w:rsidRPr="003E5BE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контексті </w:t>
      </w:r>
      <w:r w:rsidR="003E5BE7" w:rsidRPr="003E5BE7">
        <w:rPr>
          <w:rFonts w:ascii="Times New Roman" w:hAnsi="Times New Roman" w:cs="Times New Roman"/>
          <w:sz w:val="28"/>
          <w:szCs w:val="28"/>
        </w:rPr>
        <w:t xml:space="preserve">літературного процесу </w:t>
      </w:r>
      <w:r w:rsidR="003E5BE7" w:rsidRPr="003E5BE7">
        <w:rPr>
          <w:rFonts w:ascii="Times New Roman" w:hAnsi="Times New Roman" w:cs="Times New Roman"/>
          <w:sz w:val="28"/>
          <w:szCs w:val="28"/>
          <w:lang w:val="en-US"/>
        </w:rPr>
        <w:t>XX</w:t>
      </w:r>
      <w:r w:rsidR="003E5BE7" w:rsidRPr="003E5BE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E5BE7" w:rsidRPr="003E5BE7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="003E5BE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3E5BE7" w:rsidRPr="003E5BE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552C7">
        <w:rPr>
          <w:rFonts w:ascii="Times New Roman" w:hAnsi="Times New Roman" w:cs="Times New Roman"/>
          <w:sz w:val="28"/>
          <w:szCs w:val="28"/>
          <w:lang w:val="ru-RU"/>
        </w:rPr>
        <w:t>надасть</w:t>
      </w:r>
      <w:proofErr w:type="spellEnd"/>
      <w:r w:rsidR="003E5BE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E5BE7">
        <w:rPr>
          <w:rFonts w:ascii="Times New Roman" w:hAnsi="Times New Roman" w:cs="Times New Roman"/>
          <w:sz w:val="28"/>
          <w:szCs w:val="28"/>
          <w:lang w:val="ru-RU"/>
        </w:rPr>
        <w:t>можливість</w:t>
      </w:r>
      <w:proofErr w:type="spellEnd"/>
      <w:r w:rsidR="003E5BE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E5BE7">
        <w:rPr>
          <w:rFonts w:ascii="Times New Roman" w:hAnsi="Times New Roman" w:cs="Times New Roman"/>
          <w:sz w:val="28"/>
          <w:szCs w:val="28"/>
          <w:lang w:val="ru-RU"/>
        </w:rPr>
        <w:t>глибш</w:t>
      </w:r>
      <w:r w:rsidR="00B37AF0">
        <w:rPr>
          <w:rFonts w:ascii="Times New Roman" w:hAnsi="Times New Roman" w:cs="Times New Roman"/>
          <w:sz w:val="28"/>
          <w:szCs w:val="28"/>
          <w:lang w:val="ru-RU"/>
        </w:rPr>
        <w:t>е</w:t>
      </w:r>
      <w:proofErr w:type="spellEnd"/>
      <w:r w:rsidR="00B37AF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37AF0">
        <w:rPr>
          <w:rFonts w:ascii="Times New Roman" w:hAnsi="Times New Roman" w:cs="Times New Roman"/>
          <w:sz w:val="28"/>
          <w:szCs w:val="28"/>
          <w:lang w:val="ru-RU"/>
        </w:rPr>
        <w:t>дослідити</w:t>
      </w:r>
      <w:proofErr w:type="spellEnd"/>
      <w:r w:rsidR="00B37AF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37AF0">
        <w:rPr>
          <w:rFonts w:ascii="Times New Roman" w:hAnsi="Times New Roman" w:cs="Times New Roman"/>
          <w:sz w:val="28"/>
          <w:szCs w:val="28"/>
          <w:lang w:val="ru-RU"/>
        </w:rPr>
        <w:t>антиутопічний</w:t>
      </w:r>
      <w:proofErr w:type="spellEnd"/>
      <w:r w:rsidR="00B37AF0">
        <w:rPr>
          <w:rFonts w:ascii="Times New Roman" w:hAnsi="Times New Roman" w:cs="Times New Roman"/>
          <w:sz w:val="28"/>
          <w:szCs w:val="28"/>
          <w:lang w:val="ru-RU"/>
        </w:rPr>
        <w:t xml:space="preserve"> жанр у</w:t>
      </w:r>
      <w:r w:rsidR="003E5BE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E5BE7">
        <w:rPr>
          <w:rFonts w:ascii="Times New Roman" w:hAnsi="Times New Roman" w:cs="Times New Roman"/>
          <w:sz w:val="28"/>
          <w:szCs w:val="28"/>
          <w:lang w:val="ru-RU"/>
        </w:rPr>
        <w:t>цілому</w:t>
      </w:r>
      <w:proofErr w:type="spellEnd"/>
      <w:r w:rsidR="003E5BE7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255E8" w:rsidRPr="000563D6" w:rsidRDefault="003E5BE7" w:rsidP="000563D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статті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проаналізувати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255E8">
        <w:rPr>
          <w:rFonts w:ascii="Times New Roman" w:hAnsi="Times New Roman" w:cs="Times New Roman"/>
          <w:sz w:val="28"/>
          <w:szCs w:val="28"/>
          <w:lang w:val="ru-RU"/>
        </w:rPr>
        <w:t>термін</w:t>
      </w:r>
      <w:proofErr w:type="spellEnd"/>
      <w:r w:rsidR="002255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26C54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="002255E8">
        <w:rPr>
          <w:rFonts w:ascii="Times New Roman" w:hAnsi="Times New Roman" w:cs="Times New Roman"/>
          <w:sz w:val="28"/>
          <w:szCs w:val="28"/>
          <w:lang w:val="ru-RU"/>
        </w:rPr>
        <w:t>антиутопія</w:t>
      </w:r>
      <w:proofErr w:type="spellEnd"/>
      <w:r w:rsidR="00D26C54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2255E8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="002255E8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2255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255E8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="002255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563D6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="000563D6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0563D6">
        <w:rPr>
          <w:rFonts w:ascii="Times New Roman" w:hAnsi="Times New Roman" w:cs="Times New Roman"/>
          <w:sz w:val="28"/>
          <w:szCs w:val="28"/>
          <w:lang w:val="ru-RU"/>
        </w:rPr>
        <w:t>першій</w:t>
      </w:r>
      <w:proofErr w:type="spellEnd"/>
      <w:r w:rsidR="000563D6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0563D6">
        <w:rPr>
          <w:rFonts w:ascii="Times New Roman" w:hAnsi="Times New Roman" w:cs="Times New Roman"/>
          <w:sz w:val="28"/>
          <w:szCs w:val="28"/>
          <w:lang w:val="ru-RU"/>
        </w:rPr>
        <w:t>другій</w:t>
      </w:r>
      <w:proofErr w:type="spellEnd"/>
      <w:r w:rsidR="000563D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563D6">
        <w:rPr>
          <w:rFonts w:ascii="Times New Roman" w:hAnsi="Times New Roman" w:cs="Times New Roman"/>
          <w:sz w:val="28"/>
          <w:szCs w:val="28"/>
          <w:lang w:val="ru-RU"/>
        </w:rPr>
        <w:t>половині</w:t>
      </w:r>
      <w:proofErr w:type="spellEnd"/>
      <w:r w:rsidR="000563D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563D6">
        <w:rPr>
          <w:rFonts w:ascii="Times New Roman" w:hAnsi="Times New Roman" w:cs="Times New Roman"/>
          <w:sz w:val="28"/>
          <w:szCs w:val="28"/>
          <w:lang w:val="en-US"/>
        </w:rPr>
        <w:t>XX</w:t>
      </w:r>
      <w:r w:rsidR="000563D6">
        <w:rPr>
          <w:rFonts w:ascii="Times New Roman" w:hAnsi="Times New Roman" w:cs="Times New Roman"/>
          <w:sz w:val="28"/>
          <w:szCs w:val="28"/>
        </w:rPr>
        <w:t xml:space="preserve"> століття. </w:t>
      </w:r>
    </w:p>
    <w:p w:rsidR="004F4AA8" w:rsidRDefault="002255E8" w:rsidP="000563D6">
      <w:pPr>
        <w:widowControl w:val="0"/>
        <w:suppressAutoHyphens/>
        <w:autoSpaceDN w:val="0"/>
        <w:spacing w:after="0" w:line="360" w:lineRule="auto"/>
        <w:ind w:firstLine="709"/>
        <w:jc w:val="both"/>
        <w:textAlignment w:val="baseline"/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</w:pPr>
      <w:r w:rsidRPr="00B37AF0">
        <w:rPr>
          <w:rFonts w:ascii="Times New Roman" w:eastAsia="Lucida Sans Unicode" w:hAnsi="Times New Roman" w:cs="Mangal"/>
          <w:b/>
          <w:kern w:val="3"/>
          <w:sz w:val="28"/>
          <w:szCs w:val="28"/>
          <w:lang w:eastAsia="zh-CN" w:bidi="hi-IN"/>
        </w:rPr>
        <w:t>Виклад основного матеріалу</w:t>
      </w:r>
      <w:r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. </w:t>
      </w:r>
      <w:r w:rsidR="004F4AA8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Антиутопія – досить складне й неоднозначне явище в зарубіжному та вітчизняному літературознавстві, яке поступово стало невід’ємною складовою різних гуманітарних наук (соціології, культурології, мистецтва та навіть архітектури)</w:t>
      </w:r>
      <w:r w:rsidR="003552C7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. Така зацікавленість свідчить про </w:t>
      </w:r>
      <w:r w:rsidR="004F4AA8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 проблем</w:t>
      </w:r>
      <w:r w:rsidR="003552C7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и</w:t>
      </w:r>
      <w:r w:rsidR="004F4AA8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 не лише філологічного характеру, але й </w:t>
      </w:r>
      <w:r w:rsidR="003552C7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про тісну міжкультурну комунікацію, що </w:t>
      </w:r>
      <w:r w:rsidR="004F4AA8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дає підстави для детального вивчення цього літературного явища. </w:t>
      </w:r>
    </w:p>
    <w:p w:rsidR="00A0001A" w:rsidRPr="00390A1F" w:rsidRDefault="007A0338" w:rsidP="004F4AA8">
      <w:pPr>
        <w:widowControl w:val="0"/>
        <w:suppressAutoHyphens/>
        <w:autoSpaceDN w:val="0"/>
        <w:spacing w:after="0" w:line="360" w:lineRule="auto"/>
        <w:ind w:firstLine="709"/>
        <w:jc w:val="both"/>
        <w:textAlignment w:val="baseline"/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</w:pPr>
      <w:r>
        <w:rPr>
          <w:rFonts w:ascii="Times New Roman" w:hAnsi="Times New Roman"/>
          <w:spacing w:val="-6"/>
          <w:sz w:val="28"/>
          <w:szCs w:val="28"/>
          <w:lang w:eastAsia="ru-RU"/>
        </w:rPr>
        <w:t xml:space="preserve">Вивчення </w:t>
      </w:r>
      <w:proofErr w:type="spellStart"/>
      <w:r>
        <w:rPr>
          <w:rFonts w:ascii="Times New Roman" w:hAnsi="Times New Roman"/>
          <w:spacing w:val="-6"/>
          <w:sz w:val="28"/>
          <w:szCs w:val="28"/>
          <w:lang w:eastAsia="ru-RU"/>
        </w:rPr>
        <w:t>терміна</w:t>
      </w:r>
      <w:proofErr w:type="spellEnd"/>
      <w:r>
        <w:rPr>
          <w:rFonts w:ascii="Times New Roman" w:hAnsi="Times New Roman"/>
          <w:spacing w:val="-6"/>
          <w:sz w:val="28"/>
          <w:szCs w:val="28"/>
          <w:lang w:eastAsia="ru-RU"/>
        </w:rPr>
        <w:t xml:space="preserve"> «антиутопія» є </w:t>
      </w:r>
      <w:r w:rsidR="00B37AF0">
        <w:rPr>
          <w:rFonts w:ascii="Times New Roman" w:hAnsi="Times New Roman"/>
          <w:spacing w:val="-6"/>
          <w:sz w:val="28"/>
          <w:szCs w:val="28"/>
          <w:lang w:eastAsia="ru-RU"/>
        </w:rPr>
        <w:t xml:space="preserve">дискусійним. </w:t>
      </w:r>
      <w:r w:rsidR="00A0001A" w:rsidRPr="00390A1F">
        <w:rPr>
          <w:rFonts w:ascii="Times New Roman" w:hAnsi="Times New Roman"/>
          <w:spacing w:val="-6"/>
          <w:sz w:val="28"/>
          <w:szCs w:val="28"/>
          <w:lang w:eastAsia="ru-RU"/>
        </w:rPr>
        <w:t xml:space="preserve">Свідченням цього є науково-критичні розвідки </w:t>
      </w:r>
      <w:r w:rsidR="00B37AF0">
        <w:rPr>
          <w:rFonts w:ascii="Times New Roman" w:hAnsi="Times New Roman"/>
          <w:spacing w:val="-6"/>
          <w:sz w:val="28"/>
          <w:szCs w:val="28"/>
          <w:lang w:eastAsia="ru-RU"/>
        </w:rPr>
        <w:t xml:space="preserve">  вітчизняних та зарубіжних </w:t>
      </w:r>
      <w:r w:rsidR="00A0001A" w:rsidRPr="00390A1F">
        <w:rPr>
          <w:rFonts w:ascii="Times New Roman" w:hAnsi="Times New Roman"/>
          <w:spacing w:val="-6"/>
          <w:sz w:val="28"/>
          <w:szCs w:val="28"/>
          <w:lang w:eastAsia="ru-RU"/>
        </w:rPr>
        <w:t>літературознавців</w:t>
      </w:r>
      <w:r w:rsidR="00B37AF0">
        <w:rPr>
          <w:rFonts w:ascii="Times New Roman" w:hAnsi="Times New Roman"/>
          <w:spacing w:val="-6"/>
          <w:sz w:val="28"/>
          <w:szCs w:val="28"/>
          <w:lang w:eastAsia="ru-RU"/>
        </w:rPr>
        <w:t>. Ми у своєму дослідженні спираємося на дослідження</w:t>
      </w:r>
      <w:r w:rsidR="00B37AF0" w:rsidRPr="00B37AF0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 </w:t>
      </w:r>
      <w:r w:rsidR="00B37AF0">
        <w:rPr>
          <w:rFonts w:ascii="Times New Roman" w:hAnsi="Times New Roman"/>
          <w:spacing w:val="-6"/>
          <w:sz w:val="28"/>
          <w:szCs w:val="28"/>
          <w:lang w:eastAsia="ru-RU"/>
        </w:rPr>
        <w:t>С.В. </w:t>
      </w:r>
      <w:proofErr w:type="spellStart"/>
      <w:r w:rsidR="00B37AF0">
        <w:rPr>
          <w:rFonts w:ascii="Times New Roman" w:hAnsi="Times New Roman"/>
          <w:spacing w:val="-6"/>
          <w:sz w:val="28"/>
          <w:szCs w:val="28"/>
          <w:lang w:eastAsia="ru-RU"/>
        </w:rPr>
        <w:t>Безчотнікової</w:t>
      </w:r>
      <w:proofErr w:type="spellEnd"/>
      <w:r w:rsidR="00B37AF0">
        <w:rPr>
          <w:rFonts w:ascii="Times New Roman" w:hAnsi="Times New Roman"/>
          <w:spacing w:val="-6"/>
          <w:sz w:val="28"/>
          <w:szCs w:val="28"/>
          <w:lang w:eastAsia="ru-RU"/>
        </w:rPr>
        <w:t>,</w:t>
      </w:r>
      <w:r w:rsidR="00230C70" w:rsidRPr="00230C7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3552C7">
        <w:rPr>
          <w:rFonts w:ascii="Times New Roman" w:eastAsia="Times New Roman" w:hAnsi="Times New Roman"/>
          <w:sz w:val="28"/>
          <w:szCs w:val="28"/>
          <w:lang w:eastAsia="ru-RU"/>
        </w:rPr>
        <w:t>Ю.</w:t>
      </w:r>
      <w:r w:rsidR="00230C70" w:rsidRPr="00390A1F">
        <w:rPr>
          <w:rFonts w:ascii="Times New Roman" w:eastAsia="Times New Roman" w:hAnsi="Times New Roman"/>
          <w:sz w:val="28"/>
          <w:szCs w:val="28"/>
          <w:lang w:eastAsia="ru-RU"/>
        </w:rPr>
        <w:t>С. </w:t>
      </w:r>
      <w:proofErr w:type="spellStart"/>
      <w:r w:rsidR="00230C70">
        <w:rPr>
          <w:rFonts w:ascii="Times New Roman" w:eastAsia="Times New Roman" w:hAnsi="Times New Roman"/>
          <w:sz w:val="28"/>
          <w:szCs w:val="28"/>
          <w:lang w:eastAsia="ru-RU"/>
        </w:rPr>
        <w:t>Гаврикової</w:t>
      </w:r>
      <w:proofErr w:type="spellEnd"/>
      <w:r w:rsidR="00230C70"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r w:rsidR="00951732" w:rsidRPr="00951732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 </w:t>
      </w:r>
      <w:r w:rsidR="00951732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Г.В. </w:t>
      </w:r>
      <w:proofErr w:type="spellStart"/>
      <w:r w:rsidR="00951732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Глодзя</w:t>
      </w:r>
      <w:proofErr w:type="spellEnd"/>
      <w:r w:rsidR="00951732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, </w:t>
      </w:r>
      <w:r w:rsidR="00B37AF0">
        <w:rPr>
          <w:rFonts w:ascii="Times New Roman" w:hAnsi="Times New Roman"/>
          <w:spacing w:val="-6"/>
          <w:sz w:val="28"/>
          <w:szCs w:val="28"/>
          <w:lang w:eastAsia="ru-RU"/>
        </w:rPr>
        <w:t xml:space="preserve"> </w:t>
      </w:r>
      <w:r w:rsidR="00F047C5">
        <w:rPr>
          <w:rFonts w:ascii="Times New Roman" w:hAnsi="Times New Roman"/>
          <w:spacing w:val="-6"/>
          <w:sz w:val="28"/>
          <w:szCs w:val="28"/>
          <w:lang w:eastAsia="ru-RU"/>
        </w:rPr>
        <w:t xml:space="preserve"> Ю.А.</w:t>
      </w:r>
      <w:r w:rsidR="003552C7">
        <w:rPr>
          <w:rFonts w:ascii="Times New Roman" w:hAnsi="Times New Roman"/>
          <w:spacing w:val="-6"/>
          <w:sz w:val="28"/>
          <w:szCs w:val="28"/>
          <w:lang w:eastAsia="ru-RU"/>
        </w:rPr>
        <w:t xml:space="preserve"> </w:t>
      </w:r>
      <w:proofErr w:type="spellStart"/>
      <w:r w:rsidR="00F047C5">
        <w:rPr>
          <w:rFonts w:ascii="Times New Roman" w:hAnsi="Times New Roman"/>
          <w:spacing w:val="-6"/>
          <w:sz w:val="28"/>
          <w:szCs w:val="28"/>
          <w:lang w:eastAsia="ru-RU"/>
        </w:rPr>
        <w:t>Жаданова</w:t>
      </w:r>
      <w:proofErr w:type="spellEnd"/>
      <w:r w:rsidR="00F047C5">
        <w:rPr>
          <w:rFonts w:ascii="Times New Roman" w:hAnsi="Times New Roman"/>
          <w:spacing w:val="-6"/>
          <w:sz w:val="28"/>
          <w:szCs w:val="28"/>
          <w:lang w:eastAsia="ru-RU"/>
        </w:rPr>
        <w:t xml:space="preserve">, </w:t>
      </w:r>
      <w:r w:rsidR="00B37AF0">
        <w:rPr>
          <w:rFonts w:ascii="Times New Roman" w:hAnsi="Times New Roman"/>
          <w:spacing w:val="-6"/>
          <w:sz w:val="28"/>
          <w:szCs w:val="28"/>
          <w:lang w:eastAsia="ru-RU"/>
        </w:rPr>
        <w:t>М.В.</w:t>
      </w:r>
      <w:r w:rsidR="00F047C5">
        <w:rPr>
          <w:rFonts w:ascii="Times New Roman" w:hAnsi="Times New Roman"/>
          <w:spacing w:val="-6"/>
          <w:sz w:val="28"/>
          <w:szCs w:val="28"/>
          <w:lang w:eastAsia="ru-RU"/>
        </w:rPr>
        <w:t> </w:t>
      </w:r>
      <w:proofErr w:type="spellStart"/>
      <w:r w:rsidR="00B37AF0">
        <w:rPr>
          <w:rFonts w:ascii="Times New Roman" w:hAnsi="Times New Roman"/>
          <w:spacing w:val="-6"/>
          <w:sz w:val="28"/>
          <w:szCs w:val="28"/>
          <w:lang w:eastAsia="ru-RU"/>
        </w:rPr>
        <w:t>Іконнікової</w:t>
      </w:r>
      <w:proofErr w:type="spellEnd"/>
      <w:r w:rsidR="00B37AF0">
        <w:rPr>
          <w:rFonts w:ascii="Times New Roman" w:hAnsi="Times New Roman"/>
          <w:spacing w:val="-6"/>
          <w:sz w:val="28"/>
          <w:szCs w:val="28"/>
          <w:lang w:eastAsia="ru-RU"/>
        </w:rPr>
        <w:t xml:space="preserve">, </w:t>
      </w:r>
      <w:proofErr w:type="spellStart"/>
      <w:r w:rsidR="00B37AF0">
        <w:rPr>
          <w:rFonts w:ascii="Times New Roman" w:hAnsi="Times New Roman"/>
          <w:spacing w:val="-6"/>
          <w:sz w:val="28"/>
          <w:szCs w:val="28"/>
          <w:lang w:eastAsia="ru-RU"/>
        </w:rPr>
        <w:t>Дж</w:t>
      </w:r>
      <w:proofErr w:type="spellEnd"/>
      <w:r w:rsidR="00B37AF0">
        <w:rPr>
          <w:rFonts w:ascii="Times New Roman" w:hAnsi="Times New Roman"/>
          <w:spacing w:val="-6"/>
          <w:sz w:val="28"/>
          <w:szCs w:val="28"/>
          <w:lang w:eastAsia="ru-RU"/>
        </w:rPr>
        <w:t xml:space="preserve">. </w:t>
      </w:r>
      <w:proofErr w:type="spellStart"/>
      <w:r w:rsidR="00B37AF0">
        <w:rPr>
          <w:rFonts w:ascii="Times New Roman" w:hAnsi="Times New Roman"/>
          <w:spacing w:val="-6"/>
          <w:sz w:val="28"/>
          <w:szCs w:val="28"/>
          <w:lang w:eastAsia="ru-RU"/>
        </w:rPr>
        <w:t>Кейтеба</w:t>
      </w:r>
      <w:proofErr w:type="spellEnd"/>
      <w:r w:rsidR="00B37AF0">
        <w:rPr>
          <w:rFonts w:ascii="Times New Roman" w:hAnsi="Times New Roman"/>
          <w:spacing w:val="-6"/>
          <w:sz w:val="28"/>
          <w:szCs w:val="28"/>
          <w:lang w:eastAsia="ru-RU"/>
        </w:rPr>
        <w:t xml:space="preserve">, </w:t>
      </w:r>
      <w:r w:rsidR="00F847C6" w:rsidRPr="00390A1F">
        <w:rPr>
          <w:rFonts w:ascii="Times New Roman" w:eastAsia="Lucida Sans Unicode" w:hAnsi="Times New Roman" w:cs="Mangal"/>
          <w:kern w:val="3"/>
          <w:sz w:val="28"/>
          <w:szCs w:val="28"/>
          <w:shd w:val="clear" w:color="auto" w:fill="FFFFFF"/>
          <w:lang w:eastAsia="zh-CN" w:bidi="hi-IN"/>
        </w:rPr>
        <w:t>О. М. </w:t>
      </w:r>
      <w:proofErr w:type="spellStart"/>
      <w:r w:rsidR="00F847C6" w:rsidRPr="00390A1F">
        <w:rPr>
          <w:rFonts w:ascii="Times New Roman" w:eastAsia="Lucida Sans Unicode" w:hAnsi="Times New Roman" w:cs="Mangal"/>
          <w:kern w:val="3"/>
          <w:sz w:val="28"/>
          <w:szCs w:val="28"/>
          <w:shd w:val="clear" w:color="auto" w:fill="FFFFFF"/>
          <w:lang w:eastAsia="zh-CN" w:bidi="hi-IN"/>
        </w:rPr>
        <w:t>Ніколенко</w:t>
      </w:r>
      <w:proofErr w:type="spellEnd"/>
      <w:r w:rsidR="00230C70">
        <w:rPr>
          <w:rFonts w:ascii="Times New Roman" w:eastAsia="Lucida Sans Unicode" w:hAnsi="Times New Roman" w:cs="Mangal"/>
          <w:kern w:val="3"/>
          <w:sz w:val="28"/>
          <w:szCs w:val="28"/>
          <w:shd w:val="clear" w:color="auto" w:fill="FFFFFF"/>
          <w:lang w:eastAsia="zh-CN" w:bidi="hi-IN"/>
        </w:rPr>
        <w:t xml:space="preserve">, </w:t>
      </w:r>
      <w:r w:rsidR="00A24679">
        <w:rPr>
          <w:rFonts w:ascii="Times New Roman" w:hAnsi="Times New Roman"/>
          <w:sz w:val="28"/>
          <w:szCs w:val="28"/>
          <w:shd w:val="clear" w:color="auto" w:fill="FFFFFF"/>
        </w:rPr>
        <w:t>С. Г. </w:t>
      </w:r>
      <w:proofErr w:type="spellStart"/>
      <w:r w:rsidR="00A24679">
        <w:rPr>
          <w:rFonts w:ascii="Times New Roman" w:hAnsi="Times New Roman"/>
          <w:sz w:val="28"/>
          <w:szCs w:val="28"/>
          <w:shd w:val="clear" w:color="auto" w:fill="FFFFFF"/>
        </w:rPr>
        <w:t>Шишкіної</w:t>
      </w:r>
      <w:proofErr w:type="spellEnd"/>
      <w:r w:rsidR="00A24679">
        <w:rPr>
          <w:rFonts w:ascii="Times New Roman" w:hAnsi="Times New Roman"/>
          <w:sz w:val="28"/>
          <w:szCs w:val="28"/>
          <w:shd w:val="clear" w:color="auto" w:fill="FFFFFF"/>
        </w:rPr>
        <w:t xml:space="preserve"> та інших.</w:t>
      </w:r>
    </w:p>
    <w:p w:rsidR="007E6CC7" w:rsidRDefault="004F4AA8" w:rsidP="007C44A2">
      <w:pPr>
        <w:widowControl w:val="0"/>
        <w:suppressAutoHyphens/>
        <w:autoSpaceDN w:val="0"/>
        <w:spacing w:after="0" w:line="360" w:lineRule="auto"/>
        <w:ind w:firstLine="709"/>
        <w:jc w:val="both"/>
        <w:textAlignment w:val="baseline"/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</w:pPr>
      <w:r w:rsidRPr="00390A1F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Хронологічно традиція дослідження літературної антиутопії є недавньою</w:t>
      </w:r>
      <w:r w:rsidR="00A24679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 xml:space="preserve">, </w:t>
      </w:r>
      <w:r w:rsidRPr="00390A1F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 xml:space="preserve"> порівняно з усталеною традицією наукової рефлексії щодо дефініції та генезису утопії.</w:t>
      </w:r>
    </w:p>
    <w:p w:rsidR="003552C7" w:rsidRDefault="00DC041D" w:rsidP="003552C7">
      <w:pPr>
        <w:widowControl w:val="0"/>
        <w:suppressAutoHyphens/>
        <w:autoSpaceDN w:val="0"/>
        <w:spacing w:after="0" w:line="360" w:lineRule="auto"/>
        <w:ind w:firstLine="709"/>
        <w:jc w:val="both"/>
        <w:textAlignment w:val="baseline"/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</w:pPr>
      <w:r w:rsidRPr="00390A1F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Термін «антиутопія» (</w:t>
      </w:r>
      <w:proofErr w:type="spellStart"/>
      <w:r w:rsidRPr="00390A1F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англ</w:t>
      </w:r>
      <w:proofErr w:type="spellEnd"/>
      <w:r w:rsidRPr="00390A1F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. «</w:t>
      </w:r>
      <w:proofErr w:type="spellStart"/>
      <w:r w:rsidRPr="00390A1F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dystopia</w:t>
      </w:r>
      <w:proofErr w:type="spellEnd"/>
      <w:r w:rsidRPr="00390A1F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 xml:space="preserve">»), як відомо, уперше </w:t>
      </w:r>
      <w:r w:rsidR="00A24679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визначається й обґрунтовується в</w:t>
      </w:r>
      <w:r w:rsidRPr="00390A1F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 xml:space="preserve"> праці Р. </w:t>
      </w:r>
      <w:proofErr w:type="spellStart"/>
      <w:r w:rsidRPr="00390A1F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Неглі</w:t>
      </w:r>
      <w:proofErr w:type="spellEnd"/>
      <w:r w:rsidRPr="00390A1F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 xml:space="preserve"> та М. </w:t>
      </w:r>
      <w:proofErr w:type="spellStart"/>
      <w:r w:rsidRPr="00390A1F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Патріка</w:t>
      </w:r>
      <w:proofErr w:type="spellEnd"/>
      <w:r w:rsidRPr="00390A1F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 xml:space="preserve"> «У пошуках утопії» </w:t>
      </w:r>
      <w:r w:rsidR="00A24679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(«</w:t>
      </w:r>
      <w:proofErr w:type="spellStart"/>
      <w:r w:rsidR="00A24679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The</w:t>
      </w:r>
      <w:proofErr w:type="spellEnd"/>
      <w:r w:rsidR="00A24679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 xml:space="preserve"> </w:t>
      </w:r>
      <w:proofErr w:type="spellStart"/>
      <w:r w:rsidR="00A24679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Quest</w:t>
      </w:r>
      <w:proofErr w:type="spellEnd"/>
      <w:r w:rsidR="00A24679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 xml:space="preserve"> </w:t>
      </w:r>
      <w:proofErr w:type="spellStart"/>
      <w:r w:rsidR="00A24679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for</w:t>
      </w:r>
      <w:proofErr w:type="spellEnd"/>
      <w:r w:rsidR="00A24679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 xml:space="preserve"> </w:t>
      </w:r>
      <w:proofErr w:type="spellStart"/>
      <w:r w:rsidR="00A24679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Utopia</w:t>
      </w:r>
      <w:proofErr w:type="spellEnd"/>
      <w:r w:rsidR="00A24679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», 1952), де н</w:t>
      </w:r>
      <w:r w:rsidRPr="00390A1F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 xml:space="preserve">ауковці </w:t>
      </w:r>
      <w:r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визначили три основні риси, що вирізняють художню утоп</w:t>
      </w:r>
      <w:r w:rsidR="00A24679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ію від інших літературних форм. </w:t>
      </w:r>
      <w:r w:rsidRPr="00390A1F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Водночас ми зазначаємо, що в</w:t>
      </w:r>
      <w:r w:rsidR="003552C7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 xml:space="preserve"> літературно-критичній </w:t>
      </w:r>
      <w:proofErr w:type="spellStart"/>
      <w:r w:rsidR="003552C7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рецепціях</w:t>
      </w:r>
      <w:proofErr w:type="spellEnd"/>
      <w:r w:rsidR="003552C7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 xml:space="preserve"> цього часу, термін «а</w:t>
      </w:r>
      <w:r w:rsidR="003552C7">
        <w:rPr>
          <w:rFonts w:ascii="Times New Roman" w:eastAsia="Lucida Sans Unicode" w:hAnsi="Times New Roman"/>
          <w:i/>
          <w:kern w:val="3"/>
          <w:sz w:val="28"/>
          <w:szCs w:val="28"/>
          <w:shd w:val="clear" w:color="auto" w:fill="FFFFFF"/>
          <w:lang w:eastAsia="zh-CN" w:bidi="hi-IN"/>
        </w:rPr>
        <w:t>нтиутопія»</w:t>
      </w:r>
      <w:r w:rsidRPr="00390A1F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 xml:space="preserve"> </w:t>
      </w:r>
      <w:r w:rsidR="003552C7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лише починає</w:t>
      </w:r>
      <w:r w:rsidR="00A24679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 xml:space="preserve"> </w:t>
      </w:r>
      <w:r w:rsidR="003552C7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інтерпретуватися як «негативна» або «сатирична</w:t>
      </w:r>
      <w:r w:rsidRPr="00390A1F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 xml:space="preserve"> утопії</w:t>
      </w:r>
      <w:r w:rsidR="003552C7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 xml:space="preserve">». </w:t>
      </w:r>
    </w:p>
    <w:p w:rsidR="00CC6B01" w:rsidRDefault="003552C7" w:rsidP="000563D6">
      <w:pPr>
        <w:widowControl w:val="0"/>
        <w:suppressAutoHyphens/>
        <w:autoSpaceDN w:val="0"/>
        <w:spacing w:after="0" w:line="360" w:lineRule="auto"/>
        <w:ind w:firstLine="709"/>
        <w:jc w:val="both"/>
        <w:textAlignment w:val="baseline"/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</w:pPr>
      <w:r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Системні дослідження в царині антиутопії умовно поділяються на три етапи в і</w:t>
      </w:r>
      <w:r w:rsidR="00CC6B01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сторії вивчення цього феномену, яким</w:t>
      </w:r>
      <w:r w:rsidR="00CC6B01" w:rsidRPr="00390A1F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 xml:space="preserve"> відповідають </w:t>
      </w:r>
      <w:r w:rsidR="00CC6B01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три основні</w:t>
      </w:r>
      <w:r w:rsidR="00CC6B01" w:rsidRPr="00390A1F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 xml:space="preserve"> напрямки досліджень, слушно виділені М. В. </w:t>
      </w:r>
      <w:proofErr w:type="spellStart"/>
      <w:r w:rsidR="00CC6B01" w:rsidRPr="00390A1F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Іконніковою</w:t>
      </w:r>
      <w:proofErr w:type="spellEnd"/>
      <w:r w:rsidR="00CC6B01" w:rsidRPr="00390A1F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 xml:space="preserve">: </w:t>
      </w:r>
      <w:r w:rsidR="00CC6B01" w:rsidRPr="00390A1F">
        <w:rPr>
          <w:rFonts w:ascii="Times New Roman" w:eastAsia="Lucida Sans Unicode" w:hAnsi="Times New Roman"/>
          <w:kern w:val="3"/>
          <w:sz w:val="28"/>
          <w:szCs w:val="28"/>
          <w:lang w:eastAsia="zh-CN" w:bidi="hi-IN"/>
        </w:rPr>
        <w:t>«1)</w:t>
      </w:r>
      <w:r w:rsidR="00CC6B01">
        <w:rPr>
          <w:rFonts w:ascii="Times New Roman" w:eastAsia="Lucida Sans Unicode" w:hAnsi="Times New Roman"/>
          <w:kern w:val="3"/>
          <w:sz w:val="28"/>
          <w:szCs w:val="28"/>
          <w:lang w:eastAsia="zh-CN" w:bidi="hi-IN"/>
        </w:rPr>
        <w:t> </w:t>
      </w:r>
      <w:r w:rsidR="00CC6B01" w:rsidRPr="00390A1F">
        <w:rPr>
          <w:rFonts w:ascii="Times New Roman" w:eastAsia="Lucida Sans Unicode" w:hAnsi="Times New Roman"/>
          <w:kern w:val="3"/>
          <w:sz w:val="28"/>
          <w:szCs w:val="28"/>
          <w:lang w:eastAsia="zh-CN" w:bidi="hi-IN"/>
        </w:rPr>
        <w:t xml:space="preserve">розгляд цього жанру в </w:t>
      </w:r>
      <w:proofErr w:type="spellStart"/>
      <w:r w:rsidR="00CC6B01" w:rsidRPr="00390A1F">
        <w:rPr>
          <w:rFonts w:ascii="Times New Roman" w:eastAsia="Lucida Sans Unicode" w:hAnsi="Times New Roman"/>
          <w:kern w:val="3"/>
          <w:sz w:val="28"/>
          <w:szCs w:val="28"/>
          <w:lang w:eastAsia="zh-CN" w:bidi="hi-IN"/>
        </w:rPr>
        <w:t>позалітературному</w:t>
      </w:r>
      <w:proofErr w:type="spellEnd"/>
      <w:r w:rsidR="00CC6B01" w:rsidRPr="00390A1F">
        <w:rPr>
          <w:rFonts w:ascii="Times New Roman" w:eastAsia="Lucida Sans Unicode" w:hAnsi="Times New Roman"/>
          <w:kern w:val="3"/>
          <w:sz w:val="28"/>
          <w:szCs w:val="28"/>
          <w:lang w:eastAsia="zh-CN" w:bidi="hi-IN"/>
        </w:rPr>
        <w:t xml:space="preserve"> контексті як відбиття історичної дійсності</w:t>
      </w:r>
      <w:r w:rsidR="00CC6B01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 або ідеології; 2) </w:t>
      </w:r>
      <w:r w:rsidR="00CC6B01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аналіз співвідношення роману-антиутопії з іншими літературними </w:t>
      </w:r>
      <w:r w:rsidR="00CC6B01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lastRenderedPageBreak/>
        <w:t>явищами; 3) дослідження, мета яких – створення теоретичної моделі жанру, тобто такої характеристики типу художнього цілого, що пояснювала б його функціонування</w:t>
      </w:r>
      <w:r w:rsidR="00CC6B01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» [</w:t>
      </w:r>
      <w:r w:rsidR="00953C71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1</w:t>
      </w:r>
      <w:r w:rsidR="00CC6B01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, с</w:t>
      </w:r>
      <w:r w:rsidR="00CC6B01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. </w:t>
      </w:r>
      <w:r w:rsidR="00CC6B01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142].</w:t>
      </w:r>
    </w:p>
    <w:p w:rsidR="003552C7" w:rsidRDefault="003552C7" w:rsidP="003552C7">
      <w:pPr>
        <w:widowControl w:val="0"/>
        <w:suppressAutoHyphens/>
        <w:autoSpaceDN w:val="0"/>
        <w:spacing w:after="0" w:line="360" w:lineRule="auto"/>
        <w:ind w:firstLine="709"/>
        <w:jc w:val="both"/>
        <w:textAlignment w:val="baseline"/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</w:pPr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 xml:space="preserve">Перший етап – </w:t>
      </w:r>
      <w:r w:rsidRPr="00E55A7B">
        <w:rPr>
          <w:rFonts w:ascii="Times New Roman" w:hAnsi="Times New Roman"/>
          <w:i/>
          <w:kern w:val="3"/>
          <w:sz w:val="28"/>
          <w:szCs w:val="28"/>
          <w:lang w:eastAsia="zh-CN" w:bidi="hi-IN"/>
        </w:rPr>
        <w:t>1960-1970-і рр</w:t>
      </w:r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. – характеризується сплеском досліджень антиутопії в зарубіжному літературознавстві, культурології, філософії. У цей період в антиутопії актуалізується, насамперед, проблема осмислення негативних моделей соціально-політичного устрою. У працях Ч. </w:t>
      </w:r>
      <w:proofErr w:type="spellStart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Волша</w:t>
      </w:r>
      <w:proofErr w:type="spellEnd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, М. </w:t>
      </w:r>
      <w:proofErr w:type="spellStart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Квапієна</w:t>
      </w:r>
      <w:proofErr w:type="spellEnd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 xml:space="preserve">, </w:t>
      </w:r>
      <w:proofErr w:type="spellStart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Дж</w:t>
      </w:r>
      <w:proofErr w:type="spellEnd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. </w:t>
      </w:r>
      <w:proofErr w:type="spellStart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Кейтеба</w:t>
      </w:r>
      <w:proofErr w:type="spellEnd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, Ф. </w:t>
      </w:r>
      <w:proofErr w:type="spellStart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Полака</w:t>
      </w:r>
      <w:proofErr w:type="spellEnd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, Н. </w:t>
      </w:r>
      <w:proofErr w:type="spellStart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Фрая</w:t>
      </w:r>
      <w:proofErr w:type="spellEnd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, А. </w:t>
      </w:r>
      <w:proofErr w:type="spellStart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Шейна</w:t>
      </w:r>
      <w:proofErr w:type="spellEnd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 xml:space="preserve"> та ін. висвітлюється соціокультурний аспект антиутопії, акцентується її ідеологічний зміст. Свій внесок до інтерпретації </w:t>
      </w:r>
      <w:proofErr w:type="spellStart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антиутопічного</w:t>
      </w:r>
      <w:proofErr w:type="spellEnd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 xml:space="preserve"> дискурсу зробили відомі філософи Г. Маркузе, Л. </w:t>
      </w:r>
      <w:proofErr w:type="spellStart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Мемфорд</w:t>
      </w:r>
      <w:proofErr w:type="spellEnd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, Х. Ортега-і-Гассет.</w:t>
      </w:r>
      <w:r w:rsidR="00913C45">
        <w:rPr>
          <w:rFonts w:ascii="Times New Roman" w:hAnsi="Times New Roman"/>
          <w:kern w:val="3"/>
          <w:sz w:val="28"/>
          <w:szCs w:val="28"/>
          <w:lang w:eastAsia="zh-CN" w:bidi="hi-IN"/>
        </w:rPr>
        <w:t xml:space="preserve"> </w:t>
      </w:r>
      <w:r w:rsidR="00CC6B01">
        <w:rPr>
          <w:rFonts w:ascii="Times New Roman" w:hAnsi="Times New Roman"/>
          <w:kern w:val="3"/>
          <w:sz w:val="28"/>
          <w:szCs w:val="28"/>
          <w:lang w:eastAsia="zh-CN" w:bidi="hi-IN"/>
        </w:rPr>
        <w:t>На нашу думку, в</w:t>
      </w:r>
      <w:r w:rsidR="00913C45">
        <w:rPr>
          <w:rFonts w:ascii="Times New Roman" w:hAnsi="Times New Roman"/>
          <w:kern w:val="3"/>
          <w:sz w:val="28"/>
          <w:szCs w:val="28"/>
          <w:lang w:eastAsia="zh-CN" w:bidi="hi-IN"/>
        </w:rPr>
        <w:t xml:space="preserve">ажливо </w:t>
      </w:r>
      <w:r w:rsidR="00CC6B01">
        <w:rPr>
          <w:rFonts w:ascii="Times New Roman" w:hAnsi="Times New Roman"/>
          <w:kern w:val="3"/>
          <w:sz w:val="28"/>
          <w:szCs w:val="28"/>
          <w:lang w:eastAsia="zh-CN" w:bidi="hi-IN"/>
        </w:rPr>
        <w:t xml:space="preserve">зупинитися на </w:t>
      </w:r>
      <w:r w:rsidR="00913C45">
        <w:rPr>
          <w:rFonts w:ascii="Times New Roman" w:hAnsi="Times New Roman"/>
          <w:kern w:val="3"/>
          <w:sz w:val="28"/>
          <w:szCs w:val="28"/>
          <w:lang w:eastAsia="zh-CN" w:bidi="hi-IN"/>
        </w:rPr>
        <w:t>напрацювання</w:t>
      </w:r>
      <w:r w:rsidR="00CC6B01">
        <w:rPr>
          <w:rFonts w:ascii="Times New Roman" w:hAnsi="Times New Roman"/>
          <w:kern w:val="3"/>
          <w:sz w:val="28"/>
          <w:szCs w:val="28"/>
          <w:lang w:eastAsia="zh-CN" w:bidi="hi-IN"/>
        </w:rPr>
        <w:t>х</w:t>
      </w:r>
      <w:r w:rsidR="00913C45">
        <w:rPr>
          <w:rFonts w:ascii="Times New Roman" w:hAnsi="Times New Roman"/>
          <w:kern w:val="3"/>
          <w:sz w:val="28"/>
          <w:szCs w:val="28"/>
          <w:lang w:eastAsia="zh-CN" w:bidi="hi-IN"/>
        </w:rPr>
        <w:t xml:space="preserve"> канадського науковця </w:t>
      </w:r>
      <w:r w:rsidR="00913C45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Н. </w:t>
      </w:r>
      <w:proofErr w:type="spellStart"/>
      <w:r w:rsidR="00913C45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Фрая</w:t>
      </w:r>
      <w:proofErr w:type="spellEnd"/>
      <w:r w:rsidR="00913C45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. Він визначає </w:t>
      </w:r>
      <w:r w:rsidR="00913C45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 </w:t>
      </w:r>
      <w:r w:rsidR="00913C45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термін «</w:t>
      </w:r>
      <w:r w:rsidR="00913C45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антиутопія</w:t>
      </w:r>
      <w:r w:rsidR="00913C45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» як «утопічну сатиру</w:t>
      </w:r>
      <w:r w:rsidR="00913C45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», що не схожа ні на що інше, поява якої зумовлена розвитком сучасного технічного середовища, яке заволоділо не лише </w:t>
      </w:r>
      <w:r w:rsidR="00913C45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долею природи, але й людини </w:t>
      </w:r>
      <w:r w:rsidR="00913C45" w:rsidRPr="00913C45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[</w:t>
      </w:r>
      <w:r w:rsidR="00953C71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5, с. 56</w:t>
      </w:r>
      <w:r w:rsidR="00913C45" w:rsidRPr="00913C45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].</w:t>
      </w:r>
      <w:r w:rsidR="00913C45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 Американський дослідник </w:t>
      </w:r>
      <w:proofErr w:type="spellStart"/>
      <w:r w:rsidR="00913C45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Дж</w:t>
      </w:r>
      <w:proofErr w:type="spellEnd"/>
      <w:r w:rsidR="00913C45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. </w:t>
      </w:r>
      <w:proofErr w:type="spellStart"/>
      <w:r w:rsidR="00913C45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Кейтеб</w:t>
      </w:r>
      <w:proofErr w:type="spellEnd"/>
      <w:r w:rsidR="00913C45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 критикує утопію, визначаючи в ній три часові проблеми: «1)</w:t>
      </w:r>
      <w:r w:rsidR="00913C45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 </w:t>
      </w:r>
      <w:r w:rsidR="00913C45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утопії не в змозі вказати </w:t>
      </w:r>
      <w:r w:rsidR="00913C45" w:rsidRPr="00390A1F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шлях кожному з дійсного світу у світ, що відбиває його ідеологію; 2)</w:t>
      </w:r>
      <w:r w:rsidR="00913C45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 </w:t>
      </w:r>
      <w:r w:rsidR="00913C45" w:rsidRPr="00390A1F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навіть якщо бажане для утопії майбутнє буде досягнуте, воно не буде здатне забезпечити його нічим іншим, окрім способу встановлення суворого контролю над думками й вчинками тих, хто щасливий; 3) утопічні мрії на практиці виявляються загрозливими для людини</w:t>
      </w:r>
      <w:r w:rsidR="00913C45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» [</w:t>
      </w:r>
      <w:r w:rsidR="00953C71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4, с. 36</w:t>
      </w:r>
      <w:r w:rsidR="00913C45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>]</w:t>
      </w:r>
      <w:r w:rsidR="00913C45" w:rsidRPr="00390A1F">
        <w:rPr>
          <w:rFonts w:ascii="Times New Roman" w:eastAsia="Lucida Sans Unicode" w:hAnsi="Times New Roman"/>
          <w:kern w:val="3"/>
          <w:sz w:val="28"/>
          <w:szCs w:val="28"/>
          <w:shd w:val="clear" w:color="auto" w:fill="FFFFFF"/>
          <w:lang w:eastAsia="zh-CN" w:bidi="hi-IN"/>
        </w:rPr>
        <w:t xml:space="preserve">, що, відповідно, зумовлює появу негативної утопії, тобто антиутопії. </w:t>
      </w:r>
      <w:proofErr w:type="spellStart"/>
      <w:r w:rsidR="00913C45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Дж</w:t>
      </w:r>
      <w:proofErr w:type="spellEnd"/>
      <w:r w:rsidR="00913C45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. </w:t>
      </w:r>
      <w:proofErr w:type="spellStart"/>
      <w:r w:rsidR="00913C45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Кейтеб</w:t>
      </w:r>
      <w:proofErr w:type="spellEnd"/>
      <w:r w:rsidR="00913C45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 та Ф. </w:t>
      </w:r>
      <w:proofErr w:type="spellStart"/>
      <w:r w:rsidR="00913C45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Полак</w:t>
      </w:r>
      <w:proofErr w:type="spellEnd"/>
      <w:r w:rsidR="00913C45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, аналізуючи явище антиутопії в літературі, стверджують, що «воно з’явилося внаслідок Першої світової війни й російського експерименту, потім </w:t>
      </w:r>
      <w:r w:rsidR="00913C45" w:rsidRPr="00390A1F">
        <w:rPr>
          <w:rFonts w:ascii="Times New Roman" w:eastAsia="Lucida Sans Unicode" w:hAnsi="Times New Roman"/>
          <w:kern w:val="3"/>
          <w:sz w:val="28"/>
          <w:szCs w:val="28"/>
          <w:lang w:eastAsia="zh-CN" w:bidi="hi-IN"/>
        </w:rPr>
        <w:t>−</w:t>
      </w:r>
      <w:r w:rsidR="00913C45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 Другої світової війни й панування диктатур Муссоліні, Гітлера, Сталіна</w:t>
      </w:r>
      <w:r w:rsidR="00913C45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» [</w:t>
      </w:r>
      <w:r w:rsidR="00953C71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6</w:t>
      </w:r>
      <w:r w:rsidR="00913C45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, с. 65]</w:t>
      </w:r>
      <w:r w:rsidR="00913C45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.</w:t>
      </w:r>
    </w:p>
    <w:p w:rsidR="00C43DE2" w:rsidRPr="00431C41" w:rsidRDefault="00CC6B01" w:rsidP="00431C41">
      <w:pPr>
        <w:widowControl w:val="0"/>
        <w:suppressAutoHyphens/>
        <w:autoSpaceDN w:val="0"/>
        <w:spacing w:after="0" w:line="348" w:lineRule="auto"/>
        <w:ind w:firstLine="709"/>
        <w:jc w:val="both"/>
        <w:textAlignment w:val="baseline"/>
        <w:rPr>
          <w:rFonts w:ascii="Times New Roman" w:eastAsia="Lucida Sans Unicode" w:hAnsi="Times New Roman"/>
          <w:kern w:val="3"/>
          <w:sz w:val="28"/>
          <w:szCs w:val="28"/>
          <w:lang w:eastAsia="zh-CN" w:bidi="hi-IN"/>
        </w:rPr>
      </w:pPr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 xml:space="preserve">На другому етапі – </w:t>
      </w:r>
      <w:r w:rsidRPr="00E55A7B">
        <w:rPr>
          <w:rFonts w:ascii="Times New Roman" w:hAnsi="Times New Roman"/>
          <w:i/>
          <w:kern w:val="3"/>
          <w:sz w:val="28"/>
          <w:szCs w:val="28"/>
          <w:lang w:eastAsia="zh-CN" w:bidi="hi-IN"/>
        </w:rPr>
        <w:t>1980-і рр.</w:t>
      </w:r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 xml:space="preserve"> –</w:t>
      </w:r>
      <w:r>
        <w:rPr>
          <w:rFonts w:ascii="Times New Roman" w:hAnsi="Times New Roman"/>
          <w:kern w:val="3"/>
          <w:sz w:val="28"/>
          <w:szCs w:val="28"/>
          <w:lang w:eastAsia="zh-CN" w:bidi="hi-IN"/>
        </w:rPr>
        <w:t xml:space="preserve"> п</w:t>
      </w:r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редметом дослідження стають визначення місця антиутопії серед інших літературни</w:t>
      </w:r>
      <w:r w:rsidR="007A0338">
        <w:rPr>
          <w:rFonts w:ascii="Times New Roman" w:hAnsi="Times New Roman"/>
          <w:kern w:val="3"/>
          <w:sz w:val="28"/>
          <w:szCs w:val="28"/>
          <w:lang w:eastAsia="zh-CN" w:bidi="hi-IN"/>
        </w:rPr>
        <w:t>х явищ (</w:t>
      </w:r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О. </w:t>
      </w:r>
      <w:proofErr w:type="spellStart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Звєрев</w:t>
      </w:r>
      <w:proofErr w:type="spellEnd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, Ю.</w:t>
      </w:r>
      <w:r>
        <w:rPr>
          <w:rFonts w:ascii="Times New Roman" w:hAnsi="Times New Roman"/>
          <w:kern w:val="3"/>
          <w:sz w:val="28"/>
          <w:szCs w:val="28"/>
          <w:lang w:eastAsia="zh-CN" w:bidi="hi-IN"/>
        </w:rPr>
        <w:t> Кагарлицький, К. Кумар, В. </w:t>
      </w:r>
      <w:proofErr w:type="spellStart"/>
      <w:r>
        <w:rPr>
          <w:rFonts w:ascii="Times New Roman" w:hAnsi="Times New Roman"/>
          <w:kern w:val="3"/>
          <w:sz w:val="28"/>
          <w:szCs w:val="28"/>
          <w:lang w:eastAsia="zh-CN" w:bidi="hi-IN"/>
        </w:rPr>
        <w:t>Чаликова</w:t>
      </w:r>
      <w:proofErr w:type="spellEnd"/>
      <w:r>
        <w:rPr>
          <w:rFonts w:ascii="Times New Roman" w:hAnsi="Times New Roman"/>
          <w:kern w:val="3"/>
          <w:sz w:val="28"/>
          <w:szCs w:val="28"/>
          <w:lang w:eastAsia="zh-CN" w:bidi="hi-IN"/>
        </w:rPr>
        <w:t xml:space="preserve">). </w:t>
      </w:r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 xml:space="preserve">Одним </w:t>
      </w:r>
      <w:r>
        <w:rPr>
          <w:rFonts w:ascii="Times New Roman" w:hAnsi="Times New Roman"/>
          <w:kern w:val="3"/>
          <w:sz w:val="28"/>
          <w:szCs w:val="28"/>
          <w:lang w:eastAsia="zh-CN" w:bidi="hi-IN"/>
        </w:rPr>
        <w:t>і</w:t>
      </w:r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з пріоритетних напрямів у вивченні антиутопії цього періоду є її осмислення як різновиду наукової фантастики</w:t>
      </w:r>
      <w:r w:rsidR="00793794">
        <w:rPr>
          <w:rFonts w:ascii="Times New Roman" w:hAnsi="Times New Roman"/>
          <w:kern w:val="3"/>
          <w:sz w:val="28"/>
          <w:szCs w:val="28"/>
          <w:lang w:eastAsia="zh-CN" w:bidi="hi-IN"/>
        </w:rPr>
        <w:t xml:space="preserve">, </w:t>
      </w:r>
      <w:r w:rsidR="00793794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пояснюючи це тим, що в них зображуються події майбутнього з вик</w:t>
      </w:r>
      <w:r w:rsidR="00793794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ористанням технічних винаходів</w:t>
      </w:r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 xml:space="preserve"> (А. </w:t>
      </w:r>
      <w:proofErr w:type="spellStart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Брітіков</w:t>
      </w:r>
      <w:proofErr w:type="spellEnd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, В. </w:t>
      </w:r>
      <w:proofErr w:type="spellStart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Гаков</w:t>
      </w:r>
      <w:proofErr w:type="spellEnd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, Л. </w:t>
      </w:r>
      <w:proofErr w:type="spellStart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Сарджент</w:t>
      </w:r>
      <w:proofErr w:type="spellEnd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 xml:space="preserve">). </w:t>
      </w:r>
      <w:r w:rsidR="005A64E4">
        <w:rPr>
          <w:rFonts w:ascii="Times New Roman" w:hAnsi="Times New Roman"/>
          <w:kern w:val="3"/>
          <w:sz w:val="28"/>
          <w:szCs w:val="28"/>
          <w:lang w:eastAsia="zh-CN" w:bidi="hi-IN"/>
        </w:rPr>
        <w:t xml:space="preserve">Інколи розглядали антиутопію і </w:t>
      </w:r>
      <w:r w:rsidR="005A64E4">
        <w:rPr>
          <w:rFonts w:ascii="Times New Roman" w:hAnsi="Times New Roman"/>
          <w:kern w:val="3"/>
          <w:sz w:val="28"/>
          <w:szCs w:val="28"/>
          <w:lang w:eastAsia="zh-CN" w:bidi="hi-IN"/>
        </w:rPr>
        <w:lastRenderedPageBreak/>
        <w:t xml:space="preserve">як </w:t>
      </w:r>
      <w:r w:rsidR="005A64E4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«</w:t>
      </w:r>
      <w:r w:rsidR="005A64E4">
        <w:rPr>
          <w:rFonts w:ascii="Times New Roman" w:eastAsia="Lucida Sans Unicode" w:hAnsi="Times New Roman"/>
          <w:kern w:val="3"/>
          <w:sz w:val="28"/>
          <w:szCs w:val="28"/>
          <w:lang w:eastAsia="zh-CN" w:bidi="hi-IN"/>
        </w:rPr>
        <w:t>“</w:t>
      </w:r>
      <w:r w:rsidR="005A64E4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антикомуністичну фантастику</w:t>
      </w:r>
      <w:r w:rsidR="005A64E4">
        <w:rPr>
          <w:rFonts w:ascii="Times New Roman" w:eastAsia="Lucida Sans Unicode" w:hAnsi="Times New Roman"/>
          <w:kern w:val="3"/>
          <w:sz w:val="28"/>
          <w:szCs w:val="28"/>
          <w:lang w:eastAsia="zh-CN" w:bidi="hi-IN"/>
        </w:rPr>
        <w:t>”</w:t>
      </w:r>
      <w:r w:rsidR="005A64E4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 (використовуючи цей термін також у значенні – </w:t>
      </w:r>
      <w:proofErr w:type="spellStart"/>
      <w:r w:rsidR="005A64E4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позазв’язку</w:t>
      </w:r>
      <w:proofErr w:type="spellEnd"/>
      <w:r w:rsidR="005A64E4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 з ідеологією антикомунізму). Під цим кутом зору відображав</w:t>
      </w:r>
      <w:r w:rsidR="005A64E4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 соціалізм</w:t>
      </w:r>
      <w:r w:rsidR="005A64E4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 ще Д. М. </w:t>
      </w:r>
      <w:r w:rsidR="005A64E4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Перрі в романі </w:t>
      </w:r>
      <w:r w:rsidR="005A64E4">
        <w:rPr>
          <w:rFonts w:ascii="Times New Roman" w:eastAsia="Lucida Sans Unicode" w:hAnsi="Times New Roman"/>
          <w:kern w:val="3"/>
          <w:sz w:val="28"/>
          <w:szCs w:val="28"/>
          <w:lang w:eastAsia="zh-CN" w:bidi="hi-IN"/>
        </w:rPr>
        <w:t>“</w:t>
      </w:r>
      <w:r w:rsidR="007A0338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Багрове</w:t>
      </w:r>
      <w:r w:rsidR="005A64E4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 царство</w:t>
      </w:r>
      <w:r w:rsidR="005A64E4">
        <w:rPr>
          <w:rFonts w:ascii="Times New Roman" w:eastAsia="Lucida Sans Unicode" w:hAnsi="Times New Roman"/>
          <w:kern w:val="3"/>
          <w:sz w:val="28"/>
          <w:szCs w:val="28"/>
          <w:lang w:eastAsia="zh-CN" w:bidi="hi-IN"/>
        </w:rPr>
        <w:t>”</w:t>
      </w:r>
      <w:r w:rsidR="005A64E4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 (1908), пізніше О. </w:t>
      </w:r>
      <w:proofErr w:type="spellStart"/>
      <w:r w:rsidR="005A64E4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Хакслі</w:t>
      </w:r>
      <w:proofErr w:type="spellEnd"/>
      <w:r w:rsidR="005A64E4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»</w:t>
      </w:r>
      <w:r w:rsidR="005A64E4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 [</w:t>
      </w:r>
      <w:r w:rsidR="00953C71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3</w:t>
      </w:r>
      <w:r w:rsidR="005A64E4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, c. 218]. </w:t>
      </w:r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 xml:space="preserve">Об’єктом дослідження стали здебільшого </w:t>
      </w:r>
      <w:proofErr w:type="spellStart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антиутопічні</w:t>
      </w:r>
      <w:proofErr w:type="spellEnd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 xml:space="preserve"> твори 1920-1930-і рр.</w:t>
      </w:r>
      <w:r w:rsidR="008624B9">
        <w:rPr>
          <w:rFonts w:ascii="Times New Roman" w:hAnsi="Times New Roman"/>
          <w:kern w:val="3"/>
          <w:sz w:val="28"/>
          <w:szCs w:val="28"/>
          <w:lang w:eastAsia="zh-CN" w:bidi="hi-IN"/>
        </w:rPr>
        <w:t xml:space="preserve"> </w:t>
      </w:r>
      <w:r w:rsidR="005A64E4">
        <w:rPr>
          <w:rFonts w:ascii="Times New Roman" w:hAnsi="Times New Roman"/>
          <w:kern w:val="3"/>
          <w:sz w:val="28"/>
          <w:szCs w:val="28"/>
          <w:lang w:eastAsia="zh-CN" w:bidi="hi-IN"/>
        </w:rPr>
        <w:t>Г. </w:t>
      </w:r>
      <w:proofErr w:type="spellStart"/>
      <w:r w:rsidR="005A64E4">
        <w:rPr>
          <w:rFonts w:ascii="Times New Roman" w:hAnsi="Times New Roman"/>
          <w:kern w:val="3"/>
          <w:sz w:val="28"/>
          <w:szCs w:val="28"/>
          <w:lang w:eastAsia="zh-CN" w:bidi="hi-IN"/>
        </w:rPr>
        <w:t>Сабат</w:t>
      </w:r>
      <w:proofErr w:type="spellEnd"/>
      <w:r w:rsidR="005A64E4">
        <w:rPr>
          <w:rFonts w:ascii="Times New Roman" w:hAnsi="Times New Roman"/>
          <w:kern w:val="3"/>
          <w:sz w:val="28"/>
          <w:szCs w:val="28"/>
          <w:lang w:eastAsia="zh-CN" w:bidi="hi-IN"/>
        </w:rPr>
        <w:t xml:space="preserve"> зазначає,  що </w:t>
      </w:r>
      <w:r w:rsidR="005A64E4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поняття «а</w:t>
      </w:r>
      <w:r w:rsidR="002B709B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нтиутопія</w:t>
      </w:r>
      <w:r w:rsidR="005A64E4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» розглядали і як  </w:t>
      </w:r>
      <w:r w:rsidR="002B709B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критичний погляд </w:t>
      </w:r>
      <w:r w:rsidR="005A64E4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на прогрес </w:t>
      </w:r>
      <w:r w:rsidR="002B709B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[</w:t>
      </w:r>
      <w:r w:rsidR="00953C71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4</w:t>
      </w:r>
      <w:r w:rsidR="002B709B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, c. </w:t>
      </w:r>
      <w:r w:rsidR="00953C71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113</w:t>
      </w:r>
      <w:r w:rsidR="002B709B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]</w:t>
      </w:r>
      <w:r w:rsidR="002B709B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. </w:t>
      </w:r>
      <w:r w:rsidR="007A0338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Ми можемо зустріти й інше поняття – «</w:t>
      </w:r>
      <w:proofErr w:type="spellStart"/>
      <w:r w:rsidR="00953C71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контрутопія</w:t>
      </w:r>
      <w:proofErr w:type="spellEnd"/>
      <w:r w:rsidR="007A0338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»</w:t>
      </w:r>
      <w:r w:rsidR="00953C71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, яке трактується як «негативна утопія</w:t>
      </w:r>
      <w:r w:rsidR="007A0338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», яка водночас містить по</w:t>
      </w:r>
      <w:r w:rsidR="00953C71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зитивне значення. </w:t>
      </w:r>
      <w:proofErr w:type="spellStart"/>
      <w:r w:rsidR="00953C71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Контрутопія</w:t>
      </w:r>
      <w:proofErr w:type="spellEnd"/>
      <w:r w:rsidR="00953C71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 </w:t>
      </w:r>
      <w:r w:rsidR="007A0338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 визначає</w:t>
      </w:r>
      <w:r w:rsidR="00953C71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ться «не просто як суперечка</w:t>
      </w:r>
      <w:r w:rsidR="007A0338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 з утопією, а як її принципове заперечення. Заперечення самої можливості побудови ідеального суспільства (як реалізації ідеї соціального прогресу й бажаної орієнтації на здійснення утопічного ідеалу, що мав би загальнозначущий характер</w:t>
      </w:r>
      <w:r w:rsidR="007A0338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»</w:t>
      </w:r>
      <w:r w:rsidR="007A0338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 [</w:t>
      </w:r>
      <w:r w:rsidR="00953C71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6</w:t>
      </w:r>
      <w:r w:rsidR="007A0338" w:rsidRPr="00390A1F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,</w:t>
      </w:r>
      <w:r w:rsidR="007A0338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 </w:t>
      </w:r>
      <w:r w:rsidR="00953C71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c. 64]. </w:t>
      </w:r>
    </w:p>
    <w:p w:rsidR="00BD50D4" w:rsidRPr="00431C41" w:rsidRDefault="003374AE" w:rsidP="00431C41">
      <w:pPr>
        <w:widowControl w:val="0"/>
        <w:suppressAutoHyphens/>
        <w:autoSpaceDN w:val="0"/>
        <w:spacing w:after="0" w:line="360" w:lineRule="auto"/>
        <w:ind w:firstLine="720"/>
        <w:jc w:val="both"/>
        <w:textAlignment w:val="baseline"/>
        <w:rPr>
          <w:rFonts w:ascii="Times New Roman" w:hAnsi="Times New Roman"/>
          <w:sz w:val="28"/>
          <w:szCs w:val="28"/>
        </w:rPr>
      </w:pPr>
      <w:r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Варто зазначити, що у цей час формуються змістовні і формальні хара</w:t>
      </w:r>
      <w:r w:rsidR="0008464A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ктеристики класичної антиутопії:</w:t>
      </w:r>
      <w:r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 </w:t>
      </w:r>
      <w:r w:rsidR="0008464A" w:rsidRPr="00E55A7B">
        <w:rPr>
          <w:rFonts w:ascii="Times New Roman" w:hAnsi="Times New Roman"/>
          <w:sz w:val="28"/>
          <w:szCs w:val="28"/>
          <w:shd w:val="clear" w:color="auto" w:fill="FFFFFF"/>
        </w:rPr>
        <w:t xml:space="preserve">1) </w:t>
      </w:r>
      <w:r w:rsidR="0008464A" w:rsidRPr="00E55A7B">
        <w:rPr>
          <w:rFonts w:ascii="Times New Roman" w:hAnsi="Times New Roman"/>
          <w:i/>
          <w:sz w:val="28"/>
          <w:szCs w:val="28"/>
          <w:shd w:val="clear" w:color="auto" w:fill="FFFFFF"/>
        </w:rPr>
        <w:t>наявність негативної футурологічної моделі суспільства у формі тоталітарної держави</w:t>
      </w:r>
      <w:r w:rsidR="0008464A" w:rsidRPr="00E55A7B">
        <w:rPr>
          <w:rFonts w:ascii="Times New Roman" w:hAnsi="Times New Roman"/>
          <w:sz w:val="28"/>
          <w:szCs w:val="28"/>
          <w:shd w:val="clear" w:color="auto" w:fill="FFFFFF"/>
        </w:rPr>
        <w:t xml:space="preserve">, що вороже налаштована до людини. 2) </w:t>
      </w:r>
      <w:r w:rsidR="0008464A" w:rsidRPr="00E55A7B">
        <w:rPr>
          <w:rFonts w:ascii="Times New Roman" w:hAnsi="Times New Roman"/>
          <w:i/>
          <w:sz w:val="28"/>
          <w:szCs w:val="28"/>
          <w:shd w:val="clear" w:color="auto" w:fill="FFFFFF"/>
        </w:rPr>
        <w:t xml:space="preserve">лабільність </w:t>
      </w:r>
      <w:proofErr w:type="spellStart"/>
      <w:r w:rsidR="0008464A" w:rsidRPr="00E55A7B">
        <w:rPr>
          <w:rFonts w:ascii="Times New Roman" w:hAnsi="Times New Roman"/>
          <w:i/>
          <w:sz w:val="28"/>
          <w:szCs w:val="28"/>
          <w:shd w:val="clear" w:color="auto" w:fill="FFFFFF"/>
        </w:rPr>
        <w:t>антиутопічного</w:t>
      </w:r>
      <w:proofErr w:type="spellEnd"/>
      <w:r w:rsidR="0008464A" w:rsidRPr="00E55A7B">
        <w:rPr>
          <w:rFonts w:ascii="Times New Roman" w:hAnsi="Times New Roman"/>
          <w:i/>
          <w:sz w:val="28"/>
          <w:szCs w:val="28"/>
          <w:shd w:val="clear" w:color="auto" w:fill="FFFFFF"/>
        </w:rPr>
        <w:t xml:space="preserve"> світу</w:t>
      </w:r>
      <w:r w:rsidR="0008464A" w:rsidRPr="00E55A7B">
        <w:rPr>
          <w:rFonts w:ascii="Times New Roman" w:hAnsi="Times New Roman"/>
          <w:sz w:val="28"/>
          <w:szCs w:val="28"/>
          <w:shd w:val="clear" w:color="auto" w:fill="FFFFFF"/>
        </w:rPr>
        <w:t xml:space="preserve">, його потенційна </w:t>
      </w:r>
      <w:r w:rsidR="0008464A" w:rsidRPr="00E55A7B">
        <w:rPr>
          <w:rFonts w:ascii="Times New Roman" w:hAnsi="Times New Roman"/>
          <w:spacing w:val="-2"/>
          <w:sz w:val="28"/>
          <w:szCs w:val="28"/>
          <w:shd w:val="clear" w:color="auto" w:fill="FFFFFF"/>
        </w:rPr>
        <w:t xml:space="preserve">рухливість, що зумовлює його сприйняття як </w:t>
      </w:r>
      <w:r w:rsidR="0008464A" w:rsidRPr="00E55A7B">
        <w:rPr>
          <w:rFonts w:ascii="Times New Roman" w:hAnsi="Times New Roman"/>
          <w:i/>
          <w:spacing w:val="-2"/>
          <w:sz w:val="28"/>
          <w:szCs w:val="28"/>
          <w:shd w:val="clear" w:color="auto" w:fill="FFFFFF"/>
        </w:rPr>
        <w:t>можливості</w:t>
      </w:r>
      <w:r w:rsidR="0008464A" w:rsidRPr="00E55A7B">
        <w:rPr>
          <w:rFonts w:ascii="Times New Roman" w:hAnsi="Times New Roman"/>
          <w:spacing w:val="-2"/>
          <w:sz w:val="28"/>
          <w:szCs w:val="28"/>
          <w:shd w:val="clear" w:color="auto" w:fill="FFFFFF"/>
        </w:rPr>
        <w:t xml:space="preserve">. 3) </w:t>
      </w:r>
      <w:proofErr w:type="spellStart"/>
      <w:r w:rsidR="0008464A" w:rsidRPr="00E55A7B">
        <w:rPr>
          <w:rFonts w:ascii="Times New Roman" w:hAnsi="Times New Roman"/>
          <w:i/>
          <w:spacing w:val="-2"/>
          <w:sz w:val="28"/>
          <w:szCs w:val="28"/>
          <w:shd w:val="clear" w:color="auto" w:fill="FFFFFF"/>
        </w:rPr>
        <w:t>антропоцентричність</w:t>
      </w:r>
      <w:proofErr w:type="spellEnd"/>
      <w:r w:rsidR="0008464A" w:rsidRPr="00E55A7B">
        <w:rPr>
          <w:rFonts w:ascii="Times New Roman" w:hAnsi="Times New Roman"/>
          <w:sz w:val="28"/>
          <w:szCs w:val="28"/>
          <w:shd w:val="clear" w:color="auto" w:fill="FFFFFF"/>
        </w:rPr>
        <w:t xml:space="preserve">, що передбачає зміщення акценту з образу соціуму на образ людини. 4) </w:t>
      </w:r>
      <w:r w:rsidR="0008464A" w:rsidRPr="00E55A7B">
        <w:rPr>
          <w:rFonts w:ascii="Times New Roman" w:hAnsi="Times New Roman"/>
          <w:i/>
          <w:sz w:val="28"/>
          <w:szCs w:val="28"/>
          <w:shd w:val="clear" w:color="auto" w:fill="FFFFFF"/>
        </w:rPr>
        <w:t>наявність налаштованого на бунт героя, який перебуває в опозиції до державного устрою й конфлікту між особистістю та державою</w:t>
      </w:r>
      <w:r w:rsidR="0008464A" w:rsidRPr="00E55A7B">
        <w:rPr>
          <w:rFonts w:ascii="Times New Roman" w:hAnsi="Times New Roman"/>
          <w:sz w:val="28"/>
          <w:szCs w:val="28"/>
          <w:shd w:val="clear" w:color="auto" w:fill="FFFFFF"/>
        </w:rPr>
        <w:t xml:space="preserve">. 5) </w:t>
      </w:r>
      <w:r w:rsidR="0008464A" w:rsidRPr="00E55A7B">
        <w:rPr>
          <w:rFonts w:ascii="Times New Roman" w:hAnsi="Times New Roman"/>
          <w:i/>
          <w:sz w:val="28"/>
          <w:szCs w:val="28"/>
          <w:shd w:val="clear" w:color="auto" w:fill="FFFFFF"/>
        </w:rPr>
        <w:t xml:space="preserve">ситуація </w:t>
      </w:r>
      <w:proofErr w:type="spellStart"/>
      <w:r w:rsidR="0008464A" w:rsidRPr="00E55A7B">
        <w:rPr>
          <w:rFonts w:ascii="Times New Roman" w:hAnsi="Times New Roman"/>
          <w:i/>
          <w:sz w:val="28"/>
          <w:szCs w:val="28"/>
          <w:shd w:val="clear" w:color="auto" w:fill="FFFFFF"/>
        </w:rPr>
        <w:t>псевдокарнавалу</w:t>
      </w:r>
      <w:proofErr w:type="spellEnd"/>
      <w:r w:rsidR="0008464A" w:rsidRPr="00E55A7B">
        <w:rPr>
          <w:rFonts w:ascii="Times New Roman" w:hAnsi="Times New Roman"/>
          <w:sz w:val="28"/>
          <w:szCs w:val="28"/>
          <w:shd w:val="clear" w:color="auto" w:fill="FFFFFF"/>
        </w:rPr>
        <w:t xml:space="preserve">, основою якого стає своєрідна інверсія карнавальних елементів – театралізація дії, амбівалентність (страх та благоговіння перед владою), ліквідація громадських і владних регалій, що перетворюється на стеження кожного за кожним. </w:t>
      </w:r>
      <w:r w:rsidR="0008464A" w:rsidRPr="00E55A7B">
        <w:rPr>
          <w:rFonts w:ascii="Times New Roman" w:hAnsi="Times New Roman"/>
          <w:sz w:val="28"/>
          <w:szCs w:val="28"/>
        </w:rPr>
        <w:t xml:space="preserve">6) </w:t>
      </w:r>
      <w:proofErr w:type="spellStart"/>
      <w:r w:rsidR="0008464A" w:rsidRPr="00E55A7B">
        <w:rPr>
          <w:rFonts w:ascii="Times New Roman" w:hAnsi="Times New Roman"/>
          <w:i/>
          <w:sz w:val="28"/>
          <w:szCs w:val="28"/>
        </w:rPr>
        <w:t>ритуалізація</w:t>
      </w:r>
      <w:proofErr w:type="spellEnd"/>
      <w:r w:rsidR="0008464A" w:rsidRPr="00E55A7B">
        <w:rPr>
          <w:rFonts w:ascii="Times New Roman" w:hAnsi="Times New Roman"/>
          <w:i/>
          <w:sz w:val="28"/>
          <w:szCs w:val="28"/>
        </w:rPr>
        <w:t xml:space="preserve"> життя</w:t>
      </w:r>
      <w:r w:rsidR="0008464A" w:rsidRPr="00E55A7B">
        <w:rPr>
          <w:rFonts w:ascii="Times New Roman" w:hAnsi="Times New Roman"/>
          <w:sz w:val="28"/>
          <w:szCs w:val="28"/>
        </w:rPr>
        <w:t xml:space="preserve">, що передбачає непорушність встановленого розкладу дня для громадян </w:t>
      </w:r>
      <w:proofErr w:type="spellStart"/>
      <w:r w:rsidR="0008464A" w:rsidRPr="00E55A7B">
        <w:rPr>
          <w:rFonts w:ascii="Times New Roman" w:hAnsi="Times New Roman"/>
          <w:sz w:val="28"/>
          <w:szCs w:val="28"/>
        </w:rPr>
        <w:t>антиутопічної</w:t>
      </w:r>
      <w:proofErr w:type="spellEnd"/>
      <w:r w:rsidR="0008464A" w:rsidRPr="00E55A7B">
        <w:rPr>
          <w:rFonts w:ascii="Times New Roman" w:hAnsi="Times New Roman"/>
          <w:sz w:val="28"/>
          <w:szCs w:val="28"/>
        </w:rPr>
        <w:t xml:space="preserve"> держави, щоденна повторюваність якого нагадує циклічність ритуалу. 7) </w:t>
      </w:r>
      <w:r w:rsidR="0008464A" w:rsidRPr="00E55A7B">
        <w:rPr>
          <w:rFonts w:ascii="Times New Roman" w:hAnsi="Times New Roman"/>
          <w:i/>
          <w:sz w:val="28"/>
          <w:szCs w:val="28"/>
        </w:rPr>
        <w:t>розповідь у формі щоденника</w:t>
      </w:r>
      <w:r w:rsidR="0008464A" w:rsidRPr="00E55A7B">
        <w:rPr>
          <w:rFonts w:ascii="Times New Roman" w:hAnsi="Times New Roman"/>
          <w:sz w:val="28"/>
          <w:szCs w:val="28"/>
        </w:rPr>
        <w:t>, що є свідченням формування в антиутопії особистісної свідомості.</w:t>
      </w:r>
    </w:p>
    <w:p w:rsidR="00D36AC0" w:rsidRDefault="008624B9" w:rsidP="00D36AC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 xml:space="preserve">Основною характеристикою третього етапу – </w:t>
      </w:r>
      <w:r w:rsidRPr="00E55A7B">
        <w:rPr>
          <w:rFonts w:ascii="Times New Roman" w:hAnsi="Times New Roman"/>
          <w:i/>
          <w:kern w:val="3"/>
          <w:sz w:val="28"/>
          <w:szCs w:val="28"/>
          <w:lang w:eastAsia="zh-CN" w:bidi="hi-IN"/>
        </w:rPr>
        <w:t xml:space="preserve">1990-2000-і </w:t>
      </w:r>
      <w:proofErr w:type="spellStart"/>
      <w:r w:rsidRPr="00E55A7B">
        <w:rPr>
          <w:rFonts w:ascii="Times New Roman" w:hAnsi="Times New Roman"/>
          <w:i/>
          <w:kern w:val="3"/>
          <w:sz w:val="28"/>
          <w:szCs w:val="28"/>
          <w:lang w:eastAsia="zh-CN" w:bidi="hi-IN"/>
        </w:rPr>
        <w:t>рр</w:t>
      </w:r>
      <w:proofErr w:type="spellEnd"/>
      <w:r w:rsidRPr="00E55A7B">
        <w:rPr>
          <w:rFonts w:ascii="Times New Roman" w:hAnsi="Times New Roman"/>
          <w:i/>
          <w:kern w:val="3"/>
          <w:sz w:val="28"/>
          <w:szCs w:val="28"/>
          <w:lang w:eastAsia="zh-CN" w:bidi="hi-IN"/>
        </w:rPr>
        <w:t>,</w:t>
      </w:r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 xml:space="preserve"> – є звернення до вивчення специфіки жанру антиутопії, її проблематики та поетики (О. Воробйова, </w:t>
      </w:r>
      <w:r w:rsidRPr="00E55A7B">
        <w:rPr>
          <w:rFonts w:ascii="Times New Roman" w:hAnsi="Times New Roman"/>
          <w:sz w:val="28"/>
          <w:szCs w:val="28"/>
        </w:rPr>
        <w:t>О. Лазаренко, Б. </w:t>
      </w:r>
      <w:proofErr w:type="spellStart"/>
      <w:r w:rsidRPr="00E55A7B">
        <w:rPr>
          <w:rFonts w:ascii="Times New Roman" w:hAnsi="Times New Roman"/>
          <w:sz w:val="28"/>
          <w:szCs w:val="28"/>
        </w:rPr>
        <w:t>Ланін</w:t>
      </w:r>
      <w:proofErr w:type="spellEnd"/>
      <w:r w:rsidRPr="00E55A7B">
        <w:rPr>
          <w:rFonts w:ascii="Times New Roman" w:hAnsi="Times New Roman"/>
          <w:sz w:val="28"/>
          <w:szCs w:val="28"/>
        </w:rPr>
        <w:t>, О.</w:t>
      </w:r>
      <w:r w:rsidRPr="00E55A7B"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Pr="00E55A7B">
        <w:rPr>
          <w:rFonts w:ascii="Times New Roman" w:hAnsi="Times New Roman"/>
          <w:sz w:val="28"/>
          <w:szCs w:val="28"/>
        </w:rPr>
        <w:t>Ніколенко</w:t>
      </w:r>
      <w:proofErr w:type="spellEnd"/>
      <w:r w:rsidRPr="00E55A7B">
        <w:rPr>
          <w:rFonts w:ascii="Times New Roman" w:hAnsi="Times New Roman"/>
          <w:sz w:val="28"/>
          <w:szCs w:val="28"/>
        </w:rPr>
        <w:t>, О</w:t>
      </w:r>
      <w:r w:rsidR="00D36AC0">
        <w:rPr>
          <w:rFonts w:ascii="Times New Roman" w:hAnsi="Times New Roman"/>
          <w:sz w:val="28"/>
          <w:szCs w:val="28"/>
        </w:rPr>
        <w:t>. Павлова, А. Тимофєєва, В. </w:t>
      </w:r>
      <w:proofErr w:type="spellStart"/>
      <w:r w:rsidR="00D36AC0">
        <w:rPr>
          <w:rFonts w:ascii="Times New Roman" w:hAnsi="Times New Roman"/>
          <w:sz w:val="28"/>
          <w:szCs w:val="28"/>
        </w:rPr>
        <w:t>Чали</w:t>
      </w:r>
      <w:r w:rsidRPr="00E55A7B">
        <w:rPr>
          <w:rFonts w:ascii="Times New Roman" w:hAnsi="Times New Roman"/>
          <w:sz w:val="28"/>
          <w:szCs w:val="28"/>
        </w:rPr>
        <w:t>кова</w:t>
      </w:r>
      <w:proofErr w:type="spellEnd"/>
      <w:r w:rsidRPr="00E55A7B">
        <w:rPr>
          <w:rFonts w:ascii="Times New Roman" w:hAnsi="Times New Roman"/>
          <w:sz w:val="28"/>
          <w:szCs w:val="28"/>
        </w:rPr>
        <w:t>, С. Шишкіна, Л. Юр’єва)</w:t>
      </w:r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, осмислення антиутопії як художньої системи, її структури та функцій (О. </w:t>
      </w:r>
      <w:proofErr w:type="spellStart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Євченко</w:t>
      </w:r>
      <w:proofErr w:type="spellEnd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, М. </w:t>
      </w:r>
      <w:proofErr w:type="spellStart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Іконнікова</w:t>
      </w:r>
      <w:proofErr w:type="spellEnd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 xml:space="preserve">, В. Кучер, </w:t>
      </w:r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lastRenderedPageBreak/>
        <w:t>Є. Мартинова, Г. </w:t>
      </w:r>
      <w:proofErr w:type="spellStart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Сабат</w:t>
      </w:r>
      <w:proofErr w:type="spellEnd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, І. </w:t>
      </w:r>
      <w:proofErr w:type="spellStart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Тузовський</w:t>
      </w:r>
      <w:proofErr w:type="spellEnd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, М. </w:t>
      </w:r>
      <w:proofErr w:type="spellStart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Шадурський</w:t>
      </w:r>
      <w:proofErr w:type="spellEnd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). У цей період з’являються дослідження, присвячені антиутопії другої половини XX століття (С. </w:t>
      </w:r>
      <w:proofErr w:type="spellStart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Безчотнікова</w:t>
      </w:r>
      <w:proofErr w:type="spellEnd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, А. </w:t>
      </w:r>
      <w:proofErr w:type="spellStart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Григоровська</w:t>
      </w:r>
      <w:proofErr w:type="spellEnd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, Ю. </w:t>
      </w:r>
      <w:proofErr w:type="spellStart"/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>Ж</w:t>
      </w:r>
      <w:r w:rsidR="00D36AC0">
        <w:rPr>
          <w:rFonts w:ascii="Times New Roman" w:hAnsi="Times New Roman"/>
          <w:kern w:val="3"/>
          <w:sz w:val="28"/>
          <w:szCs w:val="28"/>
          <w:lang w:eastAsia="zh-CN" w:bidi="hi-IN"/>
        </w:rPr>
        <w:t>аданов</w:t>
      </w:r>
      <w:proofErr w:type="spellEnd"/>
      <w:r w:rsidR="00D36AC0">
        <w:rPr>
          <w:rFonts w:ascii="Times New Roman" w:hAnsi="Times New Roman"/>
          <w:kern w:val="3"/>
          <w:sz w:val="28"/>
          <w:szCs w:val="28"/>
          <w:lang w:eastAsia="zh-CN" w:bidi="hi-IN"/>
        </w:rPr>
        <w:t xml:space="preserve">, О. Копач, А. Тимофєєва), де </w:t>
      </w:r>
      <w:r w:rsidRPr="00E55A7B">
        <w:rPr>
          <w:rFonts w:ascii="Times New Roman" w:hAnsi="Times New Roman"/>
          <w:kern w:val="3"/>
          <w:sz w:val="28"/>
          <w:szCs w:val="28"/>
          <w:lang w:eastAsia="zh-CN" w:bidi="hi-IN"/>
        </w:rPr>
        <w:t xml:space="preserve"> </w:t>
      </w:r>
      <w:r w:rsidR="00D36AC0" w:rsidRPr="00E55A7B">
        <w:rPr>
          <w:rFonts w:ascii="Times New Roman" w:hAnsi="Times New Roman"/>
          <w:sz w:val="28"/>
          <w:szCs w:val="28"/>
        </w:rPr>
        <w:t xml:space="preserve"> антиутопія, зберігаючи й розвиваючи традиції свого класичного зразка, набуває нових рис, як-от: 1) </w:t>
      </w:r>
      <w:r w:rsidR="00D36AC0" w:rsidRPr="00E55A7B">
        <w:rPr>
          <w:rFonts w:ascii="Times New Roman" w:hAnsi="Times New Roman"/>
          <w:i/>
          <w:sz w:val="28"/>
          <w:szCs w:val="28"/>
        </w:rPr>
        <w:t>набагато вищий</w:t>
      </w:r>
      <w:r w:rsidR="00D36AC0" w:rsidRPr="00E55A7B">
        <w:rPr>
          <w:rFonts w:ascii="Times New Roman" w:hAnsi="Times New Roman"/>
          <w:sz w:val="28"/>
          <w:szCs w:val="28"/>
        </w:rPr>
        <w:t xml:space="preserve"> </w:t>
      </w:r>
      <w:r w:rsidR="00D36AC0" w:rsidRPr="00E55A7B">
        <w:rPr>
          <w:rFonts w:ascii="Times New Roman" w:hAnsi="Times New Roman"/>
          <w:i/>
          <w:sz w:val="28"/>
          <w:szCs w:val="28"/>
        </w:rPr>
        <w:t xml:space="preserve">ступінь </w:t>
      </w:r>
      <w:proofErr w:type="spellStart"/>
      <w:r w:rsidR="00D36AC0" w:rsidRPr="00E55A7B">
        <w:rPr>
          <w:rFonts w:ascii="Times New Roman" w:hAnsi="Times New Roman"/>
          <w:i/>
          <w:sz w:val="28"/>
          <w:szCs w:val="28"/>
        </w:rPr>
        <w:t>антропоцентричності</w:t>
      </w:r>
      <w:proofErr w:type="spellEnd"/>
      <w:r w:rsidR="00D36AC0" w:rsidRPr="00E55A7B">
        <w:rPr>
          <w:rFonts w:ascii="Times New Roman" w:hAnsi="Times New Roman"/>
          <w:sz w:val="28"/>
          <w:szCs w:val="28"/>
        </w:rPr>
        <w:t xml:space="preserve">. </w:t>
      </w:r>
      <w:r w:rsidR="00D36AC0" w:rsidRPr="00E55A7B">
        <w:rPr>
          <w:rFonts w:ascii="Times New Roman" w:hAnsi="Times New Roman"/>
          <w:sz w:val="28"/>
          <w:szCs w:val="28"/>
          <w:shd w:val="clear" w:color="auto" w:fill="FFFFFF"/>
        </w:rPr>
        <w:t xml:space="preserve">Образ героя, здебільшого носія певної ідеї перебудови та реформ, </w:t>
      </w:r>
      <w:proofErr w:type="spellStart"/>
      <w:r w:rsidR="00D36AC0" w:rsidRPr="00E55A7B">
        <w:rPr>
          <w:rFonts w:ascii="Times New Roman" w:hAnsi="Times New Roman"/>
          <w:sz w:val="28"/>
          <w:szCs w:val="28"/>
          <w:shd w:val="clear" w:color="auto" w:fill="FFFFFF"/>
        </w:rPr>
        <w:t>ускладнюється</w:t>
      </w:r>
      <w:proofErr w:type="spellEnd"/>
      <w:r w:rsidR="00D36AC0" w:rsidRPr="00E55A7B">
        <w:rPr>
          <w:rFonts w:ascii="Times New Roman" w:hAnsi="Times New Roman"/>
          <w:sz w:val="28"/>
          <w:szCs w:val="28"/>
          <w:shd w:val="clear" w:color="auto" w:fill="FFFFFF"/>
        </w:rPr>
        <w:t xml:space="preserve"> й подається в розвитку, глибше розкривається внутрішній світ особистості. 2) </w:t>
      </w:r>
      <w:r w:rsidR="00D36AC0" w:rsidRPr="00E55A7B">
        <w:rPr>
          <w:rFonts w:ascii="Times New Roman" w:hAnsi="Times New Roman"/>
          <w:i/>
          <w:sz w:val="28"/>
          <w:szCs w:val="28"/>
          <w:shd w:val="clear" w:color="auto" w:fill="FFFFFF"/>
        </w:rPr>
        <w:t>мінімальна відстороненість від реального часу</w:t>
      </w:r>
      <w:r w:rsidR="00D36AC0" w:rsidRPr="00E55A7B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D36AC0" w:rsidRPr="00E55A7B">
        <w:rPr>
          <w:rFonts w:ascii="Times New Roman" w:hAnsi="Times New Roman"/>
          <w:b/>
          <w:sz w:val="28"/>
          <w:szCs w:val="28"/>
          <w:shd w:val="clear" w:color="auto" w:fill="FFFFFF"/>
        </w:rPr>
        <w:t xml:space="preserve"> </w:t>
      </w:r>
      <w:r w:rsidR="00D36AC0" w:rsidRPr="00E55A7B">
        <w:rPr>
          <w:rFonts w:ascii="Times New Roman" w:hAnsi="Times New Roman"/>
          <w:sz w:val="28"/>
          <w:szCs w:val="28"/>
          <w:shd w:val="clear" w:color="auto" w:fill="FFFFFF"/>
        </w:rPr>
        <w:t xml:space="preserve">Антиутопії другої половини ХХ ст. звернені однаково як до майбутнього, так і до сьогодення, межі антиутопії та реальності розмиваються. Сучасна антиутопія становить не стільки прогноз на майбутнє, скільки своєрідну хронічку реальності. 3) </w:t>
      </w:r>
      <w:r w:rsidR="00D36AC0" w:rsidRPr="00E55A7B">
        <w:rPr>
          <w:rFonts w:ascii="Times New Roman" w:hAnsi="Times New Roman"/>
          <w:i/>
          <w:sz w:val="28"/>
          <w:szCs w:val="28"/>
          <w:shd w:val="clear" w:color="auto" w:fill="FFFFFF"/>
        </w:rPr>
        <w:t>відносно оптимістична тональність</w:t>
      </w:r>
      <w:r w:rsidR="00D36AC0" w:rsidRPr="00E55A7B">
        <w:rPr>
          <w:rFonts w:ascii="Times New Roman" w:hAnsi="Times New Roman"/>
          <w:sz w:val="28"/>
          <w:szCs w:val="28"/>
          <w:shd w:val="clear" w:color="auto" w:fill="FFFFFF"/>
        </w:rPr>
        <w:t xml:space="preserve">, порівняно з трагічною безвихідністю антиутопій початку століття. У багатьох творах цього жанру другої половини ХХ ст. ситуація поневолення цивілізацією не здається безвихідною, процес визвольної боротьби проти нової тоталітарної системи здебільшого призводить до бажаного результату – героєві вдається врятуватись. 4) </w:t>
      </w:r>
      <w:proofErr w:type="spellStart"/>
      <w:r w:rsidR="00D36AC0" w:rsidRPr="00E55A7B">
        <w:rPr>
          <w:rFonts w:ascii="Times New Roman" w:hAnsi="Times New Roman"/>
          <w:i/>
          <w:sz w:val="28"/>
          <w:szCs w:val="28"/>
          <w:shd w:val="clear" w:color="auto" w:fill="FFFFFF"/>
        </w:rPr>
        <w:t>інтертекстуальність</w:t>
      </w:r>
      <w:proofErr w:type="spellEnd"/>
      <w:r w:rsidR="00D36AC0" w:rsidRPr="00E55A7B">
        <w:rPr>
          <w:rFonts w:ascii="Times New Roman" w:hAnsi="Times New Roman"/>
          <w:sz w:val="28"/>
          <w:szCs w:val="28"/>
          <w:shd w:val="clear" w:color="auto" w:fill="FFFFFF"/>
        </w:rPr>
        <w:t xml:space="preserve">, що реалізується у використанні прийомів пародіювання, наявності численних подібних образів-функцій, повторюваних мотивів, сюжетних ходів тощо. Аналіз подібних ознак дозволяє стверджувати, що антиутопія другої половини XX ст. розвивається в руслі постмодерністської парадигми, використовуючи естетичні характеристики нового напряму. Ці характеристики переважно спричиняють руйнування трагічної тональності, яка </w:t>
      </w:r>
      <w:r w:rsidR="00D36AC0" w:rsidRPr="00153233">
        <w:rPr>
          <w:rFonts w:ascii="Times New Roman" w:hAnsi="Times New Roman"/>
          <w:sz w:val="28"/>
          <w:szCs w:val="28"/>
          <w:shd w:val="clear" w:color="auto" w:fill="FFFFFF"/>
        </w:rPr>
        <w:t>властива класичній антиутопії.</w:t>
      </w:r>
    </w:p>
    <w:p w:rsidR="008628AD" w:rsidRPr="00153233" w:rsidRDefault="008628AD" w:rsidP="008628A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153233">
        <w:rPr>
          <w:rFonts w:ascii="Times New Roman" w:hAnsi="Times New Roman"/>
          <w:sz w:val="28"/>
          <w:szCs w:val="28"/>
        </w:rPr>
        <w:t xml:space="preserve">На противагу антиутопії 1920–1930-х рр., у якій у функції основного способу створення образу героя активно використовувався художній прийом </w:t>
      </w:r>
      <w:proofErr w:type="spellStart"/>
      <w:r w:rsidRPr="00153233">
        <w:rPr>
          <w:rFonts w:ascii="Times New Roman" w:hAnsi="Times New Roman"/>
          <w:sz w:val="28"/>
          <w:szCs w:val="28"/>
        </w:rPr>
        <w:t>деперсоніфікації</w:t>
      </w:r>
      <w:proofErr w:type="spellEnd"/>
      <w:r w:rsidRPr="00153233">
        <w:rPr>
          <w:rFonts w:ascii="Times New Roman" w:hAnsi="Times New Roman"/>
          <w:sz w:val="28"/>
          <w:szCs w:val="28"/>
        </w:rPr>
        <w:t xml:space="preserve"> особистості з характерною для нього відсутністю описів зовнішності, особистісних характеристик персонажа, почуттів, </w:t>
      </w:r>
      <w:proofErr w:type="spellStart"/>
      <w:r w:rsidRPr="00153233">
        <w:rPr>
          <w:rFonts w:ascii="Times New Roman" w:hAnsi="Times New Roman"/>
          <w:sz w:val="28"/>
          <w:szCs w:val="28"/>
        </w:rPr>
        <w:t>відчуттів</w:t>
      </w:r>
      <w:proofErr w:type="spellEnd"/>
      <w:r w:rsidRPr="00153233">
        <w:rPr>
          <w:rFonts w:ascii="Times New Roman" w:hAnsi="Times New Roman"/>
          <w:sz w:val="28"/>
          <w:szCs w:val="28"/>
        </w:rPr>
        <w:t>, (</w:t>
      </w:r>
      <w:proofErr w:type="spellStart"/>
      <w:r w:rsidRPr="00153233">
        <w:rPr>
          <w:rFonts w:ascii="Times New Roman" w:hAnsi="Times New Roman"/>
          <w:sz w:val="28"/>
          <w:szCs w:val="28"/>
        </w:rPr>
        <w:t>нумерологія</w:t>
      </w:r>
      <w:proofErr w:type="spellEnd"/>
      <w:r w:rsidRPr="00153233">
        <w:rPr>
          <w:rFonts w:ascii="Times New Roman" w:hAnsi="Times New Roman"/>
          <w:sz w:val="28"/>
          <w:szCs w:val="28"/>
        </w:rPr>
        <w:t xml:space="preserve"> Є. Замятіна, </w:t>
      </w:r>
      <w:proofErr w:type="spellStart"/>
      <w:r w:rsidRPr="00153233">
        <w:rPr>
          <w:rFonts w:ascii="Times New Roman" w:hAnsi="Times New Roman"/>
          <w:sz w:val="28"/>
          <w:szCs w:val="28"/>
        </w:rPr>
        <w:t>ономастикон</w:t>
      </w:r>
      <w:proofErr w:type="spellEnd"/>
      <w:r w:rsidRPr="00153233">
        <w:rPr>
          <w:rFonts w:ascii="Times New Roman" w:hAnsi="Times New Roman"/>
          <w:sz w:val="28"/>
          <w:szCs w:val="28"/>
        </w:rPr>
        <w:t xml:space="preserve"> «промовистих імен» О. </w:t>
      </w:r>
      <w:proofErr w:type="spellStart"/>
      <w:r w:rsidRPr="00153233">
        <w:rPr>
          <w:rFonts w:ascii="Times New Roman" w:hAnsi="Times New Roman"/>
          <w:sz w:val="28"/>
          <w:szCs w:val="28"/>
        </w:rPr>
        <w:t>Хакслі</w:t>
      </w:r>
      <w:proofErr w:type="spellEnd"/>
      <w:r w:rsidRPr="00153233">
        <w:rPr>
          <w:rFonts w:ascii="Times New Roman" w:hAnsi="Times New Roman"/>
          <w:sz w:val="28"/>
          <w:szCs w:val="28"/>
        </w:rPr>
        <w:t xml:space="preserve"> та ін.), в антиутопії другої половини ХХ ст. </w:t>
      </w:r>
      <w:r w:rsidRPr="00153233">
        <w:rPr>
          <w:rFonts w:ascii="Times New Roman" w:hAnsi="Times New Roman"/>
          <w:i/>
          <w:sz w:val="28"/>
          <w:szCs w:val="28"/>
        </w:rPr>
        <w:t>поглиблюється антропологічний вимір образу людини</w:t>
      </w:r>
      <w:r w:rsidRPr="00153233">
        <w:rPr>
          <w:rFonts w:ascii="Times New Roman" w:hAnsi="Times New Roman"/>
          <w:sz w:val="28"/>
          <w:szCs w:val="28"/>
        </w:rPr>
        <w:t xml:space="preserve">. Посилена </w:t>
      </w:r>
      <w:proofErr w:type="spellStart"/>
      <w:r w:rsidRPr="00153233">
        <w:rPr>
          <w:rFonts w:ascii="Times New Roman" w:hAnsi="Times New Roman"/>
          <w:sz w:val="28"/>
          <w:szCs w:val="28"/>
        </w:rPr>
        <w:t>антропоцентричність</w:t>
      </w:r>
      <w:proofErr w:type="spellEnd"/>
      <w:r w:rsidRPr="00153233">
        <w:rPr>
          <w:rFonts w:ascii="Times New Roman" w:hAnsi="Times New Roman"/>
          <w:sz w:val="28"/>
          <w:szCs w:val="28"/>
        </w:rPr>
        <w:t xml:space="preserve"> антиутопії другої половини ХХ ст. передбачає </w:t>
      </w:r>
      <w:r w:rsidRPr="00153233">
        <w:rPr>
          <w:rFonts w:ascii="Times New Roman" w:hAnsi="Times New Roman"/>
          <w:i/>
          <w:sz w:val="28"/>
          <w:szCs w:val="28"/>
        </w:rPr>
        <w:t xml:space="preserve">відхід від </w:t>
      </w:r>
      <w:proofErr w:type="spellStart"/>
      <w:r w:rsidRPr="00153233">
        <w:rPr>
          <w:rFonts w:ascii="Times New Roman" w:hAnsi="Times New Roman"/>
          <w:i/>
          <w:sz w:val="28"/>
          <w:szCs w:val="28"/>
        </w:rPr>
        <w:t>деперсоніфікації</w:t>
      </w:r>
      <w:proofErr w:type="spellEnd"/>
      <w:r w:rsidRPr="00153233">
        <w:rPr>
          <w:rFonts w:ascii="Times New Roman" w:hAnsi="Times New Roman"/>
          <w:i/>
          <w:sz w:val="28"/>
          <w:szCs w:val="28"/>
        </w:rPr>
        <w:t xml:space="preserve"> та зміщення акценту на індивідуалізацію особистості</w:t>
      </w:r>
      <w:r w:rsidRPr="00153233">
        <w:rPr>
          <w:rFonts w:ascii="Times New Roman" w:hAnsi="Times New Roman"/>
          <w:sz w:val="28"/>
          <w:szCs w:val="28"/>
        </w:rPr>
        <w:t xml:space="preserve">. </w:t>
      </w:r>
    </w:p>
    <w:p w:rsidR="00232424" w:rsidRDefault="00232424" w:rsidP="00232424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153233">
        <w:rPr>
          <w:rFonts w:ascii="Times New Roman" w:hAnsi="Times New Roman"/>
          <w:sz w:val="28"/>
          <w:szCs w:val="28"/>
        </w:rPr>
        <w:lastRenderedPageBreak/>
        <w:t xml:space="preserve">Процесу індивідуалізації образів персонажів сприяють тенденція до розмивання меж між </w:t>
      </w:r>
      <w:proofErr w:type="spellStart"/>
      <w:r w:rsidRPr="00153233">
        <w:rPr>
          <w:rFonts w:ascii="Times New Roman" w:hAnsi="Times New Roman"/>
          <w:sz w:val="28"/>
          <w:szCs w:val="28"/>
        </w:rPr>
        <w:t>антиутопічною</w:t>
      </w:r>
      <w:proofErr w:type="spellEnd"/>
      <w:r w:rsidRPr="00153233">
        <w:rPr>
          <w:rFonts w:ascii="Times New Roman" w:hAnsi="Times New Roman"/>
          <w:sz w:val="28"/>
          <w:szCs w:val="28"/>
        </w:rPr>
        <w:t xml:space="preserve"> художньою дійсністю та реальністю, а також розвиток антиутопії другої половини ХХ ст. в рамках постмодерністської парадигми, що передбачає переосмислення традицій класики. Образ героя антиутопії цього періоду успадковує одночасно естетичні канони </w:t>
      </w:r>
      <w:r w:rsidRPr="00153233">
        <w:rPr>
          <w:rFonts w:ascii="Times New Roman" w:hAnsi="Times New Roman"/>
          <w:i/>
          <w:sz w:val="28"/>
          <w:szCs w:val="28"/>
        </w:rPr>
        <w:t>романтизму</w:t>
      </w:r>
      <w:r w:rsidRPr="00153233">
        <w:rPr>
          <w:rFonts w:ascii="Times New Roman" w:hAnsi="Times New Roman"/>
          <w:sz w:val="28"/>
          <w:szCs w:val="28"/>
        </w:rPr>
        <w:t xml:space="preserve"> (індивідуалізм, бунтарське начало); </w:t>
      </w:r>
      <w:r w:rsidRPr="00153233">
        <w:rPr>
          <w:rFonts w:ascii="Times New Roman" w:hAnsi="Times New Roman"/>
          <w:i/>
          <w:sz w:val="28"/>
          <w:szCs w:val="28"/>
        </w:rPr>
        <w:t xml:space="preserve">натуралізму </w:t>
      </w:r>
      <w:r w:rsidRPr="00153233">
        <w:rPr>
          <w:rFonts w:ascii="Times New Roman" w:hAnsi="Times New Roman"/>
          <w:sz w:val="28"/>
          <w:szCs w:val="28"/>
        </w:rPr>
        <w:t xml:space="preserve">(зумовленість поведінкових характеристик інстинктом самозбереження, усвідомлення проблеми спадковості через ґендерну проблематику, побудова  структури оповідання за принципом «людського документа»); </w:t>
      </w:r>
      <w:r w:rsidRPr="00153233">
        <w:rPr>
          <w:rFonts w:ascii="Times New Roman" w:hAnsi="Times New Roman"/>
          <w:i/>
          <w:sz w:val="28"/>
          <w:szCs w:val="28"/>
        </w:rPr>
        <w:t>модернізму</w:t>
      </w:r>
      <w:r w:rsidRPr="00153233">
        <w:rPr>
          <w:rFonts w:ascii="Times New Roman" w:hAnsi="Times New Roman"/>
          <w:sz w:val="28"/>
          <w:szCs w:val="28"/>
        </w:rPr>
        <w:t xml:space="preserve"> (акцент на самоцінності особистості персонажа, його внутрішнього світу, мотиви самотності й відчуження, ґендерна складова людських образів); </w:t>
      </w:r>
      <w:r w:rsidRPr="00153233">
        <w:rPr>
          <w:rFonts w:ascii="Times New Roman" w:hAnsi="Times New Roman"/>
          <w:i/>
          <w:sz w:val="28"/>
          <w:szCs w:val="28"/>
        </w:rPr>
        <w:t>екзистенціалізму</w:t>
      </w:r>
      <w:r w:rsidRPr="00153233">
        <w:rPr>
          <w:rFonts w:ascii="Times New Roman" w:hAnsi="Times New Roman"/>
          <w:sz w:val="28"/>
          <w:szCs w:val="28"/>
        </w:rPr>
        <w:t xml:space="preserve"> (акцент на пошуках внутрішньої свободи й сенсу існування, здатність подолати абсурдність буття (бунт, втеча), наявність граничних ситуацій).</w:t>
      </w:r>
    </w:p>
    <w:p w:rsidR="00657089" w:rsidRPr="00153233" w:rsidRDefault="00657089" w:rsidP="0065708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153233">
        <w:rPr>
          <w:rFonts w:ascii="Times New Roman" w:hAnsi="Times New Roman"/>
          <w:sz w:val="28"/>
          <w:szCs w:val="28"/>
        </w:rPr>
        <w:t xml:space="preserve">На нашу думку, в антиутопії другої половини ХХ ст. з’являється герой нового типу. Тип героя класичної антиутопії зазнає трансформації, підґрунтям якої є зміна форми бунту/протесту. В антиутопії другої половини ХХ ст. </w:t>
      </w:r>
      <w:r w:rsidRPr="00153233">
        <w:rPr>
          <w:rFonts w:ascii="Times New Roman" w:hAnsi="Times New Roman"/>
          <w:i/>
          <w:sz w:val="28"/>
          <w:szCs w:val="28"/>
        </w:rPr>
        <w:t>соціальний протест змінюється особистим</w:t>
      </w:r>
      <w:r w:rsidRPr="00153233">
        <w:rPr>
          <w:rFonts w:ascii="Times New Roman" w:hAnsi="Times New Roman"/>
          <w:sz w:val="28"/>
          <w:szCs w:val="28"/>
        </w:rPr>
        <w:t xml:space="preserve"> − </w:t>
      </w:r>
      <w:proofErr w:type="spellStart"/>
      <w:r w:rsidRPr="00153233">
        <w:rPr>
          <w:rFonts w:ascii="Times New Roman" w:hAnsi="Times New Roman"/>
          <w:sz w:val="28"/>
          <w:szCs w:val="28"/>
        </w:rPr>
        <w:t>екзистенційним</w:t>
      </w:r>
      <w:proofErr w:type="spellEnd"/>
      <w:r w:rsidRPr="00153233">
        <w:rPr>
          <w:rFonts w:ascii="Times New Roman" w:hAnsi="Times New Roman"/>
          <w:sz w:val="28"/>
          <w:szCs w:val="28"/>
        </w:rPr>
        <w:t xml:space="preserve">, спрямованим не стільки на здійснення революційного акту, скільки на набуття внутрішньої свободи. Тому в пізній антиутопії </w:t>
      </w:r>
      <w:r w:rsidRPr="00153233">
        <w:rPr>
          <w:rFonts w:ascii="Times New Roman" w:hAnsi="Times New Roman"/>
          <w:i/>
          <w:sz w:val="28"/>
          <w:szCs w:val="28"/>
        </w:rPr>
        <w:t>важливим стає не результат бунту, а його філософський зміст, що визначає вектор пошуку власної ідентичності</w:t>
      </w:r>
      <w:r w:rsidRPr="00153233">
        <w:rPr>
          <w:rFonts w:ascii="Times New Roman" w:hAnsi="Times New Roman"/>
          <w:sz w:val="28"/>
          <w:szCs w:val="28"/>
        </w:rPr>
        <w:t xml:space="preserve">. Схематичність образів-персонажів класичної антиутопії, що становить закриту структуру, змінюється на «відкриту» форму образу, що відображає </w:t>
      </w:r>
      <w:r w:rsidRPr="00153233">
        <w:rPr>
          <w:rFonts w:ascii="Times New Roman" w:hAnsi="Times New Roman"/>
          <w:i/>
          <w:sz w:val="28"/>
          <w:szCs w:val="28"/>
        </w:rPr>
        <w:t>незавершений тип героя</w:t>
      </w:r>
      <w:r w:rsidRPr="00153233">
        <w:rPr>
          <w:rFonts w:ascii="Times New Roman" w:hAnsi="Times New Roman"/>
          <w:sz w:val="28"/>
          <w:szCs w:val="28"/>
        </w:rPr>
        <w:t xml:space="preserve"> (за визначенням М. </w:t>
      </w:r>
      <w:proofErr w:type="spellStart"/>
      <w:r w:rsidRPr="00153233">
        <w:rPr>
          <w:rFonts w:ascii="Times New Roman" w:hAnsi="Times New Roman"/>
          <w:sz w:val="28"/>
          <w:szCs w:val="28"/>
        </w:rPr>
        <w:t>Бахтіна</w:t>
      </w:r>
      <w:proofErr w:type="spellEnd"/>
      <w:r w:rsidRPr="00153233">
        <w:rPr>
          <w:rFonts w:ascii="Times New Roman" w:hAnsi="Times New Roman"/>
          <w:sz w:val="28"/>
          <w:szCs w:val="28"/>
        </w:rPr>
        <w:t>), що зі свого боку, зумовлює певну відкритість форми пізнього роману-антиутопії, для якої здебільшого характерний порівняно оптимістичний фінал – героєві вдається знайти буття поза тоталітарним суспільством, вибороти власне майбутнє.</w:t>
      </w:r>
    </w:p>
    <w:p w:rsidR="00D36AC0" w:rsidRPr="00657089" w:rsidRDefault="00657089" w:rsidP="002E5CE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4159FC">
        <w:rPr>
          <w:rFonts w:ascii="Times New Roman" w:hAnsi="Times New Roman"/>
          <w:kern w:val="3"/>
          <w:sz w:val="28"/>
          <w:szCs w:val="28"/>
          <w:shd w:val="clear" w:color="auto" w:fill="FFFFFF"/>
          <w:lang w:eastAsia="zh-CN" w:bidi="hi-IN"/>
        </w:rPr>
        <w:t>Таким чином, визначено, що</w:t>
      </w:r>
      <w:r w:rsidR="00881E8F">
        <w:rPr>
          <w:rFonts w:ascii="Times New Roman" w:hAnsi="Times New Roman"/>
          <w:kern w:val="3"/>
          <w:sz w:val="28"/>
          <w:szCs w:val="28"/>
          <w:shd w:val="clear" w:color="auto" w:fill="FFFFFF"/>
          <w:lang w:eastAsia="zh-CN" w:bidi="hi-IN"/>
        </w:rPr>
        <w:t xml:space="preserve"> термін «антиутопія» є досить складним явищем. </w:t>
      </w:r>
      <w:r w:rsidR="002E5CE0">
        <w:rPr>
          <w:rFonts w:ascii="Times New Roman" w:hAnsi="Times New Roman"/>
          <w:kern w:val="3"/>
          <w:sz w:val="28"/>
          <w:szCs w:val="28"/>
          <w:shd w:val="clear" w:color="auto" w:fill="FFFFFF"/>
          <w:lang w:eastAsia="zh-CN" w:bidi="hi-IN"/>
        </w:rPr>
        <w:t>К</w:t>
      </w:r>
      <w:r w:rsidR="00881E8F">
        <w:rPr>
          <w:rFonts w:ascii="Times New Roman" w:hAnsi="Times New Roman"/>
          <w:kern w:val="3"/>
          <w:sz w:val="28"/>
          <w:szCs w:val="28"/>
          <w:shd w:val="clear" w:color="auto" w:fill="FFFFFF"/>
          <w:lang w:eastAsia="zh-CN" w:bidi="hi-IN"/>
        </w:rPr>
        <w:t>о</w:t>
      </w:r>
      <w:r w:rsidR="002E5CE0">
        <w:rPr>
          <w:rFonts w:ascii="Times New Roman" w:hAnsi="Times New Roman"/>
          <w:kern w:val="3"/>
          <w:sz w:val="28"/>
          <w:szCs w:val="28"/>
          <w:shd w:val="clear" w:color="auto" w:fill="FFFFFF"/>
          <w:lang w:eastAsia="zh-CN" w:bidi="hi-IN"/>
        </w:rPr>
        <w:t>жному історичному періоду наявне</w:t>
      </w:r>
      <w:r w:rsidR="00881E8F">
        <w:rPr>
          <w:rFonts w:ascii="Times New Roman" w:hAnsi="Times New Roman"/>
          <w:kern w:val="3"/>
          <w:sz w:val="28"/>
          <w:szCs w:val="28"/>
          <w:shd w:val="clear" w:color="auto" w:fill="FFFFFF"/>
          <w:lang w:eastAsia="zh-CN" w:bidi="hi-IN"/>
        </w:rPr>
        <w:t xml:space="preserve"> власне</w:t>
      </w:r>
      <w:r w:rsidR="002E5CE0">
        <w:rPr>
          <w:rFonts w:ascii="Times New Roman" w:hAnsi="Times New Roman"/>
          <w:kern w:val="3"/>
          <w:sz w:val="28"/>
          <w:szCs w:val="28"/>
          <w:shd w:val="clear" w:color="auto" w:fill="FFFFFF"/>
          <w:lang w:eastAsia="zh-CN" w:bidi="hi-IN"/>
        </w:rPr>
        <w:t xml:space="preserve"> його</w:t>
      </w:r>
      <w:r w:rsidR="00881E8F">
        <w:rPr>
          <w:rFonts w:ascii="Times New Roman" w:hAnsi="Times New Roman"/>
          <w:kern w:val="3"/>
          <w:sz w:val="28"/>
          <w:szCs w:val="28"/>
          <w:shd w:val="clear" w:color="auto" w:fill="FFFFFF"/>
          <w:lang w:eastAsia="zh-CN" w:bidi="hi-IN"/>
        </w:rPr>
        <w:t xml:space="preserve"> </w:t>
      </w:r>
      <w:r w:rsidR="002E5CE0">
        <w:rPr>
          <w:rFonts w:ascii="Times New Roman" w:hAnsi="Times New Roman"/>
          <w:kern w:val="3"/>
          <w:sz w:val="28"/>
          <w:szCs w:val="28"/>
          <w:shd w:val="clear" w:color="auto" w:fill="FFFFFF"/>
          <w:lang w:eastAsia="zh-CN" w:bidi="hi-IN"/>
        </w:rPr>
        <w:t xml:space="preserve">бачення. Проаналізовано  основні риси антиутопії першої та другої половини  </w:t>
      </w:r>
      <w:r w:rsidR="002E5CE0">
        <w:rPr>
          <w:rFonts w:ascii="Times New Roman" w:hAnsi="Times New Roman"/>
          <w:kern w:val="3"/>
          <w:sz w:val="28"/>
          <w:szCs w:val="28"/>
          <w:shd w:val="clear" w:color="auto" w:fill="FFFFFF"/>
          <w:lang w:val="en-US" w:eastAsia="zh-CN" w:bidi="hi-IN"/>
        </w:rPr>
        <w:t>XX</w:t>
      </w:r>
      <w:r w:rsidR="002E5CE0">
        <w:rPr>
          <w:rFonts w:ascii="Times New Roman" w:hAnsi="Times New Roman"/>
          <w:kern w:val="3"/>
          <w:sz w:val="28"/>
          <w:szCs w:val="28"/>
          <w:shd w:val="clear" w:color="auto" w:fill="FFFFFF"/>
          <w:lang w:eastAsia="zh-CN" w:bidi="hi-IN"/>
        </w:rPr>
        <w:t xml:space="preserve">  століття. Ми виявили, що </w:t>
      </w:r>
      <w:r w:rsidR="002E5CE0">
        <w:rPr>
          <w:rFonts w:ascii="Times New Roman" w:hAnsi="Times New Roman"/>
          <w:sz w:val="28"/>
          <w:szCs w:val="28"/>
        </w:rPr>
        <w:t>д</w:t>
      </w:r>
      <w:r w:rsidRPr="004159FC">
        <w:rPr>
          <w:rFonts w:ascii="Times New Roman" w:hAnsi="Times New Roman"/>
          <w:sz w:val="28"/>
          <w:szCs w:val="28"/>
        </w:rPr>
        <w:t xml:space="preserve">ля класичної антиутопії характерними є такі її обов’язкові складові: наявність жорстокого тоталітарного суспільства, змінність </w:t>
      </w:r>
      <w:r w:rsidRPr="004159FC">
        <w:rPr>
          <w:rFonts w:ascii="Times New Roman" w:hAnsi="Times New Roman"/>
          <w:sz w:val="28"/>
          <w:szCs w:val="28"/>
        </w:rPr>
        <w:lastRenderedPageBreak/>
        <w:t xml:space="preserve">сприйняття </w:t>
      </w:r>
      <w:proofErr w:type="spellStart"/>
      <w:r w:rsidRPr="004159FC">
        <w:rPr>
          <w:rFonts w:ascii="Times New Roman" w:hAnsi="Times New Roman"/>
          <w:sz w:val="28"/>
          <w:szCs w:val="28"/>
        </w:rPr>
        <w:t>антиутопічного</w:t>
      </w:r>
      <w:proofErr w:type="spellEnd"/>
      <w:r w:rsidRPr="004159FC">
        <w:rPr>
          <w:rFonts w:ascii="Times New Roman" w:hAnsi="Times New Roman"/>
          <w:sz w:val="28"/>
          <w:szCs w:val="28"/>
        </w:rPr>
        <w:t xml:space="preserve"> суспільства, </w:t>
      </w:r>
      <w:proofErr w:type="spellStart"/>
      <w:r w:rsidRPr="004159FC">
        <w:rPr>
          <w:rFonts w:ascii="Times New Roman" w:hAnsi="Times New Roman"/>
          <w:sz w:val="28"/>
          <w:szCs w:val="28"/>
        </w:rPr>
        <w:t>антропоцентричність</w:t>
      </w:r>
      <w:proofErr w:type="spellEnd"/>
      <w:r w:rsidRPr="004159FC">
        <w:rPr>
          <w:rFonts w:ascii="Times New Roman" w:hAnsi="Times New Roman"/>
          <w:sz w:val="28"/>
          <w:szCs w:val="28"/>
        </w:rPr>
        <w:t xml:space="preserve">, конфлікт зіткнення між героєм та тоталітарним суспільством, ситуація </w:t>
      </w:r>
      <w:proofErr w:type="spellStart"/>
      <w:r w:rsidRPr="004159FC">
        <w:rPr>
          <w:rFonts w:ascii="Times New Roman" w:hAnsi="Times New Roman"/>
          <w:sz w:val="28"/>
          <w:szCs w:val="28"/>
        </w:rPr>
        <w:t>псевдокарнавалу</w:t>
      </w:r>
      <w:proofErr w:type="spellEnd"/>
      <w:r w:rsidRPr="004159F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159FC">
        <w:rPr>
          <w:rFonts w:ascii="Times New Roman" w:hAnsi="Times New Roman"/>
          <w:sz w:val="28"/>
          <w:szCs w:val="28"/>
        </w:rPr>
        <w:t>ритуалізація</w:t>
      </w:r>
      <w:proofErr w:type="spellEnd"/>
      <w:r w:rsidRPr="004159FC">
        <w:rPr>
          <w:rFonts w:ascii="Times New Roman" w:hAnsi="Times New Roman"/>
          <w:sz w:val="28"/>
          <w:szCs w:val="28"/>
        </w:rPr>
        <w:t xml:space="preserve"> життя, оповідь у формі щоденника.</w:t>
      </w:r>
      <w:r w:rsidR="002E5CE0">
        <w:rPr>
          <w:rFonts w:ascii="Times New Roman" w:hAnsi="Times New Roman"/>
          <w:sz w:val="28"/>
          <w:szCs w:val="28"/>
        </w:rPr>
        <w:t xml:space="preserve"> У другій половині, </w:t>
      </w:r>
      <w:r w:rsidRPr="004159FC">
        <w:rPr>
          <w:rFonts w:ascii="Times New Roman" w:hAnsi="Times New Roman"/>
          <w:sz w:val="28"/>
          <w:szCs w:val="28"/>
        </w:rPr>
        <w:t xml:space="preserve"> поряд із сталими елементами, з’являються нові: акцент дослідження переміщується з тоталітарної держави на внутрішній світ людини, тісний зв'язок з реальним часом, віддзеркалення сучасних процесів, перемога героя над тоталітарним світом, що виражається у втечі, використання постмодерністських прийомів (</w:t>
      </w:r>
      <w:proofErr w:type="spellStart"/>
      <w:r w:rsidRPr="004159FC">
        <w:rPr>
          <w:rFonts w:ascii="Times New Roman" w:hAnsi="Times New Roman"/>
          <w:sz w:val="28"/>
          <w:szCs w:val="28"/>
        </w:rPr>
        <w:t>інтертекстуальність</w:t>
      </w:r>
      <w:proofErr w:type="spellEnd"/>
      <w:r w:rsidRPr="004159FC">
        <w:rPr>
          <w:rFonts w:ascii="Times New Roman" w:hAnsi="Times New Roman"/>
          <w:sz w:val="28"/>
          <w:szCs w:val="28"/>
        </w:rPr>
        <w:t>). В антиутопії другої половини наявний новий тип героя, його соціальний протест змінюється особистим, значущим стає не результат бунту, а його філософський зміст, що визначає вектор пошуку героєм власної ідентичності, відкрита форма образу, що відображає незавершений тип героя. Інноваційним стає для антиутопій також оптимістичний фінал, який виявляється у втечі героя за межі тоталітарного суспільства.</w:t>
      </w:r>
    </w:p>
    <w:p w:rsidR="005E6C9C" w:rsidRPr="00F047C5" w:rsidRDefault="00BD0FBE" w:rsidP="0065708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Подальші дослідження вбачаємо в </w:t>
      </w:r>
      <w:r w:rsidR="00D26C54">
        <w:rPr>
          <w:rFonts w:ascii="Times New Roman" w:hAnsi="Times New Roman"/>
          <w:sz w:val="28"/>
          <w:szCs w:val="28"/>
          <w:shd w:val="clear" w:color="auto" w:fill="FFFFFF"/>
        </w:rPr>
        <w:t>більш детальному аналізі сучас</w:t>
      </w:r>
      <w:r w:rsidR="002E5CE0">
        <w:rPr>
          <w:rFonts w:ascii="Times New Roman" w:hAnsi="Times New Roman"/>
          <w:sz w:val="28"/>
          <w:szCs w:val="28"/>
          <w:shd w:val="clear" w:color="auto" w:fill="FFFFFF"/>
        </w:rPr>
        <w:t xml:space="preserve">ного стану </w:t>
      </w:r>
      <w:proofErr w:type="spellStart"/>
      <w:r w:rsidR="002E5CE0">
        <w:rPr>
          <w:rFonts w:ascii="Times New Roman" w:hAnsi="Times New Roman"/>
          <w:sz w:val="28"/>
          <w:szCs w:val="28"/>
          <w:shd w:val="clear" w:color="auto" w:fill="FFFFFF"/>
        </w:rPr>
        <w:t>антиутопічного</w:t>
      </w:r>
      <w:proofErr w:type="spellEnd"/>
      <w:r w:rsidR="002E5CE0">
        <w:rPr>
          <w:rFonts w:ascii="Times New Roman" w:hAnsi="Times New Roman"/>
          <w:sz w:val="28"/>
          <w:szCs w:val="28"/>
          <w:shd w:val="clear" w:color="auto" w:fill="FFFFFF"/>
        </w:rPr>
        <w:t xml:space="preserve"> жанру. </w:t>
      </w:r>
    </w:p>
    <w:p w:rsidR="00E147A7" w:rsidRPr="00B95E05" w:rsidRDefault="00E147A7">
      <w:pPr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</w:pPr>
    </w:p>
    <w:p w:rsidR="00E147A7" w:rsidRPr="00B95E05" w:rsidRDefault="00E147A7" w:rsidP="00E147A7">
      <w:pPr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95E05">
        <w:rPr>
          <w:rFonts w:ascii="Times New Roman" w:hAnsi="Times New Roman" w:cs="Times New Roman"/>
          <w:b/>
          <w:sz w:val="28"/>
          <w:szCs w:val="28"/>
        </w:rPr>
        <w:t>Література</w:t>
      </w:r>
    </w:p>
    <w:p w:rsidR="001C18FF" w:rsidRPr="00F276A4" w:rsidRDefault="001C18FF" w:rsidP="001C18FF">
      <w:pPr>
        <w:numPr>
          <w:ilvl w:val="0"/>
          <w:numId w:val="1"/>
        </w:numPr>
        <w:tabs>
          <w:tab w:val="left" w:pos="142"/>
          <w:tab w:val="left" w:pos="284"/>
          <w:tab w:val="left" w:pos="851"/>
          <w:tab w:val="left" w:pos="993"/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eastAsia="ru-RU"/>
        </w:rPr>
      </w:pPr>
      <w:r w:rsidRPr="001C18FF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694627">
        <w:rPr>
          <w:rFonts w:ascii="Times New Roman" w:hAnsi="Times New Roman"/>
          <w:sz w:val="28"/>
          <w:szCs w:val="28"/>
          <w:lang w:eastAsia="ru-RU"/>
        </w:rPr>
        <w:t>Іконнікова</w:t>
      </w:r>
      <w:proofErr w:type="spellEnd"/>
      <w:r w:rsidRPr="00694627">
        <w:rPr>
          <w:rFonts w:ascii="Times New Roman" w:hAnsi="Times New Roman"/>
          <w:sz w:val="28"/>
          <w:szCs w:val="28"/>
          <w:lang w:eastAsia="ru-RU"/>
        </w:rPr>
        <w:t xml:space="preserve"> М. В. </w:t>
      </w:r>
      <w:proofErr w:type="spellStart"/>
      <w:r w:rsidRPr="00694627">
        <w:rPr>
          <w:rFonts w:ascii="Times New Roman" w:hAnsi="Times New Roman"/>
          <w:sz w:val="28"/>
          <w:szCs w:val="28"/>
          <w:lang w:eastAsia="ru-RU"/>
        </w:rPr>
        <w:t>Антиутопічний</w:t>
      </w:r>
      <w:proofErr w:type="spellEnd"/>
      <w:r w:rsidRPr="00694627">
        <w:rPr>
          <w:rFonts w:ascii="Times New Roman" w:hAnsi="Times New Roman"/>
          <w:sz w:val="28"/>
          <w:szCs w:val="28"/>
          <w:lang w:eastAsia="ru-RU"/>
        </w:rPr>
        <w:t xml:space="preserve"> дискурс в оцінці літературознавства ХХ століття / </w:t>
      </w:r>
      <w:r w:rsidRPr="00694627">
        <w:rPr>
          <w:rFonts w:ascii="Times New Roman" w:hAnsi="Times New Roman"/>
          <w:spacing w:val="-2"/>
          <w:sz w:val="28"/>
          <w:szCs w:val="28"/>
          <w:lang w:eastAsia="ru-RU"/>
        </w:rPr>
        <w:t>М.</w:t>
      </w:r>
      <w:r w:rsidRPr="00694627">
        <w:rPr>
          <w:rFonts w:ascii="Times New Roman" w:hAnsi="Times New Roman"/>
          <w:spacing w:val="-2"/>
          <w:sz w:val="28"/>
          <w:szCs w:val="28"/>
          <w:lang w:val="en-US" w:eastAsia="ru-RU"/>
        </w:rPr>
        <w:t> </w:t>
      </w:r>
      <w:r w:rsidRPr="00694627">
        <w:rPr>
          <w:rFonts w:ascii="Times New Roman" w:hAnsi="Times New Roman"/>
          <w:spacing w:val="-2"/>
          <w:sz w:val="28"/>
          <w:szCs w:val="28"/>
          <w:lang w:eastAsia="ru-RU"/>
        </w:rPr>
        <w:t>В.</w:t>
      </w:r>
      <w:r w:rsidRPr="00694627">
        <w:rPr>
          <w:rFonts w:ascii="Times New Roman" w:hAnsi="Times New Roman"/>
          <w:spacing w:val="-2"/>
          <w:sz w:val="28"/>
          <w:szCs w:val="28"/>
          <w:lang w:val="en-US" w:eastAsia="ru-RU"/>
        </w:rPr>
        <w:t> </w:t>
      </w:r>
      <w:proofErr w:type="spellStart"/>
      <w:r w:rsidRPr="00694627">
        <w:rPr>
          <w:rFonts w:ascii="Times New Roman" w:hAnsi="Times New Roman"/>
          <w:spacing w:val="-2"/>
          <w:sz w:val="28"/>
          <w:szCs w:val="28"/>
          <w:lang w:eastAsia="ru-RU"/>
        </w:rPr>
        <w:t>Іконнікова</w:t>
      </w:r>
      <w:proofErr w:type="spellEnd"/>
      <w:r w:rsidRPr="00694627">
        <w:rPr>
          <w:rFonts w:ascii="Times New Roman" w:hAnsi="Times New Roman"/>
          <w:spacing w:val="-2"/>
          <w:sz w:val="28"/>
          <w:szCs w:val="28"/>
          <w:lang w:eastAsia="ru-RU"/>
        </w:rPr>
        <w:t xml:space="preserve"> // </w:t>
      </w:r>
      <w:r w:rsidRPr="0069462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Вісник Житомирського державного університету імені Івана Франка. – 2007. − № 33. – С.</w:t>
      </w:r>
      <w:r w:rsidRPr="00694627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69462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142−145. </w:t>
      </w:r>
    </w:p>
    <w:p w:rsidR="001C18FF" w:rsidRPr="00617A54" w:rsidRDefault="001C18FF" w:rsidP="001C18FF">
      <w:pPr>
        <w:numPr>
          <w:ilvl w:val="0"/>
          <w:numId w:val="1"/>
        </w:numPr>
        <w:tabs>
          <w:tab w:val="left" w:pos="142"/>
          <w:tab w:val="left" w:pos="284"/>
          <w:tab w:val="left" w:pos="851"/>
          <w:tab w:val="left" w:pos="993"/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en-US" w:eastAsia="ru-RU"/>
        </w:rPr>
      </w:pPr>
      <w:r w:rsidRPr="00694627">
        <w:rPr>
          <w:rFonts w:ascii="Times New Roman" w:hAnsi="Times New Roman"/>
          <w:sz w:val="28"/>
          <w:szCs w:val="28"/>
          <w:lang w:eastAsia="ru-RU"/>
        </w:rPr>
        <w:t xml:space="preserve">Історія новітньої зарубіжної літератури : </w:t>
      </w:r>
      <w:proofErr w:type="spellStart"/>
      <w:r w:rsidRPr="00694627">
        <w:rPr>
          <w:rFonts w:ascii="Times New Roman" w:hAnsi="Times New Roman"/>
          <w:sz w:val="28"/>
          <w:szCs w:val="28"/>
          <w:lang w:eastAsia="ru-RU"/>
        </w:rPr>
        <w:t>навч</w:t>
      </w:r>
      <w:proofErr w:type="spellEnd"/>
      <w:r w:rsidRPr="00694627">
        <w:rPr>
          <w:rFonts w:ascii="Times New Roman" w:hAnsi="Times New Roman"/>
          <w:sz w:val="28"/>
          <w:szCs w:val="28"/>
          <w:lang w:eastAsia="ru-RU"/>
        </w:rPr>
        <w:t>. посібник / Г.</w:t>
      </w:r>
      <w:r w:rsidRPr="00694627">
        <w:rPr>
          <w:rFonts w:ascii="Times New Roman" w:hAnsi="Times New Roman"/>
          <w:sz w:val="28"/>
          <w:szCs w:val="28"/>
          <w:lang w:val="en-US" w:eastAsia="ru-RU"/>
        </w:rPr>
        <w:t> </w:t>
      </w:r>
      <w:r w:rsidRPr="00694627">
        <w:rPr>
          <w:rFonts w:ascii="Times New Roman" w:hAnsi="Times New Roman"/>
          <w:sz w:val="28"/>
          <w:szCs w:val="28"/>
          <w:lang w:eastAsia="ru-RU"/>
        </w:rPr>
        <w:t>Й.</w:t>
      </w:r>
      <w:r w:rsidRPr="00694627">
        <w:rPr>
          <w:rFonts w:ascii="Times New Roman" w:hAnsi="Times New Roman"/>
          <w:sz w:val="28"/>
          <w:szCs w:val="28"/>
          <w:lang w:val="en-US" w:eastAsia="ru-RU"/>
        </w:rPr>
        <w:t> </w:t>
      </w:r>
      <w:r w:rsidRPr="00694627">
        <w:rPr>
          <w:rFonts w:ascii="Times New Roman" w:hAnsi="Times New Roman"/>
          <w:sz w:val="28"/>
          <w:szCs w:val="28"/>
          <w:lang w:eastAsia="ru-RU"/>
        </w:rPr>
        <w:t>Давиденко, О.</w:t>
      </w:r>
      <w:r w:rsidRPr="00694627">
        <w:rPr>
          <w:rFonts w:ascii="Times New Roman" w:hAnsi="Times New Roman"/>
          <w:sz w:val="28"/>
          <w:szCs w:val="28"/>
          <w:lang w:val="en-US" w:eastAsia="ru-RU"/>
        </w:rPr>
        <w:t> </w:t>
      </w:r>
      <w:r w:rsidRPr="00694627">
        <w:rPr>
          <w:rFonts w:ascii="Times New Roman" w:hAnsi="Times New Roman"/>
          <w:sz w:val="28"/>
          <w:szCs w:val="28"/>
          <w:lang w:eastAsia="ru-RU"/>
        </w:rPr>
        <w:t>М.</w:t>
      </w:r>
      <w:r w:rsidRPr="00694627">
        <w:rPr>
          <w:rFonts w:ascii="Times New Roman" w:hAnsi="Times New Roman"/>
          <w:sz w:val="28"/>
          <w:szCs w:val="28"/>
          <w:lang w:val="en-US" w:eastAsia="ru-RU"/>
        </w:rPr>
        <w:t> </w:t>
      </w:r>
      <w:r w:rsidRPr="00694627">
        <w:rPr>
          <w:rFonts w:ascii="Times New Roman" w:hAnsi="Times New Roman"/>
          <w:sz w:val="28"/>
          <w:szCs w:val="28"/>
          <w:lang w:eastAsia="ru-RU"/>
        </w:rPr>
        <w:t>Чайка, Н.</w:t>
      </w:r>
      <w:r w:rsidRPr="00694627">
        <w:rPr>
          <w:rFonts w:ascii="Times New Roman" w:hAnsi="Times New Roman"/>
          <w:sz w:val="28"/>
          <w:szCs w:val="28"/>
          <w:lang w:val="en-US" w:eastAsia="ru-RU"/>
        </w:rPr>
        <w:t> </w:t>
      </w:r>
      <w:r w:rsidRPr="00694627">
        <w:rPr>
          <w:rFonts w:ascii="Times New Roman" w:hAnsi="Times New Roman"/>
          <w:sz w:val="28"/>
          <w:szCs w:val="28"/>
          <w:lang w:eastAsia="ru-RU"/>
        </w:rPr>
        <w:t>І.</w:t>
      </w:r>
      <w:r w:rsidRPr="00694627">
        <w:rPr>
          <w:rFonts w:ascii="Times New Roman" w:hAnsi="Times New Roman"/>
          <w:sz w:val="28"/>
          <w:szCs w:val="28"/>
          <w:lang w:val="en-US" w:eastAsia="ru-RU"/>
        </w:rPr>
        <w:t> </w:t>
      </w:r>
      <w:proofErr w:type="spellStart"/>
      <w:r w:rsidRPr="00694627">
        <w:rPr>
          <w:rFonts w:ascii="Times New Roman" w:hAnsi="Times New Roman"/>
          <w:sz w:val="28"/>
          <w:szCs w:val="28"/>
          <w:lang w:eastAsia="ru-RU"/>
        </w:rPr>
        <w:t>Гричаник</w:t>
      </w:r>
      <w:proofErr w:type="spellEnd"/>
      <w:r w:rsidRPr="00694627">
        <w:rPr>
          <w:rFonts w:ascii="Times New Roman" w:hAnsi="Times New Roman"/>
          <w:sz w:val="28"/>
          <w:szCs w:val="28"/>
          <w:lang w:eastAsia="ru-RU"/>
        </w:rPr>
        <w:t>, М.</w:t>
      </w:r>
      <w:r w:rsidRPr="00694627">
        <w:rPr>
          <w:rFonts w:ascii="Times New Roman" w:hAnsi="Times New Roman"/>
          <w:sz w:val="28"/>
          <w:szCs w:val="28"/>
          <w:lang w:val="en-US" w:eastAsia="ru-RU"/>
        </w:rPr>
        <w:t> </w:t>
      </w:r>
      <w:r w:rsidRPr="00694627">
        <w:rPr>
          <w:rFonts w:ascii="Times New Roman" w:hAnsi="Times New Roman"/>
          <w:sz w:val="28"/>
          <w:szCs w:val="28"/>
          <w:lang w:eastAsia="ru-RU"/>
        </w:rPr>
        <w:t>О.</w:t>
      </w:r>
      <w:r w:rsidRPr="00694627">
        <w:rPr>
          <w:rFonts w:ascii="Times New Roman" w:hAnsi="Times New Roman"/>
          <w:sz w:val="28"/>
          <w:szCs w:val="28"/>
          <w:lang w:val="en-US" w:eastAsia="ru-RU"/>
        </w:rPr>
        <w:t> </w:t>
      </w:r>
      <w:r w:rsidRPr="00694627">
        <w:rPr>
          <w:rFonts w:ascii="Times New Roman" w:hAnsi="Times New Roman"/>
          <w:sz w:val="28"/>
          <w:szCs w:val="28"/>
          <w:lang w:eastAsia="ru-RU"/>
        </w:rPr>
        <w:t>Кушнарьова. — К. : Ц</w:t>
      </w:r>
      <w:r>
        <w:rPr>
          <w:rFonts w:ascii="Times New Roman" w:hAnsi="Times New Roman"/>
          <w:sz w:val="28"/>
          <w:szCs w:val="28"/>
          <w:lang w:eastAsia="ru-RU"/>
        </w:rPr>
        <w:t>ентр учбової літератури, 2008. −</w:t>
      </w:r>
      <w:r w:rsidRPr="00694627">
        <w:rPr>
          <w:rFonts w:ascii="Times New Roman" w:hAnsi="Times New Roman"/>
          <w:sz w:val="28"/>
          <w:szCs w:val="28"/>
          <w:lang w:eastAsia="ru-RU"/>
        </w:rPr>
        <w:t xml:space="preserve"> 274</w:t>
      </w:r>
      <w:r w:rsidRPr="00694627">
        <w:rPr>
          <w:rFonts w:ascii="Times New Roman" w:hAnsi="Times New Roman"/>
          <w:sz w:val="28"/>
          <w:szCs w:val="28"/>
          <w:lang w:val="en-US" w:eastAsia="ru-RU"/>
        </w:rPr>
        <w:t> </w:t>
      </w:r>
      <w:r w:rsidRPr="00694627">
        <w:rPr>
          <w:rFonts w:ascii="Times New Roman" w:hAnsi="Times New Roman"/>
          <w:sz w:val="28"/>
          <w:szCs w:val="28"/>
          <w:lang w:eastAsia="ru-RU"/>
        </w:rPr>
        <w:t>с.</w:t>
      </w:r>
    </w:p>
    <w:p w:rsidR="00617A54" w:rsidRPr="00617A54" w:rsidRDefault="00617A54" w:rsidP="00617A54">
      <w:pPr>
        <w:numPr>
          <w:ilvl w:val="0"/>
          <w:numId w:val="1"/>
        </w:numPr>
        <w:tabs>
          <w:tab w:val="left" w:pos="142"/>
          <w:tab w:val="left" w:pos="284"/>
          <w:tab w:val="left" w:pos="851"/>
          <w:tab w:val="left" w:pos="993"/>
          <w:tab w:val="left" w:pos="1276"/>
        </w:tabs>
        <w:spacing w:after="0" w:line="348" w:lineRule="auto"/>
        <w:ind w:left="0"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 w:rsidRPr="00694627">
        <w:rPr>
          <w:rFonts w:ascii="Times New Roman" w:eastAsia="Times New Roman" w:hAnsi="Times New Roman"/>
          <w:sz w:val="28"/>
          <w:szCs w:val="28"/>
          <w:lang w:eastAsia="ru-RU"/>
        </w:rPr>
        <w:t>Пригодій</w:t>
      </w:r>
      <w:proofErr w:type="spellEnd"/>
      <w:r w:rsidRPr="00694627">
        <w:rPr>
          <w:rFonts w:ascii="Times New Roman" w:eastAsia="Times New Roman" w:hAnsi="Times New Roman"/>
          <w:sz w:val="28"/>
          <w:szCs w:val="28"/>
          <w:lang w:eastAsia="ru-RU"/>
        </w:rPr>
        <w:t xml:space="preserve"> С. Американський романтизм. </w:t>
      </w:r>
      <w:proofErr w:type="spellStart"/>
      <w:r w:rsidRPr="00694627">
        <w:rPr>
          <w:rFonts w:ascii="Times New Roman" w:eastAsia="Times New Roman" w:hAnsi="Times New Roman"/>
          <w:sz w:val="28"/>
          <w:szCs w:val="28"/>
          <w:lang w:eastAsia="ru-RU"/>
        </w:rPr>
        <w:t>Полікритика</w:t>
      </w:r>
      <w:proofErr w:type="spellEnd"/>
      <w:r w:rsidRPr="00694627">
        <w:rPr>
          <w:rFonts w:ascii="Times New Roman" w:eastAsia="Times New Roman" w:hAnsi="Times New Roman"/>
          <w:sz w:val="28"/>
          <w:szCs w:val="28"/>
          <w:lang w:eastAsia="ru-RU"/>
        </w:rPr>
        <w:t xml:space="preserve"> /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694627">
        <w:rPr>
          <w:rFonts w:ascii="Times New Roman" w:eastAsia="Times New Roman" w:hAnsi="Times New Roman"/>
          <w:sz w:val="28"/>
          <w:szCs w:val="28"/>
          <w:lang w:val="en-US" w:eastAsia="ru-RU"/>
        </w:rPr>
        <w:t>C</w:t>
      </w:r>
      <w:r w:rsidRPr="00694627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Pr="00694627">
        <w:rPr>
          <w:rFonts w:ascii="Times New Roman" w:eastAsia="Times New Roman" w:hAnsi="Times New Roman"/>
          <w:sz w:val="28"/>
          <w:szCs w:val="28"/>
          <w:lang w:val="en-US" w:eastAsia="ru-RU"/>
        </w:rPr>
        <w:t> </w:t>
      </w:r>
      <w:proofErr w:type="spellStart"/>
      <w:r w:rsidRPr="00694627">
        <w:rPr>
          <w:rFonts w:ascii="Times New Roman" w:eastAsia="Times New Roman" w:hAnsi="Times New Roman"/>
          <w:sz w:val="28"/>
          <w:szCs w:val="28"/>
          <w:lang w:eastAsia="ru-RU"/>
        </w:rPr>
        <w:t>Пригодій</w:t>
      </w:r>
      <w:proofErr w:type="spellEnd"/>
      <w:r w:rsidRPr="00694627">
        <w:rPr>
          <w:rFonts w:ascii="Times New Roman" w:eastAsia="Times New Roman" w:hAnsi="Times New Roman"/>
          <w:sz w:val="28"/>
          <w:szCs w:val="28"/>
          <w:lang w:eastAsia="ru-RU"/>
        </w:rPr>
        <w:t>, О.</w:t>
      </w:r>
      <w:r w:rsidRPr="00694627">
        <w:rPr>
          <w:rFonts w:ascii="Times New Roman" w:eastAsia="Times New Roman" w:hAnsi="Times New Roman"/>
          <w:sz w:val="28"/>
          <w:szCs w:val="28"/>
          <w:lang w:val="en-US" w:eastAsia="ru-RU"/>
        </w:rPr>
        <w:t> </w:t>
      </w:r>
      <w:proofErr w:type="spellStart"/>
      <w:r w:rsidRPr="00694627">
        <w:rPr>
          <w:rFonts w:ascii="Times New Roman" w:eastAsia="Times New Roman" w:hAnsi="Times New Roman"/>
          <w:sz w:val="28"/>
          <w:szCs w:val="28"/>
          <w:lang w:eastAsia="ru-RU"/>
        </w:rPr>
        <w:t>Горенко</w:t>
      </w:r>
      <w:proofErr w:type="spellEnd"/>
      <w:r w:rsidRPr="00694627">
        <w:rPr>
          <w:rFonts w:ascii="Times New Roman" w:eastAsia="Times New Roman" w:hAnsi="Times New Roman"/>
          <w:sz w:val="28"/>
          <w:szCs w:val="28"/>
          <w:lang w:eastAsia="ru-RU"/>
        </w:rPr>
        <w:t>. − К. : Либідь. − 440 с.</w:t>
      </w:r>
    </w:p>
    <w:p w:rsidR="00617A54" w:rsidRPr="00694627" w:rsidRDefault="00617A54" w:rsidP="00617A54">
      <w:pPr>
        <w:numPr>
          <w:ilvl w:val="0"/>
          <w:numId w:val="1"/>
        </w:numPr>
        <w:tabs>
          <w:tab w:val="left" w:pos="142"/>
          <w:tab w:val="left" w:pos="284"/>
          <w:tab w:val="left" w:pos="851"/>
          <w:tab w:val="left" w:pos="993"/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 w:rsidRPr="00694627">
        <w:rPr>
          <w:rFonts w:ascii="Times New Roman" w:eastAsia="Times New Roman" w:hAnsi="Times New Roman"/>
          <w:sz w:val="28"/>
          <w:szCs w:val="28"/>
          <w:lang w:eastAsia="ru-RU"/>
        </w:rPr>
        <w:t>Сабат</w:t>
      </w:r>
      <w:proofErr w:type="spellEnd"/>
      <w:r w:rsidRPr="00694627">
        <w:rPr>
          <w:rFonts w:ascii="Times New Roman" w:eastAsia="Times New Roman" w:hAnsi="Times New Roman"/>
          <w:sz w:val="28"/>
          <w:szCs w:val="28"/>
          <w:lang w:eastAsia="ru-RU"/>
        </w:rPr>
        <w:t xml:space="preserve"> Г. У лабіринтах утопії та антиутопії / Галина </w:t>
      </w:r>
      <w:proofErr w:type="spellStart"/>
      <w:r w:rsidRPr="00694627">
        <w:rPr>
          <w:rFonts w:ascii="Times New Roman" w:eastAsia="Times New Roman" w:hAnsi="Times New Roman"/>
          <w:sz w:val="28"/>
          <w:szCs w:val="28"/>
          <w:lang w:eastAsia="ru-RU"/>
        </w:rPr>
        <w:t>Сабат</w:t>
      </w:r>
      <w:proofErr w:type="spellEnd"/>
      <w:r w:rsidRPr="00694627">
        <w:rPr>
          <w:rFonts w:ascii="Times New Roman" w:eastAsia="Times New Roman" w:hAnsi="Times New Roman"/>
          <w:sz w:val="28"/>
          <w:szCs w:val="28"/>
          <w:lang w:eastAsia="ru-RU"/>
        </w:rPr>
        <w:t>. − Дрогобич : Коло, 2002. − 160 с.</w:t>
      </w:r>
    </w:p>
    <w:p w:rsidR="0081164D" w:rsidRPr="00790EF1" w:rsidRDefault="0081164D" w:rsidP="00617A54">
      <w:pPr>
        <w:numPr>
          <w:ilvl w:val="0"/>
          <w:numId w:val="1"/>
        </w:numPr>
        <w:tabs>
          <w:tab w:val="left" w:pos="142"/>
          <w:tab w:val="left" w:pos="284"/>
          <w:tab w:val="left" w:pos="851"/>
          <w:tab w:val="left" w:pos="993"/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en-US" w:eastAsia="ru-RU"/>
        </w:rPr>
      </w:pPr>
      <w:proofErr w:type="spellStart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>Frye</w:t>
      </w:r>
      <w:proofErr w:type="spellEnd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 xml:space="preserve"> N. </w:t>
      </w:r>
      <w:proofErr w:type="spellStart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>Varieties</w:t>
      </w:r>
      <w:proofErr w:type="spellEnd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>of</w:t>
      </w:r>
      <w:proofErr w:type="spellEnd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>Literary</w:t>
      </w:r>
      <w:proofErr w:type="spellEnd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>Utopias</w:t>
      </w:r>
      <w:proofErr w:type="spellEnd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 xml:space="preserve"> / N. </w:t>
      </w:r>
      <w:proofErr w:type="spellStart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>Frye</w:t>
      </w:r>
      <w:proofErr w:type="spellEnd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 xml:space="preserve"> // </w:t>
      </w:r>
      <w:proofErr w:type="spellStart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>Utopias</w:t>
      </w:r>
      <w:proofErr w:type="spellEnd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>and</w:t>
      </w:r>
      <w:proofErr w:type="spellEnd"/>
      <w:r w:rsidRPr="00617A54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proofErr w:type="spellStart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>Utopian</w:t>
      </w:r>
      <w:proofErr w:type="spellEnd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>Thought</w:t>
      </w:r>
      <w:proofErr w:type="spellEnd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 xml:space="preserve">. A </w:t>
      </w:r>
      <w:proofErr w:type="spellStart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>Timely</w:t>
      </w:r>
      <w:proofErr w:type="spellEnd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>Appraisal</w:t>
      </w:r>
      <w:proofErr w:type="spellEnd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 xml:space="preserve"> / </w:t>
      </w:r>
      <w:r w:rsidRPr="00617A54">
        <w:rPr>
          <w:rFonts w:ascii="Times New Roman" w:eastAsia="Times New Roman" w:hAnsi="Times New Roman"/>
          <w:sz w:val="28"/>
          <w:szCs w:val="28"/>
          <w:lang w:val="en-US" w:eastAsia="ru-RU"/>
        </w:rPr>
        <w:t>e</w:t>
      </w:r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 xml:space="preserve">d. </w:t>
      </w:r>
      <w:proofErr w:type="spellStart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>by</w:t>
      </w:r>
      <w:proofErr w:type="spellEnd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>Frank</w:t>
      </w:r>
      <w:proofErr w:type="spellEnd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 xml:space="preserve"> E. </w:t>
      </w:r>
      <w:proofErr w:type="spellStart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>Manuel</w:t>
      </w:r>
      <w:proofErr w:type="spellEnd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Pr="00617A54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>−</w:t>
      </w:r>
      <w:r w:rsidRPr="00617A54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proofErr w:type="spellStart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>Boston</w:t>
      </w:r>
      <w:proofErr w:type="spellEnd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 xml:space="preserve"> : </w:t>
      </w:r>
      <w:proofErr w:type="spellStart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>Beacon</w:t>
      </w:r>
      <w:proofErr w:type="spellEnd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>Press</w:t>
      </w:r>
      <w:proofErr w:type="spellEnd"/>
      <w:r w:rsidRPr="00617A54">
        <w:rPr>
          <w:rFonts w:ascii="Times New Roman" w:eastAsia="Times New Roman" w:hAnsi="Times New Roman"/>
          <w:sz w:val="28"/>
          <w:szCs w:val="28"/>
          <w:lang w:eastAsia="ru-RU"/>
        </w:rPr>
        <w:t>, 1966.</w:t>
      </w:r>
      <w:r w:rsidRPr="00617A54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– P. – 56.</w:t>
      </w:r>
    </w:p>
    <w:p w:rsidR="002255E8" w:rsidRPr="00B91B45" w:rsidRDefault="00D9765C" w:rsidP="00B91B45">
      <w:pPr>
        <w:numPr>
          <w:ilvl w:val="0"/>
          <w:numId w:val="1"/>
        </w:numPr>
        <w:tabs>
          <w:tab w:val="left" w:pos="142"/>
          <w:tab w:val="left" w:pos="284"/>
          <w:tab w:val="left" w:pos="851"/>
          <w:tab w:val="left" w:pos="993"/>
          <w:tab w:val="left" w:pos="1276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B37A38">
        <w:rPr>
          <w:rFonts w:ascii="Times New Roman" w:hAnsi="Times New Roman"/>
          <w:sz w:val="28"/>
          <w:szCs w:val="28"/>
          <w:lang w:val="en-US" w:eastAsia="ru-RU"/>
        </w:rPr>
        <w:lastRenderedPageBreak/>
        <w:t>Gottlieb E.</w:t>
      </w:r>
      <w:r w:rsidRPr="00B37A38">
        <w:rPr>
          <w:rFonts w:ascii="Times New Roman" w:hAnsi="Times New Roman"/>
          <w:i/>
          <w:iCs/>
          <w:sz w:val="28"/>
          <w:szCs w:val="28"/>
          <w:lang w:val="en-US" w:eastAsia="ru-RU"/>
        </w:rPr>
        <w:t xml:space="preserve"> </w:t>
      </w:r>
      <w:r w:rsidRPr="00B37A38">
        <w:rPr>
          <w:rFonts w:ascii="Times New Roman" w:hAnsi="Times New Roman"/>
          <w:iCs/>
          <w:sz w:val="28"/>
          <w:szCs w:val="28"/>
          <w:lang w:val="en-US" w:eastAsia="ru-RU"/>
        </w:rPr>
        <w:t xml:space="preserve">Dystopian Fiction East and West: Universe of Terror and Trial / </w:t>
      </w:r>
      <w:r w:rsidRPr="00B37A38">
        <w:rPr>
          <w:rFonts w:ascii="Times New Roman" w:hAnsi="Times New Roman"/>
          <w:sz w:val="28"/>
          <w:szCs w:val="28"/>
          <w:lang w:val="en-US" w:eastAsia="ru-RU"/>
        </w:rPr>
        <w:t>E.</w:t>
      </w:r>
      <w:r w:rsidRPr="00B37A38">
        <w:rPr>
          <w:rFonts w:ascii="Times New Roman" w:hAnsi="Times New Roman"/>
          <w:i/>
          <w:iCs/>
          <w:sz w:val="28"/>
          <w:szCs w:val="28"/>
          <w:lang w:val="en-US" w:eastAsia="ru-RU"/>
        </w:rPr>
        <w:t> </w:t>
      </w:r>
      <w:r w:rsidRPr="00B37A38">
        <w:rPr>
          <w:rFonts w:ascii="Times New Roman" w:hAnsi="Times New Roman"/>
          <w:sz w:val="28"/>
          <w:szCs w:val="28"/>
          <w:lang w:val="en-US" w:eastAsia="ru-RU"/>
        </w:rPr>
        <w:t>Gottlieb.</w:t>
      </w:r>
      <w:r>
        <w:rPr>
          <w:rFonts w:ascii="Times New Roman" w:hAnsi="Times New Roman"/>
          <w:sz w:val="28"/>
          <w:szCs w:val="28"/>
          <w:lang w:eastAsia="ru-RU"/>
        </w:rPr>
        <w:t xml:space="preserve"> −</w:t>
      </w:r>
      <w:r w:rsidRPr="00B37A38">
        <w:rPr>
          <w:rFonts w:ascii="Times New Roman" w:hAnsi="Times New Roman"/>
          <w:sz w:val="28"/>
          <w:szCs w:val="28"/>
          <w:lang w:val="en-US" w:eastAsia="ru-RU"/>
        </w:rPr>
        <w:t xml:space="preserve"> Montreal: McGill −</w:t>
      </w:r>
      <w:r w:rsidRPr="007B6D7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B37A38">
        <w:rPr>
          <w:rFonts w:ascii="Times New Roman" w:hAnsi="Times New Roman"/>
          <w:sz w:val="28"/>
          <w:szCs w:val="28"/>
          <w:lang w:val="en-US" w:eastAsia="ru-RU"/>
        </w:rPr>
        <w:t xml:space="preserve">Queen’s UP, 2001. </w:t>
      </w:r>
      <w:r>
        <w:rPr>
          <w:rFonts w:ascii="Times New Roman" w:hAnsi="Times New Roman"/>
          <w:sz w:val="28"/>
          <w:szCs w:val="28"/>
          <w:lang w:eastAsia="ru-RU"/>
        </w:rPr>
        <w:t>−</w:t>
      </w:r>
      <w:r w:rsidRPr="00B37A38">
        <w:rPr>
          <w:rFonts w:ascii="Times New Roman" w:hAnsi="Times New Roman"/>
          <w:sz w:val="28"/>
          <w:szCs w:val="28"/>
          <w:lang w:val="en-US" w:eastAsia="ru-RU"/>
        </w:rPr>
        <w:t xml:space="preserve"> 248 p.</w:t>
      </w:r>
    </w:p>
    <w:p w:rsidR="00E147A7" w:rsidRPr="00B91B45" w:rsidRDefault="00E147A7" w:rsidP="00E147A7">
      <w:pPr>
        <w:pStyle w:val="a3"/>
        <w:tabs>
          <w:tab w:val="left" w:pos="993"/>
        </w:tabs>
        <w:autoSpaceDE w:val="0"/>
        <w:autoSpaceDN w:val="0"/>
        <w:adjustRightInd w:val="0"/>
        <w:jc w:val="center"/>
        <w:rPr>
          <w:b/>
          <w:bCs/>
          <w:iCs/>
          <w:sz w:val="28"/>
          <w:szCs w:val="28"/>
          <w:lang w:val="uk-UA"/>
        </w:rPr>
      </w:pPr>
      <w:proofErr w:type="spellStart"/>
      <w:r w:rsidRPr="00B91B45">
        <w:rPr>
          <w:b/>
          <w:bCs/>
          <w:iCs/>
          <w:sz w:val="28"/>
          <w:szCs w:val="28"/>
        </w:rPr>
        <w:t>References</w:t>
      </w:r>
      <w:proofErr w:type="spellEnd"/>
    </w:p>
    <w:p w:rsidR="00B91B45" w:rsidRPr="00B91B45" w:rsidRDefault="00B91B45" w:rsidP="00B91B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Ikonnikova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M. V.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Antyutopichnyy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dyskurs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v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otsintsi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literaturoznavstva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KhKh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stolittya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/ M. V.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Ikonnikova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Visnyk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Zhytomyrs'koho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derzhavnoho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universytetu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imeni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Ivana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Franka</w:t>
      </w:r>
      <w:proofErr w:type="spellEnd"/>
      <w:r>
        <w:rPr>
          <w:rFonts w:ascii="Times New Roman" w:hAnsi="Times New Roman" w:cs="Times New Roman"/>
          <w:sz w:val="28"/>
          <w:szCs w:val="28"/>
        </w:rPr>
        <w:t>. – 2007. − №</w:t>
      </w:r>
      <w:r w:rsidRPr="00B91B45">
        <w:rPr>
          <w:rFonts w:ascii="Times New Roman" w:hAnsi="Times New Roman" w:cs="Times New Roman"/>
          <w:sz w:val="28"/>
          <w:szCs w:val="28"/>
        </w:rPr>
        <w:t xml:space="preserve">33. – S. 142−145. </w:t>
      </w:r>
    </w:p>
    <w:p w:rsidR="00B91B45" w:rsidRPr="00B91B45" w:rsidRDefault="00B91B45" w:rsidP="00B91B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91B45">
        <w:rPr>
          <w:rFonts w:ascii="Times New Roman" w:hAnsi="Times New Roman" w:cs="Times New Roman"/>
          <w:sz w:val="28"/>
          <w:szCs w:val="28"/>
        </w:rPr>
        <w:t>2.</w:t>
      </w:r>
      <w:r w:rsidRPr="00B91B45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Istoriya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novitn'oyi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zarubizhnoyi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literatury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navch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posibnyk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/ H. Y.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Davydenko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, O. M.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Chayka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, N. I.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Hrychanyk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, M. O.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Kushnar'ova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. — K. :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Tsentr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uchbovoyi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literatury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>, 2008. − 274 s.</w:t>
      </w:r>
    </w:p>
    <w:p w:rsidR="00B91B45" w:rsidRPr="00B91B45" w:rsidRDefault="00B91B45" w:rsidP="00B91B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91B45">
        <w:rPr>
          <w:rFonts w:ascii="Times New Roman" w:hAnsi="Times New Roman" w:cs="Times New Roman"/>
          <w:sz w:val="28"/>
          <w:szCs w:val="28"/>
        </w:rPr>
        <w:t>3.</w:t>
      </w:r>
      <w:r w:rsidRPr="00B91B45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Pryhodiy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S.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Amerykans'kyy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romantyzm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Polikrytyka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C. </w:t>
      </w:r>
      <w:proofErr w:type="spellStart"/>
      <w:r>
        <w:rPr>
          <w:rFonts w:ascii="Times New Roman" w:hAnsi="Times New Roman" w:cs="Times New Roman"/>
          <w:sz w:val="28"/>
          <w:szCs w:val="28"/>
        </w:rPr>
        <w:t>Pryhodiy</w:t>
      </w:r>
      <w:proofErr w:type="spellEnd"/>
      <w:r>
        <w:rPr>
          <w:rFonts w:ascii="Times New Roman" w:hAnsi="Times New Roman" w:cs="Times New Roman"/>
          <w:sz w:val="28"/>
          <w:szCs w:val="28"/>
        </w:rPr>
        <w:t>, O. 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Horenko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. − K. :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Lybid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>'. − 440 s.</w:t>
      </w:r>
    </w:p>
    <w:p w:rsidR="00B91B45" w:rsidRPr="00B91B45" w:rsidRDefault="00B91B45" w:rsidP="00B91B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91B45">
        <w:rPr>
          <w:rFonts w:ascii="Times New Roman" w:hAnsi="Times New Roman" w:cs="Times New Roman"/>
          <w:sz w:val="28"/>
          <w:szCs w:val="28"/>
        </w:rPr>
        <w:t>4.</w:t>
      </w:r>
      <w:r w:rsidRPr="00B91B45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Sabat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H. U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labiryntakh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utopiyi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ta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antyutop</w:t>
      </w:r>
      <w:r>
        <w:rPr>
          <w:rFonts w:ascii="Times New Roman" w:hAnsi="Times New Roman" w:cs="Times New Roman"/>
          <w:sz w:val="28"/>
          <w:szCs w:val="28"/>
        </w:rPr>
        <w:t>iyi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hAnsi="Times New Roman" w:cs="Times New Roman"/>
          <w:sz w:val="28"/>
          <w:szCs w:val="28"/>
        </w:rPr>
        <w:t>Halyna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Sabat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− </w:t>
      </w:r>
      <w:proofErr w:type="spellStart"/>
      <w:r>
        <w:rPr>
          <w:rFonts w:ascii="Times New Roman" w:hAnsi="Times New Roman" w:cs="Times New Roman"/>
          <w:sz w:val="28"/>
          <w:szCs w:val="28"/>
        </w:rPr>
        <w:t>Drohobych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Kolo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>, 2002. − 160 s.</w:t>
      </w:r>
    </w:p>
    <w:p w:rsidR="00B91B45" w:rsidRPr="00B91B45" w:rsidRDefault="00B91B45" w:rsidP="00B91B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91B45">
        <w:rPr>
          <w:rFonts w:ascii="Times New Roman" w:hAnsi="Times New Roman" w:cs="Times New Roman"/>
          <w:sz w:val="28"/>
          <w:szCs w:val="28"/>
        </w:rPr>
        <w:t>5.</w:t>
      </w:r>
      <w:r w:rsidRPr="00B91B45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Frye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N.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Varieties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Literary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Utopias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/ N.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Frye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Utopias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Utopian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Thought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. A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Timely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Appraisal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ed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Frank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E.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Manuel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. − </w:t>
      </w:r>
      <w:proofErr w:type="spellStart"/>
      <w:r>
        <w:rPr>
          <w:rFonts w:ascii="Times New Roman" w:hAnsi="Times New Roman" w:cs="Times New Roman"/>
          <w:sz w:val="28"/>
          <w:szCs w:val="28"/>
        </w:rPr>
        <w:t>Boston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>
        <w:rPr>
          <w:rFonts w:ascii="Times New Roman" w:hAnsi="Times New Roman" w:cs="Times New Roman"/>
          <w:sz w:val="28"/>
          <w:szCs w:val="28"/>
        </w:rPr>
        <w:t>Beacon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Press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1966. – 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B91B45">
        <w:rPr>
          <w:rFonts w:ascii="Times New Roman" w:hAnsi="Times New Roman" w:cs="Times New Roman"/>
          <w:sz w:val="28"/>
          <w:szCs w:val="28"/>
        </w:rPr>
        <w:t>. – 56.</w:t>
      </w:r>
    </w:p>
    <w:p w:rsidR="00E147A7" w:rsidRPr="00B91B45" w:rsidRDefault="00B91B45" w:rsidP="00B91B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91B45">
        <w:rPr>
          <w:rFonts w:ascii="Times New Roman" w:hAnsi="Times New Roman" w:cs="Times New Roman"/>
          <w:sz w:val="28"/>
          <w:szCs w:val="28"/>
        </w:rPr>
        <w:t>6.</w:t>
      </w:r>
      <w:r w:rsidRPr="00B91B45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Gottlieb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E.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Dystopian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Fiction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East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West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Universe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Terror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Trial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 / E.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Gottlieb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. −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Montreal</w:t>
      </w:r>
      <w:proofErr w:type="spellEnd"/>
      <w:r w:rsidRPr="00B91B4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91B45">
        <w:rPr>
          <w:rFonts w:ascii="Times New Roman" w:hAnsi="Times New Roman" w:cs="Times New Roman"/>
          <w:sz w:val="28"/>
          <w:szCs w:val="28"/>
        </w:rPr>
        <w:t>Mc</w:t>
      </w:r>
      <w:r>
        <w:rPr>
          <w:rFonts w:ascii="Times New Roman" w:hAnsi="Times New Roman" w:cs="Times New Roman"/>
          <w:sz w:val="28"/>
          <w:szCs w:val="28"/>
        </w:rPr>
        <w:t>Gill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− </w:t>
      </w:r>
      <w:proofErr w:type="spellStart"/>
      <w:r>
        <w:rPr>
          <w:rFonts w:ascii="Times New Roman" w:hAnsi="Times New Roman" w:cs="Times New Roman"/>
          <w:sz w:val="28"/>
          <w:szCs w:val="28"/>
        </w:rPr>
        <w:t>Queen"s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UP, 2001. − 248 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B91B45">
        <w:rPr>
          <w:rFonts w:ascii="Times New Roman" w:hAnsi="Times New Roman" w:cs="Times New Roman"/>
          <w:sz w:val="28"/>
          <w:szCs w:val="28"/>
        </w:rPr>
        <w:t>.</w:t>
      </w:r>
    </w:p>
    <w:p w:rsidR="002669CB" w:rsidRDefault="002669C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E147A7" w:rsidRDefault="002669CB" w:rsidP="002669CB">
      <w:pPr>
        <w:jc w:val="center"/>
        <w:rPr>
          <w:rFonts w:ascii="Times New Roman" w:hAnsi="Times New Roman" w:cs="Times New Roman"/>
          <w:sz w:val="28"/>
          <w:szCs w:val="28"/>
        </w:rPr>
      </w:pPr>
      <w:r w:rsidRPr="002669CB">
        <w:rPr>
          <w:rFonts w:ascii="Times New Roman" w:hAnsi="Times New Roman" w:cs="Times New Roman"/>
          <w:sz w:val="28"/>
          <w:szCs w:val="28"/>
        </w:rPr>
        <w:lastRenderedPageBreak/>
        <w:t>Зміст</w:t>
      </w:r>
    </w:p>
    <w:p w:rsidR="002669CB" w:rsidRPr="008B6AB4" w:rsidRDefault="002669CB" w:rsidP="002669CB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Кулікова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І.І. Термін антиутопія в контексті </w:t>
      </w:r>
      <w:r w:rsidR="000C05AF">
        <w:rPr>
          <w:rFonts w:ascii="Times New Roman" w:hAnsi="Times New Roman" w:cs="Times New Roman"/>
          <w:sz w:val="28"/>
          <w:szCs w:val="28"/>
        </w:rPr>
        <w:t>літературного процесу</w:t>
      </w:r>
      <w:r w:rsidR="000C05AF" w:rsidRPr="008B6AB4">
        <w:rPr>
          <w:rFonts w:ascii="Times New Roman" w:hAnsi="Times New Roman" w:cs="Times New Roman"/>
          <w:sz w:val="28"/>
          <w:szCs w:val="28"/>
        </w:rPr>
        <w:t xml:space="preserve"> </w:t>
      </w:r>
      <w:r w:rsidR="000C05AF">
        <w:rPr>
          <w:rFonts w:ascii="Times New Roman" w:hAnsi="Times New Roman" w:cs="Times New Roman"/>
          <w:sz w:val="28"/>
          <w:szCs w:val="28"/>
          <w:lang w:val="en-US"/>
        </w:rPr>
        <w:t>XX</w:t>
      </w:r>
      <w:r w:rsidR="000C05AF" w:rsidRPr="008B6AB4">
        <w:rPr>
          <w:rFonts w:ascii="Times New Roman" w:hAnsi="Times New Roman" w:cs="Times New Roman"/>
          <w:sz w:val="28"/>
          <w:szCs w:val="28"/>
        </w:rPr>
        <w:t xml:space="preserve"> століття ………………………………………………………………………………..С. 198-201</w:t>
      </w:r>
    </w:p>
    <w:sectPr w:rsidR="002669CB" w:rsidRPr="008B6AB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3B95749"/>
    <w:multiLevelType w:val="hybridMultilevel"/>
    <w:tmpl w:val="EC46DCCE"/>
    <w:lvl w:ilvl="0" w:tplc="74CC113E">
      <w:start w:val="1"/>
      <w:numFmt w:val="decimal"/>
      <w:lvlText w:val="%1."/>
      <w:lvlJc w:val="left"/>
      <w:pPr>
        <w:ind w:left="360" w:hanging="360"/>
      </w:pPr>
      <w:rPr>
        <w:b w:val="0"/>
        <w:i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156" w:hanging="360"/>
      </w:pPr>
    </w:lvl>
    <w:lvl w:ilvl="2" w:tplc="0419001B" w:tentative="1">
      <w:start w:val="1"/>
      <w:numFmt w:val="lowerRoman"/>
      <w:lvlText w:val="%3."/>
      <w:lvlJc w:val="right"/>
      <w:pPr>
        <w:ind w:left="1876" w:hanging="180"/>
      </w:pPr>
    </w:lvl>
    <w:lvl w:ilvl="3" w:tplc="0419000F" w:tentative="1">
      <w:start w:val="1"/>
      <w:numFmt w:val="decimal"/>
      <w:lvlText w:val="%4."/>
      <w:lvlJc w:val="left"/>
      <w:pPr>
        <w:ind w:left="2596" w:hanging="360"/>
      </w:pPr>
    </w:lvl>
    <w:lvl w:ilvl="4" w:tplc="04190019" w:tentative="1">
      <w:start w:val="1"/>
      <w:numFmt w:val="lowerLetter"/>
      <w:lvlText w:val="%5."/>
      <w:lvlJc w:val="left"/>
      <w:pPr>
        <w:ind w:left="3316" w:hanging="360"/>
      </w:pPr>
    </w:lvl>
    <w:lvl w:ilvl="5" w:tplc="0419001B" w:tentative="1">
      <w:start w:val="1"/>
      <w:numFmt w:val="lowerRoman"/>
      <w:lvlText w:val="%6."/>
      <w:lvlJc w:val="right"/>
      <w:pPr>
        <w:ind w:left="4036" w:hanging="180"/>
      </w:pPr>
    </w:lvl>
    <w:lvl w:ilvl="6" w:tplc="0419000F" w:tentative="1">
      <w:start w:val="1"/>
      <w:numFmt w:val="decimal"/>
      <w:lvlText w:val="%7."/>
      <w:lvlJc w:val="left"/>
      <w:pPr>
        <w:ind w:left="4756" w:hanging="360"/>
      </w:pPr>
    </w:lvl>
    <w:lvl w:ilvl="7" w:tplc="04190019" w:tentative="1">
      <w:start w:val="1"/>
      <w:numFmt w:val="lowerLetter"/>
      <w:lvlText w:val="%8."/>
      <w:lvlJc w:val="left"/>
      <w:pPr>
        <w:ind w:left="5476" w:hanging="360"/>
      </w:pPr>
    </w:lvl>
    <w:lvl w:ilvl="8" w:tplc="0419001B" w:tentative="1">
      <w:start w:val="1"/>
      <w:numFmt w:val="lowerRoman"/>
      <w:lvlText w:val="%9."/>
      <w:lvlJc w:val="right"/>
      <w:pPr>
        <w:ind w:left="619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060D"/>
    <w:rsid w:val="000563D6"/>
    <w:rsid w:val="0008464A"/>
    <w:rsid w:val="00092A35"/>
    <w:rsid w:val="00094755"/>
    <w:rsid w:val="000C05AF"/>
    <w:rsid w:val="000C326F"/>
    <w:rsid w:val="000D38EF"/>
    <w:rsid w:val="000E5C92"/>
    <w:rsid w:val="0019083D"/>
    <w:rsid w:val="001C18FF"/>
    <w:rsid w:val="001C29BA"/>
    <w:rsid w:val="001C41F9"/>
    <w:rsid w:val="001C7B55"/>
    <w:rsid w:val="001D51B1"/>
    <w:rsid w:val="002255E8"/>
    <w:rsid w:val="00226614"/>
    <w:rsid w:val="00230C70"/>
    <w:rsid w:val="00232424"/>
    <w:rsid w:val="00262F3D"/>
    <w:rsid w:val="002669CB"/>
    <w:rsid w:val="0027548B"/>
    <w:rsid w:val="0028634C"/>
    <w:rsid w:val="002B709B"/>
    <w:rsid w:val="002E5CE0"/>
    <w:rsid w:val="003374AE"/>
    <w:rsid w:val="003552C7"/>
    <w:rsid w:val="003E5BE7"/>
    <w:rsid w:val="003F060D"/>
    <w:rsid w:val="00431C41"/>
    <w:rsid w:val="00447255"/>
    <w:rsid w:val="004B42C6"/>
    <w:rsid w:val="004D2E74"/>
    <w:rsid w:val="004F4AA8"/>
    <w:rsid w:val="00521AE7"/>
    <w:rsid w:val="0056417D"/>
    <w:rsid w:val="00572CAB"/>
    <w:rsid w:val="00574C96"/>
    <w:rsid w:val="005A64E4"/>
    <w:rsid w:val="005B0867"/>
    <w:rsid w:val="005C76CD"/>
    <w:rsid w:val="005E10BC"/>
    <w:rsid w:val="005E6C9C"/>
    <w:rsid w:val="00617A54"/>
    <w:rsid w:val="0063479A"/>
    <w:rsid w:val="00657089"/>
    <w:rsid w:val="006942D7"/>
    <w:rsid w:val="00697E0C"/>
    <w:rsid w:val="00790EF1"/>
    <w:rsid w:val="00793794"/>
    <w:rsid w:val="007A0338"/>
    <w:rsid w:val="007C44A2"/>
    <w:rsid w:val="007E6CC7"/>
    <w:rsid w:val="0081164D"/>
    <w:rsid w:val="0082302E"/>
    <w:rsid w:val="0086184F"/>
    <w:rsid w:val="008624B9"/>
    <w:rsid w:val="008628AD"/>
    <w:rsid w:val="00881E8F"/>
    <w:rsid w:val="00883F39"/>
    <w:rsid w:val="008B6AB4"/>
    <w:rsid w:val="008F4C99"/>
    <w:rsid w:val="00913C45"/>
    <w:rsid w:val="00951732"/>
    <w:rsid w:val="00953C71"/>
    <w:rsid w:val="009621B9"/>
    <w:rsid w:val="00974284"/>
    <w:rsid w:val="009A4AB4"/>
    <w:rsid w:val="009C7889"/>
    <w:rsid w:val="00A0001A"/>
    <w:rsid w:val="00A013C2"/>
    <w:rsid w:val="00A023BD"/>
    <w:rsid w:val="00A24679"/>
    <w:rsid w:val="00A71D7A"/>
    <w:rsid w:val="00A83D04"/>
    <w:rsid w:val="00A90ED9"/>
    <w:rsid w:val="00A96CCD"/>
    <w:rsid w:val="00B07B57"/>
    <w:rsid w:val="00B37AF0"/>
    <w:rsid w:val="00B667E2"/>
    <w:rsid w:val="00B91B45"/>
    <w:rsid w:val="00B95E05"/>
    <w:rsid w:val="00BB0882"/>
    <w:rsid w:val="00BD0FBE"/>
    <w:rsid w:val="00BD50D4"/>
    <w:rsid w:val="00BD74FC"/>
    <w:rsid w:val="00BE5219"/>
    <w:rsid w:val="00C179D4"/>
    <w:rsid w:val="00C254B6"/>
    <w:rsid w:val="00C43DE2"/>
    <w:rsid w:val="00CC6B01"/>
    <w:rsid w:val="00CE7DFB"/>
    <w:rsid w:val="00D26C54"/>
    <w:rsid w:val="00D36AC0"/>
    <w:rsid w:val="00D91FEE"/>
    <w:rsid w:val="00D9765C"/>
    <w:rsid w:val="00DB4A00"/>
    <w:rsid w:val="00DC041D"/>
    <w:rsid w:val="00E147A7"/>
    <w:rsid w:val="00E1560B"/>
    <w:rsid w:val="00E22E26"/>
    <w:rsid w:val="00E26CEB"/>
    <w:rsid w:val="00E41081"/>
    <w:rsid w:val="00F047C5"/>
    <w:rsid w:val="00F566B0"/>
    <w:rsid w:val="00F847C6"/>
    <w:rsid w:val="00F916F3"/>
    <w:rsid w:val="00F94E6A"/>
    <w:rsid w:val="00FA6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BBFFBFB-2F64-48A6-ABB0-CB2672C96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E147A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10260</Words>
  <Characters>5849</Characters>
  <Application>Microsoft Office Word</Application>
  <DocSecurity>0</DocSecurity>
  <Lines>48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4</cp:revision>
  <dcterms:created xsi:type="dcterms:W3CDTF">2017-06-13T07:01:00Z</dcterms:created>
  <dcterms:modified xsi:type="dcterms:W3CDTF">2017-06-13T07:02:00Z</dcterms:modified>
</cp:coreProperties>
</file>