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64A" w:rsidRPr="007E7A1D" w:rsidRDefault="00C74166" w:rsidP="00C20F8F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bCs/>
          <w:sz w:val="20"/>
          <w:szCs w:val="20"/>
          <w:lang w:val="uk-UA"/>
        </w:rPr>
      </w:pPr>
      <w:r w:rsidRPr="007E7A1D">
        <w:rPr>
          <w:b/>
          <w:bCs/>
          <w:sz w:val="20"/>
          <w:szCs w:val="20"/>
          <w:lang w:val="uk-UA"/>
        </w:rPr>
        <w:t>МІНІСТЕРСТВО ОХОРОНИ ЗДОРОВ’Я УКРАЇНИ</w:t>
      </w:r>
    </w:p>
    <w:p w:rsidR="002A264A" w:rsidRPr="007E7A1D" w:rsidRDefault="002A264A" w:rsidP="00C20F8F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bCs/>
          <w:sz w:val="20"/>
          <w:szCs w:val="20"/>
          <w:lang w:val="uk-UA"/>
        </w:rPr>
      </w:pPr>
      <w:r w:rsidRPr="007E7A1D">
        <w:rPr>
          <w:b/>
          <w:bCs/>
          <w:sz w:val="20"/>
          <w:szCs w:val="20"/>
          <w:lang w:val="uk-UA"/>
        </w:rPr>
        <w:t>Харк</w:t>
      </w:r>
      <w:r w:rsidR="00C74166" w:rsidRPr="007E7A1D">
        <w:rPr>
          <w:b/>
          <w:bCs/>
          <w:sz w:val="20"/>
          <w:szCs w:val="20"/>
          <w:lang w:val="uk-UA"/>
        </w:rPr>
        <w:t>і</w:t>
      </w:r>
      <w:r w:rsidRPr="007E7A1D">
        <w:rPr>
          <w:b/>
          <w:bCs/>
          <w:sz w:val="20"/>
          <w:szCs w:val="20"/>
          <w:lang w:val="uk-UA"/>
        </w:rPr>
        <w:t>вс</w:t>
      </w:r>
      <w:r w:rsidR="00C74166" w:rsidRPr="007E7A1D">
        <w:rPr>
          <w:b/>
          <w:bCs/>
          <w:sz w:val="20"/>
          <w:szCs w:val="20"/>
          <w:lang w:val="uk-UA"/>
        </w:rPr>
        <w:t>ь</w:t>
      </w:r>
      <w:r w:rsidRPr="007E7A1D">
        <w:rPr>
          <w:b/>
          <w:bCs/>
          <w:sz w:val="20"/>
          <w:szCs w:val="20"/>
          <w:lang w:val="uk-UA"/>
        </w:rPr>
        <w:t>кий нац</w:t>
      </w:r>
      <w:r w:rsidR="00C74166" w:rsidRPr="007E7A1D">
        <w:rPr>
          <w:b/>
          <w:bCs/>
          <w:sz w:val="20"/>
          <w:szCs w:val="20"/>
          <w:lang w:val="uk-UA"/>
        </w:rPr>
        <w:t>і</w:t>
      </w:r>
      <w:r w:rsidRPr="007E7A1D">
        <w:rPr>
          <w:b/>
          <w:bCs/>
          <w:sz w:val="20"/>
          <w:szCs w:val="20"/>
          <w:lang w:val="uk-UA"/>
        </w:rPr>
        <w:t>ональн</w:t>
      </w:r>
      <w:r w:rsidR="00C74166" w:rsidRPr="007E7A1D">
        <w:rPr>
          <w:b/>
          <w:bCs/>
          <w:sz w:val="20"/>
          <w:szCs w:val="20"/>
          <w:lang w:val="uk-UA"/>
        </w:rPr>
        <w:t>и</w:t>
      </w:r>
      <w:r w:rsidRPr="007E7A1D">
        <w:rPr>
          <w:b/>
          <w:bCs/>
          <w:sz w:val="20"/>
          <w:szCs w:val="20"/>
          <w:lang w:val="uk-UA"/>
        </w:rPr>
        <w:t>й меди</w:t>
      </w:r>
      <w:r w:rsidR="00C74166" w:rsidRPr="007E7A1D">
        <w:rPr>
          <w:b/>
          <w:bCs/>
          <w:sz w:val="20"/>
          <w:szCs w:val="20"/>
          <w:lang w:val="uk-UA"/>
        </w:rPr>
        <w:t>чн</w:t>
      </w:r>
      <w:r w:rsidRPr="007E7A1D">
        <w:rPr>
          <w:b/>
          <w:bCs/>
          <w:sz w:val="20"/>
          <w:szCs w:val="20"/>
          <w:lang w:val="uk-UA"/>
        </w:rPr>
        <w:t>ий ун</w:t>
      </w:r>
      <w:r w:rsidR="00C74166" w:rsidRPr="007E7A1D">
        <w:rPr>
          <w:b/>
          <w:bCs/>
          <w:sz w:val="20"/>
          <w:szCs w:val="20"/>
          <w:lang w:val="uk-UA"/>
        </w:rPr>
        <w:t>і</w:t>
      </w:r>
      <w:r w:rsidRPr="007E7A1D">
        <w:rPr>
          <w:b/>
          <w:bCs/>
          <w:sz w:val="20"/>
          <w:szCs w:val="20"/>
          <w:lang w:val="uk-UA"/>
        </w:rPr>
        <w:t>верситет</w:t>
      </w:r>
    </w:p>
    <w:p w:rsidR="002A264A" w:rsidRPr="007E7A1D" w:rsidRDefault="002A264A" w:rsidP="00C20F8F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bCs/>
          <w:sz w:val="20"/>
          <w:szCs w:val="20"/>
          <w:lang w:val="uk-UA"/>
        </w:rPr>
      </w:pPr>
    </w:p>
    <w:p w:rsidR="002A264A" w:rsidRPr="007E7A1D" w:rsidRDefault="002A264A" w:rsidP="00C20F8F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rFonts w:ascii="Arial" w:hAnsi="Arial" w:cs="Arial"/>
          <w:bCs/>
          <w:sz w:val="20"/>
          <w:szCs w:val="20"/>
          <w:lang w:val="uk-UA"/>
        </w:rPr>
      </w:pPr>
    </w:p>
    <w:p w:rsidR="00B54279" w:rsidRPr="007E7A1D" w:rsidRDefault="00B54279" w:rsidP="00C20F8F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rFonts w:ascii="Arial" w:hAnsi="Arial" w:cs="Arial"/>
          <w:bCs/>
          <w:sz w:val="20"/>
          <w:szCs w:val="20"/>
          <w:lang w:val="uk-UA"/>
        </w:rPr>
      </w:pPr>
    </w:p>
    <w:p w:rsidR="00B54279" w:rsidRDefault="00B54279" w:rsidP="00C20F8F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rFonts w:ascii="Arial" w:hAnsi="Arial" w:cs="Arial"/>
          <w:bCs/>
          <w:sz w:val="20"/>
          <w:szCs w:val="20"/>
        </w:rPr>
      </w:pPr>
    </w:p>
    <w:p w:rsidR="00B54279" w:rsidRDefault="00B54279" w:rsidP="00C20F8F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rFonts w:ascii="Arial" w:hAnsi="Arial" w:cs="Arial"/>
          <w:bCs/>
          <w:sz w:val="20"/>
          <w:szCs w:val="20"/>
        </w:rPr>
      </w:pPr>
    </w:p>
    <w:p w:rsidR="00B54279" w:rsidRPr="00C82DE6" w:rsidRDefault="00B54279" w:rsidP="00C20F8F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rFonts w:ascii="Arial" w:hAnsi="Arial" w:cs="Arial"/>
          <w:bCs/>
          <w:sz w:val="20"/>
          <w:szCs w:val="20"/>
        </w:rPr>
      </w:pPr>
    </w:p>
    <w:p w:rsidR="002A264A" w:rsidRPr="00B54279" w:rsidRDefault="002A264A" w:rsidP="00C20F8F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rFonts w:ascii="Arial" w:hAnsi="Arial" w:cs="Arial"/>
          <w:bCs/>
        </w:rPr>
      </w:pPr>
    </w:p>
    <w:p w:rsidR="00B54279" w:rsidRPr="00457E96" w:rsidRDefault="00C74166" w:rsidP="00C74166">
      <w:pPr>
        <w:spacing w:after="0" w:line="240" w:lineRule="auto"/>
        <w:ind w:firstLine="567"/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457E96">
        <w:rPr>
          <w:rFonts w:ascii="Arial" w:hAnsi="Arial" w:cs="Arial"/>
          <w:b/>
          <w:sz w:val="20"/>
          <w:szCs w:val="20"/>
        </w:rPr>
        <w:t xml:space="preserve">ОСНОВНІ СИМПТОМИ ТА СИНДРОМИ ПРИ ЗАХВОРЮВАННЯХ НИРОК </w:t>
      </w:r>
      <w:r w:rsidRPr="00457E96">
        <w:rPr>
          <w:rFonts w:ascii="Arial" w:hAnsi="Arial" w:cs="Arial"/>
          <w:b/>
          <w:sz w:val="20"/>
          <w:szCs w:val="20"/>
          <w:lang w:val="uk-UA"/>
        </w:rPr>
        <w:t xml:space="preserve">– </w:t>
      </w:r>
    </w:p>
    <w:p w:rsidR="00C74166" w:rsidRPr="00457E96" w:rsidRDefault="00C74166" w:rsidP="00C74166">
      <w:pPr>
        <w:spacing w:after="0" w:line="240" w:lineRule="auto"/>
        <w:ind w:firstLine="567"/>
        <w:jc w:val="center"/>
        <w:rPr>
          <w:rFonts w:ascii="Arial" w:hAnsi="Arial" w:cs="Arial"/>
          <w:b/>
          <w:sz w:val="20"/>
          <w:szCs w:val="20"/>
        </w:rPr>
      </w:pPr>
      <w:r w:rsidRPr="00457E96">
        <w:rPr>
          <w:rFonts w:ascii="Arial" w:hAnsi="Arial" w:cs="Arial"/>
          <w:b/>
          <w:sz w:val="20"/>
          <w:szCs w:val="20"/>
        </w:rPr>
        <w:t>ГОСТР</w:t>
      </w:r>
      <w:r w:rsidRPr="00457E96">
        <w:rPr>
          <w:rFonts w:ascii="Arial" w:hAnsi="Arial" w:cs="Arial"/>
          <w:b/>
          <w:sz w:val="20"/>
          <w:szCs w:val="20"/>
          <w:lang w:val="uk-UA"/>
        </w:rPr>
        <w:t>ОМУ</w:t>
      </w:r>
      <w:r w:rsidRPr="00457E96">
        <w:rPr>
          <w:rFonts w:ascii="Arial" w:hAnsi="Arial" w:cs="Arial"/>
          <w:b/>
          <w:sz w:val="20"/>
          <w:szCs w:val="20"/>
        </w:rPr>
        <w:t xml:space="preserve"> ТА ХРОНІЧНІ</w:t>
      </w:r>
      <w:r w:rsidRPr="00457E96">
        <w:rPr>
          <w:rFonts w:ascii="Arial" w:hAnsi="Arial" w:cs="Arial"/>
          <w:b/>
          <w:sz w:val="20"/>
          <w:szCs w:val="20"/>
          <w:lang w:val="uk-UA"/>
        </w:rPr>
        <w:t>ЧНОМУ</w:t>
      </w:r>
      <w:r w:rsidRPr="00457E96">
        <w:rPr>
          <w:rFonts w:ascii="Arial" w:hAnsi="Arial" w:cs="Arial"/>
          <w:b/>
          <w:sz w:val="20"/>
          <w:szCs w:val="20"/>
        </w:rPr>
        <w:t xml:space="preserve"> </w:t>
      </w:r>
    </w:p>
    <w:p w:rsidR="00C74166" w:rsidRPr="00457E96" w:rsidRDefault="00C74166" w:rsidP="00C74166">
      <w:pPr>
        <w:spacing w:after="0" w:line="240" w:lineRule="auto"/>
        <w:ind w:firstLine="567"/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457E96">
        <w:rPr>
          <w:rFonts w:ascii="Arial" w:hAnsi="Arial" w:cs="Arial"/>
          <w:b/>
          <w:sz w:val="20"/>
          <w:szCs w:val="20"/>
          <w:lang w:val="uk-UA"/>
        </w:rPr>
        <w:t>ГЛОМЕРУЛОНЕФРИТ</w:t>
      </w:r>
      <w:r w:rsidRPr="00457E96">
        <w:rPr>
          <w:rFonts w:ascii="Arial" w:hAnsi="Arial" w:cs="Arial"/>
          <w:b/>
          <w:sz w:val="20"/>
          <w:szCs w:val="20"/>
        </w:rPr>
        <w:t>І</w:t>
      </w:r>
      <w:r w:rsidRPr="00457E96">
        <w:rPr>
          <w:rFonts w:ascii="Arial" w:hAnsi="Arial" w:cs="Arial"/>
          <w:b/>
          <w:sz w:val="20"/>
          <w:szCs w:val="20"/>
          <w:lang w:val="uk-UA"/>
        </w:rPr>
        <w:t xml:space="preserve"> ТА</w:t>
      </w:r>
      <w:r w:rsidRPr="00457E96">
        <w:rPr>
          <w:rFonts w:ascii="Arial" w:hAnsi="Arial" w:cs="Arial"/>
          <w:b/>
          <w:sz w:val="20"/>
          <w:szCs w:val="20"/>
        </w:rPr>
        <w:t xml:space="preserve"> ПІЄЛОНЕФРИТ</w:t>
      </w:r>
      <w:r w:rsidRPr="00457E96">
        <w:rPr>
          <w:rFonts w:ascii="Arial" w:hAnsi="Arial" w:cs="Arial"/>
          <w:b/>
          <w:sz w:val="20"/>
          <w:szCs w:val="20"/>
          <w:lang w:val="uk-UA"/>
        </w:rPr>
        <w:t>І</w:t>
      </w:r>
    </w:p>
    <w:p w:rsidR="00C74166" w:rsidRPr="00B54279" w:rsidRDefault="00C74166" w:rsidP="00C74166">
      <w:pPr>
        <w:spacing w:after="0" w:line="240" w:lineRule="auto"/>
        <w:ind w:firstLine="567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</w:p>
    <w:p w:rsidR="00C74166" w:rsidRPr="00457E96" w:rsidRDefault="00C74166" w:rsidP="00C74166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57E96">
        <w:rPr>
          <w:rFonts w:ascii="Times New Roman" w:hAnsi="Times New Roman" w:cs="Times New Roman"/>
          <w:i/>
          <w:sz w:val="20"/>
          <w:szCs w:val="20"/>
          <w:lang w:val="uk-UA"/>
        </w:rPr>
        <w:t>Методичні вказівки для студентів вищих медичних навчальних закладів III-IV рівнів акредитації для практичних занять з пропедевтики внутрішньої медицини</w:t>
      </w:r>
    </w:p>
    <w:p w:rsidR="00C74166" w:rsidRPr="00457E96" w:rsidRDefault="00C74166" w:rsidP="00C74166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</w:p>
    <w:p w:rsidR="00C74166" w:rsidRPr="00457E96" w:rsidRDefault="00C74166" w:rsidP="00C7416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C74166" w:rsidRPr="00C82DE6" w:rsidRDefault="00C74166" w:rsidP="00C7416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C82DE6" w:rsidRDefault="002A264A" w:rsidP="00C20F8F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rFonts w:ascii="Arial" w:hAnsi="Arial" w:cs="Arial"/>
          <w:bCs/>
          <w:sz w:val="20"/>
          <w:szCs w:val="20"/>
          <w:lang w:val="uk-UA"/>
        </w:rPr>
      </w:pPr>
    </w:p>
    <w:p w:rsidR="002A264A" w:rsidRPr="00C82DE6" w:rsidRDefault="002A264A" w:rsidP="00C20F8F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rFonts w:ascii="Arial" w:hAnsi="Arial" w:cs="Arial"/>
          <w:bCs/>
          <w:sz w:val="20"/>
          <w:szCs w:val="20"/>
        </w:rPr>
      </w:pPr>
    </w:p>
    <w:p w:rsidR="002A264A" w:rsidRPr="00C82DE6" w:rsidRDefault="002A264A" w:rsidP="00C20F8F">
      <w:pPr>
        <w:spacing w:after="0" w:line="240" w:lineRule="auto"/>
        <w:ind w:firstLine="567"/>
        <w:rPr>
          <w:rFonts w:ascii="Arial" w:hAnsi="Arial" w:cs="Arial"/>
          <w:sz w:val="20"/>
          <w:szCs w:val="20"/>
        </w:rPr>
      </w:pPr>
    </w:p>
    <w:p w:rsidR="002A264A" w:rsidRPr="00C82DE6" w:rsidRDefault="002A264A" w:rsidP="00C20F8F">
      <w:pPr>
        <w:spacing w:after="0" w:line="240" w:lineRule="auto"/>
        <w:ind w:firstLine="567"/>
        <w:jc w:val="center"/>
        <w:rPr>
          <w:rFonts w:ascii="Arial" w:hAnsi="Arial" w:cs="Arial"/>
          <w:b/>
          <w:i/>
          <w:sz w:val="20"/>
          <w:szCs w:val="20"/>
          <w:lang w:val="uk-UA"/>
        </w:rPr>
      </w:pPr>
    </w:p>
    <w:p w:rsidR="002A264A" w:rsidRPr="00C82DE6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C82DE6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C82DE6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C82DE6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457E96" w:rsidRDefault="002A264A" w:rsidP="00C20F8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457E96">
        <w:rPr>
          <w:rFonts w:ascii="Times New Roman" w:hAnsi="Times New Roman" w:cs="Times New Roman"/>
          <w:sz w:val="20"/>
          <w:szCs w:val="20"/>
        </w:rPr>
        <w:t xml:space="preserve">Рекомендовано </w:t>
      </w:r>
    </w:p>
    <w:p w:rsidR="002A264A" w:rsidRPr="00457E96" w:rsidRDefault="000A7D91" w:rsidP="00C20F8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457E96">
        <w:rPr>
          <w:rFonts w:ascii="Times New Roman" w:hAnsi="Times New Roman" w:cs="Times New Roman"/>
          <w:sz w:val="20"/>
          <w:szCs w:val="20"/>
          <w:lang w:val="uk-UA"/>
        </w:rPr>
        <w:t>в</w:t>
      </w:r>
      <w:r w:rsidR="00C74166" w:rsidRPr="00457E96">
        <w:rPr>
          <w:rFonts w:ascii="Times New Roman" w:hAnsi="Times New Roman" w:cs="Times New Roman"/>
          <w:sz w:val="20"/>
          <w:szCs w:val="20"/>
          <w:lang w:val="uk-UA"/>
        </w:rPr>
        <w:t>ченою радою</w:t>
      </w:r>
      <w:r w:rsidR="002A264A" w:rsidRPr="00457E96">
        <w:rPr>
          <w:rFonts w:ascii="Times New Roman" w:hAnsi="Times New Roman" w:cs="Times New Roman"/>
          <w:sz w:val="20"/>
          <w:szCs w:val="20"/>
        </w:rPr>
        <w:t xml:space="preserve"> ХНМУ.</w:t>
      </w:r>
    </w:p>
    <w:p w:rsidR="002A264A" w:rsidRPr="00457E96" w:rsidRDefault="002A264A" w:rsidP="00C20F8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457E96">
        <w:rPr>
          <w:rFonts w:ascii="Times New Roman" w:hAnsi="Times New Roman" w:cs="Times New Roman"/>
          <w:sz w:val="20"/>
          <w:szCs w:val="20"/>
        </w:rPr>
        <w:t xml:space="preserve">Протокол № </w:t>
      </w:r>
      <w:r w:rsidR="00C74166" w:rsidRPr="00457E96">
        <w:rPr>
          <w:rFonts w:ascii="Times New Roman" w:hAnsi="Times New Roman" w:cs="Times New Roman"/>
          <w:sz w:val="20"/>
          <w:szCs w:val="20"/>
          <w:lang w:val="uk-UA"/>
        </w:rPr>
        <w:t>від</w:t>
      </w:r>
      <w:r w:rsidRPr="00457E96">
        <w:rPr>
          <w:rFonts w:ascii="Times New Roman" w:hAnsi="Times New Roman" w:cs="Times New Roman"/>
          <w:sz w:val="20"/>
          <w:szCs w:val="20"/>
        </w:rPr>
        <w:t xml:space="preserve">     201</w:t>
      </w:r>
      <w:r w:rsidR="004B6DE2" w:rsidRPr="00457E96">
        <w:rPr>
          <w:rFonts w:ascii="Times New Roman" w:hAnsi="Times New Roman" w:cs="Times New Roman"/>
          <w:sz w:val="20"/>
          <w:szCs w:val="20"/>
          <w:lang w:val="uk-UA"/>
        </w:rPr>
        <w:t>8</w:t>
      </w:r>
      <w:r w:rsidRPr="00457E96">
        <w:rPr>
          <w:rFonts w:ascii="Times New Roman" w:hAnsi="Times New Roman" w:cs="Times New Roman"/>
          <w:sz w:val="20"/>
          <w:szCs w:val="20"/>
        </w:rPr>
        <w:t xml:space="preserve"> </w:t>
      </w:r>
      <w:r w:rsidR="00C74166" w:rsidRPr="00457E96">
        <w:rPr>
          <w:rFonts w:ascii="Times New Roman" w:hAnsi="Times New Roman" w:cs="Times New Roman"/>
          <w:sz w:val="20"/>
          <w:szCs w:val="20"/>
          <w:lang w:val="uk-UA"/>
        </w:rPr>
        <w:t>р</w:t>
      </w:r>
      <w:r w:rsidRPr="00457E96">
        <w:rPr>
          <w:rFonts w:ascii="Times New Roman" w:hAnsi="Times New Roman" w:cs="Times New Roman"/>
          <w:sz w:val="20"/>
          <w:szCs w:val="20"/>
        </w:rPr>
        <w:t>.</w:t>
      </w:r>
    </w:p>
    <w:p w:rsidR="002A264A" w:rsidRPr="00457E96" w:rsidRDefault="002A264A" w:rsidP="00C20F8F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2A264A" w:rsidRDefault="002A264A" w:rsidP="00C20F8F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uk-UA"/>
        </w:rPr>
      </w:pPr>
    </w:p>
    <w:p w:rsidR="00457E96" w:rsidRDefault="00457E96" w:rsidP="00C20F8F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uk-UA"/>
        </w:rPr>
      </w:pPr>
    </w:p>
    <w:p w:rsidR="00457E96" w:rsidRDefault="00457E96" w:rsidP="00C20F8F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uk-UA"/>
        </w:rPr>
      </w:pPr>
    </w:p>
    <w:p w:rsidR="00457E96" w:rsidRPr="00457E96" w:rsidRDefault="00457E96" w:rsidP="00C20F8F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2E418F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457E96">
        <w:rPr>
          <w:rFonts w:ascii="Times New Roman" w:hAnsi="Times New Roman" w:cs="Times New Roman"/>
          <w:sz w:val="20"/>
          <w:szCs w:val="20"/>
          <w:lang w:val="uk-UA"/>
        </w:rPr>
        <w:t>Х</w:t>
      </w:r>
      <w:bookmarkStart w:id="0" w:name="_GoBack"/>
      <w:bookmarkEnd w:id="0"/>
      <w:r w:rsidRPr="00457E96">
        <w:rPr>
          <w:rFonts w:ascii="Times New Roman" w:hAnsi="Times New Roman" w:cs="Times New Roman"/>
          <w:sz w:val="20"/>
          <w:szCs w:val="20"/>
          <w:lang w:val="uk-UA"/>
        </w:rPr>
        <w:t>ар</w:t>
      </w:r>
      <w:r w:rsidR="00C74166" w:rsidRPr="00457E96">
        <w:rPr>
          <w:rFonts w:ascii="Times New Roman" w:hAnsi="Times New Roman" w:cs="Times New Roman"/>
          <w:sz w:val="20"/>
          <w:szCs w:val="20"/>
          <w:lang w:val="uk-UA"/>
        </w:rPr>
        <w:t>кі</w:t>
      </w:r>
      <w:r w:rsidRPr="00457E96">
        <w:rPr>
          <w:rFonts w:ascii="Times New Roman" w:hAnsi="Times New Roman" w:cs="Times New Roman"/>
          <w:sz w:val="20"/>
          <w:szCs w:val="20"/>
          <w:lang w:val="uk-UA"/>
        </w:rPr>
        <w:t>в</w:t>
      </w:r>
    </w:p>
    <w:p w:rsidR="002A264A" w:rsidRPr="002E418F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2E418F">
        <w:rPr>
          <w:rFonts w:ascii="Times New Roman" w:hAnsi="Times New Roman" w:cs="Times New Roman"/>
          <w:sz w:val="20"/>
          <w:szCs w:val="20"/>
          <w:lang w:val="uk-UA"/>
        </w:rPr>
        <w:t>ХНМУ</w:t>
      </w:r>
    </w:p>
    <w:p w:rsidR="002A264A" w:rsidRPr="00457E96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2E418F">
        <w:rPr>
          <w:rFonts w:ascii="Times New Roman" w:hAnsi="Times New Roman" w:cs="Times New Roman"/>
          <w:sz w:val="20"/>
          <w:szCs w:val="20"/>
          <w:lang w:val="uk-UA"/>
        </w:rPr>
        <w:t>201</w:t>
      </w:r>
      <w:r w:rsidR="004B6DE2" w:rsidRPr="00457E96">
        <w:rPr>
          <w:rFonts w:ascii="Times New Roman" w:hAnsi="Times New Roman" w:cs="Times New Roman"/>
          <w:sz w:val="20"/>
          <w:szCs w:val="20"/>
          <w:lang w:val="uk-UA"/>
        </w:rPr>
        <w:t>8</w:t>
      </w:r>
    </w:p>
    <w:p w:rsidR="002A264A" w:rsidRPr="00457E96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C82DE6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C82DE6" w:rsidRDefault="00C74166" w:rsidP="00963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lang w:val="uk-UA"/>
        </w:rPr>
        <w:lastRenderedPageBreak/>
        <w:t>Основні симптоми та синдроми при захворюваннях нирок – гостр</w:t>
      </w:r>
      <w:r w:rsidR="000A7D91">
        <w:rPr>
          <w:rFonts w:ascii="Times New Roman" w:hAnsi="Times New Roman" w:cs="Times New Roman"/>
          <w:sz w:val="20"/>
          <w:szCs w:val="20"/>
          <w:lang w:val="uk-UA"/>
        </w:rPr>
        <w:t>ому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та хронічн</w:t>
      </w:r>
      <w:r w:rsidR="000A7D91">
        <w:rPr>
          <w:rFonts w:ascii="Times New Roman" w:hAnsi="Times New Roman" w:cs="Times New Roman"/>
          <w:sz w:val="20"/>
          <w:szCs w:val="20"/>
          <w:lang w:val="uk-UA"/>
        </w:rPr>
        <w:t>ому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гломерулонефриті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0A7D91">
        <w:rPr>
          <w:rFonts w:ascii="Times New Roman" w:hAnsi="Times New Roman" w:cs="Times New Roman"/>
          <w:sz w:val="20"/>
          <w:szCs w:val="20"/>
          <w:lang w:val="uk-UA"/>
        </w:rPr>
        <w:t xml:space="preserve">та 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пієлонефрит</w:t>
      </w:r>
      <w:r w:rsidR="000A7D91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: Метод.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вказ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. для студентів вищих медичних навчальних закладів </w:t>
      </w:r>
      <w:r w:rsidRPr="00C82DE6">
        <w:rPr>
          <w:rFonts w:ascii="Times New Roman" w:hAnsi="Times New Roman" w:cs="Times New Roman"/>
          <w:sz w:val="20"/>
          <w:szCs w:val="20"/>
        </w:rPr>
        <w:t>III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-</w:t>
      </w:r>
      <w:r w:rsidRPr="00C82DE6">
        <w:rPr>
          <w:rFonts w:ascii="Times New Roman" w:hAnsi="Times New Roman" w:cs="Times New Roman"/>
          <w:sz w:val="20"/>
          <w:szCs w:val="20"/>
        </w:rPr>
        <w:t>IV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рівнів акредитації для практичних занять з пропедевтики внутрішньої медицини</w:t>
      </w:r>
      <w:r w:rsidR="002A264A"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/ </w:t>
      </w:r>
      <w:proofErr w:type="spellStart"/>
      <w:r w:rsidR="002A264A" w:rsidRPr="00C82DE6">
        <w:rPr>
          <w:rFonts w:ascii="Times New Roman" w:hAnsi="Times New Roman" w:cs="Times New Roman"/>
          <w:sz w:val="20"/>
          <w:szCs w:val="20"/>
          <w:lang w:val="uk-UA"/>
        </w:rPr>
        <w:t>С</w:t>
      </w:r>
      <w:r w:rsidR="0033496F" w:rsidRPr="00C82DE6">
        <w:rPr>
          <w:rFonts w:ascii="Times New Roman" w:hAnsi="Times New Roman" w:cs="Times New Roman"/>
          <w:sz w:val="20"/>
          <w:szCs w:val="20"/>
          <w:lang w:val="uk-UA"/>
        </w:rPr>
        <w:t>кл</w:t>
      </w:r>
      <w:proofErr w:type="spellEnd"/>
      <w:r w:rsidR="002A264A"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="0054180A" w:rsidRPr="00C82DE6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Т.В. </w:t>
      </w:r>
      <w:proofErr w:type="spellStart"/>
      <w:r w:rsidR="0054180A" w:rsidRPr="00C82DE6">
        <w:rPr>
          <w:rFonts w:ascii="Times New Roman" w:hAnsi="Times New Roman" w:cs="Times New Roman"/>
          <w:bCs/>
          <w:sz w:val="20"/>
          <w:szCs w:val="20"/>
          <w:lang w:val="uk-UA"/>
        </w:rPr>
        <w:t>Ащеулова</w:t>
      </w:r>
      <w:proofErr w:type="spellEnd"/>
      <w:r w:rsidR="002A264A" w:rsidRPr="00C82DE6">
        <w:rPr>
          <w:rFonts w:ascii="Times New Roman" w:hAnsi="Times New Roman" w:cs="Times New Roman"/>
          <w:bCs/>
          <w:sz w:val="20"/>
          <w:szCs w:val="20"/>
          <w:lang w:val="uk-UA"/>
        </w:rPr>
        <w:t>, О.</w:t>
      </w:r>
      <w:r w:rsidR="00FC5D2C" w:rsidRPr="00C82DE6">
        <w:rPr>
          <w:rFonts w:ascii="Times New Roman" w:hAnsi="Times New Roman" w:cs="Times New Roman"/>
          <w:bCs/>
          <w:sz w:val="20"/>
          <w:szCs w:val="20"/>
          <w:lang w:val="uk-UA"/>
        </w:rPr>
        <w:t>М</w:t>
      </w:r>
      <w:r w:rsidR="002A264A" w:rsidRPr="00C82DE6">
        <w:rPr>
          <w:rFonts w:ascii="Times New Roman" w:hAnsi="Times New Roman" w:cs="Times New Roman"/>
          <w:bCs/>
          <w:sz w:val="20"/>
          <w:szCs w:val="20"/>
          <w:lang w:val="uk-UA"/>
        </w:rPr>
        <w:t>.</w:t>
      </w:r>
      <w:r w:rsidR="00FC5D2C" w:rsidRPr="00C82DE6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="002A264A" w:rsidRPr="00C82DE6">
        <w:rPr>
          <w:rFonts w:ascii="Times New Roman" w:hAnsi="Times New Roman" w:cs="Times New Roman"/>
          <w:bCs/>
          <w:sz w:val="20"/>
          <w:szCs w:val="20"/>
          <w:lang w:val="uk-UA"/>
        </w:rPr>
        <w:t>Ковал</w:t>
      </w:r>
      <w:r w:rsidR="0033496F" w:rsidRPr="00C82DE6">
        <w:rPr>
          <w:rFonts w:ascii="Times New Roman" w:hAnsi="Times New Roman" w:cs="Times New Roman"/>
          <w:bCs/>
          <w:sz w:val="20"/>
          <w:szCs w:val="20"/>
          <w:lang w:val="uk-UA"/>
        </w:rPr>
        <w:t>ьо</w:t>
      </w:r>
      <w:r w:rsidR="002A264A" w:rsidRPr="00C82DE6">
        <w:rPr>
          <w:rFonts w:ascii="Times New Roman" w:hAnsi="Times New Roman" w:cs="Times New Roman"/>
          <w:bCs/>
          <w:sz w:val="20"/>
          <w:szCs w:val="20"/>
          <w:lang w:val="uk-UA"/>
        </w:rPr>
        <w:t>ва, Ю.</w:t>
      </w:r>
      <w:r w:rsidR="00FC5D2C" w:rsidRPr="00C82DE6">
        <w:rPr>
          <w:rFonts w:ascii="Times New Roman" w:hAnsi="Times New Roman" w:cs="Times New Roman"/>
          <w:bCs/>
          <w:sz w:val="20"/>
          <w:szCs w:val="20"/>
          <w:lang w:val="uk-UA"/>
        </w:rPr>
        <w:t>І</w:t>
      </w:r>
      <w:r w:rsidR="002A264A" w:rsidRPr="00C82DE6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. </w:t>
      </w:r>
      <w:proofErr w:type="spellStart"/>
      <w:r w:rsidR="002A264A" w:rsidRPr="00C82DE6">
        <w:rPr>
          <w:rFonts w:ascii="Times New Roman" w:hAnsi="Times New Roman" w:cs="Times New Roman"/>
          <w:bCs/>
          <w:sz w:val="20"/>
          <w:szCs w:val="20"/>
          <w:lang w:val="uk-UA"/>
        </w:rPr>
        <w:t>Латогуз</w:t>
      </w:r>
      <w:proofErr w:type="spellEnd"/>
      <w:r w:rsidR="002A264A" w:rsidRPr="00C82DE6">
        <w:rPr>
          <w:rFonts w:ascii="Times New Roman" w:hAnsi="Times New Roman" w:cs="Times New Roman"/>
          <w:bCs/>
          <w:sz w:val="20"/>
          <w:szCs w:val="20"/>
          <w:lang w:val="uk-UA"/>
        </w:rPr>
        <w:t>. – Хар</w:t>
      </w:r>
      <w:r w:rsidR="00FC5D2C" w:rsidRPr="00C82DE6">
        <w:rPr>
          <w:rFonts w:ascii="Times New Roman" w:hAnsi="Times New Roman" w:cs="Times New Roman"/>
          <w:bCs/>
          <w:sz w:val="20"/>
          <w:szCs w:val="20"/>
          <w:lang w:val="uk-UA"/>
        </w:rPr>
        <w:t>кі</w:t>
      </w:r>
      <w:r w:rsidR="002A264A" w:rsidRPr="00C82DE6">
        <w:rPr>
          <w:rFonts w:ascii="Times New Roman" w:hAnsi="Times New Roman" w:cs="Times New Roman"/>
          <w:bCs/>
          <w:sz w:val="20"/>
          <w:szCs w:val="20"/>
          <w:lang w:val="uk-UA"/>
        </w:rPr>
        <w:t>в: ХНМУ, 201</w:t>
      </w:r>
      <w:r w:rsidR="00F84783">
        <w:rPr>
          <w:rFonts w:ascii="Times New Roman" w:hAnsi="Times New Roman" w:cs="Times New Roman"/>
          <w:bCs/>
          <w:sz w:val="20"/>
          <w:szCs w:val="20"/>
          <w:lang w:val="uk-UA"/>
        </w:rPr>
        <w:t>8</w:t>
      </w:r>
      <w:r w:rsidR="002A264A" w:rsidRPr="00C82DE6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. – </w:t>
      </w:r>
      <w:r w:rsidR="006402B4" w:rsidRPr="00C82DE6">
        <w:rPr>
          <w:rFonts w:ascii="Times New Roman" w:hAnsi="Times New Roman" w:cs="Times New Roman"/>
          <w:bCs/>
          <w:sz w:val="20"/>
          <w:szCs w:val="20"/>
          <w:lang w:val="uk-UA"/>
        </w:rPr>
        <w:t>1</w:t>
      </w:r>
      <w:r w:rsidR="009E65D2">
        <w:rPr>
          <w:rFonts w:ascii="Times New Roman" w:hAnsi="Times New Roman" w:cs="Times New Roman"/>
          <w:bCs/>
          <w:sz w:val="20"/>
          <w:szCs w:val="20"/>
          <w:lang w:val="uk-UA"/>
        </w:rPr>
        <w:t>5</w:t>
      </w:r>
      <w:r w:rsidR="006402B4" w:rsidRPr="00C82DE6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="002A264A" w:rsidRPr="00C82DE6">
        <w:rPr>
          <w:rFonts w:ascii="Times New Roman" w:hAnsi="Times New Roman" w:cs="Times New Roman"/>
          <w:bCs/>
          <w:sz w:val="20"/>
          <w:szCs w:val="20"/>
          <w:lang w:val="uk-UA"/>
        </w:rPr>
        <w:t>с.</w:t>
      </w:r>
    </w:p>
    <w:p w:rsidR="002A264A" w:rsidRPr="00C82DE6" w:rsidRDefault="002A264A" w:rsidP="00C20F8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2A264A" w:rsidRPr="00C82DE6" w:rsidRDefault="0033496F" w:rsidP="00C20F8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C82DE6">
        <w:rPr>
          <w:rFonts w:ascii="Times New Roman" w:hAnsi="Times New Roman" w:cs="Times New Roman"/>
          <w:bCs/>
          <w:sz w:val="20"/>
          <w:szCs w:val="20"/>
        </w:rPr>
        <w:t>Складач</w:t>
      </w:r>
      <w:proofErr w:type="spellEnd"/>
      <w:r w:rsidRPr="00C82DE6">
        <w:rPr>
          <w:rFonts w:ascii="Times New Roman" w:hAnsi="Times New Roman" w:cs="Times New Roman"/>
          <w:bCs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2A264A" w:rsidRPr="00C82DE6">
        <w:rPr>
          <w:rFonts w:ascii="Times New Roman" w:hAnsi="Times New Roman" w:cs="Times New Roman"/>
          <w:bCs/>
          <w:sz w:val="20"/>
          <w:szCs w:val="20"/>
        </w:rPr>
        <w:t xml:space="preserve"> Т.В. </w:t>
      </w:r>
      <w:proofErr w:type="spellStart"/>
      <w:r w:rsidR="002A264A" w:rsidRPr="00C82DE6">
        <w:rPr>
          <w:rFonts w:ascii="Times New Roman" w:hAnsi="Times New Roman" w:cs="Times New Roman"/>
          <w:bCs/>
          <w:sz w:val="20"/>
          <w:szCs w:val="20"/>
        </w:rPr>
        <w:t>Ащеулова</w:t>
      </w:r>
      <w:proofErr w:type="spellEnd"/>
      <w:r w:rsidR="002A264A" w:rsidRPr="00C82DE6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2A264A" w:rsidRPr="00C82DE6" w:rsidRDefault="00F84783" w:rsidP="007643F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2A264A" w:rsidRPr="00C82DE6">
        <w:rPr>
          <w:rFonts w:ascii="Times New Roman" w:hAnsi="Times New Roman" w:cs="Times New Roman"/>
          <w:bCs/>
          <w:sz w:val="20"/>
          <w:szCs w:val="20"/>
        </w:rPr>
        <w:t>О.</w:t>
      </w:r>
      <w:r w:rsidR="00FC5D2C" w:rsidRPr="00C82DE6">
        <w:rPr>
          <w:rFonts w:ascii="Times New Roman" w:hAnsi="Times New Roman" w:cs="Times New Roman"/>
          <w:bCs/>
          <w:sz w:val="20"/>
          <w:szCs w:val="20"/>
          <w:lang w:val="uk-UA"/>
        </w:rPr>
        <w:t>М</w:t>
      </w:r>
      <w:r w:rsidR="002A264A" w:rsidRPr="00C82DE6">
        <w:rPr>
          <w:rFonts w:ascii="Times New Roman" w:hAnsi="Times New Roman" w:cs="Times New Roman"/>
          <w:bCs/>
          <w:sz w:val="20"/>
          <w:szCs w:val="20"/>
        </w:rPr>
        <w:t>.</w:t>
      </w:r>
      <w:r w:rsidR="00FC5D2C" w:rsidRPr="00C82DE6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="002A264A" w:rsidRPr="00C82DE6">
        <w:rPr>
          <w:rFonts w:ascii="Times New Roman" w:hAnsi="Times New Roman" w:cs="Times New Roman"/>
          <w:bCs/>
          <w:sz w:val="20"/>
          <w:szCs w:val="20"/>
        </w:rPr>
        <w:t>Ковал</w:t>
      </w:r>
      <w:proofErr w:type="spellStart"/>
      <w:r w:rsidR="00FC5D2C" w:rsidRPr="00C82DE6">
        <w:rPr>
          <w:rFonts w:ascii="Times New Roman" w:hAnsi="Times New Roman" w:cs="Times New Roman"/>
          <w:bCs/>
          <w:sz w:val="20"/>
          <w:szCs w:val="20"/>
          <w:lang w:val="uk-UA"/>
        </w:rPr>
        <w:t>ьо</w:t>
      </w:r>
      <w:r w:rsidR="002A264A" w:rsidRPr="00C82DE6">
        <w:rPr>
          <w:rFonts w:ascii="Times New Roman" w:hAnsi="Times New Roman" w:cs="Times New Roman"/>
          <w:bCs/>
          <w:sz w:val="20"/>
          <w:szCs w:val="20"/>
        </w:rPr>
        <w:t>ва</w:t>
      </w:r>
      <w:proofErr w:type="spellEnd"/>
    </w:p>
    <w:p w:rsidR="002A264A" w:rsidRPr="00C82DE6" w:rsidRDefault="00F84783" w:rsidP="007643F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2A264A" w:rsidRPr="00C82DE6">
        <w:rPr>
          <w:rFonts w:ascii="Times New Roman" w:hAnsi="Times New Roman" w:cs="Times New Roman"/>
          <w:bCs/>
          <w:sz w:val="20"/>
          <w:szCs w:val="20"/>
          <w:lang w:val="uk-UA"/>
        </w:rPr>
        <w:t>Ю.</w:t>
      </w:r>
      <w:r w:rsidR="00FC5D2C" w:rsidRPr="00C82DE6">
        <w:rPr>
          <w:rFonts w:ascii="Times New Roman" w:hAnsi="Times New Roman" w:cs="Times New Roman"/>
          <w:bCs/>
          <w:sz w:val="20"/>
          <w:szCs w:val="20"/>
          <w:lang w:val="uk-UA"/>
        </w:rPr>
        <w:t>І</w:t>
      </w:r>
      <w:r w:rsidR="002A264A" w:rsidRPr="00C82DE6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. </w:t>
      </w:r>
      <w:proofErr w:type="spellStart"/>
      <w:r w:rsidR="002A264A" w:rsidRPr="00C82DE6">
        <w:rPr>
          <w:rFonts w:ascii="Times New Roman" w:hAnsi="Times New Roman" w:cs="Times New Roman"/>
          <w:bCs/>
          <w:sz w:val="20"/>
          <w:szCs w:val="20"/>
          <w:lang w:val="uk-UA"/>
        </w:rPr>
        <w:t>Латогуз</w:t>
      </w:r>
      <w:proofErr w:type="spellEnd"/>
    </w:p>
    <w:p w:rsidR="002A264A" w:rsidRPr="00C82DE6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2A264A" w:rsidRPr="00C82DE6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2A264A" w:rsidRPr="00C82DE6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2A264A" w:rsidRPr="00C82DE6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2A264A" w:rsidRPr="00C82DE6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2A264A" w:rsidRPr="00C82DE6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2A264A" w:rsidRPr="00C82DE6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2A264A" w:rsidRPr="00C82DE6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2A264A" w:rsidRPr="00C82DE6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2A264A" w:rsidRPr="00C82DE6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8204FE" w:rsidRPr="00C82DE6" w:rsidRDefault="008204FE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8204FE" w:rsidRPr="00C82DE6" w:rsidRDefault="008204FE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8204FE" w:rsidRPr="00C82DE6" w:rsidRDefault="008204FE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8204FE" w:rsidRPr="00C82DE6" w:rsidRDefault="008204FE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8204FE" w:rsidRPr="00C82DE6" w:rsidRDefault="008204FE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8204FE" w:rsidRPr="00C82DE6" w:rsidRDefault="008204FE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8204FE" w:rsidRPr="00C82DE6" w:rsidRDefault="008204FE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8204FE" w:rsidRPr="00C82DE6" w:rsidRDefault="008204FE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8204FE" w:rsidRPr="00C82DE6" w:rsidRDefault="008204FE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8204FE" w:rsidRPr="00C82DE6" w:rsidRDefault="008204FE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8204FE" w:rsidRPr="00C82DE6" w:rsidRDefault="008204FE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8204FE" w:rsidRPr="00C82DE6" w:rsidRDefault="008204FE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8204FE" w:rsidRPr="00C82DE6" w:rsidRDefault="008204FE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8204FE" w:rsidRPr="00C82DE6" w:rsidRDefault="008204FE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8204FE" w:rsidRPr="00C82DE6" w:rsidRDefault="008204FE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8204FE" w:rsidRPr="00C82DE6" w:rsidRDefault="008204FE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8204FE" w:rsidRPr="00C82DE6" w:rsidRDefault="008204FE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8204FE" w:rsidRPr="00C82DE6" w:rsidRDefault="008204FE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8204FE" w:rsidRDefault="008204FE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B54279" w:rsidRDefault="00B54279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457E96" w:rsidRPr="00457E96" w:rsidRDefault="00457E96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8204FE" w:rsidRPr="00C82DE6" w:rsidRDefault="008204FE" w:rsidP="00C20F8F">
      <w:pPr>
        <w:spacing w:after="0" w:line="240" w:lineRule="auto"/>
        <w:ind w:firstLine="567"/>
        <w:jc w:val="center"/>
        <w:rPr>
          <w:rFonts w:ascii="Arial" w:hAnsi="Arial" w:cs="Arial"/>
          <w:b/>
          <w:sz w:val="20"/>
          <w:szCs w:val="20"/>
        </w:rPr>
      </w:pPr>
      <w:proofErr w:type="gramStart"/>
      <w:r w:rsidRPr="00C82DE6">
        <w:rPr>
          <w:rFonts w:ascii="Arial" w:hAnsi="Arial" w:cs="Arial"/>
          <w:b/>
          <w:sz w:val="20"/>
          <w:szCs w:val="20"/>
        </w:rPr>
        <w:lastRenderedPageBreak/>
        <w:t>П</w:t>
      </w:r>
      <w:proofErr w:type="gramEnd"/>
      <w:r w:rsidR="00FC5D2C" w:rsidRPr="00C82DE6">
        <w:rPr>
          <w:rFonts w:ascii="Arial" w:hAnsi="Arial" w:cs="Arial"/>
          <w:b/>
          <w:sz w:val="20"/>
          <w:szCs w:val="20"/>
          <w:lang w:val="uk-UA"/>
        </w:rPr>
        <w:t>ІЄ</w:t>
      </w:r>
      <w:r w:rsidRPr="00C82DE6">
        <w:rPr>
          <w:rFonts w:ascii="Arial" w:hAnsi="Arial" w:cs="Arial"/>
          <w:b/>
          <w:sz w:val="20"/>
          <w:szCs w:val="20"/>
        </w:rPr>
        <w:t>ЛОНЕФРИТ</w:t>
      </w:r>
    </w:p>
    <w:p w:rsidR="0033496F" w:rsidRPr="000A7D91" w:rsidRDefault="00FC5D2C" w:rsidP="00B54279">
      <w:pPr>
        <w:spacing w:after="0" w:line="240" w:lineRule="auto"/>
        <w:ind w:firstLine="284"/>
        <w:jc w:val="both"/>
        <w:rPr>
          <w:rFonts w:ascii="Arial" w:hAnsi="Arial" w:cs="Arial"/>
          <w:sz w:val="20"/>
          <w:szCs w:val="20"/>
          <w:lang w:val="uk-UA"/>
        </w:rPr>
      </w:pPr>
      <w:r w:rsidRPr="000A7D91">
        <w:rPr>
          <w:rFonts w:ascii="Arial" w:hAnsi="Arial" w:cs="Arial"/>
          <w:b/>
          <w:i/>
          <w:sz w:val="20"/>
          <w:szCs w:val="20"/>
          <w:lang w:val="uk-UA"/>
        </w:rPr>
        <w:t>Визначення</w:t>
      </w:r>
      <w:r w:rsidRPr="000A7D91">
        <w:rPr>
          <w:rFonts w:ascii="Arial" w:hAnsi="Arial" w:cs="Arial"/>
          <w:sz w:val="20"/>
          <w:szCs w:val="20"/>
          <w:lang w:val="uk-UA"/>
        </w:rPr>
        <w:t xml:space="preserve"> </w:t>
      </w:r>
    </w:p>
    <w:p w:rsidR="00F067F4" w:rsidRPr="000A7D91" w:rsidRDefault="0033496F" w:rsidP="00B542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A7D91">
        <w:rPr>
          <w:rFonts w:ascii="Times New Roman" w:hAnsi="Times New Roman" w:cs="Times New Roman"/>
          <w:i/>
          <w:sz w:val="20"/>
          <w:szCs w:val="20"/>
          <w:lang w:val="uk-UA"/>
        </w:rPr>
        <w:t>Пієлонефрит</w:t>
      </w:r>
      <w:r w:rsidRPr="000A7D9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C5D2C" w:rsidRPr="000A7D91">
        <w:rPr>
          <w:rFonts w:ascii="Times New Roman" w:hAnsi="Times New Roman" w:cs="Times New Roman"/>
          <w:sz w:val="20"/>
          <w:szCs w:val="20"/>
          <w:lang w:val="uk-UA"/>
        </w:rPr>
        <w:t>є запальним захворюванням нирок неспецифічн</w:t>
      </w:r>
      <w:r w:rsidRPr="000A7D91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="00FC5D2C" w:rsidRPr="000A7D91">
        <w:rPr>
          <w:rFonts w:ascii="Times New Roman" w:hAnsi="Times New Roman" w:cs="Times New Roman"/>
          <w:sz w:val="20"/>
          <w:szCs w:val="20"/>
          <w:lang w:val="uk-UA"/>
        </w:rPr>
        <w:t xml:space="preserve"> інфекційного походження з переважаюч</w:t>
      </w:r>
      <w:r w:rsidRPr="000A7D91">
        <w:rPr>
          <w:rFonts w:ascii="Times New Roman" w:hAnsi="Times New Roman" w:cs="Times New Roman"/>
          <w:sz w:val="20"/>
          <w:szCs w:val="20"/>
          <w:lang w:val="uk-UA"/>
        </w:rPr>
        <w:t xml:space="preserve">ою </w:t>
      </w:r>
      <w:r w:rsidR="00FC5D2C" w:rsidRPr="000A7D91">
        <w:rPr>
          <w:rFonts w:ascii="Times New Roman" w:hAnsi="Times New Roman" w:cs="Times New Roman"/>
          <w:sz w:val="20"/>
          <w:szCs w:val="20"/>
          <w:lang w:val="uk-UA"/>
        </w:rPr>
        <w:t>локалізаці</w:t>
      </w:r>
      <w:r w:rsidRPr="000A7D91">
        <w:rPr>
          <w:rFonts w:ascii="Times New Roman" w:hAnsi="Times New Roman" w:cs="Times New Roman"/>
          <w:sz w:val="20"/>
          <w:szCs w:val="20"/>
          <w:lang w:val="uk-UA"/>
        </w:rPr>
        <w:t>єю</w:t>
      </w:r>
      <w:r w:rsidR="00FC5D2C" w:rsidRPr="000A7D91">
        <w:rPr>
          <w:rFonts w:ascii="Times New Roman" w:hAnsi="Times New Roman" w:cs="Times New Roman"/>
          <w:sz w:val="20"/>
          <w:szCs w:val="20"/>
          <w:lang w:val="uk-UA"/>
        </w:rPr>
        <w:t xml:space="preserve"> процесу в </w:t>
      </w:r>
      <w:proofErr w:type="spellStart"/>
      <w:r w:rsidRPr="000A7D91">
        <w:rPr>
          <w:rFonts w:ascii="Times New Roman" w:hAnsi="Times New Roman" w:cs="Times New Roman"/>
          <w:sz w:val="20"/>
          <w:szCs w:val="20"/>
          <w:lang w:val="uk-UA"/>
        </w:rPr>
        <w:t>інстерції</w:t>
      </w:r>
      <w:proofErr w:type="spellEnd"/>
      <w:r w:rsidR="00FC5D2C" w:rsidRPr="000A7D91">
        <w:rPr>
          <w:rFonts w:ascii="Times New Roman" w:hAnsi="Times New Roman" w:cs="Times New Roman"/>
          <w:sz w:val="20"/>
          <w:szCs w:val="20"/>
          <w:lang w:val="uk-UA"/>
        </w:rPr>
        <w:t>, обов'язков</w:t>
      </w:r>
      <w:r w:rsidRPr="000A7D91">
        <w:rPr>
          <w:rFonts w:ascii="Times New Roman" w:hAnsi="Times New Roman" w:cs="Times New Roman"/>
          <w:sz w:val="20"/>
          <w:szCs w:val="20"/>
          <w:lang w:val="uk-UA"/>
        </w:rPr>
        <w:t>им</w:t>
      </w:r>
      <w:r w:rsidR="00FC5D2C" w:rsidRPr="000A7D9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A7D91">
        <w:rPr>
          <w:rFonts w:ascii="Times New Roman" w:hAnsi="Times New Roman" w:cs="Times New Roman"/>
          <w:sz w:val="20"/>
          <w:szCs w:val="20"/>
          <w:lang w:val="uk-UA"/>
        </w:rPr>
        <w:t>ураженням</w:t>
      </w:r>
      <w:r w:rsidR="00F067F4" w:rsidRPr="000A7D91">
        <w:rPr>
          <w:rFonts w:ascii="Times New Roman" w:hAnsi="Times New Roman" w:cs="Times New Roman"/>
          <w:sz w:val="20"/>
          <w:szCs w:val="20"/>
          <w:lang w:val="uk-UA"/>
        </w:rPr>
        <w:t xml:space="preserve"> чашково-мискової</w:t>
      </w:r>
      <w:r w:rsidR="00FC5D2C" w:rsidRPr="000A7D91">
        <w:rPr>
          <w:rFonts w:ascii="Times New Roman" w:hAnsi="Times New Roman" w:cs="Times New Roman"/>
          <w:sz w:val="20"/>
          <w:szCs w:val="20"/>
          <w:lang w:val="uk-UA"/>
        </w:rPr>
        <w:t xml:space="preserve"> системи і подальшого поширення процесу </w:t>
      </w:r>
      <w:r w:rsidR="00F067F4" w:rsidRPr="000A7D91">
        <w:rPr>
          <w:rFonts w:ascii="Times New Roman" w:hAnsi="Times New Roman" w:cs="Times New Roman"/>
          <w:sz w:val="20"/>
          <w:szCs w:val="20"/>
          <w:lang w:val="uk-UA"/>
        </w:rPr>
        <w:t xml:space="preserve">на </w:t>
      </w:r>
      <w:r w:rsidR="00FC5D2C" w:rsidRPr="000A7D91">
        <w:rPr>
          <w:rFonts w:ascii="Times New Roman" w:hAnsi="Times New Roman" w:cs="Times New Roman"/>
          <w:sz w:val="20"/>
          <w:szCs w:val="20"/>
          <w:lang w:val="uk-UA"/>
        </w:rPr>
        <w:t>судин</w:t>
      </w:r>
      <w:r w:rsidR="00F067F4" w:rsidRPr="000A7D91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="00FC5D2C" w:rsidRPr="000A7D91">
        <w:rPr>
          <w:rFonts w:ascii="Times New Roman" w:hAnsi="Times New Roman" w:cs="Times New Roman"/>
          <w:sz w:val="20"/>
          <w:szCs w:val="20"/>
          <w:lang w:val="uk-UA"/>
        </w:rPr>
        <w:t xml:space="preserve"> і </w:t>
      </w:r>
      <w:r w:rsidR="00F067F4" w:rsidRPr="000A7D91">
        <w:rPr>
          <w:rFonts w:ascii="Times New Roman" w:hAnsi="Times New Roman" w:cs="Times New Roman"/>
          <w:sz w:val="20"/>
          <w:szCs w:val="20"/>
          <w:lang w:val="uk-UA"/>
        </w:rPr>
        <w:t>клубочки</w:t>
      </w:r>
      <w:r w:rsidR="00FC5D2C" w:rsidRPr="000A7D91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</w:p>
    <w:p w:rsidR="00F067F4" w:rsidRPr="000A7D91" w:rsidRDefault="00FC5D2C" w:rsidP="00B542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A7D91">
        <w:rPr>
          <w:rFonts w:ascii="Times New Roman" w:hAnsi="Times New Roman" w:cs="Times New Roman"/>
          <w:i/>
          <w:sz w:val="20"/>
          <w:szCs w:val="20"/>
          <w:lang w:val="uk-UA"/>
        </w:rPr>
        <w:t>Гострий пієлонефрит</w:t>
      </w:r>
      <w:r w:rsidRPr="000A7D9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067F4" w:rsidRPr="000A7D91">
        <w:rPr>
          <w:rFonts w:ascii="Times New Roman" w:hAnsi="Times New Roman" w:cs="Times New Roman"/>
          <w:sz w:val="20"/>
          <w:szCs w:val="20"/>
          <w:lang w:val="uk-UA"/>
        </w:rPr>
        <w:t xml:space="preserve">– перший епізод </w:t>
      </w:r>
      <w:proofErr w:type="spellStart"/>
      <w:r w:rsidRPr="000A7D91">
        <w:rPr>
          <w:rFonts w:ascii="Times New Roman" w:hAnsi="Times New Roman" w:cs="Times New Roman"/>
          <w:sz w:val="20"/>
          <w:szCs w:val="20"/>
          <w:lang w:val="uk-UA"/>
        </w:rPr>
        <w:t>бактеріально</w:t>
      </w:r>
      <w:proofErr w:type="spellEnd"/>
      <w:r w:rsidR="00F067F4" w:rsidRPr="000A7D91">
        <w:rPr>
          <w:rFonts w:ascii="Times New Roman" w:hAnsi="Times New Roman" w:cs="Times New Roman"/>
          <w:sz w:val="20"/>
          <w:szCs w:val="20"/>
          <w:lang w:val="uk-UA"/>
        </w:rPr>
        <w:t xml:space="preserve"> обумовленого </w:t>
      </w:r>
      <w:r w:rsidRPr="000A7D91">
        <w:rPr>
          <w:rFonts w:ascii="Times New Roman" w:hAnsi="Times New Roman" w:cs="Times New Roman"/>
          <w:sz w:val="20"/>
          <w:szCs w:val="20"/>
          <w:lang w:val="uk-UA"/>
        </w:rPr>
        <w:t>уражен</w:t>
      </w:r>
      <w:r w:rsidR="00F067F4" w:rsidRPr="000A7D91">
        <w:rPr>
          <w:rFonts w:ascii="Times New Roman" w:hAnsi="Times New Roman" w:cs="Times New Roman"/>
          <w:sz w:val="20"/>
          <w:szCs w:val="20"/>
          <w:lang w:val="uk-UA"/>
        </w:rPr>
        <w:t>ня</w:t>
      </w:r>
      <w:r w:rsidRPr="000A7D9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F067F4" w:rsidRPr="000A7D91">
        <w:rPr>
          <w:rFonts w:ascii="Times New Roman" w:hAnsi="Times New Roman" w:cs="Times New Roman"/>
          <w:sz w:val="20"/>
          <w:szCs w:val="20"/>
          <w:lang w:val="uk-UA"/>
        </w:rPr>
        <w:t>інтерстиції</w:t>
      </w:r>
      <w:proofErr w:type="spellEnd"/>
      <w:r w:rsidRPr="000A7D91">
        <w:rPr>
          <w:rFonts w:ascii="Times New Roman" w:hAnsi="Times New Roman" w:cs="Times New Roman"/>
          <w:sz w:val="20"/>
          <w:szCs w:val="20"/>
          <w:lang w:val="uk-UA"/>
        </w:rPr>
        <w:t xml:space="preserve"> нирок. </w:t>
      </w:r>
    </w:p>
    <w:p w:rsidR="008204FE" w:rsidRPr="00C82DE6" w:rsidRDefault="00FC5D2C" w:rsidP="00B542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A7D91">
        <w:rPr>
          <w:rFonts w:ascii="Times New Roman" w:hAnsi="Times New Roman" w:cs="Times New Roman"/>
          <w:i/>
          <w:sz w:val="20"/>
          <w:szCs w:val="20"/>
          <w:lang w:val="uk-UA"/>
        </w:rPr>
        <w:t>Хронічний пієлонефрит</w:t>
      </w:r>
      <w:r w:rsidRPr="000A7D9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067F4" w:rsidRPr="000A7D91">
        <w:rPr>
          <w:rFonts w:ascii="Times New Roman" w:hAnsi="Times New Roman" w:cs="Times New Roman"/>
          <w:sz w:val="20"/>
          <w:szCs w:val="20"/>
          <w:lang w:val="uk-UA"/>
        </w:rPr>
        <w:t xml:space="preserve">– </w:t>
      </w:r>
      <w:proofErr w:type="spellStart"/>
      <w:r w:rsidRPr="000A7D91">
        <w:rPr>
          <w:rFonts w:ascii="Times New Roman" w:hAnsi="Times New Roman" w:cs="Times New Roman"/>
          <w:sz w:val="20"/>
          <w:szCs w:val="20"/>
          <w:lang w:val="uk-UA"/>
        </w:rPr>
        <w:t>інфекційн</w:t>
      </w:r>
      <w:r w:rsidR="00F067F4" w:rsidRPr="000A7D91">
        <w:rPr>
          <w:rFonts w:ascii="Times New Roman" w:hAnsi="Times New Roman" w:cs="Times New Roman"/>
          <w:sz w:val="20"/>
          <w:szCs w:val="20"/>
          <w:lang w:val="uk-UA"/>
        </w:rPr>
        <w:t>о</w:t>
      </w:r>
      <w:proofErr w:type="spellEnd"/>
      <w:r w:rsidRPr="000A7D9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067F4" w:rsidRPr="000A7D91">
        <w:rPr>
          <w:rFonts w:ascii="Times New Roman" w:hAnsi="Times New Roman" w:cs="Times New Roman"/>
          <w:sz w:val="20"/>
          <w:szCs w:val="20"/>
          <w:lang w:val="uk-UA"/>
        </w:rPr>
        <w:t xml:space="preserve">індуковане вогнищеве </w:t>
      </w:r>
      <w:r w:rsidRPr="000A7D91">
        <w:rPr>
          <w:rFonts w:ascii="Times New Roman" w:hAnsi="Times New Roman" w:cs="Times New Roman"/>
          <w:sz w:val="20"/>
          <w:szCs w:val="20"/>
          <w:lang w:val="uk-UA"/>
        </w:rPr>
        <w:t xml:space="preserve">запалення </w:t>
      </w:r>
      <w:proofErr w:type="spellStart"/>
      <w:r w:rsidR="00F067F4" w:rsidRPr="000A7D91">
        <w:rPr>
          <w:rFonts w:ascii="Times New Roman" w:hAnsi="Times New Roman" w:cs="Times New Roman"/>
          <w:sz w:val="20"/>
          <w:szCs w:val="20"/>
          <w:lang w:val="uk-UA"/>
        </w:rPr>
        <w:t>інтерстиції</w:t>
      </w:r>
      <w:proofErr w:type="spellEnd"/>
      <w:r w:rsidR="00F067F4" w:rsidRPr="000A7D91">
        <w:rPr>
          <w:rFonts w:ascii="Times New Roman" w:hAnsi="Times New Roman" w:cs="Times New Roman"/>
          <w:sz w:val="20"/>
          <w:szCs w:val="20"/>
          <w:lang w:val="uk-UA"/>
        </w:rPr>
        <w:t xml:space="preserve"> з </w:t>
      </w:r>
      <w:r w:rsidRPr="000A7D91">
        <w:rPr>
          <w:rFonts w:ascii="Times New Roman" w:hAnsi="Times New Roman" w:cs="Times New Roman"/>
          <w:sz w:val="20"/>
          <w:szCs w:val="20"/>
          <w:lang w:val="uk-UA"/>
        </w:rPr>
        <w:t>утворення</w:t>
      </w:r>
      <w:r w:rsidR="00F067F4" w:rsidRPr="000A7D91">
        <w:rPr>
          <w:rFonts w:ascii="Times New Roman" w:hAnsi="Times New Roman" w:cs="Times New Roman"/>
          <w:sz w:val="20"/>
          <w:szCs w:val="20"/>
          <w:lang w:val="uk-UA"/>
        </w:rPr>
        <w:t>м</w:t>
      </w:r>
      <w:r w:rsidRPr="000A7D91">
        <w:rPr>
          <w:rFonts w:ascii="Times New Roman" w:hAnsi="Times New Roman" w:cs="Times New Roman"/>
          <w:sz w:val="20"/>
          <w:szCs w:val="20"/>
          <w:lang w:val="uk-UA"/>
        </w:rPr>
        <w:t xml:space="preserve"> рубців і подальш</w:t>
      </w:r>
      <w:r w:rsidR="00F067F4" w:rsidRPr="000A7D91">
        <w:rPr>
          <w:rFonts w:ascii="Times New Roman" w:hAnsi="Times New Roman" w:cs="Times New Roman"/>
          <w:sz w:val="20"/>
          <w:szCs w:val="20"/>
          <w:lang w:val="uk-UA"/>
        </w:rPr>
        <w:t>ою</w:t>
      </w:r>
      <w:r w:rsidRPr="000A7D9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067F4" w:rsidRPr="000A7D91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0A7D91">
        <w:rPr>
          <w:rFonts w:ascii="Times New Roman" w:hAnsi="Times New Roman" w:cs="Times New Roman"/>
          <w:sz w:val="20"/>
          <w:szCs w:val="20"/>
          <w:lang w:val="uk-UA"/>
        </w:rPr>
        <w:t>разк</w:t>
      </w:r>
      <w:r w:rsidR="00F067F4" w:rsidRPr="000A7D91">
        <w:rPr>
          <w:rFonts w:ascii="Times New Roman" w:hAnsi="Times New Roman" w:cs="Times New Roman"/>
          <w:sz w:val="20"/>
          <w:szCs w:val="20"/>
          <w:lang w:val="uk-UA"/>
        </w:rPr>
        <w:t>ою</w:t>
      </w:r>
      <w:r w:rsidRPr="00454542">
        <w:rPr>
          <w:rFonts w:ascii="Times New Roman" w:hAnsi="Times New Roman" w:cs="Times New Roman"/>
          <w:sz w:val="20"/>
          <w:szCs w:val="20"/>
          <w:lang w:val="uk-UA"/>
        </w:rPr>
        <w:t xml:space="preserve"> всіх структур</w:t>
      </w:r>
      <w:r w:rsidR="00F067F4"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нефрону.</w:t>
      </w:r>
    </w:p>
    <w:p w:rsidR="00304164" w:rsidRPr="00C82DE6" w:rsidRDefault="00304164" w:rsidP="00B5427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b/>
          <w:i/>
          <w:sz w:val="20"/>
          <w:szCs w:val="20"/>
          <w:lang w:val="uk-UA"/>
        </w:rPr>
        <w:t>Діагностичні критерії</w:t>
      </w:r>
    </w:p>
    <w:p w:rsidR="00304164" w:rsidRPr="00C82DE6" w:rsidRDefault="00304164" w:rsidP="00B5427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b/>
          <w:i/>
          <w:sz w:val="20"/>
          <w:szCs w:val="20"/>
          <w:lang w:val="uk-UA"/>
        </w:rPr>
        <w:t>Гострий пієлонефрит</w:t>
      </w:r>
    </w:p>
    <w:p w:rsidR="00304164" w:rsidRPr="00C82DE6" w:rsidRDefault="00304164" w:rsidP="00B542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C82DE6">
        <w:rPr>
          <w:rFonts w:ascii="Times New Roman" w:hAnsi="Times New Roman" w:cs="Times New Roman"/>
          <w:i/>
          <w:sz w:val="20"/>
          <w:szCs w:val="20"/>
          <w:lang w:val="uk-UA"/>
        </w:rPr>
        <w:t>Загальноклінічні</w:t>
      </w:r>
      <w:proofErr w:type="spellEnd"/>
      <w:r w:rsidRPr="00C82DE6">
        <w:rPr>
          <w:rFonts w:ascii="Times New Roman" w:hAnsi="Times New Roman" w:cs="Times New Roman"/>
          <w:i/>
          <w:sz w:val="20"/>
          <w:szCs w:val="20"/>
          <w:lang w:val="uk-UA"/>
        </w:rPr>
        <w:t xml:space="preserve"> симптоми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: підвищення температури тіла до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фебрильн</w:t>
      </w:r>
      <w:r w:rsidR="007643F0" w:rsidRPr="00C82DE6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х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цифр, з </w:t>
      </w:r>
      <w:r w:rsidR="000A7D91">
        <w:rPr>
          <w:rFonts w:ascii="Times New Roman" w:hAnsi="Times New Roman" w:cs="Times New Roman"/>
          <w:sz w:val="20"/>
          <w:szCs w:val="20"/>
          <w:lang w:val="uk-UA"/>
        </w:rPr>
        <w:t>остудою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, заливним потом або без них; артралгії,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м</w:t>
      </w:r>
      <w:r w:rsidR="007643F0" w:rsidRPr="00C82DE6">
        <w:rPr>
          <w:rFonts w:ascii="Times New Roman" w:hAnsi="Times New Roman" w:cs="Times New Roman"/>
          <w:sz w:val="20"/>
          <w:szCs w:val="20"/>
          <w:lang w:val="uk-UA"/>
        </w:rPr>
        <w:t>іа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лг</w:t>
      </w:r>
      <w:r w:rsidR="007643F0" w:rsidRPr="00C82DE6">
        <w:rPr>
          <w:rFonts w:ascii="Times New Roman" w:hAnsi="Times New Roman" w:cs="Times New Roman"/>
          <w:sz w:val="20"/>
          <w:szCs w:val="20"/>
          <w:lang w:val="uk-UA"/>
        </w:rPr>
        <w:t>ії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>; головний біль, іноді запаморочення; нудота, іноді блювота; можливе підвищення або зниження рівня артеріального тиску.</w:t>
      </w:r>
    </w:p>
    <w:p w:rsidR="00304164" w:rsidRPr="00C82DE6" w:rsidRDefault="00304164" w:rsidP="00B542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i/>
          <w:sz w:val="20"/>
          <w:szCs w:val="20"/>
          <w:lang w:val="uk-UA"/>
        </w:rPr>
        <w:t>Місцеві симптоми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: біль і напруга м'язів у поперековій </w:t>
      </w:r>
      <w:r w:rsidR="0001197F" w:rsidRPr="00C82DE6">
        <w:rPr>
          <w:rFonts w:ascii="Times New Roman" w:hAnsi="Times New Roman" w:cs="Times New Roman"/>
          <w:sz w:val="20"/>
          <w:szCs w:val="20"/>
          <w:lang w:val="uk-UA"/>
        </w:rPr>
        <w:t>ділянці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; дизурія,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="0001197F" w:rsidRPr="00C82DE6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ктур</w:t>
      </w:r>
      <w:r w:rsidR="0001197F" w:rsidRPr="00C82DE6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полак</w:t>
      </w:r>
      <w:r w:rsidR="0001197F" w:rsidRPr="00C82DE6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ур</w:t>
      </w:r>
      <w:r w:rsidR="0001197F" w:rsidRPr="00C82DE6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>; імперативні сечовипускання.</w:t>
      </w:r>
    </w:p>
    <w:p w:rsidR="00304164" w:rsidRPr="00C82DE6" w:rsidRDefault="00304164" w:rsidP="00B542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i/>
          <w:sz w:val="20"/>
          <w:szCs w:val="20"/>
          <w:lang w:val="uk-UA"/>
        </w:rPr>
        <w:t>Загальний аналіз крові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: лейкоцитоз, зрушення лейкоцитарної формули вліво, прискорення </w:t>
      </w:r>
      <w:r w:rsidR="0001197F" w:rsidRPr="00C82DE6">
        <w:rPr>
          <w:rFonts w:ascii="Times New Roman" w:hAnsi="Times New Roman" w:cs="Times New Roman"/>
          <w:sz w:val="20"/>
          <w:szCs w:val="20"/>
          <w:lang w:val="uk-UA"/>
        </w:rPr>
        <w:t>Ш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="0001197F" w:rsidRPr="00C82DE6">
        <w:rPr>
          <w:rFonts w:ascii="Times New Roman" w:hAnsi="Times New Roman" w:cs="Times New Roman"/>
          <w:sz w:val="20"/>
          <w:szCs w:val="20"/>
          <w:lang w:val="uk-UA"/>
        </w:rPr>
        <w:t>Е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304164" w:rsidRPr="00C82DE6" w:rsidRDefault="00304164" w:rsidP="00B542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i/>
          <w:sz w:val="20"/>
          <w:szCs w:val="20"/>
          <w:lang w:val="uk-UA"/>
        </w:rPr>
        <w:t>Загальний аналіз сечі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лейкоцитур</w:t>
      </w:r>
      <w:r w:rsidR="0001197F" w:rsidRPr="00C82DE6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(більш</w:t>
      </w:r>
      <w:r w:rsidR="0001197F" w:rsidRPr="00C82DE6">
        <w:rPr>
          <w:rFonts w:ascii="Times New Roman" w:hAnsi="Times New Roman" w:cs="Times New Roman"/>
          <w:sz w:val="20"/>
          <w:szCs w:val="20"/>
          <w:lang w:val="uk-UA"/>
        </w:rPr>
        <w:t>е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10 лейкоцитів у п/з),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п</w:t>
      </w:r>
      <w:r w:rsidR="0001197F" w:rsidRPr="00C82DE6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ур</w:t>
      </w:r>
      <w:r w:rsidR="0001197F" w:rsidRPr="00C82DE6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проте</w:t>
      </w:r>
      <w:r w:rsidR="0001197F" w:rsidRPr="00C82DE6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нур</w:t>
      </w:r>
      <w:r w:rsidR="0001197F" w:rsidRPr="00C82DE6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й </w:t>
      </w:r>
      <w:proofErr w:type="spellStart"/>
      <w:r w:rsidR="0001197F" w:rsidRPr="00C82DE6">
        <w:rPr>
          <w:rFonts w:ascii="Times New Roman" w:hAnsi="Times New Roman" w:cs="Times New Roman"/>
          <w:sz w:val="20"/>
          <w:szCs w:val="20"/>
          <w:lang w:val="uk-UA"/>
        </w:rPr>
        <w:t>е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ритроцитур</w:t>
      </w:r>
      <w:r w:rsidR="0001197F" w:rsidRPr="00C82DE6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(може бути </w:t>
      </w:r>
      <w:r w:rsidR="0001197F"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відсутньою або 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мінімально</w:t>
      </w:r>
      <w:r w:rsidR="0001197F" w:rsidRPr="00C82DE6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), </w:t>
      </w:r>
      <w:proofErr w:type="spellStart"/>
      <w:r w:rsidR="0001197F" w:rsidRPr="00C82DE6">
        <w:rPr>
          <w:rFonts w:ascii="Times New Roman" w:hAnsi="Times New Roman" w:cs="Times New Roman"/>
          <w:sz w:val="20"/>
          <w:szCs w:val="20"/>
          <w:lang w:val="uk-UA"/>
        </w:rPr>
        <w:t>цилі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ндрур</w:t>
      </w:r>
      <w:r w:rsidR="0001197F" w:rsidRPr="00C82DE6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304164" w:rsidRPr="00C82DE6" w:rsidRDefault="00304164" w:rsidP="00B542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i/>
          <w:sz w:val="20"/>
          <w:szCs w:val="20"/>
          <w:lang w:val="uk-UA"/>
        </w:rPr>
        <w:t>Біохімічний аналіз крові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: підвищення рівня </w:t>
      </w:r>
      <w:r w:rsidRPr="007F0F3C">
        <w:rPr>
          <w:rFonts w:ascii="Times New Roman" w:hAnsi="Times New Roman" w:cs="Times New Roman"/>
          <w:sz w:val="20"/>
          <w:szCs w:val="20"/>
          <w:lang w:val="uk-UA"/>
        </w:rPr>
        <w:t>СРБ</w:t>
      </w:r>
      <w:r w:rsidRPr="00C82DE6">
        <w:rPr>
          <w:rFonts w:ascii="Times New Roman" w:hAnsi="Times New Roman" w:cs="Times New Roman"/>
          <w:sz w:val="20"/>
          <w:szCs w:val="20"/>
          <w:highlight w:val="yellow"/>
          <w:lang w:val="uk-UA"/>
        </w:rPr>
        <w:t>,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підвищення рівня  β 2 і γ-глобулінів; можливе підвищення рівня сечовини й креатин</w:t>
      </w:r>
      <w:r w:rsidR="0001197F" w:rsidRPr="00C82DE6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="000A7D91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; зниження рівня загального білка (у важких випадках).</w:t>
      </w:r>
    </w:p>
    <w:p w:rsidR="00304164" w:rsidRPr="00C82DE6" w:rsidRDefault="00304164" w:rsidP="00B542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i/>
          <w:sz w:val="20"/>
          <w:szCs w:val="20"/>
          <w:lang w:val="uk-UA"/>
        </w:rPr>
        <w:t>УЗ</w:t>
      </w:r>
      <w:r w:rsidR="0001197F" w:rsidRPr="00C82DE6">
        <w:rPr>
          <w:rFonts w:ascii="Times New Roman" w:hAnsi="Times New Roman" w:cs="Times New Roman"/>
          <w:i/>
          <w:sz w:val="20"/>
          <w:szCs w:val="20"/>
          <w:lang w:val="uk-UA"/>
        </w:rPr>
        <w:t>Д</w:t>
      </w:r>
      <w:r w:rsidRPr="00C82DE6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="007643F0" w:rsidRPr="00C82DE6">
        <w:rPr>
          <w:rFonts w:ascii="Times New Roman" w:hAnsi="Times New Roman" w:cs="Times New Roman"/>
          <w:i/>
          <w:sz w:val="20"/>
          <w:szCs w:val="20"/>
          <w:lang w:val="uk-UA"/>
        </w:rPr>
        <w:t>нирок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: можливе збільшення в обсязі ураженої </w:t>
      </w:r>
      <w:r w:rsidR="007643F0" w:rsidRPr="00C82DE6">
        <w:rPr>
          <w:rFonts w:ascii="Times New Roman" w:hAnsi="Times New Roman" w:cs="Times New Roman"/>
          <w:sz w:val="20"/>
          <w:szCs w:val="20"/>
          <w:lang w:val="uk-UA"/>
        </w:rPr>
        <w:t>нирки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, стовщення й зниження </w:t>
      </w:r>
      <w:proofErr w:type="spellStart"/>
      <w:r w:rsidR="0001197F" w:rsidRPr="00C82DE6">
        <w:rPr>
          <w:rFonts w:ascii="Times New Roman" w:hAnsi="Times New Roman" w:cs="Times New Roman"/>
          <w:sz w:val="20"/>
          <w:szCs w:val="20"/>
          <w:lang w:val="uk-UA"/>
        </w:rPr>
        <w:t>е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хогенност</w:t>
      </w:r>
      <w:r w:rsidR="0001197F" w:rsidRPr="00C82DE6">
        <w:rPr>
          <w:rFonts w:ascii="Times New Roman" w:hAnsi="Times New Roman" w:cs="Times New Roman"/>
          <w:sz w:val="20"/>
          <w:szCs w:val="20"/>
          <w:lang w:val="uk-UA"/>
        </w:rPr>
        <w:t>і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паренхіми за рахунок її набряку й збільшення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кортико-медулярного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індексу.</w:t>
      </w:r>
    </w:p>
    <w:p w:rsidR="00304164" w:rsidRPr="009634D9" w:rsidRDefault="00304164" w:rsidP="00B542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304164" w:rsidRPr="00C82DE6" w:rsidRDefault="00304164" w:rsidP="00B5427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b/>
          <w:i/>
          <w:sz w:val="20"/>
          <w:szCs w:val="20"/>
          <w:lang w:val="uk-UA"/>
        </w:rPr>
        <w:t>Хронічний пієлонефрит</w:t>
      </w:r>
    </w:p>
    <w:p w:rsidR="00304164" w:rsidRPr="00C82DE6" w:rsidRDefault="00304164" w:rsidP="00B542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i/>
          <w:sz w:val="20"/>
          <w:szCs w:val="20"/>
          <w:lang w:val="uk-UA"/>
        </w:rPr>
        <w:t>Діагностичні критерії загострення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: клінічна картина, лабораторні показники й інші дані подібні виявленим при гострому пієлонефриті.</w:t>
      </w:r>
    </w:p>
    <w:p w:rsidR="00304164" w:rsidRPr="00C82DE6" w:rsidRDefault="00304164" w:rsidP="00B54279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i/>
          <w:sz w:val="20"/>
          <w:szCs w:val="20"/>
          <w:lang w:val="uk-UA"/>
        </w:rPr>
        <w:t>Латентний плин</w:t>
      </w:r>
    </w:p>
    <w:p w:rsidR="00304164" w:rsidRPr="00C82DE6" w:rsidRDefault="00304164" w:rsidP="00B542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i/>
          <w:sz w:val="20"/>
          <w:szCs w:val="20"/>
          <w:lang w:val="uk-UA"/>
        </w:rPr>
        <w:t xml:space="preserve">Клінічні симптоми 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(можливі, але не обов'язкові): періодичне «безпричинне» підвищення температури тіла до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субфебрильн</w:t>
      </w:r>
      <w:r w:rsidR="0001197F" w:rsidRPr="00C82DE6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х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цифр; періодичний озноб, як правило в нічний час; загальна слабість, стомлюваність, головний біль; сухість шкіри; підвищення </w:t>
      </w:r>
      <w:r w:rsidR="0001197F" w:rsidRPr="00C82DE6">
        <w:rPr>
          <w:rFonts w:ascii="Times New Roman" w:hAnsi="Times New Roman" w:cs="Times New Roman"/>
          <w:sz w:val="20"/>
          <w:szCs w:val="20"/>
          <w:lang w:val="uk-UA"/>
        </w:rPr>
        <w:t>АТ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; відчуття бол</w:t>
      </w:r>
      <w:r w:rsidR="0001197F" w:rsidRPr="00C82DE6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і ва</w:t>
      </w:r>
      <w:r w:rsidR="00FE42F1" w:rsidRPr="00C82DE6">
        <w:rPr>
          <w:rFonts w:ascii="Times New Roman" w:hAnsi="Times New Roman" w:cs="Times New Roman"/>
          <w:sz w:val="20"/>
          <w:szCs w:val="20"/>
          <w:lang w:val="uk-UA"/>
        </w:rPr>
        <w:t>жкост</w:t>
      </w:r>
      <w:r w:rsidR="000A7D91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FE42F1"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в поперековій </w:t>
      </w:r>
      <w:r w:rsidR="0001197F" w:rsidRPr="00C82DE6">
        <w:rPr>
          <w:rFonts w:ascii="Times New Roman" w:hAnsi="Times New Roman" w:cs="Times New Roman"/>
          <w:sz w:val="20"/>
          <w:szCs w:val="20"/>
          <w:lang w:val="uk-UA"/>
        </w:rPr>
        <w:t>ділянці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, дизурія,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="00FE42F1" w:rsidRPr="00C82DE6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ктур</w:t>
      </w:r>
      <w:r w:rsidR="00FE42F1" w:rsidRPr="00C82DE6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полак</w:t>
      </w:r>
      <w:r w:rsidR="00FE42F1" w:rsidRPr="00C82DE6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ур</w:t>
      </w:r>
      <w:r w:rsidR="00FE42F1" w:rsidRPr="00C82DE6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304164" w:rsidRPr="00C82DE6" w:rsidRDefault="00304164" w:rsidP="00B542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>Загальний аналіз крові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: лейкоцитоз, зсув лейкоцитарної формули вліво, прискорення </w:t>
      </w:r>
      <w:r w:rsidR="00FE42F1" w:rsidRPr="00C82DE6">
        <w:rPr>
          <w:rFonts w:ascii="Times New Roman" w:hAnsi="Times New Roman" w:cs="Times New Roman"/>
          <w:sz w:val="20"/>
          <w:szCs w:val="20"/>
          <w:lang w:val="uk-UA"/>
        </w:rPr>
        <w:t>ШОЕ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304164" w:rsidRPr="00C82DE6" w:rsidRDefault="00304164" w:rsidP="00B542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i/>
          <w:sz w:val="20"/>
          <w:szCs w:val="20"/>
          <w:lang w:val="uk-UA"/>
        </w:rPr>
        <w:t>Загальний аналіз сечі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лейкоцитур</w:t>
      </w:r>
      <w:r w:rsidR="00FE42F1" w:rsidRPr="00C82DE6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, можливо </w:t>
      </w:r>
      <w:proofErr w:type="spellStart"/>
      <w:r w:rsidR="00FE42F1" w:rsidRPr="00C82DE6">
        <w:rPr>
          <w:rFonts w:ascii="Times New Roman" w:hAnsi="Times New Roman" w:cs="Times New Roman"/>
          <w:sz w:val="20"/>
          <w:szCs w:val="20"/>
          <w:lang w:val="uk-UA"/>
        </w:rPr>
        <w:t>е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ритроцитур</w:t>
      </w:r>
      <w:r w:rsidR="00FE42F1" w:rsidRPr="00C82DE6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, помірна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проте</w:t>
      </w:r>
      <w:r w:rsidR="00FE42F1" w:rsidRPr="00C82DE6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нур</w:t>
      </w:r>
      <w:r w:rsidR="00FE42F1" w:rsidRPr="00C82DE6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(до 1 г/л),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цил</w:t>
      </w:r>
      <w:r w:rsidR="00FE42F1" w:rsidRPr="00C82DE6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ндрур</w:t>
      </w:r>
      <w:r w:rsidR="00FE42F1" w:rsidRPr="00C82DE6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304164" w:rsidRPr="00C82DE6" w:rsidRDefault="00304164" w:rsidP="00B542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i/>
          <w:sz w:val="20"/>
          <w:szCs w:val="20"/>
          <w:lang w:val="uk-UA"/>
        </w:rPr>
        <w:t>Біохімічний аналіз крові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: найчастіше патологічні зміни відсутні; можливе підвищення рівня сечовини й креатин</w:t>
      </w:r>
      <w:r w:rsidR="00FE42F1" w:rsidRPr="00C82DE6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="000A7D91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304164" w:rsidRPr="00C82DE6" w:rsidRDefault="00FE42F1" w:rsidP="00B542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i/>
          <w:sz w:val="20"/>
          <w:szCs w:val="20"/>
          <w:lang w:val="uk-UA"/>
        </w:rPr>
        <w:t>УЗД</w:t>
      </w:r>
      <w:r w:rsidR="00304164" w:rsidRPr="00C82DE6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="007643F0" w:rsidRPr="00C82DE6">
        <w:rPr>
          <w:rFonts w:ascii="Times New Roman" w:hAnsi="Times New Roman" w:cs="Times New Roman"/>
          <w:i/>
          <w:sz w:val="20"/>
          <w:szCs w:val="20"/>
          <w:lang w:val="uk-UA"/>
        </w:rPr>
        <w:t>нирок</w:t>
      </w:r>
      <w:r w:rsidR="00304164" w:rsidRPr="00C82DE6">
        <w:rPr>
          <w:rFonts w:ascii="Times New Roman" w:hAnsi="Times New Roman" w:cs="Times New Roman"/>
          <w:sz w:val="20"/>
          <w:szCs w:val="20"/>
          <w:lang w:val="uk-UA"/>
        </w:rPr>
        <w:t>: (можливі зміни): асиметричн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304164"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розміри </w:t>
      </w:r>
      <w:r w:rsidR="007643F0" w:rsidRPr="00C82DE6">
        <w:rPr>
          <w:rFonts w:ascii="Times New Roman" w:hAnsi="Times New Roman" w:cs="Times New Roman"/>
          <w:sz w:val="20"/>
          <w:szCs w:val="20"/>
          <w:lang w:val="uk-UA"/>
        </w:rPr>
        <w:t>нирок</w:t>
      </w:r>
      <w:r w:rsidR="00304164"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, деформація 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чашково-мискової </w:t>
      </w:r>
      <w:r w:rsidR="00304164"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системи, зменшення розмірів </w:t>
      </w:r>
      <w:r w:rsidR="007643F0" w:rsidRPr="00C82DE6">
        <w:rPr>
          <w:rFonts w:ascii="Times New Roman" w:hAnsi="Times New Roman" w:cs="Times New Roman"/>
          <w:sz w:val="20"/>
          <w:szCs w:val="20"/>
          <w:lang w:val="uk-UA"/>
        </w:rPr>
        <w:t>нирок</w:t>
      </w:r>
      <w:r w:rsidR="00304164"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r w:rsidR="007643F0" w:rsidRPr="00C82DE6">
        <w:rPr>
          <w:rFonts w:ascii="Times New Roman" w:hAnsi="Times New Roman" w:cs="Times New Roman"/>
          <w:sz w:val="20"/>
          <w:szCs w:val="20"/>
          <w:lang w:val="uk-UA"/>
        </w:rPr>
        <w:t>нирки</w:t>
      </w:r>
      <w:r w:rsidR="00304164" w:rsidRPr="00C82DE6">
        <w:rPr>
          <w:rFonts w:ascii="Times New Roman" w:hAnsi="Times New Roman" w:cs="Times New Roman"/>
          <w:sz w:val="20"/>
          <w:szCs w:val="20"/>
          <w:lang w:val="uk-UA"/>
        </w:rPr>
        <w:t>), зменшення товщини паренхіми, відсутність чіткої диференціації синуса від паренхіми.</w:t>
      </w:r>
    </w:p>
    <w:p w:rsidR="00304164" w:rsidRPr="00C82DE6" w:rsidRDefault="00FE42F1" w:rsidP="00B542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i/>
          <w:sz w:val="20"/>
          <w:szCs w:val="20"/>
          <w:lang w:val="uk-UA"/>
        </w:rPr>
        <w:t>Е</w:t>
      </w:r>
      <w:r w:rsidR="00304164" w:rsidRPr="00C82DE6">
        <w:rPr>
          <w:rFonts w:ascii="Times New Roman" w:hAnsi="Times New Roman" w:cs="Times New Roman"/>
          <w:i/>
          <w:sz w:val="20"/>
          <w:szCs w:val="20"/>
          <w:lang w:val="uk-UA"/>
        </w:rPr>
        <w:t xml:space="preserve">кскреторна </w:t>
      </w:r>
      <w:proofErr w:type="spellStart"/>
      <w:r w:rsidR="00304164" w:rsidRPr="00C82DE6">
        <w:rPr>
          <w:rFonts w:ascii="Times New Roman" w:hAnsi="Times New Roman" w:cs="Times New Roman"/>
          <w:i/>
          <w:sz w:val="20"/>
          <w:szCs w:val="20"/>
          <w:lang w:val="uk-UA"/>
        </w:rPr>
        <w:t>урограф</w:t>
      </w:r>
      <w:r w:rsidRPr="00C82DE6">
        <w:rPr>
          <w:rFonts w:ascii="Times New Roman" w:hAnsi="Times New Roman" w:cs="Times New Roman"/>
          <w:i/>
          <w:sz w:val="20"/>
          <w:szCs w:val="20"/>
          <w:lang w:val="uk-UA"/>
        </w:rPr>
        <w:t>і</w:t>
      </w:r>
      <w:r w:rsidR="00304164" w:rsidRPr="00C82DE6">
        <w:rPr>
          <w:rFonts w:ascii="Times New Roman" w:hAnsi="Times New Roman" w:cs="Times New Roman"/>
          <w:i/>
          <w:sz w:val="20"/>
          <w:szCs w:val="20"/>
          <w:lang w:val="uk-UA"/>
        </w:rPr>
        <w:t>я</w:t>
      </w:r>
      <w:proofErr w:type="spellEnd"/>
      <w:r w:rsidR="00304164"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: деформація чашок, асиметрія розмірів </w:t>
      </w:r>
      <w:r w:rsidR="007643F0" w:rsidRPr="00C82DE6">
        <w:rPr>
          <w:rFonts w:ascii="Times New Roman" w:hAnsi="Times New Roman" w:cs="Times New Roman"/>
          <w:sz w:val="20"/>
          <w:szCs w:val="20"/>
          <w:lang w:val="uk-UA"/>
        </w:rPr>
        <w:t>нирок</w:t>
      </w:r>
      <w:r w:rsidR="00304164"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, зміни показників </w:t>
      </w:r>
      <w:proofErr w:type="spellStart"/>
      <w:r w:rsidR="00304164" w:rsidRPr="00C82DE6">
        <w:rPr>
          <w:rFonts w:ascii="Times New Roman" w:hAnsi="Times New Roman" w:cs="Times New Roman"/>
          <w:sz w:val="20"/>
          <w:szCs w:val="20"/>
          <w:lang w:val="uk-UA"/>
        </w:rPr>
        <w:t>рено-кортикального</w:t>
      </w:r>
      <w:proofErr w:type="spellEnd"/>
      <w:r w:rsidR="00304164"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індексу.</w:t>
      </w:r>
    </w:p>
    <w:p w:rsidR="00304164" w:rsidRPr="009634D9" w:rsidRDefault="00304164" w:rsidP="00B5427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304164" w:rsidRPr="00C82DE6" w:rsidRDefault="00304164" w:rsidP="0030416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b/>
          <w:sz w:val="20"/>
          <w:szCs w:val="20"/>
          <w:lang w:val="uk-UA"/>
        </w:rPr>
        <w:t>ГЛОМЕРУЛОНЕФРИТ</w:t>
      </w:r>
    </w:p>
    <w:p w:rsidR="00304164" w:rsidRPr="00C82DE6" w:rsidRDefault="00304164" w:rsidP="00B5427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b/>
          <w:i/>
          <w:sz w:val="20"/>
          <w:szCs w:val="20"/>
          <w:lang w:val="uk-UA"/>
        </w:rPr>
        <w:t>Визначення</w:t>
      </w:r>
    </w:p>
    <w:p w:rsidR="00304164" w:rsidRPr="009634D9" w:rsidRDefault="00304164" w:rsidP="00B54279">
      <w:pPr>
        <w:spacing w:after="0" w:line="240" w:lineRule="auto"/>
        <w:ind w:firstLine="284"/>
        <w:jc w:val="both"/>
        <w:rPr>
          <w:rFonts w:ascii="Times New Roman" w:hAnsi="Times New Roman" w:cs="Times New Roman"/>
          <w:spacing w:val="-5"/>
          <w:sz w:val="20"/>
          <w:szCs w:val="20"/>
          <w:lang w:val="uk-UA"/>
        </w:rPr>
      </w:pPr>
      <w:proofErr w:type="spellStart"/>
      <w:r w:rsidRPr="009634D9">
        <w:rPr>
          <w:rFonts w:ascii="Times New Roman" w:hAnsi="Times New Roman" w:cs="Times New Roman"/>
          <w:i/>
          <w:spacing w:val="-5"/>
          <w:sz w:val="20"/>
          <w:szCs w:val="20"/>
          <w:lang w:val="uk-UA"/>
        </w:rPr>
        <w:t>Гломерулонефрит</w:t>
      </w:r>
      <w:proofErr w:type="spellEnd"/>
      <w:r w:rsidRPr="009634D9">
        <w:rPr>
          <w:rFonts w:ascii="Times New Roman" w:hAnsi="Times New Roman" w:cs="Times New Roman"/>
          <w:spacing w:val="-5"/>
          <w:sz w:val="20"/>
          <w:szCs w:val="20"/>
          <w:lang w:val="uk-UA"/>
        </w:rPr>
        <w:t xml:space="preserve"> – двостороннє захворювання </w:t>
      </w:r>
      <w:r w:rsidR="007643F0" w:rsidRPr="009634D9">
        <w:rPr>
          <w:rFonts w:ascii="Times New Roman" w:hAnsi="Times New Roman" w:cs="Times New Roman"/>
          <w:spacing w:val="-5"/>
          <w:sz w:val="20"/>
          <w:szCs w:val="20"/>
          <w:lang w:val="uk-UA"/>
        </w:rPr>
        <w:t>нирок</w:t>
      </w:r>
      <w:r w:rsidRPr="009634D9">
        <w:rPr>
          <w:rFonts w:ascii="Times New Roman" w:hAnsi="Times New Roman" w:cs="Times New Roman"/>
          <w:spacing w:val="-5"/>
          <w:sz w:val="20"/>
          <w:szCs w:val="20"/>
          <w:lang w:val="uk-UA"/>
        </w:rPr>
        <w:t xml:space="preserve"> </w:t>
      </w:r>
      <w:proofErr w:type="spellStart"/>
      <w:r w:rsidR="00FE42F1" w:rsidRPr="009634D9">
        <w:rPr>
          <w:rFonts w:ascii="Times New Roman" w:hAnsi="Times New Roman" w:cs="Times New Roman"/>
          <w:spacing w:val="-5"/>
          <w:sz w:val="20"/>
          <w:szCs w:val="20"/>
          <w:lang w:val="uk-UA"/>
        </w:rPr>
        <w:t>і</w:t>
      </w:r>
      <w:r w:rsidRPr="009634D9">
        <w:rPr>
          <w:rFonts w:ascii="Times New Roman" w:hAnsi="Times New Roman" w:cs="Times New Roman"/>
          <w:spacing w:val="-5"/>
          <w:sz w:val="20"/>
          <w:szCs w:val="20"/>
          <w:lang w:val="uk-UA"/>
        </w:rPr>
        <w:t>мунозапального</w:t>
      </w:r>
      <w:proofErr w:type="spellEnd"/>
      <w:r w:rsidRPr="009634D9">
        <w:rPr>
          <w:rFonts w:ascii="Times New Roman" w:hAnsi="Times New Roman" w:cs="Times New Roman"/>
          <w:spacing w:val="-5"/>
          <w:sz w:val="20"/>
          <w:szCs w:val="20"/>
          <w:lang w:val="uk-UA"/>
        </w:rPr>
        <w:t xml:space="preserve"> характеру з переважною поразкою ниркових клубочків і залученням у патологічний процес ниркових </w:t>
      </w:r>
      <w:proofErr w:type="spellStart"/>
      <w:r w:rsidRPr="009634D9">
        <w:rPr>
          <w:rFonts w:ascii="Times New Roman" w:hAnsi="Times New Roman" w:cs="Times New Roman"/>
          <w:spacing w:val="-5"/>
          <w:sz w:val="20"/>
          <w:szCs w:val="20"/>
          <w:lang w:val="uk-UA"/>
        </w:rPr>
        <w:t>канальців</w:t>
      </w:r>
      <w:proofErr w:type="spellEnd"/>
      <w:r w:rsidRPr="009634D9">
        <w:rPr>
          <w:rFonts w:ascii="Times New Roman" w:hAnsi="Times New Roman" w:cs="Times New Roman"/>
          <w:spacing w:val="-5"/>
          <w:sz w:val="20"/>
          <w:szCs w:val="20"/>
          <w:lang w:val="uk-UA"/>
        </w:rPr>
        <w:t xml:space="preserve">, </w:t>
      </w:r>
      <w:proofErr w:type="spellStart"/>
      <w:r w:rsidR="00FE42F1" w:rsidRPr="009634D9">
        <w:rPr>
          <w:rFonts w:ascii="Times New Roman" w:hAnsi="Times New Roman" w:cs="Times New Roman"/>
          <w:spacing w:val="-5"/>
          <w:sz w:val="20"/>
          <w:szCs w:val="20"/>
          <w:lang w:val="uk-UA"/>
        </w:rPr>
        <w:t>і</w:t>
      </w:r>
      <w:r w:rsidRPr="009634D9">
        <w:rPr>
          <w:rFonts w:ascii="Times New Roman" w:hAnsi="Times New Roman" w:cs="Times New Roman"/>
          <w:spacing w:val="-5"/>
          <w:sz w:val="20"/>
          <w:szCs w:val="20"/>
          <w:lang w:val="uk-UA"/>
        </w:rPr>
        <w:t>нтерстиц</w:t>
      </w:r>
      <w:r w:rsidR="00FE42F1" w:rsidRPr="009634D9">
        <w:rPr>
          <w:rFonts w:ascii="Times New Roman" w:hAnsi="Times New Roman" w:cs="Times New Roman"/>
          <w:spacing w:val="-5"/>
          <w:sz w:val="20"/>
          <w:szCs w:val="20"/>
          <w:lang w:val="uk-UA"/>
        </w:rPr>
        <w:t>і</w:t>
      </w:r>
      <w:r w:rsidRPr="009634D9">
        <w:rPr>
          <w:rFonts w:ascii="Times New Roman" w:hAnsi="Times New Roman" w:cs="Times New Roman"/>
          <w:spacing w:val="-5"/>
          <w:sz w:val="20"/>
          <w:szCs w:val="20"/>
          <w:lang w:val="uk-UA"/>
        </w:rPr>
        <w:t>я</w:t>
      </w:r>
      <w:proofErr w:type="spellEnd"/>
      <w:r w:rsidRPr="009634D9">
        <w:rPr>
          <w:rFonts w:ascii="Times New Roman" w:hAnsi="Times New Roman" w:cs="Times New Roman"/>
          <w:spacing w:val="-5"/>
          <w:sz w:val="20"/>
          <w:szCs w:val="20"/>
          <w:lang w:val="uk-UA"/>
        </w:rPr>
        <w:t xml:space="preserve"> й судин </w:t>
      </w:r>
      <w:r w:rsidR="007643F0" w:rsidRPr="009634D9">
        <w:rPr>
          <w:rFonts w:ascii="Times New Roman" w:hAnsi="Times New Roman" w:cs="Times New Roman"/>
          <w:spacing w:val="-5"/>
          <w:sz w:val="20"/>
          <w:szCs w:val="20"/>
          <w:lang w:val="uk-UA"/>
        </w:rPr>
        <w:t>нирок</w:t>
      </w:r>
      <w:r w:rsidRPr="009634D9">
        <w:rPr>
          <w:rFonts w:ascii="Times New Roman" w:hAnsi="Times New Roman" w:cs="Times New Roman"/>
          <w:spacing w:val="-5"/>
          <w:sz w:val="20"/>
          <w:szCs w:val="20"/>
          <w:lang w:val="uk-UA"/>
        </w:rPr>
        <w:t xml:space="preserve">. </w:t>
      </w:r>
    </w:p>
    <w:p w:rsidR="00304164" w:rsidRPr="00C82DE6" w:rsidRDefault="00304164" w:rsidP="00B54279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b/>
          <w:sz w:val="20"/>
          <w:szCs w:val="20"/>
          <w:lang w:val="uk-UA"/>
        </w:rPr>
        <w:t>Класифікація</w:t>
      </w:r>
    </w:p>
    <w:p w:rsidR="00304164" w:rsidRPr="00C82DE6" w:rsidRDefault="00304164" w:rsidP="00F84783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I. </w:t>
      </w:r>
      <w:r w:rsidRPr="00C82DE6">
        <w:rPr>
          <w:rFonts w:ascii="Times New Roman" w:hAnsi="Times New Roman" w:cs="Times New Roman"/>
          <w:b/>
          <w:i/>
          <w:sz w:val="20"/>
          <w:szCs w:val="20"/>
          <w:lang w:val="uk-UA"/>
        </w:rPr>
        <w:t xml:space="preserve">Гострий </w:t>
      </w:r>
      <w:proofErr w:type="spellStart"/>
      <w:r w:rsidRPr="00C82DE6">
        <w:rPr>
          <w:rFonts w:ascii="Times New Roman" w:hAnsi="Times New Roman" w:cs="Times New Roman"/>
          <w:b/>
          <w:i/>
          <w:sz w:val="20"/>
          <w:szCs w:val="20"/>
          <w:lang w:val="uk-UA"/>
        </w:rPr>
        <w:t>гломерулонефрит</w:t>
      </w:r>
      <w:proofErr w:type="spellEnd"/>
    </w:p>
    <w:p w:rsidR="00304164" w:rsidRPr="00C82DE6" w:rsidRDefault="00304164" w:rsidP="00F84783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Варіанти: а) із сечовим синдромом; б) з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нефротич</w:t>
      </w:r>
      <w:r w:rsidR="00FE42F1" w:rsidRPr="00C82DE6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им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синдромом.</w:t>
      </w:r>
    </w:p>
    <w:p w:rsidR="00304164" w:rsidRPr="00C82DE6" w:rsidRDefault="00304164" w:rsidP="00F84783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Додаткові характеристики: гіпертензія,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гематурич</w:t>
      </w:r>
      <w:r w:rsidR="00FE42F1" w:rsidRPr="00C82DE6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ий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компонент (кількість еритроцитів більш</w:t>
      </w:r>
      <w:r w:rsidR="00FE42F1" w:rsidRPr="00C82DE6">
        <w:rPr>
          <w:rFonts w:ascii="Times New Roman" w:hAnsi="Times New Roman" w:cs="Times New Roman"/>
          <w:sz w:val="20"/>
          <w:szCs w:val="20"/>
          <w:lang w:val="uk-UA"/>
        </w:rPr>
        <w:t>е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5х10</w:t>
      </w:r>
      <w:r w:rsidRPr="003100F2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4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в 1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мл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E42F1" w:rsidRPr="00C82DE6">
        <w:rPr>
          <w:rFonts w:ascii="Times New Roman" w:hAnsi="Times New Roman" w:cs="Times New Roman"/>
          <w:sz w:val="20"/>
          <w:szCs w:val="20"/>
          <w:lang w:val="uk-UA"/>
        </w:rPr>
        <w:t>сечі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в пробі Нечипоренко); затяжний плин (більш</w:t>
      </w:r>
      <w:r w:rsidR="00FE42F1" w:rsidRPr="00C82DE6">
        <w:rPr>
          <w:rFonts w:ascii="Times New Roman" w:hAnsi="Times New Roman" w:cs="Times New Roman"/>
          <w:sz w:val="20"/>
          <w:szCs w:val="20"/>
          <w:lang w:val="uk-UA"/>
        </w:rPr>
        <w:t>е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4 м</w:t>
      </w:r>
      <w:r w:rsidR="00FE42F1" w:rsidRPr="00C82DE6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с.).</w:t>
      </w:r>
    </w:p>
    <w:p w:rsidR="00304164" w:rsidRPr="00C82DE6" w:rsidRDefault="00304164" w:rsidP="00F84783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II. </w:t>
      </w:r>
      <w:r w:rsidRPr="00C82DE6">
        <w:rPr>
          <w:rFonts w:ascii="Times New Roman" w:hAnsi="Times New Roman" w:cs="Times New Roman"/>
          <w:b/>
          <w:i/>
          <w:sz w:val="20"/>
          <w:szCs w:val="20"/>
          <w:lang w:val="uk-UA"/>
        </w:rPr>
        <w:t xml:space="preserve">Швидко прогресуючий </w:t>
      </w:r>
      <w:proofErr w:type="spellStart"/>
      <w:r w:rsidRPr="00C82DE6">
        <w:rPr>
          <w:rFonts w:ascii="Times New Roman" w:hAnsi="Times New Roman" w:cs="Times New Roman"/>
          <w:b/>
          <w:i/>
          <w:sz w:val="20"/>
          <w:szCs w:val="20"/>
          <w:lang w:val="uk-UA"/>
        </w:rPr>
        <w:t>гломерулонефрит</w:t>
      </w:r>
      <w:proofErr w:type="spellEnd"/>
    </w:p>
    <w:p w:rsidR="00304164" w:rsidRPr="00C82DE6" w:rsidRDefault="00304164" w:rsidP="00F84783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Стадії: а)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доазотем</w:t>
      </w:r>
      <w:r w:rsidR="00FE42F1" w:rsidRPr="00C82DE6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ч</w:t>
      </w:r>
      <w:r w:rsidR="00FE42F1" w:rsidRPr="00C82DE6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а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; б)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азотем</w:t>
      </w:r>
      <w:r w:rsidR="00FE42F1" w:rsidRPr="00C82DE6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ч</w:t>
      </w:r>
      <w:r w:rsidR="00FE42F1" w:rsidRPr="00C82DE6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а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304164" w:rsidRPr="00C82DE6" w:rsidRDefault="00304164" w:rsidP="00F84783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III. </w:t>
      </w:r>
      <w:r w:rsidRPr="00C82DE6">
        <w:rPr>
          <w:rFonts w:ascii="Times New Roman" w:hAnsi="Times New Roman" w:cs="Times New Roman"/>
          <w:b/>
          <w:i/>
          <w:sz w:val="20"/>
          <w:szCs w:val="20"/>
          <w:lang w:val="uk-UA"/>
        </w:rPr>
        <w:t xml:space="preserve">Хронічний </w:t>
      </w:r>
      <w:proofErr w:type="spellStart"/>
      <w:r w:rsidRPr="00C82DE6">
        <w:rPr>
          <w:rFonts w:ascii="Times New Roman" w:hAnsi="Times New Roman" w:cs="Times New Roman"/>
          <w:b/>
          <w:i/>
          <w:sz w:val="20"/>
          <w:szCs w:val="20"/>
          <w:lang w:val="uk-UA"/>
        </w:rPr>
        <w:t>гломерулонефрит</w:t>
      </w:r>
      <w:proofErr w:type="spellEnd"/>
    </w:p>
    <w:p w:rsidR="00304164" w:rsidRPr="00C82DE6" w:rsidRDefault="00304164" w:rsidP="00F84783">
      <w:pPr>
        <w:pStyle w:val="a3"/>
        <w:numPr>
          <w:ilvl w:val="0"/>
          <w:numId w:val="1"/>
        </w:numPr>
        <w:tabs>
          <w:tab w:val="left" w:pos="0"/>
          <w:tab w:val="left" w:pos="567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Варіанти: а) із сечовим синдромом; б) з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нефротич</w:t>
      </w:r>
      <w:r w:rsidR="00FE42F1" w:rsidRPr="00C82DE6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им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синдромом.</w:t>
      </w:r>
    </w:p>
    <w:p w:rsidR="00304164" w:rsidRPr="00C82DE6" w:rsidRDefault="00304164" w:rsidP="00F84783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Стадії: а)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дог</w:t>
      </w:r>
      <w:r w:rsidR="00FE42F1" w:rsidRPr="00C82DE6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пертензивна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; б)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г</w:t>
      </w:r>
      <w:r w:rsidR="00FE42F1" w:rsidRPr="00C82DE6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пертензивна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; в) хронічна недостатність </w:t>
      </w:r>
      <w:r w:rsidR="007643F0" w:rsidRPr="00C82DE6">
        <w:rPr>
          <w:rFonts w:ascii="Times New Roman" w:hAnsi="Times New Roman" w:cs="Times New Roman"/>
          <w:sz w:val="20"/>
          <w:szCs w:val="20"/>
          <w:lang w:val="uk-UA"/>
        </w:rPr>
        <w:t>нирок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: I ступінь (початкова), II ступінь (явна), III ступінь (важка), IV ступінь (термінальна). </w:t>
      </w:r>
    </w:p>
    <w:p w:rsidR="00304164" w:rsidRPr="00C82DE6" w:rsidRDefault="00304164" w:rsidP="00F84783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Додаткова характеристика: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гематурич</w:t>
      </w:r>
      <w:r w:rsidR="00FE42F1" w:rsidRPr="00C82DE6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ий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компонент, гіпертензія.</w:t>
      </w:r>
    </w:p>
    <w:p w:rsidR="00304164" w:rsidRPr="00C82DE6" w:rsidRDefault="00304164" w:rsidP="00F84783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lang w:val="uk-UA"/>
        </w:rPr>
        <w:t>Фаза: а) ремісія, б) загострення.</w:t>
      </w:r>
    </w:p>
    <w:p w:rsidR="00304164" w:rsidRPr="00C82DE6" w:rsidRDefault="00304164" w:rsidP="00B54279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b/>
          <w:sz w:val="20"/>
          <w:szCs w:val="20"/>
          <w:lang w:val="uk-UA"/>
        </w:rPr>
        <w:t xml:space="preserve">Основні клінічні синдроми </w:t>
      </w:r>
      <w:proofErr w:type="spellStart"/>
      <w:r w:rsidRPr="00C82DE6">
        <w:rPr>
          <w:rFonts w:ascii="Times New Roman" w:hAnsi="Times New Roman" w:cs="Times New Roman"/>
          <w:b/>
          <w:sz w:val="20"/>
          <w:szCs w:val="20"/>
          <w:lang w:val="uk-UA"/>
        </w:rPr>
        <w:t>гломерулонефрит</w:t>
      </w:r>
      <w:r w:rsidR="00FE42F1" w:rsidRPr="00C82DE6">
        <w:rPr>
          <w:rFonts w:ascii="Times New Roman" w:hAnsi="Times New Roman" w:cs="Times New Roman"/>
          <w:b/>
          <w:sz w:val="20"/>
          <w:szCs w:val="20"/>
          <w:lang w:val="uk-UA"/>
        </w:rPr>
        <w:t>у</w:t>
      </w:r>
      <w:proofErr w:type="spellEnd"/>
    </w:p>
    <w:p w:rsidR="00304164" w:rsidRPr="00C82DE6" w:rsidRDefault="00304164" w:rsidP="00B54279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b/>
          <w:i/>
          <w:sz w:val="20"/>
          <w:szCs w:val="20"/>
          <w:lang w:val="uk-UA"/>
        </w:rPr>
        <w:t>Сечовий синдром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:</w:t>
      </w:r>
    </w:p>
    <w:p w:rsidR="00304164" w:rsidRPr="00C82DE6" w:rsidRDefault="00304164" w:rsidP="00B54279">
      <w:pPr>
        <w:pStyle w:val="a3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а) </w:t>
      </w:r>
      <w:proofErr w:type="spellStart"/>
      <w:r w:rsidR="003100F2">
        <w:rPr>
          <w:rFonts w:ascii="Times New Roman" w:hAnsi="Times New Roman" w:cs="Times New Roman"/>
          <w:sz w:val="20"/>
          <w:szCs w:val="20"/>
          <w:lang w:val="uk-UA"/>
        </w:rPr>
        <w:t>протеінурія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, при якій добова </w:t>
      </w:r>
      <w:r w:rsidR="003100F2">
        <w:rPr>
          <w:rFonts w:ascii="Times New Roman" w:hAnsi="Times New Roman" w:cs="Times New Roman"/>
          <w:sz w:val="20"/>
          <w:szCs w:val="20"/>
          <w:lang w:val="uk-UA"/>
        </w:rPr>
        <w:t>екскреція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білка від 150 мг до 3,5 г;</w:t>
      </w:r>
    </w:p>
    <w:p w:rsidR="00304164" w:rsidRPr="00C82DE6" w:rsidRDefault="00304164" w:rsidP="00B54279">
      <w:pPr>
        <w:pStyle w:val="a3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б) гематурія, коли в поле зору більш 3 еритроцитів у загальному аналізі сечі й більш 1000 еритроцитів в 1 мл </w:t>
      </w:r>
      <w:r w:rsidR="003100F2">
        <w:rPr>
          <w:rFonts w:ascii="Times New Roman" w:hAnsi="Times New Roman" w:cs="Times New Roman"/>
          <w:sz w:val="20"/>
          <w:szCs w:val="20"/>
          <w:lang w:val="uk-UA"/>
        </w:rPr>
        <w:t>сечі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при дослідженні з</w:t>
      </w:r>
      <w:r w:rsidR="003100F2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методик</w:t>
      </w:r>
      <w:r w:rsidR="003100F2">
        <w:rPr>
          <w:rFonts w:ascii="Times New Roman" w:hAnsi="Times New Roman" w:cs="Times New Roman"/>
          <w:sz w:val="20"/>
          <w:szCs w:val="20"/>
          <w:lang w:val="uk-UA"/>
        </w:rPr>
        <w:t>ою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Нечипоренко;</w:t>
      </w:r>
    </w:p>
    <w:p w:rsidR="00304164" w:rsidRPr="00C82DE6" w:rsidRDefault="003100F2" w:rsidP="00B54279">
      <w:pPr>
        <w:pStyle w:val="a3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в) </w:t>
      </w:r>
      <w:proofErr w:type="spellStart"/>
      <w:r>
        <w:rPr>
          <w:rFonts w:ascii="Times New Roman" w:hAnsi="Times New Roman" w:cs="Times New Roman"/>
          <w:sz w:val="20"/>
          <w:szCs w:val="20"/>
          <w:lang w:val="uk-UA"/>
        </w:rPr>
        <w:t>цилі</w:t>
      </w:r>
      <w:r w:rsidR="00304164" w:rsidRPr="00C82DE6">
        <w:rPr>
          <w:rFonts w:ascii="Times New Roman" w:hAnsi="Times New Roman" w:cs="Times New Roman"/>
          <w:sz w:val="20"/>
          <w:szCs w:val="20"/>
          <w:lang w:val="uk-UA"/>
        </w:rPr>
        <w:t>ндрур</w:t>
      </w:r>
      <w:r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304164" w:rsidRPr="00C82DE6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="00304164"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proofErr w:type="spellStart"/>
      <w:r w:rsidR="00304164" w:rsidRPr="00C82DE6">
        <w:rPr>
          <w:rFonts w:ascii="Times New Roman" w:hAnsi="Times New Roman" w:cs="Times New Roman"/>
          <w:sz w:val="20"/>
          <w:szCs w:val="20"/>
          <w:lang w:val="uk-UA"/>
        </w:rPr>
        <w:t>г</w:t>
      </w:r>
      <w:r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304164" w:rsidRPr="00C82DE6">
        <w:rPr>
          <w:rFonts w:ascii="Times New Roman" w:hAnsi="Times New Roman" w:cs="Times New Roman"/>
          <w:sz w:val="20"/>
          <w:szCs w:val="20"/>
          <w:lang w:val="uk-UA"/>
        </w:rPr>
        <w:t>ал</w:t>
      </w:r>
      <w:r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304164" w:rsidRPr="00C82DE6">
        <w:rPr>
          <w:rFonts w:ascii="Times New Roman" w:hAnsi="Times New Roman" w:cs="Times New Roman"/>
          <w:sz w:val="20"/>
          <w:szCs w:val="20"/>
          <w:lang w:val="uk-UA"/>
        </w:rPr>
        <w:t>нов</w:t>
      </w:r>
      <w:r>
        <w:rPr>
          <w:rFonts w:ascii="Times New Roman" w:hAnsi="Times New Roman" w:cs="Times New Roman"/>
          <w:sz w:val="20"/>
          <w:szCs w:val="20"/>
          <w:lang w:val="uk-UA"/>
        </w:rPr>
        <w:t>і</w:t>
      </w:r>
      <w:proofErr w:type="spellEnd"/>
      <w:r w:rsidR="00304164"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, зернисті, </w:t>
      </w:r>
      <w:proofErr w:type="spellStart"/>
      <w:r w:rsidR="00304164" w:rsidRPr="00C82DE6">
        <w:rPr>
          <w:rFonts w:ascii="Times New Roman" w:hAnsi="Times New Roman" w:cs="Times New Roman"/>
          <w:sz w:val="20"/>
          <w:szCs w:val="20"/>
          <w:lang w:val="uk-UA"/>
        </w:rPr>
        <w:t>воско</w:t>
      </w:r>
      <w:r>
        <w:rPr>
          <w:rFonts w:ascii="Times New Roman" w:hAnsi="Times New Roman" w:cs="Times New Roman"/>
          <w:sz w:val="20"/>
          <w:szCs w:val="20"/>
          <w:lang w:val="uk-UA"/>
        </w:rPr>
        <w:t>подібні</w:t>
      </w:r>
      <w:proofErr w:type="spellEnd"/>
      <w:r w:rsidR="00304164" w:rsidRPr="00C82DE6">
        <w:rPr>
          <w:rFonts w:ascii="Times New Roman" w:hAnsi="Times New Roman" w:cs="Times New Roman"/>
          <w:sz w:val="20"/>
          <w:szCs w:val="20"/>
          <w:lang w:val="uk-UA"/>
        </w:rPr>
        <w:t>).</w:t>
      </w:r>
    </w:p>
    <w:p w:rsidR="00304164" w:rsidRPr="009634D9" w:rsidRDefault="00304164" w:rsidP="00B54279">
      <w:pPr>
        <w:tabs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304164" w:rsidRPr="00C82DE6" w:rsidRDefault="00304164" w:rsidP="00B54279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C82DE6">
        <w:rPr>
          <w:rFonts w:ascii="Times New Roman" w:hAnsi="Times New Roman" w:cs="Times New Roman"/>
          <w:b/>
          <w:i/>
          <w:sz w:val="20"/>
          <w:szCs w:val="20"/>
          <w:lang w:val="uk-UA"/>
        </w:rPr>
        <w:lastRenderedPageBreak/>
        <w:t>Нефротич</w:t>
      </w:r>
      <w:r w:rsidR="00EB0F6A">
        <w:rPr>
          <w:rFonts w:ascii="Times New Roman" w:hAnsi="Times New Roman" w:cs="Times New Roman"/>
          <w:b/>
          <w:i/>
          <w:sz w:val="20"/>
          <w:szCs w:val="20"/>
          <w:lang w:val="uk-UA"/>
        </w:rPr>
        <w:t>н</w:t>
      </w:r>
      <w:r w:rsidRPr="00C82DE6">
        <w:rPr>
          <w:rFonts w:ascii="Times New Roman" w:hAnsi="Times New Roman" w:cs="Times New Roman"/>
          <w:b/>
          <w:i/>
          <w:sz w:val="20"/>
          <w:szCs w:val="20"/>
          <w:lang w:val="uk-UA"/>
        </w:rPr>
        <w:t>ий</w:t>
      </w:r>
      <w:proofErr w:type="spellEnd"/>
      <w:r w:rsidRPr="00C82DE6">
        <w:rPr>
          <w:rFonts w:ascii="Times New Roman" w:hAnsi="Times New Roman" w:cs="Times New Roman"/>
          <w:b/>
          <w:i/>
          <w:sz w:val="20"/>
          <w:szCs w:val="20"/>
          <w:lang w:val="uk-UA"/>
        </w:rPr>
        <w:t xml:space="preserve"> синдром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</w:p>
    <w:p w:rsidR="00304164" w:rsidRPr="00C82DE6" w:rsidRDefault="00304164" w:rsidP="00B54279">
      <w:pPr>
        <w:pStyle w:val="a3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масивна </w:t>
      </w:r>
      <w:proofErr w:type="spellStart"/>
      <w:r w:rsidR="003100F2">
        <w:rPr>
          <w:rFonts w:ascii="Times New Roman" w:hAnsi="Times New Roman" w:cs="Times New Roman"/>
          <w:sz w:val="20"/>
          <w:szCs w:val="20"/>
          <w:lang w:val="uk-UA"/>
        </w:rPr>
        <w:t>протеінурія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– втрата </w:t>
      </w:r>
      <w:r w:rsidR="007643F0" w:rsidRPr="00C82DE6">
        <w:rPr>
          <w:rFonts w:ascii="Times New Roman" w:hAnsi="Times New Roman" w:cs="Times New Roman"/>
          <w:sz w:val="20"/>
          <w:szCs w:val="20"/>
          <w:lang w:val="uk-UA"/>
        </w:rPr>
        <w:t>нирка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ми білка не менш 3,5 г </w:t>
      </w:r>
      <w:r w:rsidR="00EB0F6A">
        <w:rPr>
          <w:rFonts w:ascii="Times New Roman" w:hAnsi="Times New Roman" w:cs="Times New Roman"/>
          <w:sz w:val="20"/>
          <w:szCs w:val="20"/>
          <w:lang w:val="uk-UA"/>
        </w:rPr>
        <w:t>за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добу,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г</w:t>
      </w:r>
      <w:r w:rsidR="00EB0F6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поальбум</w:t>
      </w:r>
      <w:r w:rsidR="00EB0F6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нем</w:t>
      </w:r>
      <w:r w:rsidR="00EB0F6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г</w:t>
      </w:r>
      <w:r w:rsidR="00EB0F6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перхолестеринем</w:t>
      </w:r>
      <w:r w:rsidR="00EB0F6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>, набряки.</w:t>
      </w:r>
    </w:p>
    <w:p w:rsidR="00304164" w:rsidRPr="00C82DE6" w:rsidRDefault="00EB0F6A" w:rsidP="00B54279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>
        <w:rPr>
          <w:rFonts w:ascii="Times New Roman" w:hAnsi="Times New Roman" w:cs="Times New Roman"/>
          <w:b/>
          <w:i/>
          <w:sz w:val="20"/>
          <w:szCs w:val="20"/>
          <w:lang w:val="uk-UA"/>
        </w:rPr>
        <w:t>Гіпертензивний</w:t>
      </w:r>
      <w:proofErr w:type="spellEnd"/>
      <w:r w:rsidR="00304164" w:rsidRPr="00C82DE6">
        <w:rPr>
          <w:rFonts w:ascii="Times New Roman" w:hAnsi="Times New Roman" w:cs="Times New Roman"/>
          <w:b/>
          <w:i/>
          <w:sz w:val="20"/>
          <w:szCs w:val="20"/>
          <w:lang w:val="uk-UA"/>
        </w:rPr>
        <w:t xml:space="preserve"> синдром</w:t>
      </w:r>
      <w:r w:rsidR="00304164" w:rsidRPr="00C82DE6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304164" w:rsidRPr="00C82DE6" w:rsidRDefault="00304164" w:rsidP="00B542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У випадку органічної поразки </w:t>
      </w:r>
      <w:r w:rsidR="007643F0" w:rsidRPr="00C82DE6">
        <w:rPr>
          <w:rFonts w:ascii="Times New Roman" w:hAnsi="Times New Roman" w:cs="Times New Roman"/>
          <w:sz w:val="20"/>
          <w:szCs w:val="20"/>
          <w:lang w:val="uk-UA"/>
        </w:rPr>
        <w:t>нирок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і/або </w:t>
      </w:r>
      <w:r w:rsidR="00EB0F6A">
        <w:rPr>
          <w:rFonts w:ascii="Times New Roman" w:hAnsi="Times New Roman" w:cs="Times New Roman"/>
          <w:sz w:val="20"/>
          <w:szCs w:val="20"/>
          <w:lang w:val="uk-UA"/>
        </w:rPr>
        <w:t>ШКФ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(швидкість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клубочково</w:t>
      </w:r>
      <w:r w:rsidR="00EB0F6A">
        <w:rPr>
          <w:rFonts w:ascii="Times New Roman" w:hAnsi="Times New Roman" w:cs="Times New Roman"/>
          <w:sz w:val="20"/>
          <w:szCs w:val="20"/>
          <w:lang w:val="uk-UA"/>
        </w:rPr>
        <w:t>ї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фільтрації) менш 60 мл/хв протягом 3 і більш місяців незалежно від причини або при неможливості її встановити основою формулювання діагнозу є поняття хронічн</w:t>
      </w:r>
      <w:r w:rsidR="00EB0F6A">
        <w:rPr>
          <w:rFonts w:ascii="Times New Roman" w:hAnsi="Times New Roman" w:cs="Times New Roman"/>
          <w:sz w:val="20"/>
          <w:szCs w:val="20"/>
          <w:lang w:val="uk-UA"/>
        </w:rPr>
        <w:t>е захворювання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7643F0" w:rsidRPr="00C82DE6">
        <w:rPr>
          <w:rFonts w:ascii="Times New Roman" w:hAnsi="Times New Roman" w:cs="Times New Roman"/>
          <w:sz w:val="20"/>
          <w:szCs w:val="20"/>
          <w:lang w:val="uk-UA"/>
        </w:rPr>
        <w:t>нирок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(Х</w:t>
      </w:r>
      <w:r w:rsidR="00EB0F6A">
        <w:rPr>
          <w:rFonts w:ascii="Times New Roman" w:hAnsi="Times New Roman" w:cs="Times New Roman"/>
          <w:sz w:val="20"/>
          <w:szCs w:val="20"/>
          <w:lang w:val="uk-UA"/>
        </w:rPr>
        <w:t>ЗН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).</w:t>
      </w:r>
    </w:p>
    <w:p w:rsidR="006F395B" w:rsidRPr="009634D9" w:rsidRDefault="006F395B" w:rsidP="0030416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304164" w:rsidRPr="00C82DE6" w:rsidRDefault="00304164" w:rsidP="0030416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b/>
          <w:sz w:val="20"/>
          <w:szCs w:val="20"/>
          <w:lang w:val="uk-UA"/>
        </w:rPr>
        <w:t>Критерії визначення хронічно</w:t>
      </w:r>
      <w:r w:rsidR="00EB0F6A">
        <w:rPr>
          <w:rFonts w:ascii="Times New Roman" w:hAnsi="Times New Roman" w:cs="Times New Roman"/>
          <w:b/>
          <w:sz w:val="20"/>
          <w:szCs w:val="20"/>
          <w:lang w:val="uk-UA"/>
        </w:rPr>
        <w:t>го</w:t>
      </w:r>
      <w:r w:rsidRPr="00C82DE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EB0F6A">
        <w:rPr>
          <w:rFonts w:ascii="Times New Roman" w:hAnsi="Times New Roman" w:cs="Times New Roman"/>
          <w:b/>
          <w:sz w:val="20"/>
          <w:szCs w:val="20"/>
          <w:lang w:val="uk-UA"/>
        </w:rPr>
        <w:t>захворювання</w:t>
      </w:r>
      <w:r w:rsidRPr="00C82DE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7643F0" w:rsidRPr="00C82DE6">
        <w:rPr>
          <w:rFonts w:ascii="Times New Roman" w:hAnsi="Times New Roman" w:cs="Times New Roman"/>
          <w:b/>
          <w:sz w:val="20"/>
          <w:szCs w:val="20"/>
          <w:lang w:val="uk-UA"/>
        </w:rPr>
        <w:t>нирок</w:t>
      </w:r>
    </w:p>
    <w:tbl>
      <w:tblPr>
        <w:tblStyle w:val="ab"/>
        <w:tblW w:w="0" w:type="auto"/>
        <w:tblInd w:w="250" w:type="dxa"/>
        <w:tblLook w:val="04A0"/>
      </w:tblPr>
      <w:tblGrid>
        <w:gridCol w:w="946"/>
        <w:gridCol w:w="5291"/>
      </w:tblGrid>
      <w:tr w:rsidR="00C82DE6" w:rsidRPr="00C82DE6" w:rsidTr="008922DE">
        <w:tc>
          <w:tcPr>
            <w:tcW w:w="946" w:type="dxa"/>
          </w:tcPr>
          <w:p w:rsidR="00304164" w:rsidRPr="00B54279" w:rsidRDefault="00304164" w:rsidP="00EB0F6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b/>
                <w:sz w:val="18"/>
                <w:szCs w:val="18"/>
                <w:lang w:val="uk-UA"/>
              </w:rPr>
              <w:t>Критерії Х</w:t>
            </w:r>
            <w:r w:rsidR="00EB0F6A" w:rsidRPr="00B54279">
              <w:rPr>
                <w:rFonts w:ascii="Arial" w:hAnsi="Arial" w:cs="Arial"/>
                <w:b/>
                <w:sz w:val="18"/>
                <w:szCs w:val="18"/>
                <w:lang w:val="uk-UA"/>
              </w:rPr>
              <w:t>ЗН</w:t>
            </w:r>
          </w:p>
        </w:tc>
        <w:tc>
          <w:tcPr>
            <w:tcW w:w="5291" w:type="dxa"/>
          </w:tcPr>
          <w:p w:rsidR="00304164" w:rsidRPr="00B54279" w:rsidRDefault="00304164" w:rsidP="0001197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b/>
                <w:sz w:val="18"/>
                <w:szCs w:val="18"/>
                <w:lang w:val="uk-UA"/>
              </w:rPr>
              <w:t xml:space="preserve">Визначення </w:t>
            </w:r>
          </w:p>
        </w:tc>
      </w:tr>
      <w:tr w:rsidR="00C82DE6" w:rsidRPr="00C82DE6" w:rsidTr="008922DE">
        <w:tc>
          <w:tcPr>
            <w:tcW w:w="946" w:type="dxa"/>
          </w:tcPr>
          <w:p w:rsidR="00304164" w:rsidRPr="00B54279" w:rsidRDefault="00304164" w:rsidP="0001197F">
            <w:pPr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5291" w:type="dxa"/>
          </w:tcPr>
          <w:p w:rsidR="00304164" w:rsidRPr="00B54279" w:rsidRDefault="00304164" w:rsidP="00EB0F6A">
            <w:pPr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 xml:space="preserve">Поразка </w:t>
            </w:r>
            <w:r w:rsidR="007643F0" w:rsidRPr="00B54279">
              <w:rPr>
                <w:rFonts w:ascii="Arial" w:hAnsi="Arial" w:cs="Arial"/>
                <w:sz w:val="18"/>
                <w:szCs w:val="18"/>
                <w:lang w:val="uk-UA"/>
              </w:rPr>
              <w:t>нирок</w:t>
            </w: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 xml:space="preserve"> тривалістю 3 місяця й більш, проявами якого є структурні або функціональні порушення орган</w:t>
            </w:r>
            <w:r w:rsidR="00EB0F6A" w:rsidRPr="00B54279">
              <w:rPr>
                <w:rFonts w:ascii="Arial" w:hAnsi="Arial" w:cs="Arial"/>
                <w:sz w:val="18"/>
                <w:szCs w:val="18"/>
                <w:lang w:val="uk-UA"/>
              </w:rPr>
              <w:t>у</w:t>
            </w: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 xml:space="preserve"> з наявністю/відсутністю зниження </w:t>
            </w:r>
            <w:r w:rsidR="00EB0F6A" w:rsidRPr="00B54279">
              <w:rPr>
                <w:rFonts w:ascii="Arial" w:hAnsi="Arial" w:cs="Arial"/>
                <w:sz w:val="18"/>
                <w:szCs w:val="18"/>
                <w:lang w:val="uk-UA"/>
              </w:rPr>
              <w:t>Ш</w:t>
            </w: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КФ</w:t>
            </w:r>
          </w:p>
          <w:p w:rsidR="00304164" w:rsidRPr="00B54279" w:rsidRDefault="00304164" w:rsidP="0001197F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Поразка маніфестує:</w:t>
            </w:r>
          </w:p>
          <w:p w:rsidR="00304164" w:rsidRPr="00B54279" w:rsidRDefault="00304164" w:rsidP="0001197F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  <w:lang w:val="uk-UA"/>
              </w:rPr>
            </w:pPr>
            <w:proofErr w:type="spellStart"/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Патогномон</w:t>
            </w:r>
            <w:r w:rsidR="00EB0F6A" w:rsidRPr="00B54279">
              <w:rPr>
                <w:rFonts w:ascii="Arial" w:hAnsi="Arial" w:cs="Arial"/>
                <w:sz w:val="18"/>
                <w:szCs w:val="18"/>
                <w:lang w:val="uk-UA"/>
              </w:rPr>
              <w:t>і</w:t>
            </w: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чн</w:t>
            </w:r>
            <w:r w:rsidR="00EB0F6A" w:rsidRPr="00B54279">
              <w:rPr>
                <w:rFonts w:ascii="Arial" w:hAnsi="Arial" w:cs="Arial"/>
                <w:sz w:val="18"/>
                <w:szCs w:val="18"/>
                <w:lang w:val="uk-UA"/>
              </w:rPr>
              <w:t>і</w:t>
            </w:r>
            <w:proofErr w:type="spellEnd"/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 xml:space="preserve"> зміни ниркової тканини або</w:t>
            </w:r>
          </w:p>
          <w:p w:rsidR="00304164" w:rsidRPr="00B54279" w:rsidRDefault="00304164" w:rsidP="0001197F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Зміни в крові або сечі</w:t>
            </w:r>
          </w:p>
        </w:tc>
      </w:tr>
      <w:tr w:rsidR="00C82DE6" w:rsidRPr="002E418F" w:rsidTr="008922DE">
        <w:tc>
          <w:tcPr>
            <w:tcW w:w="946" w:type="dxa"/>
          </w:tcPr>
          <w:p w:rsidR="00304164" w:rsidRPr="00B54279" w:rsidRDefault="00304164" w:rsidP="0001197F">
            <w:pPr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5291" w:type="dxa"/>
          </w:tcPr>
          <w:p w:rsidR="00304164" w:rsidRPr="00B54279" w:rsidRDefault="00EB0F6A" w:rsidP="006F395B">
            <w:pPr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Ш</w:t>
            </w:r>
            <w:r w:rsidR="00304164" w:rsidRPr="00B54279">
              <w:rPr>
                <w:rFonts w:ascii="Arial" w:hAnsi="Arial" w:cs="Arial"/>
                <w:sz w:val="18"/>
                <w:szCs w:val="18"/>
                <w:lang w:val="uk-UA"/>
              </w:rPr>
              <w:t xml:space="preserve">КФ &lt;60 </w:t>
            </w:r>
            <w:proofErr w:type="spellStart"/>
            <w:r w:rsidR="00304164" w:rsidRPr="00B54279">
              <w:rPr>
                <w:rFonts w:ascii="Arial" w:hAnsi="Arial" w:cs="Arial"/>
                <w:sz w:val="18"/>
                <w:szCs w:val="18"/>
                <w:lang w:val="uk-UA"/>
              </w:rPr>
              <w:t>мл</w:t>
            </w:r>
            <w:proofErr w:type="spellEnd"/>
            <w:r w:rsidR="00304164" w:rsidRPr="00B54279">
              <w:rPr>
                <w:rFonts w:ascii="Arial" w:hAnsi="Arial" w:cs="Arial"/>
                <w:sz w:val="18"/>
                <w:szCs w:val="18"/>
                <w:lang w:val="uk-UA"/>
              </w:rPr>
              <w:t>/</w:t>
            </w:r>
            <w:proofErr w:type="spellStart"/>
            <w:r w:rsidR="00304164" w:rsidRPr="00B54279">
              <w:rPr>
                <w:rFonts w:ascii="Arial" w:hAnsi="Arial" w:cs="Arial"/>
                <w:sz w:val="18"/>
                <w:szCs w:val="18"/>
                <w:lang w:val="uk-UA"/>
              </w:rPr>
              <w:t>хв</w:t>
            </w:r>
            <w:proofErr w:type="spellEnd"/>
            <w:r w:rsidR="00304164" w:rsidRPr="00B54279">
              <w:rPr>
                <w:rFonts w:ascii="Arial" w:hAnsi="Arial" w:cs="Arial"/>
                <w:sz w:val="18"/>
                <w:szCs w:val="18"/>
                <w:lang w:val="uk-UA"/>
              </w:rPr>
              <w:t>/1,73м</w:t>
            </w:r>
            <w:r w:rsidR="00304164" w:rsidRPr="00B54279">
              <w:rPr>
                <w:rFonts w:ascii="Arial" w:hAnsi="Arial" w:cs="Arial"/>
                <w:sz w:val="18"/>
                <w:szCs w:val="18"/>
                <w:vertAlign w:val="superscript"/>
                <w:lang w:val="uk-UA"/>
              </w:rPr>
              <w:t>2</w:t>
            </w:r>
            <w:r w:rsidR="00304164" w:rsidRPr="00B54279">
              <w:rPr>
                <w:rFonts w:ascii="Arial" w:hAnsi="Arial" w:cs="Arial"/>
                <w:sz w:val="18"/>
                <w:szCs w:val="18"/>
                <w:lang w:val="uk-UA"/>
              </w:rPr>
              <w:t xml:space="preserve"> тривалістю 3 і більш місяців при відсутності інших ознак поразки </w:t>
            </w:r>
            <w:r w:rsidR="007643F0" w:rsidRPr="00B54279">
              <w:rPr>
                <w:rFonts w:ascii="Arial" w:hAnsi="Arial" w:cs="Arial"/>
                <w:sz w:val="18"/>
                <w:szCs w:val="18"/>
                <w:lang w:val="uk-UA"/>
              </w:rPr>
              <w:t>нирок</w:t>
            </w:r>
          </w:p>
        </w:tc>
      </w:tr>
    </w:tbl>
    <w:p w:rsidR="006F395B" w:rsidRPr="00B54279" w:rsidRDefault="006F395B" w:rsidP="0030416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304164" w:rsidRPr="00C82DE6" w:rsidRDefault="00304164" w:rsidP="00F84783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Таким чином, </w:t>
      </w:r>
      <w:r w:rsidR="00EB0F6A">
        <w:rPr>
          <w:rFonts w:ascii="Times New Roman" w:hAnsi="Times New Roman" w:cs="Times New Roman"/>
          <w:sz w:val="20"/>
          <w:szCs w:val="20"/>
          <w:lang w:val="uk-UA"/>
        </w:rPr>
        <w:t>ХЗН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– це стан з </w:t>
      </w:r>
      <w:r w:rsidR="009634D9">
        <w:rPr>
          <w:rFonts w:ascii="Times New Roman" w:hAnsi="Times New Roman" w:cs="Times New Roman"/>
          <w:sz w:val="20"/>
          <w:szCs w:val="20"/>
          <w:lang w:val="uk-UA"/>
        </w:rPr>
        <w:t>ураженням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7643F0" w:rsidRPr="00C82DE6">
        <w:rPr>
          <w:rFonts w:ascii="Times New Roman" w:hAnsi="Times New Roman" w:cs="Times New Roman"/>
          <w:sz w:val="20"/>
          <w:szCs w:val="20"/>
          <w:lang w:val="uk-UA"/>
        </w:rPr>
        <w:t>нирок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тривалістю 3 і більш місяців, проявами якого є структурні або функціональні порушення орган</w:t>
      </w:r>
      <w:r w:rsidR="009634D9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з наявністю або відсутністю зниження </w:t>
      </w:r>
      <w:r w:rsidR="00EB0F6A">
        <w:rPr>
          <w:rFonts w:ascii="Times New Roman" w:hAnsi="Times New Roman" w:cs="Times New Roman"/>
          <w:sz w:val="20"/>
          <w:szCs w:val="20"/>
          <w:lang w:val="uk-UA"/>
        </w:rPr>
        <w:t>ШКФ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. Поразка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ман</w:t>
      </w:r>
      <w:r w:rsidR="00EB0F6A">
        <w:rPr>
          <w:rFonts w:ascii="Times New Roman" w:hAnsi="Times New Roman" w:cs="Times New Roman"/>
          <w:sz w:val="20"/>
          <w:szCs w:val="20"/>
          <w:lang w:val="uk-UA"/>
        </w:rPr>
        <w:t>іфест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EB0F6A">
        <w:rPr>
          <w:rFonts w:ascii="Times New Roman" w:hAnsi="Times New Roman" w:cs="Times New Roman"/>
          <w:sz w:val="20"/>
          <w:szCs w:val="20"/>
          <w:lang w:val="uk-UA"/>
        </w:rPr>
        <w:t>є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т</w:t>
      </w:r>
      <w:r w:rsidR="00EB0F6A">
        <w:rPr>
          <w:rFonts w:ascii="Times New Roman" w:hAnsi="Times New Roman" w:cs="Times New Roman"/>
          <w:sz w:val="20"/>
          <w:szCs w:val="20"/>
          <w:lang w:val="uk-UA"/>
        </w:rPr>
        <w:t>ь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ся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патогномон</w:t>
      </w:r>
      <w:r w:rsidR="00EB0F6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чн</w:t>
      </w:r>
      <w:r w:rsidR="00EB0F6A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ми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змінами ниркової тканини, змінами крові, сечі. </w:t>
      </w:r>
    </w:p>
    <w:p w:rsidR="00304164" w:rsidRPr="00C82DE6" w:rsidRDefault="00304164" w:rsidP="00F84783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Основними показниками стадії </w:t>
      </w:r>
      <w:r w:rsidR="00EB0F6A">
        <w:rPr>
          <w:rFonts w:ascii="Times New Roman" w:hAnsi="Times New Roman" w:cs="Times New Roman"/>
          <w:sz w:val="20"/>
          <w:szCs w:val="20"/>
          <w:lang w:val="uk-UA"/>
        </w:rPr>
        <w:t>ХЗН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є величина </w:t>
      </w:r>
      <w:r w:rsidR="00EB0F6A">
        <w:rPr>
          <w:rFonts w:ascii="Times New Roman" w:hAnsi="Times New Roman" w:cs="Times New Roman"/>
          <w:sz w:val="20"/>
          <w:szCs w:val="20"/>
          <w:lang w:val="uk-UA"/>
        </w:rPr>
        <w:t>ШКФ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, яка характеризує функціональний стан </w:t>
      </w:r>
      <w:r w:rsidR="007643F0" w:rsidRPr="00C82DE6">
        <w:rPr>
          <w:rFonts w:ascii="Times New Roman" w:hAnsi="Times New Roman" w:cs="Times New Roman"/>
          <w:sz w:val="20"/>
          <w:szCs w:val="20"/>
          <w:lang w:val="uk-UA"/>
        </w:rPr>
        <w:t>нирок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. Для її визначення використовують формулу Cockroft-Gault: </w:t>
      </w:r>
      <w:r w:rsidR="00EB0F6A">
        <w:rPr>
          <w:rFonts w:ascii="Times New Roman" w:hAnsi="Times New Roman" w:cs="Times New Roman"/>
          <w:sz w:val="20"/>
          <w:szCs w:val="20"/>
          <w:lang w:val="uk-UA"/>
        </w:rPr>
        <w:t>ШКФ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= 140 – вік </w:t>
      </w:r>
      <w:r w:rsidR="00EB0F6A">
        <w:rPr>
          <w:rFonts w:ascii="Times New Roman" w:hAnsi="Times New Roman" w:cs="Times New Roman"/>
          <w:sz w:val="20"/>
          <w:szCs w:val="20"/>
          <w:lang w:val="uk-UA"/>
        </w:rPr>
        <w:t>(роки) х маса тіла (кг)/креатині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н с</w:t>
      </w:r>
      <w:r w:rsidR="00EB0F6A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роватки крові (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ммоль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>/л)х810.</w:t>
      </w:r>
    </w:p>
    <w:p w:rsidR="00304164" w:rsidRPr="00C82DE6" w:rsidRDefault="00304164" w:rsidP="003041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b/>
          <w:i/>
          <w:sz w:val="20"/>
          <w:szCs w:val="20"/>
          <w:lang w:val="uk-UA"/>
        </w:rPr>
        <w:t xml:space="preserve">Характеристика стадії </w:t>
      </w:r>
      <w:r w:rsidR="00EB0F6A">
        <w:rPr>
          <w:rFonts w:ascii="Times New Roman" w:hAnsi="Times New Roman" w:cs="Times New Roman"/>
          <w:b/>
          <w:i/>
          <w:sz w:val="20"/>
          <w:szCs w:val="20"/>
          <w:lang w:val="uk-UA"/>
        </w:rPr>
        <w:t>ХЗН</w:t>
      </w:r>
      <w:r w:rsidRPr="00C82DE6">
        <w:rPr>
          <w:rFonts w:ascii="Times New Roman" w:hAnsi="Times New Roman" w:cs="Times New Roman"/>
          <w:b/>
          <w:i/>
          <w:sz w:val="20"/>
          <w:szCs w:val="20"/>
          <w:lang w:val="uk-UA"/>
        </w:rPr>
        <w:t xml:space="preserve"> базується на </w:t>
      </w:r>
      <w:r w:rsidR="00EB0F6A">
        <w:rPr>
          <w:rFonts w:ascii="Times New Roman" w:hAnsi="Times New Roman" w:cs="Times New Roman"/>
          <w:b/>
          <w:i/>
          <w:sz w:val="20"/>
          <w:szCs w:val="20"/>
          <w:lang w:val="uk-UA"/>
        </w:rPr>
        <w:t>ШКФ</w:t>
      </w:r>
    </w:p>
    <w:tbl>
      <w:tblPr>
        <w:tblStyle w:val="ab"/>
        <w:tblW w:w="0" w:type="auto"/>
        <w:tblInd w:w="108" w:type="dxa"/>
        <w:tblLook w:val="04A0"/>
      </w:tblPr>
      <w:tblGrid>
        <w:gridCol w:w="1418"/>
        <w:gridCol w:w="3402"/>
        <w:gridCol w:w="1695"/>
      </w:tblGrid>
      <w:tr w:rsidR="00C82DE6" w:rsidRPr="00C82DE6" w:rsidTr="0001197F">
        <w:tc>
          <w:tcPr>
            <w:tcW w:w="1418" w:type="dxa"/>
          </w:tcPr>
          <w:p w:rsidR="00304164" w:rsidRPr="00B54279" w:rsidRDefault="00304164" w:rsidP="0001197F">
            <w:pPr>
              <w:pStyle w:val="a3"/>
              <w:ind w:left="0"/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Стадія</w:t>
            </w:r>
          </w:p>
        </w:tc>
        <w:tc>
          <w:tcPr>
            <w:tcW w:w="3402" w:type="dxa"/>
          </w:tcPr>
          <w:p w:rsidR="00304164" w:rsidRPr="00B54279" w:rsidRDefault="00304164" w:rsidP="0001197F">
            <w:pPr>
              <w:pStyle w:val="a3"/>
              <w:ind w:left="0"/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Опис стадії</w:t>
            </w:r>
          </w:p>
        </w:tc>
        <w:tc>
          <w:tcPr>
            <w:tcW w:w="1695" w:type="dxa"/>
          </w:tcPr>
          <w:p w:rsidR="00304164" w:rsidRPr="00B54279" w:rsidRDefault="00EB0F6A" w:rsidP="00EB0F6A">
            <w:pPr>
              <w:pStyle w:val="a3"/>
              <w:ind w:left="0"/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ШКФ</w:t>
            </w:r>
            <w:r w:rsidR="00304164" w:rsidRPr="00B54279">
              <w:rPr>
                <w:rFonts w:ascii="Arial" w:hAnsi="Arial" w:cs="Arial"/>
                <w:sz w:val="18"/>
                <w:szCs w:val="18"/>
                <w:lang w:val="uk-UA"/>
              </w:rPr>
              <w:t xml:space="preserve"> (</w:t>
            </w:r>
            <w:proofErr w:type="spellStart"/>
            <w:r w:rsidR="00304164" w:rsidRPr="00B54279">
              <w:rPr>
                <w:rFonts w:ascii="Arial" w:hAnsi="Arial" w:cs="Arial"/>
                <w:sz w:val="18"/>
                <w:szCs w:val="18"/>
                <w:lang w:val="uk-UA"/>
              </w:rPr>
              <w:t>мл</w:t>
            </w:r>
            <w:proofErr w:type="spellEnd"/>
            <w:r w:rsidR="00304164" w:rsidRPr="00B54279">
              <w:rPr>
                <w:rFonts w:ascii="Arial" w:hAnsi="Arial" w:cs="Arial"/>
                <w:sz w:val="18"/>
                <w:szCs w:val="18"/>
                <w:lang w:val="uk-UA"/>
              </w:rPr>
              <w:t>/</w:t>
            </w:r>
            <w:proofErr w:type="spellStart"/>
            <w:r w:rsidR="00304164" w:rsidRPr="00B54279">
              <w:rPr>
                <w:rFonts w:ascii="Arial" w:hAnsi="Arial" w:cs="Arial"/>
                <w:sz w:val="18"/>
                <w:szCs w:val="18"/>
                <w:lang w:val="uk-UA"/>
              </w:rPr>
              <w:t>хв</w:t>
            </w:r>
            <w:proofErr w:type="spellEnd"/>
            <w:r w:rsidR="00304164" w:rsidRPr="00B54279">
              <w:rPr>
                <w:rFonts w:ascii="Arial" w:hAnsi="Arial" w:cs="Arial"/>
                <w:sz w:val="18"/>
                <w:szCs w:val="18"/>
                <w:lang w:val="uk-UA"/>
              </w:rPr>
              <w:t>/1,73 м2)</w:t>
            </w:r>
          </w:p>
        </w:tc>
      </w:tr>
      <w:tr w:rsidR="00C82DE6" w:rsidRPr="00C82DE6" w:rsidTr="0001197F">
        <w:tc>
          <w:tcPr>
            <w:tcW w:w="1418" w:type="dxa"/>
          </w:tcPr>
          <w:p w:rsidR="00304164" w:rsidRPr="00B54279" w:rsidRDefault="00304164" w:rsidP="0001197F">
            <w:pPr>
              <w:pStyle w:val="a3"/>
              <w:ind w:left="0"/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I</w:t>
            </w:r>
          </w:p>
        </w:tc>
        <w:tc>
          <w:tcPr>
            <w:tcW w:w="3402" w:type="dxa"/>
          </w:tcPr>
          <w:p w:rsidR="00304164" w:rsidRPr="00B54279" w:rsidRDefault="00304164" w:rsidP="0001197F">
            <w:pPr>
              <w:pStyle w:val="a3"/>
              <w:ind w:left="0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 xml:space="preserve">Поразка </w:t>
            </w:r>
            <w:r w:rsidR="007643F0" w:rsidRPr="00B54279">
              <w:rPr>
                <w:rFonts w:ascii="Arial" w:hAnsi="Arial" w:cs="Arial"/>
                <w:sz w:val="18"/>
                <w:szCs w:val="18"/>
                <w:lang w:val="uk-UA"/>
              </w:rPr>
              <w:t>нирок</w:t>
            </w: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 xml:space="preserve"> з нормальної або збільшеної </w:t>
            </w:r>
            <w:r w:rsidR="00EB0F6A" w:rsidRPr="00B54279">
              <w:rPr>
                <w:rFonts w:ascii="Arial" w:hAnsi="Arial" w:cs="Arial"/>
                <w:sz w:val="18"/>
                <w:szCs w:val="18"/>
                <w:lang w:val="uk-UA"/>
              </w:rPr>
              <w:t>ШКФ</w:t>
            </w:r>
          </w:p>
        </w:tc>
        <w:tc>
          <w:tcPr>
            <w:tcW w:w="1695" w:type="dxa"/>
          </w:tcPr>
          <w:p w:rsidR="00304164" w:rsidRPr="00B54279" w:rsidRDefault="00304164" w:rsidP="0001197F">
            <w:pPr>
              <w:pStyle w:val="a3"/>
              <w:ind w:left="0"/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≥90</w:t>
            </w:r>
          </w:p>
        </w:tc>
      </w:tr>
      <w:tr w:rsidR="00C82DE6" w:rsidRPr="00C82DE6" w:rsidTr="0001197F">
        <w:tc>
          <w:tcPr>
            <w:tcW w:w="1418" w:type="dxa"/>
          </w:tcPr>
          <w:p w:rsidR="00304164" w:rsidRPr="00B54279" w:rsidRDefault="00304164" w:rsidP="0001197F">
            <w:pPr>
              <w:pStyle w:val="a3"/>
              <w:ind w:left="0"/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II</w:t>
            </w:r>
          </w:p>
        </w:tc>
        <w:tc>
          <w:tcPr>
            <w:tcW w:w="3402" w:type="dxa"/>
          </w:tcPr>
          <w:p w:rsidR="00304164" w:rsidRPr="00B54279" w:rsidRDefault="00304164" w:rsidP="0001197F">
            <w:pPr>
              <w:pStyle w:val="a3"/>
              <w:ind w:left="0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 xml:space="preserve">Поразка </w:t>
            </w:r>
            <w:r w:rsidR="007643F0" w:rsidRPr="00B54279">
              <w:rPr>
                <w:rFonts w:ascii="Arial" w:hAnsi="Arial" w:cs="Arial"/>
                <w:sz w:val="18"/>
                <w:szCs w:val="18"/>
                <w:lang w:val="uk-UA"/>
              </w:rPr>
              <w:t>нирок</w:t>
            </w: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 xml:space="preserve"> з помірним зменшенням </w:t>
            </w:r>
            <w:r w:rsidR="00EB0F6A" w:rsidRPr="00B54279">
              <w:rPr>
                <w:rFonts w:ascii="Arial" w:hAnsi="Arial" w:cs="Arial"/>
                <w:sz w:val="18"/>
                <w:szCs w:val="18"/>
                <w:lang w:val="uk-UA"/>
              </w:rPr>
              <w:t>ШКФ</w:t>
            </w:r>
          </w:p>
        </w:tc>
        <w:tc>
          <w:tcPr>
            <w:tcW w:w="1695" w:type="dxa"/>
          </w:tcPr>
          <w:p w:rsidR="00304164" w:rsidRPr="00B54279" w:rsidRDefault="00304164" w:rsidP="0001197F">
            <w:pPr>
              <w:pStyle w:val="a3"/>
              <w:ind w:left="0"/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60-89</w:t>
            </w:r>
          </w:p>
        </w:tc>
      </w:tr>
      <w:tr w:rsidR="00C82DE6" w:rsidRPr="00C82DE6" w:rsidTr="0001197F">
        <w:tc>
          <w:tcPr>
            <w:tcW w:w="1418" w:type="dxa"/>
          </w:tcPr>
          <w:p w:rsidR="00304164" w:rsidRPr="00B54279" w:rsidRDefault="00304164" w:rsidP="0001197F">
            <w:pPr>
              <w:pStyle w:val="a3"/>
              <w:ind w:left="0"/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III</w:t>
            </w:r>
          </w:p>
        </w:tc>
        <w:tc>
          <w:tcPr>
            <w:tcW w:w="3402" w:type="dxa"/>
          </w:tcPr>
          <w:p w:rsidR="00304164" w:rsidRPr="00B54279" w:rsidRDefault="00304164" w:rsidP="0001197F">
            <w:pPr>
              <w:pStyle w:val="a3"/>
              <w:ind w:left="0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 xml:space="preserve">Середній ступінь зниження </w:t>
            </w:r>
            <w:r w:rsidR="00EB0F6A" w:rsidRPr="00B54279">
              <w:rPr>
                <w:rFonts w:ascii="Arial" w:hAnsi="Arial" w:cs="Arial"/>
                <w:sz w:val="18"/>
                <w:szCs w:val="18"/>
                <w:lang w:val="uk-UA"/>
              </w:rPr>
              <w:t>ШКФ</w:t>
            </w: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</w:p>
          <w:p w:rsidR="00304164" w:rsidRPr="00B54279" w:rsidRDefault="00304164" w:rsidP="0001197F">
            <w:pPr>
              <w:pStyle w:val="a3"/>
              <w:ind w:left="0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Початкова ниркова недостатність</w:t>
            </w:r>
          </w:p>
        </w:tc>
        <w:tc>
          <w:tcPr>
            <w:tcW w:w="1695" w:type="dxa"/>
          </w:tcPr>
          <w:p w:rsidR="00304164" w:rsidRPr="00B54279" w:rsidRDefault="00304164" w:rsidP="0001197F">
            <w:pPr>
              <w:pStyle w:val="a3"/>
              <w:ind w:left="0"/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30-59</w:t>
            </w:r>
          </w:p>
        </w:tc>
      </w:tr>
      <w:tr w:rsidR="00C82DE6" w:rsidRPr="00C82DE6" w:rsidTr="0001197F">
        <w:tc>
          <w:tcPr>
            <w:tcW w:w="1418" w:type="dxa"/>
          </w:tcPr>
          <w:p w:rsidR="00304164" w:rsidRPr="00B54279" w:rsidRDefault="00304164" w:rsidP="0001197F">
            <w:pPr>
              <w:pStyle w:val="a3"/>
              <w:ind w:left="0"/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IV</w:t>
            </w:r>
          </w:p>
        </w:tc>
        <w:tc>
          <w:tcPr>
            <w:tcW w:w="3402" w:type="dxa"/>
          </w:tcPr>
          <w:p w:rsidR="00304164" w:rsidRPr="00B54279" w:rsidRDefault="00304164" w:rsidP="0001197F">
            <w:pPr>
              <w:pStyle w:val="a3"/>
              <w:ind w:left="0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 xml:space="preserve">Значний ступінь </w:t>
            </w:r>
            <w:r w:rsidR="00EB0F6A" w:rsidRPr="00B54279">
              <w:rPr>
                <w:rFonts w:ascii="Arial" w:hAnsi="Arial" w:cs="Arial"/>
                <w:sz w:val="18"/>
                <w:szCs w:val="18"/>
                <w:lang w:val="uk-UA"/>
              </w:rPr>
              <w:t>ШКФ</w:t>
            </w: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</w:p>
          <w:p w:rsidR="00304164" w:rsidRPr="00B54279" w:rsidRDefault="00304164" w:rsidP="0001197F">
            <w:pPr>
              <w:pStyle w:val="a3"/>
              <w:ind w:left="0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Виражена ниркова недостатність</w:t>
            </w:r>
          </w:p>
        </w:tc>
        <w:tc>
          <w:tcPr>
            <w:tcW w:w="1695" w:type="dxa"/>
          </w:tcPr>
          <w:p w:rsidR="00304164" w:rsidRPr="00B54279" w:rsidRDefault="00304164" w:rsidP="0001197F">
            <w:pPr>
              <w:pStyle w:val="a3"/>
              <w:ind w:left="0"/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15-29</w:t>
            </w:r>
          </w:p>
        </w:tc>
      </w:tr>
      <w:tr w:rsidR="00C82DE6" w:rsidRPr="00C82DE6" w:rsidTr="0001197F">
        <w:tc>
          <w:tcPr>
            <w:tcW w:w="1418" w:type="dxa"/>
          </w:tcPr>
          <w:p w:rsidR="00304164" w:rsidRPr="00B54279" w:rsidRDefault="00304164" w:rsidP="0001197F">
            <w:pPr>
              <w:pStyle w:val="a3"/>
              <w:ind w:left="0"/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V</w:t>
            </w:r>
          </w:p>
        </w:tc>
        <w:tc>
          <w:tcPr>
            <w:tcW w:w="3402" w:type="dxa"/>
          </w:tcPr>
          <w:p w:rsidR="00304164" w:rsidRPr="00B54279" w:rsidRDefault="00304164" w:rsidP="0001197F">
            <w:pPr>
              <w:pStyle w:val="a3"/>
              <w:ind w:left="0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 xml:space="preserve">Термінальна ниркова недостатність </w:t>
            </w:r>
          </w:p>
        </w:tc>
        <w:tc>
          <w:tcPr>
            <w:tcW w:w="1695" w:type="dxa"/>
          </w:tcPr>
          <w:p w:rsidR="00304164" w:rsidRPr="00B54279" w:rsidRDefault="00304164" w:rsidP="0001197F">
            <w:pPr>
              <w:pStyle w:val="a3"/>
              <w:ind w:left="0"/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&lt; 15</w:t>
            </w:r>
          </w:p>
        </w:tc>
      </w:tr>
    </w:tbl>
    <w:p w:rsidR="00304164" w:rsidRPr="009634D9" w:rsidRDefault="00304164" w:rsidP="00304164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304164" w:rsidRPr="00B54279" w:rsidRDefault="00304164" w:rsidP="00304164">
      <w:pPr>
        <w:spacing w:after="0" w:line="240" w:lineRule="auto"/>
        <w:ind w:firstLine="567"/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B54279">
        <w:rPr>
          <w:rFonts w:ascii="Arial" w:hAnsi="Arial" w:cs="Arial"/>
          <w:b/>
          <w:sz w:val="20"/>
          <w:szCs w:val="20"/>
          <w:lang w:val="uk-UA"/>
        </w:rPr>
        <w:lastRenderedPageBreak/>
        <w:t>ХРОНІЧНА НИРКОВА НЕДОСТАТНІСТЬ</w:t>
      </w:r>
    </w:p>
    <w:p w:rsidR="00304164" w:rsidRPr="00C82DE6" w:rsidRDefault="00304164" w:rsidP="00B5427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b/>
          <w:i/>
          <w:sz w:val="20"/>
          <w:szCs w:val="20"/>
          <w:lang w:val="uk-UA"/>
        </w:rPr>
        <w:t xml:space="preserve">Визначення </w:t>
      </w:r>
    </w:p>
    <w:p w:rsidR="00304164" w:rsidRPr="00C82DE6" w:rsidRDefault="00304164" w:rsidP="00B542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Хронічна ниркова недостатність – кінцева стадія різних первинних або вторинних хронічних захворювань </w:t>
      </w:r>
      <w:r w:rsidR="007643F0" w:rsidRPr="00C82DE6">
        <w:rPr>
          <w:rFonts w:ascii="Times New Roman" w:hAnsi="Times New Roman" w:cs="Times New Roman"/>
          <w:sz w:val="20"/>
          <w:szCs w:val="20"/>
          <w:lang w:val="uk-UA"/>
        </w:rPr>
        <w:t>нирок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, що приводить до значного зменшення кількості діючих нефрон</w:t>
      </w:r>
      <w:r w:rsidR="006F395B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в внаслідок загибелі більшості з них. При Х</w:t>
      </w:r>
      <w:r w:rsidR="000E4AC2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Н </w:t>
      </w:r>
      <w:r w:rsidR="007643F0" w:rsidRPr="00C82DE6">
        <w:rPr>
          <w:rFonts w:ascii="Times New Roman" w:hAnsi="Times New Roman" w:cs="Times New Roman"/>
          <w:sz w:val="20"/>
          <w:szCs w:val="20"/>
          <w:lang w:val="uk-UA"/>
        </w:rPr>
        <w:t>нирки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втрачають здатність виконувати свої </w:t>
      </w:r>
      <w:r w:rsidR="006F395B">
        <w:rPr>
          <w:rFonts w:ascii="Times New Roman" w:hAnsi="Times New Roman" w:cs="Times New Roman"/>
          <w:sz w:val="20"/>
          <w:szCs w:val="20"/>
          <w:lang w:val="uk-UA"/>
        </w:rPr>
        <w:t>екскреторні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й інкреторні функції.</w:t>
      </w:r>
    </w:p>
    <w:p w:rsidR="00304164" w:rsidRPr="00C82DE6" w:rsidRDefault="00304164" w:rsidP="00B542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b/>
          <w:i/>
          <w:sz w:val="20"/>
          <w:szCs w:val="20"/>
          <w:lang w:val="uk-UA"/>
        </w:rPr>
        <w:t>Діагностика</w:t>
      </w:r>
    </w:p>
    <w:p w:rsidR="00304164" w:rsidRPr="00C82DE6" w:rsidRDefault="00304164" w:rsidP="00B542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lang w:val="uk-UA"/>
        </w:rPr>
        <w:t>Основні симптоми й синдроми:</w:t>
      </w:r>
    </w:p>
    <w:p w:rsidR="00304164" w:rsidRPr="00C82DE6" w:rsidRDefault="00304164" w:rsidP="00B542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1. </w:t>
      </w:r>
      <w:r w:rsidRPr="00C82DE6">
        <w:rPr>
          <w:rFonts w:ascii="Times New Roman" w:hAnsi="Times New Roman" w:cs="Times New Roman"/>
          <w:b/>
          <w:sz w:val="20"/>
          <w:szCs w:val="20"/>
          <w:lang w:val="uk-UA"/>
        </w:rPr>
        <w:t>Поразка серцево-судинної системи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: АГ, перикардит, уремічна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кард</w:t>
      </w:r>
      <w:r w:rsidR="006F395B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опат</w:t>
      </w:r>
      <w:r w:rsidR="006F395B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, порушення серцевого ритму й провідності, гостра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л</w:t>
      </w:r>
      <w:r w:rsidR="006F395B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во</w:t>
      </w:r>
      <w:r w:rsidR="006F395B">
        <w:rPr>
          <w:rFonts w:ascii="Times New Roman" w:hAnsi="Times New Roman" w:cs="Times New Roman"/>
          <w:sz w:val="20"/>
          <w:szCs w:val="20"/>
          <w:lang w:val="uk-UA"/>
        </w:rPr>
        <w:t>шлун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очкова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недостатність.</w:t>
      </w:r>
    </w:p>
    <w:p w:rsidR="00304164" w:rsidRPr="00C82DE6" w:rsidRDefault="00304164" w:rsidP="00B542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2. </w:t>
      </w:r>
      <w:proofErr w:type="spellStart"/>
      <w:r w:rsidRPr="00C82DE6">
        <w:rPr>
          <w:rFonts w:ascii="Times New Roman" w:hAnsi="Times New Roman" w:cs="Times New Roman"/>
          <w:b/>
          <w:sz w:val="20"/>
          <w:szCs w:val="20"/>
          <w:lang w:val="uk-UA"/>
        </w:rPr>
        <w:t>Нефротич</w:t>
      </w:r>
      <w:r w:rsidR="006F395B">
        <w:rPr>
          <w:rFonts w:ascii="Times New Roman" w:hAnsi="Times New Roman" w:cs="Times New Roman"/>
          <w:b/>
          <w:sz w:val="20"/>
          <w:szCs w:val="20"/>
          <w:lang w:val="uk-UA"/>
        </w:rPr>
        <w:t>н</w:t>
      </w:r>
      <w:r w:rsidRPr="00C82DE6">
        <w:rPr>
          <w:rFonts w:ascii="Times New Roman" w:hAnsi="Times New Roman" w:cs="Times New Roman"/>
          <w:b/>
          <w:sz w:val="20"/>
          <w:szCs w:val="20"/>
          <w:lang w:val="uk-UA"/>
        </w:rPr>
        <w:t>ий</w:t>
      </w:r>
      <w:proofErr w:type="spellEnd"/>
      <w:r w:rsidRPr="00C82DE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синдром і поразка ЦНС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:</w:t>
      </w:r>
    </w:p>
    <w:p w:rsidR="00304164" w:rsidRPr="00C82DE6" w:rsidRDefault="00304164" w:rsidP="00B54279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Уремічна </w:t>
      </w:r>
      <w:proofErr w:type="spellStart"/>
      <w:r w:rsidR="006F395B">
        <w:rPr>
          <w:rFonts w:ascii="Times New Roman" w:hAnsi="Times New Roman" w:cs="Times New Roman"/>
          <w:sz w:val="20"/>
          <w:szCs w:val="20"/>
          <w:lang w:val="uk-UA"/>
        </w:rPr>
        <w:t>е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нцефалопат</w:t>
      </w:r>
      <w:r w:rsidR="006F395B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: симптоми астенії (підвищена стомлюваність, порушення пам'яті, дратівливість, порушення сну), симптоми депресії (пригноблений настрій, зниження психічної активності,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су</w:t>
      </w:r>
      <w:r w:rsidR="005B405D">
        <w:rPr>
          <w:rFonts w:ascii="Times New Roman" w:hAnsi="Times New Roman" w:cs="Times New Roman"/>
          <w:sz w:val="20"/>
          <w:szCs w:val="20"/>
          <w:lang w:val="uk-UA"/>
        </w:rPr>
        <w:t>ї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цидальн</w:t>
      </w:r>
      <w:r w:rsidR="00454542">
        <w:rPr>
          <w:rFonts w:ascii="Times New Roman" w:hAnsi="Times New Roman" w:cs="Times New Roman"/>
          <w:sz w:val="20"/>
          <w:szCs w:val="20"/>
          <w:lang w:val="uk-UA"/>
        </w:rPr>
        <w:t>і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думки), фобії, зміна характеру й поведінки (слабість емоційних реакцій, емоційна холодність, байдужність, ексцентрична поведінка), порушення свідомості (ступор, сопор, кома), судинні ускладнення (</w:t>
      </w:r>
      <w:r w:rsidR="005B405D" w:rsidRPr="00C82DE6">
        <w:rPr>
          <w:rFonts w:ascii="Times New Roman" w:hAnsi="Times New Roman" w:cs="Times New Roman"/>
          <w:sz w:val="20"/>
          <w:szCs w:val="20"/>
          <w:lang w:val="uk-UA"/>
        </w:rPr>
        <w:t>геморагі</w:t>
      </w:r>
      <w:r w:rsidR="005B405D">
        <w:rPr>
          <w:rFonts w:ascii="Times New Roman" w:hAnsi="Times New Roman" w:cs="Times New Roman"/>
          <w:sz w:val="20"/>
          <w:szCs w:val="20"/>
          <w:lang w:val="uk-UA"/>
        </w:rPr>
        <w:t>ч</w:t>
      </w:r>
      <w:r w:rsidR="005B405D" w:rsidRPr="00C82DE6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="005B405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або ішемічні інсульти);</w:t>
      </w:r>
    </w:p>
    <w:p w:rsidR="00304164" w:rsidRPr="00C82DE6" w:rsidRDefault="00304164" w:rsidP="00B54279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Уремічна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пол</w:t>
      </w:r>
      <w:r w:rsidR="00454542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нейропат</w:t>
      </w:r>
      <w:r w:rsidR="00454542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  <w:r w:rsidRPr="008922DE">
        <w:rPr>
          <w:rFonts w:ascii="Times New Roman" w:hAnsi="Times New Roman" w:cs="Times New Roman"/>
          <w:sz w:val="20"/>
          <w:szCs w:val="20"/>
          <w:lang w:val="uk-UA"/>
        </w:rPr>
        <w:t>мляві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парези й паралічі, інші зміни чутливості й рухової функції. </w:t>
      </w:r>
    </w:p>
    <w:p w:rsidR="00304164" w:rsidRPr="00C82DE6" w:rsidRDefault="00304164" w:rsidP="00B54279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b/>
          <w:sz w:val="20"/>
          <w:szCs w:val="20"/>
          <w:lang w:val="uk-UA"/>
        </w:rPr>
        <w:t>3. Шлунково-кишковий синдром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:</w:t>
      </w:r>
    </w:p>
    <w:p w:rsidR="00304164" w:rsidRPr="00C82DE6" w:rsidRDefault="00304164" w:rsidP="00B54279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lang w:val="uk-UA"/>
        </w:rPr>
        <w:t>Поразки слизуватих оболонок (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хейл</w:t>
      </w:r>
      <w:r w:rsidR="00454542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т</w:t>
      </w:r>
      <w:r w:rsidR="00454542">
        <w:rPr>
          <w:rFonts w:ascii="Times New Roman" w:hAnsi="Times New Roman" w:cs="Times New Roman"/>
          <w:sz w:val="20"/>
          <w:szCs w:val="20"/>
          <w:lang w:val="uk-UA"/>
        </w:rPr>
        <w:t>и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, глосит, стоматит, </w:t>
      </w:r>
      <w:proofErr w:type="spellStart"/>
      <w:r w:rsidR="00454542">
        <w:rPr>
          <w:rFonts w:ascii="Times New Roman" w:hAnsi="Times New Roman" w:cs="Times New Roman"/>
          <w:sz w:val="20"/>
          <w:szCs w:val="20"/>
          <w:lang w:val="uk-UA"/>
        </w:rPr>
        <w:t>езофагі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т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гастропат</w:t>
      </w:r>
      <w:r w:rsidR="00454542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454542">
        <w:rPr>
          <w:rFonts w:ascii="Times New Roman" w:hAnsi="Times New Roman" w:cs="Times New Roman"/>
          <w:sz w:val="20"/>
          <w:szCs w:val="20"/>
          <w:lang w:val="uk-UA"/>
        </w:rPr>
        <w:t xml:space="preserve">ентерит, коліт, виразки шлунку і 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кишечник</w:t>
      </w:r>
      <w:r w:rsidR="00454542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);</w:t>
      </w:r>
    </w:p>
    <w:p w:rsidR="00304164" w:rsidRPr="00C82DE6" w:rsidRDefault="00304164" w:rsidP="00B54279">
      <w:pPr>
        <w:pStyle w:val="a3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lang w:val="uk-UA"/>
        </w:rPr>
        <w:t>Органічні поразки залоз (паротит, панкреатит).</w:t>
      </w:r>
    </w:p>
    <w:p w:rsidR="00304164" w:rsidRPr="00C82DE6" w:rsidRDefault="00304164" w:rsidP="00B54279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b/>
          <w:sz w:val="20"/>
          <w:szCs w:val="20"/>
          <w:lang w:val="uk-UA"/>
        </w:rPr>
        <w:t>Анемічно-</w:t>
      </w:r>
      <w:r w:rsidR="00454542">
        <w:rPr>
          <w:rFonts w:ascii="Times New Roman" w:hAnsi="Times New Roman" w:cs="Times New Roman"/>
          <w:b/>
          <w:sz w:val="20"/>
          <w:szCs w:val="20"/>
          <w:lang w:val="uk-UA"/>
        </w:rPr>
        <w:t>геморагічн</w:t>
      </w:r>
      <w:r w:rsidRPr="00C82DE6">
        <w:rPr>
          <w:rFonts w:ascii="Times New Roman" w:hAnsi="Times New Roman" w:cs="Times New Roman"/>
          <w:b/>
          <w:sz w:val="20"/>
          <w:szCs w:val="20"/>
          <w:lang w:val="uk-UA"/>
        </w:rPr>
        <w:t>ий синдром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:</w:t>
      </w:r>
    </w:p>
    <w:p w:rsidR="00304164" w:rsidRPr="00C82DE6" w:rsidRDefault="00304164" w:rsidP="00B54279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lang w:val="uk-UA"/>
        </w:rPr>
        <w:t>Анемія (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нормохромна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нормоцитарна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, іноді </w:t>
      </w:r>
      <w:proofErr w:type="spellStart"/>
      <w:r w:rsidR="00454542">
        <w:rPr>
          <w:rFonts w:ascii="Times New Roman" w:hAnsi="Times New Roman" w:cs="Times New Roman"/>
          <w:sz w:val="20"/>
          <w:szCs w:val="20"/>
          <w:lang w:val="uk-UA"/>
        </w:rPr>
        <w:t>е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ритропо</w:t>
      </w:r>
      <w:r w:rsidR="00454542">
        <w:rPr>
          <w:rFonts w:ascii="Times New Roman" w:hAnsi="Times New Roman" w:cs="Times New Roman"/>
          <w:sz w:val="20"/>
          <w:szCs w:val="20"/>
          <w:lang w:val="uk-UA"/>
        </w:rPr>
        <w:t>е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тиндеф</w:t>
      </w:r>
      <w:r w:rsidR="00454542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цитна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або залізодефіцитна),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л</w:t>
      </w:r>
      <w:r w:rsidR="00454542">
        <w:rPr>
          <w:rFonts w:ascii="Times New Roman" w:hAnsi="Times New Roman" w:cs="Times New Roman"/>
          <w:sz w:val="20"/>
          <w:szCs w:val="20"/>
          <w:lang w:val="uk-UA"/>
        </w:rPr>
        <w:t>імфопені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тромбоцитопат</w:t>
      </w:r>
      <w:r w:rsidR="00454542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, незначна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тр</w:t>
      </w:r>
      <w:r w:rsidR="00454542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мбоцитопен</w:t>
      </w:r>
      <w:r w:rsidR="00454542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; блідість шкіри з </w:t>
      </w:r>
      <w:proofErr w:type="spellStart"/>
      <w:r w:rsidR="00454542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ктеричн</w:t>
      </w:r>
      <w:r w:rsidR="00454542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м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відтінком, її сухість, сліди </w:t>
      </w:r>
      <w:r w:rsidR="00454542">
        <w:rPr>
          <w:rFonts w:ascii="Times New Roman" w:hAnsi="Times New Roman" w:cs="Times New Roman"/>
          <w:sz w:val="20"/>
          <w:szCs w:val="20"/>
          <w:lang w:val="uk-UA"/>
        </w:rPr>
        <w:t>розчухів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гемораг</w:t>
      </w:r>
      <w:r w:rsidR="00454542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ч</w:t>
      </w:r>
      <w:r w:rsidR="00454542">
        <w:rPr>
          <w:rFonts w:ascii="Times New Roman" w:hAnsi="Times New Roman" w:cs="Times New Roman"/>
          <w:sz w:val="20"/>
          <w:szCs w:val="20"/>
          <w:lang w:val="uk-UA"/>
        </w:rPr>
        <w:t>ні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висипання (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петех</w:t>
      </w:r>
      <w:r w:rsidR="00454542">
        <w:rPr>
          <w:rFonts w:ascii="Times New Roman" w:hAnsi="Times New Roman" w:cs="Times New Roman"/>
          <w:sz w:val="20"/>
          <w:szCs w:val="20"/>
          <w:lang w:val="uk-UA"/>
        </w:rPr>
        <w:t>ії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454542">
        <w:rPr>
          <w:rFonts w:ascii="Times New Roman" w:hAnsi="Times New Roman" w:cs="Times New Roman"/>
          <w:sz w:val="20"/>
          <w:szCs w:val="20"/>
          <w:lang w:val="uk-UA"/>
        </w:rPr>
        <w:t>е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кх</w:t>
      </w:r>
      <w:r w:rsidR="00454542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моз</w:t>
      </w:r>
      <w:r w:rsidR="00454542">
        <w:rPr>
          <w:rFonts w:ascii="Times New Roman" w:hAnsi="Times New Roman" w:cs="Times New Roman"/>
          <w:sz w:val="20"/>
          <w:szCs w:val="20"/>
          <w:lang w:val="uk-UA"/>
        </w:rPr>
        <w:t>и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>, іноді пурпур</w:t>
      </w:r>
      <w:r w:rsidR="00454542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).  </w:t>
      </w:r>
    </w:p>
    <w:p w:rsidR="00304164" w:rsidRPr="00C82DE6" w:rsidRDefault="00304164" w:rsidP="00B54279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b/>
          <w:sz w:val="20"/>
          <w:szCs w:val="20"/>
          <w:lang w:val="uk-UA"/>
        </w:rPr>
        <w:t>Клінічні прояви, обумовлені порушенням метаболізму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:</w:t>
      </w:r>
    </w:p>
    <w:p w:rsidR="00304164" w:rsidRPr="00C82DE6" w:rsidRDefault="00304164" w:rsidP="00B54279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lang w:val="uk-UA"/>
        </w:rPr>
        <w:t>Ендокринні порушення (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г</w:t>
      </w:r>
      <w:r w:rsidR="00454542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перпаратирео</w:t>
      </w:r>
      <w:r w:rsidR="00454542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дизм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, порушення лібідо, імпотенція, </w:t>
      </w:r>
      <w:proofErr w:type="spellStart"/>
      <w:r w:rsidR="00454542">
        <w:rPr>
          <w:rFonts w:ascii="Times New Roman" w:hAnsi="Times New Roman" w:cs="Times New Roman"/>
          <w:sz w:val="20"/>
          <w:szCs w:val="20"/>
          <w:lang w:val="uk-UA"/>
        </w:rPr>
        <w:t>пригніення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сперматогенезу,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г</w:t>
      </w:r>
      <w:r w:rsidR="00454542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некомаст</w:t>
      </w:r>
      <w:r w:rsidR="00454542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ол</w:t>
      </w:r>
      <w:r w:rsidR="00454542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го-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і аменорея, безплідність);</w:t>
      </w:r>
    </w:p>
    <w:p w:rsidR="00304164" w:rsidRPr="00C82DE6" w:rsidRDefault="00304164" w:rsidP="00B54279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Біль і слабість кістякових м'язів, судороги, проксимальна міопатія,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осалг</w:t>
      </w:r>
      <w:r w:rsidR="00454542">
        <w:rPr>
          <w:rFonts w:ascii="Times New Roman" w:hAnsi="Times New Roman" w:cs="Times New Roman"/>
          <w:sz w:val="20"/>
          <w:szCs w:val="20"/>
          <w:lang w:val="uk-UA"/>
        </w:rPr>
        <w:t>ії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, переломи, асептичні некрози костей, подагра, артрити,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внутрішн</w:t>
      </w:r>
      <w:r w:rsidR="00454542">
        <w:rPr>
          <w:rFonts w:ascii="Times New Roman" w:hAnsi="Times New Roman" w:cs="Times New Roman"/>
          <w:sz w:val="20"/>
          <w:szCs w:val="20"/>
          <w:lang w:val="uk-UA"/>
        </w:rPr>
        <w:t>ьо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шкірні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й підшкірні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кальцинат</w:t>
      </w:r>
      <w:r w:rsidR="00454542">
        <w:rPr>
          <w:rFonts w:ascii="Times New Roman" w:hAnsi="Times New Roman" w:cs="Times New Roman"/>
          <w:sz w:val="20"/>
          <w:szCs w:val="20"/>
          <w:lang w:val="uk-UA"/>
        </w:rPr>
        <w:t>и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, відкладання кристалів сечовини в  шкірі, запах аміаку з рота,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г</w:t>
      </w:r>
      <w:r w:rsidR="00454542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перл</w:t>
      </w:r>
      <w:r w:rsidR="00454542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п</w:t>
      </w:r>
      <w:r w:rsidR="00454542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дем</w:t>
      </w:r>
      <w:r w:rsidR="00454542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0E4AC2">
        <w:rPr>
          <w:rFonts w:ascii="Times New Roman" w:hAnsi="Times New Roman" w:cs="Times New Roman"/>
          <w:sz w:val="20"/>
          <w:szCs w:val="20"/>
          <w:lang w:val="uk-UA"/>
        </w:rPr>
        <w:t>неприйнятливість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вуглеводів.</w:t>
      </w:r>
    </w:p>
    <w:p w:rsidR="00304164" w:rsidRPr="00C82DE6" w:rsidRDefault="00304164" w:rsidP="00454542">
      <w:pPr>
        <w:pStyle w:val="a3"/>
        <w:numPr>
          <w:ilvl w:val="0"/>
          <w:numId w:val="2"/>
        </w:numPr>
        <w:spacing w:after="0" w:line="240" w:lineRule="auto"/>
        <w:ind w:left="35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Порушення системи імунітету: схильність </w:t>
      </w:r>
      <w:r w:rsidR="000E4AC2">
        <w:rPr>
          <w:rFonts w:ascii="Times New Roman" w:hAnsi="Times New Roman" w:cs="Times New Roman"/>
          <w:sz w:val="20"/>
          <w:szCs w:val="20"/>
          <w:lang w:val="uk-UA"/>
        </w:rPr>
        <w:t xml:space="preserve">до </w:t>
      </w:r>
      <w:proofErr w:type="spellStart"/>
      <w:r w:rsidR="000E4AC2">
        <w:rPr>
          <w:rFonts w:ascii="Times New Roman" w:hAnsi="Times New Roman" w:cs="Times New Roman"/>
          <w:sz w:val="20"/>
          <w:szCs w:val="20"/>
          <w:lang w:val="uk-UA"/>
        </w:rPr>
        <w:t>інтеркуррентних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інфекці</w:t>
      </w:r>
      <w:r w:rsidR="000E4AC2">
        <w:rPr>
          <w:rFonts w:ascii="Times New Roman" w:hAnsi="Times New Roman" w:cs="Times New Roman"/>
          <w:sz w:val="20"/>
          <w:szCs w:val="20"/>
          <w:lang w:val="uk-UA"/>
        </w:rPr>
        <w:t>й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; зниження протипухлинного імунітету.</w:t>
      </w:r>
    </w:p>
    <w:p w:rsidR="00304164" w:rsidRPr="00C82DE6" w:rsidRDefault="00304164" w:rsidP="00B5427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b/>
          <w:sz w:val="20"/>
          <w:szCs w:val="20"/>
          <w:lang w:val="uk-UA"/>
        </w:rPr>
        <w:t>Ознаки Х</w:t>
      </w:r>
      <w:r w:rsidR="000E4AC2">
        <w:rPr>
          <w:rFonts w:ascii="Times New Roman" w:hAnsi="Times New Roman" w:cs="Times New Roman"/>
          <w:b/>
          <w:sz w:val="20"/>
          <w:szCs w:val="20"/>
          <w:lang w:val="uk-UA"/>
        </w:rPr>
        <w:t>Н</w:t>
      </w:r>
      <w:r w:rsidRPr="00C82DE6">
        <w:rPr>
          <w:rFonts w:ascii="Times New Roman" w:hAnsi="Times New Roman" w:cs="Times New Roman"/>
          <w:b/>
          <w:sz w:val="20"/>
          <w:szCs w:val="20"/>
          <w:lang w:val="uk-UA"/>
        </w:rPr>
        <w:t>Н</w:t>
      </w:r>
    </w:p>
    <w:p w:rsidR="00304164" w:rsidRPr="00C82DE6" w:rsidRDefault="00304164" w:rsidP="00454542">
      <w:pPr>
        <w:pStyle w:val="a3"/>
        <w:numPr>
          <w:ilvl w:val="0"/>
          <w:numId w:val="7"/>
        </w:numPr>
        <w:spacing w:after="0" w:line="240" w:lineRule="auto"/>
        <w:ind w:left="392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b/>
          <w:i/>
          <w:sz w:val="20"/>
          <w:szCs w:val="20"/>
          <w:lang w:val="uk-UA"/>
        </w:rPr>
        <w:t>Ранні ознаки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:</w:t>
      </w:r>
    </w:p>
    <w:p w:rsidR="00304164" w:rsidRPr="00C82DE6" w:rsidRDefault="00304164" w:rsidP="00B54279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i/>
          <w:sz w:val="20"/>
          <w:szCs w:val="20"/>
          <w:lang w:val="uk-UA"/>
        </w:rPr>
        <w:t>Клінічні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: поліурія з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="000E4AC2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ктур</w:t>
      </w:r>
      <w:r w:rsidR="000E4AC2">
        <w:rPr>
          <w:rFonts w:ascii="Times New Roman" w:hAnsi="Times New Roman" w:cs="Times New Roman"/>
          <w:sz w:val="20"/>
          <w:szCs w:val="20"/>
          <w:lang w:val="uk-UA"/>
        </w:rPr>
        <w:t>ією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у комбінації з АГ і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нормохромно</w:t>
      </w:r>
      <w:r w:rsidR="000E4AC2">
        <w:rPr>
          <w:rFonts w:ascii="Times New Roman" w:hAnsi="Times New Roman" w:cs="Times New Roman"/>
          <w:sz w:val="20"/>
          <w:szCs w:val="20"/>
          <w:lang w:val="uk-UA"/>
        </w:rPr>
        <w:t>ю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анемією;</w:t>
      </w:r>
    </w:p>
    <w:p w:rsidR="00304164" w:rsidRPr="00C82DE6" w:rsidRDefault="00304164" w:rsidP="00B54279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i/>
          <w:sz w:val="20"/>
          <w:szCs w:val="20"/>
          <w:lang w:val="uk-UA"/>
        </w:rPr>
        <w:t>Лабораторні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: зниження концентраційної здатності </w:t>
      </w:r>
      <w:r w:rsidR="007643F0" w:rsidRPr="00C82DE6">
        <w:rPr>
          <w:rFonts w:ascii="Times New Roman" w:hAnsi="Times New Roman" w:cs="Times New Roman"/>
          <w:sz w:val="20"/>
          <w:szCs w:val="20"/>
          <w:lang w:val="uk-UA"/>
        </w:rPr>
        <w:t>нирок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, зниження фільтраційної здатності </w:t>
      </w:r>
      <w:r w:rsidR="007643F0" w:rsidRPr="00C82DE6">
        <w:rPr>
          <w:rFonts w:ascii="Times New Roman" w:hAnsi="Times New Roman" w:cs="Times New Roman"/>
          <w:sz w:val="20"/>
          <w:szCs w:val="20"/>
          <w:lang w:val="uk-UA"/>
        </w:rPr>
        <w:t>нирок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г</w:t>
      </w:r>
      <w:r w:rsidR="000E4AC2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перфосфатем</w:t>
      </w:r>
      <w:r w:rsidR="000E4AC2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й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lang w:val="uk-UA"/>
        </w:rPr>
        <w:t>г</w:t>
      </w:r>
      <w:r w:rsidR="000E4AC2">
        <w:rPr>
          <w:rFonts w:ascii="Times New Roman" w:hAnsi="Times New Roman" w:cs="Times New Roman"/>
          <w:sz w:val="20"/>
          <w:szCs w:val="20"/>
          <w:lang w:val="uk-UA"/>
        </w:rPr>
        <w:t>іпокальціє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м</w:t>
      </w:r>
      <w:r w:rsidR="000E4AC2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Pr="00C82DE6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304164" w:rsidRPr="00C82DE6" w:rsidRDefault="00304164" w:rsidP="00454542">
      <w:pPr>
        <w:pStyle w:val="a3"/>
        <w:numPr>
          <w:ilvl w:val="0"/>
          <w:numId w:val="7"/>
        </w:numPr>
        <w:spacing w:after="0" w:line="240" w:lineRule="auto"/>
        <w:ind w:left="392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b/>
          <w:i/>
          <w:sz w:val="20"/>
          <w:szCs w:val="20"/>
          <w:lang w:val="uk-UA"/>
        </w:rPr>
        <w:t>Пізні ознаки</w:t>
      </w:r>
      <w:r w:rsidRPr="00C82DE6">
        <w:rPr>
          <w:rFonts w:ascii="Times New Roman" w:hAnsi="Times New Roman" w:cs="Times New Roman"/>
          <w:b/>
          <w:sz w:val="20"/>
          <w:szCs w:val="20"/>
          <w:lang w:val="uk-UA"/>
        </w:rPr>
        <w:t>:</w:t>
      </w:r>
    </w:p>
    <w:p w:rsidR="00304164" w:rsidRPr="00C82DE6" w:rsidRDefault="00304164" w:rsidP="00B542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i/>
          <w:sz w:val="20"/>
          <w:szCs w:val="20"/>
          <w:lang w:val="uk-UA"/>
        </w:rPr>
        <w:t>Лабораторні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: азотемія (підвищення креатин</w:t>
      </w:r>
      <w:r w:rsidR="000E4AC2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="000E4AC2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, сечовини й сечової кислоти в сироватці крові);</w:t>
      </w:r>
    </w:p>
    <w:p w:rsidR="00304164" w:rsidRPr="00C82DE6" w:rsidRDefault="00304164" w:rsidP="00B542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i/>
          <w:sz w:val="20"/>
          <w:szCs w:val="20"/>
          <w:lang w:val="uk-UA"/>
        </w:rPr>
        <w:t>Інструментальні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: зменшення кори обох </w:t>
      </w:r>
      <w:r w:rsidR="007643F0" w:rsidRPr="00C82DE6">
        <w:rPr>
          <w:rFonts w:ascii="Times New Roman" w:hAnsi="Times New Roman" w:cs="Times New Roman"/>
          <w:sz w:val="20"/>
          <w:szCs w:val="20"/>
          <w:lang w:val="uk-UA"/>
        </w:rPr>
        <w:t>нирок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, зменшення розміру </w:t>
      </w:r>
      <w:r w:rsidR="007643F0" w:rsidRPr="00C82DE6">
        <w:rPr>
          <w:rFonts w:ascii="Times New Roman" w:hAnsi="Times New Roman" w:cs="Times New Roman"/>
          <w:sz w:val="20"/>
          <w:szCs w:val="20"/>
          <w:lang w:val="uk-UA"/>
        </w:rPr>
        <w:t>нирок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0E4AC2">
        <w:rPr>
          <w:rFonts w:ascii="Times New Roman" w:hAnsi="Times New Roman" w:cs="Times New Roman"/>
          <w:sz w:val="20"/>
          <w:szCs w:val="20"/>
          <w:lang w:val="uk-UA"/>
        </w:rPr>
        <w:t>за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даним</w:t>
      </w:r>
      <w:r w:rsidR="000E4AC2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E42F1" w:rsidRPr="00C82DE6">
        <w:rPr>
          <w:rFonts w:ascii="Times New Roman" w:hAnsi="Times New Roman" w:cs="Times New Roman"/>
          <w:sz w:val="20"/>
          <w:szCs w:val="20"/>
          <w:lang w:val="uk-UA"/>
        </w:rPr>
        <w:t>УЗД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304164" w:rsidRPr="00B54279" w:rsidRDefault="00304164" w:rsidP="003041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304164" w:rsidRPr="00C82DE6" w:rsidRDefault="00304164" w:rsidP="0030416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b/>
          <w:sz w:val="20"/>
          <w:szCs w:val="20"/>
          <w:lang w:val="uk-UA"/>
        </w:rPr>
        <w:t>Класифікація Х</w:t>
      </w:r>
      <w:r w:rsidR="000E4AC2">
        <w:rPr>
          <w:rFonts w:ascii="Times New Roman" w:hAnsi="Times New Roman" w:cs="Times New Roman"/>
          <w:b/>
          <w:sz w:val="20"/>
          <w:szCs w:val="20"/>
          <w:lang w:val="uk-UA"/>
        </w:rPr>
        <w:t>НН за</w:t>
      </w:r>
      <w:r w:rsidRPr="00C82DE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ступен</w:t>
      </w:r>
      <w:r w:rsidR="000E4AC2">
        <w:rPr>
          <w:rFonts w:ascii="Times New Roman" w:hAnsi="Times New Roman" w:cs="Times New Roman"/>
          <w:b/>
          <w:sz w:val="20"/>
          <w:szCs w:val="20"/>
          <w:lang w:val="uk-UA"/>
        </w:rPr>
        <w:t>ем</w:t>
      </w:r>
      <w:r w:rsidRPr="00C82DE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важкості</w:t>
      </w:r>
    </w:p>
    <w:tbl>
      <w:tblPr>
        <w:tblStyle w:val="ab"/>
        <w:tblW w:w="638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101"/>
        <w:gridCol w:w="1984"/>
        <w:gridCol w:w="3299"/>
      </w:tblGrid>
      <w:tr w:rsidR="00C82DE6" w:rsidRPr="00B54279" w:rsidTr="00F84783">
        <w:tc>
          <w:tcPr>
            <w:tcW w:w="1101" w:type="dxa"/>
            <w:tcMar>
              <w:left w:w="0" w:type="dxa"/>
              <w:right w:w="28" w:type="dxa"/>
            </w:tcMar>
          </w:tcPr>
          <w:p w:rsidR="00304164" w:rsidRPr="00B54279" w:rsidRDefault="00304164" w:rsidP="0001197F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Ступінь</w:t>
            </w:r>
          </w:p>
        </w:tc>
        <w:tc>
          <w:tcPr>
            <w:tcW w:w="1984" w:type="dxa"/>
          </w:tcPr>
          <w:p w:rsidR="00304164" w:rsidRPr="00B54279" w:rsidRDefault="00304164" w:rsidP="0001197F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Клінічна картина</w:t>
            </w:r>
          </w:p>
        </w:tc>
        <w:tc>
          <w:tcPr>
            <w:tcW w:w="3299" w:type="dxa"/>
          </w:tcPr>
          <w:p w:rsidR="00304164" w:rsidRPr="00B54279" w:rsidRDefault="00304164" w:rsidP="0001197F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Основні функціональні показники</w:t>
            </w:r>
          </w:p>
        </w:tc>
      </w:tr>
      <w:tr w:rsidR="00C82DE6" w:rsidRPr="00B54279" w:rsidTr="00F84783">
        <w:tc>
          <w:tcPr>
            <w:tcW w:w="1101" w:type="dxa"/>
            <w:tcMar>
              <w:left w:w="0" w:type="dxa"/>
              <w:right w:w="28" w:type="dxa"/>
            </w:tcMar>
          </w:tcPr>
          <w:p w:rsidR="00304164" w:rsidRPr="00B54279" w:rsidRDefault="00304164" w:rsidP="0001197F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 xml:space="preserve">I </w:t>
            </w:r>
          </w:p>
          <w:p w:rsidR="00304164" w:rsidRPr="00B54279" w:rsidRDefault="00304164" w:rsidP="000E4AC2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(початков</w:t>
            </w:r>
            <w:r w:rsidR="000E4AC2" w:rsidRPr="00B54279">
              <w:rPr>
                <w:rFonts w:ascii="Arial" w:hAnsi="Arial" w:cs="Arial"/>
                <w:sz w:val="18"/>
                <w:szCs w:val="18"/>
                <w:lang w:val="uk-UA"/>
              </w:rPr>
              <w:t>ий</w:t>
            </w: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)</w:t>
            </w:r>
          </w:p>
        </w:tc>
        <w:tc>
          <w:tcPr>
            <w:tcW w:w="1984" w:type="dxa"/>
          </w:tcPr>
          <w:p w:rsidR="00304164" w:rsidRPr="00B54279" w:rsidRDefault="00304164" w:rsidP="0001197F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Працездатність збережена, підвищена стомлюваність.</w:t>
            </w:r>
          </w:p>
          <w:p w:rsidR="00304164" w:rsidRPr="00B54279" w:rsidRDefault="00304164" w:rsidP="0001197F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Діурез у ме</w:t>
            </w:r>
            <w:r w:rsidR="000E4AC2" w:rsidRPr="00B54279">
              <w:rPr>
                <w:rFonts w:ascii="Arial" w:hAnsi="Arial" w:cs="Arial"/>
                <w:sz w:val="18"/>
                <w:szCs w:val="18"/>
                <w:lang w:val="uk-UA"/>
              </w:rPr>
              <w:t>жах норми або незначна поліурія</w:t>
            </w:r>
          </w:p>
        </w:tc>
        <w:tc>
          <w:tcPr>
            <w:tcW w:w="3299" w:type="dxa"/>
          </w:tcPr>
          <w:p w:rsidR="00304164" w:rsidRPr="00B54279" w:rsidRDefault="00304164" w:rsidP="0001197F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Креатин</w:t>
            </w:r>
            <w:r w:rsidR="000E4AC2" w:rsidRPr="00B54279">
              <w:rPr>
                <w:rFonts w:ascii="Arial" w:hAnsi="Arial" w:cs="Arial"/>
                <w:sz w:val="18"/>
                <w:szCs w:val="18"/>
                <w:lang w:val="uk-UA"/>
              </w:rPr>
              <w:t>і</w:t>
            </w: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н 0,123-0,176 ммоль/л</w:t>
            </w:r>
          </w:p>
          <w:p w:rsidR="00304164" w:rsidRPr="00B54279" w:rsidRDefault="00304164" w:rsidP="0001197F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Сечовина до 10 ммоль/л</w:t>
            </w:r>
          </w:p>
          <w:p w:rsidR="00304164" w:rsidRPr="00B54279" w:rsidRDefault="00304164" w:rsidP="0001197F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Гемоглобін 135-119 г/л</w:t>
            </w:r>
          </w:p>
          <w:p w:rsidR="00304164" w:rsidRPr="00B54279" w:rsidRDefault="00304164" w:rsidP="0001197F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Електроліти крові в межах норми</w:t>
            </w:r>
          </w:p>
          <w:p w:rsidR="00304164" w:rsidRPr="00B54279" w:rsidRDefault="00304164" w:rsidP="000E4AC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Зниження КФ до 90-60 мл/хв</w:t>
            </w:r>
          </w:p>
        </w:tc>
      </w:tr>
      <w:tr w:rsidR="00C82DE6" w:rsidRPr="00B54279" w:rsidTr="00F84783">
        <w:tc>
          <w:tcPr>
            <w:tcW w:w="1101" w:type="dxa"/>
            <w:tcMar>
              <w:left w:w="0" w:type="dxa"/>
              <w:right w:w="28" w:type="dxa"/>
            </w:tcMar>
          </w:tcPr>
          <w:p w:rsidR="00304164" w:rsidRPr="00B54279" w:rsidRDefault="00304164" w:rsidP="0001197F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II</w:t>
            </w:r>
          </w:p>
          <w:p w:rsidR="00304164" w:rsidRPr="00B54279" w:rsidRDefault="00304164" w:rsidP="000E4AC2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(явн</w:t>
            </w:r>
            <w:r w:rsidR="000E4AC2" w:rsidRPr="00B54279">
              <w:rPr>
                <w:rFonts w:ascii="Arial" w:hAnsi="Arial" w:cs="Arial"/>
                <w:sz w:val="18"/>
                <w:szCs w:val="18"/>
                <w:lang w:val="uk-UA"/>
              </w:rPr>
              <w:t>ий</w:t>
            </w: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)</w:t>
            </w:r>
          </w:p>
        </w:tc>
        <w:tc>
          <w:tcPr>
            <w:tcW w:w="1984" w:type="dxa"/>
          </w:tcPr>
          <w:p w:rsidR="00304164" w:rsidRPr="00B54279" w:rsidRDefault="00304164" w:rsidP="000E4AC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 xml:space="preserve">Працездатність значно знижена, може спостерігатися безсоння, слабість. </w:t>
            </w:r>
            <w:proofErr w:type="spellStart"/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Диспептич</w:t>
            </w:r>
            <w:r w:rsidR="000E4AC2" w:rsidRPr="00B54279">
              <w:rPr>
                <w:rFonts w:ascii="Arial" w:hAnsi="Arial" w:cs="Arial"/>
                <w:sz w:val="18"/>
                <w:szCs w:val="18"/>
                <w:lang w:val="uk-UA"/>
              </w:rPr>
              <w:t>ні</w:t>
            </w:r>
            <w:proofErr w:type="spellEnd"/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 xml:space="preserve"> явища, сухість у роті, </w:t>
            </w:r>
            <w:proofErr w:type="spellStart"/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пол</w:t>
            </w:r>
            <w:r w:rsidR="000E4AC2" w:rsidRPr="00B54279">
              <w:rPr>
                <w:rFonts w:ascii="Arial" w:hAnsi="Arial" w:cs="Arial"/>
                <w:sz w:val="18"/>
                <w:szCs w:val="18"/>
                <w:lang w:val="uk-UA"/>
              </w:rPr>
              <w:t>і</w:t>
            </w: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дипс</w:t>
            </w:r>
            <w:r w:rsidR="000E4AC2" w:rsidRPr="00B54279">
              <w:rPr>
                <w:rFonts w:ascii="Arial" w:hAnsi="Arial" w:cs="Arial"/>
                <w:sz w:val="18"/>
                <w:szCs w:val="18"/>
                <w:lang w:val="uk-UA"/>
              </w:rPr>
              <w:t>і</w:t>
            </w: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я</w:t>
            </w:r>
            <w:proofErr w:type="spellEnd"/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</w:p>
        </w:tc>
        <w:tc>
          <w:tcPr>
            <w:tcW w:w="3299" w:type="dxa"/>
          </w:tcPr>
          <w:p w:rsidR="00F84783" w:rsidRDefault="00304164" w:rsidP="0001197F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proofErr w:type="spellStart"/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Г</w:t>
            </w:r>
            <w:r w:rsidR="000E4AC2" w:rsidRPr="00B54279">
              <w:rPr>
                <w:rFonts w:ascii="Arial" w:hAnsi="Arial" w:cs="Arial"/>
                <w:sz w:val="18"/>
                <w:szCs w:val="18"/>
                <w:lang w:val="uk-UA"/>
              </w:rPr>
              <w:t>і</w:t>
            </w: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по</w:t>
            </w:r>
            <w:r w:rsidR="000E4AC2" w:rsidRPr="00B54279">
              <w:rPr>
                <w:rFonts w:ascii="Arial" w:hAnsi="Arial" w:cs="Arial"/>
                <w:sz w:val="18"/>
                <w:szCs w:val="18"/>
                <w:lang w:val="uk-UA"/>
              </w:rPr>
              <w:t>і</w:t>
            </w: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зостенур</w:t>
            </w:r>
            <w:r w:rsidR="000E4AC2" w:rsidRPr="00B54279">
              <w:rPr>
                <w:rFonts w:ascii="Arial" w:hAnsi="Arial" w:cs="Arial"/>
                <w:sz w:val="18"/>
                <w:szCs w:val="18"/>
                <w:lang w:val="uk-UA"/>
              </w:rPr>
              <w:t>і</w:t>
            </w: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я</w:t>
            </w:r>
            <w:proofErr w:type="spellEnd"/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 xml:space="preserve">. Поліурія. Сечовина 10-17 ммоль/л. </w:t>
            </w:r>
          </w:p>
          <w:p w:rsidR="00304164" w:rsidRPr="00B54279" w:rsidRDefault="00304164" w:rsidP="0001197F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proofErr w:type="spellStart"/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Креатин</w:t>
            </w:r>
            <w:r w:rsidR="000E4AC2" w:rsidRPr="00B54279">
              <w:rPr>
                <w:rFonts w:ascii="Arial" w:hAnsi="Arial" w:cs="Arial"/>
                <w:sz w:val="18"/>
                <w:szCs w:val="18"/>
                <w:lang w:val="uk-UA"/>
              </w:rPr>
              <w:t>і</w:t>
            </w: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н</w:t>
            </w:r>
            <w:proofErr w:type="spellEnd"/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 xml:space="preserve"> 0,176-0,352 </w:t>
            </w:r>
            <w:proofErr w:type="spellStart"/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ммоль</w:t>
            </w:r>
            <w:proofErr w:type="spellEnd"/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/л</w:t>
            </w:r>
          </w:p>
          <w:p w:rsidR="00304164" w:rsidRPr="00B54279" w:rsidRDefault="00304164" w:rsidP="0001197F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КФ 60-30 мл/хв</w:t>
            </w:r>
          </w:p>
          <w:p w:rsidR="00304164" w:rsidRPr="00B54279" w:rsidRDefault="00304164" w:rsidP="0001197F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Гемоглобін 118-89 г/л</w:t>
            </w:r>
          </w:p>
          <w:p w:rsidR="00304164" w:rsidRPr="00B54279" w:rsidRDefault="00304164" w:rsidP="0001197F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Рівень натрію, калію в нормі або знижений, рівень кальцію, магнію, хлору, фосфору може бути в нормі</w:t>
            </w:r>
          </w:p>
        </w:tc>
      </w:tr>
      <w:tr w:rsidR="00C82DE6" w:rsidRPr="00B54279" w:rsidTr="00F84783">
        <w:tc>
          <w:tcPr>
            <w:tcW w:w="1101" w:type="dxa"/>
            <w:tcMar>
              <w:left w:w="0" w:type="dxa"/>
              <w:right w:w="28" w:type="dxa"/>
            </w:tcMar>
          </w:tcPr>
          <w:p w:rsidR="00304164" w:rsidRPr="00B54279" w:rsidRDefault="00304164" w:rsidP="0001197F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III</w:t>
            </w:r>
          </w:p>
          <w:p w:rsidR="00304164" w:rsidRPr="00B54279" w:rsidRDefault="00304164" w:rsidP="000E4AC2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(важк</w:t>
            </w:r>
            <w:r w:rsidR="000E4AC2" w:rsidRPr="00B54279">
              <w:rPr>
                <w:rFonts w:ascii="Arial" w:hAnsi="Arial" w:cs="Arial"/>
                <w:sz w:val="18"/>
                <w:szCs w:val="18"/>
                <w:lang w:val="uk-UA"/>
              </w:rPr>
              <w:t>ий</w:t>
            </w: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)</w:t>
            </w:r>
          </w:p>
        </w:tc>
        <w:tc>
          <w:tcPr>
            <w:tcW w:w="1984" w:type="dxa"/>
          </w:tcPr>
          <w:p w:rsidR="00304164" w:rsidRPr="00B54279" w:rsidRDefault="00304164" w:rsidP="000E4AC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 xml:space="preserve">Працездатність втрачена, апетит значно знижений. Значно виражений </w:t>
            </w:r>
            <w:proofErr w:type="spellStart"/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диспептич</w:t>
            </w:r>
            <w:r w:rsidR="000E4AC2" w:rsidRPr="00B54279">
              <w:rPr>
                <w:rFonts w:ascii="Arial" w:hAnsi="Arial" w:cs="Arial"/>
                <w:sz w:val="18"/>
                <w:szCs w:val="18"/>
                <w:lang w:val="uk-UA"/>
              </w:rPr>
              <w:t>н</w:t>
            </w: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ий</w:t>
            </w:r>
            <w:proofErr w:type="spellEnd"/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 xml:space="preserve"> синдром. Ознаки </w:t>
            </w:r>
            <w:proofErr w:type="spellStart"/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пол</w:t>
            </w:r>
            <w:r w:rsidR="000E4AC2" w:rsidRPr="00B54279">
              <w:rPr>
                <w:rFonts w:ascii="Arial" w:hAnsi="Arial" w:cs="Arial"/>
                <w:sz w:val="18"/>
                <w:szCs w:val="18"/>
                <w:lang w:val="uk-UA"/>
              </w:rPr>
              <w:t>і</w:t>
            </w: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нейропат</w:t>
            </w:r>
            <w:r w:rsidR="000E4AC2" w:rsidRPr="00B54279">
              <w:rPr>
                <w:rFonts w:ascii="Arial" w:hAnsi="Arial" w:cs="Arial"/>
                <w:sz w:val="18"/>
                <w:szCs w:val="18"/>
                <w:lang w:val="uk-UA"/>
              </w:rPr>
              <w:t>ії</w:t>
            </w:r>
            <w:proofErr w:type="spellEnd"/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, сверблячка, м'язові посмикування, серцебиття, задишка.</w:t>
            </w:r>
          </w:p>
        </w:tc>
        <w:tc>
          <w:tcPr>
            <w:tcW w:w="3299" w:type="dxa"/>
          </w:tcPr>
          <w:p w:rsidR="00304164" w:rsidRPr="00B54279" w:rsidRDefault="000E4AC2" w:rsidP="0001197F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proofErr w:type="spellStart"/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І</w:t>
            </w:r>
            <w:r w:rsidR="00304164" w:rsidRPr="00B54279">
              <w:rPr>
                <w:rFonts w:ascii="Arial" w:hAnsi="Arial" w:cs="Arial"/>
                <w:sz w:val="18"/>
                <w:szCs w:val="18"/>
                <w:lang w:val="uk-UA"/>
              </w:rPr>
              <w:t>зог</w:t>
            </w: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і</w:t>
            </w:r>
            <w:r w:rsidR="00304164" w:rsidRPr="00B54279">
              <w:rPr>
                <w:rFonts w:ascii="Arial" w:hAnsi="Arial" w:cs="Arial"/>
                <w:sz w:val="18"/>
                <w:szCs w:val="18"/>
                <w:lang w:val="uk-UA"/>
              </w:rPr>
              <w:t>постенур</w:t>
            </w: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і</w:t>
            </w:r>
            <w:r w:rsidR="00304164" w:rsidRPr="00B54279">
              <w:rPr>
                <w:rFonts w:ascii="Arial" w:hAnsi="Arial" w:cs="Arial"/>
                <w:sz w:val="18"/>
                <w:szCs w:val="18"/>
                <w:lang w:val="uk-UA"/>
              </w:rPr>
              <w:t>я</w:t>
            </w:r>
            <w:proofErr w:type="spellEnd"/>
            <w:r w:rsidR="00304164" w:rsidRPr="00B54279">
              <w:rPr>
                <w:rFonts w:ascii="Arial" w:hAnsi="Arial" w:cs="Arial"/>
                <w:sz w:val="18"/>
                <w:szCs w:val="18"/>
                <w:lang w:val="uk-UA"/>
              </w:rPr>
              <w:t xml:space="preserve">. Поліурія або </w:t>
            </w:r>
            <w:proofErr w:type="spellStart"/>
            <w:r w:rsidR="00304164" w:rsidRPr="00B54279">
              <w:rPr>
                <w:rFonts w:ascii="Arial" w:hAnsi="Arial" w:cs="Arial"/>
                <w:sz w:val="18"/>
                <w:szCs w:val="18"/>
                <w:lang w:val="uk-UA"/>
              </w:rPr>
              <w:t>псевдонормальн</w:t>
            </w: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и</w:t>
            </w:r>
            <w:r w:rsidR="00304164" w:rsidRPr="00B54279">
              <w:rPr>
                <w:rFonts w:ascii="Arial" w:hAnsi="Arial" w:cs="Arial"/>
                <w:sz w:val="18"/>
                <w:szCs w:val="18"/>
                <w:lang w:val="uk-UA"/>
              </w:rPr>
              <w:t>й</w:t>
            </w:r>
            <w:proofErr w:type="spellEnd"/>
            <w:r w:rsidR="00304164" w:rsidRPr="00B54279">
              <w:rPr>
                <w:rFonts w:ascii="Arial" w:hAnsi="Arial" w:cs="Arial"/>
                <w:sz w:val="18"/>
                <w:szCs w:val="18"/>
                <w:lang w:val="uk-UA"/>
              </w:rPr>
              <w:t xml:space="preserve"> діурез. Сечовина 17-25 ммоль/л. </w:t>
            </w:r>
          </w:p>
          <w:p w:rsidR="00304164" w:rsidRPr="00B54279" w:rsidRDefault="00304164" w:rsidP="0001197F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Креатин</w:t>
            </w:r>
            <w:r w:rsidR="00110288" w:rsidRPr="00B54279">
              <w:rPr>
                <w:rFonts w:ascii="Arial" w:hAnsi="Arial" w:cs="Arial"/>
                <w:sz w:val="18"/>
                <w:szCs w:val="18"/>
                <w:lang w:val="uk-UA"/>
              </w:rPr>
              <w:t>і</w:t>
            </w: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н 0,352-0,528 ммоль/л.</w:t>
            </w:r>
          </w:p>
          <w:p w:rsidR="00304164" w:rsidRPr="00B54279" w:rsidRDefault="00304164" w:rsidP="0001197F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КФ 30-15 мл/хв</w:t>
            </w:r>
          </w:p>
          <w:p w:rsidR="00304164" w:rsidRPr="00B54279" w:rsidRDefault="00304164" w:rsidP="0001197F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Гемоглобін 88-86 г/л</w:t>
            </w:r>
          </w:p>
          <w:p w:rsidR="00304164" w:rsidRPr="00B54279" w:rsidRDefault="00304164" w:rsidP="0001197F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Рівень натрію й калію в нормі або знижені.</w:t>
            </w:r>
          </w:p>
          <w:p w:rsidR="00304164" w:rsidRPr="00B54279" w:rsidRDefault="00304164" w:rsidP="0001197F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Рівень кальцію знижений, магнію підвищений. Рівень хлору в нормі або знижений.</w:t>
            </w:r>
          </w:p>
          <w:p w:rsidR="00304164" w:rsidRPr="00B54279" w:rsidRDefault="00304164" w:rsidP="0001197F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Рівень фосфору підвищений.</w:t>
            </w:r>
          </w:p>
          <w:p w:rsidR="00304164" w:rsidRPr="00B54279" w:rsidRDefault="00304164" w:rsidP="00110288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 xml:space="preserve">Виникає </w:t>
            </w:r>
            <w:proofErr w:type="spellStart"/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субкомпенсован</w:t>
            </w:r>
            <w:r w:rsidR="00110288" w:rsidRPr="00B54279">
              <w:rPr>
                <w:rFonts w:ascii="Arial" w:hAnsi="Arial" w:cs="Arial"/>
                <w:sz w:val="18"/>
                <w:szCs w:val="18"/>
                <w:lang w:val="uk-UA"/>
              </w:rPr>
              <w:t>и</w:t>
            </w: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й</w:t>
            </w:r>
            <w:proofErr w:type="spellEnd"/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 xml:space="preserve"> ацидоз</w:t>
            </w:r>
          </w:p>
        </w:tc>
      </w:tr>
      <w:tr w:rsidR="00304164" w:rsidRPr="00B54279" w:rsidTr="00F84783">
        <w:tc>
          <w:tcPr>
            <w:tcW w:w="1101" w:type="dxa"/>
            <w:tcMar>
              <w:left w:w="0" w:type="dxa"/>
              <w:right w:w="28" w:type="dxa"/>
            </w:tcMar>
          </w:tcPr>
          <w:p w:rsidR="00304164" w:rsidRPr="00B54279" w:rsidRDefault="00304164" w:rsidP="0001197F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IV</w:t>
            </w:r>
          </w:p>
          <w:p w:rsidR="00304164" w:rsidRPr="00B54279" w:rsidRDefault="00304164" w:rsidP="0011028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(термінальн</w:t>
            </w:r>
            <w:r w:rsidR="00110288" w:rsidRPr="00B54279">
              <w:rPr>
                <w:rFonts w:ascii="Arial" w:hAnsi="Arial" w:cs="Arial"/>
                <w:sz w:val="18"/>
                <w:szCs w:val="18"/>
                <w:lang w:val="uk-UA"/>
              </w:rPr>
              <w:lastRenderedPageBreak/>
              <w:t>ий</w:t>
            </w: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)</w:t>
            </w:r>
          </w:p>
        </w:tc>
        <w:tc>
          <w:tcPr>
            <w:tcW w:w="1984" w:type="dxa"/>
          </w:tcPr>
          <w:p w:rsidR="00304164" w:rsidRPr="00B54279" w:rsidRDefault="00304164" w:rsidP="00594BBD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proofErr w:type="spellStart"/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lastRenderedPageBreak/>
              <w:t>Диспептич</w:t>
            </w:r>
            <w:r w:rsidR="00110288" w:rsidRPr="00B54279">
              <w:rPr>
                <w:rFonts w:ascii="Arial" w:hAnsi="Arial" w:cs="Arial"/>
                <w:sz w:val="18"/>
                <w:szCs w:val="18"/>
                <w:lang w:val="uk-UA"/>
              </w:rPr>
              <w:t>ні</w:t>
            </w:r>
            <w:proofErr w:type="spellEnd"/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r w:rsidR="00594BBD" w:rsidRPr="00B54279">
              <w:rPr>
                <w:rFonts w:ascii="Arial" w:hAnsi="Arial" w:cs="Arial"/>
                <w:sz w:val="18"/>
                <w:szCs w:val="18"/>
                <w:lang w:val="uk-UA"/>
              </w:rPr>
              <w:t>я</w:t>
            </w: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 xml:space="preserve">вища. </w:t>
            </w:r>
            <w:proofErr w:type="spellStart"/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Гемораг</w:t>
            </w:r>
            <w:r w:rsidR="00110288" w:rsidRPr="00B54279">
              <w:rPr>
                <w:rFonts w:ascii="Arial" w:hAnsi="Arial" w:cs="Arial"/>
                <w:sz w:val="18"/>
                <w:szCs w:val="18"/>
                <w:lang w:val="uk-UA"/>
              </w:rPr>
              <w:t>ії</w:t>
            </w:r>
            <w:proofErr w:type="spellEnd"/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 xml:space="preserve">. Перикардит </w:t>
            </w:r>
            <w:r w:rsidRPr="008922DE">
              <w:rPr>
                <w:rFonts w:ascii="Arial" w:hAnsi="Arial" w:cs="Arial"/>
                <w:sz w:val="18"/>
                <w:szCs w:val="18"/>
                <w:lang w:val="uk-UA"/>
              </w:rPr>
              <w:lastRenderedPageBreak/>
              <w:t>КМП</w:t>
            </w: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 xml:space="preserve"> з СН 2</w:t>
            </w:r>
            <w:r w:rsidR="00110288" w:rsidRPr="00B54279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ст. Поліневрит, судороги, мозкові порушення</w:t>
            </w:r>
          </w:p>
        </w:tc>
        <w:tc>
          <w:tcPr>
            <w:tcW w:w="3299" w:type="dxa"/>
          </w:tcPr>
          <w:p w:rsidR="00304164" w:rsidRPr="00B54279" w:rsidRDefault="00304164" w:rsidP="0001197F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proofErr w:type="spellStart"/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lastRenderedPageBreak/>
              <w:t>Ол</w:t>
            </w:r>
            <w:r w:rsidR="00110288" w:rsidRPr="00B54279">
              <w:rPr>
                <w:rFonts w:ascii="Arial" w:hAnsi="Arial" w:cs="Arial"/>
                <w:sz w:val="18"/>
                <w:szCs w:val="18"/>
                <w:lang w:val="uk-UA"/>
              </w:rPr>
              <w:t>і</w:t>
            </w: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гур</w:t>
            </w:r>
            <w:r w:rsidR="00110288" w:rsidRPr="00B54279">
              <w:rPr>
                <w:rFonts w:ascii="Arial" w:hAnsi="Arial" w:cs="Arial"/>
                <w:sz w:val="18"/>
                <w:szCs w:val="18"/>
                <w:lang w:val="uk-UA"/>
              </w:rPr>
              <w:t>і</w:t>
            </w: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я</w:t>
            </w:r>
            <w:proofErr w:type="spellEnd"/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 xml:space="preserve"> або анурія. Сечовина більш</w:t>
            </w:r>
            <w:r w:rsidR="00110288" w:rsidRPr="00B54279">
              <w:rPr>
                <w:rFonts w:ascii="Arial" w:hAnsi="Arial" w:cs="Arial"/>
                <w:sz w:val="18"/>
                <w:szCs w:val="18"/>
                <w:lang w:val="uk-UA"/>
              </w:rPr>
              <w:t>е</w:t>
            </w: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 xml:space="preserve"> 25 ммоль/л.</w:t>
            </w:r>
          </w:p>
          <w:p w:rsidR="00304164" w:rsidRPr="00B54279" w:rsidRDefault="00304164" w:rsidP="0001197F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lastRenderedPageBreak/>
              <w:t>Креатин</w:t>
            </w:r>
            <w:r w:rsidR="00110288" w:rsidRPr="00B54279">
              <w:rPr>
                <w:rFonts w:ascii="Arial" w:hAnsi="Arial" w:cs="Arial"/>
                <w:sz w:val="18"/>
                <w:szCs w:val="18"/>
                <w:lang w:val="uk-UA"/>
              </w:rPr>
              <w:t>і</w:t>
            </w: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н більш 0,528 ммоль/л.</w:t>
            </w:r>
          </w:p>
          <w:p w:rsidR="00304164" w:rsidRPr="00B54279" w:rsidRDefault="00304164" w:rsidP="0001197F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КФ менш</w:t>
            </w:r>
            <w:r w:rsidR="00110288" w:rsidRPr="00B54279">
              <w:rPr>
                <w:rFonts w:ascii="Arial" w:hAnsi="Arial" w:cs="Arial"/>
                <w:sz w:val="18"/>
                <w:szCs w:val="18"/>
                <w:lang w:val="uk-UA"/>
              </w:rPr>
              <w:t>е</w:t>
            </w: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 xml:space="preserve"> 15 мл/хв.</w:t>
            </w:r>
          </w:p>
          <w:p w:rsidR="00304164" w:rsidRPr="00B54279" w:rsidRDefault="00304164" w:rsidP="0001197F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Гемоглобін менш 88 г/л.</w:t>
            </w:r>
          </w:p>
          <w:p w:rsidR="00304164" w:rsidRPr="00B54279" w:rsidRDefault="00304164" w:rsidP="0001197F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Рівень натрію в нормі або знижений, калію – у нормі або підвищений. Рівень кальцію знижений, магнію – підвищений. Рівень хлору в у нормі або знижений, рівень фосфору підвищений.</w:t>
            </w:r>
          </w:p>
          <w:p w:rsidR="00304164" w:rsidRPr="00B54279" w:rsidRDefault="00304164" w:rsidP="00110288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 xml:space="preserve">Спостерігається </w:t>
            </w:r>
            <w:proofErr w:type="spellStart"/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декомпенсован</w:t>
            </w:r>
            <w:r w:rsidR="00110288" w:rsidRPr="00B54279">
              <w:rPr>
                <w:rFonts w:ascii="Arial" w:hAnsi="Arial" w:cs="Arial"/>
                <w:sz w:val="18"/>
                <w:szCs w:val="18"/>
                <w:lang w:val="uk-UA"/>
              </w:rPr>
              <w:t>и</w:t>
            </w:r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>й</w:t>
            </w:r>
            <w:proofErr w:type="spellEnd"/>
            <w:r w:rsidRPr="00B54279">
              <w:rPr>
                <w:rFonts w:ascii="Arial" w:hAnsi="Arial" w:cs="Arial"/>
                <w:sz w:val="18"/>
                <w:szCs w:val="18"/>
                <w:lang w:val="uk-UA"/>
              </w:rPr>
              <w:t xml:space="preserve"> ацидоз. </w:t>
            </w:r>
          </w:p>
        </w:tc>
      </w:tr>
    </w:tbl>
    <w:p w:rsidR="00304164" w:rsidRPr="00C82DE6" w:rsidRDefault="00304164" w:rsidP="00304164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uk-UA"/>
        </w:rPr>
      </w:pPr>
    </w:p>
    <w:p w:rsidR="00304164" w:rsidRPr="00B54279" w:rsidRDefault="00304164" w:rsidP="003041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color="FFFFFF"/>
          <w:lang w:val="uk-UA"/>
        </w:rPr>
      </w:pPr>
      <w:r w:rsidRPr="00B54279">
        <w:rPr>
          <w:rFonts w:ascii="Arial" w:hAnsi="Arial" w:cs="Arial"/>
          <w:b/>
          <w:sz w:val="20"/>
          <w:szCs w:val="20"/>
          <w:u w:color="FFFFFF"/>
          <w:lang w:val="uk-UA"/>
        </w:rPr>
        <w:t>ТЕСТИ ДЛЯ САМОКОНТРОЛЮ</w:t>
      </w:r>
    </w:p>
    <w:p w:rsidR="00304164" w:rsidRPr="00C82DE6" w:rsidRDefault="00304164" w:rsidP="00304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1. Уремія </w:t>
      </w:r>
      <w:r w:rsidR="00594BBD">
        <w:rPr>
          <w:rFonts w:ascii="Times New Roman" w:hAnsi="Times New Roman" w:cs="Times New Roman"/>
          <w:sz w:val="20"/>
          <w:szCs w:val="20"/>
          <w:u w:color="FFFFFF"/>
          <w:lang w:val="uk-UA"/>
        </w:rPr>
        <w:t>розвивається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при:</w:t>
      </w:r>
    </w:p>
    <w:p w:rsidR="00304164" w:rsidRPr="00B54279" w:rsidRDefault="00B54279" w:rsidP="00F84783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Гострому </w:t>
      </w:r>
      <w:r w:rsidR="00304164"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пієлонефриті;</w:t>
      </w:r>
    </w:p>
    <w:p w:rsidR="00304164" w:rsidRPr="00B54279" w:rsidRDefault="00B54279" w:rsidP="00F84783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Хронічному </w:t>
      </w:r>
      <w:proofErr w:type="spellStart"/>
      <w:r w:rsidR="00304164"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гломерулонефрит</w:t>
      </w:r>
      <w:r w:rsidR="0016231A"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proofErr w:type="spellEnd"/>
      <w:r w:rsidR="00304164"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B54279" w:rsidRDefault="00B54279" w:rsidP="00F84783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Гострому </w:t>
      </w:r>
      <w:proofErr w:type="spellStart"/>
      <w:r w:rsidR="00304164"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гломерулонефрит</w:t>
      </w:r>
      <w:r w:rsidR="0016231A"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proofErr w:type="spellEnd"/>
      <w:r w:rsidR="00304164"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B54279" w:rsidRDefault="00B54279" w:rsidP="00F84783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Сечокам'яній </w:t>
      </w:r>
      <w:r w:rsidR="00304164"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хвороб</w:t>
      </w:r>
      <w:r w:rsidR="00594BBD"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B54279" w:rsidRDefault="00B54279" w:rsidP="00F84783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Циститі</w:t>
      </w:r>
      <w:r w:rsidR="00304164"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.</w:t>
      </w:r>
    </w:p>
    <w:p w:rsidR="00304164" w:rsidRPr="00C82DE6" w:rsidRDefault="00304164" w:rsidP="00304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2. Для хворих пієлонефритом до основних скарг не </w:t>
      </w:r>
      <w:r w:rsidR="00594BBD">
        <w:rPr>
          <w:rFonts w:ascii="Times New Roman" w:hAnsi="Times New Roman" w:cs="Times New Roman"/>
          <w:sz w:val="20"/>
          <w:szCs w:val="20"/>
          <w:u w:color="FFFFFF"/>
          <w:lang w:val="uk-UA"/>
        </w:rPr>
        <w:t>відноситься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:</w:t>
      </w:r>
    </w:p>
    <w:p w:rsidR="00304164" w:rsidRPr="00B54279" w:rsidRDefault="00D64E59" w:rsidP="00F84783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Набряки;</w:t>
      </w:r>
    </w:p>
    <w:p w:rsidR="00304164" w:rsidRPr="00B54279" w:rsidRDefault="00D64E59" w:rsidP="00F84783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Прискорене сечовипускання;</w:t>
      </w:r>
    </w:p>
    <w:p w:rsidR="00304164" w:rsidRPr="00B54279" w:rsidRDefault="00D64E59" w:rsidP="00F84783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Підвищення температури;</w:t>
      </w:r>
    </w:p>
    <w:p w:rsidR="00304164" w:rsidRPr="00B54279" w:rsidRDefault="00D64E59" w:rsidP="00F84783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Болі в поперековій </w:t>
      </w:r>
      <w:r w:rsidR="0001197F"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ділянці</w:t>
      </w:r>
      <w:r w:rsidR="00304164"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C82DE6" w:rsidRDefault="00D64E59" w:rsidP="00F84783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Болюче</w:t>
      </w:r>
      <w:r w:rsidR="00304164"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</w:t>
      </w:r>
      <w:r w:rsidR="00304164"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сечовипускання</w:t>
      </w:r>
      <w:r w:rsidR="00304164"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.</w:t>
      </w:r>
    </w:p>
    <w:p w:rsidR="00304164" w:rsidRPr="00C82DE6" w:rsidRDefault="00304164" w:rsidP="00304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3. Для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нефротич</w:t>
      </w:r>
      <w:r w:rsidR="0016231A">
        <w:rPr>
          <w:rFonts w:ascii="Times New Roman" w:hAnsi="Times New Roman" w:cs="Times New Roman"/>
          <w:sz w:val="20"/>
          <w:szCs w:val="20"/>
          <w:u w:color="FFFFFF"/>
          <w:lang w:val="uk-UA"/>
        </w:rPr>
        <w:t>н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ого</w:t>
      </w:r>
      <w:proofErr w:type="spellEnd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синдрому не характерно:</w:t>
      </w:r>
    </w:p>
    <w:p w:rsidR="00304164" w:rsidRPr="00B54279" w:rsidRDefault="00D64E59" w:rsidP="00F84783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Анемія;</w:t>
      </w:r>
    </w:p>
    <w:p w:rsidR="00304164" w:rsidRPr="00B54279" w:rsidRDefault="00D64E59" w:rsidP="00F84783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Значна </w:t>
      </w:r>
      <w:proofErr w:type="spellStart"/>
      <w:r w:rsidR="003100F2"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протеінурія</w:t>
      </w:r>
      <w:proofErr w:type="spellEnd"/>
      <w:r w:rsidR="00304164"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B54279" w:rsidRDefault="00D64E59" w:rsidP="00F84783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</w:t>
      </w:r>
      <w:r w:rsidR="0016231A"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перхолестеринем</w:t>
      </w:r>
      <w:r w:rsidR="0016231A"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я</w:t>
      </w:r>
      <w:proofErr w:type="spellEnd"/>
      <w:r w:rsidR="00304164"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B54279" w:rsidRDefault="00D64E59" w:rsidP="00F84783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</w:t>
      </w:r>
      <w:r w:rsidR="0016231A"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попроте</w:t>
      </w:r>
      <w:r w:rsidR="0016231A"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нем</w:t>
      </w:r>
      <w:r w:rsidR="0016231A"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я</w:t>
      </w:r>
      <w:proofErr w:type="spellEnd"/>
      <w:r w:rsidR="00304164"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C82DE6" w:rsidRDefault="00D64E59" w:rsidP="00F84783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B542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Набряки</w:t>
      </w:r>
      <w:r w:rsidR="00304164"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.</w:t>
      </w:r>
    </w:p>
    <w:p w:rsidR="00304164" w:rsidRPr="00C82DE6" w:rsidRDefault="00304164" w:rsidP="00304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4. Видільна здатність </w:t>
      </w:r>
      <w:r w:rsidR="007643F0"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нирок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у термінальній стадії Х</w:t>
      </w:r>
      <w:r w:rsidR="0016231A">
        <w:rPr>
          <w:rFonts w:ascii="Times New Roman" w:hAnsi="Times New Roman" w:cs="Times New Roman"/>
          <w:sz w:val="20"/>
          <w:szCs w:val="20"/>
          <w:u w:color="FFFFFF"/>
          <w:lang w:val="uk-UA"/>
        </w:rPr>
        <w:t>Н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Н:</w:t>
      </w:r>
    </w:p>
    <w:p w:rsidR="00304164" w:rsidRPr="00D64E59" w:rsidRDefault="00D64E59" w:rsidP="00F84783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Не змінюється;</w:t>
      </w:r>
    </w:p>
    <w:p w:rsidR="00304164" w:rsidRPr="00D64E59" w:rsidRDefault="00D64E59" w:rsidP="00F84783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Знижується;</w:t>
      </w:r>
    </w:p>
    <w:p w:rsidR="00304164" w:rsidRPr="00D64E59" w:rsidRDefault="00D64E59" w:rsidP="00F84783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Підвищується;</w:t>
      </w:r>
    </w:p>
    <w:p w:rsidR="00304164" w:rsidRPr="00D64E59" w:rsidRDefault="00D64E59" w:rsidP="00F84783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Спочатку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знижується, потім підвищується;</w:t>
      </w:r>
    </w:p>
    <w:p w:rsidR="00304164" w:rsidRPr="00D64E59" w:rsidRDefault="00D64E59" w:rsidP="00F84783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Відновлюється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.</w:t>
      </w:r>
    </w:p>
    <w:p w:rsidR="00304164" w:rsidRPr="00C82DE6" w:rsidRDefault="00304164" w:rsidP="00304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5. Назвіть ознаку, яка не є проявом хронічної ниркової недостатності:</w:t>
      </w:r>
    </w:p>
    <w:p w:rsidR="00304164" w:rsidRPr="00D64E59" w:rsidRDefault="00D64E59" w:rsidP="00F84783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Закреп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84783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Шкірна сверблячка;</w:t>
      </w:r>
    </w:p>
    <w:p w:rsidR="00304164" w:rsidRPr="00D64E59" w:rsidRDefault="00D64E59" w:rsidP="00F84783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Нудота, блювота;</w:t>
      </w:r>
    </w:p>
    <w:p w:rsidR="00304164" w:rsidRPr="00D64E59" w:rsidRDefault="00D64E59" w:rsidP="00F84783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Ол</w:t>
      </w:r>
      <w:r w:rsidR="0016231A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гур</w:t>
      </w:r>
      <w:r w:rsidR="0016231A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я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84783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lastRenderedPageBreak/>
        <w:t xml:space="preserve">Збільшення рівня </w:t>
      </w: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креатин</w:t>
      </w:r>
      <w:r w:rsidR="0016231A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</w:t>
      </w:r>
      <w:r w:rsidR="0016231A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у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крові.</w:t>
      </w:r>
    </w:p>
    <w:p w:rsidR="00304164" w:rsidRPr="00C82DE6" w:rsidRDefault="00304164" w:rsidP="00304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6. Укажіть клінічний варіант хронічного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гломерулонефрит</w:t>
      </w:r>
      <w:r w:rsidR="0016231A">
        <w:rPr>
          <w:rFonts w:ascii="Times New Roman" w:hAnsi="Times New Roman" w:cs="Times New Roman"/>
          <w:sz w:val="20"/>
          <w:szCs w:val="20"/>
          <w:u w:color="FFFFFF"/>
          <w:lang w:val="uk-UA"/>
        </w:rPr>
        <w:t>у</w:t>
      </w:r>
      <w:proofErr w:type="spellEnd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, для</w:t>
      </w:r>
      <w:r w:rsidR="0016231A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якого характерне підвищення артеріального тиску:</w:t>
      </w:r>
    </w:p>
    <w:p w:rsidR="00304164" w:rsidRPr="00D64E59" w:rsidRDefault="00D64E59" w:rsidP="00F84783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Нефротич</w:t>
      </w:r>
      <w:r w:rsidR="0016231A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ий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84783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Змішаний;</w:t>
      </w:r>
    </w:p>
    <w:p w:rsidR="00304164" w:rsidRPr="00D64E59" w:rsidRDefault="00D64E59" w:rsidP="00F84783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Латентний;</w:t>
      </w:r>
    </w:p>
    <w:p w:rsidR="00304164" w:rsidRPr="00D64E59" w:rsidRDefault="00D64E59" w:rsidP="00F84783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Гематурич</w:t>
      </w:r>
      <w:r w:rsidR="0016231A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ий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84783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Нефротич</w:t>
      </w:r>
      <w:r w:rsidR="0016231A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ий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і змішаний.</w:t>
      </w:r>
    </w:p>
    <w:p w:rsidR="00304164" w:rsidRPr="00C82DE6" w:rsidRDefault="00304164" w:rsidP="00304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7. Для </w:t>
      </w:r>
      <w:proofErr w:type="spellStart"/>
      <w:r w:rsidRPr="00D64E59">
        <w:rPr>
          <w:rFonts w:ascii="Times New Roman" w:hAnsi="Times New Roman" w:cs="Times New Roman"/>
          <w:sz w:val="20"/>
          <w:szCs w:val="20"/>
          <w:u w:color="FFFFFF"/>
          <w:lang w:val="uk-UA"/>
        </w:rPr>
        <w:t>нефротич</w:t>
      </w:r>
      <w:r w:rsidR="0016231A" w:rsidRPr="00D64E59">
        <w:rPr>
          <w:rFonts w:ascii="Times New Roman" w:hAnsi="Times New Roman" w:cs="Times New Roman"/>
          <w:sz w:val="20"/>
          <w:szCs w:val="20"/>
          <w:u w:color="FFFFFF"/>
          <w:lang w:val="uk-UA"/>
        </w:rPr>
        <w:t>н</w:t>
      </w:r>
      <w:r w:rsidRPr="00D64E59">
        <w:rPr>
          <w:rFonts w:ascii="Times New Roman" w:hAnsi="Times New Roman" w:cs="Times New Roman"/>
          <w:sz w:val="20"/>
          <w:szCs w:val="20"/>
          <w:u w:color="FFFFFF"/>
          <w:lang w:val="uk-UA"/>
        </w:rPr>
        <w:t>ого</w:t>
      </w:r>
      <w:proofErr w:type="spellEnd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синдрому не характерно:</w:t>
      </w:r>
    </w:p>
    <w:p w:rsidR="00304164" w:rsidRPr="00D64E59" w:rsidRDefault="00D64E59" w:rsidP="00F84783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Набряки;</w:t>
      </w:r>
    </w:p>
    <w:p w:rsidR="00304164" w:rsidRPr="00D64E59" w:rsidRDefault="00D64E59" w:rsidP="00F84783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Масивна </w:t>
      </w:r>
      <w:proofErr w:type="spellStart"/>
      <w:r w:rsidR="003100F2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протеінурія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84783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</w:t>
      </w:r>
      <w:r w:rsidR="0016231A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попроте</w:t>
      </w:r>
      <w:r w:rsidR="0016231A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нем</w:t>
      </w:r>
      <w:r w:rsidR="0016231A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я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84783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</w:t>
      </w:r>
      <w:r w:rsidR="0016231A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перкал</w:t>
      </w:r>
      <w:r w:rsidR="0016231A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іє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м</w:t>
      </w:r>
      <w:r w:rsidR="0016231A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я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C82DE6" w:rsidRDefault="00D64E59" w:rsidP="00F84783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</w:t>
      </w:r>
      <w:r w:rsidR="0016231A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перхолестеринем</w:t>
      </w:r>
      <w:r w:rsidR="00E6647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я</w:t>
      </w:r>
      <w:proofErr w:type="spellEnd"/>
      <w:r w:rsidR="00304164"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.</w:t>
      </w:r>
    </w:p>
    <w:p w:rsidR="00304164" w:rsidRPr="00C82DE6" w:rsidRDefault="00304164" w:rsidP="00304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8. Зміни чаш</w:t>
      </w:r>
      <w:r w:rsidR="00E6647D">
        <w:rPr>
          <w:rFonts w:ascii="Times New Roman" w:hAnsi="Times New Roman" w:cs="Times New Roman"/>
          <w:sz w:val="20"/>
          <w:szCs w:val="20"/>
          <w:u w:color="FFFFFF"/>
          <w:lang w:val="uk-UA"/>
        </w:rPr>
        <w:t>ков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о-</w:t>
      </w:r>
      <w:r w:rsidR="00E6647D">
        <w:rPr>
          <w:rFonts w:ascii="Times New Roman" w:hAnsi="Times New Roman" w:cs="Times New Roman"/>
          <w:sz w:val="20"/>
          <w:szCs w:val="20"/>
          <w:u w:color="FFFFFF"/>
          <w:lang w:val="uk-UA"/>
        </w:rPr>
        <w:t>мискової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системи </w:t>
      </w:r>
      <w:r w:rsidR="007643F0"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нирок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характерні для:</w:t>
      </w:r>
    </w:p>
    <w:p w:rsidR="00304164" w:rsidRPr="00D64E59" w:rsidRDefault="00D64E59" w:rsidP="00F84783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Пієлонефриту;</w:t>
      </w:r>
    </w:p>
    <w:p w:rsidR="00304164" w:rsidRPr="00D64E59" w:rsidRDefault="00D64E59" w:rsidP="00F84783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Гломерулонефрит</w:t>
      </w:r>
      <w:r w:rsidR="00E6647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у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84783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Циститу;</w:t>
      </w:r>
    </w:p>
    <w:p w:rsidR="00304164" w:rsidRPr="00D64E59" w:rsidRDefault="00D64E59" w:rsidP="00F84783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Уретриту;</w:t>
      </w:r>
    </w:p>
    <w:p w:rsidR="00304164" w:rsidRPr="00D64E59" w:rsidRDefault="00D64E59" w:rsidP="00F84783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Ам</w:t>
      </w:r>
      <w:r w:rsidR="00E6647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ло</w:t>
      </w:r>
      <w:r w:rsidR="00E6647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ї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доз</w:t>
      </w:r>
      <w:r w:rsidR="00E6647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у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</w:t>
      </w:r>
      <w:r w:rsidR="007643F0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нирок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.</w:t>
      </w:r>
    </w:p>
    <w:p w:rsidR="00304164" w:rsidRPr="00C82DE6" w:rsidRDefault="00304164" w:rsidP="00304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9. Найпоширенішим захворюванням </w:t>
      </w:r>
      <w:r w:rsidR="007643F0"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нирок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є:</w:t>
      </w:r>
    </w:p>
    <w:p w:rsidR="00304164" w:rsidRPr="00D64E59" w:rsidRDefault="00D64E59" w:rsidP="00F84783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Інфаркт </w:t>
      </w:r>
      <w:r w:rsidR="007643F0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нирки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84783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Гломерулонефрит</w:t>
      </w:r>
      <w:proofErr w:type="spellEnd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84783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Пієлонефрит;</w:t>
      </w:r>
    </w:p>
    <w:p w:rsidR="00304164" w:rsidRPr="00D64E59" w:rsidRDefault="00D64E59" w:rsidP="00F84783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Рак </w:t>
      </w:r>
      <w:r w:rsidR="007643F0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нирки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C82DE6" w:rsidRDefault="00D64E59" w:rsidP="00F84783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Туберкульоз </w:t>
      </w:r>
      <w:r w:rsidR="007643F0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нирок</w:t>
      </w:r>
      <w:r w:rsidR="00304164"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.</w:t>
      </w:r>
    </w:p>
    <w:p w:rsidR="00304164" w:rsidRPr="00C82DE6" w:rsidRDefault="00304164" w:rsidP="00304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10. До розвитку хронічної ниркової недостатності приводить: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Гострий пієлонефрит;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Гострий </w:t>
      </w: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гломерулонефрит</w:t>
      </w:r>
      <w:proofErr w:type="spellEnd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Хронічний </w:t>
      </w: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гломерулонефрит</w:t>
      </w:r>
      <w:proofErr w:type="spellEnd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Гемораг</w:t>
      </w:r>
      <w:r w:rsidR="00E6647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ч</w:t>
      </w:r>
      <w:r w:rsidR="00E6647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ий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цистит;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Уретрит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.</w:t>
      </w:r>
    </w:p>
    <w:p w:rsidR="00304164" w:rsidRPr="00C82DE6" w:rsidRDefault="00304164" w:rsidP="00304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11. Для хронічної ниркової недостатності не характерно: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Сухість у роті;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Нудота, блюв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ота;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Шкірна сверблячка;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Артралгії;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Спрага;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Поліурі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я.</w:t>
      </w:r>
    </w:p>
    <w:p w:rsidR="00304164" w:rsidRPr="00C82DE6" w:rsidRDefault="00304164" w:rsidP="00304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12. Для термінальної стадії хронічної ниркової недостатності характерні наступні показники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клубочково</w:t>
      </w:r>
      <w:r w:rsidR="00E6647D">
        <w:rPr>
          <w:rFonts w:ascii="Times New Roman" w:hAnsi="Times New Roman" w:cs="Times New Roman"/>
          <w:sz w:val="20"/>
          <w:szCs w:val="20"/>
          <w:u w:color="FFFFFF"/>
          <w:lang w:val="uk-UA"/>
        </w:rPr>
        <w:t>ї</w:t>
      </w:r>
      <w:proofErr w:type="spellEnd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фільтрації:</w:t>
      </w:r>
    </w:p>
    <w:p w:rsidR="00304164" w:rsidRPr="00D64E59" w:rsidRDefault="00304164" w:rsidP="00F96E16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lastRenderedPageBreak/>
        <w:t>80-120 мл/хв;</w:t>
      </w:r>
    </w:p>
    <w:p w:rsidR="00304164" w:rsidRPr="00D64E59" w:rsidRDefault="00304164" w:rsidP="00F96E16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50-60 мл/хв;</w:t>
      </w:r>
    </w:p>
    <w:p w:rsidR="00304164" w:rsidRPr="00D64E59" w:rsidRDefault="00304164" w:rsidP="00F96E16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30-40 мл/хв;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Менш 20 </w:t>
      </w: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мл</w:t>
      </w:r>
      <w:proofErr w:type="spellEnd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/</w:t>
      </w: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хв</w:t>
      </w:r>
      <w:proofErr w:type="spellEnd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Більш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120 </w:t>
      </w:r>
      <w:proofErr w:type="spellStart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мл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/хв.</w:t>
      </w:r>
    </w:p>
    <w:p w:rsidR="00304164" w:rsidRPr="00C82DE6" w:rsidRDefault="00304164" w:rsidP="00304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13. Назвіть основний </w:t>
      </w:r>
      <w:r w:rsidR="00E6647D">
        <w:rPr>
          <w:rFonts w:ascii="Times New Roman" w:hAnsi="Times New Roman" w:cs="Times New Roman"/>
          <w:sz w:val="20"/>
          <w:szCs w:val="20"/>
          <w:u w:color="FFFFFF"/>
          <w:lang w:val="uk-UA"/>
        </w:rPr>
        <w:t>е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т</w:t>
      </w:r>
      <w:r w:rsidR="00E6647D">
        <w:rPr>
          <w:rFonts w:ascii="Times New Roman" w:hAnsi="Times New Roman" w:cs="Times New Roman"/>
          <w:sz w:val="20"/>
          <w:szCs w:val="20"/>
          <w:u w:color="FFFFFF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олог</w:t>
      </w:r>
      <w:r w:rsidR="00E6647D">
        <w:rPr>
          <w:rFonts w:ascii="Times New Roman" w:hAnsi="Times New Roman" w:cs="Times New Roman"/>
          <w:sz w:val="20"/>
          <w:szCs w:val="20"/>
          <w:u w:color="FFFFFF"/>
          <w:lang w:val="uk-UA"/>
        </w:rPr>
        <w:t>ічн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ий фактор гострого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гломерулонефрит</w:t>
      </w:r>
      <w:r w:rsidR="00E6647D">
        <w:rPr>
          <w:rFonts w:ascii="Times New Roman" w:hAnsi="Times New Roman" w:cs="Times New Roman"/>
          <w:sz w:val="20"/>
          <w:szCs w:val="20"/>
          <w:u w:color="FFFFFF"/>
          <w:lang w:val="uk-UA"/>
        </w:rPr>
        <w:t>у</w:t>
      </w:r>
      <w:proofErr w:type="spellEnd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: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Стафілокок;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Клебс</w:t>
      </w:r>
      <w:r w:rsidR="00E6647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іє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лла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304164" w:rsidP="00F96E16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ß-гемол</w:t>
      </w:r>
      <w:r w:rsidR="00E6647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тич</w:t>
      </w:r>
      <w:r w:rsidR="00E6647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</w:t>
      </w: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ий стрептокок групи А;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Син</w:t>
      </w:r>
      <w:r w:rsidR="00594BB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ьо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гн</w:t>
      </w:r>
      <w:r w:rsidR="00E6647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йна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паличка;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Пневмокок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.</w:t>
      </w:r>
    </w:p>
    <w:p w:rsidR="00304164" w:rsidRPr="00C82DE6" w:rsidRDefault="00304164" w:rsidP="00E66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14. До характерних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гемодинам</w:t>
      </w:r>
      <w:r w:rsidR="00E6647D">
        <w:rPr>
          <w:rFonts w:ascii="Times New Roman" w:hAnsi="Times New Roman" w:cs="Times New Roman"/>
          <w:sz w:val="20"/>
          <w:szCs w:val="20"/>
          <w:u w:color="FFFFFF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ч</w:t>
      </w:r>
      <w:r w:rsidR="00E6647D">
        <w:rPr>
          <w:rFonts w:ascii="Times New Roman" w:hAnsi="Times New Roman" w:cs="Times New Roman"/>
          <w:sz w:val="20"/>
          <w:szCs w:val="20"/>
          <w:u w:color="FFFFFF"/>
          <w:lang w:val="uk-UA"/>
        </w:rPr>
        <w:t>н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и</w:t>
      </w:r>
      <w:r w:rsidR="00E6647D">
        <w:rPr>
          <w:rFonts w:ascii="Times New Roman" w:hAnsi="Times New Roman" w:cs="Times New Roman"/>
          <w:sz w:val="20"/>
          <w:szCs w:val="20"/>
          <w:u w:color="FFFFFF"/>
          <w:lang w:val="uk-UA"/>
        </w:rPr>
        <w:t>х</w:t>
      </w:r>
      <w:proofErr w:type="spellEnd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розлад</w:t>
      </w:r>
      <w:r w:rsidR="00E6647D">
        <w:rPr>
          <w:rFonts w:ascii="Times New Roman" w:hAnsi="Times New Roman" w:cs="Times New Roman"/>
          <w:sz w:val="20"/>
          <w:szCs w:val="20"/>
          <w:u w:color="FFFFFF"/>
          <w:lang w:val="uk-UA"/>
        </w:rPr>
        <w:t>ів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при гострому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гломерулонефрит</w:t>
      </w:r>
      <w:r w:rsidR="00E6647D">
        <w:rPr>
          <w:rFonts w:ascii="Times New Roman" w:hAnsi="Times New Roman" w:cs="Times New Roman"/>
          <w:sz w:val="20"/>
          <w:szCs w:val="20"/>
          <w:u w:color="FFFFFF"/>
          <w:lang w:val="uk-UA"/>
        </w:rPr>
        <w:t>і</w:t>
      </w:r>
      <w:proofErr w:type="spellEnd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</w:t>
      </w:r>
      <w:r w:rsidR="00E6647D">
        <w:rPr>
          <w:rFonts w:ascii="Times New Roman" w:hAnsi="Times New Roman" w:cs="Times New Roman"/>
          <w:sz w:val="20"/>
          <w:szCs w:val="20"/>
          <w:u w:color="FFFFFF"/>
          <w:lang w:val="uk-UA"/>
        </w:rPr>
        <w:t>відносяться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: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Розширення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порожнин серця;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Низьк</w:t>
      </w:r>
      <w:r w:rsidR="00E6647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ий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д</w:t>
      </w:r>
      <w:r w:rsidR="00E6647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астол</w:t>
      </w:r>
      <w:r w:rsidR="00E6647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ч</w:t>
      </w:r>
      <w:r w:rsidR="00E6647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ний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тиск;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Шум </w:t>
      </w:r>
      <w:proofErr w:type="spellStart"/>
      <w:r w:rsidR="00F84783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Грехема</w:t>
      </w: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-</w:t>
      </w:r>
      <w:r w:rsidR="00F84783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Стіла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Великий пульсовий тиск;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Капілярний </w:t>
      </w:r>
      <w:r w:rsidR="00E6647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пульс </w:t>
      </w:r>
      <w:proofErr w:type="spellStart"/>
      <w:r w:rsidR="00E6647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Кві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нке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.</w:t>
      </w:r>
    </w:p>
    <w:p w:rsidR="00304164" w:rsidRPr="00C82DE6" w:rsidRDefault="00304164" w:rsidP="00E66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15. Провідне значення в патогенезі артеріальної гіпертензії при гострому</w:t>
      </w:r>
      <w:r w:rsidR="00E6647D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гломерулонефрит</w:t>
      </w:r>
      <w:r w:rsidR="00E6647D">
        <w:rPr>
          <w:rFonts w:ascii="Times New Roman" w:hAnsi="Times New Roman" w:cs="Times New Roman"/>
          <w:sz w:val="20"/>
          <w:szCs w:val="20"/>
          <w:u w:color="FFFFFF"/>
          <w:lang w:val="uk-UA"/>
        </w:rPr>
        <w:t>і</w:t>
      </w:r>
      <w:proofErr w:type="spellEnd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надається: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Збільшенню </w:t>
      </w:r>
      <w:r w:rsidR="00304164" w:rsidRPr="008922DE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ОЦК 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ударного обсягу серця;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Звуженню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ниркових артерій;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Збільшенню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рівня </w:t>
      </w:r>
      <w:proofErr w:type="spellStart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кортизол</w:t>
      </w:r>
      <w:r w:rsidR="00E6647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у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в крові;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Збільшенню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рівня інсуліну в крові;</w:t>
      </w:r>
    </w:p>
    <w:p w:rsidR="00304164" w:rsidRPr="00C82DE6" w:rsidRDefault="00D64E59" w:rsidP="00F96E16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Розширенню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ниркових артерій</w:t>
      </w:r>
      <w:r w:rsidR="00304164"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.</w:t>
      </w:r>
    </w:p>
    <w:p w:rsidR="00304164" w:rsidRPr="00C82DE6" w:rsidRDefault="00304164" w:rsidP="00304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16. Болі в </w:t>
      </w:r>
      <w:r w:rsidR="0001197F"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ділянці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попереку при гострому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гломерулонефрит</w:t>
      </w:r>
      <w:r w:rsidR="00E6647D">
        <w:rPr>
          <w:rFonts w:ascii="Times New Roman" w:hAnsi="Times New Roman" w:cs="Times New Roman"/>
          <w:sz w:val="20"/>
          <w:szCs w:val="20"/>
          <w:u w:color="FFFFFF"/>
          <w:lang w:val="uk-UA"/>
        </w:rPr>
        <w:t>і</w:t>
      </w:r>
      <w:proofErr w:type="spellEnd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пов'язані з: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Наявністю конкрементів у сечовивідній системі;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Набрякання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м </w:t>
      </w:r>
      <w:r w:rsidR="007643F0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нирок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Апостематозн</w:t>
      </w:r>
      <w:r w:rsidR="00E6647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и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ми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змінами паренхіми </w:t>
      </w:r>
      <w:r w:rsidR="007643F0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нирок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Ішемічним інфарктом </w:t>
      </w:r>
      <w:r w:rsidR="007643F0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нирок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Пол</w:t>
      </w:r>
      <w:r w:rsidR="00E6647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к</w:t>
      </w:r>
      <w:r w:rsidR="00E6647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стозом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</w:t>
      </w:r>
      <w:r w:rsidR="007643F0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нирок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.</w:t>
      </w:r>
    </w:p>
    <w:p w:rsidR="00304164" w:rsidRPr="00C82DE6" w:rsidRDefault="00304164" w:rsidP="00304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17. Для гострого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гломерулонефрит</w:t>
      </w:r>
      <w:r w:rsidR="00E6647D">
        <w:rPr>
          <w:rFonts w:ascii="Times New Roman" w:hAnsi="Times New Roman" w:cs="Times New Roman"/>
          <w:sz w:val="20"/>
          <w:szCs w:val="20"/>
          <w:u w:color="FFFFFF"/>
          <w:lang w:val="uk-UA"/>
        </w:rPr>
        <w:t>у</w:t>
      </w:r>
      <w:proofErr w:type="spellEnd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характерним є: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зостенур</w:t>
      </w:r>
      <w:r w:rsidR="00E6647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я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Збільшення щільності сечі;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Збільшення </w:t>
      </w: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нейтроф</w:t>
      </w:r>
      <w:r w:rsidR="00E6647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л</w:t>
      </w:r>
      <w:r w:rsidR="00E6647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в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у сечі;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Збільшення лімфоцитів у сечі;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Поява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цукру в сечі.</w:t>
      </w:r>
    </w:p>
    <w:p w:rsidR="00304164" w:rsidRPr="00C82DE6" w:rsidRDefault="00304164" w:rsidP="00304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18. До ускладнень гострого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гломерулонефрит</w:t>
      </w:r>
      <w:r w:rsidR="00E6647D">
        <w:rPr>
          <w:rFonts w:ascii="Times New Roman" w:hAnsi="Times New Roman" w:cs="Times New Roman"/>
          <w:sz w:val="20"/>
          <w:szCs w:val="20"/>
          <w:u w:color="FFFFFF"/>
          <w:lang w:val="uk-UA"/>
        </w:rPr>
        <w:t>у</w:t>
      </w:r>
      <w:proofErr w:type="spellEnd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не </w:t>
      </w:r>
      <w:r w:rsidR="00E6647D">
        <w:rPr>
          <w:rFonts w:ascii="Times New Roman" w:hAnsi="Times New Roman" w:cs="Times New Roman"/>
          <w:sz w:val="20"/>
          <w:szCs w:val="20"/>
          <w:u w:color="FFFFFF"/>
          <w:lang w:val="uk-UA"/>
        </w:rPr>
        <w:t>відноситься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: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Ол</w:t>
      </w:r>
      <w:r w:rsidR="00E6647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гоанур</w:t>
      </w:r>
      <w:r w:rsidR="00E6647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я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в гострій фазі захворювання з розвитком </w:t>
      </w:r>
      <w:r w:rsidR="008922DE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ГН</w:t>
      </w:r>
      <w:r w:rsidR="00304164" w:rsidRPr="008922DE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Е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клампс</w:t>
      </w:r>
      <w:r w:rsidR="00E6647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я;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Тромбо</w:t>
      </w:r>
      <w:r w:rsidR="00E6647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е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мбол</w:t>
      </w:r>
      <w:r w:rsidR="00E6647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ч</w:t>
      </w:r>
      <w:r w:rsidR="00E6647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ий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синдром;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lastRenderedPageBreak/>
        <w:t xml:space="preserve">Гостра </w:t>
      </w:r>
      <w:proofErr w:type="spellStart"/>
      <w:r w:rsidR="00E6647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лівошлуночкова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недостатність;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Серцева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астма.</w:t>
      </w:r>
    </w:p>
    <w:p w:rsidR="00304164" w:rsidRPr="00C82DE6" w:rsidRDefault="00304164" w:rsidP="00304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19. До діагностичних критеріїв «</w:t>
      </w:r>
      <w:proofErr w:type="spellStart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нефротич</w:t>
      </w:r>
      <w:r w:rsidR="00594BBD">
        <w:rPr>
          <w:rFonts w:ascii="Times New Roman" w:hAnsi="Times New Roman" w:cs="Times New Roman"/>
          <w:sz w:val="20"/>
          <w:szCs w:val="20"/>
          <w:u w:color="FFFFFF"/>
          <w:lang w:val="uk-UA"/>
        </w:rPr>
        <w:t>н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ого</w:t>
      </w:r>
      <w:proofErr w:type="spellEnd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синдрому» не </w:t>
      </w:r>
      <w:r w:rsidR="00594BBD">
        <w:rPr>
          <w:rFonts w:ascii="Times New Roman" w:hAnsi="Times New Roman" w:cs="Times New Roman"/>
          <w:sz w:val="20"/>
          <w:szCs w:val="20"/>
          <w:u w:color="FFFFFF"/>
          <w:lang w:val="uk-UA"/>
        </w:rPr>
        <w:t>відноситься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: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Протеінурія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більш 3,5 г/л;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</w:t>
      </w:r>
      <w:r w:rsidR="00594BB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поальбум</w:t>
      </w:r>
      <w:r w:rsidR="00594BB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нем</w:t>
      </w:r>
      <w:r w:rsidR="00594BB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я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</w:t>
      </w:r>
      <w:r w:rsidR="00594BB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пергаммаглобул</w:t>
      </w:r>
      <w:r w:rsidR="00594BB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нем</w:t>
      </w:r>
      <w:r w:rsidR="00594BB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я</w:t>
      </w:r>
      <w:proofErr w:type="spellEnd"/>
      <w:r w:rsidR="00304164" w:rsidRPr="00D64E59">
        <w:rPr>
          <w:rFonts w:ascii="Times New Roman" w:hAnsi="Times New Roman" w:cs="Times New Roman"/>
          <w:b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</w:t>
      </w:r>
      <w:r w:rsidR="00594BB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перхолестеринем</w:t>
      </w:r>
      <w:r w:rsidR="00432EA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я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Набряки.</w:t>
      </w:r>
    </w:p>
    <w:p w:rsidR="00304164" w:rsidRPr="00C82DE6" w:rsidRDefault="00304164" w:rsidP="00304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20.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Нефротич</w:t>
      </w:r>
      <w:r w:rsidR="00E6647D">
        <w:rPr>
          <w:rFonts w:ascii="Times New Roman" w:hAnsi="Times New Roman" w:cs="Times New Roman"/>
          <w:sz w:val="20"/>
          <w:szCs w:val="20"/>
          <w:u w:color="FFFFFF"/>
          <w:lang w:val="uk-UA"/>
        </w:rPr>
        <w:t>н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ий</w:t>
      </w:r>
      <w:proofErr w:type="spellEnd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синдром може виникнути при: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Цукровому діабеті;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М</w:t>
      </w:r>
      <w:r w:rsidR="00E6647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іє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ломн</w:t>
      </w:r>
      <w:r w:rsidR="00E6647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й хвороб</w:t>
      </w:r>
      <w:r w:rsidR="00E6647D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Ам</w:t>
      </w:r>
      <w:r w:rsidR="00432EA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ілоїдозі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Пухлини </w:t>
      </w:r>
      <w:proofErr w:type="spellStart"/>
      <w:r w:rsidR="00AF4D5E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позалегеневої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локалізації;</w:t>
      </w:r>
    </w:p>
    <w:p w:rsidR="00304164" w:rsidRPr="00C82DE6" w:rsidRDefault="00D64E59" w:rsidP="00F96E16">
      <w:pPr>
        <w:pStyle w:val="a3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При всіх перерахованих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захворюваннях</w:t>
      </w:r>
      <w:r w:rsidR="00304164"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;</w:t>
      </w:r>
    </w:p>
    <w:p w:rsidR="00304164" w:rsidRPr="00C82DE6" w:rsidRDefault="00304164" w:rsidP="00304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21. Головною ознакою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нефротич</w:t>
      </w:r>
      <w:r w:rsidR="00AF4D5E">
        <w:rPr>
          <w:rFonts w:ascii="Times New Roman" w:hAnsi="Times New Roman" w:cs="Times New Roman"/>
          <w:sz w:val="20"/>
          <w:szCs w:val="20"/>
          <w:u w:color="FFFFFF"/>
          <w:lang w:val="uk-UA"/>
        </w:rPr>
        <w:t>н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ого</w:t>
      </w:r>
      <w:proofErr w:type="spellEnd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синдрому є: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Лейкоцитур</w:t>
      </w:r>
      <w:r w:rsidR="00AF4D5E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я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Протеінурія</w:t>
      </w:r>
      <w:proofErr w:type="spellEnd"/>
      <w:r w:rsidR="00304164" w:rsidRPr="00D64E59">
        <w:rPr>
          <w:rFonts w:ascii="Times New Roman" w:hAnsi="Times New Roman" w:cs="Times New Roman"/>
          <w:b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Гематурія;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Цил</w:t>
      </w:r>
      <w:r w:rsidR="00432EA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ндрур</w:t>
      </w:r>
      <w:r w:rsidR="00AF4D5E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я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C82DE6" w:rsidRDefault="00D64E59" w:rsidP="00F96E16">
      <w:pPr>
        <w:pStyle w:val="a3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Бактер</w:t>
      </w:r>
      <w:r w:rsidR="00AF4D5E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ур</w:t>
      </w:r>
      <w:r w:rsidR="00AF4D5E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я</w:t>
      </w:r>
      <w:proofErr w:type="spellEnd"/>
      <w:r w:rsidR="00304164"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.</w:t>
      </w:r>
    </w:p>
    <w:p w:rsidR="00304164" w:rsidRPr="00C82DE6" w:rsidRDefault="00304164" w:rsidP="00304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22. Причиною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г</w:t>
      </w:r>
      <w:r w:rsidR="00AF4D5E">
        <w:rPr>
          <w:rFonts w:ascii="Times New Roman" w:hAnsi="Times New Roman" w:cs="Times New Roman"/>
          <w:sz w:val="20"/>
          <w:szCs w:val="20"/>
          <w:u w:color="FFFFFF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попроте</w:t>
      </w:r>
      <w:r w:rsidR="00AF4D5E">
        <w:rPr>
          <w:rFonts w:ascii="Times New Roman" w:hAnsi="Times New Roman" w:cs="Times New Roman"/>
          <w:sz w:val="20"/>
          <w:szCs w:val="20"/>
          <w:u w:color="FFFFFF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нем</w:t>
      </w:r>
      <w:r w:rsidR="00AF4D5E">
        <w:rPr>
          <w:rFonts w:ascii="Times New Roman" w:hAnsi="Times New Roman" w:cs="Times New Roman"/>
          <w:sz w:val="20"/>
          <w:szCs w:val="20"/>
          <w:u w:color="FFFFFF"/>
          <w:lang w:val="uk-UA"/>
        </w:rPr>
        <w:t>ії</w:t>
      </w:r>
      <w:proofErr w:type="spellEnd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при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нефротич</w:t>
      </w:r>
      <w:r w:rsidR="00AF4D5E">
        <w:rPr>
          <w:rFonts w:ascii="Times New Roman" w:hAnsi="Times New Roman" w:cs="Times New Roman"/>
          <w:sz w:val="20"/>
          <w:szCs w:val="20"/>
          <w:u w:color="FFFFFF"/>
          <w:lang w:val="uk-UA"/>
        </w:rPr>
        <w:t>ному</w:t>
      </w:r>
      <w:proofErr w:type="spellEnd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синдромі не є:</w:t>
      </w:r>
    </w:p>
    <w:p w:rsidR="00304164" w:rsidRPr="00837493" w:rsidRDefault="00D64E59" w:rsidP="00F96E16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837493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Втрата білків із сечею;</w:t>
      </w:r>
    </w:p>
    <w:p w:rsidR="00304164" w:rsidRPr="00837493" w:rsidRDefault="00D64E59" w:rsidP="00F96E16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837493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Посилений синтез ß-глобулінів;</w:t>
      </w:r>
    </w:p>
    <w:p w:rsidR="00304164" w:rsidRPr="00837493" w:rsidRDefault="00D64E59" w:rsidP="00F96E16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837493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Переміщення білків із плазми в позаклітинну рідину;</w:t>
      </w:r>
    </w:p>
    <w:p w:rsidR="00304164" w:rsidRPr="00837493" w:rsidRDefault="00D64E59" w:rsidP="00F96E16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837493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Втрата білка через </w:t>
      </w:r>
      <w:r w:rsidR="00AF4D5E" w:rsidRPr="00837493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набряклу</w:t>
      </w:r>
      <w:r w:rsidR="00304164" w:rsidRPr="00837493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слизувату оболонку кишечнику;</w:t>
      </w:r>
    </w:p>
    <w:p w:rsidR="00304164" w:rsidRPr="00837493" w:rsidRDefault="00D64E59" w:rsidP="00F96E16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837493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Підвищення проникності </w:t>
      </w:r>
      <w:r w:rsidR="00304164" w:rsidRPr="00837493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базальної мембрани клубочків.</w:t>
      </w:r>
    </w:p>
    <w:p w:rsidR="00304164" w:rsidRPr="00C82DE6" w:rsidRDefault="00304164" w:rsidP="00304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23. Найчастішим клінічним варіантом хронічного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гломерулонефрит</w:t>
      </w:r>
      <w:r w:rsidR="00AF4D5E">
        <w:rPr>
          <w:rFonts w:ascii="Times New Roman" w:hAnsi="Times New Roman" w:cs="Times New Roman"/>
          <w:sz w:val="20"/>
          <w:szCs w:val="20"/>
          <w:u w:color="FFFFFF"/>
          <w:lang w:val="uk-UA"/>
        </w:rPr>
        <w:t>у</w:t>
      </w:r>
      <w:proofErr w:type="spellEnd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є: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Гематурич</w:t>
      </w:r>
      <w:r w:rsidR="00AF4D5E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ий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Латентний</w:t>
      </w:r>
      <w:r w:rsidR="00304164" w:rsidRPr="00D64E59">
        <w:rPr>
          <w:rFonts w:ascii="Times New Roman" w:hAnsi="Times New Roman" w:cs="Times New Roman"/>
          <w:b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Нефротич</w:t>
      </w:r>
      <w:r w:rsidR="00AF4D5E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ий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</w:t>
      </w:r>
      <w:r w:rsidR="00AF4D5E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пертон</w:t>
      </w:r>
      <w:r w:rsidR="00AF4D5E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ічн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ий;</w:t>
      </w:r>
    </w:p>
    <w:p w:rsidR="00304164" w:rsidRPr="00C82DE6" w:rsidRDefault="00D64E59" w:rsidP="00F96E16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Змішаний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.</w:t>
      </w:r>
    </w:p>
    <w:p w:rsidR="00304164" w:rsidRPr="00C82DE6" w:rsidRDefault="00304164" w:rsidP="00304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24. Ознакою сечового синдрому при хронічному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гломерулонефрит</w:t>
      </w:r>
      <w:r w:rsidR="00AF4D5E">
        <w:rPr>
          <w:rFonts w:ascii="Times New Roman" w:hAnsi="Times New Roman" w:cs="Times New Roman"/>
          <w:sz w:val="20"/>
          <w:szCs w:val="20"/>
          <w:u w:color="FFFFFF"/>
          <w:lang w:val="uk-UA"/>
        </w:rPr>
        <w:t>і</w:t>
      </w:r>
      <w:proofErr w:type="spellEnd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є;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Відсутність </w:t>
      </w:r>
      <w:r w:rsidR="00432EA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протеїнурії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Лейкоцитур</w:t>
      </w:r>
      <w:r w:rsidR="00AF4D5E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я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Гематурія</w:t>
      </w:r>
      <w:r w:rsidR="00304164" w:rsidRPr="00D64E59">
        <w:rPr>
          <w:rFonts w:ascii="Times New Roman" w:hAnsi="Times New Roman" w:cs="Times New Roman"/>
          <w:b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Наявність у сечі кліт</w:t>
      </w:r>
      <w:r w:rsidR="00432EA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ин</w:t>
      </w: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</w:t>
      </w:r>
      <w:proofErr w:type="spellStart"/>
      <w:r w:rsidR="00837493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Штернгеймера</w:t>
      </w: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-</w:t>
      </w:r>
      <w:r w:rsidR="00837493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Мальбіна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Глюкозурія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.</w:t>
      </w:r>
    </w:p>
    <w:p w:rsidR="00304164" w:rsidRPr="00C82DE6" w:rsidRDefault="00304164" w:rsidP="00AF4D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25. Для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нефротич</w:t>
      </w:r>
      <w:r w:rsidR="00AF4D5E">
        <w:rPr>
          <w:rFonts w:ascii="Times New Roman" w:hAnsi="Times New Roman" w:cs="Times New Roman"/>
          <w:sz w:val="20"/>
          <w:szCs w:val="20"/>
          <w:u w:color="FFFFFF"/>
          <w:lang w:val="uk-UA"/>
        </w:rPr>
        <w:t>н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ого</w:t>
      </w:r>
      <w:proofErr w:type="spellEnd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варіанта хронічного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гломерулонефрит</w:t>
      </w:r>
      <w:r w:rsidR="00AF4D5E">
        <w:rPr>
          <w:rFonts w:ascii="Times New Roman" w:hAnsi="Times New Roman" w:cs="Times New Roman"/>
          <w:sz w:val="20"/>
          <w:szCs w:val="20"/>
          <w:u w:color="FFFFFF"/>
          <w:lang w:val="uk-UA"/>
        </w:rPr>
        <w:t>у</w:t>
      </w:r>
      <w:proofErr w:type="spellEnd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не</w:t>
      </w:r>
      <w:r w:rsidR="00AF4D5E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характерно: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Добова втрата більш 3 г/л;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lastRenderedPageBreak/>
        <w:t>Набряки;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Макрогематурія</w:t>
      </w:r>
      <w:proofErr w:type="spellEnd"/>
      <w:r w:rsidR="00304164" w:rsidRPr="00D64E59">
        <w:rPr>
          <w:rFonts w:ascii="Times New Roman" w:hAnsi="Times New Roman" w:cs="Times New Roman"/>
          <w:b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Мікрогематурія</w:t>
      </w:r>
      <w:proofErr w:type="spellEnd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</w:t>
      </w:r>
      <w:r w:rsidR="00AF4D5E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перхолестеринем</w:t>
      </w:r>
      <w:r w:rsidR="00AF4D5E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я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.</w:t>
      </w:r>
    </w:p>
    <w:p w:rsidR="00304164" w:rsidRPr="00C82DE6" w:rsidRDefault="00304164" w:rsidP="00AF4D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26. Назвіть варіант хронічного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гломерулонефрит</w:t>
      </w:r>
      <w:r w:rsidR="00AF4D5E">
        <w:rPr>
          <w:rFonts w:ascii="Times New Roman" w:hAnsi="Times New Roman" w:cs="Times New Roman"/>
          <w:sz w:val="20"/>
          <w:szCs w:val="20"/>
          <w:u w:color="FFFFFF"/>
          <w:lang w:val="uk-UA"/>
        </w:rPr>
        <w:t>у</w:t>
      </w:r>
      <w:proofErr w:type="spellEnd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, який може не</w:t>
      </w:r>
      <w:r w:rsidR="00AF4D5E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супроводжуватися розвитком Х</w:t>
      </w:r>
      <w:r w:rsidR="00AF4D5E">
        <w:rPr>
          <w:rFonts w:ascii="Times New Roman" w:hAnsi="Times New Roman" w:cs="Times New Roman"/>
          <w:sz w:val="20"/>
          <w:szCs w:val="20"/>
          <w:u w:color="FFFFFF"/>
          <w:lang w:val="uk-UA"/>
        </w:rPr>
        <w:t>Н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Н: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Латентний;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Гематурич</w:t>
      </w:r>
      <w:r w:rsidR="00AF4D5E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ий</w:t>
      </w:r>
      <w:proofErr w:type="spellEnd"/>
      <w:r w:rsidR="00304164" w:rsidRPr="00D64E59">
        <w:rPr>
          <w:rFonts w:ascii="Times New Roman" w:hAnsi="Times New Roman" w:cs="Times New Roman"/>
          <w:b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Гіпертонічний;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Нефротич</w:t>
      </w:r>
      <w:r w:rsidR="00AF4D5E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ий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Змішаний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.</w:t>
      </w:r>
    </w:p>
    <w:p w:rsidR="00304164" w:rsidRPr="00C82DE6" w:rsidRDefault="00304164" w:rsidP="00304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27. Зниження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клубочково</w:t>
      </w:r>
      <w:r w:rsidR="00AF4D5E">
        <w:rPr>
          <w:rFonts w:ascii="Times New Roman" w:hAnsi="Times New Roman" w:cs="Times New Roman"/>
          <w:sz w:val="20"/>
          <w:szCs w:val="20"/>
          <w:u w:color="FFFFFF"/>
          <w:lang w:val="uk-UA"/>
        </w:rPr>
        <w:t>ї</w:t>
      </w:r>
      <w:proofErr w:type="spellEnd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фільтрації при хронічному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гломерулонефрит</w:t>
      </w:r>
      <w:r w:rsidR="00AF4D5E">
        <w:rPr>
          <w:rFonts w:ascii="Times New Roman" w:hAnsi="Times New Roman" w:cs="Times New Roman"/>
          <w:sz w:val="20"/>
          <w:szCs w:val="20"/>
          <w:u w:color="FFFFFF"/>
          <w:lang w:val="uk-UA"/>
        </w:rPr>
        <w:t>і</w:t>
      </w:r>
      <w:proofErr w:type="spellEnd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можна виявити за допомогою: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Проби </w:t>
      </w:r>
      <w:r w:rsidR="00AF4D5E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за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Нечипоренко;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Проби </w:t>
      </w:r>
      <w:proofErr w:type="spellStart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Зимниц</w:t>
      </w:r>
      <w:r w:rsidR="00AF4D5E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ь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кого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Проби </w:t>
      </w:r>
      <w:proofErr w:type="spellStart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Реберга-Таре</w:t>
      </w:r>
      <w:r w:rsidR="00AF4D5E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є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ва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Проби </w:t>
      </w:r>
      <w:proofErr w:type="spellStart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Адд</w:t>
      </w:r>
      <w:r w:rsidR="00AF4D5E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са-Каковс</w:t>
      </w:r>
      <w:r w:rsidR="00AF4D5E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ь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кого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Загального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аналізу сечі.</w:t>
      </w:r>
    </w:p>
    <w:p w:rsidR="00304164" w:rsidRPr="00C82DE6" w:rsidRDefault="00304164" w:rsidP="00304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28. Назвіть ознаку, що дозволяє відрізнити хронічний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гломерулонефрит</w:t>
      </w:r>
      <w:proofErr w:type="spellEnd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від гострого: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Наявність </w:t>
      </w: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дизур</w:t>
      </w:r>
      <w:r w:rsidR="00E055CE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ч</w:t>
      </w:r>
      <w:r w:rsidR="00E055CE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их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розладів;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Виражена гіпертрофія л</w:t>
      </w:r>
      <w:r w:rsidR="00E055CE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вого </w:t>
      </w:r>
      <w:r w:rsidR="00E055CE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шлун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очка;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Виражена </w:t>
      </w: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лейкоцитур</w:t>
      </w:r>
      <w:r w:rsidR="00E055CE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я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Величина </w:t>
      </w:r>
      <w:r w:rsidR="00432EA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протеїнурії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Величина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гематурії.</w:t>
      </w:r>
    </w:p>
    <w:p w:rsidR="00304164" w:rsidRPr="00C82DE6" w:rsidRDefault="00304164" w:rsidP="00D64E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29. Укажіть ознаку, яка допомагає відрізнити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нефротич</w:t>
      </w:r>
      <w:r w:rsidR="00E055CE">
        <w:rPr>
          <w:rFonts w:ascii="Times New Roman" w:hAnsi="Times New Roman" w:cs="Times New Roman"/>
          <w:sz w:val="20"/>
          <w:szCs w:val="20"/>
          <w:u w:color="FFFFFF"/>
          <w:lang w:val="uk-UA"/>
        </w:rPr>
        <w:t>н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ий</w:t>
      </w:r>
      <w:proofErr w:type="spellEnd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варіант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гломерулонефрит</w:t>
      </w:r>
      <w:r w:rsidR="00E055CE">
        <w:rPr>
          <w:rFonts w:ascii="Times New Roman" w:hAnsi="Times New Roman" w:cs="Times New Roman"/>
          <w:sz w:val="20"/>
          <w:szCs w:val="20"/>
          <w:u w:color="FFFFFF"/>
          <w:lang w:val="uk-UA"/>
        </w:rPr>
        <w:t>у</w:t>
      </w:r>
      <w:proofErr w:type="spellEnd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від серцевих набряків: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Локалізація набряків на нижніх кінцівках і хрестці;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Збільшення печінки;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Добова </w:t>
      </w:r>
      <w:r w:rsidR="00837493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протеїнурія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більш 3 г/л;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Наявність асциту;</w:t>
      </w:r>
    </w:p>
    <w:p w:rsidR="00304164" w:rsidRPr="00D64E59" w:rsidRDefault="00D64E59" w:rsidP="00F96E16">
      <w:pPr>
        <w:pStyle w:val="a3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Пальпація </w:t>
      </w:r>
      <w:r w:rsidR="007643F0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нирок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.</w:t>
      </w:r>
    </w:p>
    <w:p w:rsidR="00304164" w:rsidRPr="00C82DE6" w:rsidRDefault="00304164" w:rsidP="00304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30. Найбільш достовірною ознакою Х</w:t>
      </w:r>
      <w:r w:rsidR="00E055CE">
        <w:rPr>
          <w:rFonts w:ascii="Times New Roman" w:hAnsi="Times New Roman" w:cs="Times New Roman"/>
          <w:sz w:val="20"/>
          <w:szCs w:val="20"/>
          <w:u w:color="FFFFFF"/>
          <w:lang w:val="uk-UA"/>
        </w:rPr>
        <w:t>Н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Н є: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Артеріальна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гіпертензія;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Гіперкаліємія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Підвищення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рівня креатин</w:t>
      </w:r>
      <w:r w:rsidR="00F6718A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</w:t>
      </w:r>
      <w:r w:rsidR="00F6718A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у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крові;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Олігурія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Анемія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.</w:t>
      </w:r>
    </w:p>
    <w:p w:rsidR="00304164" w:rsidRPr="00C82DE6" w:rsidRDefault="00304164" w:rsidP="00304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31. До причин Х</w:t>
      </w:r>
      <w:r w:rsidR="00F6718A">
        <w:rPr>
          <w:rFonts w:ascii="Times New Roman" w:hAnsi="Times New Roman" w:cs="Times New Roman"/>
          <w:sz w:val="20"/>
          <w:szCs w:val="20"/>
          <w:u w:color="FFFFFF"/>
          <w:lang w:val="uk-UA"/>
        </w:rPr>
        <w:t>Н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Н не </w:t>
      </w:r>
      <w:r w:rsidR="00F6718A">
        <w:rPr>
          <w:rFonts w:ascii="Times New Roman" w:hAnsi="Times New Roman" w:cs="Times New Roman"/>
          <w:sz w:val="20"/>
          <w:szCs w:val="20"/>
          <w:u w:color="FFFFFF"/>
          <w:lang w:val="uk-UA"/>
        </w:rPr>
        <w:t>відноситься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: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Хронічний </w:t>
      </w:r>
      <w:proofErr w:type="spellStart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гломерулонефрит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Хронічний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пієлонефрит;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lastRenderedPageBreak/>
        <w:t xml:space="preserve">Гострий </w:t>
      </w:r>
      <w:proofErr w:type="spellStart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внутрішн</w:t>
      </w:r>
      <w:r w:rsidR="00F6718A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ьо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судинний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гемоліз;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Амілоїдоз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Подагра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.</w:t>
      </w:r>
    </w:p>
    <w:p w:rsidR="00304164" w:rsidRPr="00C82DE6" w:rsidRDefault="00304164" w:rsidP="00304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32. Для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нефротич</w:t>
      </w:r>
      <w:r w:rsidR="00F6718A">
        <w:rPr>
          <w:rFonts w:ascii="Times New Roman" w:hAnsi="Times New Roman" w:cs="Times New Roman"/>
          <w:sz w:val="20"/>
          <w:szCs w:val="20"/>
          <w:u w:color="FFFFFF"/>
          <w:lang w:val="uk-UA"/>
        </w:rPr>
        <w:t>н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ого</w:t>
      </w:r>
      <w:proofErr w:type="spellEnd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синдрому не характерно: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Гіпоальбумінемія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Добова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втрата білка більш 3 г/л;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Ізостенурія</w:t>
      </w:r>
      <w:proofErr w:type="spellEnd"/>
      <w:r w:rsidR="00304164" w:rsidRPr="00D64E59">
        <w:rPr>
          <w:rFonts w:ascii="Times New Roman" w:hAnsi="Times New Roman" w:cs="Times New Roman"/>
          <w:b/>
          <w:i/>
          <w:sz w:val="20"/>
          <w:szCs w:val="20"/>
          <w:u w:color="FFFFFF"/>
          <w:lang w:val="uk-UA"/>
        </w:rPr>
        <w:t>;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Гіперліпідемія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Набряки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.</w:t>
      </w:r>
    </w:p>
    <w:p w:rsidR="00304164" w:rsidRPr="00C82DE6" w:rsidRDefault="00304164" w:rsidP="00304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33. Найбільш інформативним для виявлення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нефротич</w:t>
      </w:r>
      <w:r w:rsidR="00F6718A">
        <w:rPr>
          <w:rFonts w:ascii="Times New Roman" w:hAnsi="Times New Roman" w:cs="Times New Roman"/>
          <w:sz w:val="20"/>
          <w:szCs w:val="20"/>
          <w:u w:color="FFFFFF"/>
          <w:lang w:val="uk-UA"/>
        </w:rPr>
        <w:t>н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ого</w:t>
      </w:r>
      <w:proofErr w:type="spellEnd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синдрому є: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Величина </w:t>
      </w:r>
      <w:r w:rsidR="00432EA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протеїнурії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Клубочкова</w:t>
      </w:r>
      <w:proofErr w:type="spellEnd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фільтрація;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Креатинін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сироватки;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Холестерин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сироватки;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Гематурія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.</w:t>
      </w:r>
    </w:p>
    <w:p w:rsidR="00304164" w:rsidRPr="00C82DE6" w:rsidRDefault="00304164" w:rsidP="00304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34. При хронічному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гломерулонефрит</w:t>
      </w:r>
      <w:r w:rsidR="00F6718A">
        <w:rPr>
          <w:rFonts w:ascii="Times New Roman" w:hAnsi="Times New Roman" w:cs="Times New Roman"/>
          <w:sz w:val="20"/>
          <w:szCs w:val="20"/>
          <w:u w:color="FFFFFF"/>
          <w:lang w:val="uk-UA"/>
        </w:rPr>
        <w:t>і</w:t>
      </w:r>
      <w:proofErr w:type="spellEnd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</w:t>
      </w:r>
      <w:r w:rsidR="00432EA4">
        <w:rPr>
          <w:rFonts w:ascii="Times New Roman" w:hAnsi="Times New Roman" w:cs="Times New Roman"/>
          <w:sz w:val="20"/>
          <w:szCs w:val="20"/>
          <w:u w:color="FFFFFF"/>
          <w:lang w:val="uk-UA"/>
        </w:rPr>
        <w:t>протеїнурія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: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Гломерулярна</w:t>
      </w:r>
      <w:proofErr w:type="spellEnd"/>
      <w:r w:rsidR="00304164" w:rsidRPr="00D64E59">
        <w:rPr>
          <w:rFonts w:ascii="Times New Roman" w:hAnsi="Times New Roman" w:cs="Times New Roman"/>
          <w:b/>
          <w:i/>
          <w:sz w:val="20"/>
          <w:szCs w:val="20"/>
          <w:u w:color="FFFFFF"/>
          <w:lang w:val="uk-UA"/>
        </w:rPr>
        <w:t>;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Тубулярна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Позаниркова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Внаслідок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розпаду формених елементів;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Внаслідок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відсутності туалету зовнішніх </w:t>
      </w:r>
      <w:r w:rsidR="00F6718A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статевих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органів.</w:t>
      </w:r>
    </w:p>
    <w:p w:rsidR="00304164" w:rsidRPr="00C82DE6" w:rsidRDefault="00304164" w:rsidP="00304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35. Для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нефротич</w:t>
      </w:r>
      <w:r w:rsidR="00F6718A">
        <w:rPr>
          <w:rFonts w:ascii="Times New Roman" w:hAnsi="Times New Roman" w:cs="Times New Roman"/>
          <w:sz w:val="20"/>
          <w:szCs w:val="20"/>
          <w:u w:color="FFFFFF"/>
          <w:lang w:val="uk-UA"/>
        </w:rPr>
        <w:t>н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ого</w:t>
      </w:r>
      <w:proofErr w:type="spellEnd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синдрому характерно:</w:t>
      </w:r>
    </w:p>
    <w:p w:rsidR="00304164" w:rsidRPr="00D64E59" w:rsidRDefault="00432EA4" w:rsidP="00F96E16">
      <w:pPr>
        <w:pStyle w:val="a3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Протеїнурія</w:t>
      </w:r>
      <w:r w:rsidR="002F068C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більш</w:t>
      </w:r>
      <w:r w:rsidR="00F6718A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е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3500 мг </w:t>
      </w:r>
      <w:r w:rsidR="00F6718A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за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добу;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Гіперпротеінемія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Нормальний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рівень холестерину крові;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Гіпохолестеринемія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432EA4" w:rsidP="00F96E16">
      <w:pPr>
        <w:pStyle w:val="a3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Протеїнурія</w:t>
      </w:r>
      <w:r w:rsidR="002F068C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менш</w:t>
      </w:r>
      <w:r w:rsidR="00F6718A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е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3500 мг </w:t>
      </w:r>
      <w:r w:rsidR="00F6718A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за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добу.</w:t>
      </w:r>
    </w:p>
    <w:p w:rsidR="00304164" w:rsidRPr="00C82DE6" w:rsidRDefault="00304164" w:rsidP="00304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36. Для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гломерулонефрит</w:t>
      </w:r>
      <w:r w:rsidR="00F6718A">
        <w:rPr>
          <w:rFonts w:ascii="Times New Roman" w:hAnsi="Times New Roman" w:cs="Times New Roman"/>
          <w:sz w:val="20"/>
          <w:szCs w:val="20"/>
          <w:u w:color="FFFFFF"/>
          <w:lang w:val="uk-UA"/>
        </w:rPr>
        <w:t>у</w:t>
      </w:r>
      <w:proofErr w:type="spellEnd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характерна поява в сечі: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Незмінених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еритроцитів;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Змінених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еритроцитів;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Активних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лейкоцитів;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Кліток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плоского епітелію;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Цукру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.</w:t>
      </w:r>
    </w:p>
    <w:p w:rsidR="00304164" w:rsidRPr="00C82DE6" w:rsidRDefault="00304164" w:rsidP="00F671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37. </w:t>
      </w:r>
      <w:r w:rsidR="00F6718A">
        <w:rPr>
          <w:rFonts w:ascii="Times New Roman" w:hAnsi="Times New Roman" w:cs="Times New Roman"/>
          <w:sz w:val="20"/>
          <w:szCs w:val="20"/>
          <w:u w:color="FFFFFF"/>
          <w:lang w:val="uk-UA"/>
        </w:rPr>
        <w:t>В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кажіть фактори, що викликають розвиток гострого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гломерулонефрит</w:t>
      </w:r>
      <w:r w:rsidR="00F6718A">
        <w:rPr>
          <w:rFonts w:ascii="Times New Roman" w:hAnsi="Times New Roman" w:cs="Times New Roman"/>
          <w:sz w:val="20"/>
          <w:szCs w:val="20"/>
          <w:u w:color="FFFFFF"/>
          <w:lang w:val="uk-UA"/>
        </w:rPr>
        <w:t>у</w:t>
      </w:r>
      <w:proofErr w:type="spellEnd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: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Сироватковий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Вакцинний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Отрута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комах;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Лікарські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речовини;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Усі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перераховані.</w:t>
      </w:r>
    </w:p>
    <w:p w:rsidR="00304164" w:rsidRPr="00C82DE6" w:rsidRDefault="00304164" w:rsidP="00F671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38. Назвіть вікову групу, найбільш піддану захворюванню гострим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lastRenderedPageBreak/>
        <w:t>гломерулонефритом</w:t>
      </w:r>
      <w:proofErr w:type="spellEnd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: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До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2 років;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Клімактеричний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період;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З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2-</w:t>
      </w:r>
      <w:r w:rsidR="00F6718A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річного</w:t>
      </w:r>
      <w:r w:rsidR="00837493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віку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до 40 років;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Пубертатний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період;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Люди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літнього віку.</w:t>
      </w:r>
    </w:p>
    <w:p w:rsidR="00304164" w:rsidRPr="00C82DE6" w:rsidRDefault="00304164" w:rsidP="00F671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39.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Гемодинам</w:t>
      </w:r>
      <w:r w:rsidR="00F6718A">
        <w:rPr>
          <w:rFonts w:ascii="Times New Roman" w:hAnsi="Times New Roman" w:cs="Times New Roman"/>
          <w:sz w:val="20"/>
          <w:szCs w:val="20"/>
          <w:u w:color="FFFFFF"/>
          <w:lang w:val="uk-UA"/>
        </w:rPr>
        <w:t>і</w:t>
      </w: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ч</w:t>
      </w:r>
      <w:r w:rsidR="00F6718A">
        <w:rPr>
          <w:rFonts w:ascii="Times New Roman" w:hAnsi="Times New Roman" w:cs="Times New Roman"/>
          <w:sz w:val="20"/>
          <w:szCs w:val="20"/>
          <w:u w:color="FFFFFF"/>
          <w:lang w:val="uk-UA"/>
        </w:rPr>
        <w:t>ні</w:t>
      </w:r>
      <w:proofErr w:type="spellEnd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порушення при гострому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гломерулонефрит</w:t>
      </w:r>
      <w:r w:rsidR="00F6718A">
        <w:rPr>
          <w:rFonts w:ascii="Times New Roman" w:hAnsi="Times New Roman" w:cs="Times New Roman"/>
          <w:sz w:val="20"/>
          <w:szCs w:val="20"/>
          <w:u w:color="FFFFFF"/>
          <w:lang w:val="uk-UA"/>
        </w:rPr>
        <w:t>і</w:t>
      </w:r>
      <w:proofErr w:type="spellEnd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обумовлені: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Гіперволемією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, затримкою натрію й води;</w:t>
      </w:r>
    </w:p>
    <w:p w:rsidR="00304164" w:rsidRPr="00D64E59" w:rsidRDefault="002F068C" w:rsidP="00F96E16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Гіпереніємією</w:t>
      </w:r>
      <w:proofErr w:type="spellEnd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 спазмом посудин;</w:t>
      </w:r>
    </w:p>
    <w:p w:rsidR="00304164" w:rsidRPr="00D64E59" w:rsidRDefault="00F6718A" w:rsidP="00F96E16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Гіперволемією</w:t>
      </w:r>
      <w:proofErr w:type="spellEnd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і підвищенням концентрації </w:t>
      </w:r>
      <w:proofErr w:type="spellStart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простагландин</w:t>
      </w: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в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F6718A" w:rsidP="00F96E16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Гіперволемією</w:t>
      </w:r>
      <w:proofErr w:type="spellEnd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і підвищенням концентрації </w:t>
      </w:r>
      <w:proofErr w:type="spellStart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простагландин</w:t>
      </w:r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в</w:t>
      </w:r>
      <w:proofErr w:type="spellEnd"/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04164" w:rsidRPr="00D64E59" w:rsidRDefault="00F6718A" w:rsidP="00F96E16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624" w:hanging="340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Гіпереніємією</w:t>
      </w:r>
      <w:proofErr w:type="spellEnd"/>
      <w:r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</w:t>
      </w:r>
      <w:r w:rsidR="00304164" w:rsidRPr="00D64E5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 розширенням посудин.</w:t>
      </w:r>
    </w:p>
    <w:p w:rsidR="00304164" w:rsidRPr="00C82DE6" w:rsidRDefault="00304164" w:rsidP="00304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40. Класична тріада симптомів гострого </w:t>
      </w:r>
      <w:proofErr w:type="spellStart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>гломерулонефрит</w:t>
      </w:r>
      <w:r w:rsidR="00F6718A">
        <w:rPr>
          <w:rFonts w:ascii="Times New Roman" w:hAnsi="Times New Roman" w:cs="Times New Roman"/>
          <w:sz w:val="20"/>
          <w:szCs w:val="20"/>
          <w:u w:color="FFFFFF"/>
          <w:lang w:val="uk-UA"/>
        </w:rPr>
        <w:t>у</w:t>
      </w:r>
      <w:proofErr w:type="spellEnd"/>
      <w:r w:rsidRPr="00C82DE6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містить у собі:</w:t>
      </w:r>
    </w:p>
    <w:p w:rsidR="0048149E" w:rsidRDefault="00837493" w:rsidP="00F96E16">
      <w:pPr>
        <w:pStyle w:val="a3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837493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Набряки, </w:t>
      </w:r>
      <w:r w:rsidR="0048149E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задишка, гематурія.</w:t>
      </w:r>
    </w:p>
    <w:p w:rsidR="00837493" w:rsidRPr="0048149E" w:rsidRDefault="0048149E" w:rsidP="00F96E16">
      <w:pPr>
        <w:pStyle w:val="a3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48149E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Набряки, </w:t>
      </w:r>
      <w:r w:rsidR="00837493" w:rsidRPr="0048149E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гіпертонія, гематурія;</w:t>
      </w:r>
    </w:p>
    <w:p w:rsidR="00837493" w:rsidRPr="00837493" w:rsidRDefault="00837493" w:rsidP="00F96E16">
      <w:pPr>
        <w:pStyle w:val="a3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837493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Набряки, гіпертонія, серцебиття;</w:t>
      </w:r>
    </w:p>
    <w:p w:rsidR="00837493" w:rsidRPr="00837493" w:rsidRDefault="00837493" w:rsidP="00F96E16">
      <w:pPr>
        <w:pStyle w:val="a3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837493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Набряки, гематурія, серцебиття;</w:t>
      </w:r>
    </w:p>
    <w:p w:rsidR="00304164" w:rsidRPr="00837493" w:rsidRDefault="00837493" w:rsidP="00F96E16">
      <w:pPr>
        <w:pStyle w:val="a3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837493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Задишка, гіпертонія, серцебиття.</w:t>
      </w:r>
    </w:p>
    <w:p w:rsidR="0048149E" w:rsidRDefault="0048149E" w:rsidP="0048149E">
      <w:pPr>
        <w:spacing w:after="0" w:line="240" w:lineRule="auto"/>
        <w:ind w:firstLine="567"/>
        <w:jc w:val="center"/>
        <w:rPr>
          <w:rFonts w:ascii="Arial" w:hAnsi="Arial" w:cs="Arial"/>
          <w:sz w:val="20"/>
          <w:szCs w:val="20"/>
        </w:rPr>
      </w:pPr>
    </w:p>
    <w:p w:rsidR="00304164" w:rsidRPr="00C82DE6" w:rsidRDefault="00304164" w:rsidP="003041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304164" w:rsidRPr="00C82DE6" w:rsidRDefault="00304164" w:rsidP="003041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304164" w:rsidRPr="00D64E59" w:rsidRDefault="00D64E59" w:rsidP="00D64E59">
      <w:pPr>
        <w:spacing w:after="0" w:line="240" w:lineRule="auto"/>
        <w:ind w:firstLine="567"/>
        <w:jc w:val="center"/>
        <w:rPr>
          <w:rFonts w:ascii="Arial" w:hAnsi="Arial" w:cs="Arial"/>
          <w:sz w:val="20"/>
          <w:szCs w:val="20"/>
          <w:lang w:val="uk-UA"/>
        </w:rPr>
      </w:pPr>
      <w:r w:rsidRPr="00D64E59">
        <w:rPr>
          <w:rFonts w:ascii="Arial" w:hAnsi="Arial" w:cs="Arial"/>
          <w:b/>
          <w:sz w:val="20"/>
          <w:szCs w:val="20"/>
          <w:lang w:val="uk-UA"/>
        </w:rPr>
        <w:t>ЕТАЛОНИ ВІДПОВІДЕЙ</w:t>
      </w:r>
      <w:r w:rsidRPr="00D64E59">
        <w:rPr>
          <w:rFonts w:ascii="Arial" w:hAnsi="Arial" w:cs="Arial"/>
          <w:sz w:val="20"/>
          <w:szCs w:val="20"/>
          <w:lang w:val="uk-UA"/>
        </w:rPr>
        <w:t>:</w:t>
      </w:r>
    </w:p>
    <w:p w:rsidR="00304164" w:rsidRPr="00C82DE6" w:rsidRDefault="00304164" w:rsidP="003041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sz w:val="20"/>
          <w:szCs w:val="20"/>
          <w:lang w:val="uk-UA"/>
        </w:rPr>
        <w:t>1 - B; 2 - A; 3 -</w:t>
      </w:r>
      <w:r w:rsidR="00432EA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A; 4 -</w:t>
      </w:r>
      <w:r w:rsidR="00432EA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B; 5 -</w:t>
      </w:r>
      <w:r w:rsidR="00432EA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A; 6 -</w:t>
      </w:r>
      <w:r w:rsidR="00432EA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B; 7 -</w:t>
      </w:r>
      <w:r w:rsidR="00432EA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D; 8 -</w:t>
      </w:r>
      <w:r w:rsidR="00432EA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A; 9 -</w:t>
      </w:r>
      <w:r w:rsidR="00432EA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C; 10 -</w:t>
      </w:r>
      <w:r w:rsidR="00432EA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C; 11 -</w:t>
      </w:r>
      <w:r w:rsidR="00432EA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D; 12 -</w:t>
      </w:r>
      <w:r w:rsidR="00432EA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D; 13 -</w:t>
      </w:r>
      <w:r w:rsidR="00432EA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C; 14 -</w:t>
      </w:r>
      <w:r w:rsidR="00432EA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A; 15 -</w:t>
      </w:r>
      <w:r w:rsidR="00432EA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A; 16 - B; 17 -</w:t>
      </w:r>
      <w:r w:rsidR="00432EA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B; 18</w:t>
      </w:r>
      <w:r w:rsidR="00432EA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-</w:t>
      </w:r>
      <w:r w:rsidR="00432EA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C; 19 -</w:t>
      </w:r>
      <w:r w:rsidR="00432EA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C; 20 -</w:t>
      </w:r>
      <w:r w:rsidR="00432EA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E; 21 -</w:t>
      </w:r>
      <w:r w:rsidR="00432EA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B; 22 -B; 23 -</w:t>
      </w:r>
      <w:r w:rsidR="00432EA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B; 24 -</w:t>
      </w:r>
      <w:r w:rsidR="00432EA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C; 25 -</w:t>
      </w:r>
      <w:r w:rsidR="00432EA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C; 26 -</w:t>
      </w:r>
      <w:r w:rsidR="00432EA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B; 27 -</w:t>
      </w:r>
      <w:r w:rsidR="00432EA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C; 28 -</w:t>
      </w:r>
      <w:r w:rsidR="00432EA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B; 29 –</w:t>
      </w:r>
      <w:r w:rsidR="00432EA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>C; 30 -</w:t>
      </w:r>
      <w:r w:rsidR="00432EA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82DE6">
        <w:rPr>
          <w:rFonts w:ascii="Times New Roman" w:hAnsi="Times New Roman" w:cs="Times New Roman"/>
          <w:sz w:val="20"/>
          <w:szCs w:val="20"/>
          <w:lang w:val="uk-UA"/>
        </w:rPr>
        <w:t xml:space="preserve">C; 31 -C; 32 -C; 33 -A; 34 -A; 35 -A; 36 -B; 37 -E; 38 -B; 39 -A; 40 -B.    </w:t>
      </w:r>
    </w:p>
    <w:p w:rsidR="00304164" w:rsidRPr="00C82DE6" w:rsidRDefault="00304164" w:rsidP="00304164">
      <w:pPr>
        <w:rPr>
          <w:rFonts w:ascii="Times New Roman" w:hAnsi="Times New Roman" w:cs="Times New Roman"/>
          <w:lang w:val="uk-UA"/>
        </w:rPr>
      </w:pPr>
    </w:p>
    <w:p w:rsidR="00304164" w:rsidRPr="00C82DE6" w:rsidRDefault="00304164" w:rsidP="0030416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</w:p>
    <w:p w:rsidR="00304164" w:rsidRPr="00C82DE6" w:rsidRDefault="00304164" w:rsidP="0030416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</w:p>
    <w:p w:rsidR="00304164" w:rsidRPr="00C82DE6" w:rsidRDefault="00304164" w:rsidP="0030416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</w:p>
    <w:p w:rsidR="00304164" w:rsidRPr="00C82DE6" w:rsidRDefault="00304164" w:rsidP="0030416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</w:p>
    <w:p w:rsidR="00304164" w:rsidRPr="00C82DE6" w:rsidRDefault="00304164" w:rsidP="0030416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</w:p>
    <w:p w:rsidR="00304164" w:rsidRPr="00C82DE6" w:rsidRDefault="00304164" w:rsidP="0030416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</w:p>
    <w:p w:rsidR="00304164" w:rsidRPr="00C82DE6" w:rsidRDefault="00304164" w:rsidP="0030416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</w:p>
    <w:p w:rsidR="00304164" w:rsidRPr="00457E96" w:rsidRDefault="00457E96" w:rsidP="00457E9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457E96">
        <w:rPr>
          <w:rFonts w:ascii="Times New Roman" w:hAnsi="Times New Roman" w:cs="Times New Roman"/>
          <w:i/>
          <w:sz w:val="20"/>
          <w:szCs w:val="20"/>
          <w:lang w:val="uk-UA"/>
        </w:rPr>
        <w:t>Методичні вказівки</w:t>
      </w:r>
    </w:p>
    <w:p w:rsidR="00304164" w:rsidRPr="00C82DE6" w:rsidRDefault="00304164" w:rsidP="003041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304164" w:rsidRPr="00C82DE6" w:rsidRDefault="00304164" w:rsidP="003041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304164" w:rsidRPr="00C82DE6" w:rsidRDefault="00304164" w:rsidP="003041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304164" w:rsidRPr="00457E96" w:rsidRDefault="00304164" w:rsidP="00304164">
      <w:pPr>
        <w:spacing w:after="0" w:line="240" w:lineRule="auto"/>
        <w:ind w:firstLine="567"/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457E96">
        <w:rPr>
          <w:rFonts w:ascii="Arial" w:hAnsi="Arial" w:cs="Arial"/>
          <w:b/>
          <w:sz w:val="20"/>
          <w:szCs w:val="20"/>
          <w:lang w:val="uk-UA"/>
        </w:rPr>
        <w:t xml:space="preserve">ОСНОВНІ СИМПТОМИ Й СИНДРОМИ ПРИ ЗАХВОРЮВАННЯХ </w:t>
      </w:r>
      <w:r w:rsidR="007643F0" w:rsidRPr="00457E96">
        <w:rPr>
          <w:rFonts w:ascii="Arial" w:hAnsi="Arial" w:cs="Arial"/>
          <w:b/>
          <w:sz w:val="20"/>
          <w:szCs w:val="20"/>
          <w:lang w:val="uk-UA"/>
        </w:rPr>
        <w:t>НИРОК</w:t>
      </w:r>
      <w:r w:rsidRPr="00457E96">
        <w:rPr>
          <w:rFonts w:ascii="Arial" w:hAnsi="Arial" w:cs="Arial"/>
          <w:b/>
          <w:sz w:val="20"/>
          <w:szCs w:val="20"/>
          <w:lang w:val="uk-UA"/>
        </w:rPr>
        <w:t xml:space="preserve"> – </w:t>
      </w:r>
      <w:r w:rsidR="00F6718A" w:rsidRPr="00457E96">
        <w:rPr>
          <w:rFonts w:ascii="Arial" w:hAnsi="Arial" w:cs="Arial"/>
          <w:b/>
          <w:sz w:val="20"/>
          <w:szCs w:val="20"/>
          <w:lang w:val="uk-UA"/>
        </w:rPr>
        <w:t>Г</w:t>
      </w:r>
      <w:r w:rsidRPr="00457E96">
        <w:rPr>
          <w:rFonts w:ascii="Arial" w:hAnsi="Arial" w:cs="Arial"/>
          <w:b/>
          <w:sz w:val="20"/>
          <w:szCs w:val="20"/>
          <w:lang w:val="uk-UA"/>
        </w:rPr>
        <w:t>ОСТРОМ</w:t>
      </w:r>
      <w:r w:rsidR="00F6718A" w:rsidRPr="00457E96">
        <w:rPr>
          <w:rFonts w:ascii="Arial" w:hAnsi="Arial" w:cs="Arial"/>
          <w:b/>
          <w:sz w:val="20"/>
          <w:szCs w:val="20"/>
          <w:lang w:val="uk-UA"/>
        </w:rPr>
        <w:t>У</w:t>
      </w:r>
      <w:r w:rsidRPr="00457E96">
        <w:rPr>
          <w:rFonts w:ascii="Arial" w:hAnsi="Arial" w:cs="Arial"/>
          <w:b/>
          <w:sz w:val="20"/>
          <w:szCs w:val="20"/>
          <w:lang w:val="uk-UA"/>
        </w:rPr>
        <w:t xml:space="preserve"> І ХРОНІЧНОМУ ГЛОМЕРУЛОНЕФРИТ</w:t>
      </w:r>
      <w:r w:rsidR="00F6718A" w:rsidRPr="00457E96">
        <w:rPr>
          <w:rFonts w:ascii="Arial" w:hAnsi="Arial" w:cs="Arial"/>
          <w:b/>
          <w:sz w:val="20"/>
          <w:szCs w:val="20"/>
          <w:lang w:val="uk-UA"/>
        </w:rPr>
        <w:t>І</w:t>
      </w:r>
      <w:r w:rsidRPr="00457E96">
        <w:rPr>
          <w:rFonts w:ascii="Arial" w:hAnsi="Arial" w:cs="Arial"/>
          <w:b/>
          <w:sz w:val="20"/>
          <w:szCs w:val="20"/>
          <w:lang w:val="uk-UA"/>
        </w:rPr>
        <w:t xml:space="preserve"> Й ПІЄЛОНЕФРИТІ</w:t>
      </w:r>
    </w:p>
    <w:p w:rsidR="00304164" w:rsidRPr="00C82DE6" w:rsidRDefault="00304164" w:rsidP="00304164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uk-UA"/>
        </w:rPr>
      </w:pPr>
    </w:p>
    <w:p w:rsidR="00457E96" w:rsidRDefault="00457E96" w:rsidP="00457E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457E96" w:rsidRDefault="00457E96" w:rsidP="00457E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457E96" w:rsidRDefault="00457E96" w:rsidP="00457E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457E96" w:rsidRDefault="00457E96" w:rsidP="00457E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457E96" w:rsidRPr="00C82DE6" w:rsidRDefault="00457E96" w:rsidP="00457E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C82DE6">
        <w:rPr>
          <w:rFonts w:ascii="Times New Roman" w:hAnsi="Times New Roman" w:cs="Times New Roman"/>
          <w:bCs/>
          <w:sz w:val="20"/>
          <w:szCs w:val="20"/>
        </w:rPr>
        <w:t>Складач</w:t>
      </w:r>
      <w:proofErr w:type="spellEnd"/>
      <w:r w:rsidRPr="00C82DE6">
        <w:rPr>
          <w:rFonts w:ascii="Times New Roman" w:hAnsi="Times New Roman" w:cs="Times New Roman"/>
          <w:bCs/>
          <w:sz w:val="20"/>
          <w:szCs w:val="20"/>
          <w:lang w:val="uk-UA"/>
        </w:rPr>
        <w:t>і</w:t>
      </w:r>
      <w:r w:rsidRPr="00C82DE6">
        <w:rPr>
          <w:rFonts w:ascii="Times New Roman" w:hAnsi="Times New Roman" w:cs="Times New Roman"/>
          <w:bCs/>
          <w:sz w:val="20"/>
          <w:szCs w:val="20"/>
        </w:rPr>
        <w:t xml:space="preserve">  Т.В. </w:t>
      </w:r>
      <w:proofErr w:type="spellStart"/>
      <w:r w:rsidRPr="00C82DE6">
        <w:rPr>
          <w:rFonts w:ascii="Times New Roman" w:hAnsi="Times New Roman" w:cs="Times New Roman"/>
          <w:bCs/>
          <w:sz w:val="20"/>
          <w:szCs w:val="20"/>
        </w:rPr>
        <w:t>Ащеулова</w:t>
      </w:r>
      <w:proofErr w:type="spellEnd"/>
      <w:r w:rsidRPr="00C82DE6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457E96" w:rsidRPr="00C82DE6" w:rsidRDefault="00457E96" w:rsidP="00457E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82DE6">
        <w:rPr>
          <w:rFonts w:ascii="Times New Roman" w:hAnsi="Times New Roman" w:cs="Times New Roman"/>
          <w:bCs/>
          <w:sz w:val="20"/>
          <w:szCs w:val="20"/>
        </w:rPr>
        <w:t>О.</w:t>
      </w:r>
      <w:r w:rsidRPr="00C82DE6">
        <w:rPr>
          <w:rFonts w:ascii="Times New Roman" w:hAnsi="Times New Roman" w:cs="Times New Roman"/>
          <w:bCs/>
          <w:sz w:val="20"/>
          <w:szCs w:val="20"/>
          <w:lang w:val="uk-UA"/>
        </w:rPr>
        <w:t>М</w:t>
      </w:r>
      <w:r w:rsidRPr="00C82DE6">
        <w:rPr>
          <w:rFonts w:ascii="Times New Roman" w:hAnsi="Times New Roman" w:cs="Times New Roman"/>
          <w:bCs/>
          <w:sz w:val="20"/>
          <w:szCs w:val="20"/>
        </w:rPr>
        <w:t>.</w:t>
      </w:r>
      <w:r w:rsidRPr="00C82DE6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C82DE6">
        <w:rPr>
          <w:rFonts w:ascii="Times New Roman" w:hAnsi="Times New Roman" w:cs="Times New Roman"/>
          <w:bCs/>
          <w:sz w:val="20"/>
          <w:szCs w:val="20"/>
        </w:rPr>
        <w:t>Ковал</w:t>
      </w:r>
      <w:proofErr w:type="spellStart"/>
      <w:r w:rsidRPr="00C82DE6">
        <w:rPr>
          <w:rFonts w:ascii="Times New Roman" w:hAnsi="Times New Roman" w:cs="Times New Roman"/>
          <w:bCs/>
          <w:sz w:val="20"/>
          <w:szCs w:val="20"/>
          <w:lang w:val="uk-UA"/>
        </w:rPr>
        <w:t>ьо</w:t>
      </w:r>
      <w:r w:rsidRPr="00C82DE6">
        <w:rPr>
          <w:rFonts w:ascii="Times New Roman" w:hAnsi="Times New Roman" w:cs="Times New Roman"/>
          <w:bCs/>
          <w:sz w:val="20"/>
          <w:szCs w:val="20"/>
        </w:rPr>
        <w:t>ва</w:t>
      </w:r>
      <w:proofErr w:type="spellEnd"/>
    </w:p>
    <w:p w:rsidR="00457E96" w:rsidRPr="00C82DE6" w:rsidRDefault="00457E96" w:rsidP="00457E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82DE6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Ю.І. </w:t>
      </w:r>
      <w:proofErr w:type="spellStart"/>
      <w:r w:rsidRPr="00C82DE6">
        <w:rPr>
          <w:rFonts w:ascii="Times New Roman" w:hAnsi="Times New Roman" w:cs="Times New Roman"/>
          <w:bCs/>
          <w:sz w:val="20"/>
          <w:szCs w:val="20"/>
          <w:lang w:val="uk-UA"/>
        </w:rPr>
        <w:t>Латогуз</w:t>
      </w:r>
      <w:proofErr w:type="spellEnd"/>
    </w:p>
    <w:p w:rsidR="00304164" w:rsidRPr="00C82DE6" w:rsidRDefault="00304164" w:rsidP="003041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304164" w:rsidRPr="00C82DE6" w:rsidRDefault="00304164" w:rsidP="0030416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Відповідальний за випуск  </w:t>
      </w:r>
      <w:proofErr w:type="spellStart"/>
      <w:r w:rsidRPr="00C82DE6">
        <w:rPr>
          <w:rFonts w:ascii="Times New Roman" w:hAnsi="Times New Roman" w:cs="Times New Roman"/>
          <w:bCs/>
          <w:sz w:val="20"/>
          <w:szCs w:val="20"/>
          <w:lang w:val="uk-UA"/>
        </w:rPr>
        <w:t>Ащеулова</w:t>
      </w:r>
      <w:proofErr w:type="spellEnd"/>
      <w:r w:rsidRPr="00C82DE6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Т.В. </w:t>
      </w:r>
    </w:p>
    <w:p w:rsidR="00304164" w:rsidRPr="00C82DE6" w:rsidRDefault="00304164" w:rsidP="0030416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304164" w:rsidRPr="00C82DE6" w:rsidRDefault="00304164" w:rsidP="00304164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304164" w:rsidRPr="00C82DE6" w:rsidRDefault="00304164" w:rsidP="00304164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304164" w:rsidRPr="00C82DE6" w:rsidRDefault="00304164" w:rsidP="00304164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304164" w:rsidRPr="00C82DE6" w:rsidRDefault="00304164" w:rsidP="00304164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304164" w:rsidRPr="00C82DE6" w:rsidRDefault="00304164" w:rsidP="00304164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304164" w:rsidRPr="00C82DE6" w:rsidRDefault="00304164" w:rsidP="00304164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304164" w:rsidRPr="00C82DE6" w:rsidRDefault="00304164" w:rsidP="00304164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304164" w:rsidRPr="00C82DE6" w:rsidRDefault="00304164" w:rsidP="00304164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bCs/>
          <w:sz w:val="20"/>
          <w:szCs w:val="20"/>
          <w:lang w:val="uk-UA"/>
        </w:rPr>
        <w:t>Редактор __________________</w:t>
      </w:r>
    </w:p>
    <w:p w:rsidR="00304164" w:rsidRPr="00C82DE6" w:rsidRDefault="00304164" w:rsidP="00304164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C82DE6">
        <w:rPr>
          <w:rFonts w:ascii="Times New Roman" w:hAnsi="Times New Roman" w:cs="Times New Roman"/>
          <w:bCs/>
          <w:sz w:val="20"/>
          <w:szCs w:val="20"/>
          <w:lang w:val="uk-UA"/>
        </w:rPr>
        <w:t>Коректор_________________</w:t>
      </w:r>
    </w:p>
    <w:p w:rsidR="00304164" w:rsidRPr="00C82DE6" w:rsidRDefault="00304164" w:rsidP="0030416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0"/>
          <w:szCs w:val="20"/>
          <w:lang w:val="uk-UA"/>
        </w:rPr>
      </w:pPr>
    </w:p>
    <w:p w:rsidR="00457E96" w:rsidRPr="00F315C7" w:rsidRDefault="00F6718A" w:rsidP="00457E9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</w:t>
      </w:r>
      <w:r w:rsidR="00457E96" w:rsidRPr="00F315C7">
        <w:rPr>
          <w:rFonts w:ascii="Times New Roman" w:hAnsi="Times New Roman"/>
          <w:sz w:val="20"/>
          <w:szCs w:val="20"/>
          <w:lang w:val="uk-UA"/>
        </w:rPr>
        <w:t>План 201</w:t>
      </w:r>
      <w:r w:rsidR="00457E96">
        <w:rPr>
          <w:rFonts w:ascii="Times New Roman" w:hAnsi="Times New Roman"/>
          <w:sz w:val="20"/>
          <w:szCs w:val="20"/>
          <w:lang w:val="uk-UA"/>
        </w:rPr>
        <w:t>8</w:t>
      </w:r>
      <w:r w:rsidR="00457E96" w:rsidRPr="00F315C7">
        <w:rPr>
          <w:rFonts w:ascii="Times New Roman" w:hAnsi="Times New Roman"/>
          <w:sz w:val="20"/>
          <w:szCs w:val="20"/>
          <w:lang w:val="uk-UA"/>
        </w:rPr>
        <w:t xml:space="preserve">___, </w:t>
      </w:r>
      <w:proofErr w:type="spellStart"/>
      <w:r w:rsidR="00457E96" w:rsidRPr="00F315C7">
        <w:rPr>
          <w:rFonts w:ascii="Times New Roman" w:hAnsi="Times New Roman"/>
          <w:sz w:val="20"/>
          <w:szCs w:val="20"/>
          <w:lang w:val="uk-UA"/>
        </w:rPr>
        <w:t>по</w:t>
      </w:r>
      <w:proofErr w:type="spellEnd"/>
      <w:r w:rsidR="00457E96" w:rsidRPr="00F315C7">
        <w:rPr>
          <w:rFonts w:ascii="Times New Roman" w:hAnsi="Times New Roman"/>
          <w:sz w:val="20"/>
          <w:szCs w:val="20"/>
          <w:lang w:val="uk-UA"/>
        </w:rPr>
        <w:t xml:space="preserve">з.___, </w:t>
      </w:r>
      <w:proofErr w:type="spellStart"/>
      <w:r w:rsidR="00457E96" w:rsidRPr="00F315C7">
        <w:rPr>
          <w:rFonts w:ascii="Times New Roman" w:hAnsi="Times New Roman"/>
          <w:sz w:val="20"/>
          <w:szCs w:val="20"/>
          <w:lang w:val="uk-UA"/>
        </w:rPr>
        <w:t>Ризограф</w:t>
      </w:r>
      <w:r w:rsidR="00457E96">
        <w:rPr>
          <w:rFonts w:ascii="Times New Roman" w:hAnsi="Times New Roman"/>
          <w:sz w:val="20"/>
          <w:szCs w:val="20"/>
          <w:lang w:val="uk-UA"/>
        </w:rPr>
        <w:t>і</w:t>
      </w:r>
      <w:r w:rsidR="00457E96" w:rsidRPr="00F315C7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  <w:r w:rsidR="00457E96" w:rsidRPr="00F315C7">
        <w:rPr>
          <w:rFonts w:ascii="Times New Roman" w:hAnsi="Times New Roman"/>
          <w:sz w:val="20"/>
          <w:szCs w:val="20"/>
          <w:lang w:val="uk-UA"/>
        </w:rPr>
        <w:t>.</w:t>
      </w:r>
    </w:p>
    <w:p w:rsidR="00457E96" w:rsidRPr="00F315C7" w:rsidRDefault="00457E96" w:rsidP="00457E9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proofErr w:type="spellStart"/>
      <w:r>
        <w:rPr>
          <w:rFonts w:ascii="Times New Roman" w:hAnsi="Times New Roman"/>
          <w:sz w:val="20"/>
          <w:szCs w:val="20"/>
          <w:lang w:val="uk-UA"/>
        </w:rPr>
        <w:t>Умов</w:t>
      </w:r>
      <w:r w:rsidRPr="00F315C7">
        <w:rPr>
          <w:rFonts w:ascii="Times New Roman" w:hAnsi="Times New Roman"/>
          <w:sz w:val="20"/>
          <w:szCs w:val="20"/>
          <w:lang w:val="uk-UA"/>
        </w:rPr>
        <w:t>.</w:t>
      </w:r>
      <w:r>
        <w:rPr>
          <w:rFonts w:ascii="Times New Roman" w:hAnsi="Times New Roman"/>
          <w:sz w:val="20"/>
          <w:szCs w:val="20"/>
          <w:lang w:val="uk-UA"/>
        </w:rPr>
        <w:t>друк</w:t>
      </w:r>
      <w:r w:rsidRPr="00F315C7">
        <w:rPr>
          <w:rFonts w:ascii="Times New Roman" w:hAnsi="Times New Roman"/>
          <w:sz w:val="20"/>
          <w:szCs w:val="20"/>
          <w:lang w:val="uk-UA"/>
        </w:rPr>
        <w:t>.л.___.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Тираж 300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экз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Зауводити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, увести до ладу. №____.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Цін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>а____.</w:t>
      </w:r>
    </w:p>
    <w:p w:rsidR="00457E96" w:rsidRPr="00F315C7" w:rsidRDefault="00457E96" w:rsidP="00457E9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</w:p>
    <w:p w:rsidR="00457E96" w:rsidRPr="00F315C7" w:rsidRDefault="00457E96" w:rsidP="00457E9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 xml:space="preserve">пр. </w:t>
      </w:r>
      <w:r>
        <w:rPr>
          <w:rFonts w:ascii="Times New Roman" w:hAnsi="Times New Roman"/>
          <w:sz w:val="20"/>
          <w:szCs w:val="20"/>
          <w:lang w:val="uk-UA"/>
        </w:rPr>
        <w:t>Науки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м.Харків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>, 4, ХНМУ, 61022</w:t>
      </w:r>
    </w:p>
    <w:p w:rsidR="00457E96" w:rsidRPr="00F315C7" w:rsidRDefault="00457E96" w:rsidP="00457E9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Редакційно-</w:t>
      </w:r>
      <w:r>
        <w:rPr>
          <w:rFonts w:ascii="Times New Roman" w:hAnsi="Times New Roman"/>
          <w:sz w:val="20"/>
          <w:szCs w:val="20"/>
          <w:lang w:val="uk-UA"/>
        </w:rPr>
        <w:t>в</w:t>
      </w:r>
      <w:r w:rsidRPr="00F315C7">
        <w:rPr>
          <w:rFonts w:ascii="Times New Roman" w:hAnsi="Times New Roman"/>
          <w:sz w:val="20"/>
          <w:szCs w:val="20"/>
          <w:lang w:val="uk-UA"/>
        </w:rPr>
        <w:t>идавничий відділ</w:t>
      </w:r>
    </w:p>
    <w:p w:rsidR="00457E96" w:rsidRPr="00F315C7" w:rsidRDefault="00457E96" w:rsidP="00457E96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</w:p>
    <w:p w:rsidR="00304164" w:rsidRPr="00C82DE6" w:rsidRDefault="00304164" w:rsidP="002E418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sectPr w:rsidR="00304164" w:rsidRPr="00C82DE6" w:rsidSect="003F1CD4">
      <w:footerReference w:type="default" r:id="rId8"/>
      <w:pgSz w:w="8392" w:h="11907" w:code="11"/>
      <w:pgMar w:top="1134" w:right="1134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B4E" w:rsidRDefault="00BA1B4E" w:rsidP="003F1CD4">
      <w:pPr>
        <w:spacing w:after="0" w:line="240" w:lineRule="auto"/>
      </w:pPr>
      <w:r>
        <w:separator/>
      </w:r>
    </w:p>
  </w:endnote>
  <w:endnote w:type="continuationSeparator" w:id="0">
    <w:p w:rsidR="00BA1B4E" w:rsidRDefault="00BA1B4E" w:rsidP="003F1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5013196"/>
      <w:docPartObj>
        <w:docPartGallery w:val="Page Numbers (Bottom of Page)"/>
        <w:docPartUnique/>
      </w:docPartObj>
    </w:sdtPr>
    <w:sdtContent>
      <w:p w:rsidR="00594BBD" w:rsidRDefault="0062056C">
        <w:pPr>
          <w:pStyle w:val="a7"/>
          <w:jc w:val="right"/>
        </w:pPr>
        <w:r>
          <w:fldChar w:fldCharType="begin"/>
        </w:r>
        <w:r w:rsidR="00594BBD">
          <w:instrText>PAGE   \* MERGEFORMAT</w:instrText>
        </w:r>
        <w:r>
          <w:fldChar w:fldCharType="separate"/>
        </w:r>
        <w:r w:rsidR="002E418F">
          <w:rPr>
            <w:noProof/>
          </w:rPr>
          <w:t>14</w:t>
        </w:r>
        <w:r>
          <w:fldChar w:fldCharType="end"/>
        </w:r>
      </w:p>
    </w:sdtContent>
  </w:sdt>
  <w:p w:rsidR="00594BBD" w:rsidRDefault="00594BB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B4E" w:rsidRDefault="00BA1B4E" w:rsidP="003F1CD4">
      <w:pPr>
        <w:spacing w:after="0" w:line="240" w:lineRule="auto"/>
      </w:pPr>
      <w:r>
        <w:separator/>
      </w:r>
    </w:p>
  </w:footnote>
  <w:footnote w:type="continuationSeparator" w:id="0">
    <w:p w:rsidR="00BA1B4E" w:rsidRDefault="00BA1B4E" w:rsidP="003F1C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34C14"/>
    <w:multiLevelType w:val="hybridMultilevel"/>
    <w:tmpl w:val="C004CC8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77EE9"/>
    <w:multiLevelType w:val="hybridMultilevel"/>
    <w:tmpl w:val="1C4AB8B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C5FF5"/>
    <w:multiLevelType w:val="hybridMultilevel"/>
    <w:tmpl w:val="ECC4A2C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65583"/>
    <w:multiLevelType w:val="hybridMultilevel"/>
    <w:tmpl w:val="6EA2A0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803B83"/>
    <w:multiLevelType w:val="hybridMultilevel"/>
    <w:tmpl w:val="A0C4F1D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AF2620"/>
    <w:multiLevelType w:val="hybridMultilevel"/>
    <w:tmpl w:val="B9463EA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D73C3"/>
    <w:multiLevelType w:val="hybridMultilevel"/>
    <w:tmpl w:val="BC1ACBF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21069C"/>
    <w:multiLevelType w:val="hybridMultilevel"/>
    <w:tmpl w:val="A3B271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1523B4"/>
    <w:multiLevelType w:val="hybridMultilevel"/>
    <w:tmpl w:val="E5A489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18653D"/>
    <w:multiLevelType w:val="hybridMultilevel"/>
    <w:tmpl w:val="5BF685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614EC0"/>
    <w:multiLevelType w:val="hybridMultilevel"/>
    <w:tmpl w:val="A2F0717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6D6CB4"/>
    <w:multiLevelType w:val="hybridMultilevel"/>
    <w:tmpl w:val="1144B74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921482"/>
    <w:multiLevelType w:val="hybridMultilevel"/>
    <w:tmpl w:val="F01021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596934"/>
    <w:multiLevelType w:val="hybridMultilevel"/>
    <w:tmpl w:val="6024A670"/>
    <w:lvl w:ilvl="0" w:tplc="A552E0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C727E01"/>
    <w:multiLevelType w:val="hybridMultilevel"/>
    <w:tmpl w:val="7174F1D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6B346C"/>
    <w:multiLevelType w:val="hybridMultilevel"/>
    <w:tmpl w:val="B71059E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DA0B76"/>
    <w:multiLevelType w:val="hybridMultilevel"/>
    <w:tmpl w:val="C44E6CB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155EB6"/>
    <w:multiLevelType w:val="hybridMultilevel"/>
    <w:tmpl w:val="8890A1B0"/>
    <w:lvl w:ilvl="0" w:tplc="0F7EDA84">
      <w:start w:val="1"/>
      <w:numFmt w:val="decimal"/>
      <w:lvlText w:val="%1."/>
      <w:lvlJc w:val="left"/>
      <w:pPr>
        <w:ind w:left="1427" w:hanging="8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2C667BB8"/>
    <w:multiLevelType w:val="hybridMultilevel"/>
    <w:tmpl w:val="2FE2458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F8476A"/>
    <w:multiLevelType w:val="hybridMultilevel"/>
    <w:tmpl w:val="F8D6C0D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230A43"/>
    <w:multiLevelType w:val="hybridMultilevel"/>
    <w:tmpl w:val="BFA6D17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487942"/>
    <w:multiLevelType w:val="hybridMultilevel"/>
    <w:tmpl w:val="3B08F7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140A9D"/>
    <w:multiLevelType w:val="hybridMultilevel"/>
    <w:tmpl w:val="CDF264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A37925"/>
    <w:multiLevelType w:val="hybridMultilevel"/>
    <w:tmpl w:val="B63EE29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286021"/>
    <w:multiLevelType w:val="hybridMultilevel"/>
    <w:tmpl w:val="334A0E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514A38"/>
    <w:multiLevelType w:val="hybridMultilevel"/>
    <w:tmpl w:val="0B04E0EC"/>
    <w:lvl w:ilvl="0" w:tplc="04090015">
      <w:start w:val="1"/>
      <w:numFmt w:val="upperLetter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3C0B2541"/>
    <w:multiLevelType w:val="hybridMultilevel"/>
    <w:tmpl w:val="EC922878"/>
    <w:lvl w:ilvl="0" w:tplc="040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7">
    <w:nsid w:val="49FE58C4"/>
    <w:multiLevelType w:val="hybridMultilevel"/>
    <w:tmpl w:val="40E032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E86BC2"/>
    <w:multiLevelType w:val="hybridMultilevel"/>
    <w:tmpl w:val="A0DA462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E41C90"/>
    <w:multiLevelType w:val="hybridMultilevel"/>
    <w:tmpl w:val="61C8C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D507CC"/>
    <w:multiLevelType w:val="hybridMultilevel"/>
    <w:tmpl w:val="8BCA59FC"/>
    <w:lvl w:ilvl="0" w:tplc="0409000D">
      <w:start w:val="1"/>
      <w:numFmt w:val="bullet"/>
      <w:lvlText w:val=""/>
      <w:lvlJc w:val="left"/>
      <w:pPr>
        <w:ind w:left="1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1">
    <w:nsid w:val="4EDD3DDE"/>
    <w:multiLevelType w:val="hybridMultilevel"/>
    <w:tmpl w:val="399A145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CA73C2"/>
    <w:multiLevelType w:val="hybridMultilevel"/>
    <w:tmpl w:val="301883D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B82225"/>
    <w:multiLevelType w:val="hybridMultilevel"/>
    <w:tmpl w:val="4F70CEC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5708D9"/>
    <w:multiLevelType w:val="hybridMultilevel"/>
    <w:tmpl w:val="26BAF8C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AA6316"/>
    <w:multiLevelType w:val="hybridMultilevel"/>
    <w:tmpl w:val="06566A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D4482A"/>
    <w:multiLevelType w:val="hybridMultilevel"/>
    <w:tmpl w:val="89C23AE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796DE8"/>
    <w:multiLevelType w:val="hybridMultilevel"/>
    <w:tmpl w:val="2CAE6336"/>
    <w:lvl w:ilvl="0" w:tplc="F6E43C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07F3B78"/>
    <w:multiLevelType w:val="hybridMultilevel"/>
    <w:tmpl w:val="6DDE441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252BA8"/>
    <w:multiLevelType w:val="hybridMultilevel"/>
    <w:tmpl w:val="06B806B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2F7137"/>
    <w:multiLevelType w:val="hybridMultilevel"/>
    <w:tmpl w:val="3F3AF7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5064CC"/>
    <w:multiLevelType w:val="hybridMultilevel"/>
    <w:tmpl w:val="3F16AF7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066B64"/>
    <w:multiLevelType w:val="hybridMultilevel"/>
    <w:tmpl w:val="6A2C7B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663023"/>
    <w:multiLevelType w:val="hybridMultilevel"/>
    <w:tmpl w:val="1E2834B4"/>
    <w:lvl w:ilvl="0" w:tplc="040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4">
    <w:nsid w:val="75FF02C5"/>
    <w:multiLevelType w:val="hybridMultilevel"/>
    <w:tmpl w:val="DBBC756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99747A"/>
    <w:multiLevelType w:val="hybridMultilevel"/>
    <w:tmpl w:val="627A52A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E609E2"/>
    <w:multiLevelType w:val="hybridMultilevel"/>
    <w:tmpl w:val="A1D012A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9"/>
  </w:num>
  <w:num w:numId="4">
    <w:abstractNumId w:val="30"/>
  </w:num>
  <w:num w:numId="5">
    <w:abstractNumId w:val="26"/>
  </w:num>
  <w:num w:numId="6">
    <w:abstractNumId w:val="43"/>
  </w:num>
  <w:num w:numId="7">
    <w:abstractNumId w:val="37"/>
  </w:num>
  <w:num w:numId="8">
    <w:abstractNumId w:val="25"/>
  </w:num>
  <w:num w:numId="9">
    <w:abstractNumId w:val="34"/>
  </w:num>
  <w:num w:numId="10">
    <w:abstractNumId w:val="7"/>
  </w:num>
  <w:num w:numId="11">
    <w:abstractNumId w:val="21"/>
  </w:num>
  <w:num w:numId="12">
    <w:abstractNumId w:val="2"/>
  </w:num>
  <w:num w:numId="13">
    <w:abstractNumId w:val="28"/>
  </w:num>
  <w:num w:numId="14">
    <w:abstractNumId w:val="5"/>
  </w:num>
  <w:num w:numId="15">
    <w:abstractNumId w:val="10"/>
  </w:num>
  <w:num w:numId="16">
    <w:abstractNumId w:val="31"/>
  </w:num>
  <w:num w:numId="17">
    <w:abstractNumId w:val="6"/>
  </w:num>
  <w:num w:numId="18">
    <w:abstractNumId w:val="8"/>
  </w:num>
  <w:num w:numId="19">
    <w:abstractNumId w:val="3"/>
  </w:num>
  <w:num w:numId="20">
    <w:abstractNumId w:val="23"/>
  </w:num>
  <w:num w:numId="21">
    <w:abstractNumId w:val="42"/>
  </w:num>
  <w:num w:numId="22">
    <w:abstractNumId w:val="19"/>
  </w:num>
  <w:num w:numId="23">
    <w:abstractNumId w:val="14"/>
  </w:num>
  <w:num w:numId="24">
    <w:abstractNumId w:val="41"/>
  </w:num>
  <w:num w:numId="25">
    <w:abstractNumId w:val="44"/>
  </w:num>
  <w:num w:numId="26">
    <w:abstractNumId w:val="36"/>
  </w:num>
  <w:num w:numId="27">
    <w:abstractNumId w:val="45"/>
  </w:num>
  <w:num w:numId="28">
    <w:abstractNumId w:val="35"/>
  </w:num>
  <w:num w:numId="29">
    <w:abstractNumId w:val="27"/>
  </w:num>
  <w:num w:numId="30">
    <w:abstractNumId w:val="0"/>
  </w:num>
  <w:num w:numId="31">
    <w:abstractNumId w:val="11"/>
  </w:num>
  <w:num w:numId="32">
    <w:abstractNumId w:val="12"/>
  </w:num>
  <w:num w:numId="33">
    <w:abstractNumId w:val="22"/>
  </w:num>
  <w:num w:numId="34">
    <w:abstractNumId w:val="20"/>
  </w:num>
  <w:num w:numId="35">
    <w:abstractNumId w:val="24"/>
  </w:num>
  <w:num w:numId="36">
    <w:abstractNumId w:val="39"/>
  </w:num>
  <w:num w:numId="37">
    <w:abstractNumId w:val="46"/>
  </w:num>
  <w:num w:numId="38">
    <w:abstractNumId w:val="32"/>
  </w:num>
  <w:num w:numId="39">
    <w:abstractNumId w:val="33"/>
  </w:num>
  <w:num w:numId="40">
    <w:abstractNumId w:val="4"/>
  </w:num>
  <w:num w:numId="41">
    <w:abstractNumId w:val="16"/>
  </w:num>
  <w:num w:numId="42">
    <w:abstractNumId w:val="15"/>
  </w:num>
  <w:num w:numId="43">
    <w:abstractNumId w:val="40"/>
  </w:num>
  <w:num w:numId="44">
    <w:abstractNumId w:val="38"/>
  </w:num>
  <w:num w:numId="45">
    <w:abstractNumId w:val="1"/>
  </w:num>
  <w:num w:numId="46">
    <w:abstractNumId w:val="9"/>
  </w:num>
  <w:num w:numId="47">
    <w:abstractNumId w:val="18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39CE"/>
    <w:rsid w:val="0001197F"/>
    <w:rsid w:val="00033B49"/>
    <w:rsid w:val="00037751"/>
    <w:rsid w:val="0004003E"/>
    <w:rsid w:val="00043A29"/>
    <w:rsid w:val="000461C6"/>
    <w:rsid w:val="00051FC9"/>
    <w:rsid w:val="00081B94"/>
    <w:rsid w:val="000857DC"/>
    <w:rsid w:val="000A7D91"/>
    <w:rsid w:val="000B614D"/>
    <w:rsid w:val="000D5846"/>
    <w:rsid w:val="000E4AC2"/>
    <w:rsid w:val="000E7431"/>
    <w:rsid w:val="000F076A"/>
    <w:rsid w:val="001067E2"/>
    <w:rsid w:val="00110288"/>
    <w:rsid w:val="00116BB1"/>
    <w:rsid w:val="00123914"/>
    <w:rsid w:val="00143FC2"/>
    <w:rsid w:val="0016231A"/>
    <w:rsid w:val="00162CED"/>
    <w:rsid w:val="00167680"/>
    <w:rsid w:val="00170FC5"/>
    <w:rsid w:val="00184E0D"/>
    <w:rsid w:val="001A5A16"/>
    <w:rsid w:val="001C1EFD"/>
    <w:rsid w:val="001C67A8"/>
    <w:rsid w:val="001D0EFA"/>
    <w:rsid w:val="001E1BC8"/>
    <w:rsid w:val="00216012"/>
    <w:rsid w:val="002712BA"/>
    <w:rsid w:val="002A264A"/>
    <w:rsid w:val="002A41FE"/>
    <w:rsid w:val="002A51F2"/>
    <w:rsid w:val="002D5876"/>
    <w:rsid w:val="002E418F"/>
    <w:rsid w:val="002E4F7E"/>
    <w:rsid w:val="002F068C"/>
    <w:rsid w:val="00304164"/>
    <w:rsid w:val="003071A5"/>
    <w:rsid w:val="003100F2"/>
    <w:rsid w:val="00310E41"/>
    <w:rsid w:val="00320071"/>
    <w:rsid w:val="00327565"/>
    <w:rsid w:val="0033496F"/>
    <w:rsid w:val="00335559"/>
    <w:rsid w:val="003405CC"/>
    <w:rsid w:val="00342015"/>
    <w:rsid w:val="00346D27"/>
    <w:rsid w:val="00392E25"/>
    <w:rsid w:val="003E1D87"/>
    <w:rsid w:val="003F1CD4"/>
    <w:rsid w:val="003F658C"/>
    <w:rsid w:val="003F7DB5"/>
    <w:rsid w:val="00432EA4"/>
    <w:rsid w:val="00433431"/>
    <w:rsid w:val="00436E77"/>
    <w:rsid w:val="00454542"/>
    <w:rsid w:val="00457708"/>
    <w:rsid w:val="00457E96"/>
    <w:rsid w:val="00466F48"/>
    <w:rsid w:val="00480537"/>
    <w:rsid w:val="0048149E"/>
    <w:rsid w:val="004833E0"/>
    <w:rsid w:val="004913A8"/>
    <w:rsid w:val="004B5FB9"/>
    <w:rsid w:val="004B6DE2"/>
    <w:rsid w:val="004C7F4F"/>
    <w:rsid w:val="004E4B16"/>
    <w:rsid w:val="004F4D4F"/>
    <w:rsid w:val="0051005B"/>
    <w:rsid w:val="00510CAD"/>
    <w:rsid w:val="0052285F"/>
    <w:rsid w:val="00536CE2"/>
    <w:rsid w:val="00540FFD"/>
    <w:rsid w:val="0054180A"/>
    <w:rsid w:val="00544B5E"/>
    <w:rsid w:val="00553AC2"/>
    <w:rsid w:val="0056195E"/>
    <w:rsid w:val="00594BBD"/>
    <w:rsid w:val="005A2414"/>
    <w:rsid w:val="005B405D"/>
    <w:rsid w:val="005C6346"/>
    <w:rsid w:val="005D312B"/>
    <w:rsid w:val="005F552E"/>
    <w:rsid w:val="0062056C"/>
    <w:rsid w:val="0063061C"/>
    <w:rsid w:val="00640120"/>
    <w:rsid w:val="006402B4"/>
    <w:rsid w:val="0066519C"/>
    <w:rsid w:val="00671D5B"/>
    <w:rsid w:val="0069608E"/>
    <w:rsid w:val="006B39CE"/>
    <w:rsid w:val="006D1B32"/>
    <w:rsid w:val="006D6939"/>
    <w:rsid w:val="006F395B"/>
    <w:rsid w:val="0071780C"/>
    <w:rsid w:val="0075579B"/>
    <w:rsid w:val="00761EE1"/>
    <w:rsid w:val="007643F0"/>
    <w:rsid w:val="00765EA0"/>
    <w:rsid w:val="0077261B"/>
    <w:rsid w:val="00776D9C"/>
    <w:rsid w:val="007959F1"/>
    <w:rsid w:val="00797761"/>
    <w:rsid w:val="007E42FF"/>
    <w:rsid w:val="007E7A1D"/>
    <w:rsid w:val="007F0F3C"/>
    <w:rsid w:val="008204FE"/>
    <w:rsid w:val="00821A00"/>
    <w:rsid w:val="00826FB7"/>
    <w:rsid w:val="008360C1"/>
    <w:rsid w:val="00836F75"/>
    <w:rsid w:val="00837493"/>
    <w:rsid w:val="008404A2"/>
    <w:rsid w:val="0085133F"/>
    <w:rsid w:val="008777C0"/>
    <w:rsid w:val="00881373"/>
    <w:rsid w:val="00891742"/>
    <w:rsid w:val="008922DE"/>
    <w:rsid w:val="008A3683"/>
    <w:rsid w:val="008A3936"/>
    <w:rsid w:val="008F249C"/>
    <w:rsid w:val="008F3883"/>
    <w:rsid w:val="00911F7C"/>
    <w:rsid w:val="009167BD"/>
    <w:rsid w:val="009248A1"/>
    <w:rsid w:val="00956507"/>
    <w:rsid w:val="00956967"/>
    <w:rsid w:val="009634D9"/>
    <w:rsid w:val="009960C8"/>
    <w:rsid w:val="00997851"/>
    <w:rsid w:val="009C24BE"/>
    <w:rsid w:val="009C594E"/>
    <w:rsid w:val="009E65D2"/>
    <w:rsid w:val="00A12E97"/>
    <w:rsid w:val="00A35C52"/>
    <w:rsid w:val="00A3728F"/>
    <w:rsid w:val="00A45509"/>
    <w:rsid w:val="00A57881"/>
    <w:rsid w:val="00A848B2"/>
    <w:rsid w:val="00AB3AE1"/>
    <w:rsid w:val="00AC3CA5"/>
    <w:rsid w:val="00AD74C4"/>
    <w:rsid w:val="00AE370B"/>
    <w:rsid w:val="00AF4D5E"/>
    <w:rsid w:val="00AF6002"/>
    <w:rsid w:val="00B52A5F"/>
    <w:rsid w:val="00B54279"/>
    <w:rsid w:val="00B723BD"/>
    <w:rsid w:val="00B975A2"/>
    <w:rsid w:val="00BA0210"/>
    <w:rsid w:val="00BA1B4E"/>
    <w:rsid w:val="00BB527E"/>
    <w:rsid w:val="00BC273A"/>
    <w:rsid w:val="00BD3008"/>
    <w:rsid w:val="00BD6D59"/>
    <w:rsid w:val="00BE517D"/>
    <w:rsid w:val="00BE728C"/>
    <w:rsid w:val="00C20F8F"/>
    <w:rsid w:val="00C2677B"/>
    <w:rsid w:val="00C74166"/>
    <w:rsid w:val="00C82DE6"/>
    <w:rsid w:val="00C90616"/>
    <w:rsid w:val="00CA16CE"/>
    <w:rsid w:val="00CB7101"/>
    <w:rsid w:val="00CC13DA"/>
    <w:rsid w:val="00CC7685"/>
    <w:rsid w:val="00CC7E7B"/>
    <w:rsid w:val="00D315C1"/>
    <w:rsid w:val="00D558E4"/>
    <w:rsid w:val="00D64E59"/>
    <w:rsid w:val="00D8337D"/>
    <w:rsid w:val="00DE171F"/>
    <w:rsid w:val="00DF51EF"/>
    <w:rsid w:val="00E055CE"/>
    <w:rsid w:val="00E17C26"/>
    <w:rsid w:val="00E57C9B"/>
    <w:rsid w:val="00E6647D"/>
    <w:rsid w:val="00E67EBB"/>
    <w:rsid w:val="00E72E8C"/>
    <w:rsid w:val="00E93D96"/>
    <w:rsid w:val="00EB0F6A"/>
    <w:rsid w:val="00EC2BC1"/>
    <w:rsid w:val="00EC5AF4"/>
    <w:rsid w:val="00EE7890"/>
    <w:rsid w:val="00EF2389"/>
    <w:rsid w:val="00F02C94"/>
    <w:rsid w:val="00F067F4"/>
    <w:rsid w:val="00F07F10"/>
    <w:rsid w:val="00F24387"/>
    <w:rsid w:val="00F27EDF"/>
    <w:rsid w:val="00F3201E"/>
    <w:rsid w:val="00F622B7"/>
    <w:rsid w:val="00F652A4"/>
    <w:rsid w:val="00F6675A"/>
    <w:rsid w:val="00F6718A"/>
    <w:rsid w:val="00F84783"/>
    <w:rsid w:val="00F96E16"/>
    <w:rsid w:val="00FC5D2C"/>
    <w:rsid w:val="00FC6E93"/>
    <w:rsid w:val="00FD0D50"/>
    <w:rsid w:val="00FD63CF"/>
    <w:rsid w:val="00FE42F1"/>
    <w:rsid w:val="00FF01C7"/>
    <w:rsid w:val="00FF0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79B"/>
  </w:style>
  <w:style w:type="paragraph" w:styleId="2">
    <w:name w:val="heading 2"/>
    <w:basedOn w:val="a"/>
    <w:link w:val="20"/>
    <w:uiPriority w:val="9"/>
    <w:qFormat/>
    <w:rsid w:val="00AF60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8E4"/>
    <w:pPr>
      <w:ind w:left="720"/>
      <w:contextualSpacing/>
    </w:pPr>
  </w:style>
  <w:style w:type="paragraph" w:styleId="a4">
    <w:name w:val="Normal (Web)"/>
    <w:basedOn w:val="a"/>
    <w:uiPriority w:val="99"/>
    <w:rsid w:val="002A2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F1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1CD4"/>
  </w:style>
  <w:style w:type="paragraph" w:styleId="a7">
    <w:name w:val="footer"/>
    <w:basedOn w:val="a"/>
    <w:link w:val="a8"/>
    <w:uiPriority w:val="99"/>
    <w:unhideWhenUsed/>
    <w:rsid w:val="003F1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1CD4"/>
  </w:style>
  <w:style w:type="paragraph" w:styleId="a9">
    <w:name w:val="Balloon Text"/>
    <w:basedOn w:val="a"/>
    <w:link w:val="aa"/>
    <w:uiPriority w:val="99"/>
    <w:semiHidden/>
    <w:unhideWhenUsed/>
    <w:rsid w:val="00671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71D5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F60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b">
    <w:name w:val="Table Grid"/>
    <w:basedOn w:val="a1"/>
    <w:uiPriority w:val="59"/>
    <w:rsid w:val="00911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F60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8E4"/>
    <w:pPr>
      <w:ind w:left="720"/>
      <w:contextualSpacing/>
    </w:pPr>
  </w:style>
  <w:style w:type="paragraph" w:styleId="a4">
    <w:name w:val="Normal (Web)"/>
    <w:basedOn w:val="a"/>
    <w:uiPriority w:val="99"/>
    <w:rsid w:val="002A2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F1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1CD4"/>
  </w:style>
  <w:style w:type="paragraph" w:styleId="a7">
    <w:name w:val="footer"/>
    <w:basedOn w:val="a"/>
    <w:link w:val="a8"/>
    <w:uiPriority w:val="99"/>
    <w:unhideWhenUsed/>
    <w:rsid w:val="003F1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1CD4"/>
  </w:style>
  <w:style w:type="paragraph" w:styleId="a9">
    <w:name w:val="Balloon Text"/>
    <w:basedOn w:val="a"/>
    <w:link w:val="aa"/>
    <w:uiPriority w:val="99"/>
    <w:semiHidden/>
    <w:unhideWhenUsed/>
    <w:rsid w:val="00671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71D5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F60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b">
    <w:name w:val="Table Grid"/>
    <w:basedOn w:val="a1"/>
    <w:uiPriority w:val="59"/>
    <w:rsid w:val="00911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667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68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8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4393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91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63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48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255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76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83288">
          <w:marLeft w:val="14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6439">
          <w:marLeft w:val="14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6521">
          <w:marLeft w:val="14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7017">
          <w:marLeft w:val="14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132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14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32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78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8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4">
          <w:marLeft w:val="5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9105">
          <w:marLeft w:val="5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9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70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9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60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22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723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729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69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24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377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2127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3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93962">
          <w:marLeft w:val="14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89371">
          <w:marLeft w:val="14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1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6356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6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353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9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856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032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66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75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042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72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72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73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586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268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23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29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936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6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3738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94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06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79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3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97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44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938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92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11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2375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86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43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0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452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47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37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2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21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13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05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55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49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87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41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64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3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79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1653D-5A1D-42ED-B87B-DC41C0FB9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2770</Words>
  <Characters>15790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</dc:creator>
  <cp:keywords/>
  <dc:description/>
  <cp:lastModifiedBy>XTreme.ws</cp:lastModifiedBy>
  <cp:revision>23</cp:revision>
  <dcterms:created xsi:type="dcterms:W3CDTF">2017-05-18T15:38:00Z</dcterms:created>
  <dcterms:modified xsi:type="dcterms:W3CDTF">2018-04-24T11:54:00Z</dcterms:modified>
</cp:coreProperties>
</file>