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126" w:rsidRPr="00760D90" w:rsidRDefault="00594491" w:rsidP="00B66160">
      <w:pPr>
        <w:spacing w:after="0" w:line="360" w:lineRule="auto"/>
        <w:ind w:hanging="900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760D9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Николаева</w:t>
      </w:r>
      <w:r w:rsidRPr="00760D9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О</w:t>
      </w:r>
      <w:r w:rsidRPr="00760D90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760D90">
        <w:rPr>
          <w:rFonts w:ascii="Times New Roman" w:hAnsi="Times New Roman" w:cs="Times New Roman"/>
          <w:sz w:val="24"/>
          <w:szCs w:val="24"/>
          <w:lang w:val="ru-RU"/>
        </w:rPr>
        <w:t>.,</w:t>
      </w:r>
      <w:r w:rsidR="00D86126" w:rsidRPr="00760D9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86126" w:rsidRPr="00D86126">
        <w:rPr>
          <w:rFonts w:ascii="Times New Roman" w:hAnsi="Times New Roman" w:cs="Times New Roman"/>
          <w:sz w:val="24"/>
          <w:szCs w:val="24"/>
          <w:lang w:val="ru-RU"/>
        </w:rPr>
        <w:t>Огнева</w:t>
      </w:r>
      <w:r w:rsidR="00D86126" w:rsidRPr="00760D9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86126" w:rsidRPr="00D86126">
        <w:rPr>
          <w:rFonts w:ascii="Times New Roman" w:hAnsi="Times New Roman" w:cs="Times New Roman"/>
          <w:sz w:val="24"/>
          <w:szCs w:val="24"/>
          <w:lang w:val="ru-RU"/>
        </w:rPr>
        <w:t>Л</w:t>
      </w:r>
      <w:r w:rsidR="00D86126" w:rsidRPr="00760D90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86126" w:rsidRPr="00D86126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="00D86126" w:rsidRPr="00760D90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36030" w:rsidRPr="00594491" w:rsidRDefault="00713038" w:rsidP="00B6616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94491">
        <w:rPr>
          <w:rFonts w:ascii="Times New Roman" w:hAnsi="Times New Roman" w:cs="Times New Roman"/>
          <w:b/>
          <w:sz w:val="24"/>
          <w:szCs w:val="24"/>
          <w:lang w:val="ru-RU"/>
        </w:rPr>
        <w:t>Э</w:t>
      </w:r>
      <w:r w:rsidR="00C24B87" w:rsidRPr="00594491">
        <w:rPr>
          <w:rFonts w:ascii="Times New Roman" w:hAnsi="Times New Roman" w:cs="Times New Roman"/>
          <w:b/>
          <w:sz w:val="24"/>
          <w:szCs w:val="24"/>
          <w:lang w:val="ru-RU"/>
        </w:rPr>
        <w:t>моциональные</w:t>
      </w:r>
      <w:r w:rsidR="00136030" w:rsidRPr="0059449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аспекты </w:t>
      </w:r>
      <w:r w:rsidR="00C24B87" w:rsidRPr="00594491">
        <w:rPr>
          <w:rFonts w:ascii="Times New Roman" w:hAnsi="Times New Roman" w:cs="Times New Roman"/>
          <w:b/>
          <w:sz w:val="24"/>
          <w:szCs w:val="24"/>
          <w:lang w:val="ru-RU"/>
        </w:rPr>
        <w:t>здоровья</w:t>
      </w:r>
      <w:r w:rsidR="00136030" w:rsidRPr="0059449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медицинских работников</w:t>
      </w:r>
      <w:r w:rsidR="00C24B87" w:rsidRPr="00594491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E71586" w:rsidRDefault="00A974BD" w:rsidP="00B661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Труд медицинских работников относится к числу социально важных, ответственных и сложных видов деятельности, которая связана с высоким уровнем нервно-эмоциональных и умственных нагрузок. </w:t>
      </w:r>
    </w:p>
    <w:p w:rsidR="002908AC" w:rsidRPr="00345FE4" w:rsidRDefault="002908AC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Естественным будет отнести профессию врача к профессиям высшего типа именно по необходимости постоянной рефлексии на содержание предмета своей деятельности. Но, кроме этого, </w:t>
      </w:r>
      <w:r w:rsidR="00DE1016">
        <w:rPr>
          <w:rFonts w:ascii="Times New Roman" w:hAnsi="Times New Roman" w:cs="Times New Roman"/>
          <w:sz w:val="24"/>
          <w:szCs w:val="24"/>
          <w:lang w:val="ru-RU"/>
        </w:rPr>
        <w:t>следует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выделить совершенно особую специфику врачебного труда.</w:t>
      </w:r>
      <w:r w:rsidR="00571C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t>Труд медицинских работников ответственен, требует выносливости, предполагает высокую и постоянную психоэмоциональную нагрузку, а также необходимость принятия решений в экстремальных ситуациях. Сама профессиональная деятельность медицинских работников предполагает эмоциональную насыщенность и высокий процент факторов, вызывающих стресс. Эмоции, как правило, амбивалентны: удовлетворение по поводу успешно проведенной операции или лечения, чувство собственной значимости, сопричастности другим людям, одобрение и уважение коллег; но и сожаление, угнетение из-за неправильного диагноза или ошибки в лечении, зависть к преуспевающим коллегам, разочарование в профессии и т.п.</w:t>
      </w:r>
    </w:p>
    <w:p w:rsidR="00345FE4" w:rsidRDefault="00345FE4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>Профессиональная деятельность работников сферы здоровья несет в себе потенциальную угрозу развития - си</w:t>
      </w:r>
      <w:r w:rsidR="004F25D2">
        <w:rPr>
          <w:rFonts w:ascii="Times New Roman" w:hAnsi="Times New Roman" w:cs="Times New Roman"/>
          <w:sz w:val="24"/>
          <w:szCs w:val="24"/>
          <w:lang w:val="ru-RU"/>
        </w:rPr>
        <w:t>ндрома эмоционального выгорания</w:t>
      </w:r>
      <w:r w:rsidR="00E7158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E101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E7158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E1016" w:rsidRPr="00345FE4">
        <w:rPr>
          <w:rFonts w:ascii="Times New Roman" w:hAnsi="Times New Roman" w:cs="Times New Roman"/>
          <w:sz w:val="24"/>
          <w:szCs w:val="24"/>
          <w:lang w:val="ru-RU"/>
        </w:rPr>
        <w:t>СЭВ</w:t>
      </w:r>
      <w:r w:rsidR="00DE101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F25D2" w:rsidRPr="00345FE4" w:rsidRDefault="004F25D2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Термин "эмоциональное выгорание" введен американским психологом Х. Дж. </w:t>
      </w:r>
      <w:proofErr w:type="spellStart"/>
      <w:r w:rsidRPr="00345FE4">
        <w:rPr>
          <w:rFonts w:ascii="Times New Roman" w:hAnsi="Times New Roman" w:cs="Times New Roman"/>
          <w:sz w:val="24"/>
          <w:szCs w:val="24"/>
          <w:lang w:val="ru-RU"/>
        </w:rPr>
        <w:t>Фрейденбергером</w:t>
      </w:r>
      <w:proofErr w:type="spellEnd"/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в 1974 году для характеристики психологического состояния людей, находящихся в интенсивном и тесном общении с пациентами</w:t>
      </w:r>
      <w:r w:rsidR="00DE1016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DE1016" w:rsidRPr="00DE10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E1016" w:rsidRPr="00345FE4">
        <w:rPr>
          <w:rFonts w:ascii="Times New Roman" w:hAnsi="Times New Roman" w:cs="Times New Roman"/>
          <w:sz w:val="24"/>
          <w:szCs w:val="24"/>
          <w:lang w:val="ru-RU"/>
        </w:rPr>
        <w:t>клиентами,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E1016">
        <w:rPr>
          <w:rFonts w:ascii="Times New Roman" w:hAnsi="Times New Roman" w:cs="Times New Roman"/>
          <w:sz w:val="24"/>
          <w:szCs w:val="24"/>
          <w:lang w:val="ru-RU"/>
        </w:rPr>
        <w:t xml:space="preserve">учениками 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t>в эмоционально насыщенной атмосфере при оказании профессиональной помощи.</w:t>
      </w:r>
    </w:p>
    <w:p w:rsidR="00412A99" w:rsidRPr="00345FE4" w:rsidRDefault="00412A99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>Стресс на рабочем месте - несоответствие между личностью и пре</w:t>
      </w:r>
      <w:r w:rsidR="00DE1016">
        <w:rPr>
          <w:rFonts w:ascii="Times New Roman" w:hAnsi="Times New Roman" w:cs="Times New Roman"/>
          <w:sz w:val="24"/>
          <w:szCs w:val="24"/>
          <w:lang w:val="ru-RU"/>
        </w:rPr>
        <w:t>дъявляемыми к ней требованиями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является ключевым компонентом синдрома эмоционального выгорания.</w:t>
      </w:r>
    </w:p>
    <w:p w:rsidR="00412A99" w:rsidRDefault="00412A99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>Эмоциональное истощение обнаруживает себя в переживании кризисного состояния: чувствах беспомощности, безнадежности, в особо тяжелых проявлениях возникают эмоциональные срывы вплоть до суицидных побуждений. Возникает чувство "приглушенности", "притупленности" эмоций, когда специалист уже не в силах отозваться, эмоционально отклик</w:t>
      </w:r>
      <w:r w:rsidR="00E71586">
        <w:rPr>
          <w:rFonts w:ascii="Times New Roman" w:hAnsi="Times New Roman" w:cs="Times New Roman"/>
          <w:sz w:val="24"/>
          <w:szCs w:val="24"/>
          <w:lang w:val="ru-RU"/>
        </w:rPr>
        <w:t>нуться на чужую боль.</w:t>
      </w:r>
    </w:p>
    <w:p w:rsidR="00D04589" w:rsidRPr="00345FE4" w:rsidRDefault="00DE1016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>Синдром эмоционального выгорания представляет собой состояние эмоционального, психического, физического истощения, развивающегося как результат хронического неразрешенного стресса на рабочем месте, проявляющийся в истощении, потеря мотиваций и ответственности. Развитие данного синдрома характерно в профессиях, где доминирует забота о людях.</w:t>
      </w:r>
      <w:r w:rsidR="00E7158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04589"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Подверженными "эмоциональному выгоранию" признавались сотрудники </w:t>
      </w:r>
      <w:r w:rsidR="00D04589" w:rsidRPr="00345FE4">
        <w:rPr>
          <w:rFonts w:ascii="Times New Roman" w:hAnsi="Times New Roman" w:cs="Times New Roman"/>
          <w:sz w:val="24"/>
          <w:szCs w:val="24"/>
          <w:lang w:val="ru-RU"/>
        </w:rPr>
        <w:lastRenderedPageBreak/>
        <w:t>медицинских учреждений и различных благотворительных организаций. Выгорание как следствие профессиональных стрессов возникает в тех случаях, когда адаптационные возможности (ресурсы) человека по преодолению стрессовой ситуации превышены.</w:t>
      </w:r>
      <w:r w:rsidR="00871E9A" w:rsidRPr="00871E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>Профессиональная адаптация является необходимой для медицинского работника. У врачей, медицинских сестер и вспомогательного персонала, которые в начале своей профессиональной деятельности очень бурно переживали все события, тяжело влияющие на психику больных, например, страдания, смерть больных, операции, кровотечение, проявление психических заболеваний и т. д., постепенно развивается определенная эмоциональная сопротивляемость. В суровых драматических ситуациях, когда жизнь больного находится под угрозой,</w:t>
      </w:r>
      <w:r w:rsidR="00871E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>врач</w:t>
      </w:r>
      <w:r w:rsidR="00571C2F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скорее всего</w:t>
      </w:r>
      <w:r w:rsidR="00571C2F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научится анализировать и оценивать положение, делать заключения и действовать.  Хотя определенная степень эмоциональной сопротивляемости необходима и понятна, все же в сознании врачей и медицинских рабо</w:t>
      </w:r>
      <w:r w:rsidR="00871E9A">
        <w:rPr>
          <w:rFonts w:ascii="Times New Roman" w:hAnsi="Times New Roman" w:cs="Times New Roman"/>
          <w:sz w:val="24"/>
          <w:szCs w:val="24"/>
          <w:lang w:val="ru-RU"/>
        </w:rPr>
        <w:t>тн</w:t>
      </w:r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>иков навсегда должна сохраниться способность понимать больно</w:t>
      </w:r>
      <w:r w:rsidR="00871E9A">
        <w:rPr>
          <w:rFonts w:ascii="Times New Roman" w:hAnsi="Times New Roman" w:cs="Times New Roman"/>
          <w:sz w:val="24"/>
          <w:szCs w:val="24"/>
          <w:lang w:val="ru-RU"/>
        </w:rPr>
        <w:t>го.</w:t>
      </w:r>
      <w:r w:rsidR="00571C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>Развитию этого состояния способствуют определенные личностные особенности у медицинских работников - высокий уровень эмоциональной лабильности (</w:t>
      </w:r>
      <w:proofErr w:type="spellStart"/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>нейротизма</w:t>
      </w:r>
      <w:proofErr w:type="spellEnd"/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>), высокий самоконтроль, особенно при выражении отрицательных эмоций со стремлением их подавить, рационализация мотивов своего поведения, склонность к повышенной тревоге и депрессивным реакциям, связанным с недостижимостью "внутреннего стандарта" и блокированием в себе негативных переживаний, ригидная личностная структура.</w:t>
      </w:r>
      <w:proofErr w:type="gramEnd"/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Парадокс состоит в том, что способность медицинских работников отрицать свои негативные эмоции </w:t>
      </w:r>
      <w:proofErr w:type="gramStart"/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>может</w:t>
      </w:r>
      <w:proofErr w:type="gramEnd"/>
      <w:r w:rsidR="00871E9A"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свидетельствует о силе, но нередко это становится их слабостью.</w:t>
      </w:r>
    </w:p>
    <w:p w:rsidR="00D04589" w:rsidRPr="00345FE4" w:rsidRDefault="00D04589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>В физическом отношении профессионал постоянно чувствует усталость, отсутствие сил, сниженный энергетический тонус, у него падает работоспособность и появляются различные симптомы физических недомоганий: головные боли, бессонница, потеря аппетита или склонность к перееданию, злоупотреблению успокаивающими или возб</w:t>
      </w:r>
      <w:r w:rsidR="00242026">
        <w:rPr>
          <w:rFonts w:ascii="Times New Roman" w:hAnsi="Times New Roman" w:cs="Times New Roman"/>
          <w:sz w:val="24"/>
          <w:szCs w:val="24"/>
          <w:lang w:val="ru-RU"/>
        </w:rPr>
        <w:t xml:space="preserve">уждающими средствами и т.д. </w:t>
      </w:r>
    </w:p>
    <w:p w:rsidR="00D04589" w:rsidRPr="00345FE4" w:rsidRDefault="00D04589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Психологически эмоциональное выгорание начинает проявляться в нарушении сферы отношений: постепенном развитии негативных установок в отношении себя, работы, тех, с кем </w:t>
      </w:r>
      <w:r w:rsidR="00CF7DB9">
        <w:rPr>
          <w:rFonts w:ascii="Times New Roman" w:hAnsi="Times New Roman" w:cs="Times New Roman"/>
          <w:sz w:val="24"/>
          <w:szCs w:val="24"/>
          <w:lang w:val="ru-RU"/>
        </w:rPr>
        <w:t>приходится работать</w:t>
      </w:r>
      <w:r w:rsidR="004E3FD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t>Развитие синдрома эмоционального выгорания связано с наличием напряженной психоэмоциональной деятельности: интенсивное общение, подкрепление его эмоциями, интенсивное восприятие, переработка и интерпретация получаемой информации и принятие решений.</w:t>
      </w:r>
    </w:p>
    <w:p w:rsidR="00D04589" w:rsidRPr="00345FE4" w:rsidRDefault="00D04589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Другой фактор развития эмоционального выгорания - дестабилизирующая организация деятельности и неблагополучная психологическая атмосфера. Это нечеткая организация и планирование труда, недостаточность необходимых средств, наличие 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lastRenderedPageBreak/>
        <w:t>бюрократических моментов, многочасовая работа, имеющая трудноизмеримое содержание, наличие конфликтов как в системе "руководитель - подчиненный", так и между коллегами.</w:t>
      </w:r>
    </w:p>
    <w:p w:rsidR="00D04589" w:rsidRPr="00345FE4" w:rsidRDefault="00D04589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Выделяют еще один фактор, обусловливающий синдром эмоционального выгорания - наличие психологически трудного контингента, с которым приходиться иметь дело профессионалу в сфере общения (тяжелые больные, "трудные" </w:t>
      </w:r>
      <w:r w:rsidR="00CF7DB9">
        <w:rPr>
          <w:rFonts w:ascii="Times New Roman" w:hAnsi="Times New Roman" w:cs="Times New Roman"/>
          <w:sz w:val="24"/>
          <w:szCs w:val="24"/>
          <w:lang w:val="ru-RU"/>
        </w:rPr>
        <w:t>студенты</w:t>
      </w:r>
      <w:r w:rsidRPr="00345FE4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E7158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04589" w:rsidRPr="00345FE4" w:rsidRDefault="00D04589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45FE4">
        <w:rPr>
          <w:rFonts w:ascii="Times New Roman" w:hAnsi="Times New Roman" w:cs="Times New Roman"/>
          <w:sz w:val="24"/>
          <w:szCs w:val="24"/>
          <w:lang w:val="ru-RU"/>
        </w:rPr>
        <w:t>Наиболее тесные корреляции обнаружены между выгоранием и удовлетворенностью трудом.</w:t>
      </w:r>
    </w:p>
    <w:p w:rsidR="004E3FDA" w:rsidRPr="006B4803" w:rsidRDefault="005527AD" w:rsidP="00DC26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345FE4">
        <w:rPr>
          <w:rFonts w:ascii="Times New Roman" w:hAnsi="Times New Roman" w:cs="Times New Roman"/>
          <w:sz w:val="24"/>
          <w:szCs w:val="24"/>
          <w:lang w:val="ru-RU"/>
        </w:rPr>
        <w:t>Еще 2500 лет тому назад Гиппократ писал в своем трактате: "он (врач) должен быть справедливым при всех обстоятельствах…в отношении ду</w:t>
      </w:r>
      <w:r w:rsidR="00242026">
        <w:rPr>
          <w:rFonts w:ascii="Times New Roman" w:hAnsi="Times New Roman" w:cs="Times New Roman"/>
          <w:sz w:val="24"/>
          <w:szCs w:val="24"/>
          <w:lang w:val="ru-RU"/>
        </w:rPr>
        <w:t>ха - быть благоразумным…."</w:t>
      </w:r>
      <w:r w:rsidR="00571C2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4E3FDA" w:rsidRPr="006B4803">
        <w:rPr>
          <w:rFonts w:ascii="Times New Roman" w:hAnsi="Times New Roman" w:cs="Times New Roman"/>
          <w:sz w:val="24"/>
          <w:szCs w:val="24"/>
          <w:lang w:val="ru-RU"/>
        </w:rPr>
        <w:t>Создание психологического комфорта в коллективе, то есть когда взаимоотношения с коллегами определяются общей целью, доверием и взаимопомощью, имеются условия для профессионального роста, правильно отлажена система материального и морального поощрения.</w:t>
      </w:r>
      <w:proofErr w:type="gramEnd"/>
      <w:r w:rsidR="004E3FDA" w:rsidRPr="006B4803">
        <w:rPr>
          <w:rFonts w:ascii="Times New Roman" w:hAnsi="Times New Roman" w:cs="Times New Roman"/>
          <w:sz w:val="24"/>
          <w:szCs w:val="24"/>
          <w:lang w:val="ru-RU"/>
        </w:rPr>
        <w:t xml:space="preserve"> Одним из непременных условий трудовой деятельности является способность человека понять и контролировать условия своего труда</w:t>
      </w:r>
      <w:r w:rsidR="00571C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E3FDA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="004E3FDA" w:rsidRPr="00345FE4">
        <w:rPr>
          <w:rFonts w:ascii="Times New Roman" w:hAnsi="Times New Roman" w:cs="Times New Roman"/>
          <w:sz w:val="24"/>
          <w:szCs w:val="24"/>
          <w:lang w:val="ru-RU"/>
        </w:rPr>
        <w:t xml:space="preserve"> помнить о том, что мы сами всегда либо часть наших пр</w:t>
      </w:r>
      <w:r w:rsidR="004E3FDA">
        <w:rPr>
          <w:rFonts w:ascii="Times New Roman" w:hAnsi="Times New Roman" w:cs="Times New Roman"/>
          <w:sz w:val="24"/>
          <w:szCs w:val="24"/>
          <w:lang w:val="ru-RU"/>
        </w:rPr>
        <w:t>облем, либо часть их решений.</w:t>
      </w:r>
    </w:p>
    <w:p w:rsidR="004E3FDA" w:rsidRDefault="004E3FDA" w:rsidP="00594491">
      <w:pPr>
        <w:spacing w:after="0"/>
        <w:rPr>
          <w:lang w:val="ru-RU"/>
        </w:rPr>
      </w:pPr>
    </w:p>
    <w:p w:rsidR="005527AD" w:rsidRDefault="005527AD" w:rsidP="0059449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E3FDA" w:rsidRDefault="004E3FDA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E3FDA" w:rsidRDefault="004E3FDA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E3FDA" w:rsidRDefault="004E3FDA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E3FDA" w:rsidRDefault="004E3FDA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E3FDA" w:rsidRDefault="004E3FDA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E3FDA" w:rsidRDefault="004E3FDA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4E3FDA" w:rsidRDefault="004E3FDA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44202" w:rsidRPr="00345FE4" w:rsidRDefault="00344202" w:rsidP="00242026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sectPr w:rsidR="00344202" w:rsidRPr="00345FE4" w:rsidSect="00B66160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65D"/>
    <w:rsid w:val="0005085E"/>
    <w:rsid w:val="0008727F"/>
    <w:rsid w:val="00136030"/>
    <w:rsid w:val="001667AE"/>
    <w:rsid w:val="00242026"/>
    <w:rsid w:val="002908AC"/>
    <w:rsid w:val="00344202"/>
    <w:rsid w:val="00345FE4"/>
    <w:rsid w:val="003C7F1F"/>
    <w:rsid w:val="00412A99"/>
    <w:rsid w:val="004E3FDA"/>
    <w:rsid w:val="004F25D2"/>
    <w:rsid w:val="005527AD"/>
    <w:rsid w:val="00571C2F"/>
    <w:rsid w:val="00594491"/>
    <w:rsid w:val="006B4803"/>
    <w:rsid w:val="00713038"/>
    <w:rsid w:val="0073565D"/>
    <w:rsid w:val="00760D90"/>
    <w:rsid w:val="00871E9A"/>
    <w:rsid w:val="00A91203"/>
    <w:rsid w:val="00A974BD"/>
    <w:rsid w:val="00B12BAB"/>
    <w:rsid w:val="00B66160"/>
    <w:rsid w:val="00C24B87"/>
    <w:rsid w:val="00C77E2C"/>
    <w:rsid w:val="00C90F0F"/>
    <w:rsid w:val="00CF7DB9"/>
    <w:rsid w:val="00D04589"/>
    <w:rsid w:val="00D86126"/>
    <w:rsid w:val="00DC2641"/>
    <w:rsid w:val="00DE1016"/>
    <w:rsid w:val="00E71586"/>
    <w:rsid w:val="00EB7586"/>
    <w:rsid w:val="00FB3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7914E-CBD8-41E1-A402-4B3BC2863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950</Words>
  <Characters>5415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Патфизиология</cp:lastModifiedBy>
  <cp:revision>3</cp:revision>
  <dcterms:created xsi:type="dcterms:W3CDTF">2014-11-26T11:18:00Z</dcterms:created>
  <dcterms:modified xsi:type="dcterms:W3CDTF">2014-11-26T11:22:00Z</dcterms:modified>
</cp:coreProperties>
</file>