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5F32" w:rsidRDefault="00465F32" w:rsidP="006F42E0">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Харківський національний медичний університет</w:t>
      </w:r>
    </w:p>
    <w:p w:rsidR="006F42E0" w:rsidRDefault="006F42E0" w:rsidP="006F42E0">
      <w:pPr>
        <w:spacing w:after="0" w:line="240" w:lineRule="auto"/>
        <w:jc w:val="center"/>
        <w:rPr>
          <w:rFonts w:ascii="Times New Roman" w:hAnsi="Times New Roman" w:cs="Times New Roman"/>
          <w:sz w:val="36"/>
          <w:szCs w:val="36"/>
          <w:lang w:val="uk-UA"/>
        </w:rPr>
      </w:pPr>
    </w:p>
    <w:p w:rsidR="006F42E0" w:rsidRPr="001A5B5E" w:rsidRDefault="006F42E0" w:rsidP="006F42E0">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noProof/>
          <w:sz w:val="28"/>
          <w:szCs w:val="28"/>
        </w:rPr>
        <w:drawing>
          <wp:anchor distT="0" distB="0" distL="114300" distR="114300" simplePos="0" relativeHeight="251657216" behindDoc="0" locked="0" layoutInCell="1" allowOverlap="1" wp14:anchorId="2F34660D" wp14:editId="083BC403">
            <wp:simplePos x="0" y="0"/>
            <wp:positionH relativeFrom="column">
              <wp:posOffset>1856740</wp:posOffset>
            </wp:positionH>
            <wp:positionV relativeFrom="paragraph">
              <wp:posOffset>238125</wp:posOffset>
            </wp:positionV>
            <wp:extent cx="2327275" cy="2252345"/>
            <wp:effectExtent l="0" t="0" r="0" b="0"/>
            <wp:wrapTopAndBottom/>
            <wp:docPr id="1" name="Рисунок 1" descr="G:\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Безымянный.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5565" t="7868" r="30609" b="12131"/>
                    <a:stretch/>
                  </pic:blipFill>
                  <pic:spPr bwMode="auto">
                    <a:xfrm>
                      <a:off x="0" y="0"/>
                      <a:ext cx="2327275" cy="22523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B0FCA" w:rsidRPr="001A5B5E" w:rsidRDefault="00EB0FCA" w:rsidP="006F42E0">
      <w:pPr>
        <w:spacing w:after="0" w:line="240" w:lineRule="auto"/>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6F42E0" w:rsidRDefault="00465F32"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 xml:space="preserve">СОЦІАЛЬНА МЕДИЦИНА </w:t>
      </w:r>
    </w:p>
    <w:p w:rsidR="00465F32" w:rsidRPr="001A5B5E" w:rsidRDefault="00AB4EC8"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ТА</w:t>
      </w:r>
      <w:r w:rsidR="00465F32" w:rsidRPr="001A5B5E">
        <w:rPr>
          <w:rFonts w:ascii="Times New Roman" w:hAnsi="Times New Roman" w:cs="Times New Roman"/>
          <w:sz w:val="48"/>
          <w:szCs w:val="48"/>
          <w:lang w:val="uk-UA"/>
        </w:rPr>
        <w:t xml:space="preserve"> ОРГАНІЗАЦІЯ ОХОРОНИ ЗДОРОВ'Я</w:t>
      </w:r>
    </w:p>
    <w:p w:rsidR="00EB0FCA" w:rsidRPr="001A5B5E" w:rsidRDefault="00465F32" w:rsidP="00465F32">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48"/>
          <w:szCs w:val="48"/>
          <w:lang w:val="uk-UA"/>
        </w:rPr>
        <w:t>(БІОСТАТИСТИКА)</w:t>
      </w:r>
    </w:p>
    <w:p w:rsidR="00EB0FCA" w:rsidRDefault="00EB0FCA" w:rsidP="00EB0FCA">
      <w:pPr>
        <w:spacing w:after="0" w:line="240" w:lineRule="auto"/>
        <w:jc w:val="center"/>
        <w:rPr>
          <w:rFonts w:ascii="Times New Roman" w:hAnsi="Times New Roman" w:cs="Times New Roman"/>
          <w:sz w:val="28"/>
          <w:szCs w:val="28"/>
          <w:lang w:val="uk-UA"/>
        </w:rPr>
      </w:pPr>
    </w:p>
    <w:p w:rsidR="006F42E0" w:rsidRPr="001A5B5E" w:rsidRDefault="006F42E0" w:rsidP="00EB0FCA">
      <w:pPr>
        <w:spacing w:after="0" w:line="240" w:lineRule="auto"/>
        <w:jc w:val="center"/>
        <w:rPr>
          <w:rFonts w:ascii="Times New Roman" w:hAnsi="Times New Roman" w:cs="Times New Roman"/>
          <w:sz w:val="28"/>
          <w:szCs w:val="28"/>
          <w:lang w:val="uk-UA"/>
        </w:rPr>
      </w:pPr>
    </w:p>
    <w:p w:rsidR="00AB4EC8" w:rsidRPr="001A5B5E" w:rsidRDefault="00AB4EC8"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Методичні розробки</w:t>
      </w:r>
    </w:p>
    <w:p w:rsidR="00AB4EC8"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для викладачів</w:t>
      </w:r>
      <w:r w:rsidR="00AB4EC8" w:rsidRPr="001A5B5E">
        <w:rPr>
          <w:rFonts w:ascii="Times New Roman" w:hAnsi="Times New Roman" w:cs="Times New Roman"/>
          <w:sz w:val="36"/>
          <w:szCs w:val="36"/>
          <w:lang w:val="uk-UA"/>
        </w:rPr>
        <w:t xml:space="preserve"> </w:t>
      </w:r>
      <w:r w:rsidRPr="001A5B5E">
        <w:rPr>
          <w:rFonts w:ascii="Times New Roman" w:hAnsi="Times New Roman" w:cs="Times New Roman"/>
          <w:sz w:val="36"/>
          <w:szCs w:val="36"/>
          <w:lang w:val="uk-UA"/>
        </w:rPr>
        <w:t>до проведення практичного заняття</w:t>
      </w:r>
    </w:p>
    <w:p w:rsidR="00465F32" w:rsidRPr="001A5B5E" w:rsidRDefault="00AB4EC8"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sz w:val="36"/>
          <w:szCs w:val="36"/>
          <w:lang w:val="uk-UA"/>
        </w:rPr>
        <w:t>на</w:t>
      </w:r>
      <w:r w:rsidR="00465F32" w:rsidRPr="001A5B5E">
        <w:rPr>
          <w:rFonts w:ascii="Times New Roman" w:hAnsi="Times New Roman" w:cs="Times New Roman"/>
          <w:sz w:val="36"/>
          <w:szCs w:val="36"/>
          <w:lang w:val="uk-UA"/>
        </w:rPr>
        <w:t xml:space="preserve"> тем</w:t>
      </w:r>
      <w:r w:rsidRPr="001A5B5E">
        <w:rPr>
          <w:rFonts w:ascii="Times New Roman" w:hAnsi="Times New Roman" w:cs="Times New Roman"/>
          <w:sz w:val="36"/>
          <w:szCs w:val="36"/>
          <w:lang w:val="uk-UA"/>
        </w:rPr>
        <w:t xml:space="preserve">у </w:t>
      </w:r>
      <w:r w:rsidR="00EB0FCA" w:rsidRPr="001A5B5E">
        <w:rPr>
          <w:rFonts w:ascii="Times New Roman" w:hAnsi="Times New Roman" w:cs="Times New Roman"/>
          <w:b/>
          <w:i/>
          <w:sz w:val="36"/>
          <w:szCs w:val="36"/>
          <w:lang w:val="uk-UA"/>
        </w:rPr>
        <w:t>«</w:t>
      </w:r>
      <w:r w:rsidR="00465F32" w:rsidRPr="001A5B5E">
        <w:rPr>
          <w:rFonts w:ascii="Times New Roman" w:hAnsi="Times New Roman" w:cs="Times New Roman"/>
          <w:b/>
          <w:i/>
          <w:sz w:val="36"/>
          <w:szCs w:val="36"/>
          <w:lang w:val="uk-UA"/>
        </w:rPr>
        <w:t>Аналіз взаємозв'язку між досліджуваними</w:t>
      </w:r>
    </w:p>
    <w:p w:rsidR="00EB0FCA" w:rsidRPr="001A5B5E" w:rsidRDefault="00465F32"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b/>
          <w:i/>
          <w:sz w:val="36"/>
          <w:szCs w:val="36"/>
          <w:lang w:val="uk-UA"/>
        </w:rPr>
        <w:t>параметрами статистичних сукупностей</w:t>
      </w:r>
      <w:r w:rsidR="00EB0FCA" w:rsidRPr="001A5B5E">
        <w:rPr>
          <w:rFonts w:ascii="Times New Roman" w:hAnsi="Times New Roman" w:cs="Times New Roman"/>
          <w:b/>
          <w:i/>
          <w:sz w:val="36"/>
          <w:szCs w:val="36"/>
          <w:lang w:val="uk-UA"/>
        </w:rPr>
        <w:t>»</w:t>
      </w:r>
    </w:p>
    <w:p w:rsidR="00465F32"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для підготовки студентів за спеціальністю</w:t>
      </w:r>
      <w:r w:rsidRPr="001A5B5E">
        <w:rPr>
          <w:rFonts w:ascii="Times New Roman" w:hAnsi="Times New Roman" w:cs="Times New Roman"/>
          <w:sz w:val="28"/>
          <w:szCs w:val="24"/>
          <w:lang w:val="uk-UA"/>
        </w:rPr>
        <w:t>:</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7.12010001  «Лікувальна справа»,</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7.12010002  «Педіатрія»,</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7.12010003  «Медико-профілактична справа»,</w:t>
      </w:r>
    </w:p>
    <w:p w:rsidR="00465F32" w:rsidRPr="001A5B5E" w:rsidRDefault="00465F32" w:rsidP="00465F32">
      <w:pPr>
        <w:spacing w:after="0" w:line="240" w:lineRule="auto"/>
        <w:ind w:left="2410"/>
        <w:jc w:val="both"/>
        <w:rPr>
          <w:rFonts w:ascii="Times New Roman" w:hAnsi="Times New Roman" w:cs="Times New Roman"/>
          <w:sz w:val="36"/>
          <w:szCs w:val="36"/>
          <w:lang w:val="uk-UA"/>
        </w:rPr>
      </w:pPr>
      <w:r w:rsidRPr="001A5B5E">
        <w:rPr>
          <w:rFonts w:ascii="Times New Roman" w:hAnsi="Times New Roman" w:cs="Times New Roman"/>
          <w:sz w:val="28"/>
          <w:szCs w:val="28"/>
          <w:lang w:val="uk-UA"/>
        </w:rPr>
        <w:t>– 7.12010005  «Стоматологія».</w:t>
      </w:r>
    </w:p>
    <w:p w:rsidR="00DA41D9" w:rsidRPr="001A5B5E" w:rsidRDefault="00DA41D9" w:rsidP="00EB0FCA">
      <w:pPr>
        <w:spacing w:after="0" w:line="240" w:lineRule="auto"/>
        <w:contextualSpacing/>
        <w:rPr>
          <w:rFonts w:ascii="Times New Roman" w:hAnsi="Times New Roman" w:cs="Times New Roman"/>
          <w:sz w:val="28"/>
          <w:szCs w:val="28"/>
          <w:lang w:val="uk-UA"/>
        </w:rPr>
      </w:pPr>
    </w:p>
    <w:p w:rsidR="00EB0FCA" w:rsidRPr="001A5B5E" w:rsidRDefault="00EB0FCA" w:rsidP="00AE2791">
      <w:pPr>
        <w:spacing w:after="0"/>
        <w:rPr>
          <w:rFonts w:ascii="Times New Roman" w:hAnsi="Times New Roman" w:cs="Times New Roman"/>
          <w:sz w:val="28"/>
          <w:szCs w:val="28"/>
          <w:lang w:val="uk-UA"/>
        </w:rPr>
      </w:pPr>
    </w:p>
    <w:p w:rsidR="00B24E54" w:rsidRPr="001A5B5E" w:rsidRDefault="00B24E54" w:rsidP="00AE2791">
      <w:pPr>
        <w:spacing w:after="0"/>
        <w:rPr>
          <w:rFonts w:ascii="Times New Roman" w:hAnsi="Times New Roman" w:cs="Times New Roman"/>
          <w:sz w:val="28"/>
          <w:szCs w:val="28"/>
          <w:lang w:val="uk-UA"/>
        </w:rPr>
      </w:pPr>
    </w:p>
    <w:p w:rsidR="00AE2791" w:rsidRDefault="00AE2791" w:rsidP="00AE2791">
      <w:pPr>
        <w:spacing w:after="0"/>
        <w:rPr>
          <w:rFonts w:ascii="Times New Roman" w:hAnsi="Times New Roman" w:cs="Times New Roman"/>
          <w:sz w:val="28"/>
          <w:szCs w:val="28"/>
          <w:lang w:val="uk-UA"/>
        </w:rPr>
      </w:pPr>
    </w:p>
    <w:p w:rsidR="006F42E0" w:rsidRDefault="006F42E0" w:rsidP="00AE2791">
      <w:pPr>
        <w:spacing w:after="0"/>
        <w:rPr>
          <w:rFonts w:ascii="Times New Roman" w:hAnsi="Times New Roman" w:cs="Times New Roman"/>
          <w:sz w:val="28"/>
          <w:szCs w:val="28"/>
          <w:lang w:val="uk-UA"/>
        </w:rPr>
      </w:pPr>
    </w:p>
    <w:p w:rsidR="006F42E0" w:rsidRDefault="006F42E0" w:rsidP="00AE2791">
      <w:pPr>
        <w:spacing w:after="0"/>
        <w:rPr>
          <w:rFonts w:ascii="Times New Roman" w:hAnsi="Times New Roman" w:cs="Times New Roman"/>
          <w:sz w:val="28"/>
          <w:szCs w:val="28"/>
          <w:lang w:val="uk-UA"/>
        </w:rPr>
      </w:pPr>
    </w:p>
    <w:p w:rsidR="006F42E0" w:rsidRPr="001A5B5E" w:rsidRDefault="006F42E0" w:rsidP="00AE2791">
      <w:pPr>
        <w:spacing w:after="0"/>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Харк</w:t>
      </w:r>
      <w:r w:rsidR="00465F32" w:rsidRPr="001A5B5E">
        <w:rPr>
          <w:rFonts w:ascii="Times New Roman" w:hAnsi="Times New Roman" w:cs="Times New Roman"/>
          <w:sz w:val="28"/>
          <w:szCs w:val="28"/>
          <w:lang w:val="uk-UA"/>
        </w:rPr>
        <w:t>і</w:t>
      </w:r>
      <w:r w:rsidRPr="001A5B5E">
        <w:rPr>
          <w:rFonts w:ascii="Times New Roman" w:hAnsi="Times New Roman" w:cs="Times New Roman"/>
          <w:sz w:val="28"/>
          <w:szCs w:val="28"/>
          <w:lang w:val="uk-UA"/>
        </w:rPr>
        <w:t>в</w:t>
      </w:r>
    </w:p>
    <w:p w:rsidR="00EB0FCA" w:rsidRPr="001A5B5E" w:rsidRDefault="00EB0FCA" w:rsidP="00EB0FCA">
      <w:pPr>
        <w:spacing w:after="0" w:line="240" w:lineRule="auto"/>
        <w:jc w:val="center"/>
        <w:rPr>
          <w:rFonts w:ascii="Times New Roman" w:hAnsi="Times New Roman" w:cs="Times New Roman"/>
          <w:sz w:val="28"/>
          <w:szCs w:val="28"/>
          <w:lang w:val="uk-UA"/>
        </w:rPr>
        <w:sectPr w:rsidR="00EB0FCA" w:rsidRPr="001A5B5E" w:rsidSect="00FE4BA8">
          <w:footerReference w:type="default" r:id="rId9"/>
          <w:footerReference w:type="first" r:id="rId10"/>
          <w:pgSz w:w="11906" w:h="16838"/>
          <w:pgMar w:top="1134" w:right="1134" w:bottom="1134" w:left="1134" w:header="709" w:footer="709" w:gutter="0"/>
          <w:cols w:space="708"/>
          <w:titlePg/>
          <w:docGrid w:linePitch="360"/>
        </w:sectPr>
      </w:pPr>
      <w:r w:rsidRPr="001A5B5E">
        <w:rPr>
          <w:rFonts w:ascii="Times New Roman" w:hAnsi="Times New Roman" w:cs="Times New Roman"/>
          <w:sz w:val="28"/>
          <w:szCs w:val="28"/>
          <w:lang w:val="uk-UA"/>
        </w:rPr>
        <w:t>201</w:t>
      </w:r>
      <w:r w:rsidR="006F42E0">
        <w:rPr>
          <w:rFonts w:ascii="Times New Roman" w:hAnsi="Times New Roman" w:cs="Times New Roman"/>
          <w:sz w:val="28"/>
          <w:szCs w:val="28"/>
          <w:lang w:val="uk-UA"/>
        </w:rPr>
        <w:t>8</w:t>
      </w:r>
    </w:p>
    <w:p w:rsidR="00465F32" w:rsidRPr="001A5B5E" w:rsidRDefault="00465F32" w:rsidP="00465F32">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lastRenderedPageBreak/>
        <w:t>МІНІСТЕРСТВО ОХОРОНИ ЗДОРОВ'Я УКРАЇНИ</w:t>
      </w:r>
    </w:p>
    <w:p w:rsidR="00465F32" w:rsidRPr="001A5B5E" w:rsidRDefault="00465F32" w:rsidP="00465F32">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ХАРКІВСЬКИЙ НАЦІОНАЛЬНИЙ МЕДИЧНИЙ УНІВЕРСИТЕТ</w:t>
      </w:r>
    </w:p>
    <w:p w:rsidR="00465F32" w:rsidRPr="001A5B5E" w:rsidRDefault="00465F32" w:rsidP="00465F32">
      <w:pPr>
        <w:spacing w:after="0" w:line="240" w:lineRule="auto"/>
        <w:jc w:val="center"/>
        <w:rPr>
          <w:rFonts w:ascii="Times New Roman" w:hAnsi="Times New Roman" w:cs="Times New Roman"/>
          <w:sz w:val="28"/>
          <w:szCs w:val="28"/>
          <w:lang w:val="uk-UA"/>
        </w:rPr>
      </w:pPr>
    </w:p>
    <w:p w:rsidR="00AB4EC8" w:rsidRPr="001A5B5E" w:rsidRDefault="00AB4EC8" w:rsidP="00AB4EC8">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КАФЕДРА ГРОМАДСЬКОГО ЗДОРОВ’Я</w:t>
      </w:r>
    </w:p>
    <w:p w:rsidR="00AB4EC8" w:rsidRPr="001A5B5E" w:rsidRDefault="00AB4EC8" w:rsidP="00AB4EC8">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ТА УПРАВЛІННЯ ОХОРОНОЮ ЗДОРОВ'Я</w:t>
      </w: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6F42E0" w:rsidRDefault="00465F32"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 xml:space="preserve">СОЦІАЛЬНА МЕДИЦИНА </w:t>
      </w:r>
    </w:p>
    <w:p w:rsidR="00465F32" w:rsidRPr="001A5B5E" w:rsidRDefault="006A5F06"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ТА</w:t>
      </w:r>
      <w:r w:rsidR="00465F32" w:rsidRPr="001A5B5E">
        <w:rPr>
          <w:rFonts w:ascii="Times New Roman" w:hAnsi="Times New Roman" w:cs="Times New Roman"/>
          <w:sz w:val="48"/>
          <w:szCs w:val="48"/>
          <w:lang w:val="uk-UA"/>
        </w:rPr>
        <w:t xml:space="preserve"> ОРГАНІЗАЦІЯ ОХОРОНИ ЗДОРОВ'Я</w:t>
      </w:r>
    </w:p>
    <w:p w:rsidR="00465F32" w:rsidRPr="001A5B5E" w:rsidRDefault="00465F32"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(БІОСТАТИСТИКА)</w:t>
      </w: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6A5F06" w:rsidRPr="001A5B5E" w:rsidRDefault="006A5F06"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Методичні розробки</w:t>
      </w:r>
    </w:p>
    <w:p w:rsidR="006A5F06"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для викладачів</w:t>
      </w:r>
      <w:r w:rsidR="006A5F06" w:rsidRPr="001A5B5E">
        <w:rPr>
          <w:rFonts w:ascii="Times New Roman" w:hAnsi="Times New Roman" w:cs="Times New Roman"/>
          <w:sz w:val="36"/>
          <w:szCs w:val="36"/>
          <w:lang w:val="uk-UA"/>
        </w:rPr>
        <w:t xml:space="preserve"> </w:t>
      </w:r>
      <w:r w:rsidRPr="001A5B5E">
        <w:rPr>
          <w:rFonts w:ascii="Times New Roman" w:hAnsi="Times New Roman" w:cs="Times New Roman"/>
          <w:sz w:val="36"/>
          <w:szCs w:val="36"/>
          <w:lang w:val="uk-UA"/>
        </w:rPr>
        <w:t>до</w:t>
      </w:r>
      <w:r w:rsidR="006A5F06" w:rsidRPr="001A5B5E">
        <w:rPr>
          <w:rFonts w:ascii="Times New Roman" w:hAnsi="Times New Roman" w:cs="Times New Roman"/>
          <w:sz w:val="36"/>
          <w:szCs w:val="36"/>
          <w:lang w:val="uk-UA"/>
        </w:rPr>
        <w:t xml:space="preserve"> проведення практичного заняття</w:t>
      </w:r>
    </w:p>
    <w:p w:rsidR="00465F32" w:rsidRPr="001A5B5E" w:rsidRDefault="006A5F06"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sz w:val="36"/>
          <w:szCs w:val="36"/>
          <w:lang w:val="uk-UA"/>
        </w:rPr>
        <w:t>на тему</w:t>
      </w:r>
      <w:r w:rsidR="00465F32" w:rsidRPr="001A5B5E">
        <w:rPr>
          <w:rFonts w:ascii="Times New Roman" w:hAnsi="Times New Roman" w:cs="Times New Roman"/>
          <w:b/>
          <w:i/>
          <w:sz w:val="36"/>
          <w:szCs w:val="36"/>
          <w:lang w:val="uk-UA"/>
        </w:rPr>
        <w:t xml:space="preserve"> </w:t>
      </w:r>
      <w:r w:rsidR="00EB0FCA" w:rsidRPr="001A5B5E">
        <w:rPr>
          <w:rFonts w:ascii="Times New Roman" w:hAnsi="Times New Roman" w:cs="Times New Roman"/>
          <w:b/>
          <w:i/>
          <w:sz w:val="36"/>
          <w:szCs w:val="36"/>
          <w:lang w:val="uk-UA"/>
        </w:rPr>
        <w:t>«</w:t>
      </w:r>
      <w:r w:rsidR="00465F32" w:rsidRPr="001A5B5E">
        <w:rPr>
          <w:rFonts w:ascii="Times New Roman" w:hAnsi="Times New Roman" w:cs="Times New Roman"/>
          <w:b/>
          <w:i/>
          <w:sz w:val="36"/>
          <w:szCs w:val="36"/>
          <w:lang w:val="uk-UA"/>
        </w:rPr>
        <w:t>Аналіз взаємозв'язку між досліджуваними</w:t>
      </w:r>
    </w:p>
    <w:p w:rsidR="00EB0FCA" w:rsidRPr="001A5B5E" w:rsidRDefault="00465F32"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b/>
          <w:i/>
          <w:sz w:val="36"/>
          <w:szCs w:val="36"/>
          <w:lang w:val="uk-UA"/>
        </w:rPr>
        <w:t>параметрами статистичних сукупностей</w:t>
      </w:r>
      <w:r w:rsidR="00EB0FCA" w:rsidRPr="001A5B5E">
        <w:rPr>
          <w:rFonts w:ascii="Times New Roman" w:hAnsi="Times New Roman" w:cs="Times New Roman"/>
          <w:b/>
          <w:i/>
          <w:sz w:val="36"/>
          <w:szCs w:val="36"/>
          <w:lang w:val="uk-UA"/>
        </w:rPr>
        <w:t>»</w:t>
      </w:r>
    </w:p>
    <w:p w:rsidR="00465F32"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для підготовки студентів за спеціальністю</w:t>
      </w:r>
      <w:r w:rsidRPr="001A5B5E">
        <w:rPr>
          <w:rFonts w:ascii="Times New Roman" w:hAnsi="Times New Roman" w:cs="Times New Roman"/>
          <w:sz w:val="28"/>
          <w:szCs w:val="24"/>
          <w:lang w:val="uk-UA"/>
        </w:rPr>
        <w:t>:</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7.12010001  «Лікувальна справа»,</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7.12010002  «Педіатрія»,</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7.12010003  «Медико-профілактична справа»,</w:t>
      </w:r>
    </w:p>
    <w:p w:rsidR="00465F32" w:rsidRPr="001A5B5E" w:rsidRDefault="00465F32" w:rsidP="00465F32">
      <w:pPr>
        <w:spacing w:after="0" w:line="240" w:lineRule="auto"/>
        <w:ind w:left="2410"/>
        <w:jc w:val="both"/>
        <w:rPr>
          <w:rFonts w:ascii="Times New Roman" w:hAnsi="Times New Roman" w:cs="Times New Roman"/>
          <w:sz w:val="36"/>
          <w:szCs w:val="36"/>
          <w:lang w:val="uk-UA"/>
        </w:rPr>
      </w:pPr>
      <w:r w:rsidRPr="001A5B5E">
        <w:rPr>
          <w:rFonts w:ascii="Times New Roman" w:hAnsi="Times New Roman" w:cs="Times New Roman"/>
          <w:sz w:val="28"/>
          <w:szCs w:val="28"/>
          <w:lang w:val="uk-UA"/>
        </w:rPr>
        <w:t>– 7.12010005  «Стоматологія».</w:t>
      </w: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B24E54" w:rsidRPr="001A5B5E" w:rsidRDefault="00B24E54"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5F5877" w:rsidRPr="001A5B5E" w:rsidRDefault="00465F32" w:rsidP="005F5877">
      <w:pPr>
        <w:spacing w:after="0" w:line="240" w:lineRule="auto"/>
        <w:ind w:left="5812"/>
        <w:rPr>
          <w:rFonts w:ascii="Times New Roman" w:hAnsi="Times New Roman" w:cs="Times New Roman"/>
          <w:i/>
          <w:sz w:val="28"/>
          <w:szCs w:val="28"/>
          <w:lang w:val="uk-UA"/>
        </w:rPr>
      </w:pPr>
      <w:r w:rsidRPr="001A5B5E">
        <w:rPr>
          <w:rFonts w:ascii="Times New Roman" w:hAnsi="Times New Roman" w:cs="Times New Roman"/>
          <w:i/>
          <w:sz w:val="28"/>
          <w:szCs w:val="28"/>
          <w:lang w:val="uk-UA"/>
        </w:rPr>
        <w:t>Затверджено вченою р</w:t>
      </w:r>
      <w:r w:rsidR="005F5877" w:rsidRPr="001A5B5E">
        <w:rPr>
          <w:rFonts w:ascii="Times New Roman" w:hAnsi="Times New Roman" w:cs="Times New Roman"/>
          <w:i/>
          <w:sz w:val="28"/>
          <w:szCs w:val="28"/>
          <w:lang w:val="uk-UA"/>
        </w:rPr>
        <w:t>адою Харківського національного</w:t>
      </w:r>
    </w:p>
    <w:p w:rsidR="00465F32" w:rsidRPr="001A5B5E" w:rsidRDefault="00465F32" w:rsidP="005F5877">
      <w:pPr>
        <w:spacing w:after="0" w:line="240" w:lineRule="auto"/>
        <w:ind w:left="5812"/>
        <w:rPr>
          <w:rFonts w:ascii="Times New Roman" w:hAnsi="Times New Roman" w:cs="Times New Roman"/>
          <w:i/>
          <w:iCs/>
          <w:sz w:val="28"/>
          <w:szCs w:val="28"/>
          <w:lang w:val="uk-UA"/>
        </w:rPr>
      </w:pPr>
      <w:r w:rsidRPr="001A5B5E">
        <w:rPr>
          <w:rFonts w:ascii="Times New Roman" w:hAnsi="Times New Roman" w:cs="Times New Roman"/>
          <w:i/>
          <w:sz w:val="28"/>
          <w:szCs w:val="28"/>
          <w:lang w:val="uk-UA"/>
        </w:rPr>
        <w:t>медичного університету</w:t>
      </w:r>
      <w:r w:rsidRPr="001A5B5E">
        <w:rPr>
          <w:rFonts w:ascii="Times New Roman" w:hAnsi="Times New Roman" w:cs="Times New Roman"/>
          <w:i/>
          <w:iCs/>
          <w:sz w:val="28"/>
          <w:szCs w:val="28"/>
          <w:lang w:val="uk-UA"/>
        </w:rPr>
        <w:t xml:space="preserve">. </w:t>
      </w:r>
    </w:p>
    <w:p w:rsidR="00465F32" w:rsidRPr="001A5B5E" w:rsidRDefault="00465F32" w:rsidP="005F5877">
      <w:pPr>
        <w:spacing w:after="0" w:line="240" w:lineRule="auto"/>
        <w:ind w:left="5812"/>
        <w:rPr>
          <w:rFonts w:ascii="Times New Roman" w:hAnsi="Times New Roman" w:cs="Times New Roman"/>
          <w:sz w:val="28"/>
          <w:szCs w:val="28"/>
          <w:lang w:val="uk-UA"/>
        </w:rPr>
      </w:pPr>
      <w:r w:rsidRPr="006D1D11">
        <w:rPr>
          <w:rFonts w:ascii="Times New Roman" w:hAnsi="Times New Roman" w:cs="Times New Roman"/>
          <w:i/>
          <w:iCs/>
          <w:sz w:val="28"/>
          <w:szCs w:val="28"/>
          <w:lang w:val="uk-UA"/>
        </w:rPr>
        <w:t>П</w:t>
      </w:r>
      <w:r w:rsidRPr="006D1D11">
        <w:rPr>
          <w:rFonts w:ascii="Times New Roman" w:hAnsi="Times New Roman" w:cs="Times New Roman"/>
          <w:i/>
          <w:sz w:val="28"/>
          <w:szCs w:val="28"/>
          <w:lang w:val="uk-UA"/>
        </w:rPr>
        <w:t xml:space="preserve">ротокол № </w:t>
      </w:r>
      <w:r w:rsidR="006F42E0" w:rsidRPr="006D1D11">
        <w:rPr>
          <w:rFonts w:ascii="Times New Roman" w:hAnsi="Times New Roman" w:cs="Times New Roman"/>
          <w:i/>
          <w:sz w:val="28"/>
          <w:szCs w:val="28"/>
          <w:lang w:val="uk-UA"/>
        </w:rPr>
        <w:t>1</w:t>
      </w:r>
      <w:r w:rsidRPr="006D1D11">
        <w:rPr>
          <w:rFonts w:ascii="Times New Roman" w:hAnsi="Times New Roman" w:cs="Times New Roman"/>
          <w:i/>
          <w:sz w:val="28"/>
          <w:szCs w:val="28"/>
          <w:lang w:val="uk-UA"/>
        </w:rPr>
        <w:t xml:space="preserve">1 від </w:t>
      </w:r>
      <w:r w:rsidR="006F42E0" w:rsidRPr="006D1D11">
        <w:rPr>
          <w:rFonts w:ascii="Times New Roman" w:hAnsi="Times New Roman" w:cs="Times New Roman"/>
          <w:i/>
          <w:sz w:val="28"/>
          <w:szCs w:val="28"/>
          <w:lang w:val="uk-UA"/>
        </w:rPr>
        <w:t>16.1</w:t>
      </w:r>
      <w:r w:rsidRPr="006D1D11">
        <w:rPr>
          <w:rFonts w:ascii="Times New Roman" w:hAnsi="Times New Roman" w:cs="Times New Roman"/>
          <w:i/>
          <w:sz w:val="28"/>
          <w:szCs w:val="28"/>
          <w:lang w:val="uk-UA"/>
        </w:rPr>
        <w:t>1.201</w:t>
      </w:r>
      <w:r w:rsidR="006F42E0" w:rsidRPr="006D1D11">
        <w:rPr>
          <w:rFonts w:ascii="Times New Roman" w:hAnsi="Times New Roman" w:cs="Times New Roman"/>
          <w:i/>
          <w:sz w:val="28"/>
          <w:szCs w:val="28"/>
          <w:lang w:val="uk-UA"/>
        </w:rPr>
        <w:t>7</w:t>
      </w:r>
    </w:p>
    <w:p w:rsidR="00EB0FCA" w:rsidRPr="001A5B5E" w:rsidRDefault="00EB0FCA" w:rsidP="00EB0FCA">
      <w:pPr>
        <w:spacing w:after="0" w:line="240" w:lineRule="auto"/>
        <w:ind w:left="4820"/>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Хар</w:t>
      </w:r>
      <w:r w:rsidR="00465F32" w:rsidRPr="001A5B5E">
        <w:rPr>
          <w:rFonts w:ascii="Times New Roman" w:hAnsi="Times New Roman" w:cs="Times New Roman"/>
          <w:sz w:val="28"/>
          <w:szCs w:val="28"/>
          <w:lang w:val="uk-UA"/>
        </w:rPr>
        <w:t>кі</w:t>
      </w:r>
      <w:r w:rsidR="005F5877" w:rsidRPr="001A5B5E">
        <w:rPr>
          <w:rFonts w:ascii="Times New Roman" w:hAnsi="Times New Roman" w:cs="Times New Roman"/>
          <w:sz w:val="28"/>
          <w:szCs w:val="28"/>
          <w:lang w:val="uk-UA"/>
        </w:rPr>
        <w:t>в</w:t>
      </w:r>
    </w:p>
    <w:p w:rsidR="00EB0FCA" w:rsidRPr="001A5B5E" w:rsidRDefault="00EB0FCA" w:rsidP="00EB0FCA">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ХНМУ</w:t>
      </w:r>
    </w:p>
    <w:p w:rsidR="00EB0FCA" w:rsidRPr="001A5B5E" w:rsidRDefault="00EB0FCA" w:rsidP="00EB0FCA">
      <w:pPr>
        <w:spacing w:after="0" w:line="240" w:lineRule="auto"/>
        <w:jc w:val="center"/>
        <w:rPr>
          <w:rFonts w:ascii="Times New Roman" w:hAnsi="Times New Roman" w:cs="Times New Roman"/>
          <w:sz w:val="28"/>
          <w:szCs w:val="28"/>
          <w:lang w:val="uk-UA"/>
        </w:rPr>
        <w:sectPr w:rsidR="00EB0FCA" w:rsidRPr="001A5B5E" w:rsidSect="00916F5A">
          <w:pgSz w:w="11906" w:h="16838"/>
          <w:pgMar w:top="1134" w:right="1134" w:bottom="1134" w:left="1134" w:header="709" w:footer="709" w:gutter="0"/>
          <w:pgNumType w:start="1"/>
          <w:cols w:space="708"/>
          <w:titlePg/>
          <w:docGrid w:linePitch="360"/>
        </w:sectPr>
      </w:pPr>
      <w:r w:rsidRPr="001A5B5E">
        <w:rPr>
          <w:rFonts w:ascii="Times New Roman" w:hAnsi="Times New Roman" w:cs="Times New Roman"/>
          <w:sz w:val="28"/>
          <w:szCs w:val="28"/>
          <w:lang w:val="uk-UA"/>
        </w:rPr>
        <w:t>201</w:t>
      </w:r>
      <w:r w:rsidR="006F42E0">
        <w:rPr>
          <w:rFonts w:ascii="Times New Roman" w:hAnsi="Times New Roman" w:cs="Times New Roman"/>
          <w:sz w:val="28"/>
          <w:szCs w:val="28"/>
          <w:lang w:val="uk-UA"/>
        </w:rPr>
        <w:t>8</w:t>
      </w:r>
    </w:p>
    <w:p w:rsidR="00EB0FCA" w:rsidRPr="001A5B5E" w:rsidRDefault="00EB0FCA" w:rsidP="00EB0FCA">
      <w:pPr>
        <w:spacing w:after="0" w:line="240" w:lineRule="auto"/>
        <w:rPr>
          <w:rFonts w:ascii="Times New Roman" w:hAnsi="Times New Roman" w:cs="Times New Roman"/>
          <w:sz w:val="28"/>
          <w:szCs w:val="28"/>
          <w:lang w:val="uk-UA"/>
        </w:rPr>
      </w:pPr>
      <w:r w:rsidRPr="001A5B5E">
        <w:rPr>
          <w:rFonts w:ascii="Times New Roman" w:hAnsi="Times New Roman" w:cs="Times New Roman"/>
          <w:sz w:val="28"/>
          <w:szCs w:val="28"/>
          <w:lang w:val="uk-UA"/>
        </w:rPr>
        <w:lastRenderedPageBreak/>
        <w:t>УДК</w:t>
      </w:r>
      <w:r w:rsidR="00B707F8" w:rsidRPr="001A5B5E">
        <w:rPr>
          <w:rFonts w:ascii="Times New Roman" w:hAnsi="Times New Roman" w:cs="Times New Roman"/>
          <w:sz w:val="28"/>
          <w:szCs w:val="28"/>
          <w:lang w:val="uk-UA"/>
        </w:rPr>
        <w:t xml:space="preserve"> 614.1:519.233.5</w:t>
      </w:r>
    </w:p>
    <w:p w:rsidR="00EB0FCA" w:rsidRPr="001A5B5E" w:rsidRDefault="00EB0FCA" w:rsidP="00EB0FCA">
      <w:pPr>
        <w:spacing w:after="0" w:line="240" w:lineRule="auto"/>
        <w:rPr>
          <w:rFonts w:ascii="Times New Roman" w:hAnsi="Times New Roman" w:cs="Times New Roman"/>
          <w:sz w:val="28"/>
          <w:szCs w:val="28"/>
          <w:lang w:val="uk-UA"/>
        </w:rPr>
      </w:pPr>
    </w:p>
    <w:p w:rsidR="00EB0FCA" w:rsidRPr="001A5B5E" w:rsidRDefault="00EB0FCA" w:rsidP="00B707F8">
      <w:pPr>
        <w:spacing w:after="0" w:line="240" w:lineRule="auto"/>
        <w:ind w:firstLine="851"/>
        <w:rPr>
          <w:rFonts w:ascii="Times New Roman" w:hAnsi="Times New Roman" w:cs="Times New Roman"/>
          <w:sz w:val="28"/>
          <w:szCs w:val="28"/>
          <w:lang w:val="uk-UA"/>
        </w:rPr>
      </w:pPr>
    </w:p>
    <w:p w:rsidR="00EB0FCA" w:rsidRPr="001A5B5E" w:rsidRDefault="00465F32" w:rsidP="00E76398">
      <w:pPr>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Соціальна медицина та організація охорони здоров'я (біостатистика)</w:t>
      </w:r>
      <w:r w:rsidR="00E76398" w:rsidRPr="001A5B5E">
        <w:rPr>
          <w:rFonts w:ascii="Times New Roman" w:hAnsi="Times New Roman" w:cs="Times New Roman"/>
          <w:sz w:val="28"/>
          <w:szCs w:val="28"/>
          <w:lang w:val="uk-UA"/>
        </w:rPr>
        <w:t xml:space="preserve"> </w:t>
      </w:r>
      <w:r w:rsidRPr="001A5B5E">
        <w:rPr>
          <w:rFonts w:ascii="Times New Roman" w:hAnsi="Times New Roman" w:cs="Times New Roman"/>
          <w:sz w:val="28"/>
          <w:szCs w:val="28"/>
          <w:lang w:val="uk-UA"/>
        </w:rPr>
        <w:t xml:space="preserve">: методичні розробки для викладачів до проведення практичного заняття </w:t>
      </w:r>
      <w:r w:rsidR="00E76398" w:rsidRPr="001A5B5E">
        <w:rPr>
          <w:rFonts w:ascii="Times New Roman" w:hAnsi="Times New Roman" w:cs="Times New Roman"/>
          <w:sz w:val="28"/>
          <w:szCs w:val="28"/>
          <w:lang w:val="uk-UA"/>
        </w:rPr>
        <w:t>на тему</w:t>
      </w:r>
      <w:r w:rsidRPr="001A5B5E">
        <w:rPr>
          <w:rFonts w:ascii="Times New Roman" w:hAnsi="Times New Roman" w:cs="Times New Roman"/>
          <w:sz w:val="28"/>
          <w:szCs w:val="28"/>
          <w:lang w:val="uk-UA"/>
        </w:rPr>
        <w:t xml:space="preserve"> </w:t>
      </w:r>
      <w:r w:rsidR="00EB0FCA" w:rsidRPr="001A5B5E">
        <w:rPr>
          <w:rFonts w:ascii="Times New Roman" w:hAnsi="Times New Roman" w:cs="Times New Roman"/>
          <w:sz w:val="28"/>
          <w:szCs w:val="28"/>
          <w:lang w:val="uk-UA"/>
        </w:rPr>
        <w:t>«</w:t>
      </w:r>
      <w:r w:rsidRPr="001A5B5E">
        <w:rPr>
          <w:rFonts w:ascii="Times New Roman" w:hAnsi="Times New Roman" w:cs="Times New Roman"/>
          <w:sz w:val="28"/>
          <w:szCs w:val="28"/>
          <w:lang w:val="uk-UA"/>
        </w:rPr>
        <w:t>Аналіз взаємозв'язку між досліджуваними параметрами статистичних сукупностей</w:t>
      </w:r>
      <w:r w:rsidR="00EB0FCA" w:rsidRPr="001A5B5E">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для підготовки студентів за спеціальністю 7.12010001 «Лікувальна справа», 7.12010002, «Педіатрія», 7.120100</w:t>
      </w:r>
      <w:r w:rsidR="00E76398" w:rsidRPr="001A5B5E">
        <w:rPr>
          <w:rFonts w:ascii="Times New Roman" w:hAnsi="Times New Roman" w:cs="Times New Roman"/>
          <w:sz w:val="28"/>
          <w:szCs w:val="28"/>
          <w:lang w:val="uk-UA"/>
        </w:rPr>
        <w:t>03 «Медико-профілактична справа</w:t>
      </w:r>
      <w:r w:rsidR="00D31FA5" w:rsidRPr="001A5B5E">
        <w:rPr>
          <w:rFonts w:ascii="Times New Roman" w:hAnsi="Times New Roman" w:cs="Times New Roman"/>
          <w:sz w:val="28"/>
          <w:szCs w:val="28"/>
          <w:lang w:val="uk-UA"/>
        </w:rPr>
        <w:t>», 7.12010005</w:t>
      </w:r>
      <w:r w:rsidR="00E76398" w:rsidRPr="001A5B5E">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w:t>
      </w:r>
      <w:r w:rsidR="00E76398" w:rsidRPr="001A5B5E">
        <w:rPr>
          <w:rFonts w:ascii="Times New Roman" w:hAnsi="Times New Roman" w:cs="Times New Roman"/>
          <w:sz w:val="28"/>
          <w:szCs w:val="28"/>
          <w:lang w:val="uk-UA"/>
        </w:rPr>
        <w:t>Стоматологія</w:t>
      </w:r>
      <w:r w:rsidR="00D31FA5" w:rsidRPr="001A5B5E">
        <w:rPr>
          <w:rFonts w:ascii="Times New Roman" w:hAnsi="Times New Roman" w:cs="Times New Roman"/>
          <w:sz w:val="28"/>
          <w:szCs w:val="28"/>
          <w:lang w:val="uk-UA"/>
        </w:rPr>
        <w:t>»</w:t>
      </w:r>
      <w:r w:rsidR="006F42E0">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 уклад. В.А.</w:t>
      </w:r>
      <w:r w:rsidR="00E76398" w:rsidRPr="001A5B5E">
        <w:rPr>
          <w:rFonts w:ascii="Times New Roman" w:hAnsi="Times New Roman" w:cs="Times New Roman"/>
          <w:sz w:val="28"/>
          <w:szCs w:val="28"/>
          <w:lang w:val="uk-UA"/>
        </w:rPr>
        <w:t> </w:t>
      </w:r>
      <w:r w:rsidR="00D31FA5" w:rsidRPr="001A5B5E">
        <w:rPr>
          <w:rFonts w:ascii="Times New Roman" w:hAnsi="Times New Roman" w:cs="Times New Roman"/>
          <w:sz w:val="28"/>
          <w:szCs w:val="28"/>
          <w:lang w:val="uk-UA"/>
        </w:rPr>
        <w:t>Огнєв, А.М</w:t>
      </w:r>
      <w:r w:rsidR="00E76398" w:rsidRPr="001A5B5E">
        <w:rPr>
          <w:rFonts w:ascii="Times New Roman" w:hAnsi="Times New Roman" w:cs="Times New Roman"/>
          <w:sz w:val="28"/>
          <w:szCs w:val="28"/>
          <w:lang w:val="uk-UA"/>
        </w:rPr>
        <w:t>. </w:t>
      </w:r>
      <w:r w:rsidR="00D31FA5" w:rsidRPr="001A5B5E">
        <w:rPr>
          <w:rFonts w:ascii="Times New Roman" w:hAnsi="Times New Roman" w:cs="Times New Roman"/>
          <w:sz w:val="28"/>
          <w:szCs w:val="28"/>
          <w:lang w:val="uk-UA"/>
        </w:rPr>
        <w:t>Зінчук, І</w:t>
      </w:r>
      <w:r w:rsidR="00E76398" w:rsidRPr="001A5B5E">
        <w:rPr>
          <w:rFonts w:ascii="Times New Roman" w:hAnsi="Times New Roman" w:cs="Times New Roman"/>
          <w:sz w:val="28"/>
          <w:szCs w:val="28"/>
          <w:lang w:val="uk-UA"/>
        </w:rPr>
        <w:t>.А. </w:t>
      </w:r>
      <w:r w:rsidR="00D31FA5" w:rsidRPr="001A5B5E">
        <w:rPr>
          <w:rFonts w:ascii="Times New Roman" w:hAnsi="Times New Roman" w:cs="Times New Roman"/>
          <w:sz w:val="28"/>
          <w:szCs w:val="28"/>
          <w:lang w:val="uk-UA"/>
        </w:rPr>
        <w:t xml:space="preserve">Чухно. </w:t>
      </w:r>
      <w:r w:rsidR="00E76398" w:rsidRPr="001A5B5E">
        <w:rPr>
          <w:rFonts w:ascii="Times New Roman" w:hAnsi="Times New Roman" w:cs="Times New Roman"/>
          <w:sz w:val="28"/>
          <w:szCs w:val="28"/>
          <w:lang w:val="uk-UA"/>
        </w:rPr>
        <w:t>–</w:t>
      </w:r>
      <w:r w:rsidR="00D31FA5" w:rsidRPr="001A5B5E">
        <w:rPr>
          <w:rFonts w:ascii="Times New Roman" w:hAnsi="Times New Roman" w:cs="Times New Roman"/>
          <w:sz w:val="28"/>
          <w:szCs w:val="28"/>
          <w:lang w:val="uk-UA"/>
        </w:rPr>
        <w:t xml:space="preserve"> Харків</w:t>
      </w:r>
      <w:r w:rsidR="00E76398" w:rsidRPr="001A5B5E">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 ХНМУ</w:t>
      </w:r>
      <w:r w:rsidR="00EB0FCA" w:rsidRPr="001A5B5E">
        <w:rPr>
          <w:rFonts w:ascii="Times New Roman" w:hAnsi="Times New Roman" w:cs="Times New Roman"/>
          <w:sz w:val="28"/>
          <w:szCs w:val="28"/>
          <w:lang w:val="uk-UA"/>
        </w:rPr>
        <w:t>, 201</w:t>
      </w:r>
      <w:r w:rsidR="006F42E0">
        <w:rPr>
          <w:rFonts w:ascii="Times New Roman" w:hAnsi="Times New Roman" w:cs="Times New Roman"/>
          <w:sz w:val="28"/>
          <w:szCs w:val="28"/>
          <w:lang w:val="uk-UA"/>
        </w:rPr>
        <w:t>8</w:t>
      </w:r>
      <w:r w:rsidR="00EB0FCA" w:rsidRPr="001A5B5E">
        <w:rPr>
          <w:rFonts w:ascii="Times New Roman" w:hAnsi="Times New Roman" w:cs="Times New Roman"/>
          <w:sz w:val="28"/>
          <w:szCs w:val="28"/>
          <w:lang w:val="uk-UA"/>
        </w:rPr>
        <w:t xml:space="preserve">. </w:t>
      </w:r>
      <w:r w:rsidR="00EB0FCA" w:rsidRPr="00783140">
        <w:rPr>
          <w:rFonts w:ascii="Times New Roman" w:hAnsi="Times New Roman" w:cs="Times New Roman"/>
          <w:sz w:val="28"/>
          <w:szCs w:val="28"/>
          <w:lang w:val="uk-UA"/>
        </w:rPr>
        <w:t xml:space="preserve">– </w:t>
      </w:r>
      <w:r w:rsidR="00063209" w:rsidRPr="00783140">
        <w:rPr>
          <w:rFonts w:ascii="Times New Roman" w:hAnsi="Times New Roman" w:cs="Times New Roman"/>
          <w:sz w:val="28"/>
          <w:szCs w:val="28"/>
          <w:lang w:val="uk-UA"/>
        </w:rPr>
        <w:t>2</w:t>
      </w:r>
      <w:r w:rsidR="00783140" w:rsidRPr="00783140">
        <w:rPr>
          <w:rFonts w:ascii="Times New Roman" w:hAnsi="Times New Roman" w:cs="Times New Roman"/>
          <w:sz w:val="28"/>
          <w:szCs w:val="28"/>
          <w:lang w:val="uk-UA"/>
        </w:rPr>
        <w:t>3</w:t>
      </w:r>
      <w:r w:rsidR="00EB0FCA" w:rsidRPr="00783140">
        <w:rPr>
          <w:rFonts w:ascii="Times New Roman" w:hAnsi="Times New Roman" w:cs="Times New Roman"/>
          <w:sz w:val="28"/>
          <w:szCs w:val="28"/>
          <w:lang w:val="uk-UA"/>
        </w:rPr>
        <w:t xml:space="preserve"> с.</w:t>
      </w:r>
    </w:p>
    <w:p w:rsidR="00EB0FCA" w:rsidRPr="001A5B5E" w:rsidRDefault="00EB0FCA" w:rsidP="00EB0FCA">
      <w:pPr>
        <w:spacing w:after="0" w:line="240" w:lineRule="auto"/>
        <w:ind w:firstLine="709"/>
        <w:rPr>
          <w:rFonts w:ascii="Times New Roman" w:hAnsi="Times New Roman" w:cs="Times New Roman"/>
          <w:sz w:val="28"/>
          <w:szCs w:val="28"/>
          <w:lang w:val="uk-UA"/>
        </w:rPr>
      </w:pPr>
    </w:p>
    <w:p w:rsidR="00EB0FCA" w:rsidRPr="001A5B5E" w:rsidRDefault="00EB0FCA" w:rsidP="00EB0FCA">
      <w:pPr>
        <w:spacing w:after="0" w:line="240" w:lineRule="auto"/>
        <w:ind w:firstLine="709"/>
        <w:rPr>
          <w:rFonts w:ascii="Times New Roman" w:hAnsi="Times New Roman" w:cs="Times New Roman"/>
          <w:sz w:val="28"/>
          <w:szCs w:val="28"/>
          <w:lang w:val="uk-UA"/>
        </w:rPr>
      </w:pPr>
    </w:p>
    <w:p w:rsidR="00EB0FCA" w:rsidRPr="001A5B5E" w:rsidRDefault="00EB0FCA" w:rsidP="00EB0FCA">
      <w:pPr>
        <w:spacing w:after="0" w:line="240" w:lineRule="auto"/>
        <w:ind w:firstLine="709"/>
        <w:rPr>
          <w:rFonts w:ascii="Times New Roman" w:hAnsi="Times New Roman" w:cs="Times New Roman"/>
          <w:sz w:val="28"/>
          <w:szCs w:val="28"/>
          <w:lang w:val="uk-UA"/>
        </w:rPr>
      </w:pPr>
    </w:p>
    <w:p w:rsidR="00EB0FCA" w:rsidRPr="001A5B5E" w:rsidRDefault="00EB0FCA" w:rsidP="00EB0FCA">
      <w:pPr>
        <w:spacing w:after="0" w:line="240" w:lineRule="auto"/>
        <w:ind w:firstLine="709"/>
        <w:rPr>
          <w:rFonts w:ascii="Times New Roman" w:hAnsi="Times New Roman" w:cs="Times New Roman"/>
          <w:sz w:val="28"/>
          <w:szCs w:val="28"/>
          <w:lang w:val="uk-UA"/>
        </w:rPr>
      </w:pPr>
    </w:p>
    <w:tbl>
      <w:tblPr>
        <w:tblStyle w:val="af7"/>
        <w:tblW w:w="9571"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gridCol w:w="3793"/>
      </w:tblGrid>
      <w:tr w:rsidR="00D31FA5" w:rsidRPr="001A5B5E" w:rsidTr="00D31FA5">
        <w:tc>
          <w:tcPr>
            <w:tcW w:w="1985" w:type="dxa"/>
          </w:tcPr>
          <w:p w:rsidR="00D31FA5" w:rsidRPr="001A5B5E" w:rsidRDefault="00D31FA5" w:rsidP="00EB0FCA">
            <w:pPr>
              <w:spacing w:line="312"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Укладачі:</w:t>
            </w:r>
          </w:p>
        </w:tc>
        <w:tc>
          <w:tcPr>
            <w:tcW w:w="3793" w:type="dxa"/>
          </w:tcPr>
          <w:p w:rsidR="00D31FA5" w:rsidRPr="001A5B5E" w:rsidRDefault="00D31FA5" w:rsidP="002A4457">
            <w:pPr>
              <w:spacing w:line="312"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Огнєв В.А.</w:t>
            </w:r>
          </w:p>
        </w:tc>
        <w:tc>
          <w:tcPr>
            <w:tcW w:w="3793" w:type="dxa"/>
          </w:tcPr>
          <w:p w:rsidR="00D31FA5" w:rsidRPr="001A5B5E" w:rsidRDefault="00D31FA5" w:rsidP="00EB0FCA">
            <w:pPr>
              <w:spacing w:line="312" w:lineRule="auto"/>
              <w:jc w:val="both"/>
              <w:rPr>
                <w:rFonts w:ascii="Times New Roman" w:hAnsi="Times New Roman" w:cs="Times New Roman"/>
                <w:sz w:val="28"/>
                <w:szCs w:val="28"/>
                <w:lang w:val="uk-UA"/>
              </w:rPr>
            </w:pPr>
          </w:p>
        </w:tc>
      </w:tr>
      <w:tr w:rsidR="00D31FA5" w:rsidRPr="0089391D" w:rsidTr="00D31FA5">
        <w:tc>
          <w:tcPr>
            <w:tcW w:w="1985" w:type="dxa"/>
          </w:tcPr>
          <w:p w:rsidR="00D31FA5" w:rsidRPr="001A5B5E" w:rsidRDefault="00D31FA5" w:rsidP="00EB0FCA">
            <w:pPr>
              <w:spacing w:line="312" w:lineRule="auto"/>
              <w:jc w:val="both"/>
              <w:rPr>
                <w:rFonts w:ascii="Times New Roman" w:hAnsi="Times New Roman" w:cs="Times New Roman"/>
                <w:sz w:val="28"/>
                <w:szCs w:val="28"/>
                <w:lang w:val="uk-UA"/>
              </w:rPr>
            </w:pPr>
          </w:p>
        </w:tc>
        <w:tc>
          <w:tcPr>
            <w:tcW w:w="3793" w:type="dxa"/>
          </w:tcPr>
          <w:p w:rsidR="00D31FA5" w:rsidRPr="001A5B5E" w:rsidRDefault="00D31FA5" w:rsidP="002A4457">
            <w:pPr>
              <w:spacing w:line="312" w:lineRule="auto"/>
              <w:jc w:val="both"/>
              <w:rPr>
                <w:rFonts w:ascii="Times New Roman" w:hAnsi="Times New Roman"/>
                <w:sz w:val="28"/>
                <w:szCs w:val="28"/>
                <w:lang w:val="uk-UA"/>
              </w:rPr>
            </w:pPr>
            <w:r w:rsidRPr="001A5B5E">
              <w:rPr>
                <w:rFonts w:ascii="Times New Roman" w:hAnsi="Times New Roman"/>
                <w:sz w:val="28"/>
                <w:szCs w:val="28"/>
                <w:lang w:val="uk-UA"/>
              </w:rPr>
              <w:t>Зінчук А.М.</w:t>
            </w:r>
          </w:p>
          <w:p w:rsidR="00D31FA5" w:rsidRPr="001A5B5E" w:rsidRDefault="00D31FA5" w:rsidP="002A4457">
            <w:pPr>
              <w:spacing w:line="312" w:lineRule="auto"/>
              <w:jc w:val="both"/>
              <w:rPr>
                <w:rFonts w:ascii="Times New Roman" w:hAnsi="Times New Roman" w:cs="Times New Roman"/>
                <w:sz w:val="28"/>
                <w:szCs w:val="28"/>
                <w:lang w:val="uk-UA"/>
              </w:rPr>
            </w:pPr>
            <w:r w:rsidRPr="001A5B5E">
              <w:rPr>
                <w:rFonts w:ascii="Times New Roman" w:hAnsi="Times New Roman"/>
                <w:sz w:val="28"/>
                <w:szCs w:val="28"/>
                <w:lang w:val="uk-UA"/>
              </w:rPr>
              <w:t>Чухно І.А.</w:t>
            </w:r>
          </w:p>
        </w:tc>
        <w:tc>
          <w:tcPr>
            <w:tcW w:w="3793" w:type="dxa"/>
          </w:tcPr>
          <w:p w:rsidR="00D31FA5" w:rsidRPr="001A5B5E" w:rsidRDefault="00D31FA5" w:rsidP="004746AD">
            <w:pPr>
              <w:spacing w:line="312" w:lineRule="auto"/>
              <w:jc w:val="both"/>
              <w:rPr>
                <w:rFonts w:ascii="Times New Roman" w:hAnsi="Times New Roman" w:cs="Times New Roman"/>
                <w:sz w:val="28"/>
                <w:szCs w:val="28"/>
                <w:lang w:val="uk-UA"/>
              </w:rPr>
            </w:pPr>
          </w:p>
        </w:tc>
      </w:tr>
    </w:tbl>
    <w:p w:rsidR="00EB0FCA" w:rsidRPr="001A5B5E" w:rsidRDefault="00EB0FCA" w:rsidP="00EB0FCA">
      <w:pPr>
        <w:spacing w:after="0" w:line="312" w:lineRule="auto"/>
        <w:ind w:firstLine="851"/>
        <w:jc w:val="both"/>
        <w:rPr>
          <w:rFonts w:ascii="Times New Roman" w:hAnsi="Times New Roman"/>
          <w:sz w:val="28"/>
          <w:szCs w:val="28"/>
          <w:lang w:val="uk-UA"/>
        </w:rPr>
      </w:pPr>
    </w:p>
    <w:p w:rsidR="00EB0FCA" w:rsidRPr="001A5B5E" w:rsidRDefault="00EB0FCA" w:rsidP="00EB0FCA">
      <w:pPr>
        <w:spacing w:after="0" w:line="240" w:lineRule="auto"/>
        <w:ind w:firstLine="2552"/>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8847E5" w:rsidRPr="001A5B5E" w:rsidRDefault="008847E5" w:rsidP="00EB0FCA">
      <w:pPr>
        <w:rPr>
          <w:rFonts w:ascii="Times New Roman" w:hAnsi="Times New Roman" w:cs="Times New Roman"/>
          <w:sz w:val="28"/>
          <w:szCs w:val="28"/>
          <w:lang w:val="uk-UA"/>
        </w:rPr>
      </w:pPr>
    </w:p>
    <w:p w:rsidR="008847E5" w:rsidRPr="001A5B5E" w:rsidRDefault="008847E5" w:rsidP="00EB0FCA">
      <w:pPr>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8847E5" w:rsidRPr="001A5B5E" w:rsidRDefault="008847E5" w:rsidP="00EB0FCA">
      <w:pPr>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FE4BA8" w:rsidRPr="001A5B5E" w:rsidRDefault="00AC2651">
      <w:pPr>
        <w:rPr>
          <w:rFonts w:ascii="Times New Roman" w:hAnsi="Times New Roman" w:cs="Times New Roman"/>
          <w:sz w:val="28"/>
          <w:szCs w:val="28"/>
          <w:lang w:val="uk-UA"/>
        </w:rPr>
        <w:sectPr w:rsidR="00FE4BA8" w:rsidRPr="001A5B5E" w:rsidSect="00FE4BA8">
          <w:pgSz w:w="11906" w:h="16838"/>
          <w:pgMar w:top="1134" w:right="1134" w:bottom="1134" w:left="1134" w:header="709" w:footer="709" w:gutter="0"/>
          <w:cols w:space="708"/>
          <w:titlePg/>
          <w:docGrid w:linePitch="360"/>
        </w:sectPr>
      </w:pPr>
      <w:r w:rsidRPr="001A5B5E">
        <w:rPr>
          <w:rFonts w:ascii="Times New Roman" w:hAnsi="Times New Roman" w:cs="Times New Roman"/>
          <w:sz w:val="28"/>
          <w:szCs w:val="28"/>
          <w:lang w:val="uk-UA"/>
        </w:rPr>
        <w:br w:type="page"/>
      </w:r>
    </w:p>
    <w:p w:rsidR="00D31FA5" w:rsidRPr="001A5B5E" w:rsidRDefault="00D31FA5" w:rsidP="00FF6F0D">
      <w:pPr>
        <w:spacing w:after="0" w:line="240" w:lineRule="auto"/>
        <w:jc w:val="center"/>
        <w:rPr>
          <w:rFonts w:ascii="Times New Roman" w:hAnsi="Times New Roman" w:cs="Times New Roman"/>
          <w:b/>
          <w:sz w:val="28"/>
          <w:szCs w:val="28"/>
          <w:lang w:val="uk-UA"/>
        </w:rPr>
      </w:pPr>
      <w:r w:rsidRPr="001A5B5E">
        <w:rPr>
          <w:rFonts w:ascii="Times New Roman" w:hAnsi="Times New Roman" w:cs="Times New Roman"/>
          <w:b/>
          <w:sz w:val="28"/>
          <w:szCs w:val="28"/>
          <w:lang w:val="uk-UA"/>
        </w:rPr>
        <w:lastRenderedPageBreak/>
        <w:t>МЕТОДИКА ПРОВЕДЕННЯ ЗАНЯТТЯ</w:t>
      </w:r>
    </w:p>
    <w:p w:rsidR="007179F3" w:rsidRPr="001A5B5E" w:rsidRDefault="007179F3" w:rsidP="00FF6F0D">
      <w:pPr>
        <w:spacing w:after="0" w:line="240" w:lineRule="auto"/>
        <w:ind w:firstLine="851"/>
        <w:jc w:val="both"/>
        <w:rPr>
          <w:rFonts w:ascii="Times New Roman" w:hAnsi="Times New Roman" w:cs="Times New Roman"/>
          <w:b/>
          <w:sz w:val="28"/>
          <w:szCs w:val="28"/>
          <w:lang w:val="uk-UA"/>
        </w:rPr>
      </w:pPr>
    </w:p>
    <w:p w:rsidR="00813DA7" w:rsidRPr="001A5B5E" w:rsidRDefault="00D31FA5" w:rsidP="00FF6F0D">
      <w:pPr>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b/>
          <w:sz w:val="28"/>
          <w:szCs w:val="28"/>
          <w:lang w:val="uk-UA"/>
        </w:rPr>
        <w:t>Мета заняття</w:t>
      </w:r>
      <w:r w:rsidR="00DE1915" w:rsidRPr="001A5B5E">
        <w:rPr>
          <w:rFonts w:ascii="Times New Roman" w:hAnsi="Times New Roman" w:cs="Times New Roman"/>
          <w:b/>
          <w:sz w:val="28"/>
          <w:szCs w:val="28"/>
          <w:lang w:val="uk-UA"/>
        </w:rPr>
        <w:t>:</w:t>
      </w:r>
      <w:r w:rsidR="0063013E" w:rsidRPr="001A5B5E">
        <w:rPr>
          <w:rFonts w:ascii="Times New Roman" w:hAnsi="Times New Roman" w:cs="Times New Roman"/>
          <w:sz w:val="28"/>
          <w:szCs w:val="28"/>
          <w:lang w:val="uk-UA"/>
        </w:rPr>
        <w:t xml:space="preserve"> </w:t>
      </w:r>
      <w:r w:rsidRPr="001A5B5E">
        <w:rPr>
          <w:rFonts w:ascii="Times New Roman" w:hAnsi="Times New Roman" w:cs="Times New Roman"/>
          <w:sz w:val="28"/>
          <w:lang w:val="uk-UA"/>
        </w:rPr>
        <w:t>освоїти сутність зв'язку між явищами або ознаками і методику її визначення.</w:t>
      </w:r>
    </w:p>
    <w:p w:rsidR="00AE2791" w:rsidRPr="001A5B5E" w:rsidRDefault="00813DA7" w:rsidP="00FF6F0D">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lang w:val="uk-UA"/>
        </w:rPr>
      </w:pPr>
      <w:r w:rsidRPr="001A5B5E">
        <w:rPr>
          <w:rFonts w:ascii="Times New Roman" w:eastAsia="Times New Roman" w:hAnsi="Times New Roman" w:cs="Times New Roman"/>
          <w:b/>
          <w:snapToGrid w:val="0"/>
          <w:spacing w:val="-4"/>
          <w:sz w:val="28"/>
          <w:szCs w:val="28"/>
          <w:lang w:val="uk-UA"/>
        </w:rPr>
        <w:t>Знат</w:t>
      </w:r>
      <w:r w:rsidR="00D31FA5" w:rsidRPr="001A5B5E">
        <w:rPr>
          <w:rFonts w:ascii="Times New Roman" w:eastAsia="Times New Roman" w:hAnsi="Times New Roman" w:cs="Times New Roman"/>
          <w:b/>
          <w:snapToGrid w:val="0"/>
          <w:spacing w:val="-4"/>
          <w:sz w:val="28"/>
          <w:szCs w:val="28"/>
          <w:lang w:val="uk-UA"/>
        </w:rPr>
        <w:t>и</w:t>
      </w:r>
      <w:r w:rsidRPr="001A5B5E">
        <w:rPr>
          <w:rFonts w:ascii="Times New Roman" w:eastAsia="Times New Roman" w:hAnsi="Times New Roman" w:cs="Times New Roman"/>
          <w:b/>
          <w:snapToGrid w:val="0"/>
          <w:spacing w:val="-4"/>
          <w:sz w:val="28"/>
          <w:szCs w:val="28"/>
          <w:lang w:val="uk-UA"/>
        </w:rPr>
        <w:t>:</w:t>
      </w:r>
      <w:r w:rsidRPr="001A5B5E">
        <w:rPr>
          <w:rFonts w:ascii="Times New Roman" w:eastAsia="Times New Roman" w:hAnsi="Times New Roman" w:cs="Times New Roman"/>
          <w:snapToGrid w:val="0"/>
          <w:spacing w:val="-4"/>
          <w:sz w:val="28"/>
          <w:szCs w:val="28"/>
          <w:lang w:val="uk-UA"/>
        </w:rPr>
        <w:t xml:space="preserve"> </w:t>
      </w:r>
    </w:p>
    <w:p w:rsidR="008847E5" w:rsidRPr="001A5B5E" w:rsidRDefault="00D31FA5" w:rsidP="00FF6F0D">
      <w:pPr>
        <w:pStyle w:val="af6"/>
        <w:numPr>
          <w:ilvl w:val="0"/>
          <w:numId w:val="20"/>
        </w:numPr>
        <w:shd w:val="clear" w:color="auto" w:fill="FFFFFF"/>
        <w:tabs>
          <w:tab w:val="left" w:pos="1134"/>
        </w:tabs>
        <w:autoSpaceDE w:val="0"/>
        <w:autoSpaceDN w:val="0"/>
        <w:adjustRightInd w:val="0"/>
        <w:ind w:left="0" w:firstLine="851"/>
        <w:jc w:val="both"/>
        <w:rPr>
          <w:b/>
          <w:i/>
          <w:snapToGrid w:val="0"/>
          <w:spacing w:val="-4"/>
          <w:sz w:val="28"/>
          <w:szCs w:val="28"/>
          <w:lang w:val="uk-UA"/>
        </w:rPr>
      </w:pPr>
      <w:r w:rsidRPr="001A5B5E">
        <w:rPr>
          <w:b/>
          <w:i/>
          <w:snapToGrid w:val="0"/>
          <w:spacing w:val="-4"/>
          <w:sz w:val="28"/>
          <w:szCs w:val="28"/>
          <w:lang w:val="uk-UA"/>
        </w:rPr>
        <w:t>програмні питання</w:t>
      </w:r>
      <w:r w:rsidR="008847E5" w:rsidRPr="001A5B5E">
        <w:rPr>
          <w:b/>
          <w:i/>
          <w:snapToGrid w:val="0"/>
          <w:spacing w:val="-4"/>
          <w:sz w:val="28"/>
          <w:szCs w:val="28"/>
          <w:lang w:val="uk-UA"/>
        </w:rPr>
        <w:t>:</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вивчення зв'язку між кількісними змінними;</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поняття про функціональний та кореляційний зв'язок;</w:t>
      </w:r>
    </w:p>
    <w:p w:rsidR="00B707F8"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кореляція, види коефіцієнтів кореляції, коефіцієнт лінійної кореляції, його оцінка, характеристика</w:t>
      </w:r>
      <w:r w:rsidR="0091567A" w:rsidRPr="001A5B5E">
        <w:rPr>
          <w:sz w:val="28"/>
          <w:szCs w:val="28"/>
          <w:lang w:val="uk-UA"/>
        </w:rPr>
        <w:t>;</w:t>
      </w:r>
      <w:r w:rsidR="00074BDD" w:rsidRPr="001A5B5E">
        <w:rPr>
          <w:sz w:val="28"/>
          <w:szCs w:val="28"/>
          <w:lang w:val="uk-UA"/>
        </w:rPr>
        <w:t xml:space="preserve"> </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непараметричні методи оцінки зв'язку - ранговий коефіцієнт кореляції;</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регресійний аналіз, коефіцієнт регресії, рівняння регресії;</w:t>
      </w:r>
    </w:p>
    <w:p w:rsidR="0091567A"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використання регресійного аналізу для прогнозування</w:t>
      </w:r>
      <w:r w:rsidR="0091567A" w:rsidRPr="001A5B5E">
        <w:rPr>
          <w:sz w:val="28"/>
          <w:szCs w:val="28"/>
          <w:lang w:val="uk-UA"/>
        </w:rPr>
        <w:t>.</w:t>
      </w:r>
    </w:p>
    <w:p w:rsidR="00B707F8" w:rsidRPr="001A5B5E" w:rsidRDefault="00B707F8" w:rsidP="00FF6F0D">
      <w:pPr>
        <w:widowControl w:val="0"/>
        <w:spacing w:after="0" w:line="240" w:lineRule="auto"/>
        <w:ind w:firstLine="851"/>
        <w:jc w:val="both"/>
        <w:rPr>
          <w:rFonts w:ascii="Times New Roman" w:eastAsia="Times New Roman" w:hAnsi="Times New Roman" w:cs="Times New Roman"/>
          <w:b/>
          <w:snapToGrid w:val="0"/>
          <w:sz w:val="28"/>
          <w:szCs w:val="20"/>
          <w:lang w:val="uk-UA"/>
        </w:rPr>
      </w:pPr>
    </w:p>
    <w:p w:rsidR="00A762E9" w:rsidRPr="001A5B5E" w:rsidRDefault="00D31FA5" w:rsidP="00FF6F0D">
      <w:pPr>
        <w:widowControl w:val="0"/>
        <w:spacing w:after="0" w:line="240" w:lineRule="auto"/>
        <w:ind w:firstLine="851"/>
        <w:jc w:val="both"/>
        <w:rPr>
          <w:rFonts w:ascii="Times New Roman" w:eastAsia="Times New Roman" w:hAnsi="Times New Roman" w:cs="Times New Roman"/>
          <w:snapToGrid w:val="0"/>
          <w:sz w:val="28"/>
          <w:szCs w:val="20"/>
          <w:lang w:val="uk-UA"/>
        </w:rPr>
      </w:pPr>
      <w:r w:rsidRPr="001A5B5E">
        <w:rPr>
          <w:rFonts w:ascii="Times New Roman" w:eastAsia="Times New Roman" w:hAnsi="Times New Roman" w:cs="Times New Roman"/>
          <w:b/>
          <w:snapToGrid w:val="0"/>
          <w:sz w:val="28"/>
          <w:szCs w:val="20"/>
          <w:lang w:val="uk-UA"/>
        </w:rPr>
        <w:t>Вміти</w:t>
      </w:r>
      <w:r w:rsidR="00813DA7" w:rsidRPr="001A5B5E">
        <w:rPr>
          <w:rFonts w:ascii="Times New Roman" w:eastAsia="Times New Roman" w:hAnsi="Times New Roman" w:cs="Times New Roman"/>
          <w:b/>
          <w:snapToGrid w:val="0"/>
          <w:sz w:val="28"/>
          <w:szCs w:val="20"/>
          <w:lang w:val="uk-UA"/>
        </w:rPr>
        <w:t>:</w:t>
      </w:r>
    </w:p>
    <w:p w:rsidR="00D31FA5" w:rsidRPr="001A5B5E" w:rsidRDefault="00074BDD" w:rsidP="00FF6F0D">
      <w:pPr>
        <w:pStyle w:val="21"/>
        <w:tabs>
          <w:tab w:val="left" w:pos="1134"/>
        </w:tabs>
        <w:spacing w:after="0" w:line="240" w:lineRule="auto"/>
        <w:ind w:left="0" w:firstLine="851"/>
        <w:jc w:val="both"/>
        <w:rPr>
          <w:sz w:val="28"/>
          <w:szCs w:val="24"/>
          <w:lang w:val="uk-UA"/>
        </w:rPr>
      </w:pPr>
      <w:r w:rsidRPr="001A5B5E">
        <w:rPr>
          <w:sz w:val="28"/>
          <w:szCs w:val="24"/>
          <w:lang w:val="uk-UA"/>
        </w:rPr>
        <w:t>–</w:t>
      </w:r>
      <w:r w:rsidR="00FF6F0D" w:rsidRPr="001A5B5E">
        <w:rPr>
          <w:sz w:val="28"/>
          <w:szCs w:val="24"/>
          <w:lang w:val="uk-UA"/>
        </w:rPr>
        <w:t xml:space="preserve"> </w:t>
      </w:r>
      <w:r w:rsidR="00D31FA5" w:rsidRPr="001A5B5E">
        <w:rPr>
          <w:sz w:val="28"/>
          <w:szCs w:val="24"/>
          <w:lang w:val="uk-UA"/>
        </w:rPr>
        <w:t>обчислювати коефіцієнт кореляції за методом квадратів і рангів;</w:t>
      </w:r>
    </w:p>
    <w:p w:rsidR="00D31FA5" w:rsidRPr="001A5B5E" w:rsidRDefault="00FF6F0D" w:rsidP="00FF6F0D">
      <w:pPr>
        <w:pStyle w:val="21"/>
        <w:tabs>
          <w:tab w:val="left" w:pos="1134"/>
        </w:tabs>
        <w:spacing w:after="0" w:line="240" w:lineRule="auto"/>
        <w:ind w:left="0" w:firstLine="851"/>
        <w:jc w:val="both"/>
        <w:rPr>
          <w:sz w:val="28"/>
          <w:szCs w:val="24"/>
          <w:lang w:val="uk-UA"/>
        </w:rPr>
      </w:pPr>
      <w:r w:rsidRPr="001A5B5E">
        <w:rPr>
          <w:sz w:val="28"/>
          <w:szCs w:val="28"/>
          <w:lang w:val="uk-UA"/>
        </w:rPr>
        <w:t>–</w:t>
      </w:r>
      <w:r w:rsidR="00D31FA5" w:rsidRPr="001A5B5E">
        <w:rPr>
          <w:sz w:val="28"/>
          <w:szCs w:val="24"/>
          <w:lang w:val="uk-UA"/>
        </w:rPr>
        <w:t xml:space="preserve"> оцінювати характер, силу зв'язку, її достовірність;</w:t>
      </w:r>
    </w:p>
    <w:p w:rsidR="0091567A" w:rsidRPr="001A5B5E" w:rsidRDefault="00FF6F0D" w:rsidP="00FF6F0D">
      <w:pPr>
        <w:pStyle w:val="21"/>
        <w:tabs>
          <w:tab w:val="left" w:pos="1134"/>
        </w:tabs>
        <w:spacing w:after="0" w:line="240" w:lineRule="auto"/>
        <w:ind w:left="0" w:firstLine="851"/>
        <w:jc w:val="both"/>
        <w:rPr>
          <w:sz w:val="28"/>
          <w:szCs w:val="28"/>
          <w:lang w:val="uk-UA"/>
        </w:rPr>
      </w:pPr>
      <w:r w:rsidRPr="001A5B5E">
        <w:rPr>
          <w:sz w:val="28"/>
          <w:szCs w:val="28"/>
          <w:lang w:val="uk-UA"/>
        </w:rPr>
        <w:t>–</w:t>
      </w:r>
      <w:r w:rsidR="00D31FA5" w:rsidRPr="001A5B5E">
        <w:rPr>
          <w:sz w:val="28"/>
          <w:szCs w:val="24"/>
          <w:lang w:val="uk-UA"/>
        </w:rPr>
        <w:t xml:space="preserve"> застосовувати коефіцієнт кореляції в практичній діяльності</w:t>
      </w:r>
      <w:r w:rsidR="0091567A" w:rsidRPr="001A5B5E">
        <w:rPr>
          <w:sz w:val="28"/>
          <w:szCs w:val="24"/>
          <w:lang w:val="uk-UA"/>
        </w:rPr>
        <w:t>.</w:t>
      </w:r>
    </w:p>
    <w:p w:rsidR="00D31FA5" w:rsidRPr="001A5B5E" w:rsidRDefault="00D31FA5" w:rsidP="00FF6F0D">
      <w:pPr>
        <w:tabs>
          <w:tab w:val="left" w:pos="1134"/>
        </w:tabs>
        <w:spacing w:after="0" w:line="240" w:lineRule="auto"/>
        <w:ind w:firstLine="851"/>
        <w:jc w:val="both"/>
        <w:rPr>
          <w:rFonts w:ascii="Times New Roman" w:hAnsi="Times New Roman" w:cs="Times New Roman"/>
          <w:b/>
          <w:sz w:val="28"/>
          <w:szCs w:val="28"/>
          <w:lang w:val="uk-UA"/>
        </w:rPr>
      </w:pPr>
      <w:r w:rsidRPr="001A5B5E">
        <w:rPr>
          <w:rFonts w:ascii="Times New Roman" w:hAnsi="Times New Roman" w:cs="Times New Roman"/>
          <w:b/>
          <w:sz w:val="28"/>
          <w:szCs w:val="28"/>
          <w:lang w:val="uk-UA"/>
        </w:rPr>
        <w:t xml:space="preserve">Форма заняття: </w:t>
      </w:r>
      <w:r w:rsidRPr="001A5B5E">
        <w:rPr>
          <w:rFonts w:ascii="Times New Roman" w:hAnsi="Times New Roman" w:cs="Times New Roman"/>
          <w:sz w:val="28"/>
          <w:szCs w:val="28"/>
          <w:lang w:val="uk-UA"/>
        </w:rPr>
        <w:t>практичне заняття</w:t>
      </w:r>
      <w:r w:rsidRPr="001A5B5E">
        <w:rPr>
          <w:rFonts w:ascii="Times New Roman" w:hAnsi="Times New Roman" w:cs="Times New Roman"/>
          <w:b/>
          <w:sz w:val="28"/>
          <w:szCs w:val="28"/>
          <w:lang w:val="uk-UA"/>
        </w:rPr>
        <w:t>.</w:t>
      </w:r>
    </w:p>
    <w:p w:rsidR="00D31FA5" w:rsidRPr="001A5B5E" w:rsidRDefault="00D31FA5" w:rsidP="00FF6F0D">
      <w:pPr>
        <w:tabs>
          <w:tab w:val="left" w:pos="1134"/>
        </w:tabs>
        <w:spacing w:after="0" w:line="240" w:lineRule="auto"/>
        <w:ind w:firstLine="851"/>
        <w:jc w:val="both"/>
        <w:rPr>
          <w:rFonts w:ascii="Times New Roman" w:hAnsi="Times New Roman" w:cs="Times New Roman"/>
          <w:b/>
          <w:sz w:val="28"/>
          <w:szCs w:val="28"/>
          <w:lang w:val="uk-UA"/>
        </w:rPr>
      </w:pPr>
      <w:r w:rsidRPr="001A5B5E">
        <w:rPr>
          <w:rFonts w:ascii="Times New Roman" w:hAnsi="Times New Roman" w:cs="Times New Roman"/>
          <w:b/>
          <w:sz w:val="28"/>
          <w:szCs w:val="28"/>
          <w:lang w:val="uk-UA"/>
        </w:rPr>
        <w:t xml:space="preserve">Місце проведення заняття: </w:t>
      </w:r>
      <w:r w:rsidRPr="001A5B5E">
        <w:rPr>
          <w:rFonts w:ascii="Times New Roman" w:hAnsi="Times New Roman" w:cs="Times New Roman"/>
          <w:sz w:val="28"/>
          <w:szCs w:val="28"/>
          <w:lang w:val="uk-UA"/>
        </w:rPr>
        <w:t>навчальна кімната кафедри</w:t>
      </w:r>
      <w:r w:rsidRPr="001A5B5E">
        <w:rPr>
          <w:rFonts w:ascii="Times New Roman" w:hAnsi="Times New Roman" w:cs="Times New Roman"/>
          <w:b/>
          <w:sz w:val="28"/>
          <w:szCs w:val="28"/>
          <w:lang w:val="uk-UA"/>
        </w:rPr>
        <w:t>.</w:t>
      </w:r>
    </w:p>
    <w:p w:rsidR="00D31FA5" w:rsidRPr="001A5B5E" w:rsidRDefault="00D31FA5" w:rsidP="00FF6F0D">
      <w:pPr>
        <w:tabs>
          <w:tab w:val="left" w:pos="1134"/>
        </w:tabs>
        <w:spacing w:after="0" w:line="240" w:lineRule="auto"/>
        <w:ind w:firstLine="851"/>
        <w:jc w:val="both"/>
        <w:rPr>
          <w:rFonts w:ascii="Times New Roman" w:hAnsi="Times New Roman" w:cs="Times New Roman"/>
          <w:b/>
          <w:sz w:val="28"/>
          <w:szCs w:val="28"/>
          <w:lang w:val="uk-UA"/>
        </w:rPr>
      </w:pPr>
      <w:r w:rsidRPr="001A5B5E">
        <w:rPr>
          <w:rFonts w:ascii="Times New Roman" w:hAnsi="Times New Roman" w:cs="Times New Roman"/>
          <w:b/>
          <w:sz w:val="28"/>
          <w:szCs w:val="28"/>
          <w:lang w:val="uk-UA"/>
        </w:rPr>
        <w:t>Методичне забезпечення заняття:</w:t>
      </w:r>
    </w:p>
    <w:p w:rsidR="00D31FA5" w:rsidRPr="001A5B5E" w:rsidRDefault="00FF6F0D" w:rsidP="00FF6F0D">
      <w:pPr>
        <w:tabs>
          <w:tab w:val="left" w:pos="1678"/>
        </w:tabs>
        <w:spacing w:after="0" w:line="240" w:lineRule="auto"/>
        <w:ind w:firstLine="851"/>
        <w:jc w:val="both"/>
        <w:rPr>
          <w:rFonts w:ascii="Times New Roman" w:eastAsia="Calibri" w:hAnsi="Times New Roman" w:cs="Times New Roman"/>
          <w:sz w:val="28"/>
          <w:szCs w:val="28"/>
          <w:lang w:val="uk-UA"/>
        </w:rPr>
      </w:pPr>
      <w:r w:rsidRPr="001A5B5E">
        <w:rPr>
          <w:sz w:val="28"/>
          <w:szCs w:val="28"/>
          <w:lang w:val="uk-UA"/>
        </w:rPr>
        <w:t>–</w:t>
      </w:r>
      <w:r w:rsidR="00D31FA5" w:rsidRPr="001A5B5E">
        <w:rPr>
          <w:rFonts w:ascii="Times New Roman" w:eastAsia="Calibri" w:hAnsi="Times New Roman" w:cs="Times New Roman"/>
          <w:sz w:val="28"/>
          <w:szCs w:val="28"/>
          <w:lang w:val="uk-UA"/>
        </w:rPr>
        <w:t xml:space="preserve"> методичні розробки до занять;</w:t>
      </w:r>
    </w:p>
    <w:p w:rsidR="00D31FA5" w:rsidRPr="001A5B5E" w:rsidRDefault="00FF6F0D" w:rsidP="00FF6F0D">
      <w:pPr>
        <w:tabs>
          <w:tab w:val="left" w:pos="1678"/>
        </w:tabs>
        <w:spacing w:after="0" w:line="240" w:lineRule="auto"/>
        <w:ind w:firstLine="851"/>
        <w:jc w:val="both"/>
        <w:rPr>
          <w:rFonts w:ascii="Times New Roman" w:eastAsia="Calibri" w:hAnsi="Times New Roman" w:cs="Times New Roman"/>
          <w:sz w:val="28"/>
          <w:szCs w:val="28"/>
          <w:lang w:val="uk-UA"/>
        </w:rPr>
      </w:pPr>
      <w:r w:rsidRPr="001A5B5E">
        <w:rPr>
          <w:sz w:val="28"/>
          <w:szCs w:val="28"/>
          <w:lang w:val="uk-UA"/>
        </w:rPr>
        <w:t>–</w:t>
      </w:r>
      <w:r w:rsidRPr="001A5B5E">
        <w:rPr>
          <w:rFonts w:ascii="Times New Roman" w:eastAsia="Calibri" w:hAnsi="Times New Roman" w:cs="Times New Roman"/>
          <w:sz w:val="28"/>
          <w:szCs w:val="28"/>
          <w:lang w:val="uk-UA"/>
        </w:rPr>
        <w:t> </w:t>
      </w:r>
      <w:r w:rsidR="00D31FA5" w:rsidRPr="001A5B5E">
        <w:rPr>
          <w:rFonts w:ascii="Times New Roman" w:eastAsia="Calibri" w:hAnsi="Times New Roman" w:cs="Times New Roman"/>
          <w:sz w:val="28"/>
          <w:szCs w:val="28"/>
          <w:lang w:val="uk-UA"/>
        </w:rPr>
        <w:t>методична література: робочий зошит для студентів (базова підготовка);</w:t>
      </w:r>
    </w:p>
    <w:p w:rsidR="00D31FA5" w:rsidRPr="001A5B5E" w:rsidRDefault="00FF6F0D" w:rsidP="00FF6F0D">
      <w:pPr>
        <w:tabs>
          <w:tab w:val="left" w:pos="1678"/>
        </w:tabs>
        <w:spacing w:after="0" w:line="240" w:lineRule="auto"/>
        <w:ind w:firstLine="851"/>
        <w:jc w:val="both"/>
        <w:rPr>
          <w:rFonts w:ascii="Times New Roman" w:eastAsia="Calibri" w:hAnsi="Times New Roman" w:cs="Times New Roman"/>
          <w:sz w:val="28"/>
          <w:szCs w:val="28"/>
          <w:lang w:val="uk-UA"/>
        </w:rPr>
      </w:pPr>
      <w:r w:rsidRPr="001A5B5E">
        <w:rPr>
          <w:sz w:val="28"/>
          <w:szCs w:val="28"/>
          <w:lang w:val="uk-UA"/>
        </w:rPr>
        <w:t>–</w:t>
      </w:r>
      <w:r w:rsidR="00D31FA5" w:rsidRPr="001A5B5E">
        <w:rPr>
          <w:rFonts w:ascii="Times New Roman" w:eastAsia="Calibri" w:hAnsi="Times New Roman" w:cs="Times New Roman"/>
          <w:sz w:val="28"/>
          <w:szCs w:val="28"/>
          <w:lang w:val="uk-UA"/>
        </w:rPr>
        <w:t xml:space="preserve"> презентаційні матеріали;</w:t>
      </w:r>
    </w:p>
    <w:p w:rsidR="00D31FA5" w:rsidRPr="001A5B5E" w:rsidRDefault="00FF6F0D" w:rsidP="00FF6F0D">
      <w:pPr>
        <w:tabs>
          <w:tab w:val="left" w:pos="1678"/>
        </w:tabs>
        <w:spacing w:after="0" w:line="240" w:lineRule="auto"/>
        <w:ind w:firstLine="851"/>
        <w:jc w:val="both"/>
        <w:rPr>
          <w:rFonts w:ascii="Times New Roman" w:eastAsia="Calibri" w:hAnsi="Times New Roman" w:cs="Times New Roman"/>
          <w:sz w:val="28"/>
          <w:szCs w:val="28"/>
          <w:lang w:val="uk-UA"/>
        </w:rPr>
      </w:pPr>
      <w:r w:rsidRPr="001A5B5E">
        <w:rPr>
          <w:sz w:val="28"/>
          <w:szCs w:val="28"/>
          <w:lang w:val="uk-UA"/>
        </w:rPr>
        <w:t>–</w:t>
      </w:r>
      <w:r w:rsidR="00D31FA5" w:rsidRPr="001A5B5E">
        <w:rPr>
          <w:rFonts w:ascii="Times New Roman" w:eastAsia="Calibri" w:hAnsi="Times New Roman" w:cs="Times New Roman"/>
          <w:sz w:val="28"/>
          <w:szCs w:val="28"/>
          <w:lang w:val="uk-UA"/>
        </w:rPr>
        <w:t xml:space="preserve"> тестові завдання.</w:t>
      </w:r>
    </w:p>
    <w:p w:rsidR="00074BDD" w:rsidRPr="001A5B5E" w:rsidRDefault="00074BDD" w:rsidP="00FF6F0D">
      <w:pPr>
        <w:tabs>
          <w:tab w:val="left" w:pos="1678"/>
        </w:tabs>
        <w:spacing w:after="0" w:line="240" w:lineRule="auto"/>
        <w:ind w:firstLine="851"/>
        <w:jc w:val="both"/>
        <w:rPr>
          <w:rFonts w:ascii="Times New Roman" w:hAnsi="Times New Roman" w:cs="Times New Roman"/>
          <w:b/>
          <w:sz w:val="28"/>
          <w:szCs w:val="28"/>
          <w:lang w:val="uk-UA"/>
        </w:rPr>
      </w:pPr>
    </w:p>
    <w:p w:rsidR="00D31FA5" w:rsidRPr="001A5B5E" w:rsidRDefault="00D31FA5" w:rsidP="00FF6F0D">
      <w:pPr>
        <w:tabs>
          <w:tab w:val="left" w:pos="1678"/>
        </w:tabs>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b/>
          <w:sz w:val="28"/>
          <w:szCs w:val="28"/>
          <w:lang w:val="uk-UA"/>
        </w:rPr>
        <w:t xml:space="preserve">Алгоритм проведення заняття: </w:t>
      </w:r>
      <w:r w:rsidRPr="001A5B5E">
        <w:rPr>
          <w:rFonts w:ascii="Times New Roman" w:hAnsi="Times New Roman" w:cs="Times New Roman"/>
          <w:sz w:val="28"/>
          <w:szCs w:val="28"/>
          <w:lang w:val="uk-UA"/>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D31FA5" w:rsidRPr="001A5B5E" w:rsidRDefault="00D31FA5" w:rsidP="00FF6F0D">
      <w:pPr>
        <w:tabs>
          <w:tab w:val="left" w:pos="1678"/>
        </w:tabs>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теоретичним матеріалом, приділяючи додаткову увагу питанням, які студенти не змогли зрозуміти при самостійній підготовці до заняття.</w:t>
      </w:r>
    </w:p>
    <w:p w:rsidR="008847E5" w:rsidRPr="001A5B5E" w:rsidRDefault="00FF6F0D" w:rsidP="00FF6F0D">
      <w:pPr>
        <w:tabs>
          <w:tab w:val="left" w:pos="1678"/>
        </w:tabs>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i/>
          <w:sz w:val="28"/>
          <w:szCs w:val="28"/>
          <w:lang w:val="uk-UA"/>
        </w:rPr>
        <w:t>Ф</w:t>
      </w:r>
      <w:r w:rsidR="00D31FA5" w:rsidRPr="001A5B5E">
        <w:rPr>
          <w:rFonts w:ascii="Times New Roman" w:hAnsi="Times New Roman" w:cs="Times New Roman"/>
          <w:i/>
          <w:sz w:val="28"/>
          <w:szCs w:val="28"/>
          <w:lang w:val="uk-UA"/>
        </w:rPr>
        <w:t>орми контролю</w:t>
      </w:r>
      <w:r w:rsidRPr="001A5B5E">
        <w:rPr>
          <w:rFonts w:ascii="Times New Roman" w:hAnsi="Times New Roman" w:cs="Times New Roman"/>
          <w:i/>
          <w:sz w:val="28"/>
          <w:szCs w:val="28"/>
          <w:lang w:val="uk-UA"/>
        </w:rPr>
        <w:t>, що застосовуються</w:t>
      </w:r>
      <w:r w:rsidR="008847E5" w:rsidRPr="001A5B5E">
        <w:rPr>
          <w:rFonts w:ascii="Times New Roman" w:hAnsi="Times New Roman" w:cs="Times New Roman"/>
          <w:i/>
          <w:sz w:val="28"/>
          <w:szCs w:val="28"/>
          <w:lang w:val="uk-UA"/>
        </w:rPr>
        <w:t xml:space="preserve">: </w:t>
      </w:r>
      <w:r w:rsidR="00D31FA5" w:rsidRPr="001A5B5E">
        <w:rPr>
          <w:rFonts w:ascii="Times New Roman" w:hAnsi="Times New Roman" w:cs="Times New Roman"/>
          <w:sz w:val="28"/>
          <w:szCs w:val="28"/>
          <w:lang w:val="uk-UA"/>
        </w:rPr>
        <w:t xml:space="preserve">усне опитування студентів, теоретична або проблемна дискусія, бліц-контрольні за варіантами </w:t>
      </w:r>
      <w:r w:rsidRPr="001A5B5E">
        <w:rPr>
          <w:sz w:val="28"/>
          <w:szCs w:val="28"/>
          <w:lang w:val="uk-UA"/>
        </w:rPr>
        <w:t>–</w:t>
      </w:r>
      <w:r w:rsidRPr="001A5B5E">
        <w:rPr>
          <w:rFonts w:ascii="Times New Roman" w:hAnsi="Times New Roman" w:cs="Times New Roman"/>
          <w:sz w:val="28"/>
          <w:szCs w:val="28"/>
          <w:lang w:val="uk-UA"/>
        </w:rPr>
        <w:t xml:space="preserve"> час на виконання 5</w:t>
      </w:r>
      <w:r w:rsidRPr="001A5B5E">
        <w:rPr>
          <w:sz w:val="28"/>
          <w:szCs w:val="28"/>
          <w:lang w:val="uk-UA"/>
        </w:rPr>
        <w:t>–</w:t>
      </w:r>
      <w:r w:rsidR="00D31FA5" w:rsidRPr="001A5B5E">
        <w:rPr>
          <w:rFonts w:ascii="Times New Roman" w:hAnsi="Times New Roman" w:cs="Times New Roman"/>
          <w:sz w:val="28"/>
          <w:szCs w:val="28"/>
          <w:lang w:val="uk-UA"/>
        </w:rPr>
        <w:t>7 хв., завдання по визначенню термінології, письмо</w:t>
      </w:r>
      <w:r w:rsidRPr="001A5B5E">
        <w:rPr>
          <w:rFonts w:ascii="Times New Roman" w:hAnsi="Times New Roman" w:cs="Times New Roman"/>
          <w:sz w:val="28"/>
          <w:szCs w:val="28"/>
          <w:lang w:val="uk-UA"/>
        </w:rPr>
        <w:t xml:space="preserve">вий контроль теоретичних знань </w:t>
      </w:r>
      <w:r w:rsidRPr="001A5B5E">
        <w:rPr>
          <w:sz w:val="28"/>
          <w:szCs w:val="28"/>
          <w:lang w:val="uk-UA"/>
        </w:rPr>
        <w:t>–</w:t>
      </w:r>
      <w:r w:rsidR="00D31FA5" w:rsidRPr="001A5B5E">
        <w:rPr>
          <w:rFonts w:ascii="Times New Roman" w:hAnsi="Times New Roman" w:cs="Times New Roman"/>
          <w:sz w:val="28"/>
          <w:szCs w:val="28"/>
          <w:lang w:val="uk-UA"/>
        </w:rPr>
        <w:t xml:space="preserve"> індивідуальні завдання або завдання за кількома варіантами, які включають 3</w:t>
      </w:r>
      <w:r w:rsidRPr="001A5B5E">
        <w:rPr>
          <w:sz w:val="28"/>
          <w:szCs w:val="28"/>
          <w:lang w:val="uk-UA"/>
        </w:rPr>
        <w:t>–</w:t>
      </w:r>
      <w:r w:rsidR="00D31FA5" w:rsidRPr="001A5B5E">
        <w:rPr>
          <w:rFonts w:ascii="Times New Roman" w:hAnsi="Times New Roman" w:cs="Times New Roman"/>
          <w:sz w:val="28"/>
          <w:szCs w:val="28"/>
          <w:lang w:val="uk-UA"/>
        </w:rPr>
        <w:t>4 теоретичних питання (час на виконання не більше 20 хв.), виконання тестових завдань з подальшим розбором відповідей.</w:t>
      </w:r>
    </w:p>
    <w:p w:rsidR="00D31FA5" w:rsidRPr="001A5B5E" w:rsidRDefault="00D31FA5" w:rsidP="00FF6F0D">
      <w:pPr>
        <w:tabs>
          <w:tab w:val="left" w:pos="1678"/>
        </w:tabs>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Далі проводитися виконання практичної частини в рамках вивчення представленої теми. Викладач пояснює сутність практичного завдання, алгоритм виконання та вимоги, що до нього пред'являються. Після цього </w:t>
      </w:r>
      <w:r w:rsidRPr="001A5B5E">
        <w:rPr>
          <w:rFonts w:ascii="Times New Roman" w:hAnsi="Times New Roman" w:cs="Times New Roman"/>
          <w:sz w:val="28"/>
          <w:szCs w:val="28"/>
          <w:lang w:val="uk-UA"/>
        </w:rPr>
        <w:lastRenderedPageBreak/>
        <w:t>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виконанню практичного завдання. У міру виконання або по закінченню встановленого часу на виконання самостійної роботи викладач перевіряє виконані завдання, оцінюючи їх.</w:t>
      </w:r>
    </w:p>
    <w:p w:rsidR="00D31FA5" w:rsidRPr="001A5B5E" w:rsidRDefault="00D31FA5" w:rsidP="00FF6F0D">
      <w:pPr>
        <w:tabs>
          <w:tab w:val="left" w:pos="1678"/>
        </w:tabs>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необхідності контроль теоретичних знань може проводиться після виконання практичного заняття.</w:t>
      </w:r>
    </w:p>
    <w:p w:rsidR="00D31FA5" w:rsidRPr="001A5B5E" w:rsidRDefault="00D31FA5" w:rsidP="00FF6F0D">
      <w:pPr>
        <w:tabs>
          <w:tab w:val="left" w:pos="1678"/>
        </w:tabs>
        <w:spacing w:after="0" w:line="240" w:lineRule="auto"/>
        <w:ind w:firstLine="851"/>
        <w:jc w:val="both"/>
        <w:rPr>
          <w:rFonts w:ascii="Times New Roman" w:hAnsi="Times New Roman" w:cs="Times New Roman"/>
          <w:sz w:val="28"/>
          <w:szCs w:val="28"/>
          <w:lang w:val="uk-UA"/>
        </w:rPr>
      </w:pPr>
      <w:r w:rsidRPr="006F42E0">
        <w:rPr>
          <w:rFonts w:ascii="Times New Roman" w:hAnsi="Times New Roman" w:cs="Times New Roman"/>
          <w:i/>
          <w:sz w:val="28"/>
          <w:szCs w:val="28"/>
          <w:lang w:val="uk-UA"/>
        </w:rPr>
        <w:t>Форми практичних завдань</w:t>
      </w:r>
      <w:r w:rsidRPr="003E6FEA">
        <w:rPr>
          <w:rFonts w:ascii="Times New Roman" w:hAnsi="Times New Roman" w:cs="Times New Roman"/>
          <w:sz w:val="28"/>
          <w:szCs w:val="28"/>
          <w:lang w:val="uk-UA"/>
        </w:rPr>
        <w:t>:</w:t>
      </w:r>
      <w:r w:rsidRPr="001A5B5E">
        <w:rPr>
          <w:rFonts w:ascii="Times New Roman" w:hAnsi="Times New Roman" w:cs="Times New Roman"/>
          <w:sz w:val="28"/>
          <w:szCs w:val="28"/>
          <w:lang w:val="uk-UA"/>
        </w:rPr>
        <w:t xml:space="preserve"> розрахункове завдання, ситуаційне завдання (індивідуальне та групове), ділові ігри, кейси.</w:t>
      </w:r>
    </w:p>
    <w:p w:rsidR="00D31FA5" w:rsidRPr="001A5B5E" w:rsidRDefault="00D31FA5" w:rsidP="00FF6F0D">
      <w:pPr>
        <w:tabs>
          <w:tab w:val="left" w:pos="1678"/>
        </w:tabs>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Після контролю теоретичних знань викладач робить основні висновки з вивченої теми, підводить підсумки контролю теоретичних знань і освоєння практичними навичками, а також оголошує студентам отримані ними на занятті оцінки та домашнє завдання.</w:t>
      </w:r>
    </w:p>
    <w:p w:rsidR="008847E5" w:rsidRPr="001A5B5E" w:rsidRDefault="008847E5" w:rsidP="00FF6F0D">
      <w:pPr>
        <w:tabs>
          <w:tab w:val="left" w:pos="1678"/>
        </w:tabs>
        <w:spacing w:after="0" w:line="240" w:lineRule="auto"/>
        <w:ind w:firstLine="851"/>
        <w:jc w:val="both"/>
        <w:rPr>
          <w:rFonts w:ascii="Times New Roman" w:hAnsi="Times New Roman" w:cs="Times New Roman"/>
          <w:sz w:val="28"/>
          <w:szCs w:val="28"/>
          <w:lang w:val="uk-UA"/>
        </w:rPr>
      </w:pPr>
    </w:p>
    <w:p w:rsidR="00D31FA5" w:rsidRPr="001A5B5E" w:rsidRDefault="00D31FA5" w:rsidP="00FF6F0D">
      <w:pPr>
        <w:pStyle w:val="a6"/>
        <w:spacing w:before="0"/>
        <w:ind w:firstLine="0"/>
        <w:jc w:val="center"/>
        <w:rPr>
          <w:b/>
          <w:lang w:val="uk-UA"/>
        </w:rPr>
      </w:pPr>
      <w:r w:rsidRPr="001A5B5E">
        <w:rPr>
          <w:b/>
          <w:lang w:val="uk-UA"/>
        </w:rPr>
        <w:t>План заняття</w:t>
      </w:r>
      <w:r w:rsidR="002F68C3" w:rsidRPr="001A5B5E">
        <w:rPr>
          <w:b/>
          <w:lang w:val="uk-UA"/>
        </w:rPr>
        <w:t xml:space="preserve"> </w:t>
      </w:r>
      <w:r w:rsidRPr="001A5B5E">
        <w:rPr>
          <w:b/>
          <w:lang w:val="uk-UA"/>
        </w:rPr>
        <w:t>і розрахунок часу у відсотках до тривалості заняття: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D31FA5" w:rsidRPr="001A5B5E" w:rsidTr="002A445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rPr>
                <w:szCs w:val="28"/>
                <w:lang w:val="uk-UA"/>
              </w:rPr>
            </w:pPr>
            <w:r w:rsidRPr="001A5B5E">
              <w:rPr>
                <w:szCs w:val="28"/>
                <w:lang w:val="uk-UA"/>
              </w:rPr>
              <w:t>Введення в заняття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до 5%</w:t>
            </w:r>
          </w:p>
        </w:tc>
      </w:tr>
      <w:tr w:rsidR="00D31FA5" w:rsidRPr="001A5B5E" w:rsidTr="002A445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rPr>
                <w:szCs w:val="28"/>
                <w:lang w:val="uk-UA"/>
              </w:rPr>
            </w:pPr>
            <w:r w:rsidRPr="001A5B5E">
              <w:rPr>
                <w:szCs w:val="28"/>
                <w:lang w:val="uk-UA"/>
              </w:rPr>
              <w:t>Розгляд основних питань теми і контроль теоретичних знань</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65%</w:t>
            </w:r>
          </w:p>
        </w:tc>
      </w:tr>
      <w:tr w:rsidR="00D31FA5" w:rsidRPr="001A5B5E" w:rsidTr="002A445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rPr>
                <w:szCs w:val="28"/>
                <w:lang w:val="uk-UA"/>
              </w:rPr>
            </w:pPr>
            <w:r w:rsidRPr="001A5B5E">
              <w:rPr>
                <w:szCs w:val="28"/>
                <w:lang w:val="uk-UA"/>
              </w:rPr>
              <w:t>Виконання практичного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25%</w:t>
            </w:r>
          </w:p>
        </w:tc>
      </w:tr>
      <w:tr w:rsidR="00D31FA5" w:rsidRPr="001A5B5E" w:rsidTr="002A445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rPr>
                <w:szCs w:val="28"/>
                <w:lang w:val="uk-UA"/>
              </w:rPr>
            </w:pPr>
            <w:r w:rsidRPr="001A5B5E">
              <w:rPr>
                <w:szCs w:val="28"/>
                <w:lang w:val="uk-UA"/>
              </w:rPr>
              <w:t>Підведення підсумків та оголошення домашнього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до 5%</w:t>
            </w:r>
          </w:p>
        </w:tc>
      </w:tr>
      <w:tr w:rsidR="00D31FA5" w:rsidRPr="001A5B5E" w:rsidTr="002A4457">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rPr>
                <w:b/>
                <w:szCs w:val="28"/>
                <w:lang w:val="uk-UA"/>
              </w:rPr>
            </w:pPr>
            <w:r w:rsidRPr="001A5B5E">
              <w:rPr>
                <w:b/>
                <w:szCs w:val="28"/>
                <w:lang w:val="uk-UA"/>
              </w:rPr>
              <w:t>Всього</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31FA5" w:rsidRPr="001A5B5E" w:rsidRDefault="00D31FA5" w:rsidP="002A4457">
            <w:pPr>
              <w:pStyle w:val="a6"/>
              <w:spacing w:before="0"/>
              <w:ind w:firstLine="0"/>
              <w:jc w:val="center"/>
              <w:rPr>
                <w:szCs w:val="28"/>
                <w:lang w:val="uk-UA"/>
              </w:rPr>
            </w:pPr>
            <w:r w:rsidRPr="001A5B5E">
              <w:rPr>
                <w:szCs w:val="28"/>
                <w:lang w:val="uk-UA"/>
              </w:rPr>
              <w:t>100%</w:t>
            </w:r>
          </w:p>
        </w:tc>
      </w:tr>
    </w:tbl>
    <w:p w:rsidR="00D31FA5" w:rsidRPr="001A5B5E" w:rsidRDefault="00D31FA5" w:rsidP="00D31FA5">
      <w:pPr>
        <w:spacing w:after="0" w:line="240" w:lineRule="auto"/>
        <w:ind w:firstLine="709"/>
        <w:jc w:val="center"/>
        <w:rPr>
          <w:rFonts w:ascii="Times New Roman" w:hAnsi="Times New Roman" w:cs="Times New Roman"/>
          <w:b/>
          <w:sz w:val="28"/>
          <w:szCs w:val="28"/>
          <w:lang w:val="uk-UA"/>
        </w:rPr>
      </w:pPr>
    </w:p>
    <w:p w:rsidR="00D31FA5" w:rsidRPr="001A5B5E" w:rsidRDefault="00D31FA5" w:rsidP="001A5B5E">
      <w:pPr>
        <w:spacing w:after="0" w:line="240" w:lineRule="auto"/>
        <w:jc w:val="center"/>
        <w:rPr>
          <w:rFonts w:ascii="Times New Roman" w:hAnsi="Times New Roman" w:cs="Times New Roman"/>
          <w:b/>
          <w:sz w:val="28"/>
          <w:szCs w:val="28"/>
          <w:lang w:val="uk-UA"/>
        </w:rPr>
      </w:pPr>
      <w:r w:rsidRPr="001A5B5E">
        <w:rPr>
          <w:rFonts w:ascii="Times New Roman" w:hAnsi="Times New Roman" w:cs="Times New Roman"/>
          <w:b/>
          <w:sz w:val="28"/>
          <w:szCs w:val="28"/>
          <w:lang w:val="uk-UA"/>
        </w:rPr>
        <w:t>Рекомендована література</w:t>
      </w:r>
    </w:p>
    <w:p w:rsidR="00D31FA5" w:rsidRPr="001A5B5E" w:rsidRDefault="00D31FA5" w:rsidP="001A5B5E">
      <w:pPr>
        <w:widowControl w:val="0"/>
        <w:tabs>
          <w:tab w:val="left" w:pos="851"/>
        </w:tabs>
        <w:spacing w:after="0" w:line="240" w:lineRule="auto"/>
        <w:jc w:val="center"/>
        <w:rPr>
          <w:rFonts w:ascii="Times New Roman" w:eastAsia="Times New Roman" w:hAnsi="Times New Roman" w:cs="Times New Roman"/>
          <w:b/>
          <w:bCs/>
          <w:sz w:val="28"/>
          <w:szCs w:val="28"/>
          <w:lang w:val="uk-UA"/>
        </w:rPr>
      </w:pPr>
      <w:r w:rsidRPr="001A5B5E">
        <w:rPr>
          <w:rFonts w:ascii="Times New Roman" w:eastAsia="Times New Roman" w:hAnsi="Times New Roman" w:cs="Times New Roman"/>
          <w:b/>
          <w:bCs/>
          <w:sz w:val="28"/>
          <w:szCs w:val="28"/>
          <w:lang w:val="uk-UA"/>
        </w:rPr>
        <w:t>Базова література</w:t>
      </w:r>
    </w:p>
    <w:p w:rsidR="000F242E" w:rsidRPr="001A5B5E" w:rsidRDefault="00287D21"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1.</w:t>
      </w:r>
      <w:r w:rsidR="00B707F8" w:rsidRPr="001A5B5E">
        <w:rPr>
          <w:rFonts w:ascii="Times New Roman" w:eastAsia="Times New Roman" w:hAnsi="Times New Roman" w:cs="Times New Roman"/>
          <w:sz w:val="28"/>
          <w:szCs w:val="28"/>
          <w:lang w:val="uk-UA"/>
        </w:rPr>
        <w:t> </w:t>
      </w:r>
      <w:r w:rsidR="000F242E" w:rsidRPr="001A5B5E">
        <w:rPr>
          <w:rFonts w:ascii="Times New Roman" w:eastAsia="Times New Roman" w:hAnsi="Times New Roman" w:cs="Times New Roman"/>
          <w:sz w:val="28"/>
          <w:szCs w:val="28"/>
          <w:lang w:val="uk-UA"/>
        </w:rPr>
        <w:t xml:space="preserve">Біостатистика / </w:t>
      </w:r>
      <w:r w:rsidR="00517196" w:rsidRPr="001A5B5E">
        <w:rPr>
          <w:rFonts w:ascii="Times New Roman" w:eastAsia="Times New Roman" w:hAnsi="Times New Roman" w:cs="Times New Roman"/>
          <w:sz w:val="28"/>
          <w:szCs w:val="28"/>
          <w:lang w:val="uk-UA"/>
        </w:rPr>
        <w:t>з</w:t>
      </w:r>
      <w:r w:rsidR="000F242E" w:rsidRPr="001A5B5E">
        <w:rPr>
          <w:rFonts w:ascii="Times New Roman" w:eastAsia="Times New Roman" w:hAnsi="Times New Roman" w:cs="Times New Roman"/>
          <w:sz w:val="28"/>
          <w:szCs w:val="28"/>
          <w:lang w:val="uk-UA"/>
        </w:rPr>
        <w:t>а заг. ред. ч</w:t>
      </w:r>
      <w:r w:rsidR="00517196" w:rsidRPr="001A5B5E">
        <w:rPr>
          <w:rFonts w:ascii="Times New Roman" w:eastAsia="Times New Roman" w:hAnsi="Times New Roman" w:cs="Times New Roman"/>
          <w:sz w:val="28"/>
          <w:szCs w:val="28"/>
          <w:lang w:val="uk-UA"/>
        </w:rPr>
        <w:t>л.-кор. АМН України, проф. В.Ф. </w:t>
      </w:r>
      <w:r w:rsidR="000F242E" w:rsidRPr="001A5B5E">
        <w:rPr>
          <w:rFonts w:ascii="Times New Roman" w:eastAsia="Times New Roman" w:hAnsi="Times New Roman" w:cs="Times New Roman"/>
          <w:sz w:val="28"/>
          <w:szCs w:val="28"/>
          <w:lang w:val="uk-UA"/>
        </w:rPr>
        <w:t>Москаленка. – К. : Книга плюс, 2009. − С. 124-134.</w:t>
      </w:r>
    </w:p>
    <w:p w:rsidR="00D31FA5" w:rsidRPr="001A5B5E" w:rsidRDefault="00287D21"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2.</w:t>
      </w:r>
      <w:r w:rsidR="00B707F8" w:rsidRPr="001A5B5E">
        <w:rPr>
          <w:rFonts w:ascii="Times New Roman" w:eastAsia="Times New Roman" w:hAnsi="Times New Roman" w:cs="Times New Roman"/>
          <w:sz w:val="28"/>
          <w:szCs w:val="28"/>
          <w:lang w:val="uk-UA"/>
        </w:rPr>
        <w:t> </w:t>
      </w:r>
      <w:r w:rsidR="00D31FA5" w:rsidRPr="001A5B5E">
        <w:rPr>
          <w:rFonts w:ascii="Times New Roman" w:eastAsia="Times New Roman" w:hAnsi="Times New Roman" w:cs="Times New Roman"/>
          <w:sz w:val="28"/>
          <w:szCs w:val="28"/>
          <w:lang w:val="uk-UA"/>
        </w:rPr>
        <w:t xml:space="preserve">Соціальна медицина та організація охорони здоров'я / </w:t>
      </w:r>
      <w:r w:rsidR="0076149B" w:rsidRPr="001A5B5E">
        <w:rPr>
          <w:rFonts w:ascii="Times New Roman" w:eastAsia="Times New Roman" w:hAnsi="Times New Roman" w:cs="Times New Roman"/>
          <w:sz w:val="28"/>
          <w:szCs w:val="28"/>
          <w:lang w:val="uk-UA"/>
        </w:rPr>
        <w:t xml:space="preserve">під </w:t>
      </w:r>
      <w:r w:rsidR="00D31FA5" w:rsidRPr="001A5B5E">
        <w:rPr>
          <w:rFonts w:ascii="Times New Roman" w:eastAsia="Times New Roman" w:hAnsi="Times New Roman" w:cs="Times New Roman"/>
          <w:sz w:val="28"/>
          <w:szCs w:val="28"/>
          <w:lang w:val="uk-UA"/>
        </w:rPr>
        <w:t>заг</w:t>
      </w:r>
      <w:r w:rsidR="0076149B">
        <w:rPr>
          <w:rFonts w:ascii="Times New Roman" w:eastAsia="Times New Roman" w:hAnsi="Times New Roman" w:cs="Times New Roman"/>
          <w:sz w:val="28"/>
          <w:szCs w:val="28"/>
          <w:lang w:val="uk-UA"/>
        </w:rPr>
        <w:t>. ред. Ю.В. Вороненка, В.Ф. </w:t>
      </w:r>
      <w:r w:rsidR="00D31FA5" w:rsidRPr="001A5B5E">
        <w:rPr>
          <w:rFonts w:ascii="Times New Roman" w:eastAsia="Times New Roman" w:hAnsi="Times New Roman" w:cs="Times New Roman"/>
          <w:sz w:val="28"/>
          <w:szCs w:val="28"/>
          <w:lang w:val="uk-UA"/>
        </w:rPr>
        <w:t xml:space="preserve">Москаленко. </w:t>
      </w:r>
      <w:r w:rsidR="0076149B">
        <w:rPr>
          <w:sz w:val="28"/>
          <w:szCs w:val="28"/>
          <w:lang w:val="uk-UA"/>
        </w:rPr>
        <w:t>–</w:t>
      </w:r>
      <w:r w:rsidR="0076149B">
        <w:rPr>
          <w:rFonts w:ascii="Times New Roman" w:eastAsia="Times New Roman" w:hAnsi="Times New Roman" w:cs="Times New Roman"/>
          <w:sz w:val="28"/>
          <w:szCs w:val="28"/>
          <w:lang w:val="uk-UA"/>
        </w:rPr>
        <w:t xml:space="preserve"> Тернопіль: Укрмедкнига. 2000. </w:t>
      </w:r>
      <w:r w:rsidR="0076149B">
        <w:rPr>
          <w:sz w:val="28"/>
          <w:szCs w:val="28"/>
          <w:lang w:val="uk-UA"/>
        </w:rPr>
        <w:t>–</w:t>
      </w:r>
      <w:r w:rsidR="0076149B">
        <w:rPr>
          <w:rFonts w:ascii="Times New Roman" w:eastAsia="Times New Roman" w:hAnsi="Times New Roman" w:cs="Times New Roman"/>
          <w:sz w:val="28"/>
          <w:szCs w:val="28"/>
          <w:lang w:val="uk-UA"/>
        </w:rPr>
        <w:t xml:space="preserve"> </w:t>
      </w:r>
      <w:r w:rsidR="00D31FA5" w:rsidRPr="001A5B5E">
        <w:rPr>
          <w:rFonts w:ascii="Times New Roman" w:eastAsia="Times New Roman" w:hAnsi="Times New Roman" w:cs="Times New Roman"/>
          <w:sz w:val="28"/>
          <w:szCs w:val="28"/>
          <w:lang w:val="uk-UA"/>
        </w:rPr>
        <w:t>С. 82-87.</w:t>
      </w:r>
    </w:p>
    <w:p w:rsidR="00D31FA5" w:rsidRPr="001A5B5E" w:rsidRDefault="006F42E0"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w:t>
      </w:r>
      <w:r w:rsidR="00D31FA5" w:rsidRPr="001A5B5E">
        <w:rPr>
          <w:rFonts w:ascii="Times New Roman" w:eastAsia="Times New Roman" w:hAnsi="Times New Roman" w:cs="Times New Roman"/>
          <w:sz w:val="28"/>
          <w:szCs w:val="28"/>
          <w:lang w:val="uk-UA"/>
        </w:rPr>
        <w:t>Соціальна гігієна і організація о</w:t>
      </w:r>
      <w:r w:rsidR="0076149B">
        <w:rPr>
          <w:rFonts w:ascii="Times New Roman" w:eastAsia="Times New Roman" w:hAnsi="Times New Roman" w:cs="Times New Roman"/>
          <w:sz w:val="28"/>
          <w:szCs w:val="28"/>
          <w:lang w:val="uk-UA"/>
        </w:rPr>
        <w:t>хорони здоров'я / під ред. Н.Ф. </w:t>
      </w:r>
      <w:r w:rsidR="00D31FA5" w:rsidRPr="001A5B5E">
        <w:rPr>
          <w:rFonts w:ascii="Times New Roman" w:eastAsia="Times New Roman" w:hAnsi="Times New Roman" w:cs="Times New Roman"/>
          <w:sz w:val="28"/>
          <w:szCs w:val="28"/>
          <w:lang w:val="uk-UA"/>
        </w:rPr>
        <w:t>Серенко, В.В.</w:t>
      </w:r>
      <w:r w:rsidR="0076149B">
        <w:rPr>
          <w:rFonts w:ascii="Times New Roman" w:eastAsia="Times New Roman" w:hAnsi="Times New Roman" w:cs="Times New Roman"/>
          <w:sz w:val="28"/>
          <w:szCs w:val="28"/>
          <w:lang w:val="uk-UA"/>
        </w:rPr>
        <w:t> </w:t>
      </w:r>
      <w:r w:rsidR="00D31FA5" w:rsidRPr="001A5B5E">
        <w:rPr>
          <w:rFonts w:ascii="Times New Roman" w:eastAsia="Times New Roman" w:hAnsi="Times New Roman" w:cs="Times New Roman"/>
          <w:sz w:val="28"/>
          <w:szCs w:val="28"/>
          <w:lang w:val="uk-UA"/>
        </w:rPr>
        <w:t xml:space="preserve">Єрмакова. </w:t>
      </w:r>
      <w:r w:rsidR="0076149B">
        <w:rPr>
          <w:sz w:val="28"/>
          <w:szCs w:val="28"/>
          <w:lang w:val="uk-UA"/>
        </w:rPr>
        <w:t>–</w:t>
      </w:r>
      <w:r w:rsidR="00D31FA5" w:rsidRPr="001A5B5E">
        <w:rPr>
          <w:rFonts w:ascii="Times New Roman" w:eastAsia="Times New Roman" w:hAnsi="Times New Roman" w:cs="Times New Roman"/>
          <w:sz w:val="28"/>
          <w:szCs w:val="28"/>
          <w:lang w:val="uk-UA"/>
        </w:rPr>
        <w:t xml:space="preserve"> М.: Медицина, 1984. </w:t>
      </w:r>
      <w:r w:rsidR="0076149B">
        <w:rPr>
          <w:sz w:val="28"/>
          <w:szCs w:val="28"/>
          <w:lang w:val="uk-UA"/>
        </w:rPr>
        <w:t>–</w:t>
      </w:r>
      <w:r w:rsidR="00D31FA5" w:rsidRPr="001A5B5E">
        <w:rPr>
          <w:rFonts w:ascii="Times New Roman" w:eastAsia="Times New Roman" w:hAnsi="Times New Roman" w:cs="Times New Roman"/>
          <w:sz w:val="28"/>
          <w:szCs w:val="28"/>
          <w:lang w:val="uk-UA"/>
        </w:rPr>
        <w:t xml:space="preserve"> С. 149-160.</w:t>
      </w:r>
    </w:p>
    <w:p w:rsidR="00D31FA5" w:rsidRPr="001A5B5E" w:rsidRDefault="00D31FA5"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4. Допомога з соціальної медицини та організації охорони здоров'я / під ред. Ю.В.</w:t>
      </w:r>
      <w:r w:rsidR="0076149B">
        <w:rPr>
          <w:rFonts w:ascii="Times New Roman" w:eastAsia="Times New Roman" w:hAnsi="Times New Roman" w:cs="Times New Roman"/>
          <w:sz w:val="28"/>
          <w:szCs w:val="28"/>
          <w:lang w:val="uk-UA"/>
        </w:rPr>
        <w:t> </w:t>
      </w:r>
      <w:r w:rsidRPr="001A5B5E">
        <w:rPr>
          <w:rFonts w:ascii="Times New Roman" w:eastAsia="Times New Roman" w:hAnsi="Times New Roman" w:cs="Times New Roman"/>
          <w:sz w:val="28"/>
          <w:szCs w:val="28"/>
          <w:lang w:val="uk-UA"/>
        </w:rPr>
        <w:t xml:space="preserve">Вороненко. - Київ: Здоров'я, 2002. </w:t>
      </w:r>
      <w:r w:rsidR="0076149B">
        <w:rPr>
          <w:sz w:val="28"/>
          <w:szCs w:val="28"/>
          <w:lang w:val="uk-UA"/>
        </w:rPr>
        <w:t>–</w:t>
      </w:r>
      <w:r w:rsidRPr="001A5B5E">
        <w:rPr>
          <w:rFonts w:ascii="Times New Roman" w:eastAsia="Times New Roman" w:hAnsi="Times New Roman" w:cs="Times New Roman"/>
          <w:sz w:val="28"/>
          <w:szCs w:val="28"/>
          <w:lang w:val="uk-UA"/>
        </w:rPr>
        <w:t xml:space="preserve"> С. 78-93.</w:t>
      </w:r>
    </w:p>
    <w:p w:rsidR="004943FC" w:rsidRPr="001A5B5E" w:rsidRDefault="00287D21"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5</w:t>
      </w:r>
      <w:r w:rsidR="004943FC" w:rsidRPr="001A5B5E">
        <w:rPr>
          <w:rFonts w:ascii="Times New Roman" w:eastAsia="Times New Roman" w:hAnsi="Times New Roman" w:cs="Times New Roman"/>
          <w:sz w:val="28"/>
          <w:szCs w:val="28"/>
          <w:lang w:val="uk-UA"/>
        </w:rPr>
        <w:t>.Тестові завдання із соціальної медицини, організації охорони здоров'я та біостатистики: навч. посіб. для студентів мед. ф-тів / під ред. В.А.</w:t>
      </w:r>
      <w:r w:rsidR="0076149B">
        <w:rPr>
          <w:rFonts w:ascii="Times New Roman" w:eastAsia="Times New Roman" w:hAnsi="Times New Roman" w:cs="Times New Roman"/>
          <w:sz w:val="28"/>
          <w:szCs w:val="28"/>
          <w:lang w:val="uk-UA"/>
        </w:rPr>
        <w:t> </w:t>
      </w:r>
      <w:r w:rsidR="004943FC" w:rsidRPr="001A5B5E">
        <w:rPr>
          <w:rFonts w:ascii="Times New Roman" w:eastAsia="Times New Roman" w:hAnsi="Times New Roman" w:cs="Times New Roman"/>
          <w:sz w:val="28"/>
          <w:szCs w:val="28"/>
          <w:lang w:val="uk-UA"/>
        </w:rPr>
        <w:t xml:space="preserve">Огнєва. </w:t>
      </w:r>
      <w:r w:rsidR="0076149B">
        <w:rPr>
          <w:sz w:val="28"/>
          <w:szCs w:val="28"/>
          <w:lang w:val="uk-UA"/>
        </w:rPr>
        <w:t>–</w:t>
      </w:r>
      <w:r w:rsidR="004943FC" w:rsidRPr="001A5B5E">
        <w:rPr>
          <w:rFonts w:ascii="Times New Roman" w:eastAsia="Times New Roman" w:hAnsi="Times New Roman" w:cs="Times New Roman"/>
          <w:sz w:val="28"/>
          <w:szCs w:val="28"/>
          <w:lang w:val="uk-UA"/>
        </w:rPr>
        <w:t xml:space="preserve"> Харків: Майдан, 2005. </w:t>
      </w:r>
      <w:r w:rsidR="0076149B">
        <w:rPr>
          <w:sz w:val="28"/>
          <w:szCs w:val="28"/>
          <w:lang w:val="uk-UA"/>
        </w:rPr>
        <w:t>–</w:t>
      </w:r>
      <w:r w:rsidR="004943FC" w:rsidRPr="001A5B5E">
        <w:rPr>
          <w:rFonts w:ascii="Times New Roman" w:eastAsia="Times New Roman" w:hAnsi="Times New Roman" w:cs="Times New Roman"/>
          <w:sz w:val="28"/>
          <w:szCs w:val="28"/>
          <w:lang w:val="uk-UA"/>
        </w:rPr>
        <w:t xml:space="preserve"> С. 73-81.</w:t>
      </w:r>
    </w:p>
    <w:p w:rsidR="000F242E" w:rsidRPr="001A5B5E" w:rsidRDefault="004943FC" w:rsidP="0076149B">
      <w:pPr>
        <w:widowControl w:val="0"/>
        <w:spacing w:after="0" w:line="240" w:lineRule="auto"/>
        <w:ind w:firstLine="851"/>
        <w:contextualSpacing/>
        <w:jc w:val="both"/>
        <w:rPr>
          <w:rFonts w:ascii="Times New Roman" w:eastAsia="Times New Roman" w:hAnsi="Times New Roman" w:cs="Times New Roman"/>
          <w:bCs/>
          <w:sz w:val="28"/>
          <w:szCs w:val="28"/>
          <w:lang w:val="uk-UA"/>
        </w:rPr>
      </w:pPr>
      <w:r w:rsidRPr="001A5B5E">
        <w:rPr>
          <w:rFonts w:ascii="Times New Roman" w:eastAsia="Times New Roman" w:hAnsi="Times New Roman" w:cs="Times New Roman"/>
          <w:sz w:val="28"/>
          <w:szCs w:val="28"/>
          <w:lang w:val="uk-UA"/>
        </w:rPr>
        <w:t>6. Лекційний курс кафедри.</w:t>
      </w:r>
    </w:p>
    <w:p w:rsidR="00B707F8" w:rsidRPr="001A5B5E" w:rsidRDefault="00B707F8" w:rsidP="000F242E">
      <w:pPr>
        <w:spacing w:after="0" w:line="240" w:lineRule="auto"/>
        <w:ind w:firstLine="900"/>
        <w:jc w:val="center"/>
        <w:rPr>
          <w:rFonts w:ascii="Times New Roman" w:hAnsi="Times New Roman" w:cs="Times New Roman"/>
          <w:b/>
          <w:sz w:val="28"/>
          <w:szCs w:val="28"/>
          <w:lang w:val="uk-UA"/>
        </w:rPr>
      </w:pPr>
    </w:p>
    <w:p w:rsidR="004943FC" w:rsidRPr="001A5B5E" w:rsidRDefault="004943FC" w:rsidP="0039347A">
      <w:pPr>
        <w:widowControl w:val="0"/>
        <w:snapToGrid w:val="0"/>
        <w:spacing w:after="0" w:line="240" w:lineRule="auto"/>
        <w:jc w:val="center"/>
        <w:rPr>
          <w:rFonts w:ascii="Times New Roman" w:eastAsia="Times New Roman" w:hAnsi="Times New Roman" w:cs="Times New Roman"/>
          <w:b/>
          <w:bCs/>
          <w:color w:val="000000" w:themeColor="text1"/>
          <w:sz w:val="28"/>
          <w:szCs w:val="28"/>
          <w:lang w:val="uk-UA"/>
        </w:rPr>
      </w:pPr>
      <w:r w:rsidRPr="001A5B5E">
        <w:rPr>
          <w:rFonts w:ascii="Times New Roman" w:eastAsia="Times New Roman" w:hAnsi="Times New Roman" w:cs="Times New Roman"/>
          <w:b/>
          <w:bCs/>
          <w:color w:val="000000" w:themeColor="text1"/>
          <w:sz w:val="28"/>
          <w:szCs w:val="28"/>
          <w:lang w:val="uk-UA"/>
        </w:rPr>
        <w:t>Допоміжна література</w:t>
      </w:r>
    </w:p>
    <w:p w:rsidR="004943FC" w:rsidRPr="001A5B5E" w:rsidRDefault="00517196" w:rsidP="004943FC">
      <w:pPr>
        <w:widowControl w:val="0"/>
        <w:snapToGrid w:val="0"/>
        <w:spacing w:after="0" w:line="240" w:lineRule="auto"/>
        <w:ind w:firstLine="851"/>
        <w:jc w:val="both"/>
        <w:rPr>
          <w:rFonts w:ascii="Times New Roman" w:eastAsia="Times New Roman" w:hAnsi="Times New Roman" w:cs="Times New Roman"/>
          <w:spacing w:val="-4"/>
          <w:sz w:val="28"/>
          <w:szCs w:val="28"/>
          <w:lang w:val="uk-UA"/>
        </w:rPr>
      </w:pPr>
      <w:r w:rsidRPr="001A5B5E">
        <w:rPr>
          <w:rFonts w:ascii="Times New Roman" w:eastAsia="Times New Roman" w:hAnsi="Times New Roman" w:cs="Times New Roman"/>
          <w:spacing w:val="-4"/>
          <w:sz w:val="28"/>
          <w:szCs w:val="28"/>
          <w:lang w:val="uk-UA"/>
        </w:rPr>
        <w:t>1.</w:t>
      </w:r>
      <w:r w:rsidR="0039347A">
        <w:rPr>
          <w:rFonts w:ascii="Times New Roman" w:eastAsia="Times New Roman" w:hAnsi="Times New Roman" w:cs="Times New Roman"/>
          <w:spacing w:val="-4"/>
          <w:sz w:val="28"/>
          <w:szCs w:val="28"/>
          <w:lang w:val="uk-UA"/>
        </w:rPr>
        <w:t xml:space="preserve"> </w:t>
      </w:r>
      <w:r w:rsidR="004943FC" w:rsidRPr="001A5B5E">
        <w:rPr>
          <w:rFonts w:ascii="Times New Roman" w:eastAsia="Times New Roman" w:hAnsi="Times New Roman" w:cs="Times New Roman"/>
          <w:spacing w:val="-4"/>
          <w:sz w:val="28"/>
          <w:szCs w:val="28"/>
          <w:lang w:val="uk-UA"/>
        </w:rPr>
        <w:t>Альбом</w:t>
      </w:r>
      <w:r w:rsidR="0039347A">
        <w:rPr>
          <w:rFonts w:ascii="Times New Roman" w:eastAsia="Times New Roman" w:hAnsi="Times New Roman" w:cs="Times New Roman"/>
          <w:spacing w:val="-4"/>
          <w:sz w:val="28"/>
          <w:szCs w:val="28"/>
          <w:lang w:val="uk-UA"/>
        </w:rPr>
        <w:t> </w:t>
      </w:r>
      <w:r w:rsidR="004943FC" w:rsidRPr="001A5B5E">
        <w:rPr>
          <w:rFonts w:ascii="Times New Roman" w:eastAsia="Times New Roman" w:hAnsi="Times New Roman" w:cs="Times New Roman"/>
          <w:spacing w:val="-4"/>
          <w:sz w:val="28"/>
          <w:szCs w:val="28"/>
          <w:lang w:val="uk-UA"/>
        </w:rPr>
        <w:t>А. Введення в сучасну епідеміологію / А.</w:t>
      </w:r>
      <w:r w:rsidR="0039347A">
        <w:rPr>
          <w:rFonts w:ascii="Times New Roman" w:eastAsia="Times New Roman" w:hAnsi="Times New Roman" w:cs="Times New Roman"/>
          <w:spacing w:val="-4"/>
          <w:sz w:val="28"/>
          <w:szCs w:val="28"/>
          <w:lang w:val="uk-UA"/>
        </w:rPr>
        <w:t> </w:t>
      </w:r>
      <w:r w:rsidR="004943FC" w:rsidRPr="001A5B5E">
        <w:rPr>
          <w:rFonts w:ascii="Times New Roman" w:eastAsia="Times New Roman" w:hAnsi="Times New Roman" w:cs="Times New Roman"/>
          <w:spacing w:val="-4"/>
          <w:sz w:val="28"/>
          <w:szCs w:val="28"/>
          <w:lang w:val="uk-UA"/>
        </w:rPr>
        <w:t>Альбом, С.</w:t>
      </w:r>
      <w:r w:rsidR="0039347A">
        <w:rPr>
          <w:rFonts w:ascii="Times New Roman" w:eastAsia="Times New Roman" w:hAnsi="Times New Roman" w:cs="Times New Roman"/>
          <w:spacing w:val="-4"/>
          <w:sz w:val="28"/>
          <w:szCs w:val="28"/>
          <w:lang w:val="uk-UA"/>
        </w:rPr>
        <w:t> </w:t>
      </w:r>
      <w:r w:rsidR="004943FC" w:rsidRPr="001A5B5E">
        <w:rPr>
          <w:rFonts w:ascii="Times New Roman" w:eastAsia="Times New Roman" w:hAnsi="Times New Roman" w:cs="Times New Roman"/>
          <w:spacing w:val="-4"/>
          <w:sz w:val="28"/>
          <w:szCs w:val="28"/>
          <w:lang w:val="uk-UA"/>
        </w:rPr>
        <w:t xml:space="preserve">Норелл. </w:t>
      </w:r>
      <w:r w:rsidR="0039347A">
        <w:rPr>
          <w:sz w:val="28"/>
          <w:szCs w:val="28"/>
          <w:lang w:val="uk-UA"/>
        </w:rPr>
        <w:t>–</w:t>
      </w:r>
      <w:r w:rsidR="004943FC" w:rsidRPr="001A5B5E">
        <w:rPr>
          <w:rFonts w:ascii="Times New Roman" w:eastAsia="Times New Roman" w:hAnsi="Times New Roman" w:cs="Times New Roman"/>
          <w:spacing w:val="-4"/>
          <w:sz w:val="28"/>
          <w:szCs w:val="28"/>
          <w:lang w:val="uk-UA"/>
        </w:rPr>
        <w:t xml:space="preserve"> Таллінн, 1996. </w:t>
      </w:r>
      <w:r w:rsidR="0039347A">
        <w:rPr>
          <w:sz w:val="28"/>
          <w:szCs w:val="28"/>
          <w:lang w:val="uk-UA"/>
        </w:rPr>
        <w:t>–</w:t>
      </w:r>
      <w:r w:rsidR="004943FC" w:rsidRPr="001A5B5E">
        <w:rPr>
          <w:rFonts w:ascii="Times New Roman" w:eastAsia="Times New Roman" w:hAnsi="Times New Roman" w:cs="Times New Roman"/>
          <w:spacing w:val="-4"/>
          <w:sz w:val="28"/>
          <w:szCs w:val="28"/>
          <w:lang w:val="uk-UA"/>
        </w:rPr>
        <w:t xml:space="preserve"> 122 с.</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spacing w:val="-4"/>
          <w:sz w:val="28"/>
          <w:szCs w:val="28"/>
          <w:lang w:val="uk-UA"/>
        </w:rPr>
      </w:pPr>
      <w:r w:rsidRPr="001A5B5E">
        <w:rPr>
          <w:rFonts w:ascii="Times New Roman" w:eastAsia="Times New Roman" w:hAnsi="Times New Roman" w:cs="Times New Roman"/>
          <w:spacing w:val="-4"/>
          <w:sz w:val="28"/>
          <w:szCs w:val="28"/>
          <w:lang w:val="uk-UA"/>
        </w:rPr>
        <w:t>2. Власов</w:t>
      </w:r>
      <w:r w:rsidR="0039347A">
        <w:rPr>
          <w:rFonts w:ascii="Times New Roman" w:eastAsia="Times New Roman" w:hAnsi="Times New Roman" w:cs="Times New Roman"/>
          <w:spacing w:val="-4"/>
          <w:sz w:val="28"/>
          <w:szCs w:val="28"/>
          <w:lang w:val="uk-UA"/>
        </w:rPr>
        <w:t> </w:t>
      </w:r>
      <w:r w:rsidRPr="001A5B5E">
        <w:rPr>
          <w:rFonts w:ascii="Times New Roman" w:eastAsia="Times New Roman" w:hAnsi="Times New Roman" w:cs="Times New Roman"/>
          <w:spacing w:val="-4"/>
          <w:sz w:val="28"/>
          <w:szCs w:val="28"/>
          <w:lang w:val="uk-UA"/>
        </w:rPr>
        <w:t>В.В. Введ</w:t>
      </w:r>
      <w:r w:rsidR="0039347A">
        <w:rPr>
          <w:rFonts w:ascii="Times New Roman" w:eastAsia="Times New Roman" w:hAnsi="Times New Roman" w:cs="Times New Roman"/>
          <w:spacing w:val="-4"/>
          <w:sz w:val="28"/>
          <w:szCs w:val="28"/>
          <w:lang w:val="uk-UA"/>
        </w:rPr>
        <w:t>ення в доказову медицину / В.В. </w:t>
      </w:r>
      <w:r w:rsidRPr="001A5B5E">
        <w:rPr>
          <w:rFonts w:ascii="Times New Roman" w:eastAsia="Times New Roman" w:hAnsi="Times New Roman" w:cs="Times New Roman"/>
          <w:spacing w:val="-4"/>
          <w:sz w:val="28"/>
          <w:szCs w:val="28"/>
          <w:lang w:val="uk-UA"/>
        </w:rPr>
        <w:t xml:space="preserve">Власов. </w:t>
      </w:r>
      <w:r w:rsidR="0039347A">
        <w:rPr>
          <w:sz w:val="28"/>
          <w:szCs w:val="28"/>
          <w:lang w:val="uk-UA"/>
        </w:rPr>
        <w:t>–</w:t>
      </w:r>
      <w:r w:rsidRPr="001A5B5E">
        <w:rPr>
          <w:rFonts w:ascii="Times New Roman" w:eastAsia="Times New Roman" w:hAnsi="Times New Roman" w:cs="Times New Roman"/>
          <w:spacing w:val="-4"/>
          <w:sz w:val="28"/>
          <w:szCs w:val="28"/>
          <w:lang w:val="uk-UA"/>
        </w:rPr>
        <w:t xml:space="preserve"> М.</w:t>
      </w:r>
      <w:r w:rsidR="0039347A">
        <w:rPr>
          <w:rFonts w:ascii="Times New Roman" w:eastAsia="Times New Roman" w:hAnsi="Times New Roman" w:cs="Times New Roman"/>
          <w:spacing w:val="-4"/>
          <w:sz w:val="28"/>
          <w:szCs w:val="28"/>
          <w:lang w:val="uk-UA"/>
        </w:rPr>
        <w:t xml:space="preserve"> </w:t>
      </w:r>
      <w:r w:rsidRPr="001A5B5E">
        <w:rPr>
          <w:rFonts w:ascii="Times New Roman" w:eastAsia="Times New Roman" w:hAnsi="Times New Roman" w:cs="Times New Roman"/>
          <w:spacing w:val="-4"/>
          <w:sz w:val="28"/>
          <w:szCs w:val="28"/>
          <w:lang w:val="uk-UA"/>
        </w:rPr>
        <w:t xml:space="preserve">: Медіа Сфера, 2001. </w:t>
      </w:r>
      <w:r w:rsidR="0039347A">
        <w:rPr>
          <w:sz w:val="28"/>
          <w:szCs w:val="28"/>
          <w:lang w:val="uk-UA"/>
        </w:rPr>
        <w:t>–</w:t>
      </w:r>
      <w:r w:rsidRPr="001A5B5E">
        <w:rPr>
          <w:rFonts w:ascii="Times New Roman" w:eastAsia="Times New Roman" w:hAnsi="Times New Roman" w:cs="Times New Roman"/>
          <w:spacing w:val="-4"/>
          <w:sz w:val="28"/>
          <w:szCs w:val="28"/>
          <w:lang w:val="uk-UA"/>
        </w:rPr>
        <w:t xml:space="preserve"> 392 с.</w:t>
      </w:r>
    </w:p>
    <w:p w:rsidR="004943FC" w:rsidRPr="001A5B5E" w:rsidRDefault="0039347A" w:rsidP="004943FC">
      <w:pPr>
        <w:widowControl w:val="0"/>
        <w:snapToGrid w:val="0"/>
        <w:spacing w:after="0" w:line="240" w:lineRule="auto"/>
        <w:ind w:firstLine="851"/>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rPr>
        <w:t>3. Герасимов А.</w:t>
      </w:r>
      <w:r w:rsidR="004943FC" w:rsidRPr="001A5B5E">
        <w:rPr>
          <w:rFonts w:ascii="Times New Roman" w:eastAsia="Times New Roman" w:hAnsi="Times New Roman" w:cs="Times New Roman"/>
          <w:spacing w:val="-4"/>
          <w:sz w:val="28"/>
          <w:szCs w:val="28"/>
          <w:lang w:val="uk-UA"/>
        </w:rPr>
        <w:t>Н. Медична статистика / О.М.</w:t>
      </w:r>
      <w:r>
        <w:rPr>
          <w:rFonts w:ascii="Times New Roman" w:eastAsia="Times New Roman" w:hAnsi="Times New Roman" w:cs="Times New Roman"/>
          <w:spacing w:val="-4"/>
          <w:sz w:val="28"/>
          <w:szCs w:val="28"/>
          <w:lang w:val="uk-UA"/>
        </w:rPr>
        <w:t> </w:t>
      </w:r>
      <w:r w:rsidR="004943FC" w:rsidRPr="001A5B5E">
        <w:rPr>
          <w:rFonts w:ascii="Times New Roman" w:eastAsia="Times New Roman" w:hAnsi="Times New Roman" w:cs="Times New Roman"/>
          <w:spacing w:val="-4"/>
          <w:sz w:val="28"/>
          <w:szCs w:val="28"/>
          <w:lang w:val="uk-UA"/>
        </w:rPr>
        <w:t xml:space="preserve">Герасимов. </w:t>
      </w:r>
      <w:r>
        <w:rPr>
          <w:sz w:val="28"/>
          <w:szCs w:val="28"/>
          <w:lang w:val="uk-UA"/>
        </w:rPr>
        <w:t>–</w:t>
      </w:r>
      <w:r w:rsidR="004943FC" w:rsidRPr="001A5B5E">
        <w:rPr>
          <w:rFonts w:ascii="Times New Roman" w:eastAsia="Times New Roman" w:hAnsi="Times New Roman" w:cs="Times New Roman"/>
          <w:spacing w:val="-4"/>
          <w:sz w:val="28"/>
          <w:szCs w:val="28"/>
          <w:lang w:val="uk-UA"/>
        </w:rPr>
        <w:t xml:space="preserve"> М.</w:t>
      </w:r>
      <w:r>
        <w:rPr>
          <w:rFonts w:ascii="Times New Roman" w:eastAsia="Times New Roman" w:hAnsi="Times New Roman" w:cs="Times New Roman"/>
          <w:spacing w:val="-4"/>
          <w:sz w:val="28"/>
          <w:szCs w:val="28"/>
          <w:lang w:val="uk-UA"/>
        </w:rPr>
        <w:t xml:space="preserve"> </w:t>
      </w:r>
      <w:r w:rsidR="004943FC" w:rsidRPr="001A5B5E">
        <w:rPr>
          <w:rFonts w:ascii="Times New Roman" w:eastAsia="Times New Roman" w:hAnsi="Times New Roman" w:cs="Times New Roman"/>
          <w:spacing w:val="-4"/>
          <w:sz w:val="28"/>
          <w:szCs w:val="28"/>
          <w:lang w:val="uk-UA"/>
        </w:rPr>
        <w:t xml:space="preserve">: ТОВ </w:t>
      </w:r>
      <w:r w:rsidR="004943FC" w:rsidRPr="001A5B5E">
        <w:rPr>
          <w:rFonts w:ascii="Times New Roman" w:eastAsia="Times New Roman" w:hAnsi="Times New Roman" w:cs="Times New Roman"/>
          <w:spacing w:val="-4"/>
          <w:sz w:val="28"/>
          <w:szCs w:val="28"/>
          <w:lang w:val="uk-UA"/>
        </w:rPr>
        <w:lastRenderedPageBreak/>
        <w:t xml:space="preserve">«Мед. інформ. агентство », 2007. </w:t>
      </w:r>
      <w:r>
        <w:rPr>
          <w:sz w:val="28"/>
          <w:szCs w:val="28"/>
          <w:lang w:val="uk-UA"/>
        </w:rPr>
        <w:t>–</w:t>
      </w:r>
      <w:r w:rsidR="004943FC" w:rsidRPr="001A5B5E">
        <w:rPr>
          <w:rFonts w:ascii="Times New Roman" w:eastAsia="Times New Roman" w:hAnsi="Times New Roman" w:cs="Times New Roman"/>
          <w:spacing w:val="-4"/>
          <w:sz w:val="28"/>
          <w:szCs w:val="28"/>
          <w:lang w:val="uk-UA"/>
        </w:rPr>
        <w:t xml:space="preserve"> 480 с.</w:t>
      </w:r>
    </w:p>
    <w:p w:rsidR="004943FC" w:rsidRPr="001A5B5E" w:rsidRDefault="00517196"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4.</w:t>
      </w:r>
      <w:r w:rsidR="0039347A">
        <w:rPr>
          <w:rFonts w:ascii="Times New Roman" w:eastAsia="Times New Roman" w:hAnsi="Times New Roman" w:cs="Times New Roman"/>
          <w:sz w:val="28"/>
          <w:szCs w:val="28"/>
          <w:lang w:val="uk-UA"/>
        </w:rPr>
        <w:t xml:space="preserve"> Зайцев </w:t>
      </w:r>
      <w:r w:rsidR="004943FC" w:rsidRPr="001A5B5E">
        <w:rPr>
          <w:rFonts w:ascii="Times New Roman" w:eastAsia="Times New Roman" w:hAnsi="Times New Roman" w:cs="Times New Roman"/>
          <w:sz w:val="28"/>
          <w:szCs w:val="28"/>
          <w:lang w:val="uk-UA"/>
        </w:rPr>
        <w:t>В.М. Прикладна медична статистика / В.М.</w:t>
      </w:r>
      <w:r w:rsidR="0039347A">
        <w:rPr>
          <w:rFonts w:ascii="Times New Roman" w:eastAsia="Times New Roman" w:hAnsi="Times New Roman" w:cs="Times New Roman"/>
          <w:sz w:val="28"/>
          <w:szCs w:val="28"/>
          <w:lang w:val="uk-UA"/>
        </w:rPr>
        <w:t> Зайцев, В.Г. Лифляндский, В.І. </w:t>
      </w:r>
      <w:r w:rsidR="004943FC" w:rsidRPr="001A5B5E">
        <w:rPr>
          <w:rFonts w:ascii="Times New Roman" w:eastAsia="Times New Roman" w:hAnsi="Times New Roman" w:cs="Times New Roman"/>
          <w:sz w:val="28"/>
          <w:szCs w:val="28"/>
          <w:lang w:val="uk-UA"/>
        </w:rPr>
        <w:t xml:space="preserve">Маринчині.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СПб. : ТОВ «Вид-во ФОЛІАНТ», 2003.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432 с.</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5. Загальна теорія статистики: підруч</w:t>
      </w:r>
      <w:r w:rsidR="0039347A">
        <w:rPr>
          <w:rFonts w:ascii="Times New Roman" w:eastAsia="Times New Roman" w:hAnsi="Times New Roman" w:cs="Times New Roman"/>
          <w:sz w:val="28"/>
          <w:szCs w:val="28"/>
          <w:lang w:val="uk-UA"/>
        </w:rPr>
        <w:t>ник / за ред. чл.-кор. РАН І.І. </w:t>
      </w:r>
      <w:r w:rsidRPr="001A5B5E">
        <w:rPr>
          <w:rFonts w:ascii="Times New Roman" w:eastAsia="Times New Roman" w:hAnsi="Times New Roman" w:cs="Times New Roman"/>
          <w:sz w:val="28"/>
          <w:szCs w:val="28"/>
          <w:lang w:val="uk-UA"/>
        </w:rPr>
        <w:t xml:space="preserve">Єлісєєвої. </w:t>
      </w:r>
      <w:r w:rsidR="0039347A">
        <w:rPr>
          <w:sz w:val="28"/>
          <w:szCs w:val="28"/>
          <w:lang w:val="uk-UA"/>
        </w:rPr>
        <w:t>–</w:t>
      </w:r>
      <w:r w:rsidRPr="001A5B5E">
        <w:rPr>
          <w:rFonts w:ascii="Times New Roman" w:eastAsia="Times New Roman" w:hAnsi="Times New Roman" w:cs="Times New Roman"/>
          <w:sz w:val="28"/>
          <w:szCs w:val="28"/>
          <w:lang w:val="uk-UA"/>
        </w:rPr>
        <w:t xml:space="preserve"> 4-е изд., Перер</w:t>
      </w:r>
      <w:r w:rsidR="0039347A">
        <w:rPr>
          <w:rFonts w:ascii="Times New Roman" w:eastAsia="Times New Roman" w:hAnsi="Times New Roman" w:cs="Times New Roman"/>
          <w:sz w:val="28"/>
          <w:szCs w:val="28"/>
          <w:lang w:val="uk-UA"/>
        </w:rPr>
        <w:t>о</w:t>
      </w:r>
      <w:r w:rsidRPr="001A5B5E">
        <w:rPr>
          <w:rFonts w:ascii="Times New Roman" w:eastAsia="Times New Roman" w:hAnsi="Times New Roman" w:cs="Times New Roman"/>
          <w:sz w:val="28"/>
          <w:szCs w:val="28"/>
          <w:lang w:val="uk-UA"/>
        </w:rPr>
        <w:t>б. і доп. - М.</w:t>
      </w:r>
      <w:r w:rsidR="0039347A">
        <w:rPr>
          <w:rFonts w:ascii="Times New Roman" w:eastAsia="Times New Roman" w:hAnsi="Times New Roman" w:cs="Times New Roman"/>
          <w:sz w:val="28"/>
          <w:szCs w:val="28"/>
          <w:lang w:val="uk-UA"/>
        </w:rPr>
        <w:t xml:space="preserve"> </w:t>
      </w:r>
      <w:r w:rsidRPr="001A5B5E">
        <w:rPr>
          <w:rFonts w:ascii="Times New Roman" w:eastAsia="Times New Roman" w:hAnsi="Times New Roman" w:cs="Times New Roman"/>
          <w:sz w:val="28"/>
          <w:szCs w:val="28"/>
          <w:lang w:val="uk-UA"/>
        </w:rPr>
        <w:t xml:space="preserve">: Фінанси і Статистика, 2000. </w:t>
      </w:r>
      <w:r w:rsidR="0039347A">
        <w:rPr>
          <w:sz w:val="28"/>
          <w:szCs w:val="28"/>
          <w:lang w:val="uk-UA"/>
        </w:rPr>
        <w:t xml:space="preserve">– </w:t>
      </w:r>
      <w:r w:rsidR="0039347A">
        <w:rPr>
          <w:rFonts w:ascii="Times New Roman" w:eastAsia="Times New Roman" w:hAnsi="Times New Roman" w:cs="Times New Roman"/>
          <w:sz w:val="28"/>
          <w:szCs w:val="28"/>
          <w:lang w:val="uk-UA"/>
        </w:rPr>
        <w:t>480 </w:t>
      </w:r>
      <w:r w:rsidRPr="001A5B5E">
        <w:rPr>
          <w:rFonts w:ascii="Times New Roman" w:eastAsia="Times New Roman" w:hAnsi="Times New Roman" w:cs="Times New Roman"/>
          <w:sz w:val="28"/>
          <w:szCs w:val="28"/>
          <w:lang w:val="uk-UA"/>
        </w:rPr>
        <w:t>с.</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6. Основи до</w:t>
      </w:r>
      <w:r w:rsidR="0039347A">
        <w:rPr>
          <w:rFonts w:ascii="Times New Roman" w:eastAsia="Times New Roman" w:hAnsi="Times New Roman" w:cs="Times New Roman"/>
          <w:sz w:val="28"/>
          <w:szCs w:val="28"/>
          <w:lang w:val="uk-UA"/>
        </w:rPr>
        <w:t>казової медицини / під ред. М.П. </w:t>
      </w:r>
      <w:r w:rsidRPr="001A5B5E">
        <w:rPr>
          <w:rFonts w:ascii="Times New Roman" w:eastAsia="Times New Roman" w:hAnsi="Times New Roman" w:cs="Times New Roman"/>
          <w:sz w:val="28"/>
          <w:szCs w:val="28"/>
          <w:lang w:val="uk-UA"/>
        </w:rPr>
        <w:t xml:space="preserve">Скакун. </w:t>
      </w:r>
      <w:r w:rsidR="0039347A">
        <w:rPr>
          <w:sz w:val="28"/>
          <w:szCs w:val="28"/>
          <w:lang w:val="uk-UA"/>
        </w:rPr>
        <w:t>–</w:t>
      </w:r>
      <w:r w:rsidR="0039347A">
        <w:rPr>
          <w:rFonts w:ascii="Times New Roman" w:eastAsia="Times New Roman" w:hAnsi="Times New Roman" w:cs="Times New Roman"/>
          <w:sz w:val="28"/>
          <w:szCs w:val="28"/>
          <w:lang w:val="uk-UA"/>
        </w:rPr>
        <w:t xml:space="preserve"> Тернопіль: Укрмедкнига, 2005. </w:t>
      </w:r>
      <w:r w:rsidR="0039347A">
        <w:rPr>
          <w:sz w:val="28"/>
          <w:szCs w:val="28"/>
          <w:lang w:val="uk-UA"/>
        </w:rPr>
        <w:t>–</w:t>
      </w:r>
      <w:r w:rsidRPr="001A5B5E">
        <w:rPr>
          <w:rFonts w:ascii="Times New Roman" w:eastAsia="Times New Roman" w:hAnsi="Times New Roman" w:cs="Times New Roman"/>
          <w:sz w:val="28"/>
          <w:szCs w:val="28"/>
          <w:lang w:val="uk-UA"/>
        </w:rPr>
        <w:t xml:space="preserve"> 244 с.</w:t>
      </w:r>
    </w:p>
    <w:p w:rsidR="004943FC" w:rsidRPr="001A5B5E" w:rsidRDefault="00517196"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7.</w:t>
      </w:r>
      <w:r w:rsidR="0039347A">
        <w:rPr>
          <w:rFonts w:ascii="Times New Roman" w:eastAsia="Times New Roman" w:hAnsi="Times New Roman" w:cs="Times New Roman"/>
          <w:sz w:val="28"/>
          <w:szCs w:val="28"/>
          <w:lang w:val="uk-UA"/>
        </w:rPr>
        <w:t xml:space="preserve"> Реброва </w:t>
      </w:r>
      <w:r w:rsidR="004943FC" w:rsidRPr="001A5B5E">
        <w:rPr>
          <w:rFonts w:ascii="Times New Roman" w:eastAsia="Times New Roman" w:hAnsi="Times New Roman" w:cs="Times New Roman"/>
          <w:sz w:val="28"/>
          <w:szCs w:val="28"/>
          <w:lang w:val="uk-UA"/>
        </w:rPr>
        <w:t>О.Ю. Статистичний аналіз медичних даних. Застосування пакета прикл</w:t>
      </w:r>
      <w:r w:rsidR="0039347A">
        <w:rPr>
          <w:rFonts w:ascii="Times New Roman" w:eastAsia="Times New Roman" w:hAnsi="Times New Roman" w:cs="Times New Roman"/>
          <w:sz w:val="28"/>
          <w:szCs w:val="28"/>
          <w:lang w:val="uk-UA"/>
        </w:rPr>
        <w:t xml:space="preserve">адних програм STATISTICA / О.Ю. Реброва.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М.</w:t>
      </w:r>
      <w:r w:rsidR="0039347A">
        <w:rPr>
          <w:rFonts w:ascii="Times New Roman" w:eastAsia="Times New Roman" w:hAnsi="Times New Roman" w:cs="Times New Roman"/>
          <w:sz w:val="28"/>
          <w:szCs w:val="28"/>
          <w:lang w:val="uk-UA"/>
        </w:rPr>
        <w:t xml:space="preserve"> </w:t>
      </w:r>
      <w:r w:rsidR="004943FC" w:rsidRPr="001A5B5E">
        <w:rPr>
          <w:rFonts w:ascii="Times New Roman" w:eastAsia="Times New Roman" w:hAnsi="Times New Roman" w:cs="Times New Roman"/>
          <w:sz w:val="28"/>
          <w:szCs w:val="28"/>
          <w:lang w:val="uk-UA"/>
        </w:rPr>
        <w:t xml:space="preserve">: Медіа Сфера, 2002.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312 с.</w:t>
      </w:r>
    </w:p>
    <w:p w:rsidR="004943FC" w:rsidRPr="001A5B5E" w:rsidRDefault="0039347A"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 Сергієнко </w:t>
      </w:r>
      <w:r w:rsidR="004943FC" w:rsidRPr="001A5B5E">
        <w:rPr>
          <w:rFonts w:ascii="Times New Roman" w:eastAsia="Times New Roman" w:hAnsi="Times New Roman" w:cs="Times New Roman"/>
          <w:sz w:val="28"/>
          <w:szCs w:val="28"/>
          <w:lang w:val="uk-UA"/>
        </w:rPr>
        <w:t xml:space="preserve">В.І. Математична статистика </w:t>
      </w:r>
      <w:r>
        <w:rPr>
          <w:rFonts w:ascii="Times New Roman" w:eastAsia="Times New Roman" w:hAnsi="Times New Roman" w:cs="Times New Roman"/>
          <w:sz w:val="28"/>
          <w:szCs w:val="28"/>
          <w:lang w:val="uk-UA"/>
        </w:rPr>
        <w:t xml:space="preserve">в клінічних дослідженнях / В.І. Сергієнко, І.Б. Бондарева. </w:t>
      </w:r>
      <w:r>
        <w:rPr>
          <w:sz w:val="28"/>
          <w:szCs w:val="28"/>
          <w:lang w:val="uk-UA"/>
        </w:rPr>
        <w:t>–</w:t>
      </w:r>
      <w:r w:rsidR="004943FC" w:rsidRPr="001A5B5E">
        <w:rPr>
          <w:rFonts w:ascii="Times New Roman" w:eastAsia="Times New Roman" w:hAnsi="Times New Roman" w:cs="Times New Roman"/>
          <w:sz w:val="28"/>
          <w:szCs w:val="28"/>
          <w:lang w:val="uk-UA"/>
        </w:rPr>
        <w:t xml:space="preserve"> М.</w:t>
      </w:r>
      <w:r>
        <w:rPr>
          <w:rFonts w:ascii="Times New Roman" w:eastAsia="Times New Roman" w:hAnsi="Times New Roman" w:cs="Times New Roman"/>
          <w:sz w:val="28"/>
          <w:szCs w:val="28"/>
          <w:lang w:val="uk-UA"/>
        </w:rPr>
        <w:t xml:space="preserve"> : ГЕОТАР-МЕД, 2001. </w:t>
      </w:r>
      <w:r>
        <w:rPr>
          <w:sz w:val="28"/>
          <w:szCs w:val="28"/>
          <w:lang w:val="uk-UA"/>
        </w:rPr>
        <w:t>–</w:t>
      </w:r>
      <w:r w:rsidR="004943FC" w:rsidRPr="001A5B5E">
        <w:rPr>
          <w:rFonts w:ascii="Times New Roman" w:eastAsia="Times New Roman" w:hAnsi="Times New Roman" w:cs="Times New Roman"/>
          <w:sz w:val="28"/>
          <w:szCs w:val="28"/>
          <w:lang w:val="uk-UA"/>
        </w:rPr>
        <w:t xml:space="preserve"> 256 с.</w:t>
      </w:r>
    </w:p>
    <w:p w:rsidR="00287D21" w:rsidRPr="001A5B5E" w:rsidRDefault="004943FC"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9. Соціальна медицина та організація охорони здо</w:t>
      </w:r>
      <w:r w:rsidR="0039347A">
        <w:rPr>
          <w:rFonts w:ascii="Times New Roman" w:eastAsia="Times New Roman" w:hAnsi="Times New Roman" w:cs="Times New Roman"/>
          <w:sz w:val="28"/>
          <w:szCs w:val="28"/>
          <w:lang w:val="uk-UA"/>
        </w:rPr>
        <w:t>ров'я: підручник / за ред. Н.І. Кольцової, О.З. </w:t>
      </w:r>
      <w:r w:rsidRPr="001A5B5E">
        <w:rPr>
          <w:rFonts w:ascii="Times New Roman" w:eastAsia="Times New Roman" w:hAnsi="Times New Roman" w:cs="Times New Roman"/>
          <w:sz w:val="28"/>
          <w:szCs w:val="28"/>
          <w:lang w:val="uk-UA"/>
        </w:rPr>
        <w:t xml:space="preserve">Децік </w:t>
      </w:r>
      <w:r w:rsidR="0039347A">
        <w:rPr>
          <w:sz w:val="28"/>
          <w:szCs w:val="28"/>
          <w:lang w:val="uk-UA"/>
        </w:rPr>
        <w:t>–</w:t>
      </w:r>
      <w:r w:rsidRPr="001A5B5E">
        <w:rPr>
          <w:rFonts w:ascii="Times New Roman" w:eastAsia="Times New Roman" w:hAnsi="Times New Roman" w:cs="Times New Roman"/>
          <w:sz w:val="28"/>
          <w:szCs w:val="28"/>
          <w:lang w:val="uk-UA"/>
        </w:rPr>
        <w:t xml:space="preserve"> 2-е видання, перероб. </w:t>
      </w:r>
      <w:r w:rsidR="0039347A">
        <w:rPr>
          <w:rFonts w:ascii="Times New Roman" w:eastAsia="Times New Roman" w:hAnsi="Times New Roman" w:cs="Times New Roman"/>
          <w:sz w:val="28"/>
          <w:szCs w:val="28"/>
          <w:lang w:val="uk-UA"/>
        </w:rPr>
        <w:t>і</w:t>
      </w:r>
      <w:r w:rsidRPr="001A5B5E">
        <w:rPr>
          <w:rFonts w:ascii="Times New Roman" w:eastAsia="Times New Roman" w:hAnsi="Times New Roman" w:cs="Times New Roman"/>
          <w:sz w:val="28"/>
          <w:szCs w:val="28"/>
          <w:lang w:val="uk-UA"/>
        </w:rPr>
        <w:t xml:space="preserve"> доп. </w:t>
      </w:r>
      <w:r w:rsidR="0039347A">
        <w:rPr>
          <w:sz w:val="28"/>
          <w:szCs w:val="28"/>
          <w:lang w:val="uk-UA"/>
        </w:rPr>
        <w:t>–</w:t>
      </w:r>
      <w:r w:rsidRPr="001A5B5E">
        <w:rPr>
          <w:rFonts w:ascii="Times New Roman" w:eastAsia="Times New Roman" w:hAnsi="Times New Roman" w:cs="Times New Roman"/>
          <w:sz w:val="28"/>
          <w:szCs w:val="28"/>
          <w:lang w:val="uk-UA"/>
        </w:rPr>
        <w:t xml:space="preserve"> Івано-Франківськ, 1999. </w:t>
      </w:r>
      <w:r w:rsidR="0039347A">
        <w:rPr>
          <w:sz w:val="28"/>
          <w:szCs w:val="28"/>
          <w:lang w:val="uk-UA"/>
        </w:rPr>
        <w:t>–</w:t>
      </w:r>
      <w:r w:rsidRPr="001A5B5E">
        <w:rPr>
          <w:rFonts w:ascii="Times New Roman" w:eastAsia="Times New Roman" w:hAnsi="Times New Roman" w:cs="Times New Roman"/>
          <w:sz w:val="28"/>
          <w:szCs w:val="28"/>
          <w:lang w:val="uk-UA"/>
        </w:rPr>
        <w:t xml:space="preserve"> С. 42-50.</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b/>
          <w:sz w:val="28"/>
          <w:szCs w:val="28"/>
          <w:lang w:val="uk-UA"/>
        </w:rPr>
      </w:pPr>
    </w:p>
    <w:p w:rsidR="004943FC" w:rsidRPr="001A5B5E" w:rsidRDefault="004943FC" w:rsidP="006F42E0">
      <w:pPr>
        <w:spacing w:after="0" w:line="240" w:lineRule="auto"/>
        <w:jc w:val="center"/>
        <w:rPr>
          <w:rFonts w:ascii="Times New Roman" w:eastAsia="Times New Roman" w:hAnsi="Times New Roman" w:cs="Times New Roman"/>
          <w:b/>
          <w:color w:val="000000" w:themeColor="text1"/>
          <w:sz w:val="28"/>
          <w:szCs w:val="28"/>
          <w:lang w:val="uk-UA"/>
        </w:rPr>
      </w:pPr>
      <w:r w:rsidRPr="001A5B5E">
        <w:rPr>
          <w:rFonts w:ascii="Times New Roman" w:eastAsia="Times New Roman" w:hAnsi="Times New Roman" w:cs="Times New Roman"/>
          <w:b/>
          <w:color w:val="000000" w:themeColor="text1"/>
          <w:sz w:val="28"/>
          <w:szCs w:val="28"/>
          <w:lang w:val="uk-UA"/>
        </w:rPr>
        <w:t>Інформаційні ресурси</w:t>
      </w:r>
    </w:p>
    <w:p w:rsidR="004943FC" w:rsidRPr="001A5B5E" w:rsidRDefault="00287D21" w:rsidP="00AD2DCE">
      <w:pPr>
        <w:spacing w:after="0" w:line="240" w:lineRule="auto"/>
        <w:ind w:firstLine="851"/>
        <w:jc w:val="both"/>
        <w:rPr>
          <w:rFonts w:ascii="Times New Roman" w:eastAsiaTheme="minorHAnsi" w:hAnsi="Times New Roman" w:cs="Times New Roman"/>
          <w:sz w:val="28"/>
          <w:szCs w:val="28"/>
          <w:lang w:val="uk-UA" w:eastAsia="en-US"/>
        </w:rPr>
      </w:pPr>
      <w:r w:rsidRPr="001A5B5E">
        <w:rPr>
          <w:rFonts w:ascii="Times New Roman" w:eastAsiaTheme="minorHAnsi" w:hAnsi="Times New Roman" w:cs="Times New Roman"/>
          <w:sz w:val="28"/>
          <w:szCs w:val="28"/>
          <w:lang w:val="uk-UA" w:eastAsia="en-US"/>
        </w:rPr>
        <w:t>1.</w:t>
      </w:r>
      <w:r w:rsidR="00821FE7">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 xml:space="preserve">Населення України. Демографічний щорічник. </w:t>
      </w:r>
      <w:r w:rsidR="002A4457">
        <w:rPr>
          <w:sz w:val="28"/>
          <w:szCs w:val="28"/>
          <w:lang w:val="uk-UA"/>
        </w:rPr>
        <w:t>–</w:t>
      </w:r>
      <w:r w:rsidR="004943FC" w:rsidRPr="001A5B5E">
        <w:rPr>
          <w:rFonts w:ascii="Times New Roman" w:eastAsiaTheme="minorHAnsi" w:hAnsi="Times New Roman" w:cs="Times New Roman"/>
          <w:sz w:val="28"/>
          <w:szCs w:val="28"/>
          <w:lang w:val="uk-UA" w:eastAsia="en-US"/>
        </w:rPr>
        <w:t xml:space="preserve"> К.</w:t>
      </w:r>
      <w:r w:rsidR="002A4457">
        <w:rPr>
          <w:rFonts w:ascii="Times New Roman" w:eastAsiaTheme="minorHAnsi" w:hAnsi="Times New Roman" w:cs="Times New Roman"/>
          <w:sz w:val="28"/>
          <w:szCs w:val="28"/>
          <w:lang w:val="uk-UA" w:eastAsia="en-US"/>
        </w:rPr>
        <w:t xml:space="preserve"> </w:t>
      </w:r>
      <w:r w:rsidR="004943FC" w:rsidRPr="001A5B5E">
        <w:rPr>
          <w:rFonts w:ascii="Times New Roman" w:eastAsiaTheme="minorHAnsi" w:hAnsi="Times New Roman" w:cs="Times New Roman"/>
          <w:sz w:val="28"/>
          <w:szCs w:val="28"/>
          <w:lang w:val="uk-UA" w:eastAsia="en-US"/>
        </w:rPr>
        <w:t xml:space="preserve">: Держкомстат України </w:t>
      </w:r>
      <w:r w:rsidR="002A4457">
        <w:rPr>
          <w:sz w:val="28"/>
          <w:szCs w:val="28"/>
          <w:lang w:val="uk-UA"/>
        </w:rPr>
        <w:t>–</w:t>
      </w:r>
      <w:r w:rsidR="004943FC" w:rsidRPr="001A5B5E">
        <w:rPr>
          <w:rFonts w:ascii="Times New Roman" w:eastAsiaTheme="minorHAnsi" w:hAnsi="Times New Roman" w:cs="Times New Roman"/>
          <w:sz w:val="28"/>
          <w:szCs w:val="28"/>
          <w:lang w:val="uk-UA" w:eastAsia="en-US"/>
        </w:rPr>
        <w:t xml:space="preserve"> www.ukrstat.gov.ua</w:t>
      </w:r>
    </w:p>
    <w:p w:rsidR="004943FC" w:rsidRPr="001A5B5E" w:rsidRDefault="004943FC" w:rsidP="00AD2DCE">
      <w:pPr>
        <w:spacing w:after="0" w:line="240" w:lineRule="auto"/>
        <w:ind w:firstLine="851"/>
        <w:jc w:val="both"/>
        <w:rPr>
          <w:rFonts w:ascii="Times New Roman" w:eastAsiaTheme="minorHAnsi" w:hAnsi="Times New Roman" w:cs="Times New Roman"/>
          <w:sz w:val="28"/>
          <w:szCs w:val="28"/>
          <w:lang w:val="uk-UA" w:eastAsia="en-US"/>
        </w:rPr>
      </w:pPr>
      <w:r w:rsidRPr="001A5B5E">
        <w:rPr>
          <w:rFonts w:ascii="Times New Roman" w:eastAsiaTheme="minorHAnsi" w:hAnsi="Times New Roman" w:cs="Times New Roman"/>
          <w:sz w:val="28"/>
          <w:szCs w:val="28"/>
          <w:lang w:val="uk-UA" w:eastAsia="en-US"/>
        </w:rPr>
        <w:t>2.</w:t>
      </w:r>
      <w:r w:rsidR="00821FE7">
        <w:rPr>
          <w:rFonts w:ascii="Times New Roman" w:eastAsiaTheme="minorHAnsi" w:hAnsi="Times New Roman" w:cs="Times New Roman"/>
          <w:sz w:val="28"/>
          <w:szCs w:val="28"/>
          <w:lang w:val="uk-UA" w:eastAsia="en-US"/>
        </w:rPr>
        <w:t> </w:t>
      </w:r>
      <w:r w:rsidRPr="001A5B5E">
        <w:rPr>
          <w:rFonts w:ascii="Times New Roman" w:eastAsiaTheme="minorHAnsi" w:hAnsi="Times New Roman" w:cs="Times New Roman"/>
          <w:sz w:val="28"/>
          <w:szCs w:val="28"/>
          <w:lang w:val="uk-UA" w:eastAsia="en-US"/>
        </w:rPr>
        <w:t xml:space="preserve">U.S. National Library of Medicine </w:t>
      </w:r>
      <w:r w:rsidR="002A4457">
        <w:rPr>
          <w:sz w:val="28"/>
          <w:szCs w:val="28"/>
          <w:lang w:val="uk-UA"/>
        </w:rPr>
        <w:t>–</w:t>
      </w:r>
      <w:r w:rsidRPr="001A5B5E">
        <w:rPr>
          <w:rFonts w:ascii="Times New Roman" w:eastAsiaTheme="minorHAnsi" w:hAnsi="Times New Roman" w:cs="Times New Roman"/>
          <w:sz w:val="28"/>
          <w:szCs w:val="28"/>
          <w:lang w:val="uk-UA" w:eastAsia="en-US"/>
        </w:rPr>
        <w:t xml:space="preserve"> Національна медична бібліотека США </w:t>
      </w:r>
      <w:r w:rsidR="002A4457">
        <w:rPr>
          <w:sz w:val="28"/>
          <w:szCs w:val="28"/>
          <w:lang w:val="uk-UA"/>
        </w:rPr>
        <w:t>–</w:t>
      </w:r>
      <w:r w:rsidRPr="001A5B5E">
        <w:rPr>
          <w:rFonts w:ascii="Times New Roman" w:eastAsiaTheme="minorHAnsi" w:hAnsi="Times New Roman" w:cs="Times New Roman"/>
          <w:sz w:val="28"/>
          <w:szCs w:val="28"/>
          <w:lang w:val="uk-UA" w:eastAsia="en-US"/>
        </w:rPr>
        <w:t xml:space="preserve"> http://www.nlm.nih.gov/</w:t>
      </w:r>
    </w:p>
    <w:p w:rsidR="004943FC" w:rsidRPr="001A5B5E" w:rsidRDefault="00821FE7"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3. </w:t>
      </w:r>
      <w:r w:rsidR="004943FC" w:rsidRPr="001A5B5E">
        <w:rPr>
          <w:rFonts w:ascii="Times New Roman" w:eastAsiaTheme="minorHAnsi" w:hAnsi="Times New Roman" w:cs="Times New Roman"/>
          <w:sz w:val="28"/>
          <w:szCs w:val="28"/>
          <w:lang w:val="uk-UA" w:eastAsia="en-US"/>
        </w:rPr>
        <w:t>Державна науково-педагогічна бібліотека України ім. В.О. Сухомлинського - http://www.dnpb.gov.ua/</w:t>
      </w:r>
    </w:p>
    <w:p w:rsidR="004943FC" w:rsidRPr="001A5B5E" w:rsidRDefault="00821FE7"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4. </w:t>
      </w:r>
      <w:r w:rsidR="004943FC" w:rsidRPr="001A5B5E">
        <w:rPr>
          <w:rFonts w:ascii="Times New Roman" w:eastAsiaTheme="minorHAnsi" w:hAnsi="Times New Roman" w:cs="Times New Roman"/>
          <w:sz w:val="28"/>
          <w:szCs w:val="28"/>
          <w:lang w:val="uk-UA" w:eastAsia="en-US"/>
        </w:rPr>
        <w:t xml:space="preserve">Наукова бібліотека Харківського національного медичного університету </w:t>
      </w:r>
      <w:r w:rsidR="002A4457">
        <w:rPr>
          <w:sz w:val="28"/>
          <w:szCs w:val="28"/>
          <w:lang w:val="uk-UA"/>
        </w:rPr>
        <w:t>–</w:t>
      </w:r>
      <w:r w:rsidR="004943FC" w:rsidRPr="001A5B5E">
        <w:rPr>
          <w:rFonts w:ascii="Times New Roman" w:eastAsiaTheme="minorHAnsi" w:hAnsi="Times New Roman" w:cs="Times New Roman"/>
          <w:sz w:val="28"/>
          <w:szCs w:val="28"/>
          <w:lang w:val="uk-UA" w:eastAsia="en-US"/>
        </w:rPr>
        <w:t xml:space="preserve"> http://libr.knmu.edu.ua/index.php/biblioteki</w:t>
      </w:r>
    </w:p>
    <w:p w:rsidR="004943FC" w:rsidRPr="001A5B5E" w:rsidRDefault="007F0C74"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5</w:t>
      </w:r>
      <w:r w:rsidR="00821FE7">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Національна бібліотека України ім. В.І.</w:t>
      </w:r>
      <w:r>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 xml:space="preserve">Вернадського </w:t>
      </w:r>
      <w:r>
        <w:rPr>
          <w:sz w:val="28"/>
          <w:szCs w:val="28"/>
          <w:lang w:val="uk-UA"/>
        </w:rPr>
        <w:t>–</w:t>
      </w:r>
      <w:r w:rsidR="004943FC" w:rsidRPr="001A5B5E">
        <w:rPr>
          <w:rFonts w:ascii="Times New Roman" w:eastAsiaTheme="minorHAnsi" w:hAnsi="Times New Roman" w:cs="Times New Roman"/>
          <w:sz w:val="28"/>
          <w:szCs w:val="28"/>
          <w:lang w:val="uk-UA" w:eastAsia="en-US"/>
        </w:rPr>
        <w:t xml:space="preserve"> http://www.nbuv.gov.ua/</w:t>
      </w:r>
    </w:p>
    <w:p w:rsidR="004943FC" w:rsidRPr="001A5B5E" w:rsidRDefault="007F0C74"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821FE7">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 xml:space="preserve">Національна наукова медична бібліотека України </w:t>
      </w:r>
      <w:r>
        <w:rPr>
          <w:sz w:val="28"/>
          <w:szCs w:val="28"/>
          <w:lang w:val="uk-UA"/>
        </w:rPr>
        <w:t>–</w:t>
      </w:r>
      <w:r w:rsidR="004943FC" w:rsidRPr="001A5B5E">
        <w:rPr>
          <w:rFonts w:ascii="Times New Roman" w:eastAsiaTheme="minorHAnsi" w:hAnsi="Times New Roman" w:cs="Times New Roman"/>
          <w:sz w:val="28"/>
          <w:szCs w:val="28"/>
          <w:lang w:val="uk-UA" w:eastAsia="en-US"/>
        </w:rPr>
        <w:t xml:space="preserve"> </w:t>
      </w:r>
      <w:hyperlink r:id="rId11" w:history="1">
        <w:r w:rsidR="004943FC" w:rsidRPr="001A5B5E">
          <w:rPr>
            <w:rStyle w:val="a5"/>
            <w:rFonts w:ascii="Times New Roman" w:eastAsiaTheme="minorHAnsi" w:hAnsi="Times New Roman" w:cs="Times New Roman"/>
            <w:sz w:val="28"/>
            <w:szCs w:val="28"/>
            <w:lang w:val="uk-UA" w:eastAsia="en-US"/>
          </w:rPr>
          <w:t>http://www.library.gov.ua/</w:t>
        </w:r>
      </w:hyperlink>
    </w:p>
    <w:p w:rsidR="004943FC" w:rsidRPr="001A5B5E" w:rsidRDefault="007F0C74" w:rsidP="00AD2DCE">
      <w:pPr>
        <w:spacing w:after="0" w:line="240" w:lineRule="auto"/>
        <w:ind w:firstLine="851"/>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7</w:t>
      </w:r>
      <w:r w:rsidR="00821FE7">
        <w:rPr>
          <w:rFonts w:ascii="Times New Roman" w:eastAsiaTheme="minorHAnsi" w:hAnsi="Times New Roman"/>
          <w:sz w:val="28"/>
          <w:szCs w:val="28"/>
          <w:lang w:val="uk-UA" w:eastAsia="en-US"/>
        </w:rPr>
        <w:t>. </w:t>
      </w:r>
      <w:r w:rsidR="004943FC" w:rsidRPr="001A5B5E">
        <w:rPr>
          <w:rFonts w:ascii="Times New Roman" w:eastAsiaTheme="minorHAnsi" w:hAnsi="Times New Roman"/>
          <w:sz w:val="28"/>
          <w:szCs w:val="28"/>
          <w:lang w:val="uk-UA" w:eastAsia="en-US"/>
        </w:rPr>
        <w:t xml:space="preserve">Харківська державна наукова бібліотека ім. В.Г. Короленка </w:t>
      </w:r>
      <w:r>
        <w:rPr>
          <w:sz w:val="28"/>
          <w:szCs w:val="28"/>
          <w:lang w:val="uk-UA"/>
        </w:rPr>
        <w:t>–</w:t>
      </w:r>
      <w:r w:rsidR="004943FC" w:rsidRPr="001A5B5E">
        <w:rPr>
          <w:rFonts w:ascii="Times New Roman" w:eastAsiaTheme="minorHAnsi" w:hAnsi="Times New Roman"/>
          <w:sz w:val="28"/>
          <w:szCs w:val="28"/>
          <w:lang w:val="uk-UA" w:eastAsia="en-US"/>
        </w:rPr>
        <w:t xml:space="preserve"> http://korolenko.kharkov.com</w:t>
      </w:r>
    </w:p>
    <w:p w:rsidR="004943FC" w:rsidRDefault="004943FC" w:rsidP="004943FC">
      <w:pPr>
        <w:tabs>
          <w:tab w:val="left" w:pos="0"/>
          <w:tab w:val="left" w:pos="851"/>
          <w:tab w:val="left" w:pos="1134"/>
        </w:tabs>
        <w:spacing w:after="0" w:line="240" w:lineRule="auto"/>
        <w:ind w:firstLine="851"/>
        <w:jc w:val="both"/>
        <w:rPr>
          <w:rFonts w:ascii="Times New Roman" w:eastAsiaTheme="minorHAnsi" w:hAnsi="Times New Roman"/>
          <w:sz w:val="28"/>
          <w:szCs w:val="28"/>
          <w:lang w:val="uk-UA" w:eastAsia="en-US"/>
        </w:rPr>
      </w:pPr>
    </w:p>
    <w:p w:rsidR="006F42E0" w:rsidRPr="001A5B5E" w:rsidRDefault="006F42E0" w:rsidP="004943FC">
      <w:pPr>
        <w:tabs>
          <w:tab w:val="left" w:pos="0"/>
          <w:tab w:val="left" w:pos="851"/>
          <w:tab w:val="left" w:pos="1134"/>
        </w:tabs>
        <w:spacing w:after="0" w:line="240" w:lineRule="auto"/>
        <w:ind w:firstLine="851"/>
        <w:jc w:val="both"/>
        <w:rPr>
          <w:rFonts w:ascii="Times New Roman" w:eastAsiaTheme="minorHAnsi" w:hAnsi="Times New Roman"/>
          <w:sz w:val="28"/>
          <w:szCs w:val="28"/>
          <w:lang w:val="uk-UA" w:eastAsia="en-US"/>
        </w:rPr>
      </w:pPr>
    </w:p>
    <w:p w:rsidR="00170214" w:rsidRPr="001A5B5E" w:rsidRDefault="00170214" w:rsidP="007F0C74">
      <w:pPr>
        <w:pStyle w:val="aa"/>
        <w:jc w:val="center"/>
        <w:rPr>
          <w:rFonts w:ascii="Times New Roman" w:hAnsi="Times New Roman"/>
          <w:b/>
          <w:sz w:val="28"/>
          <w:szCs w:val="28"/>
          <w:lang w:val="uk-UA"/>
        </w:rPr>
      </w:pPr>
      <w:r w:rsidRPr="001A5B5E">
        <w:rPr>
          <w:rFonts w:ascii="Times New Roman" w:hAnsi="Times New Roman"/>
          <w:b/>
          <w:sz w:val="28"/>
          <w:szCs w:val="28"/>
          <w:lang w:val="uk-UA"/>
        </w:rPr>
        <w:t>ОСНОВНИЙ ТЕОРЕТИЧНИЙ</w:t>
      </w:r>
    </w:p>
    <w:p w:rsidR="00DD63FD" w:rsidRPr="001A5B5E" w:rsidRDefault="00170214" w:rsidP="007F0C74">
      <w:pPr>
        <w:pStyle w:val="aa"/>
        <w:jc w:val="center"/>
        <w:rPr>
          <w:rFonts w:ascii="Times New Roman" w:hAnsi="Times New Roman"/>
          <w:b/>
          <w:sz w:val="28"/>
          <w:szCs w:val="28"/>
          <w:lang w:val="uk-UA"/>
        </w:rPr>
      </w:pPr>
      <w:r w:rsidRPr="001A5B5E">
        <w:rPr>
          <w:rFonts w:ascii="Times New Roman" w:hAnsi="Times New Roman"/>
          <w:b/>
          <w:sz w:val="28"/>
          <w:szCs w:val="28"/>
          <w:lang w:val="uk-UA"/>
        </w:rPr>
        <w:t>МАТЕРІАЛ ДЛЯ ПІДГОТОВКИ ДО ЗАНЯТТЯ</w:t>
      </w:r>
    </w:p>
    <w:p w:rsidR="00DA0FC6" w:rsidRPr="001A5B5E" w:rsidRDefault="00DA0FC6" w:rsidP="007F0C74">
      <w:pPr>
        <w:pStyle w:val="aa"/>
        <w:rPr>
          <w:rFonts w:ascii="Times New Roman" w:hAnsi="Times New Roman"/>
          <w:sz w:val="28"/>
          <w:szCs w:val="28"/>
          <w:lang w:val="uk-UA"/>
        </w:rPr>
      </w:pPr>
    </w:p>
    <w:p w:rsidR="006F42E0" w:rsidRDefault="006F42E0" w:rsidP="006F42E0">
      <w:pPr>
        <w:pStyle w:val="aa"/>
        <w:jc w:val="center"/>
        <w:rPr>
          <w:rFonts w:ascii="Times New Roman" w:hAnsi="Times New Roman"/>
          <w:b/>
          <w:sz w:val="28"/>
          <w:szCs w:val="28"/>
          <w:lang w:val="uk-UA"/>
        </w:rPr>
      </w:pPr>
      <w:r w:rsidRPr="006F42E0">
        <w:rPr>
          <w:rFonts w:ascii="Times New Roman" w:hAnsi="Times New Roman"/>
          <w:b/>
          <w:sz w:val="28"/>
          <w:szCs w:val="28"/>
          <w:lang w:val="uk-UA"/>
        </w:rPr>
        <w:t>1.</w:t>
      </w:r>
      <w:r>
        <w:rPr>
          <w:rFonts w:ascii="Times New Roman" w:hAnsi="Times New Roman"/>
          <w:b/>
          <w:sz w:val="28"/>
          <w:szCs w:val="28"/>
          <w:lang w:val="uk-UA"/>
        </w:rPr>
        <w:t xml:space="preserve"> </w:t>
      </w:r>
      <w:r w:rsidR="00170214" w:rsidRPr="001A5B5E">
        <w:rPr>
          <w:rFonts w:ascii="Times New Roman" w:hAnsi="Times New Roman"/>
          <w:b/>
          <w:sz w:val="28"/>
          <w:szCs w:val="28"/>
          <w:lang w:val="uk-UA"/>
        </w:rPr>
        <w:t>Сут</w:t>
      </w:r>
      <w:r w:rsidR="00821FE7">
        <w:rPr>
          <w:rFonts w:ascii="Times New Roman" w:hAnsi="Times New Roman"/>
          <w:b/>
          <w:sz w:val="28"/>
          <w:szCs w:val="28"/>
          <w:lang w:val="uk-UA"/>
        </w:rPr>
        <w:t xml:space="preserve">ність і види взаємозв'язків </w:t>
      </w:r>
    </w:p>
    <w:p w:rsidR="00BE67D1" w:rsidRPr="001A5B5E" w:rsidRDefault="00821FE7" w:rsidP="006F42E0">
      <w:pPr>
        <w:pStyle w:val="aa"/>
        <w:jc w:val="center"/>
        <w:rPr>
          <w:rFonts w:ascii="Times New Roman" w:hAnsi="Times New Roman"/>
          <w:b/>
          <w:sz w:val="28"/>
          <w:szCs w:val="28"/>
          <w:lang w:val="uk-UA"/>
        </w:rPr>
      </w:pPr>
      <w:r>
        <w:rPr>
          <w:rFonts w:ascii="Times New Roman" w:hAnsi="Times New Roman"/>
          <w:b/>
          <w:sz w:val="28"/>
          <w:szCs w:val="28"/>
          <w:lang w:val="uk-UA"/>
        </w:rPr>
        <w:t>між</w:t>
      </w:r>
      <w:r w:rsidR="006F42E0">
        <w:rPr>
          <w:rFonts w:ascii="Times New Roman" w:hAnsi="Times New Roman"/>
          <w:b/>
          <w:sz w:val="28"/>
          <w:szCs w:val="28"/>
          <w:lang w:val="uk-UA"/>
        </w:rPr>
        <w:t xml:space="preserve"> </w:t>
      </w:r>
      <w:r w:rsidR="00170214" w:rsidRPr="001A5B5E">
        <w:rPr>
          <w:rFonts w:ascii="Times New Roman" w:hAnsi="Times New Roman"/>
          <w:b/>
          <w:sz w:val="28"/>
          <w:szCs w:val="28"/>
          <w:lang w:val="uk-UA"/>
        </w:rPr>
        <w:t>досліджуваними параметрами статистичних сукупностей</w:t>
      </w:r>
    </w:p>
    <w:p w:rsidR="00170214" w:rsidRPr="001A5B5E" w:rsidRDefault="00170214"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У природі і суспільстві вс</w:t>
      </w:r>
      <w:r w:rsidR="00821FE7">
        <w:rPr>
          <w:rFonts w:ascii="Times New Roman" w:eastAsia="Times New Roman" w:hAnsi="Times New Roman" w:cs="Times New Roman"/>
          <w:sz w:val="28"/>
          <w:szCs w:val="28"/>
          <w:lang w:val="uk-UA"/>
        </w:rPr>
        <w:t>і</w:t>
      </w:r>
      <w:r w:rsidR="00AB06B4">
        <w:rPr>
          <w:rFonts w:ascii="Times New Roman" w:eastAsia="Times New Roman" w:hAnsi="Times New Roman" w:cs="Times New Roman"/>
          <w:sz w:val="28"/>
          <w:szCs w:val="28"/>
          <w:lang w:val="uk-UA"/>
        </w:rPr>
        <w:t xml:space="preserve"> явища і процеси взаємоз</w:t>
      </w:r>
      <w:r w:rsidRPr="001A5B5E">
        <w:rPr>
          <w:rFonts w:ascii="Times New Roman" w:eastAsia="Times New Roman" w:hAnsi="Times New Roman" w:cs="Times New Roman"/>
          <w:sz w:val="28"/>
          <w:szCs w:val="28"/>
          <w:lang w:val="uk-UA"/>
        </w:rPr>
        <w:t>в'язані між собою і обумовлюють розвиток один одного. Взаємозв'язок між ознаками є однією з особливостей (властивостей) статистичної сукупності.</w:t>
      </w:r>
    </w:p>
    <w:p w:rsidR="00527DBF" w:rsidRPr="001A5B5E" w:rsidRDefault="00170214"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lastRenderedPageBreak/>
        <w:t>Різноманітні</w:t>
      </w:r>
      <w:r w:rsidR="006F42E0">
        <w:rPr>
          <w:rFonts w:ascii="Times New Roman" w:eastAsia="Times New Roman" w:hAnsi="Times New Roman" w:cs="Times New Roman"/>
          <w:sz w:val="28"/>
          <w:szCs w:val="28"/>
          <w:lang w:val="uk-UA"/>
        </w:rPr>
        <w:t xml:space="preserve"> дослідження проявів внутрішньої</w:t>
      </w:r>
      <w:r w:rsidRPr="001A5B5E">
        <w:rPr>
          <w:rFonts w:ascii="Times New Roman" w:eastAsia="Times New Roman" w:hAnsi="Times New Roman" w:cs="Times New Roman"/>
          <w:sz w:val="28"/>
          <w:szCs w:val="28"/>
          <w:lang w:val="uk-UA"/>
        </w:rPr>
        <w:t xml:space="preserve"> міжпопуляційнної мінливості в переважній більшості випадків не обмежуються констатацією </w:t>
      </w:r>
      <w:r w:rsidR="00AB06B4">
        <w:rPr>
          <w:rFonts w:ascii="Times New Roman" w:eastAsia="Times New Roman" w:hAnsi="Times New Roman" w:cs="Times New Roman"/>
          <w:sz w:val="28"/>
          <w:szCs w:val="28"/>
          <w:lang w:val="uk-UA"/>
        </w:rPr>
        <w:t>відмінностей в частотах однієї</w:t>
      </w:r>
      <w:r w:rsidRPr="001A5B5E">
        <w:rPr>
          <w:rFonts w:ascii="Times New Roman" w:eastAsia="Times New Roman" w:hAnsi="Times New Roman" w:cs="Times New Roman"/>
          <w:sz w:val="28"/>
          <w:szCs w:val="28"/>
          <w:lang w:val="uk-UA"/>
        </w:rPr>
        <w:t>-двох-кількох ознак, також як і порівнянням двох-трьох вибірок (популяцій, таксонів, екотопів ...)</w:t>
      </w:r>
      <w:r w:rsidR="00AB06B4">
        <w:rPr>
          <w:rFonts w:ascii="Times New Roman" w:eastAsia="Times New Roman" w:hAnsi="Times New Roman" w:cs="Times New Roman"/>
          <w:sz w:val="28"/>
          <w:szCs w:val="28"/>
          <w:lang w:val="uk-UA"/>
        </w:rPr>
        <w:t>.</w:t>
      </w:r>
    </w:p>
    <w:p w:rsidR="00527DBF" w:rsidRPr="001A5B5E" w:rsidRDefault="00AB06B4"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 xml:space="preserve">Існує </w:t>
      </w:r>
      <w:r w:rsidR="007026D2" w:rsidRPr="001A5B5E">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досить часто</w:t>
      </w:r>
      <w:r w:rsidR="007026D2" w:rsidRPr="001A5B5E">
        <w:rPr>
          <w:rFonts w:ascii="Times New Roman" w:eastAsia="Times New Roman" w:hAnsi="Times New Roman" w:cs="Times New Roman"/>
          <w:sz w:val="28"/>
          <w:szCs w:val="28"/>
          <w:lang w:val="uk-UA"/>
        </w:rPr>
        <w:t xml:space="preserve"> проголошується шанованими біологами ідея про визначальну роль досвіду і інтуїції, які призводять до «формування образів» досліджуваних об'єктів. На жаль, такого роду безцінний досвід важко передати, зберегти, а також певним чином візуалізувати і обгрунтувати (в крайньому випадку, на </w:t>
      </w:r>
      <w:r>
        <w:rPr>
          <w:rFonts w:ascii="Times New Roman" w:eastAsia="Times New Roman" w:hAnsi="Times New Roman" w:cs="Times New Roman"/>
          <w:sz w:val="28"/>
          <w:szCs w:val="28"/>
          <w:lang w:val="uk-UA"/>
        </w:rPr>
        <w:t>сучасному</w:t>
      </w:r>
      <w:r w:rsidR="007026D2" w:rsidRPr="001A5B5E">
        <w:rPr>
          <w:rFonts w:ascii="Times New Roman" w:eastAsia="Times New Roman" w:hAnsi="Times New Roman" w:cs="Times New Roman"/>
          <w:sz w:val="28"/>
          <w:szCs w:val="28"/>
          <w:lang w:val="uk-UA"/>
        </w:rPr>
        <w:t xml:space="preserve"> рівні розвитку наук)</w:t>
      </w:r>
      <w:r w:rsidR="00287D21" w:rsidRPr="001A5B5E">
        <w:rPr>
          <w:rFonts w:ascii="Times New Roman" w:eastAsia="Times New Roman" w:hAnsi="Times New Roman" w:cs="Times New Roman"/>
          <w:sz w:val="28"/>
          <w:szCs w:val="28"/>
          <w:lang w:val="uk-UA"/>
        </w:rPr>
        <w:t>.</w:t>
      </w:r>
    </w:p>
    <w:p w:rsidR="00527DBF" w:rsidRPr="001A5B5E" w:rsidRDefault="007026D2"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Різноманітні методи багатовимірного аналізу по суті якраз і є інструментами формування і розпізнавання образів, а також візуального представлення результатів. Відповідно до таки</w:t>
      </w:r>
      <w:r w:rsidR="00AB06B4">
        <w:rPr>
          <w:rFonts w:ascii="Times New Roman" w:eastAsia="Times New Roman" w:hAnsi="Times New Roman" w:cs="Times New Roman"/>
          <w:sz w:val="28"/>
          <w:szCs w:val="28"/>
          <w:lang w:val="uk-UA"/>
        </w:rPr>
        <w:t>х завдань</w:t>
      </w:r>
      <w:r w:rsidRPr="001A5B5E">
        <w:rPr>
          <w:rFonts w:ascii="Times New Roman" w:eastAsia="Times New Roman" w:hAnsi="Times New Roman" w:cs="Times New Roman"/>
          <w:sz w:val="28"/>
          <w:szCs w:val="28"/>
          <w:lang w:val="uk-UA"/>
        </w:rPr>
        <w:t xml:space="preserve"> область застосування багатовимірних методів призначена в першу чергу для «побудови гіпотез»</w:t>
      </w:r>
      <w:r w:rsidR="00527DBF" w:rsidRPr="001A5B5E">
        <w:rPr>
          <w:rFonts w:ascii="Times New Roman" w:eastAsia="Times New Roman" w:hAnsi="Times New Roman" w:cs="Times New Roman"/>
          <w:sz w:val="28"/>
          <w:szCs w:val="28"/>
          <w:lang w:val="uk-UA"/>
        </w:rPr>
        <w:t>.</w:t>
      </w:r>
    </w:p>
    <w:p w:rsidR="00527DBF" w:rsidRPr="001A5B5E" w:rsidRDefault="007026D2"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Щодо відносин між окремими об'єктами, їх групами, а також структури їх мінливості</w:t>
      </w:r>
      <w:r w:rsidR="00AB06B4">
        <w:rPr>
          <w:rFonts w:ascii="Times New Roman" w:eastAsia="Times New Roman" w:hAnsi="Times New Roman" w:cs="Times New Roman"/>
          <w:sz w:val="28"/>
          <w:szCs w:val="28"/>
          <w:lang w:val="uk-UA"/>
        </w:rPr>
        <w:t>,</w:t>
      </w:r>
      <w:r w:rsidRPr="001A5B5E">
        <w:rPr>
          <w:rFonts w:ascii="Times New Roman" w:eastAsia="Times New Roman" w:hAnsi="Times New Roman" w:cs="Times New Roman"/>
          <w:sz w:val="28"/>
          <w:szCs w:val="28"/>
          <w:lang w:val="uk-UA"/>
        </w:rPr>
        <w:t xml:space="preserve"> перевірка надійності одержуваних результатів можлива, або методами класичної статистики (область «перевірки гіпотез»), або із застосуванням методів «ресамплінг», які набули широкого поширення.</w:t>
      </w:r>
    </w:p>
    <w:p w:rsidR="007026D2" w:rsidRPr="001A5B5E" w:rsidRDefault="007026D2"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 xml:space="preserve">Початкові етапи </w:t>
      </w:r>
      <w:r w:rsidR="0043196F">
        <w:rPr>
          <w:rFonts w:ascii="Times New Roman" w:eastAsia="Times New Roman" w:hAnsi="Times New Roman" w:cs="Times New Roman"/>
          <w:sz w:val="28"/>
          <w:szCs w:val="28"/>
          <w:lang w:val="uk-UA"/>
        </w:rPr>
        <w:t>використання</w:t>
      </w:r>
      <w:r w:rsidRPr="001A5B5E">
        <w:rPr>
          <w:rFonts w:ascii="Times New Roman" w:eastAsia="Times New Roman" w:hAnsi="Times New Roman" w:cs="Times New Roman"/>
          <w:sz w:val="28"/>
          <w:szCs w:val="28"/>
          <w:lang w:val="uk-UA"/>
        </w:rPr>
        <w:t xml:space="preserve"> значної частини методів багатовимірного аналізу, що перетворюють простір об'єктів-ознак, зводяться до побудови матриць</w:t>
      </w:r>
      <w:r w:rsidR="0043196F">
        <w:rPr>
          <w:rFonts w:ascii="Times New Roman" w:eastAsia="Times New Roman" w:hAnsi="Times New Roman" w:cs="Times New Roman"/>
          <w:sz w:val="28"/>
          <w:szCs w:val="28"/>
          <w:lang w:val="uk-UA"/>
        </w:rPr>
        <w:t xml:space="preserve"> для безлічі ознак і</w:t>
      </w:r>
      <w:r w:rsidRPr="001A5B5E">
        <w:rPr>
          <w:rFonts w:ascii="Times New Roman" w:eastAsia="Times New Roman" w:hAnsi="Times New Roman" w:cs="Times New Roman"/>
          <w:sz w:val="28"/>
          <w:szCs w:val="28"/>
          <w:lang w:val="uk-UA"/>
        </w:rPr>
        <w:t>/або об'єктів. У свою чергу, для вимірювання подібності використовуються не тільки найбільш широко поширені заходи, різними способами підсумовують «збіги-розбіжності», а й корелятивні показники. Саме тому актуальним є питання про межі застосування кореляційного аналізу і підхід до використання його результатів.</w:t>
      </w:r>
    </w:p>
    <w:p w:rsidR="00CD3D89" w:rsidRPr="001A5B5E" w:rsidRDefault="00CD3D89"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 xml:space="preserve">Розроблені в класичній статистиці методи, належать до обмеженого кола стандартних і порівняно простих ситуацій. Наприклад, є тести, що визначають статистичну достовірність окремого коефіцієнта кореляції (відмінність його від нуля) і відмінності між двома такими коефіцієнтами, отриманими </w:t>
      </w:r>
      <w:r w:rsidR="00A10189">
        <w:rPr>
          <w:rFonts w:ascii="Times New Roman" w:eastAsia="Times New Roman" w:hAnsi="Times New Roman" w:cs="Times New Roman"/>
          <w:sz w:val="28"/>
          <w:szCs w:val="28"/>
          <w:lang w:val="uk-UA"/>
        </w:rPr>
        <w:t>в</w:t>
      </w:r>
      <w:r w:rsidRPr="001A5B5E">
        <w:rPr>
          <w:rFonts w:ascii="Times New Roman" w:eastAsia="Times New Roman" w:hAnsi="Times New Roman" w:cs="Times New Roman"/>
          <w:sz w:val="28"/>
          <w:szCs w:val="28"/>
          <w:lang w:val="uk-UA"/>
        </w:rPr>
        <w:t xml:space="preserve"> незалежних вибірках. Ці тести не призначені для оцінки безлічі таких коефіцієнтів, що становлять матрицю, хоча до цих пір часто використовуються біологами з цією метою.</w:t>
      </w:r>
    </w:p>
    <w:p w:rsidR="00527DBF" w:rsidRPr="001A5B5E" w:rsidRDefault="00CD3D89"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З іншого боку, широко відомі вимоги не використовувати звичайний коефіцієнт кореляції в «нестандартних ситуаціях» (відхилення від нормального). Будь-які показники, засновані на багатовимірних характеристиках, більш стійкі, ніж одновимірні</w:t>
      </w:r>
      <w:r w:rsidR="00527DBF" w:rsidRPr="001A5B5E">
        <w:rPr>
          <w:rFonts w:ascii="Times New Roman" w:eastAsia="Times New Roman" w:hAnsi="Times New Roman" w:cs="Times New Roman"/>
          <w:sz w:val="28"/>
          <w:szCs w:val="28"/>
          <w:lang w:val="uk-UA"/>
        </w:rPr>
        <w:t>.</w:t>
      </w:r>
    </w:p>
    <w:p w:rsidR="00527DBF" w:rsidRPr="001A5B5E" w:rsidRDefault="00CD3D89"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Для спеціальної оцінки «невипадков</w:t>
      </w:r>
      <w:r w:rsidR="00A10189">
        <w:rPr>
          <w:rFonts w:ascii="Times New Roman" w:eastAsia="Times New Roman" w:hAnsi="Times New Roman" w:cs="Times New Roman"/>
          <w:sz w:val="28"/>
          <w:szCs w:val="28"/>
          <w:lang w:val="uk-UA"/>
        </w:rPr>
        <w:t>о</w:t>
      </w:r>
      <w:r w:rsidRPr="001A5B5E">
        <w:rPr>
          <w:rFonts w:ascii="Times New Roman" w:eastAsia="Times New Roman" w:hAnsi="Times New Roman" w:cs="Times New Roman"/>
          <w:sz w:val="28"/>
          <w:szCs w:val="28"/>
          <w:lang w:val="uk-UA"/>
        </w:rPr>
        <w:t>ст</w:t>
      </w:r>
      <w:r w:rsidR="00A10189">
        <w:rPr>
          <w:rFonts w:ascii="Times New Roman" w:eastAsia="Times New Roman" w:hAnsi="Times New Roman" w:cs="Times New Roman"/>
          <w:sz w:val="28"/>
          <w:szCs w:val="28"/>
          <w:lang w:val="uk-UA"/>
        </w:rPr>
        <w:t>і</w:t>
      </w:r>
      <w:r w:rsidRPr="001A5B5E">
        <w:rPr>
          <w:rFonts w:ascii="Times New Roman" w:eastAsia="Times New Roman" w:hAnsi="Times New Roman" w:cs="Times New Roman"/>
          <w:sz w:val="28"/>
          <w:szCs w:val="28"/>
          <w:lang w:val="uk-UA"/>
        </w:rPr>
        <w:t>» (</w:t>
      </w:r>
      <w:r w:rsidR="00A10189">
        <w:rPr>
          <w:rFonts w:ascii="Times New Roman" w:eastAsia="Times New Roman" w:hAnsi="Times New Roman" w:cs="Times New Roman"/>
          <w:sz w:val="28"/>
          <w:szCs w:val="28"/>
          <w:lang w:val="uk-UA"/>
        </w:rPr>
        <w:t>достовірності</w:t>
      </w:r>
      <w:r w:rsidRPr="001A5B5E">
        <w:rPr>
          <w:rFonts w:ascii="Times New Roman" w:eastAsia="Times New Roman" w:hAnsi="Times New Roman" w:cs="Times New Roman"/>
          <w:sz w:val="28"/>
          <w:szCs w:val="28"/>
          <w:lang w:val="uk-UA"/>
        </w:rPr>
        <w:t>) результатів, застосовуються методи, засновані на безлічі повторів аналізу по випадково сформованих вибірках</w:t>
      </w:r>
      <w:r w:rsidR="00527DBF" w:rsidRPr="001A5B5E">
        <w:rPr>
          <w:rFonts w:ascii="Times New Roman" w:eastAsia="Times New Roman" w:hAnsi="Times New Roman" w:cs="Times New Roman"/>
          <w:sz w:val="28"/>
          <w:szCs w:val="28"/>
          <w:lang w:val="uk-UA"/>
        </w:rPr>
        <w:t>.</w:t>
      </w:r>
    </w:p>
    <w:p w:rsidR="000F242E" w:rsidRPr="001A5B5E" w:rsidRDefault="00CD3D89"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Методи багатовимірного аналізу та деякі варіанти їх використання придатні і для інших </w:t>
      </w:r>
      <w:r w:rsidR="00A10189">
        <w:rPr>
          <w:rFonts w:ascii="Times New Roman" w:hAnsi="Times New Roman"/>
          <w:sz w:val="28"/>
          <w:szCs w:val="28"/>
          <w:lang w:val="uk-UA"/>
        </w:rPr>
        <w:t>сфер</w:t>
      </w:r>
      <w:r w:rsidRPr="001A5B5E">
        <w:rPr>
          <w:rFonts w:ascii="Times New Roman" w:hAnsi="Times New Roman"/>
          <w:sz w:val="28"/>
          <w:szCs w:val="28"/>
          <w:lang w:val="uk-UA"/>
        </w:rPr>
        <w:t xml:space="preserve"> досліджень. Так, наприклад, Q-техніка компонентного аналізу флористичних списків не тільки дає можливість замість малоінформативних (хоча і звичних) дендрограм отримати більш наочну ординацію порівнюваних об'єктів в евклідовому просторі, а також розділити види за ступенем їх інформативності </w:t>
      </w:r>
      <w:r w:rsidR="00A10189">
        <w:rPr>
          <w:rFonts w:ascii="Times New Roman" w:hAnsi="Times New Roman"/>
          <w:sz w:val="28"/>
          <w:szCs w:val="28"/>
          <w:lang w:val="uk-UA"/>
        </w:rPr>
        <w:t>у</w:t>
      </w:r>
      <w:r w:rsidRPr="001A5B5E">
        <w:rPr>
          <w:rFonts w:ascii="Times New Roman" w:hAnsi="Times New Roman"/>
          <w:sz w:val="28"/>
          <w:szCs w:val="28"/>
          <w:lang w:val="uk-UA"/>
        </w:rPr>
        <w:t xml:space="preserve"> визначенні специфіки окремих флор і їх груп. Аналіз і порівняння матриць схожості за структурою показує не тільки </w:t>
      </w:r>
      <w:r w:rsidRPr="001A5B5E">
        <w:rPr>
          <w:rFonts w:ascii="Times New Roman" w:hAnsi="Times New Roman"/>
          <w:sz w:val="28"/>
          <w:szCs w:val="28"/>
          <w:lang w:val="uk-UA"/>
        </w:rPr>
        <w:lastRenderedPageBreak/>
        <w:t xml:space="preserve">ступінь стабільності елементів угруповання, а й вплив на цю стабільність особливостей </w:t>
      </w:r>
      <w:r w:rsidR="00A10189" w:rsidRPr="001A5B5E">
        <w:rPr>
          <w:rFonts w:ascii="Times New Roman" w:hAnsi="Times New Roman"/>
          <w:sz w:val="28"/>
          <w:szCs w:val="28"/>
          <w:lang w:val="uk-UA"/>
        </w:rPr>
        <w:t xml:space="preserve">показників </w:t>
      </w:r>
      <w:r w:rsidR="00A10189">
        <w:rPr>
          <w:rFonts w:ascii="Times New Roman" w:hAnsi="Times New Roman"/>
          <w:sz w:val="28"/>
          <w:szCs w:val="28"/>
          <w:lang w:val="uk-UA"/>
        </w:rPr>
        <w:t xml:space="preserve">які були </w:t>
      </w:r>
      <w:r w:rsidRPr="001A5B5E">
        <w:rPr>
          <w:rFonts w:ascii="Times New Roman" w:hAnsi="Times New Roman"/>
          <w:sz w:val="28"/>
          <w:szCs w:val="28"/>
          <w:lang w:val="uk-UA"/>
        </w:rPr>
        <w:t>використ</w:t>
      </w:r>
      <w:r w:rsidR="00A10189">
        <w:rPr>
          <w:rFonts w:ascii="Times New Roman" w:hAnsi="Times New Roman"/>
          <w:sz w:val="28"/>
          <w:szCs w:val="28"/>
          <w:lang w:val="uk-UA"/>
        </w:rPr>
        <w:t>ані</w:t>
      </w:r>
      <w:r w:rsidRPr="001A5B5E">
        <w:rPr>
          <w:rFonts w:ascii="Times New Roman" w:hAnsi="Times New Roman"/>
          <w:sz w:val="28"/>
          <w:szCs w:val="28"/>
          <w:lang w:val="uk-UA"/>
        </w:rPr>
        <w:t xml:space="preserve"> (наприклад, ступеня повноти даних)</w:t>
      </w:r>
      <w:r w:rsidR="00527DBF" w:rsidRPr="001A5B5E">
        <w:rPr>
          <w:rFonts w:ascii="Times New Roman" w:hAnsi="Times New Roman"/>
          <w:sz w:val="28"/>
          <w:szCs w:val="28"/>
          <w:lang w:val="uk-UA"/>
        </w:rPr>
        <w:t>.</w:t>
      </w:r>
    </w:p>
    <w:p w:rsidR="000F242E" w:rsidRPr="007C60AE" w:rsidRDefault="000F242E" w:rsidP="00922FA1">
      <w:pPr>
        <w:pStyle w:val="aa"/>
        <w:ind w:firstLine="851"/>
        <w:jc w:val="both"/>
        <w:rPr>
          <w:rFonts w:ascii="Times New Roman" w:hAnsi="Times New Roman"/>
          <w:sz w:val="22"/>
          <w:szCs w:val="22"/>
          <w:lang w:val="uk-UA"/>
        </w:rPr>
      </w:pPr>
    </w:p>
    <w:p w:rsidR="00527DBF" w:rsidRPr="001A5B5E" w:rsidRDefault="00CD3D89" w:rsidP="00922FA1">
      <w:pPr>
        <w:spacing w:after="0" w:line="240" w:lineRule="auto"/>
        <w:ind w:firstLine="851"/>
        <w:jc w:val="both"/>
        <w:rPr>
          <w:rFonts w:ascii="Times New Roman" w:eastAsia="Times New Roman" w:hAnsi="Times New Roman" w:cs="Times New Roman"/>
          <w:b/>
          <w:sz w:val="28"/>
          <w:szCs w:val="28"/>
          <w:lang w:val="uk-UA"/>
        </w:rPr>
      </w:pPr>
      <w:r w:rsidRPr="001A5B5E">
        <w:rPr>
          <w:rFonts w:ascii="Times New Roman" w:hAnsi="Times New Roman"/>
          <w:b/>
          <w:sz w:val="28"/>
          <w:szCs w:val="28"/>
          <w:lang w:val="uk-UA"/>
        </w:rPr>
        <w:t>Взаємозв'язок між ознаками є п'ятою властивістю статистичної сукупності</w:t>
      </w:r>
      <w:r w:rsidR="00527DBF" w:rsidRPr="001A5B5E">
        <w:rPr>
          <w:rFonts w:ascii="Times New Roman" w:hAnsi="Times New Roman"/>
          <w:b/>
          <w:sz w:val="28"/>
          <w:szCs w:val="28"/>
          <w:lang w:val="uk-UA"/>
        </w:rPr>
        <w:t>.</w:t>
      </w:r>
    </w:p>
    <w:p w:rsidR="00527DBF" w:rsidRPr="007C60AE" w:rsidRDefault="00527DBF" w:rsidP="00922FA1">
      <w:pPr>
        <w:spacing w:after="0" w:line="240" w:lineRule="auto"/>
        <w:ind w:firstLine="851"/>
        <w:jc w:val="both"/>
        <w:rPr>
          <w:rFonts w:ascii="Times New Roman" w:eastAsia="Times New Roman" w:hAnsi="Times New Roman" w:cs="Times New Roman"/>
          <w:lang w:val="uk-UA"/>
        </w:rPr>
      </w:pPr>
    </w:p>
    <w:p w:rsidR="00527DBF" w:rsidRPr="001A5B5E" w:rsidRDefault="00A10189"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Існують</w:t>
      </w:r>
      <w:r w:rsidR="00CD3D89" w:rsidRPr="001A5B5E">
        <w:rPr>
          <w:rFonts w:ascii="Times New Roman" w:hAnsi="Times New Roman"/>
          <w:sz w:val="28"/>
          <w:szCs w:val="28"/>
          <w:lang w:val="uk-UA"/>
        </w:rPr>
        <w:t xml:space="preserve"> дві форми кількісних зв'язків між явищами і процесами, це </w:t>
      </w:r>
      <w:r w:rsidR="00CD3D89" w:rsidRPr="001A5B5E">
        <w:rPr>
          <w:rFonts w:ascii="Times New Roman" w:hAnsi="Times New Roman"/>
          <w:b/>
          <w:sz w:val="28"/>
          <w:szCs w:val="28"/>
          <w:lang w:val="uk-UA"/>
        </w:rPr>
        <w:t>функціональн</w:t>
      </w:r>
      <w:r>
        <w:rPr>
          <w:rFonts w:ascii="Times New Roman" w:hAnsi="Times New Roman"/>
          <w:b/>
          <w:sz w:val="28"/>
          <w:szCs w:val="28"/>
          <w:lang w:val="uk-UA"/>
        </w:rPr>
        <w:t>і</w:t>
      </w:r>
      <w:r w:rsidR="00CD3D89" w:rsidRPr="001A5B5E">
        <w:rPr>
          <w:rFonts w:ascii="Times New Roman" w:hAnsi="Times New Roman"/>
          <w:b/>
          <w:sz w:val="28"/>
          <w:szCs w:val="28"/>
          <w:lang w:val="uk-UA"/>
        </w:rPr>
        <w:t xml:space="preserve"> і кореляційн</w:t>
      </w:r>
      <w:r>
        <w:rPr>
          <w:rFonts w:ascii="Times New Roman" w:hAnsi="Times New Roman"/>
          <w:b/>
          <w:sz w:val="28"/>
          <w:szCs w:val="28"/>
          <w:lang w:val="uk-UA"/>
        </w:rPr>
        <w:t>і</w:t>
      </w:r>
      <w:r w:rsidR="00CD3D89" w:rsidRPr="001A5B5E">
        <w:rPr>
          <w:rFonts w:ascii="Times New Roman" w:hAnsi="Times New Roman"/>
          <w:b/>
          <w:sz w:val="28"/>
          <w:szCs w:val="28"/>
          <w:lang w:val="uk-UA"/>
        </w:rPr>
        <w:t xml:space="preserve"> з</w:t>
      </w:r>
      <w:r>
        <w:rPr>
          <w:rFonts w:ascii="Times New Roman" w:hAnsi="Times New Roman"/>
          <w:b/>
          <w:sz w:val="28"/>
          <w:szCs w:val="28"/>
          <w:lang w:val="uk-UA"/>
        </w:rPr>
        <w:t>в</w:t>
      </w:r>
      <w:r w:rsidRPr="00A10189">
        <w:rPr>
          <w:rFonts w:ascii="Times New Roman" w:hAnsi="Times New Roman"/>
          <w:b/>
          <w:sz w:val="28"/>
          <w:szCs w:val="28"/>
          <w:lang w:val="uk-UA"/>
        </w:rPr>
        <w:t>’</w:t>
      </w:r>
      <w:r>
        <w:rPr>
          <w:rFonts w:ascii="Times New Roman" w:hAnsi="Times New Roman"/>
          <w:b/>
          <w:sz w:val="28"/>
          <w:szCs w:val="28"/>
          <w:lang w:val="uk-UA"/>
        </w:rPr>
        <w:t>язки</w:t>
      </w:r>
      <w:r>
        <w:rPr>
          <w:rFonts w:ascii="Times New Roman" w:hAnsi="Times New Roman"/>
          <w:sz w:val="28"/>
          <w:szCs w:val="28"/>
          <w:lang w:val="uk-UA"/>
        </w:rPr>
        <w:t>.</w:t>
      </w:r>
    </w:p>
    <w:p w:rsidR="00527DBF" w:rsidRPr="001A5B5E" w:rsidRDefault="00CD3D89"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Під функціональним зв'язком</w:t>
      </w:r>
      <w:r w:rsidRPr="001A5B5E">
        <w:rPr>
          <w:rFonts w:ascii="Times New Roman" w:hAnsi="Times New Roman"/>
          <w:sz w:val="28"/>
          <w:szCs w:val="28"/>
          <w:lang w:val="uk-UA"/>
        </w:rPr>
        <w:t xml:space="preserve"> розуміють такий зв'язок, коли будь-якому значенню однієї ознаки відповідає </w:t>
      </w:r>
      <w:r w:rsidR="00A10189">
        <w:rPr>
          <w:rFonts w:ascii="Times New Roman" w:hAnsi="Times New Roman"/>
          <w:sz w:val="28"/>
          <w:szCs w:val="28"/>
          <w:lang w:val="uk-UA"/>
        </w:rPr>
        <w:t>конкретне</w:t>
      </w:r>
      <w:r w:rsidR="00A10189" w:rsidRPr="001A5B5E">
        <w:rPr>
          <w:rFonts w:ascii="Times New Roman" w:hAnsi="Times New Roman"/>
          <w:sz w:val="28"/>
          <w:szCs w:val="28"/>
          <w:lang w:val="uk-UA"/>
        </w:rPr>
        <w:t xml:space="preserve"> </w:t>
      </w:r>
      <w:r w:rsidRPr="001A5B5E">
        <w:rPr>
          <w:rFonts w:ascii="Times New Roman" w:hAnsi="Times New Roman"/>
          <w:sz w:val="28"/>
          <w:szCs w:val="28"/>
          <w:lang w:val="uk-UA"/>
        </w:rPr>
        <w:t>значення іншої взаємопов'язаної з ним ознаки</w:t>
      </w:r>
      <w:r w:rsidR="00A10189">
        <w:rPr>
          <w:rFonts w:ascii="Times New Roman" w:hAnsi="Times New Roman"/>
          <w:sz w:val="28"/>
          <w:szCs w:val="28"/>
          <w:lang w:val="uk-UA"/>
        </w:rPr>
        <w:t xml:space="preserve">, </w:t>
      </w:r>
      <w:r w:rsidR="00A10189" w:rsidRPr="001A5B5E">
        <w:rPr>
          <w:rFonts w:ascii="Times New Roman" w:hAnsi="Times New Roman"/>
          <w:sz w:val="28"/>
          <w:szCs w:val="28"/>
          <w:lang w:val="uk-UA"/>
        </w:rPr>
        <w:t xml:space="preserve">радіус </w:t>
      </w:r>
      <w:r w:rsidR="00A10189">
        <w:rPr>
          <w:rFonts w:ascii="Times New Roman" w:hAnsi="Times New Roman"/>
          <w:sz w:val="28"/>
          <w:szCs w:val="28"/>
          <w:lang w:val="uk-UA"/>
        </w:rPr>
        <w:t>кола відповідає певній площі</w:t>
      </w:r>
      <w:r w:rsidR="00527DBF" w:rsidRPr="001A5B5E">
        <w:rPr>
          <w:rFonts w:ascii="Times New Roman" w:hAnsi="Times New Roman"/>
          <w:sz w:val="28"/>
          <w:szCs w:val="28"/>
          <w:lang w:val="uk-UA"/>
        </w:rPr>
        <w:t>.</w:t>
      </w:r>
    </w:p>
    <w:p w:rsidR="00527DBF" w:rsidRPr="001A5B5E" w:rsidRDefault="00CD3D89"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Під кореляційним зв'язком</w:t>
      </w:r>
      <w:r w:rsidRPr="001A5B5E">
        <w:rPr>
          <w:rFonts w:ascii="Times New Roman" w:hAnsi="Times New Roman"/>
          <w:sz w:val="28"/>
          <w:szCs w:val="28"/>
          <w:lang w:val="uk-UA"/>
        </w:rPr>
        <w:t xml:space="preserve"> розуміють зв'язок, коли середньому значенню однієї ознаки, відповідає кілька значень іншо</w:t>
      </w:r>
      <w:r w:rsidR="000979B6" w:rsidRPr="001A5B5E">
        <w:rPr>
          <w:rFonts w:ascii="Times New Roman" w:hAnsi="Times New Roman"/>
          <w:sz w:val="28"/>
          <w:szCs w:val="28"/>
          <w:lang w:val="uk-UA"/>
        </w:rPr>
        <w:t>ї</w:t>
      </w:r>
      <w:r w:rsidRPr="001A5B5E">
        <w:rPr>
          <w:rFonts w:ascii="Times New Roman" w:hAnsi="Times New Roman"/>
          <w:sz w:val="28"/>
          <w:szCs w:val="28"/>
          <w:lang w:val="uk-UA"/>
        </w:rPr>
        <w:t xml:space="preserve"> взаємопов'язано</w:t>
      </w:r>
      <w:r w:rsidR="000979B6" w:rsidRPr="001A5B5E">
        <w:rPr>
          <w:rFonts w:ascii="Times New Roman" w:hAnsi="Times New Roman"/>
          <w:sz w:val="28"/>
          <w:szCs w:val="28"/>
          <w:lang w:val="uk-UA"/>
        </w:rPr>
        <w:t>ї</w:t>
      </w:r>
      <w:r w:rsidR="00716BFF">
        <w:rPr>
          <w:rFonts w:ascii="Times New Roman" w:hAnsi="Times New Roman"/>
          <w:sz w:val="28"/>
          <w:szCs w:val="28"/>
          <w:lang w:val="uk-UA"/>
        </w:rPr>
        <w:t xml:space="preserve"> з ним ознаки</w:t>
      </w:r>
      <w:r w:rsidRPr="001A5B5E">
        <w:rPr>
          <w:rFonts w:ascii="Times New Roman" w:hAnsi="Times New Roman"/>
          <w:sz w:val="28"/>
          <w:szCs w:val="28"/>
          <w:lang w:val="uk-UA"/>
        </w:rPr>
        <w:t xml:space="preserve"> </w:t>
      </w:r>
      <w:r w:rsidR="00716BFF">
        <w:rPr>
          <w:rFonts w:ascii="Times New Roman" w:hAnsi="Times New Roman"/>
          <w:sz w:val="28"/>
          <w:szCs w:val="28"/>
          <w:lang w:val="uk-UA"/>
        </w:rPr>
        <w:t>(</w:t>
      </w:r>
      <w:r w:rsidR="00A10189" w:rsidRPr="001A5B5E">
        <w:rPr>
          <w:rFonts w:ascii="Times New Roman" w:hAnsi="Times New Roman"/>
          <w:sz w:val="28"/>
          <w:szCs w:val="28"/>
          <w:lang w:val="uk-UA"/>
        </w:rPr>
        <w:t xml:space="preserve">середньому </w:t>
      </w:r>
      <w:r w:rsidRPr="001A5B5E">
        <w:rPr>
          <w:rFonts w:ascii="Times New Roman" w:hAnsi="Times New Roman"/>
          <w:sz w:val="28"/>
          <w:szCs w:val="28"/>
          <w:lang w:val="uk-UA"/>
        </w:rPr>
        <w:t>зростанню статистичної сукупності відповідає кілька зн</w:t>
      </w:r>
      <w:r w:rsidR="00A10189">
        <w:rPr>
          <w:rFonts w:ascii="Times New Roman" w:hAnsi="Times New Roman"/>
          <w:sz w:val="28"/>
          <w:szCs w:val="28"/>
          <w:lang w:val="uk-UA"/>
        </w:rPr>
        <w:t>ачень маси одиниць спостережень</w:t>
      </w:r>
      <w:r w:rsidR="00716BFF">
        <w:rPr>
          <w:rFonts w:ascii="Times New Roman" w:hAnsi="Times New Roman"/>
          <w:sz w:val="28"/>
          <w:szCs w:val="28"/>
          <w:lang w:val="uk-UA"/>
        </w:rPr>
        <w:t>)</w:t>
      </w:r>
      <w:r w:rsidR="000979B6" w:rsidRPr="001A5B5E">
        <w:rPr>
          <w:rFonts w:ascii="Times New Roman" w:hAnsi="Times New Roman"/>
          <w:sz w:val="28"/>
          <w:szCs w:val="28"/>
          <w:lang w:val="uk-UA"/>
        </w:rPr>
        <w:t>.</w:t>
      </w:r>
    </w:p>
    <w:p w:rsidR="00CD3D89" w:rsidRPr="007C60AE" w:rsidRDefault="00CD3D89" w:rsidP="00922FA1">
      <w:pPr>
        <w:pStyle w:val="aa"/>
        <w:ind w:firstLine="851"/>
        <w:jc w:val="both"/>
        <w:rPr>
          <w:rFonts w:ascii="Times New Roman" w:hAnsi="Times New Roman"/>
          <w:sz w:val="22"/>
          <w:szCs w:val="22"/>
          <w:lang w:val="uk-UA"/>
        </w:rPr>
      </w:pPr>
    </w:p>
    <w:p w:rsidR="000979B6"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У медичних, соціальних, біологічних дослідженнях </w:t>
      </w:r>
      <w:r w:rsidR="004E6C5B" w:rsidRPr="001A5B5E">
        <w:rPr>
          <w:rFonts w:ascii="Times New Roman" w:hAnsi="Times New Roman"/>
          <w:sz w:val="28"/>
          <w:szCs w:val="28"/>
          <w:lang w:val="uk-UA"/>
        </w:rPr>
        <w:t xml:space="preserve">найчастіше </w:t>
      </w:r>
      <w:r w:rsidRPr="001A5B5E">
        <w:rPr>
          <w:rFonts w:ascii="Times New Roman" w:hAnsi="Times New Roman"/>
          <w:sz w:val="28"/>
          <w:szCs w:val="28"/>
          <w:lang w:val="uk-UA"/>
        </w:rPr>
        <w:t>спостерігається саме кореляційна залежність, в зв'язку з чим більш детально охарактеризуємо її.</w:t>
      </w:r>
    </w:p>
    <w:p w:rsidR="00527DBF"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Необхідно пам'ятати, що кореляційн</w:t>
      </w:r>
      <w:r w:rsidR="004E6C5B">
        <w:rPr>
          <w:rFonts w:ascii="Times New Roman" w:hAnsi="Times New Roman"/>
          <w:sz w:val="28"/>
          <w:szCs w:val="28"/>
          <w:lang w:val="uk-UA"/>
        </w:rPr>
        <w:t>і</w:t>
      </w:r>
      <w:r w:rsidRPr="001A5B5E">
        <w:rPr>
          <w:rFonts w:ascii="Times New Roman" w:hAnsi="Times New Roman"/>
          <w:sz w:val="28"/>
          <w:szCs w:val="28"/>
          <w:lang w:val="uk-UA"/>
        </w:rPr>
        <w:t xml:space="preserve"> </w:t>
      </w:r>
      <w:r w:rsidR="004E6C5B">
        <w:rPr>
          <w:rFonts w:ascii="Times New Roman" w:hAnsi="Times New Roman"/>
          <w:sz w:val="28"/>
          <w:szCs w:val="28"/>
          <w:lang w:val="uk-UA"/>
        </w:rPr>
        <w:t>зв</w:t>
      </w:r>
      <w:r w:rsidR="004E6C5B" w:rsidRPr="004E6C5B">
        <w:rPr>
          <w:rFonts w:ascii="Times New Roman" w:hAnsi="Times New Roman"/>
          <w:sz w:val="28"/>
          <w:szCs w:val="28"/>
          <w:lang w:val="uk-UA"/>
        </w:rPr>
        <w:t>’</w:t>
      </w:r>
      <w:r w:rsidR="004E6C5B">
        <w:rPr>
          <w:rFonts w:ascii="Times New Roman" w:hAnsi="Times New Roman"/>
          <w:sz w:val="28"/>
          <w:szCs w:val="28"/>
          <w:lang w:val="uk-UA"/>
        </w:rPr>
        <w:t>язки</w:t>
      </w:r>
      <w:r w:rsidRPr="001A5B5E">
        <w:rPr>
          <w:rFonts w:ascii="Times New Roman" w:hAnsi="Times New Roman"/>
          <w:sz w:val="28"/>
          <w:szCs w:val="28"/>
          <w:lang w:val="uk-UA"/>
        </w:rPr>
        <w:t xml:space="preserve"> проявля</w:t>
      </w:r>
      <w:r w:rsidR="004E6C5B">
        <w:rPr>
          <w:rFonts w:ascii="Times New Roman" w:hAnsi="Times New Roman"/>
          <w:sz w:val="28"/>
          <w:szCs w:val="28"/>
          <w:lang w:val="uk-UA"/>
        </w:rPr>
        <w:t>ю</w:t>
      </w:r>
      <w:r w:rsidRPr="001A5B5E">
        <w:rPr>
          <w:rFonts w:ascii="Times New Roman" w:hAnsi="Times New Roman"/>
          <w:sz w:val="28"/>
          <w:szCs w:val="28"/>
          <w:lang w:val="uk-UA"/>
        </w:rPr>
        <w:t>ться тільки в якісно однорідн</w:t>
      </w:r>
      <w:r w:rsidR="004E6C5B">
        <w:rPr>
          <w:rFonts w:ascii="Times New Roman" w:hAnsi="Times New Roman"/>
          <w:sz w:val="28"/>
          <w:szCs w:val="28"/>
          <w:lang w:val="uk-UA"/>
        </w:rPr>
        <w:t>ій</w:t>
      </w:r>
      <w:r w:rsidRPr="001A5B5E">
        <w:rPr>
          <w:rFonts w:ascii="Times New Roman" w:hAnsi="Times New Roman"/>
          <w:sz w:val="28"/>
          <w:szCs w:val="28"/>
          <w:lang w:val="uk-UA"/>
        </w:rPr>
        <w:t xml:space="preserve"> статистичн</w:t>
      </w:r>
      <w:r w:rsidR="004E6C5B">
        <w:rPr>
          <w:rFonts w:ascii="Times New Roman" w:hAnsi="Times New Roman"/>
          <w:sz w:val="28"/>
          <w:szCs w:val="28"/>
          <w:lang w:val="uk-UA"/>
        </w:rPr>
        <w:t>ій</w:t>
      </w:r>
      <w:r w:rsidRPr="001A5B5E">
        <w:rPr>
          <w:rFonts w:ascii="Times New Roman" w:hAnsi="Times New Roman"/>
          <w:sz w:val="28"/>
          <w:szCs w:val="28"/>
          <w:lang w:val="uk-UA"/>
        </w:rPr>
        <w:t xml:space="preserve"> сукупності</w:t>
      </w:r>
      <w:r w:rsidR="00404736">
        <w:rPr>
          <w:rFonts w:ascii="Times New Roman" w:hAnsi="Times New Roman"/>
          <w:sz w:val="28"/>
          <w:szCs w:val="28"/>
          <w:lang w:val="uk-UA"/>
        </w:rPr>
        <w:t>.</w:t>
      </w:r>
    </w:p>
    <w:p w:rsidR="00517196" w:rsidRPr="007C60AE" w:rsidRDefault="00517196" w:rsidP="00922FA1">
      <w:pPr>
        <w:pStyle w:val="aa"/>
        <w:ind w:firstLine="851"/>
        <w:jc w:val="both"/>
        <w:rPr>
          <w:rFonts w:ascii="Times New Roman" w:hAnsi="Times New Roman"/>
          <w:b/>
          <w:sz w:val="22"/>
          <w:szCs w:val="22"/>
          <w:lang w:val="uk-UA"/>
        </w:rPr>
      </w:pPr>
    </w:p>
    <w:p w:rsidR="00527DBF" w:rsidRPr="001A5B5E" w:rsidRDefault="000979B6"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Кореляційний зв'язок можна представити у вигляді</w:t>
      </w:r>
      <w:r w:rsidR="00527DBF" w:rsidRPr="001A5B5E">
        <w:rPr>
          <w:rFonts w:ascii="Times New Roman" w:hAnsi="Times New Roman"/>
          <w:b/>
          <w:sz w:val="28"/>
          <w:szCs w:val="28"/>
          <w:lang w:val="uk-UA"/>
        </w:rPr>
        <w:t>:</w:t>
      </w:r>
    </w:p>
    <w:p w:rsidR="00527DBF" w:rsidRPr="001A5B5E" w:rsidRDefault="00404736" w:rsidP="00404736">
      <w:pPr>
        <w:pStyle w:val="aa"/>
        <w:tabs>
          <w:tab w:val="left" w:pos="1134"/>
        </w:tabs>
        <w:ind w:left="851"/>
        <w:jc w:val="both"/>
        <w:rPr>
          <w:rFonts w:ascii="Times New Roman" w:hAnsi="Times New Roman"/>
          <w:sz w:val="28"/>
          <w:szCs w:val="28"/>
          <w:lang w:val="uk-UA"/>
        </w:rPr>
      </w:pPr>
      <w:r>
        <w:rPr>
          <w:sz w:val="28"/>
          <w:szCs w:val="28"/>
          <w:lang w:val="uk-UA"/>
        </w:rPr>
        <w:t xml:space="preserve">– </w:t>
      </w:r>
      <w:r w:rsidR="00527DBF" w:rsidRPr="001A5B5E">
        <w:rPr>
          <w:rFonts w:ascii="Times New Roman" w:hAnsi="Times New Roman"/>
          <w:sz w:val="28"/>
          <w:szCs w:val="28"/>
          <w:lang w:val="uk-UA"/>
        </w:rPr>
        <w:t>таблиц</w:t>
      </w:r>
      <w:r w:rsidR="000979B6" w:rsidRPr="001A5B5E">
        <w:rPr>
          <w:rFonts w:ascii="Times New Roman" w:hAnsi="Times New Roman"/>
          <w:sz w:val="28"/>
          <w:szCs w:val="28"/>
          <w:lang w:val="uk-UA"/>
        </w:rPr>
        <w:t>ь</w:t>
      </w:r>
      <w:r w:rsidR="00527DBF" w:rsidRPr="001A5B5E">
        <w:rPr>
          <w:rFonts w:ascii="Times New Roman" w:hAnsi="Times New Roman"/>
          <w:sz w:val="28"/>
          <w:szCs w:val="28"/>
          <w:lang w:val="uk-UA"/>
        </w:rPr>
        <w:t>;</w:t>
      </w:r>
    </w:p>
    <w:p w:rsidR="00527DBF" w:rsidRPr="001A5B5E" w:rsidRDefault="00404736" w:rsidP="00404736">
      <w:pPr>
        <w:pStyle w:val="aa"/>
        <w:tabs>
          <w:tab w:val="left" w:pos="1134"/>
        </w:tabs>
        <w:ind w:left="851"/>
        <w:jc w:val="both"/>
        <w:rPr>
          <w:rFonts w:ascii="Times New Roman" w:hAnsi="Times New Roman"/>
          <w:sz w:val="28"/>
          <w:szCs w:val="28"/>
          <w:lang w:val="uk-UA"/>
        </w:rPr>
      </w:pPr>
      <w:r>
        <w:rPr>
          <w:sz w:val="28"/>
          <w:szCs w:val="28"/>
          <w:lang w:val="uk-UA"/>
        </w:rPr>
        <w:t xml:space="preserve">– </w:t>
      </w:r>
      <w:r w:rsidR="00527DBF" w:rsidRPr="001A5B5E">
        <w:rPr>
          <w:rFonts w:ascii="Times New Roman" w:hAnsi="Times New Roman"/>
          <w:sz w:val="28"/>
          <w:szCs w:val="28"/>
          <w:lang w:val="uk-UA"/>
        </w:rPr>
        <w:t>граф</w:t>
      </w:r>
      <w:r w:rsidR="000979B6" w:rsidRPr="001A5B5E">
        <w:rPr>
          <w:rFonts w:ascii="Times New Roman" w:hAnsi="Times New Roman"/>
          <w:sz w:val="28"/>
          <w:szCs w:val="28"/>
          <w:lang w:val="uk-UA"/>
        </w:rPr>
        <w:t>і</w:t>
      </w:r>
      <w:r w:rsidR="00527DBF" w:rsidRPr="001A5B5E">
        <w:rPr>
          <w:rFonts w:ascii="Times New Roman" w:hAnsi="Times New Roman"/>
          <w:sz w:val="28"/>
          <w:szCs w:val="28"/>
          <w:lang w:val="uk-UA"/>
        </w:rPr>
        <w:t>ка;</w:t>
      </w:r>
    </w:p>
    <w:p w:rsidR="00527DBF" w:rsidRPr="001A5B5E" w:rsidRDefault="00404736" w:rsidP="00404736">
      <w:pPr>
        <w:pStyle w:val="aa"/>
        <w:tabs>
          <w:tab w:val="left" w:pos="1134"/>
        </w:tabs>
        <w:ind w:left="851"/>
        <w:jc w:val="both"/>
        <w:rPr>
          <w:rFonts w:ascii="Times New Roman" w:hAnsi="Times New Roman"/>
          <w:sz w:val="28"/>
          <w:szCs w:val="28"/>
          <w:lang w:val="uk-UA"/>
        </w:rPr>
      </w:pPr>
      <w:r>
        <w:rPr>
          <w:sz w:val="28"/>
          <w:szCs w:val="28"/>
          <w:lang w:val="uk-UA"/>
        </w:rPr>
        <w:t xml:space="preserve">– </w:t>
      </w:r>
      <w:r w:rsidR="000979B6" w:rsidRPr="001A5B5E">
        <w:rPr>
          <w:rFonts w:ascii="Times New Roman" w:hAnsi="Times New Roman"/>
          <w:sz w:val="28"/>
          <w:szCs w:val="28"/>
          <w:lang w:val="uk-UA"/>
        </w:rPr>
        <w:t>коефіцієнта кореляції</w:t>
      </w:r>
      <w:r w:rsidR="00527DBF" w:rsidRPr="001A5B5E">
        <w:rPr>
          <w:rFonts w:ascii="Times New Roman" w:hAnsi="Times New Roman"/>
          <w:sz w:val="28"/>
          <w:szCs w:val="28"/>
          <w:lang w:val="uk-UA"/>
        </w:rPr>
        <w:t>.</w:t>
      </w:r>
    </w:p>
    <w:p w:rsidR="00527DBF"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Недолік таблиць і графіків в тому, що вони дають уявлення про наявність зв'язку і </w:t>
      </w:r>
      <w:r w:rsidR="00404736">
        <w:rPr>
          <w:rFonts w:ascii="Times New Roman" w:hAnsi="Times New Roman"/>
          <w:sz w:val="28"/>
          <w:szCs w:val="28"/>
          <w:lang w:val="uk-UA"/>
        </w:rPr>
        <w:t>його</w:t>
      </w:r>
      <w:r w:rsidRPr="001A5B5E">
        <w:rPr>
          <w:rFonts w:ascii="Times New Roman" w:hAnsi="Times New Roman"/>
          <w:sz w:val="28"/>
          <w:szCs w:val="28"/>
          <w:lang w:val="uk-UA"/>
        </w:rPr>
        <w:t xml:space="preserve"> напрям</w:t>
      </w:r>
      <w:r w:rsidR="00C5067A">
        <w:rPr>
          <w:rFonts w:ascii="Times New Roman" w:hAnsi="Times New Roman"/>
          <w:sz w:val="28"/>
          <w:szCs w:val="28"/>
          <w:lang w:val="uk-UA"/>
        </w:rPr>
        <w:t>о</w:t>
      </w:r>
      <w:r w:rsidRPr="001A5B5E">
        <w:rPr>
          <w:rFonts w:ascii="Times New Roman" w:hAnsi="Times New Roman"/>
          <w:sz w:val="28"/>
          <w:szCs w:val="28"/>
          <w:lang w:val="uk-UA"/>
        </w:rPr>
        <w:t>к, але не характеризують</w:t>
      </w:r>
      <w:r w:rsidR="00404736">
        <w:rPr>
          <w:rFonts w:ascii="Times New Roman" w:hAnsi="Times New Roman"/>
          <w:sz w:val="28"/>
          <w:szCs w:val="28"/>
          <w:lang w:val="uk-UA"/>
        </w:rPr>
        <w:t xml:space="preserve"> його</w:t>
      </w:r>
      <w:r w:rsidRPr="001A5B5E">
        <w:rPr>
          <w:rFonts w:ascii="Times New Roman" w:hAnsi="Times New Roman"/>
          <w:sz w:val="28"/>
          <w:szCs w:val="28"/>
          <w:lang w:val="uk-UA"/>
        </w:rPr>
        <w:t xml:space="preserve"> силу, як</w:t>
      </w:r>
      <w:r w:rsidR="00404736">
        <w:rPr>
          <w:rFonts w:ascii="Times New Roman" w:hAnsi="Times New Roman"/>
          <w:sz w:val="28"/>
          <w:szCs w:val="28"/>
          <w:lang w:val="uk-UA"/>
        </w:rPr>
        <w:t>а є</w:t>
      </w:r>
      <w:r w:rsidRPr="001A5B5E">
        <w:rPr>
          <w:rFonts w:ascii="Times New Roman" w:hAnsi="Times New Roman"/>
          <w:sz w:val="28"/>
          <w:szCs w:val="28"/>
          <w:lang w:val="uk-UA"/>
        </w:rPr>
        <w:t xml:space="preserve"> найважливішо</w:t>
      </w:r>
      <w:r w:rsidR="00404736">
        <w:rPr>
          <w:rFonts w:ascii="Times New Roman" w:hAnsi="Times New Roman"/>
          <w:sz w:val="28"/>
          <w:szCs w:val="28"/>
          <w:lang w:val="uk-UA"/>
        </w:rPr>
        <w:t>ю</w:t>
      </w:r>
      <w:r w:rsidRPr="001A5B5E">
        <w:rPr>
          <w:rFonts w:ascii="Times New Roman" w:hAnsi="Times New Roman"/>
          <w:sz w:val="28"/>
          <w:szCs w:val="28"/>
          <w:lang w:val="uk-UA"/>
        </w:rPr>
        <w:t xml:space="preserve"> характеристик</w:t>
      </w:r>
      <w:r w:rsidR="00404736">
        <w:rPr>
          <w:rFonts w:ascii="Times New Roman" w:hAnsi="Times New Roman"/>
          <w:sz w:val="28"/>
          <w:szCs w:val="28"/>
          <w:lang w:val="uk-UA"/>
        </w:rPr>
        <w:t>ою</w:t>
      </w:r>
      <w:r w:rsidRPr="001A5B5E">
        <w:rPr>
          <w:rFonts w:ascii="Times New Roman" w:hAnsi="Times New Roman"/>
          <w:sz w:val="28"/>
          <w:szCs w:val="28"/>
          <w:lang w:val="uk-UA"/>
        </w:rPr>
        <w:t xml:space="preserve"> для формулювання висновків дослідження</w:t>
      </w:r>
      <w:r w:rsidR="00527DBF"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К</w:t>
      </w:r>
      <w:r w:rsidR="000979B6" w:rsidRPr="001A5B5E">
        <w:rPr>
          <w:rFonts w:ascii="Times New Roman" w:hAnsi="Times New Roman"/>
          <w:b/>
          <w:sz w:val="28"/>
          <w:szCs w:val="28"/>
          <w:lang w:val="uk-UA"/>
        </w:rPr>
        <w:t>оефіцієнт кореляції</w:t>
      </w:r>
      <w:r w:rsidRPr="001A5B5E">
        <w:rPr>
          <w:rFonts w:ascii="Times New Roman" w:hAnsi="Times New Roman"/>
          <w:b/>
          <w:sz w:val="28"/>
          <w:szCs w:val="28"/>
          <w:lang w:val="uk-UA"/>
        </w:rPr>
        <w:t xml:space="preserve"> (R</w:t>
      </w:r>
      <w:r w:rsidRPr="00ED67D5">
        <w:rPr>
          <w:rFonts w:ascii="Times New Roman" w:hAnsi="Times New Roman"/>
          <w:b/>
          <w:sz w:val="28"/>
          <w:szCs w:val="28"/>
          <w:vertAlign w:val="subscript"/>
          <w:lang w:val="uk-UA"/>
        </w:rPr>
        <w:t>xy</w:t>
      </w:r>
      <w:r w:rsidRPr="001A5B5E">
        <w:rPr>
          <w:rFonts w:ascii="Times New Roman" w:hAnsi="Times New Roman"/>
          <w:b/>
          <w:sz w:val="28"/>
          <w:szCs w:val="28"/>
          <w:lang w:val="uk-UA"/>
        </w:rPr>
        <w:t>)</w:t>
      </w:r>
      <w:r w:rsidRPr="001A5B5E">
        <w:rPr>
          <w:rFonts w:ascii="Times New Roman" w:hAnsi="Times New Roman"/>
          <w:sz w:val="28"/>
          <w:szCs w:val="28"/>
          <w:lang w:val="uk-UA"/>
        </w:rPr>
        <w:t xml:space="preserve"> </w:t>
      </w:r>
      <w:r w:rsidR="000979B6" w:rsidRPr="001A5B5E">
        <w:rPr>
          <w:rFonts w:ascii="Times New Roman" w:hAnsi="Times New Roman"/>
          <w:sz w:val="28"/>
          <w:szCs w:val="28"/>
          <w:lang w:val="uk-UA"/>
        </w:rPr>
        <w:t>одним числом визначає наявність зв'язку, його напрям</w:t>
      </w:r>
      <w:r w:rsidR="00ED67D5">
        <w:rPr>
          <w:rFonts w:ascii="Times New Roman" w:hAnsi="Times New Roman"/>
          <w:sz w:val="28"/>
          <w:szCs w:val="28"/>
          <w:lang w:val="uk-UA"/>
        </w:rPr>
        <w:t>о</w:t>
      </w:r>
      <w:r w:rsidR="000979B6" w:rsidRPr="001A5B5E">
        <w:rPr>
          <w:rFonts w:ascii="Times New Roman" w:hAnsi="Times New Roman"/>
          <w:sz w:val="28"/>
          <w:szCs w:val="28"/>
          <w:lang w:val="uk-UA"/>
        </w:rPr>
        <w:t>к та силу залежності ознак між собою, в цьому і полягає перевага коефіцієнта кореляції перед таблицями і графіками</w:t>
      </w:r>
      <w:r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w:t>
      </w:r>
      <w:r w:rsidR="000979B6" w:rsidRPr="001A5B5E">
        <w:rPr>
          <w:rFonts w:ascii="Times New Roman" w:hAnsi="Times New Roman"/>
          <w:b/>
          <w:sz w:val="28"/>
          <w:szCs w:val="28"/>
          <w:lang w:val="uk-UA"/>
        </w:rPr>
        <w:t>і</w:t>
      </w:r>
      <w:r w:rsidRPr="001A5B5E">
        <w:rPr>
          <w:rFonts w:ascii="Times New Roman" w:hAnsi="Times New Roman"/>
          <w:b/>
          <w:sz w:val="28"/>
          <w:szCs w:val="28"/>
          <w:lang w:val="uk-UA"/>
        </w:rPr>
        <w:t>д сило</w:t>
      </w:r>
      <w:r w:rsidR="000979B6" w:rsidRPr="001A5B5E">
        <w:rPr>
          <w:rFonts w:ascii="Times New Roman" w:hAnsi="Times New Roman"/>
          <w:b/>
          <w:sz w:val="28"/>
          <w:szCs w:val="28"/>
          <w:lang w:val="uk-UA"/>
        </w:rPr>
        <w:t>ю</w:t>
      </w:r>
      <w:r w:rsidRPr="001A5B5E">
        <w:rPr>
          <w:rFonts w:ascii="Times New Roman" w:hAnsi="Times New Roman"/>
          <w:b/>
          <w:sz w:val="28"/>
          <w:szCs w:val="28"/>
          <w:lang w:val="uk-UA"/>
        </w:rPr>
        <w:t xml:space="preserve"> </w:t>
      </w:r>
      <w:r w:rsidR="000979B6" w:rsidRPr="001A5B5E">
        <w:rPr>
          <w:rFonts w:ascii="Times New Roman" w:hAnsi="Times New Roman"/>
          <w:b/>
          <w:sz w:val="28"/>
          <w:szCs w:val="28"/>
          <w:lang w:val="uk-UA"/>
        </w:rPr>
        <w:t>кореляцій</w:t>
      </w:r>
      <w:r w:rsidRPr="001A5B5E">
        <w:rPr>
          <w:rFonts w:ascii="Times New Roman" w:hAnsi="Times New Roman"/>
          <w:b/>
          <w:sz w:val="28"/>
          <w:szCs w:val="28"/>
          <w:lang w:val="uk-UA"/>
        </w:rPr>
        <w:t>но</w:t>
      </w:r>
      <w:r w:rsidR="000979B6" w:rsidRPr="001A5B5E">
        <w:rPr>
          <w:rFonts w:ascii="Times New Roman" w:hAnsi="Times New Roman"/>
          <w:b/>
          <w:sz w:val="28"/>
          <w:szCs w:val="28"/>
          <w:lang w:val="uk-UA"/>
        </w:rPr>
        <w:t>го</w:t>
      </w:r>
      <w:r w:rsidRPr="001A5B5E">
        <w:rPr>
          <w:rFonts w:ascii="Times New Roman" w:hAnsi="Times New Roman"/>
          <w:sz w:val="28"/>
          <w:szCs w:val="28"/>
          <w:lang w:val="uk-UA"/>
        </w:rPr>
        <w:t xml:space="preserve"> </w:t>
      </w:r>
      <w:r w:rsidR="000979B6" w:rsidRPr="001A5B5E">
        <w:rPr>
          <w:rFonts w:ascii="Times New Roman" w:hAnsi="Times New Roman"/>
          <w:sz w:val="28"/>
          <w:szCs w:val="28"/>
          <w:lang w:val="uk-UA"/>
        </w:rPr>
        <w:t>зв'язку розуміють ступінь пов'язаності між ознаками або ступінь залежності однієї ознаки від іншої</w:t>
      </w:r>
      <w:r w:rsidRPr="001A5B5E">
        <w:rPr>
          <w:rFonts w:ascii="Times New Roman" w:hAnsi="Times New Roman"/>
          <w:sz w:val="28"/>
          <w:szCs w:val="28"/>
          <w:lang w:val="uk-UA"/>
        </w:rPr>
        <w:t>.</w:t>
      </w:r>
    </w:p>
    <w:p w:rsidR="00527DBF" w:rsidRPr="007C60AE" w:rsidRDefault="00527DBF" w:rsidP="00922FA1">
      <w:pPr>
        <w:pStyle w:val="aa"/>
        <w:ind w:firstLine="851"/>
        <w:jc w:val="both"/>
        <w:rPr>
          <w:rFonts w:ascii="Times New Roman" w:hAnsi="Times New Roman"/>
          <w:sz w:val="22"/>
          <w:szCs w:val="22"/>
          <w:lang w:val="uk-UA"/>
        </w:rPr>
      </w:pPr>
    </w:p>
    <w:p w:rsidR="00527DBF"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Сила кореляційної зв'язку</w:t>
      </w:r>
      <w:r w:rsidR="00ED67D5">
        <w:rPr>
          <w:rFonts w:ascii="Times New Roman" w:hAnsi="Times New Roman"/>
          <w:sz w:val="28"/>
          <w:szCs w:val="28"/>
          <w:lang w:val="uk-UA"/>
        </w:rPr>
        <w:t xml:space="preserve"> знаходиться в межах від 0 до ±</w:t>
      </w:r>
      <w:r w:rsidRPr="001A5B5E">
        <w:rPr>
          <w:rFonts w:ascii="Times New Roman" w:hAnsi="Times New Roman"/>
          <w:sz w:val="28"/>
          <w:szCs w:val="28"/>
          <w:lang w:val="uk-UA"/>
        </w:rPr>
        <w:t xml:space="preserve">1 і її рівень оцінюється за спеціальною приведеною </w:t>
      </w:r>
      <w:r w:rsidR="00ED67D5" w:rsidRPr="001A5B5E">
        <w:rPr>
          <w:rFonts w:ascii="Times New Roman" w:hAnsi="Times New Roman"/>
          <w:sz w:val="28"/>
          <w:szCs w:val="28"/>
          <w:lang w:val="uk-UA"/>
        </w:rPr>
        <w:t xml:space="preserve">нижче </w:t>
      </w:r>
      <w:r w:rsidRPr="001A5B5E">
        <w:rPr>
          <w:rFonts w:ascii="Times New Roman" w:hAnsi="Times New Roman"/>
          <w:sz w:val="28"/>
          <w:szCs w:val="28"/>
          <w:lang w:val="uk-UA"/>
        </w:rPr>
        <w:t>шкалою</w:t>
      </w:r>
      <w:r w:rsidR="00527DBF"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0 – </w:t>
      </w:r>
      <w:r w:rsidR="000979B6" w:rsidRPr="001A5B5E">
        <w:rPr>
          <w:rFonts w:ascii="Times New Roman" w:hAnsi="Times New Roman"/>
          <w:sz w:val="28"/>
          <w:szCs w:val="28"/>
          <w:lang w:val="uk-UA"/>
        </w:rPr>
        <w:t>зв'язок</w:t>
      </w:r>
      <w:r w:rsidRPr="001A5B5E">
        <w:rPr>
          <w:rFonts w:ascii="Times New Roman" w:hAnsi="Times New Roman"/>
          <w:sz w:val="28"/>
          <w:szCs w:val="28"/>
          <w:lang w:val="uk-UA"/>
        </w:rPr>
        <w:t xml:space="preserve"> </w:t>
      </w:r>
      <w:r w:rsidR="000979B6" w:rsidRPr="001A5B5E">
        <w:rPr>
          <w:rFonts w:ascii="Times New Roman" w:hAnsi="Times New Roman"/>
          <w:sz w:val="28"/>
          <w:szCs w:val="28"/>
          <w:lang w:val="uk-UA"/>
        </w:rPr>
        <w:t>відсутній</w:t>
      </w:r>
      <w:r w:rsidR="00BE59EA" w:rsidRPr="001A5B5E">
        <w:rPr>
          <w:rFonts w:ascii="Times New Roman" w:hAnsi="Times New Roman"/>
          <w:sz w:val="28"/>
          <w:szCs w:val="28"/>
          <w:lang w:val="uk-UA"/>
        </w:rPr>
        <w:t>;</w:t>
      </w:r>
    </w:p>
    <w:p w:rsidR="00527DBF" w:rsidRPr="001A5B5E" w:rsidRDefault="00ED67D5"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від</w:t>
      </w:r>
      <w:r w:rsidR="00527DBF" w:rsidRPr="001A5B5E">
        <w:rPr>
          <w:rFonts w:ascii="Times New Roman" w:hAnsi="Times New Roman"/>
          <w:sz w:val="28"/>
          <w:szCs w:val="28"/>
          <w:lang w:val="uk-UA"/>
        </w:rPr>
        <w:t xml:space="preserve"> ±0,1 до ± 0,29 – слаб</w:t>
      </w:r>
      <w:r w:rsidR="004A21AA" w:rsidRPr="001A5B5E">
        <w:rPr>
          <w:rFonts w:ascii="Times New Roman" w:hAnsi="Times New Roman"/>
          <w:sz w:val="28"/>
          <w:szCs w:val="28"/>
          <w:lang w:val="uk-UA"/>
        </w:rPr>
        <w:t>к</w:t>
      </w:r>
      <w:r w:rsidR="00527DBF" w:rsidRPr="001A5B5E">
        <w:rPr>
          <w:rFonts w:ascii="Times New Roman" w:hAnsi="Times New Roman"/>
          <w:sz w:val="28"/>
          <w:szCs w:val="28"/>
          <w:lang w:val="uk-UA"/>
        </w:rPr>
        <w:t>а</w:t>
      </w:r>
      <w:r w:rsidR="004A21AA" w:rsidRPr="001A5B5E">
        <w:rPr>
          <w:rFonts w:ascii="Times New Roman" w:hAnsi="Times New Roman"/>
          <w:sz w:val="28"/>
          <w:szCs w:val="28"/>
          <w:lang w:val="uk-UA"/>
        </w:rPr>
        <w:t xml:space="preserve"> </w:t>
      </w:r>
      <w:r w:rsidR="00527DBF" w:rsidRPr="001A5B5E">
        <w:rPr>
          <w:rFonts w:ascii="Times New Roman" w:hAnsi="Times New Roman"/>
          <w:sz w:val="28"/>
          <w:szCs w:val="28"/>
          <w:lang w:val="uk-UA"/>
        </w:rPr>
        <w:t>за</w:t>
      </w:r>
      <w:r w:rsidR="004A21AA" w:rsidRPr="001A5B5E">
        <w:rPr>
          <w:rFonts w:ascii="Times New Roman" w:hAnsi="Times New Roman"/>
          <w:sz w:val="28"/>
          <w:szCs w:val="28"/>
          <w:lang w:val="uk-UA"/>
        </w:rPr>
        <w:t>лежність</w:t>
      </w:r>
      <w:r w:rsidR="00BE59EA" w:rsidRPr="001A5B5E">
        <w:rPr>
          <w:rFonts w:ascii="Times New Roman" w:hAnsi="Times New Roman"/>
          <w:sz w:val="28"/>
          <w:szCs w:val="28"/>
          <w:lang w:val="uk-UA"/>
        </w:rPr>
        <w:t>;</w:t>
      </w:r>
    </w:p>
    <w:p w:rsidR="00527DBF" w:rsidRPr="001A5B5E" w:rsidRDefault="00ED67D5"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від</w:t>
      </w:r>
      <w:r w:rsidR="00527DBF" w:rsidRPr="001A5B5E">
        <w:rPr>
          <w:rFonts w:ascii="Times New Roman" w:hAnsi="Times New Roman"/>
          <w:sz w:val="28"/>
          <w:szCs w:val="28"/>
          <w:lang w:val="uk-UA"/>
        </w:rPr>
        <w:t xml:space="preserve"> ±0,3 до ± 0,69 </w:t>
      </w:r>
      <w:r w:rsidR="00BE59EA" w:rsidRPr="001A5B5E">
        <w:rPr>
          <w:rFonts w:ascii="Times New Roman" w:hAnsi="Times New Roman"/>
          <w:sz w:val="28"/>
          <w:szCs w:val="28"/>
          <w:lang w:val="uk-UA"/>
        </w:rPr>
        <w:t>–</w:t>
      </w:r>
      <w:r w:rsidR="00527DBF" w:rsidRPr="001A5B5E">
        <w:rPr>
          <w:rFonts w:ascii="Times New Roman" w:hAnsi="Times New Roman"/>
          <w:sz w:val="28"/>
          <w:szCs w:val="28"/>
          <w:lang w:val="uk-UA"/>
        </w:rPr>
        <w:t xml:space="preserve"> с</w:t>
      </w:r>
      <w:r w:rsidR="004A21AA" w:rsidRPr="001A5B5E">
        <w:rPr>
          <w:rFonts w:ascii="Times New Roman" w:hAnsi="Times New Roman"/>
          <w:sz w:val="28"/>
          <w:szCs w:val="28"/>
          <w:lang w:val="uk-UA"/>
        </w:rPr>
        <w:t>е</w:t>
      </w:r>
      <w:r w:rsidR="00527DBF" w:rsidRPr="001A5B5E">
        <w:rPr>
          <w:rFonts w:ascii="Times New Roman" w:hAnsi="Times New Roman"/>
          <w:sz w:val="28"/>
          <w:szCs w:val="28"/>
          <w:lang w:val="uk-UA"/>
        </w:rPr>
        <w:t xml:space="preserve">редня </w:t>
      </w:r>
      <w:r w:rsidR="004A21AA" w:rsidRPr="001A5B5E">
        <w:rPr>
          <w:rFonts w:ascii="Times New Roman" w:hAnsi="Times New Roman"/>
          <w:sz w:val="28"/>
          <w:szCs w:val="28"/>
          <w:lang w:val="uk-UA"/>
        </w:rPr>
        <w:t>залежність</w:t>
      </w:r>
      <w:r w:rsidR="00BE59EA" w:rsidRPr="001A5B5E">
        <w:rPr>
          <w:rFonts w:ascii="Times New Roman" w:hAnsi="Times New Roman"/>
          <w:sz w:val="28"/>
          <w:szCs w:val="28"/>
          <w:lang w:val="uk-UA"/>
        </w:rPr>
        <w:t>;</w:t>
      </w:r>
    </w:p>
    <w:p w:rsidR="00527DBF" w:rsidRPr="001A5B5E" w:rsidRDefault="00ED67D5"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від</w:t>
      </w:r>
      <w:r w:rsidR="00527DBF" w:rsidRPr="001A5B5E">
        <w:rPr>
          <w:rFonts w:ascii="Times New Roman" w:hAnsi="Times New Roman"/>
          <w:sz w:val="28"/>
          <w:szCs w:val="28"/>
          <w:lang w:val="uk-UA"/>
        </w:rPr>
        <w:t xml:space="preserve"> ±0,7 до ±0,99 </w:t>
      </w:r>
      <w:r w:rsidR="00BE59EA" w:rsidRPr="001A5B5E">
        <w:rPr>
          <w:rFonts w:ascii="Times New Roman" w:hAnsi="Times New Roman"/>
          <w:sz w:val="28"/>
          <w:szCs w:val="28"/>
          <w:lang w:val="uk-UA"/>
        </w:rPr>
        <w:t>–</w:t>
      </w:r>
      <w:r w:rsidR="00527DBF" w:rsidRPr="001A5B5E">
        <w:rPr>
          <w:rFonts w:ascii="Times New Roman" w:hAnsi="Times New Roman"/>
          <w:sz w:val="28"/>
          <w:szCs w:val="28"/>
          <w:lang w:val="uk-UA"/>
        </w:rPr>
        <w:t xml:space="preserve"> сильна </w:t>
      </w:r>
      <w:r w:rsidR="004A21AA" w:rsidRPr="001A5B5E">
        <w:rPr>
          <w:rFonts w:ascii="Times New Roman" w:hAnsi="Times New Roman"/>
          <w:sz w:val="28"/>
          <w:szCs w:val="28"/>
          <w:lang w:val="uk-UA"/>
        </w:rPr>
        <w:t>залежність</w:t>
      </w:r>
      <w:r w:rsidR="00BE59EA" w:rsidRPr="001A5B5E">
        <w:rPr>
          <w:rFonts w:ascii="Times New Roman" w:hAnsi="Times New Roman"/>
          <w:sz w:val="28"/>
          <w:szCs w:val="28"/>
          <w:lang w:val="uk-UA"/>
        </w:rPr>
        <w:t>;</w:t>
      </w:r>
    </w:p>
    <w:p w:rsidR="00527DBF" w:rsidRPr="001A5B5E" w:rsidRDefault="00BE59EA"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 1 – </w:t>
      </w:r>
      <w:r w:rsidR="00527DBF" w:rsidRPr="001A5B5E">
        <w:rPr>
          <w:rFonts w:ascii="Times New Roman" w:hAnsi="Times New Roman"/>
          <w:sz w:val="28"/>
          <w:szCs w:val="28"/>
          <w:lang w:val="uk-UA"/>
        </w:rPr>
        <w:t>по</w:t>
      </w:r>
      <w:r w:rsidR="004A21AA" w:rsidRPr="001A5B5E">
        <w:rPr>
          <w:rFonts w:ascii="Times New Roman" w:hAnsi="Times New Roman"/>
          <w:sz w:val="28"/>
          <w:szCs w:val="28"/>
          <w:lang w:val="uk-UA"/>
        </w:rPr>
        <w:t>вна</w:t>
      </w:r>
      <w:r w:rsidR="00527DBF" w:rsidRPr="001A5B5E">
        <w:rPr>
          <w:rFonts w:ascii="Times New Roman" w:hAnsi="Times New Roman"/>
          <w:sz w:val="28"/>
          <w:szCs w:val="28"/>
          <w:lang w:val="uk-UA"/>
        </w:rPr>
        <w:t xml:space="preserve"> </w:t>
      </w:r>
      <w:r w:rsidR="004A21AA" w:rsidRPr="001A5B5E">
        <w:rPr>
          <w:rFonts w:ascii="Times New Roman" w:hAnsi="Times New Roman"/>
          <w:sz w:val="28"/>
          <w:szCs w:val="28"/>
          <w:lang w:val="uk-UA"/>
        </w:rPr>
        <w:t>залежність</w:t>
      </w:r>
      <w:r w:rsidRPr="001A5B5E">
        <w:rPr>
          <w:rFonts w:ascii="Times New Roman" w:hAnsi="Times New Roman"/>
          <w:sz w:val="28"/>
          <w:szCs w:val="28"/>
          <w:lang w:val="uk-UA"/>
        </w:rPr>
        <w:t>.</w:t>
      </w:r>
    </w:p>
    <w:p w:rsidR="00527DBF" w:rsidRDefault="00527DBF" w:rsidP="00922FA1">
      <w:pPr>
        <w:pStyle w:val="aa"/>
        <w:ind w:firstLine="851"/>
        <w:jc w:val="both"/>
        <w:rPr>
          <w:rFonts w:ascii="Times New Roman" w:hAnsi="Times New Roman"/>
          <w:sz w:val="22"/>
          <w:szCs w:val="22"/>
          <w:lang w:val="uk-UA"/>
        </w:rPr>
      </w:pPr>
    </w:p>
    <w:p w:rsidR="00C5067A" w:rsidRDefault="00C5067A" w:rsidP="00922FA1">
      <w:pPr>
        <w:pStyle w:val="aa"/>
        <w:ind w:firstLine="851"/>
        <w:jc w:val="both"/>
        <w:rPr>
          <w:rFonts w:ascii="Times New Roman" w:hAnsi="Times New Roman"/>
          <w:sz w:val="22"/>
          <w:szCs w:val="22"/>
          <w:lang w:val="uk-UA"/>
        </w:rPr>
      </w:pPr>
    </w:p>
    <w:p w:rsidR="00C5067A" w:rsidRPr="007C60AE" w:rsidRDefault="00C5067A" w:rsidP="00922FA1">
      <w:pPr>
        <w:pStyle w:val="aa"/>
        <w:ind w:firstLine="851"/>
        <w:jc w:val="both"/>
        <w:rPr>
          <w:rFonts w:ascii="Times New Roman" w:hAnsi="Times New Roman"/>
          <w:sz w:val="22"/>
          <w:szCs w:val="22"/>
          <w:lang w:val="uk-UA"/>
        </w:rPr>
      </w:pPr>
    </w:p>
    <w:p w:rsidR="00527DBF" w:rsidRPr="001A5B5E" w:rsidRDefault="004A21AA"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lastRenderedPageBreak/>
        <w:t>За напрямком кореляційний зв'язок може бути</w:t>
      </w:r>
      <w:r w:rsidR="00527DBF" w:rsidRPr="001A5B5E">
        <w:rPr>
          <w:rFonts w:ascii="Times New Roman" w:hAnsi="Times New Roman"/>
          <w:b/>
          <w:sz w:val="28"/>
          <w:szCs w:val="28"/>
          <w:lang w:val="uk-UA"/>
        </w:rPr>
        <w:t>:</w:t>
      </w:r>
    </w:p>
    <w:p w:rsidR="00527DBF" w:rsidRPr="001A5B5E" w:rsidRDefault="0086455B" w:rsidP="0086455B">
      <w:pPr>
        <w:pStyle w:val="aa"/>
        <w:tabs>
          <w:tab w:val="left" w:pos="1134"/>
        </w:tabs>
        <w:ind w:left="851"/>
        <w:jc w:val="both"/>
        <w:rPr>
          <w:rFonts w:ascii="Times New Roman" w:hAnsi="Times New Roman"/>
          <w:sz w:val="28"/>
          <w:szCs w:val="28"/>
          <w:lang w:val="uk-UA"/>
        </w:rPr>
      </w:pPr>
      <w:r>
        <w:rPr>
          <w:sz w:val="28"/>
          <w:szCs w:val="28"/>
          <w:lang w:val="uk-UA"/>
        </w:rPr>
        <w:t>–</w:t>
      </w:r>
      <w:r w:rsidR="00C5067A">
        <w:rPr>
          <w:sz w:val="28"/>
          <w:szCs w:val="28"/>
          <w:lang w:val="uk-UA"/>
        </w:rPr>
        <w:t> </w:t>
      </w:r>
      <w:r w:rsidR="00527DBF" w:rsidRPr="001A5B5E">
        <w:rPr>
          <w:rFonts w:ascii="Times New Roman" w:hAnsi="Times New Roman"/>
          <w:sz w:val="28"/>
          <w:szCs w:val="28"/>
          <w:lang w:val="uk-UA"/>
        </w:rPr>
        <w:t>прям</w:t>
      </w:r>
      <w:r w:rsidR="004A21AA" w:rsidRPr="001A5B5E">
        <w:rPr>
          <w:rFonts w:ascii="Times New Roman" w:hAnsi="Times New Roman"/>
          <w:sz w:val="28"/>
          <w:szCs w:val="28"/>
          <w:lang w:val="uk-UA"/>
        </w:rPr>
        <w:t>и</w:t>
      </w:r>
      <w:r w:rsidR="00527DBF" w:rsidRPr="001A5B5E">
        <w:rPr>
          <w:rFonts w:ascii="Times New Roman" w:hAnsi="Times New Roman"/>
          <w:sz w:val="28"/>
          <w:szCs w:val="28"/>
          <w:lang w:val="uk-UA"/>
        </w:rPr>
        <w:t>й;</w:t>
      </w:r>
    </w:p>
    <w:p w:rsidR="00527DBF" w:rsidRPr="001A5B5E" w:rsidRDefault="0086455B" w:rsidP="0086455B">
      <w:pPr>
        <w:pStyle w:val="aa"/>
        <w:ind w:left="851"/>
        <w:jc w:val="both"/>
        <w:rPr>
          <w:rFonts w:ascii="Times New Roman" w:hAnsi="Times New Roman"/>
          <w:sz w:val="28"/>
          <w:szCs w:val="28"/>
          <w:lang w:val="uk-UA"/>
        </w:rPr>
      </w:pPr>
      <w:r>
        <w:rPr>
          <w:sz w:val="28"/>
          <w:szCs w:val="28"/>
          <w:lang w:val="uk-UA"/>
        </w:rPr>
        <w:t>–</w:t>
      </w:r>
      <w:r w:rsidR="007C60AE">
        <w:rPr>
          <w:sz w:val="28"/>
          <w:szCs w:val="28"/>
          <w:lang w:val="uk-UA"/>
        </w:rPr>
        <w:t> </w:t>
      </w:r>
      <w:r w:rsidR="004A21AA" w:rsidRPr="001A5B5E">
        <w:rPr>
          <w:rFonts w:ascii="Times New Roman" w:hAnsi="Times New Roman"/>
          <w:sz w:val="28"/>
          <w:szCs w:val="28"/>
          <w:lang w:val="uk-UA"/>
        </w:rPr>
        <w:t>зворотній</w:t>
      </w:r>
      <w:r w:rsidR="00527DBF" w:rsidRPr="001A5B5E">
        <w:rPr>
          <w:rFonts w:ascii="Times New Roman" w:hAnsi="Times New Roman"/>
          <w:sz w:val="28"/>
          <w:szCs w:val="28"/>
          <w:lang w:val="uk-UA"/>
        </w:rPr>
        <w:t>.</w:t>
      </w:r>
    </w:p>
    <w:p w:rsidR="004A21AA" w:rsidRPr="001A5B5E" w:rsidRDefault="004A21AA"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При прямому</w:t>
      </w:r>
      <w:r w:rsidRPr="001A5B5E">
        <w:rPr>
          <w:rFonts w:ascii="Times New Roman" w:hAnsi="Times New Roman"/>
          <w:sz w:val="28"/>
          <w:szCs w:val="28"/>
          <w:lang w:val="uk-UA"/>
        </w:rPr>
        <w:t xml:space="preserve"> кореляційно</w:t>
      </w:r>
      <w:r w:rsidR="002476EA">
        <w:rPr>
          <w:rFonts w:ascii="Times New Roman" w:hAnsi="Times New Roman"/>
          <w:sz w:val="28"/>
          <w:szCs w:val="28"/>
          <w:lang w:val="uk-UA"/>
        </w:rPr>
        <w:t>му</w:t>
      </w:r>
      <w:r w:rsidRPr="001A5B5E">
        <w:rPr>
          <w:rFonts w:ascii="Times New Roman" w:hAnsi="Times New Roman"/>
          <w:sz w:val="28"/>
          <w:szCs w:val="28"/>
          <w:lang w:val="uk-UA"/>
        </w:rPr>
        <w:t xml:space="preserve"> зв'язку, зі зміною значення однієї ознаки змінюється значення іншої ознаки, яка була взаємопов'язана з нею в тому ж напрямку (наприклад, з підвищенням температури тіла у людини збільшується частота пульсу). Позначається прямий зв'язок знаком (+).</w:t>
      </w:r>
    </w:p>
    <w:p w:rsidR="004A21AA" w:rsidRPr="001A5B5E" w:rsidRDefault="004A21AA"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При зворотному</w:t>
      </w:r>
      <w:r w:rsidRPr="001A5B5E">
        <w:rPr>
          <w:rFonts w:ascii="Times New Roman" w:hAnsi="Times New Roman"/>
          <w:sz w:val="28"/>
          <w:szCs w:val="28"/>
          <w:lang w:val="uk-UA"/>
        </w:rPr>
        <w:t xml:space="preserve"> кореляційному зв'язку зі зміною значення однієї ознаки змінюється значення іншої ознаки</w:t>
      </w:r>
      <w:r w:rsidR="002476EA">
        <w:rPr>
          <w:rFonts w:ascii="Times New Roman" w:hAnsi="Times New Roman"/>
          <w:sz w:val="28"/>
          <w:szCs w:val="28"/>
          <w:lang w:val="uk-UA"/>
        </w:rPr>
        <w:t>,</w:t>
      </w:r>
      <w:r w:rsidRPr="001A5B5E">
        <w:rPr>
          <w:rFonts w:ascii="Times New Roman" w:hAnsi="Times New Roman"/>
          <w:sz w:val="28"/>
          <w:szCs w:val="28"/>
          <w:lang w:val="uk-UA"/>
        </w:rPr>
        <w:t xml:space="preserve"> яка була взаємопов'язана з нею в зворотному напрямку (наприклад, восени, чим нижче температура навколишнього середовища, тим вище захворюваність серед дитячого населення. Зворотній зв'язок позначається знаком (</w:t>
      </w:r>
      <w:r w:rsidR="002476EA">
        <w:rPr>
          <w:sz w:val="28"/>
          <w:szCs w:val="28"/>
          <w:lang w:val="uk-UA"/>
        </w:rPr>
        <w:t>–</w:t>
      </w:r>
      <w:r w:rsidRPr="001A5B5E">
        <w:rPr>
          <w:rFonts w:ascii="Times New Roman" w:hAnsi="Times New Roman"/>
          <w:sz w:val="28"/>
          <w:szCs w:val="28"/>
          <w:lang w:val="uk-UA"/>
        </w:rPr>
        <w:t>).</w:t>
      </w:r>
    </w:p>
    <w:p w:rsidR="00922FA1" w:rsidRPr="001A5B5E" w:rsidRDefault="00922FA1" w:rsidP="00922FA1">
      <w:pPr>
        <w:pStyle w:val="aa"/>
        <w:ind w:firstLine="851"/>
        <w:jc w:val="both"/>
        <w:rPr>
          <w:rFonts w:ascii="Times New Roman" w:hAnsi="Times New Roman"/>
          <w:sz w:val="28"/>
          <w:szCs w:val="28"/>
          <w:lang w:val="uk-UA"/>
        </w:rPr>
      </w:pPr>
    </w:p>
    <w:p w:rsidR="00527DBF" w:rsidRPr="001A5B5E" w:rsidRDefault="00527DBF"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Кр</w:t>
      </w:r>
      <w:r w:rsidR="004A21AA" w:rsidRPr="001A5B5E">
        <w:rPr>
          <w:rFonts w:ascii="Times New Roman" w:hAnsi="Times New Roman"/>
          <w:b/>
          <w:sz w:val="28"/>
          <w:szCs w:val="28"/>
          <w:lang w:val="uk-UA"/>
        </w:rPr>
        <w:t>ім</w:t>
      </w:r>
      <w:r w:rsidRPr="001A5B5E">
        <w:rPr>
          <w:rFonts w:ascii="Times New Roman" w:hAnsi="Times New Roman"/>
          <w:b/>
          <w:sz w:val="28"/>
          <w:szCs w:val="28"/>
          <w:lang w:val="uk-UA"/>
        </w:rPr>
        <w:t xml:space="preserve"> того</w:t>
      </w:r>
      <w:r w:rsidR="002476EA">
        <w:rPr>
          <w:rFonts w:ascii="Times New Roman" w:hAnsi="Times New Roman"/>
          <w:b/>
          <w:sz w:val="28"/>
          <w:szCs w:val="28"/>
          <w:lang w:val="uk-UA"/>
        </w:rPr>
        <w:t>,</w:t>
      </w:r>
      <w:r w:rsidRPr="001A5B5E">
        <w:rPr>
          <w:rFonts w:ascii="Times New Roman" w:hAnsi="Times New Roman"/>
          <w:b/>
          <w:sz w:val="28"/>
          <w:szCs w:val="28"/>
          <w:lang w:val="uk-UA"/>
        </w:rPr>
        <w:t xml:space="preserve"> </w:t>
      </w:r>
      <w:r w:rsidR="00776480" w:rsidRPr="001A5B5E">
        <w:rPr>
          <w:rFonts w:ascii="Times New Roman" w:hAnsi="Times New Roman"/>
          <w:b/>
          <w:sz w:val="28"/>
          <w:szCs w:val="28"/>
          <w:lang w:val="uk-UA"/>
        </w:rPr>
        <w:t>кореляційний зв'язок може бути</w:t>
      </w:r>
      <w:r w:rsidRPr="001A5B5E">
        <w:rPr>
          <w:rFonts w:ascii="Times New Roman" w:hAnsi="Times New Roman"/>
          <w:b/>
          <w:sz w:val="28"/>
          <w:szCs w:val="28"/>
          <w:lang w:val="uk-UA"/>
        </w:rPr>
        <w:t>:</w:t>
      </w:r>
    </w:p>
    <w:p w:rsidR="00527DBF" w:rsidRPr="001A5B5E" w:rsidRDefault="00776480" w:rsidP="00BE59EA">
      <w:pPr>
        <w:pStyle w:val="aa"/>
        <w:numPr>
          <w:ilvl w:val="0"/>
          <w:numId w:val="43"/>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прямолінійним</w:t>
      </w:r>
      <w:r w:rsidR="00BE59EA" w:rsidRPr="001A5B5E">
        <w:rPr>
          <w:rFonts w:ascii="Times New Roman" w:hAnsi="Times New Roman"/>
          <w:sz w:val="28"/>
          <w:szCs w:val="28"/>
          <w:lang w:val="uk-UA"/>
        </w:rPr>
        <w:t>;</w:t>
      </w:r>
    </w:p>
    <w:p w:rsidR="00527DBF" w:rsidRPr="001A5B5E" w:rsidRDefault="00776480" w:rsidP="00BE59EA">
      <w:pPr>
        <w:pStyle w:val="aa"/>
        <w:numPr>
          <w:ilvl w:val="0"/>
          <w:numId w:val="43"/>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криволінійним</w:t>
      </w:r>
      <w:r w:rsidR="00BE59EA" w:rsidRPr="001A5B5E">
        <w:rPr>
          <w:rFonts w:ascii="Times New Roman" w:hAnsi="Times New Roman"/>
          <w:sz w:val="28"/>
          <w:szCs w:val="28"/>
          <w:lang w:val="uk-UA"/>
        </w:rPr>
        <w:t>.</w:t>
      </w:r>
    </w:p>
    <w:p w:rsidR="00776480" w:rsidRPr="001A5B5E" w:rsidRDefault="00776480"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 xml:space="preserve">Прямолінійний зв'язок </w:t>
      </w:r>
      <w:r w:rsidRPr="001A5B5E">
        <w:rPr>
          <w:rFonts w:ascii="Times New Roman" w:hAnsi="Times New Roman"/>
          <w:sz w:val="28"/>
          <w:szCs w:val="28"/>
          <w:lang w:val="uk-UA"/>
        </w:rPr>
        <w:t>характеризується відносно рівномірною зміною значень однієї ознаки, при рівній зміні іншої ознаки (наприклад, при вимірюванні артеріального тиску відповідність між максимальним і мінімальним рівнями АТ).</w:t>
      </w:r>
    </w:p>
    <w:p w:rsidR="00776480" w:rsidRPr="001A5B5E" w:rsidRDefault="00776480"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При криволінійн</w:t>
      </w:r>
      <w:r w:rsidR="002476EA">
        <w:rPr>
          <w:rFonts w:ascii="Times New Roman" w:hAnsi="Times New Roman"/>
          <w:b/>
          <w:sz w:val="28"/>
          <w:szCs w:val="28"/>
          <w:lang w:val="uk-UA"/>
        </w:rPr>
        <w:t>ому</w:t>
      </w:r>
      <w:r w:rsidRPr="001A5B5E">
        <w:rPr>
          <w:rFonts w:ascii="Times New Roman" w:hAnsi="Times New Roman"/>
          <w:sz w:val="28"/>
          <w:szCs w:val="28"/>
          <w:lang w:val="uk-UA"/>
        </w:rPr>
        <w:t xml:space="preserve"> кореляційн</w:t>
      </w:r>
      <w:r w:rsidR="002476EA">
        <w:rPr>
          <w:rFonts w:ascii="Times New Roman" w:hAnsi="Times New Roman"/>
          <w:sz w:val="28"/>
          <w:szCs w:val="28"/>
          <w:lang w:val="uk-UA"/>
        </w:rPr>
        <w:t>ому</w:t>
      </w:r>
      <w:r w:rsidRPr="001A5B5E">
        <w:rPr>
          <w:rFonts w:ascii="Times New Roman" w:hAnsi="Times New Roman"/>
          <w:sz w:val="28"/>
          <w:szCs w:val="28"/>
          <w:lang w:val="uk-UA"/>
        </w:rPr>
        <w:t xml:space="preserve"> з</w:t>
      </w:r>
      <w:r w:rsidR="002476EA">
        <w:rPr>
          <w:rFonts w:ascii="Times New Roman" w:hAnsi="Times New Roman"/>
          <w:sz w:val="28"/>
          <w:szCs w:val="28"/>
          <w:lang w:val="uk-UA"/>
        </w:rPr>
        <w:t>в</w:t>
      </w:r>
      <w:r w:rsidR="002476EA" w:rsidRPr="002476EA">
        <w:rPr>
          <w:rFonts w:ascii="Times New Roman" w:hAnsi="Times New Roman"/>
          <w:sz w:val="28"/>
          <w:szCs w:val="28"/>
          <w:lang w:val="uk-UA"/>
        </w:rPr>
        <w:t>’</w:t>
      </w:r>
      <w:r w:rsidR="002476EA">
        <w:rPr>
          <w:rFonts w:ascii="Times New Roman" w:hAnsi="Times New Roman"/>
          <w:sz w:val="28"/>
          <w:szCs w:val="28"/>
          <w:lang w:val="uk-UA"/>
        </w:rPr>
        <w:t>язку</w:t>
      </w:r>
      <w:r w:rsidRPr="001A5B5E">
        <w:rPr>
          <w:rFonts w:ascii="Times New Roman" w:hAnsi="Times New Roman"/>
          <w:sz w:val="28"/>
          <w:szCs w:val="28"/>
          <w:lang w:val="uk-UA"/>
        </w:rPr>
        <w:t xml:space="preserve"> інше співвідношення: при рівномірній зміні значення однієї ознаки можуть спостерігатися зростаючі або спадаючі значення іншої ознаки.</w:t>
      </w:r>
    </w:p>
    <w:p w:rsidR="00527DBF" w:rsidRPr="001A5B5E" w:rsidRDefault="00527DBF" w:rsidP="00922FA1">
      <w:pPr>
        <w:pStyle w:val="aa"/>
        <w:ind w:firstLine="851"/>
        <w:jc w:val="both"/>
        <w:rPr>
          <w:rFonts w:ascii="Times New Roman" w:hAnsi="Times New Roman"/>
          <w:sz w:val="28"/>
          <w:szCs w:val="28"/>
          <w:lang w:val="uk-UA"/>
        </w:rPr>
      </w:pPr>
    </w:p>
    <w:p w:rsidR="00776480" w:rsidRPr="001A5B5E" w:rsidRDefault="00776480"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Вимірювання і оцінка зв'язку між явищами при прямолінійн</w:t>
      </w:r>
      <w:r w:rsidR="002476EA">
        <w:rPr>
          <w:rFonts w:ascii="Times New Roman" w:hAnsi="Times New Roman"/>
          <w:sz w:val="28"/>
          <w:szCs w:val="28"/>
          <w:lang w:val="uk-UA"/>
        </w:rPr>
        <w:t>ому кореляційному зв</w:t>
      </w:r>
      <w:r w:rsidR="002476EA" w:rsidRPr="002476EA">
        <w:rPr>
          <w:rFonts w:ascii="Times New Roman" w:hAnsi="Times New Roman"/>
          <w:sz w:val="28"/>
          <w:szCs w:val="28"/>
          <w:lang w:val="uk-UA"/>
        </w:rPr>
        <w:t>’</w:t>
      </w:r>
      <w:r w:rsidR="002476EA">
        <w:rPr>
          <w:rFonts w:ascii="Times New Roman" w:hAnsi="Times New Roman"/>
          <w:sz w:val="28"/>
          <w:szCs w:val="28"/>
          <w:lang w:val="uk-UA"/>
        </w:rPr>
        <w:t>язку</w:t>
      </w:r>
      <w:r w:rsidRPr="001A5B5E">
        <w:rPr>
          <w:rFonts w:ascii="Times New Roman" w:hAnsi="Times New Roman"/>
          <w:sz w:val="28"/>
          <w:szCs w:val="28"/>
          <w:lang w:val="uk-UA"/>
        </w:rPr>
        <w:t xml:space="preserve"> здійснюється за допомогою коефіцієнта кореляції, а при криволінійн</w:t>
      </w:r>
      <w:r w:rsidR="002476EA">
        <w:rPr>
          <w:rFonts w:ascii="Times New Roman" w:hAnsi="Times New Roman"/>
          <w:sz w:val="28"/>
          <w:szCs w:val="28"/>
          <w:lang w:val="uk-UA"/>
        </w:rPr>
        <w:t>ому</w:t>
      </w:r>
      <w:r w:rsidRPr="001A5B5E">
        <w:rPr>
          <w:rFonts w:ascii="Times New Roman" w:hAnsi="Times New Roman"/>
          <w:sz w:val="28"/>
          <w:szCs w:val="28"/>
          <w:lang w:val="uk-UA"/>
        </w:rPr>
        <w:t xml:space="preserve"> </w:t>
      </w:r>
      <w:r w:rsidR="002476EA">
        <w:rPr>
          <w:rFonts w:ascii="Times New Roman" w:hAnsi="Times New Roman"/>
          <w:sz w:val="28"/>
          <w:szCs w:val="28"/>
          <w:lang w:val="uk-UA"/>
        </w:rPr>
        <w:t>зв</w:t>
      </w:r>
      <w:r w:rsidR="002476EA" w:rsidRPr="002476EA">
        <w:rPr>
          <w:rFonts w:ascii="Times New Roman" w:hAnsi="Times New Roman"/>
          <w:sz w:val="28"/>
          <w:szCs w:val="28"/>
          <w:lang w:val="uk-UA"/>
        </w:rPr>
        <w:t>’</w:t>
      </w:r>
      <w:r w:rsidR="002476EA">
        <w:rPr>
          <w:rFonts w:ascii="Times New Roman" w:hAnsi="Times New Roman"/>
          <w:sz w:val="28"/>
          <w:szCs w:val="28"/>
          <w:lang w:val="uk-UA"/>
        </w:rPr>
        <w:t xml:space="preserve">язку </w:t>
      </w:r>
      <w:r w:rsidR="002476EA">
        <w:rPr>
          <w:sz w:val="28"/>
          <w:szCs w:val="28"/>
          <w:lang w:val="uk-UA"/>
        </w:rPr>
        <w:t>–</w:t>
      </w:r>
      <w:r w:rsidRPr="001A5B5E">
        <w:rPr>
          <w:rFonts w:ascii="Times New Roman" w:hAnsi="Times New Roman"/>
          <w:sz w:val="28"/>
          <w:szCs w:val="28"/>
          <w:lang w:val="uk-UA"/>
        </w:rPr>
        <w:t xml:space="preserve"> кореляційним відношенням.</w:t>
      </w:r>
    </w:p>
    <w:p w:rsidR="00BE67D1" w:rsidRPr="001A5B5E" w:rsidRDefault="00BE67D1" w:rsidP="00C52808">
      <w:pPr>
        <w:pStyle w:val="aa"/>
        <w:ind w:firstLine="851"/>
        <w:jc w:val="center"/>
        <w:rPr>
          <w:rFonts w:ascii="Times New Roman" w:hAnsi="Times New Roman"/>
          <w:b/>
          <w:sz w:val="28"/>
          <w:szCs w:val="28"/>
          <w:lang w:val="uk-UA"/>
        </w:rPr>
      </w:pPr>
    </w:p>
    <w:p w:rsidR="002476EA" w:rsidRDefault="00BE59EA" w:rsidP="002476EA">
      <w:pPr>
        <w:pStyle w:val="aa"/>
        <w:jc w:val="center"/>
        <w:rPr>
          <w:rFonts w:ascii="Times New Roman" w:hAnsi="Times New Roman"/>
          <w:b/>
          <w:sz w:val="28"/>
          <w:szCs w:val="28"/>
          <w:lang w:val="uk-UA"/>
        </w:rPr>
      </w:pPr>
      <w:r w:rsidRPr="001A5B5E">
        <w:rPr>
          <w:rFonts w:ascii="Times New Roman" w:hAnsi="Times New Roman"/>
          <w:b/>
          <w:sz w:val="28"/>
          <w:szCs w:val="28"/>
          <w:lang w:val="uk-UA"/>
        </w:rPr>
        <w:t xml:space="preserve">2. </w:t>
      </w:r>
      <w:r w:rsidR="002476EA">
        <w:rPr>
          <w:rFonts w:ascii="Times New Roman" w:hAnsi="Times New Roman"/>
          <w:b/>
          <w:sz w:val="28"/>
          <w:szCs w:val="28"/>
          <w:lang w:val="uk-UA"/>
        </w:rPr>
        <w:t>Методи розрахунку взаємозв'язку</w:t>
      </w:r>
    </w:p>
    <w:p w:rsidR="00527DBF" w:rsidRPr="001A5B5E" w:rsidRDefault="001E50CD" w:rsidP="002476EA">
      <w:pPr>
        <w:pStyle w:val="aa"/>
        <w:jc w:val="center"/>
        <w:rPr>
          <w:rFonts w:ascii="Times New Roman" w:hAnsi="Times New Roman"/>
          <w:b/>
          <w:sz w:val="28"/>
          <w:szCs w:val="28"/>
          <w:lang w:val="uk-UA"/>
        </w:rPr>
      </w:pPr>
      <w:r w:rsidRPr="001A5B5E">
        <w:rPr>
          <w:rFonts w:ascii="Times New Roman" w:hAnsi="Times New Roman"/>
          <w:b/>
          <w:sz w:val="28"/>
          <w:szCs w:val="28"/>
          <w:lang w:val="uk-UA"/>
        </w:rPr>
        <w:t>між досліджуваними параметрами статистичної сукупності</w:t>
      </w:r>
    </w:p>
    <w:p w:rsidR="00527DBF" w:rsidRPr="001A5B5E" w:rsidRDefault="001E50CD"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Найбільш поширеними способами розрахунку є</w:t>
      </w:r>
      <w:r w:rsidR="00527DBF" w:rsidRPr="001A5B5E">
        <w:rPr>
          <w:rFonts w:ascii="Times New Roman" w:hAnsi="Times New Roman"/>
          <w:b/>
          <w:sz w:val="28"/>
          <w:szCs w:val="28"/>
          <w:lang w:val="uk-UA"/>
        </w:rPr>
        <w:t>:</w:t>
      </w:r>
    </w:p>
    <w:p w:rsidR="00527DBF" w:rsidRPr="001A5B5E" w:rsidRDefault="00527DBF" w:rsidP="00C52808">
      <w:pPr>
        <w:pStyle w:val="aa"/>
        <w:numPr>
          <w:ilvl w:val="0"/>
          <w:numId w:val="44"/>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метод квадрат</w:t>
      </w:r>
      <w:r w:rsidR="001E50CD" w:rsidRPr="001A5B5E">
        <w:rPr>
          <w:rFonts w:ascii="Times New Roman" w:hAnsi="Times New Roman"/>
          <w:sz w:val="28"/>
          <w:szCs w:val="28"/>
          <w:lang w:val="uk-UA"/>
        </w:rPr>
        <w:t>і</w:t>
      </w:r>
      <w:r w:rsidRPr="001A5B5E">
        <w:rPr>
          <w:rFonts w:ascii="Times New Roman" w:hAnsi="Times New Roman"/>
          <w:sz w:val="28"/>
          <w:szCs w:val="28"/>
          <w:lang w:val="uk-UA"/>
        </w:rPr>
        <w:t>в (П</w:t>
      </w:r>
      <w:r w:rsidR="001B14B1" w:rsidRPr="001A5B5E">
        <w:rPr>
          <w:rFonts w:ascii="Times New Roman" w:hAnsi="Times New Roman"/>
          <w:sz w:val="28"/>
          <w:szCs w:val="28"/>
          <w:lang w:val="uk-UA"/>
        </w:rPr>
        <w:t>і</w:t>
      </w:r>
      <w:r w:rsidRPr="001A5B5E">
        <w:rPr>
          <w:rFonts w:ascii="Times New Roman" w:hAnsi="Times New Roman"/>
          <w:sz w:val="28"/>
          <w:szCs w:val="28"/>
          <w:lang w:val="uk-UA"/>
        </w:rPr>
        <w:t>рсона)</w:t>
      </w:r>
      <w:r w:rsidR="00C52808" w:rsidRPr="001A5B5E">
        <w:rPr>
          <w:rFonts w:ascii="Times New Roman" w:hAnsi="Times New Roman"/>
          <w:sz w:val="28"/>
          <w:szCs w:val="28"/>
          <w:lang w:val="uk-UA"/>
        </w:rPr>
        <w:t>;</w:t>
      </w:r>
    </w:p>
    <w:p w:rsidR="00527DBF" w:rsidRPr="001A5B5E" w:rsidRDefault="00527DBF" w:rsidP="00C52808">
      <w:pPr>
        <w:pStyle w:val="aa"/>
        <w:numPr>
          <w:ilvl w:val="0"/>
          <w:numId w:val="44"/>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метод ранг</w:t>
      </w:r>
      <w:r w:rsidR="001E50CD" w:rsidRPr="001A5B5E">
        <w:rPr>
          <w:rFonts w:ascii="Times New Roman" w:hAnsi="Times New Roman"/>
          <w:sz w:val="28"/>
          <w:szCs w:val="28"/>
          <w:lang w:val="uk-UA"/>
        </w:rPr>
        <w:t>і</w:t>
      </w:r>
      <w:r w:rsidRPr="001A5B5E">
        <w:rPr>
          <w:rFonts w:ascii="Times New Roman" w:hAnsi="Times New Roman"/>
          <w:sz w:val="28"/>
          <w:szCs w:val="28"/>
          <w:lang w:val="uk-UA"/>
        </w:rPr>
        <w:t>в (Сп</w:t>
      </w:r>
      <w:r w:rsidR="002476EA">
        <w:rPr>
          <w:rFonts w:ascii="Times New Roman" w:hAnsi="Times New Roman"/>
          <w:sz w:val="28"/>
          <w:szCs w:val="28"/>
          <w:lang w:val="uk-UA"/>
        </w:rPr>
        <w:t>і</w:t>
      </w:r>
      <w:r w:rsidRPr="001A5B5E">
        <w:rPr>
          <w:rFonts w:ascii="Times New Roman" w:hAnsi="Times New Roman"/>
          <w:sz w:val="28"/>
          <w:szCs w:val="28"/>
          <w:lang w:val="uk-UA"/>
        </w:rPr>
        <w:t>рмена)</w:t>
      </w:r>
      <w:r w:rsidR="00C52808"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p>
    <w:p w:rsidR="00527DBF" w:rsidRDefault="00C52808" w:rsidP="00C52808">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Метод квадрат</w:t>
      </w:r>
      <w:r w:rsidR="001E50CD" w:rsidRPr="001A5B5E">
        <w:rPr>
          <w:rFonts w:ascii="Times New Roman" w:hAnsi="Times New Roman"/>
          <w:b/>
          <w:sz w:val="28"/>
          <w:szCs w:val="28"/>
          <w:lang w:val="uk-UA"/>
        </w:rPr>
        <w:t>і</w:t>
      </w:r>
      <w:r w:rsidRPr="001A5B5E">
        <w:rPr>
          <w:rFonts w:ascii="Times New Roman" w:hAnsi="Times New Roman"/>
          <w:b/>
          <w:sz w:val="28"/>
          <w:szCs w:val="28"/>
          <w:lang w:val="uk-UA"/>
        </w:rPr>
        <w:t>в (П</w:t>
      </w:r>
      <w:r w:rsidR="001B14B1" w:rsidRPr="001A5B5E">
        <w:rPr>
          <w:rFonts w:ascii="Times New Roman" w:hAnsi="Times New Roman"/>
          <w:b/>
          <w:sz w:val="28"/>
          <w:szCs w:val="28"/>
          <w:lang w:val="uk-UA"/>
        </w:rPr>
        <w:t>і</w:t>
      </w:r>
      <w:r w:rsidRPr="001A5B5E">
        <w:rPr>
          <w:rFonts w:ascii="Times New Roman" w:hAnsi="Times New Roman"/>
          <w:b/>
          <w:sz w:val="28"/>
          <w:szCs w:val="28"/>
          <w:lang w:val="uk-UA"/>
        </w:rPr>
        <w:t xml:space="preserve">рсона). </w:t>
      </w:r>
      <w:r w:rsidR="001E50CD" w:rsidRPr="001A5B5E">
        <w:rPr>
          <w:rFonts w:ascii="Times New Roman" w:hAnsi="Times New Roman"/>
          <w:sz w:val="28"/>
          <w:szCs w:val="28"/>
          <w:lang w:val="uk-UA"/>
        </w:rPr>
        <w:t>При обчислення коефіцієнта лінійної кореляції (Метод Пірсона) застосовують наступну формулу</w:t>
      </w:r>
      <w:r w:rsidR="00527DBF" w:rsidRPr="001A5B5E">
        <w:rPr>
          <w:rFonts w:ascii="Times New Roman" w:hAnsi="Times New Roman"/>
          <w:sz w:val="28"/>
          <w:szCs w:val="28"/>
          <w:lang w:val="uk-UA"/>
        </w:rPr>
        <w:t>:</w:t>
      </w:r>
    </w:p>
    <w:p w:rsidR="00C5067A" w:rsidRPr="001A5B5E" w:rsidRDefault="00C5067A" w:rsidP="00C52808">
      <w:pPr>
        <w:pStyle w:val="aa"/>
        <w:ind w:firstLine="851"/>
        <w:jc w:val="both"/>
        <w:rPr>
          <w:rFonts w:ascii="Times New Roman" w:hAnsi="Times New Roman"/>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58"/>
          <w:sz w:val="28"/>
          <w:szCs w:val="28"/>
        </w:rPr>
        <w:object w:dxaOrig="2160" w:dyaOrig="1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4pt;height:55.15pt" o:ole="" fillcolor="window">
            <v:imagedata r:id="rId12" o:title=""/>
          </v:shape>
          <o:OLEObject Type="Embed" ProgID="Equation.3" ShapeID="_x0000_i1025" DrawAspect="Content" ObjectID="_1587198432" r:id="rId13"/>
        </w:object>
      </w:r>
      <w:r w:rsidR="001C6D63" w:rsidRPr="001A5B5E">
        <w:rPr>
          <w:sz w:val="28"/>
          <w:szCs w:val="28"/>
        </w:rPr>
        <w:t xml:space="preserve">, </w:t>
      </w:r>
      <w:r w:rsidRPr="001A5B5E">
        <w:rPr>
          <w:sz w:val="28"/>
          <w:szCs w:val="28"/>
        </w:rPr>
        <w:t>де:</w:t>
      </w:r>
    </w:p>
    <w:p w:rsidR="00C5067A" w:rsidRDefault="00C5067A" w:rsidP="00922FA1">
      <w:pPr>
        <w:pStyle w:val="13"/>
        <w:spacing w:line="240" w:lineRule="auto"/>
        <w:ind w:left="0" w:firstLine="851"/>
        <w:rPr>
          <w:sz w:val="28"/>
          <w:szCs w:val="28"/>
        </w:rPr>
      </w:pPr>
    </w:p>
    <w:p w:rsidR="00527DBF" w:rsidRPr="001A5B5E" w:rsidRDefault="00527DBF" w:rsidP="00922FA1">
      <w:pPr>
        <w:pStyle w:val="13"/>
        <w:spacing w:line="240" w:lineRule="auto"/>
        <w:ind w:left="0" w:firstLine="851"/>
        <w:rPr>
          <w:sz w:val="28"/>
          <w:szCs w:val="28"/>
        </w:rPr>
      </w:pPr>
      <w:r w:rsidRPr="001A5B5E">
        <w:rPr>
          <w:sz w:val="28"/>
          <w:szCs w:val="28"/>
        </w:rPr>
        <w:t xml:space="preserve">х </w:t>
      </w:r>
      <w:r w:rsidR="002476EA">
        <w:rPr>
          <w:sz w:val="28"/>
          <w:szCs w:val="28"/>
        </w:rPr>
        <w:t>та</w:t>
      </w:r>
      <w:r w:rsidRPr="001A5B5E">
        <w:rPr>
          <w:sz w:val="28"/>
          <w:szCs w:val="28"/>
        </w:rPr>
        <w:t xml:space="preserve"> у – </w:t>
      </w:r>
      <w:r w:rsidR="001B14B1" w:rsidRPr="001A5B5E">
        <w:rPr>
          <w:sz w:val="28"/>
          <w:szCs w:val="28"/>
        </w:rPr>
        <w:t>явища, між якими визначається зв'язок</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d</w:t>
      </w:r>
      <w:r w:rsidRPr="001A5B5E">
        <w:rPr>
          <w:sz w:val="28"/>
          <w:szCs w:val="28"/>
          <w:vertAlign w:val="subscript"/>
        </w:rPr>
        <w:t>x</w:t>
      </w:r>
      <w:r w:rsidR="002476EA">
        <w:rPr>
          <w:sz w:val="28"/>
          <w:szCs w:val="28"/>
          <w:vertAlign w:val="subscript"/>
        </w:rPr>
        <w:t xml:space="preserve"> </w:t>
      </w:r>
      <w:r w:rsidR="002476EA" w:rsidRPr="002476EA">
        <w:rPr>
          <w:sz w:val="28"/>
          <w:szCs w:val="28"/>
        </w:rPr>
        <w:t>та</w:t>
      </w:r>
      <w:r w:rsidR="002476EA">
        <w:rPr>
          <w:sz w:val="28"/>
          <w:szCs w:val="28"/>
        </w:rPr>
        <w:t xml:space="preserve"> </w:t>
      </w:r>
      <w:r w:rsidRPr="001A5B5E">
        <w:rPr>
          <w:sz w:val="28"/>
          <w:szCs w:val="28"/>
        </w:rPr>
        <w:t>d</w:t>
      </w:r>
      <w:r w:rsidRPr="001A5B5E">
        <w:rPr>
          <w:sz w:val="28"/>
          <w:szCs w:val="28"/>
          <w:vertAlign w:val="subscript"/>
        </w:rPr>
        <w:t>y</w:t>
      </w:r>
      <w:r w:rsidRPr="001A5B5E">
        <w:rPr>
          <w:sz w:val="28"/>
          <w:szCs w:val="28"/>
        </w:rPr>
        <w:t xml:space="preserve"> </w:t>
      </w:r>
      <w:r w:rsidR="00C52808" w:rsidRPr="001A5B5E">
        <w:rPr>
          <w:sz w:val="28"/>
          <w:szCs w:val="28"/>
        </w:rPr>
        <w:t xml:space="preserve">– </w:t>
      </w:r>
      <w:r w:rsidR="001B14B1" w:rsidRPr="001A5B5E">
        <w:rPr>
          <w:sz w:val="28"/>
          <w:szCs w:val="28"/>
        </w:rPr>
        <w:t>відхилення кожного значення х і y від відповідних середніх арифметичних</w:t>
      </w:r>
      <w:r w:rsidRPr="001A5B5E">
        <w:rPr>
          <w:sz w:val="28"/>
          <w:szCs w:val="28"/>
        </w:rPr>
        <w:t xml:space="preserve"> (X</w:t>
      </w:r>
      <w:r w:rsidRPr="001A5B5E">
        <w:rPr>
          <w:sz w:val="28"/>
          <w:szCs w:val="28"/>
          <w:vertAlign w:val="subscript"/>
        </w:rPr>
        <w:t>х</w:t>
      </w:r>
      <w:r w:rsidRPr="001A5B5E">
        <w:rPr>
          <w:sz w:val="28"/>
          <w:szCs w:val="28"/>
        </w:rPr>
        <w:t xml:space="preserve"> и X</w:t>
      </w:r>
      <w:r w:rsidRPr="001A5B5E">
        <w:rPr>
          <w:sz w:val="28"/>
          <w:szCs w:val="28"/>
          <w:vertAlign w:val="subscript"/>
        </w:rPr>
        <w:t>у</w:t>
      </w:r>
      <w:r w:rsidRPr="001A5B5E">
        <w:rPr>
          <w:sz w:val="28"/>
          <w:szCs w:val="28"/>
        </w:rPr>
        <w:t>).</w:t>
      </w:r>
    </w:p>
    <w:p w:rsidR="00527DBF" w:rsidRPr="001A5B5E" w:rsidRDefault="001B14B1" w:rsidP="00922FA1">
      <w:pPr>
        <w:widowControl w:val="0"/>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lastRenderedPageBreak/>
        <w:t>Достовірність коефіцієнта лінійної кореляції оцінюють за допомогою середньої помилки (помилки репрезентативності) за формулою</w:t>
      </w:r>
      <w:r w:rsidR="00527DBF" w:rsidRPr="001A5B5E">
        <w:rPr>
          <w:rFonts w:ascii="Times New Roman" w:hAnsi="Times New Roman" w:cs="Times New Roman"/>
          <w:sz w:val="28"/>
          <w:szCs w:val="28"/>
          <w:lang w:val="uk-UA"/>
        </w:rPr>
        <w:t>:</w:t>
      </w:r>
    </w:p>
    <w:p w:rsidR="00527DBF" w:rsidRPr="001A5B5E" w:rsidRDefault="00527DBF" w:rsidP="00527DBF">
      <w:pPr>
        <w:widowControl w:val="0"/>
        <w:spacing w:after="0" w:line="240" w:lineRule="auto"/>
        <w:ind w:firstLine="680"/>
        <w:jc w:val="both"/>
        <w:rPr>
          <w:rFonts w:ascii="Times New Roman" w:hAnsi="Times New Roman" w:cs="Times New Roman"/>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36"/>
          <w:sz w:val="28"/>
          <w:szCs w:val="28"/>
        </w:rPr>
        <w:object w:dxaOrig="1520" w:dyaOrig="1080">
          <v:shape id="_x0000_i1026" type="#_x0000_t75" style="width:75.75pt;height:55.15pt" o:ole="" fillcolor="window">
            <v:imagedata r:id="rId14" o:title=""/>
          </v:shape>
          <o:OLEObject Type="Embed" ProgID="Equation.3" ShapeID="_x0000_i1026" DrawAspect="Content" ObjectID="_1587198433" r:id="rId15"/>
        </w:object>
      </w:r>
      <w:r w:rsidRPr="001A5B5E">
        <w:rPr>
          <w:sz w:val="28"/>
          <w:szCs w:val="28"/>
        </w:rPr>
        <w:t>,                    при  n&lt;30</w:t>
      </w:r>
    </w:p>
    <w:p w:rsidR="00527DBF" w:rsidRPr="001A5B5E" w:rsidRDefault="00527DBF" w:rsidP="00527DBF">
      <w:pPr>
        <w:pStyle w:val="13"/>
        <w:spacing w:line="240" w:lineRule="auto"/>
        <w:ind w:left="0"/>
        <w:jc w:val="center"/>
        <w:rPr>
          <w:sz w:val="28"/>
          <w:szCs w:val="28"/>
        </w:rPr>
      </w:pPr>
    </w:p>
    <w:p w:rsidR="00C5067A" w:rsidRDefault="00527DBF" w:rsidP="00527DBF">
      <w:pPr>
        <w:pStyle w:val="13"/>
        <w:spacing w:line="240" w:lineRule="auto"/>
        <w:ind w:left="0"/>
        <w:jc w:val="center"/>
        <w:rPr>
          <w:sz w:val="28"/>
          <w:szCs w:val="28"/>
        </w:rPr>
      </w:pPr>
      <w:r w:rsidRPr="001A5B5E">
        <w:rPr>
          <w:position w:val="-30"/>
          <w:sz w:val="28"/>
          <w:szCs w:val="28"/>
        </w:rPr>
        <w:object w:dxaOrig="1300" w:dyaOrig="940">
          <v:shape id="_x0000_i1027" type="#_x0000_t75" style="width:65.45pt;height:46.75pt" o:ole="" fillcolor="window">
            <v:imagedata r:id="rId16" o:title=""/>
          </v:shape>
          <o:OLEObject Type="Embed" ProgID="Equation.3" ShapeID="_x0000_i1027" DrawAspect="Content" ObjectID="_1587198434" r:id="rId17"/>
        </w:object>
      </w:r>
      <w:r w:rsidR="002476EA">
        <w:rPr>
          <w:sz w:val="28"/>
          <w:szCs w:val="28"/>
        </w:rPr>
        <w:t xml:space="preserve"> ,                 </w:t>
      </w:r>
      <w:r w:rsidRPr="001A5B5E">
        <w:rPr>
          <w:sz w:val="28"/>
          <w:szCs w:val="28"/>
        </w:rPr>
        <w:t xml:space="preserve"> при  n&gt;30</w:t>
      </w:r>
      <w:r w:rsidR="002476EA">
        <w:rPr>
          <w:sz w:val="28"/>
          <w:szCs w:val="28"/>
        </w:rPr>
        <w:t>,</w:t>
      </w:r>
    </w:p>
    <w:p w:rsidR="00C5067A" w:rsidRDefault="00C5067A" w:rsidP="00C5067A">
      <w:pPr>
        <w:pStyle w:val="13"/>
        <w:spacing w:line="240" w:lineRule="auto"/>
        <w:ind w:left="0"/>
        <w:rPr>
          <w:sz w:val="28"/>
          <w:szCs w:val="28"/>
        </w:rPr>
      </w:pPr>
    </w:p>
    <w:p w:rsidR="00527DBF" w:rsidRPr="001A5B5E" w:rsidRDefault="00527DBF" w:rsidP="00C5067A">
      <w:pPr>
        <w:pStyle w:val="13"/>
        <w:spacing w:line="240" w:lineRule="auto"/>
        <w:ind w:left="0" w:firstLine="851"/>
        <w:rPr>
          <w:sz w:val="28"/>
          <w:szCs w:val="28"/>
        </w:rPr>
      </w:pPr>
      <w:r w:rsidRPr="001A5B5E">
        <w:rPr>
          <w:sz w:val="28"/>
          <w:szCs w:val="28"/>
        </w:rPr>
        <w:t>де:</w:t>
      </w:r>
      <w:r w:rsidR="00C5067A" w:rsidRPr="001A5B5E">
        <w:rPr>
          <w:sz w:val="28"/>
          <w:szCs w:val="28"/>
        </w:rPr>
        <w:t xml:space="preserve"> </w:t>
      </w:r>
      <w:r w:rsidRPr="001A5B5E">
        <w:rPr>
          <w:sz w:val="28"/>
          <w:szCs w:val="28"/>
        </w:rPr>
        <w:t>m</w:t>
      </w:r>
      <w:r w:rsidRPr="001A5B5E">
        <w:rPr>
          <w:sz w:val="28"/>
          <w:szCs w:val="28"/>
          <w:vertAlign w:val="subscript"/>
        </w:rPr>
        <w:t>r</w:t>
      </w:r>
      <w:r w:rsidRPr="001A5B5E">
        <w:rPr>
          <w:sz w:val="28"/>
          <w:szCs w:val="28"/>
        </w:rPr>
        <w:t xml:space="preserve"> – </w:t>
      </w:r>
      <w:r w:rsidR="001B14B1" w:rsidRPr="001A5B5E">
        <w:rPr>
          <w:sz w:val="28"/>
          <w:szCs w:val="28"/>
        </w:rPr>
        <w:t>середня помилка коефіцієнта лінійної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r</w:t>
      </w:r>
      <w:r w:rsidRPr="001A5B5E">
        <w:rPr>
          <w:sz w:val="28"/>
          <w:szCs w:val="28"/>
          <w:vertAlign w:val="superscript"/>
        </w:rPr>
        <w:t>2</w:t>
      </w:r>
      <w:r w:rsidRPr="001A5B5E">
        <w:rPr>
          <w:sz w:val="28"/>
          <w:szCs w:val="28"/>
        </w:rPr>
        <w:t xml:space="preserve"> – </w:t>
      </w:r>
      <w:r w:rsidR="001B14B1" w:rsidRPr="001A5B5E">
        <w:rPr>
          <w:sz w:val="28"/>
          <w:szCs w:val="28"/>
        </w:rPr>
        <w:t>коефіцієнт лінійної кореляції в квадраті</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п – </w:t>
      </w:r>
      <w:r w:rsidR="001B14B1" w:rsidRPr="001A5B5E">
        <w:rPr>
          <w:sz w:val="28"/>
          <w:szCs w:val="28"/>
        </w:rPr>
        <w:t>кількість досліджуваних пар</w:t>
      </w:r>
      <w:r w:rsidR="00C52808" w:rsidRPr="001A5B5E">
        <w:rPr>
          <w:sz w:val="28"/>
          <w:szCs w:val="28"/>
        </w:rPr>
        <w:t>.</w:t>
      </w:r>
    </w:p>
    <w:p w:rsidR="00527DBF" w:rsidRPr="001A5B5E" w:rsidRDefault="00527DBF" w:rsidP="00922FA1">
      <w:pPr>
        <w:widowControl w:val="0"/>
        <w:spacing w:after="0" w:line="240" w:lineRule="auto"/>
        <w:ind w:firstLine="851"/>
        <w:jc w:val="both"/>
        <w:rPr>
          <w:rFonts w:ascii="Times New Roman" w:hAnsi="Times New Roman" w:cs="Times New Roman"/>
          <w:sz w:val="28"/>
          <w:szCs w:val="28"/>
          <w:lang w:val="uk-UA"/>
        </w:rPr>
      </w:pPr>
    </w:p>
    <w:p w:rsidR="00527DBF" w:rsidRDefault="001B14B1" w:rsidP="00922FA1">
      <w:pPr>
        <w:pStyle w:val="21"/>
        <w:widowControl w:val="0"/>
        <w:spacing w:after="0" w:line="240" w:lineRule="auto"/>
        <w:ind w:left="0" w:firstLine="851"/>
        <w:rPr>
          <w:sz w:val="28"/>
          <w:szCs w:val="28"/>
          <w:lang w:val="uk-UA"/>
        </w:rPr>
      </w:pPr>
      <w:r w:rsidRPr="001A5B5E">
        <w:rPr>
          <w:sz w:val="28"/>
          <w:szCs w:val="28"/>
          <w:lang w:val="uk-UA"/>
        </w:rPr>
        <w:t>Визначаємо критерій достовірності (критерій Стьюдента</w:t>
      </w:r>
      <w:r w:rsidR="00527DBF" w:rsidRPr="001A5B5E">
        <w:rPr>
          <w:sz w:val="28"/>
          <w:szCs w:val="28"/>
          <w:lang w:val="uk-UA"/>
        </w:rPr>
        <w:t xml:space="preserve"> – t):</w:t>
      </w:r>
    </w:p>
    <w:p w:rsidR="00C5067A" w:rsidRPr="001A5B5E" w:rsidRDefault="00C5067A" w:rsidP="00922FA1">
      <w:pPr>
        <w:pStyle w:val="21"/>
        <w:widowControl w:val="0"/>
        <w:spacing w:after="0" w:line="240" w:lineRule="auto"/>
        <w:ind w:left="0" w:firstLine="851"/>
        <w:rPr>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44"/>
          <w:sz w:val="28"/>
          <w:szCs w:val="28"/>
        </w:rPr>
        <w:object w:dxaOrig="800" w:dyaOrig="960">
          <v:shape id="_x0000_i1028" type="#_x0000_t75" style="width:41.15pt;height:46.75pt" o:ole="" fillcolor="window">
            <v:imagedata r:id="rId18" o:title=""/>
          </v:shape>
          <o:OLEObject Type="Embed" ProgID="Equation.3" ShapeID="_x0000_i1028" DrawAspect="Content" ObjectID="_1587198435" r:id="rId19"/>
        </w:object>
      </w:r>
      <w:r w:rsidRPr="001A5B5E">
        <w:rPr>
          <w:sz w:val="28"/>
          <w:szCs w:val="28"/>
        </w:rPr>
        <w:t>, де:</w:t>
      </w:r>
    </w:p>
    <w:p w:rsidR="00C5067A" w:rsidRDefault="00C5067A" w:rsidP="00922FA1">
      <w:pPr>
        <w:pStyle w:val="13"/>
        <w:spacing w:line="240" w:lineRule="auto"/>
        <w:ind w:left="0" w:firstLine="851"/>
        <w:rPr>
          <w:sz w:val="28"/>
          <w:szCs w:val="28"/>
        </w:rPr>
      </w:pPr>
    </w:p>
    <w:p w:rsidR="00527DBF" w:rsidRPr="001A5B5E" w:rsidRDefault="00527DBF" w:rsidP="00922FA1">
      <w:pPr>
        <w:pStyle w:val="13"/>
        <w:spacing w:line="240" w:lineRule="auto"/>
        <w:ind w:left="0" w:firstLine="851"/>
        <w:rPr>
          <w:sz w:val="28"/>
          <w:szCs w:val="28"/>
        </w:rPr>
      </w:pPr>
      <w:r w:rsidRPr="001A5B5E">
        <w:rPr>
          <w:sz w:val="28"/>
          <w:szCs w:val="28"/>
        </w:rPr>
        <w:t xml:space="preserve">t – </w:t>
      </w:r>
      <w:r w:rsidR="001B14B1" w:rsidRPr="001A5B5E">
        <w:rPr>
          <w:sz w:val="28"/>
          <w:szCs w:val="28"/>
        </w:rPr>
        <w:t>критерій достовірності (критерій Стьюдента</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r – </w:t>
      </w:r>
      <w:r w:rsidR="001B14B1" w:rsidRPr="001A5B5E">
        <w:rPr>
          <w:sz w:val="28"/>
          <w:szCs w:val="28"/>
        </w:rPr>
        <w:t>коефіцієнт лінійної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m</w:t>
      </w:r>
      <w:r w:rsidRPr="001A5B5E">
        <w:rPr>
          <w:sz w:val="28"/>
          <w:szCs w:val="28"/>
          <w:vertAlign w:val="subscript"/>
        </w:rPr>
        <w:t>r</w:t>
      </w:r>
      <w:r w:rsidRPr="001A5B5E">
        <w:rPr>
          <w:sz w:val="28"/>
          <w:szCs w:val="28"/>
        </w:rPr>
        <w:t xml:space="preserve"> – </w:t>
      </w:r>
      <w:r w:rsidR="001B14B1" w:rsidRPr="001A5B5E">
        <w:rPr>
          <w:sz w:val="28"/>
          <w:szCs w:val="28"/>
        </w:rPr>
        <w:t>помилка коефіцієнта лінійної кореляції</w:t>
      </w:r>
      <w:r w:rsidR="00922FA1" w:rsidRPr="001A5B5E">
        <w:rPr>
          <w:sz w:val="28"/>
          <w:szCs w:val="28"/>
        </w:rPr>
        <w:t>.</w:t>
      </w:r>
    </w:p>
    <w:p w:rsidR="00527DBF" w:rsidRPr="001A5B5E" w:rsidRDefault="00527DBF" w:rsidP="00527DBF">
      <w:pPr>
        <w:pStyle w:val="aa"/>
        <w:ind w:firstLine="720"/>
        <w:jc w:val="both"/>
        <w:rPr>
          <w:rFonts w:ascii="Times New Roman" w:hAnsi="Times New Roman"/>
          <w:sz w:val="28"/>
          <w:szCs w:val="28"/>
          <w:lang w:val="uk-UA"/>
        </w:rPr>
      </w:pPr>
    </w:p>
    <w:p w:rsidR="00527DBF" w:rsidRPr="001A5B5E" w:rsidRDefault="001B14B1"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Метод рангів (Спірмена).</w:t>
      </w:r>
      <w:r w:rsidRPr="001A5B5E">
        <w:rPr>
          <w:rFonts w:ascii="Times New Roman" w:hAnsi="Times New Roman"/>
          <w:sz w:val="28"/>
          <w:szCs w:val="28"/>
          <w:lang w:val="uk-UA"/>
        </w:rPr>
        <w:t xml:space="preserve"> Метод рангів відноситься до непараметрич</w:t>
      </w:r>
      <w:r w:rsidR="002476EA">
        <w:rPr>
          <w:rFonts w:ascii="Times New Roman" w:hAnsi="Times New Roman"/>
          <w:sz w:val="28"/>
          <w:szCs w:val="28"/>
          <w:lang w:val="uk-UA"/>
        </w:rPr>
        <w:t>них</w:t>
      </w:r>
      <w:r w:rsidRPr="001A5B5E">
        <w:rPr>
          <w:rFonts w:ascii="Times New Roman" w:hAnsi="Times New Roman"/>
          <w:sz w:val="28"/>
          <w:szCs w:val="28"/>
          <w:lang w:val="uk-UA"/>
        </w:rPr>
        <w:t xml:space="preserve"> критері</w:t>
      </w:r>
      <w:r w:rsidR="002476EA">
        <w:rPr>
          <w:rFonts w:ascii="Times New Roman" w:hAnsi="Times New Roman"/>
          <w:sz w:val="28"/>
          <w:szCs w:val="28"/>
          <w:lang w:val="uk-UA"/>
        </w:rPr>
        <w:t>їв</w:t>
      </w:r>
      <w:r w:rsidRPr="001A5B5E">
        <w:rPr>
          <w:rFonts w:ascii="Times New Roman" w:hAnsi="Times New Roman"/>
          <w:sz w:val="28"/>
          <w:szCs w:val="28"/>
          <w:lang w:val="uk-UA"/>
        </w:rPr>
        <w:t xml:space="preserve"> оцінки взаємозв'язку між досліджуваними ознаками. Особливість цього коефіцієнта в простоті обчислення, хоча за рахунок цього</w:t>
      </w:r>
      <w:r w:rsidR="002476EA">
        <w:rPr>
          <w:rFonts w:ascii="Times New Roman" w:hAnsi="Times New Roman"/>
          <w:sz w:val="28"/>
          <w:szCs w:val="28"/>
          <w:lang w:val="uk-UA"/>
        </w:rPr>
        <w:t xml:space="preserve"> й</w:t>
      </w:r>
      <w:r w:rsidRPr="001A5B5E">
        <w:rPr>
          <w:rFonts w:ascii="Times New Roman" w:hAnsi="Times New Roman"/>
          <w:sz w:val="28"/>
          <w:szCs w:val="28"/>
          <w:lang w:val="uk-UA"/>
        </w:rPr>
        <w:t xml:space="preserve"> втрачається точність дослідження. Він найчастіше використовується для орієнтовної оцінки зв'язку між ознаками. Його застосовують при наявності якісних або напівякісних</w:t>
      </w:r>
      <w:r w:rsidR="002476EA">
        <w:rPr>
          <w:rFonts w:ascii="Times New Roman" w:hAnsi="Times New Roman"/>
          <w:sz w:val="28"/>
          <w:szCs w:val="28"/>
          <w:lang w:val="uk-UA"/>
        </w:rPr>
        <w:t xml:space="preserve"> ознак. Він ґрунтується на ранж</w:t>
      </w:r>
      <w:r w:rsidRPr="001A5B5E">
        <w:rPr>
          <w:rFonts w:ascii="Times New Roman" w:hAnsi="Times New Roman"/>
          <w:sz w:val="28"/>
          <w:szCs w:val="28"/>
          <w:lang w:val="uk-UA"/>
        </w:rPr>
        <w:t>уванні досліджуваних ознак</w:t>
      </w:r>
      <w:r w:rsidR="002476EA">
        <w:rPr>
          <w:rFonts w:ascii="Times New Roman" w:hAnsi="Times New Roman"/>
          <w:sz w:val="28"/>
          <w:szCs w:val="28"/>
          <w:lang w:val="uk-UA"/>
        </w:rPr>
        <w:t>.</w:t>
      </w:r>
    </w:p>
    <w:p w:rsidR="00527DBF" w:rsidRPr="001A5B5E" w:rsidRDefault="00527DBF" w:rsidP="00527DBF">
      <w:pPr>
        <w:pStyle w:val="5"/>
        <w:keepNext w:val="0"/>
        <w:widowControl w:val="0"/>
        <w:ind w:firstLine="680"/>
      </w:pPr>
    </w:p>
    <w:p w:rsidR="00527DBF" w:rsidRDefault="001B14B1" w:rsidP="00B75E35">
      <w:pPr>
        <w:pStyle w:val="5"/>
        <w:keepNext w:val="0"/>
        <w:widowControl w:val="0"/>
        <w:ind w:firstLine="851"/>
        <w:jc w:val="both"/>
      </w:pPr>
      <w:r w:rsidRPr="001A5B5E">
        <w:t>Формула розрахунку коефіцієнта рангової кореляції</w:t>
      </w:r>
      <w:r w:rsidR="00527DBF" w:rsidRPr="001A5B5E">
        <w:t>:</w:t>
      </w:r>
    </w:p>
    <w:p w:rsidR="00C5067A" w:rsidRPr="00C5067A" w:rsidRDefault="00C5067A" w:rsidP="00C5067A">
      <w:pPr>
        <w:rPr>
          <w:lang w:val="uk-UA"/>
        </w:rPr>
      </w:pPr>
    </w:p>
    <w:p w:rsidR="00527DBF" w:rsidRPr="001A5B5E" w:rsidRDefault="00527DBF" w:rsidP="00527DBF">
      <w:pPr>
        <w:pStyle w:val="13"/>
        <w:spacing w:line="240" w:lineRule="auto"/>
        <w:ind w:left="0"/>
        <w:jc w:val="center"/>
        <w:rPr>
          <w:sz w:val="28"/>
          <w:szCs w:val="28"/>
        </w:rPr>
      </w:pPr>
      <w:r w:rsidRPr="001A5B5E">
        <w:rPr>
          <w:position w:val="-44"/>
          <w:sz w:val="28"/>
          <w:szCs w:val="28"/>
        </w:rPr>
        <w:object w:dxaOrig="1939" w:dyaOrig="1020">
          <v:shape id="_x0000_i1029" type="#_x0000_t75" style="width:98.2pt;height:52.35pt" o:ole="" fillcolor="window">
            <v:imagedata r:id="rId20" o:title=""/>
          </v:shape>
          <o:OLEObject Type="Embed" ProgID="Equation.3" ShapeID="_x0000_i1029" DrawAspect="Content" ObjectID="_1587198436" r:id="rId21"/>
        </w:object>
      </w:r>
      <w:r w:rsidR="001C6D63" w:rsidRPr="001A5B5E">
        <w:rPr>
          <w:sz w:val="28"/>
          <w:szCs w:val="28"/>
        </w:rPr>
        <w:t xml:space="preserve">, </w:t>
      </w:r>
      <w:r w:rsidRPr="001A5B5E">
        <w:rPr>
          <w:sz w:val="28"/>
          <w:szCs w:val="28"/>
        </w:rPr>
        <w:t>де:</w:t>
      </w:r>
    </w:p>
    <w:p w:rsidR="00527DBF" w:rsidRPr="001A5B5E" w:rsidRDefault="00527DBF" w:rsidP="00527DBF">
      <w:pPr>
        <w:pStyle w:val="13"/>
        <w:spacing w:line="240" w:lineRule="auto"/>
        <w:ind w:left="0" w:firstLine="851"/>
        <w:rPr>
          <w:sz w:val="28"/>
          <w:szCs w:val="28"/>
        </w:rPr>
      </w:pPr>
    </w:p>
    <w:p w:rsidR="00527DBF" w:rsidRPr="001A5B5E" w:rsidRDefault="00527DBF" w:rsidP="00B75E35">
      <w:pPr>
        <w:pStyle w:val="13"/>
        <w:spacing w:line="240" w:lineRule="auto"/>
        <w:ind w:left="0" w:firstLine="851"/>
        <w:rPr>
          <w:sz w:val="28"/>
          <w:szCs w:val="28"/>
        </w:rPr>
      </w:pPr>
      <w:r w:rsidRPr="001A5B5E">
        <w:rPr>
          <w:sz w:val="28"/>
          <w:szCs w:val="28"/>
        </w:rPr>
        <w:t xml:space="preserve">X и Y – </w:t>
      </w:r>
      <w:r w:rsidR="001B14B1" w:rsidRPr="001A5B5E">
        <w:rPr>
          <w:sz w:val="28"/>
          <w:szCs w:val="28"/>
        </w:rPr>
        <w:t>явища, між якими визначається зв'язок</w:t>
      </w:r>
      <w:r w:rsidRPr="001A5B5E">
        <w:rPr>
          <w:sz w:val="28"/>
          <w:szCs w:val="28"/>
        </w:rPr>
        <w:t>;</w:t>
      </w:r>
    </w:p>
    <w:p w:rsidR="00527DBF" w:rsidRPr="001A5B5E" w:rsidRDefault="00527DBF" w:rsidP="00B75E35">
      <w:pPr>
        <w:pStyle w:val="13"/>
        <w:spacing w:line="240" w:lineRule="auto"/>
        <w:ind w:left="0" w:firstLine="851"/>
        <w:rPr>
          <w:sz w:val="28"/>
          <w:szCs w:val="28"/>
        </w:rPr>
      </w:pPr>
      <w:r w:rsidRPr="001A5B5E">
        <w:rPr>
          <w:sz w:val="28"/>
          <w:szCs w:val="28"/>
        </w:rPr>
        <w:t xml:space="preserve">ρ – </w:t>
      </w:r>
      <w:r w:rsidR="001B14B1" w:rsidRPr="001A5B5E">
        <w:rPr>
          <w:sz w:val="28"/>
          <w:szCs w:val="28"/>
        </w:rPr>
        <w:t>коефіцієнт рангової кореляції</w:t>
      </w:r>
      <w:r w:rsidRPr="001A5B5E">
        <w:rPr>
          <w:sz w:val="28"/>
          <w:szCs w:val="28"/>
        </w:rPr>
        <w:t>;</w:t>
      </w:r>
    </w:p>
    <w:p w:rsidR="00527DBF" w:rsidRPr="001A5B5E" w:rsidRDefault="00527DBF" w:rsidP="00B75E35">
      <w:pPr>
        <w:pStyle w:val="13"/>
        <w:spacing w:line="240" w:lineRule="auto"/>
        <w:ind w:left="0" w:firstLine="851"/>
        <w:rPr>
          <w:sz w:val="28"/>
          <w:szCs w:val="28"/>
        </w:rPr>
      </w:pPr>
      <w:r w:rsidRPr="001A5B5E">
        <w:rPr>
          <w:sz w:val="28"/>
          <w:szCs w:val="28"/>
        </w:rPr>
        <w:t>d</w:t>
      </w:r>
      <w:r w:rsidRPr="001A5B5E">
        <w:rPr>
          <w:sz w:val="28"/>
          <w:szCs w:val="28"/>
          <w:vertAlign w:val="superscript"/>
        </w:rPr>
        <w:t>2</w:t>
      </w:r>
      <w:r w:rsidRPr="001A5B5E">
        <w:rPr>
          <w:sz w:val="28"/>
          <w:szCs w:val="28"/>
        </w:rPr>
        <w:t xml:space="preserve"> – </w:t>
      </w:r>
      <w:r w:rsidR="001B14B1" w:rsidRPr="001A5B5E">
        <w:rPr>
          <w:sz w:val="28"/>
          <w:szCs w:val="28"/>
        </w:rPr>
        <w:t>різниця рангів в квадраті</w:t>
      </w:r>
      <w:r w:rsidRPr="001A5B5E">
        <w:rPr>
          <w:sz w:val="28"/>
          <w:szCs w:val="28"/>
        </w:rPr>
        <w:t>;</w:t>
      </w:r>
    </w:p>
    <w:p w:rsidR="00527DBF" w:rsidRPr="001A5B5E" w:rsidRDefault="00527DBF" w:rsidP="00B75E35">
      <w:pPr>
        <w:pStyle w:val="13"/>
        <w:spacing w:line="240" w:lineRule="auto"/>
        <w:ind w:left="0" w:firstLine="851"/>
        <w:rPr>
          <w:sz w:val="28"/>
          <w:szCs w:val="28"/>
        </w:rPr>
      </w:pPr>
      <w:r w:rsidRPr="001A5B5E">
        <w:rPr>
          <w:sz w:val="28"/>
          <w:szCs w:val="28"/>
        </w:rPr>
        <w:t xml:space="preserve">п – </w:t>
      </w:r>
      <w:r w:rsidR="001B14B1" w:rsidRPr="001A5B5E">
        <w:rPr>
          <w:sz w:val="28"/>
          <w:szCs w:val="28"/>
        </w:rPr>
        <w:t>кількість досліджуваних пар</w:t>
      </w:r>
      <w:r w:rsidR="00B75E35" w:rsidRPr="001A5B5E">
        <w:rPr>
          <w:sz w:val="28"/>
          <w:szCs w:val="28"/>
        </w:rPr>
        <w:t>.</w:t>
      </w:r>
    </w:p>
    <w:p w:rsidR="00527DBF" w:rsidRPr="001A5B5E" w:rsidRDefault="00527DBF" w:rsidP="00B75E35">
      <w:pPr>
        <w:widowControl w:val="0"/>
        <w:spacing w:after="0" w:line="240" w:lineRule="auto"/>
        <w:ind w:firstLine="851"/>
        <w:rPr>
          <w:rFonts w:ascii="Times New Roman" w:hAnsi="Times New Roman" w:cs="Times New Roman"/>
          <w:sz w:val="28"/>
          <w:szCs w:val="28"/>
          <w:lang w:val="uk-UA"/>
        </w:rPr>
      </w:pPr>
    </w:p>
    <w:p w:rsidR="00527DBF" w:rsidRPr="001A5B5E" w:rsidRDefault="001B14B1" w:rsidP="00B75E35">
      <w:pPr>
        <w:widowControl w:val="0"/>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pacing w:val="-6"/>
          <w:sz w:val="28"/>
          <w:szCs w:val="28"/>
          <w:lang w:val="uk-UA"/>
        </w:rPr>
        <w:lastRenderedPageBreak/>
        <w:t>Для оцінки достовірності коефіцієнта рангової кореляції визначаємо середню помилку</w:t>
      </w:r>
      <w:r w:rsidR="00527DBF" w:rsidRPr="001A5B5E">
        <w:rPr>
          <w:rFonts w:ascii="Times New Roman" w:hAnsi="Times New Roman" w:cs="Times New Roman"/>
          <w:sz w:val="28"/>
          <w:szCs w:val="28"/>
          <w:lang w:val="uk-UA"/>
        </w:rPr>
        <w:t>:</w:t>
      </w:r>
    </w:p>
    <w:p w:rsidR="00527DBF" w:rsidRPr="001A5B5E" w:rsidRDefault="00527DBF" w:rsidP="00527DBF">
      <w:pPr>
        <w:widowControl w:val="0"/>
        <w:spacing w:after="0" w:line="240" w:lineRule="auto"/>
        <w:ind w:firstLine="851"/>
        <w:jc w:val="both"/>
        <w:rPr>
          <w:rFonts w:ascii="Times New Roman" w:hAnsi="Times New Roman" w:cs="Times New Roman"/>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36"/>
          <w:sz w:val="28"/>
          <w:szCs w:val="28"/>
        </w:rPr>
        <w:object w:dxaOrig="1939" w:dyaOrig="1060">
          <v:shape id="_x0000_i1030" type="#_x0000_t75" style="width:98.2pt;height:53.3pt" o:ole="" fillcolor="window">
            <v:imagedata r:id="rId22" o:title=""/>
          </v:shape>
          <o:OLEObject Type="Embed" ProgID="Equation.3" ShapeID="_x0000_i1030" DrawAspect="Content" ObjectID="_1587198437" r:id="rId23"/>
        </w:object>
      </w:r>
      <w:r w:rsidRPr="001A5B5E">
        <w:rPr>
          <w:sz w:val="28"/>
          <w:szCs w:val="28"/>
        </w:rPr>
        <w:t>,            при  n&lt;30</w:t>
      </w:r>
    </w:p>
    <w:p w:rsidR="00527DBF" w:rsidRPr="001A5B5E" w:rsidRDefault="00527DBF" w:rsidP="00527DBF">
      <w:pPr>
        <w:pStyle w:val="13"/>
        <w:spacing w:line="240" w:lineRule="auto"/>
        <w:ind w:left="0" w:firstLine="851"/>
        <w:rPr>
          <w:sz w:val="28"/>
          <w:szCs w:val="28"/>
        </w:rPr>
      </w:pPr>
    </w:p>
    <w:p w:rsidR="00C5067A" w:rsidRDefault="00527DBF" w:rsidP="00527DBF">
      <w:pPr>
        <w:pStyle w:val="13"/>
        <w:spacing w:line="240" w:lineRule="auto"/>
        <w:ind w:left="0"/>
        <w:jc w:val="center"/>
        <w:rPr>
          <w:sz w:val="28"/>
          <w:szCs w:val="28"/>
        </w:rPr>
      </w:pPr>
      <w:r w:rsidRPr="001A5B5E">
        <w:rPr>
          <w:position w:val="-28"/>
          <w:sz w:val="28"/>
          <w:szCs w:val="28"/>
        </w:rPr>
        <w:object w:dxaOrig="1460" w:dyaOrig="760">
          <v:shape id="_x0000_i1031" type="#_x0000_t75" style="width:72.95pt;height:39.25pt" o:ole="" fillcolor="window">
            <v:imagedata r:id="rId24" o:title=""/>
          </v:shape>
          <o:OLEObject Type="Embed" ProgID="Equation.3" ShapeID="_x0000_i1031" DrawAspect="Content" ObjectID="_1587198438" r:id="rId25"/>
        </w:object>
      </w:r>
      <w:r w:rsidR="001C6D63" w:rsidRPr="001A5B5E">
        <w:rPr>
          <w:sz w:val="28"/>
          <w:szCs w:val="28"/>
        </w:rPr>
        <w:t xml:space="preserve">,       при  n&gt;30,    </w:t>
      </w:r>
    </w:p>
    <w:p w:rsidR="00C5067A" w:rsidRDefault="00C5067A" w:rsidP="00527DBF">
      <w:pPr>
        <w:pStyle w:val="13"/>
        <w:spacing w:line="240" w:lineRule="auto"/>
        <w:ind w:left="0"/>
        <w:jc w:val="center"/>
        <w:rPr>
          <w:sz w:val="28"/>
          <w:szCs w:val="28"/>
        </w:rPr>
      </w:pPr>
    </w:p>
    <w:p w:rsidR="00527DBF" w:rsidRPr="001A5B5E" w:rsidRDefault="00527DBF" w:rsidP="00C5067A">
      <w:pPr>
        <w:pStyle w:val="13"/>
        <w:spacing w:line="240" w:lineRule="auto"/>
        <w:ind w:left="0" w:firstLine="851"/>
        <w:rPr>
          <w:sz w:val="28"/>
          <w:szCs w:val="28"/>
        </w:rPr>
      </w:pPr>
      <w:r w:rsidRPr="001A5B5E">
        <w:rPr>
          <w:sz w:val="28"/>
          <w:szCs w:val="28"/>
        </w:rPr>
        <w:t>де:</w:t>
      </w:r>
      <w:r w:rsidR="00C5067A">
        <w:rPr>
          <w:sz w:val="28"/>
          <w:szCs w:val="28"/>
        </w:rPr>
        <w:t xml:space="preserve"> </w:t>
      </w:r>
      <w:r w:rsidRPr="001A5B5E">
        <w:rPr>
          <w:sz w:val="28"/>
          <w:szCs w:val="28"/>
        </w:rPr>
        <w:t>m</w:t>
      </w:r>
      <w:r w:rsidRPr="001A5B5E">
        <w:rPr>
          <w:sz w:val="28"/>
          <w:szCs w:val="28"/>
          <w:vertAlign w:val="subscript"/>
        </w:rPr>
        <w:t>ρ</w:t>
      </w:r>
      <w:r w:rsidRPr="001A5B5E">
        <w:rPr>
          <w:sz w:val="28"/>
          <w:szCs w:val="28"/>
        </w:rPr>
        <w:t xml:space="preserve"> – </w:t>
      </w:r>
      <w:r w:rsidR="001B14B1" w:rsidRPr="001A5B5E">
        <w:rPr>
          <w:spacing w:val="-6"/>
          <w:sz w:val="28"/>
          <w:szCs w:val="28"/>
        </w:rPr>
        <w:t>середня помилка</w:t>
      </w:r>
      <w:r w:rsidR="001B14B1" w:rsidRPr="001A5B5E">
        <w:rPr>
          <w:sz w:val="28"/>
          <w:szCs w:val="28"/>
        </w:rPr>
        <w:t xml:space="preserve"> коефіцієнту рангової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ρ – </w:t>
      </w:r>
      <w:r w:rsidR="001B14B1" w:rsidRPr="001A5B5E">
        <w:rPr>
          <w:sz w:val="28"/>
          <w:szCs w:val="28"/>
        </w:rPr>
        <w:t xml:space="preserve">коефіцієнт рангової кореляції </w:t>
      </w:r>
      <w:r w:rsidRPr="001A5B5E">
        <w:rPr>
          <w:sz w:val="28"/>
          <w:szCs w:val="28"/>
        </w:rPr>
        <w:t xml:space="preserve">в </w:t>
      </w:r>
      <w:r w:rsidR="001B14B1" w:rsidRPr="001A5B5E">
        <w:rPr>
          <w:sz w:val="28"/>
          <w:szCs w:val="28"/>
        </w:rPr>
        <w:t>квадраті</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п – </w:t>
      </w:r>
      <w:r w:rsidR="001B14B1" w:rsidRPr="001A5B5E">
        <w:rPr>
          <w:sz w:val="28"/>
          <w:szCs w:val="28"/>
        </w:rPr>
        <w:t>кількість досліджуваних пар</w:t>
      </w:r>
      <w:r w:rsidR="00B75E35" w:rsidRPr="001A5B5E">
        <w:rPr>
          <w:sz w:val="28"/>
          <w:szCs w:val="28"/>
        </w:rPr>
        <w:t>.</w:t>
      </w:r>
    </w:p>
    <w:p w:rsidR="00527DBF" w:rsidRPr="001A5B5E" w:rsidRDefault="00527DBF" w:rsidP="00922FA1">
      <w:pPr>
        <w:widowControl w:val="0"/>
        <w:spacing w:after="0" w:line="240" w:lineRule="auto"/>
        <w:ind w:firstLine="851"/>
        <w:jc w:val="both"/>
        <w:rPr>
          <w:rFonts w:ascii="Times New Roman" w:hAnsi="Times New Roman" w:cs="Times New Roman"/>
          <w:sz w:val="28"/>
          <w:szCs w:val="28"/>
          <w:lang w:val="uk-UA"/>
        </w:rPr>
      </w:pPr>
    </w:p>
    <w:p w:rsidR="00527DBF" w:rsidRDefault="00E22691" w:rsidP="00B75E35">
      <w:pPr>
        <w:widowControl w:val="0"/>
        <w:spacing w:after="0" w:line="240" w:lineRule="auto"/>
        <w:ind w:firstLine="851"/>
        <w:jc w:val="both"/>
        <w:rPr>
          <w:rFonts w:ascii="Times New Roman" w:hAnsi="Times New Roman" w:cs="Times New Roman"/>
          <w:b/>
          <w:sz w:val="28"/>
          <w:szCs w:val="28"/>
          <w:lang w:val="uk-UA"/>
        </w:rPr>
      </w:pPr>
      <w:r w:rsidRPr="001A5B5E">
        <w:rPr>
          <w:rFonts w:ascii="Times New Roman" w:hAnsi="Times New Roman" w:cs="Times New Roman"/>
          <w:b/>
          <w:sz w:val="28"/>
          <w:szCs w:val="28"/>
          <w:lang w:val="uk-UA"/>
        </w:rPr>
        <w:t>Визначаємо критерій достовірності (критерій Стьюдента</w:t>
      </w:r>
      <w:r w:rsidR="00527DBF" w:rsidRPr="001A5B5E">
        <w:rPr>
          <w:rFonts w:ascii="Times New Roman" w:hAnsi="Times New Roman" w:cs="Times New Roman"/>
          <w:b/>
          <w:sz w:val="28"/>
          <w:szCs w:val="28"/>
          <w:lang w:val="uk-UA"/>
        </w:rPr>
        <w:t xml:space="preserve"> – t):</w:t>
      </w:r>
    </w:p>
    <w:p w:rsidR="00C5067A" w:rsidRPr="001A5B5E" w:rsidRDefault="00C5067A" w:rsidP="00B75E35">
      <w:pPr>
        <w:widowControl w:val="0"/>
        <w:spacing w:after="0" w:line="240" w:lineRule="auto"/>
        <w:ind w:firstLine="851"/>
        <w:jc w:val="both"/>
        <w:rPr>
          <w:rFonts w:ascii="Times New Roman" w:hAnsi="Times New Roman" w:cs="Times New Roman"/>
          <w:b/>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50"/>
          <w:sz w:val="28"/>
          <w:szCs w:val="28"/>
        </w:rPr>
        <w:object w:dxaOrig="859" w:dyaOrig="1060">
          <v:shape id="_x0000_i1032" type="#_x0000_t75" style="width:43pt;height:53.3pt" o:ole="" fillcolor="window">
            <v:imagedata r:id="rId26" o:title=""/>
          </v:shape>
          <o:OLEObject Type="Embed" ProgID="Equation.3" ShapeID="_x0000_i1032" DrawAspect="Content" ObjectID="_1587198439" r:id="rId27"/>
        </w:object>
      </w:r>
      <w:r w:rsidRPr="001A5B5E">
        <w:rPr>
          <w:sz w:val="28"/>
          <w:szCs w:val="28"/>
        </w:rPr>
        <w:t xml:space="preserve">, </w:t>
      </w:r>
    </w:p>
    <w:p w:rsidR="00C5067A" w:rsidRDefault="00C5067A" w:rsidP="00922FA1">
      <w:pPr>
        <w:pStyle w:val="13"/>
        <w:spacing w:line="240" w:lineRule="auto"/>
        <w:ind w:left="0" w:firstLine="851"/>
        <w:rPr>
          <w:sz w:val="28"/>
          <w:szCs w:val="28"/>
        </w:rPr>
      </w:pPr>
    </w:p>
    <w:p w:rsidR="00527DBF" w:rsidRPr="001A5B5E" w:rsidRDefault="00C5067A" w:rsidP="00922FA1">
      <w:pPr>
        <w:pStyle w:val="13"/>
        <w:spacing w:line="240" w:lineRule="auto"/>
        <w:ind w:left="0" w:firstLine="851"/>
        <w:rPr>
          <w:sz w:val="28"/>
          <w:szCs w:val="28"/>
        </w:rPr>
      </w:pPr>
      <w:r w:rsidRPr="00C5067A">
        <w:rPr>
          <w:sz w:val="28"/>
          <w:szCs w:val="28"/>
        </w:rPr>
        <w:t>де:</w:t>
      </w:r>
      <w:r>
        <w:rPr>
          <w:sz w:val="28"/>
          <w:szCs w:val="28"/>
        </w:rPr>
        <w:t xml:space="preserve"> </w:t>
      </w:r>
      <w:r w:rsidR="00527DBF" w:rsidRPr="001A5B5E">
        <w:rPr>
          <w:sz w:val="28"/>
          <w:szCs w:val="28"/>
        </w:rPr>
        <w:t xml:space="preserve">t – </w:t>
      </w:r>
      <w:r w:rsidR="00E22691" w:rsidRPr="001A5B5E">
        <w:rPr>
          <w:sz w:val="28"/>
          <w:szCs w:val="28"/>
        </w:rPr>
        <w:t>критерій достовірності (критерій Стьюдента</w:t>
      </w:r>
      <w:r w:rsidR="00527DBF"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ρ – </w:t>
      </w:r>
      <w:r w:rsidR="00E22691" w:rsidRPr="001A5B5E">
        <w:rPr>
          <w:sz w:val="28"/>
          <w:szCs w:val="28"/>
        </w:rPr>
        <w:t>коефіцієнт рангової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m</w:t>
      </w:r>
      <w:r w:rsidRPr="001A5B5E">
        <w:rPr>
          <w:sz w:val="28"/>
          <w:szCs w:val="28"/>
          <w:vertAlign w:val="subscript"/>
        </w:rPr>
        <w:t>ρ</w:t>
      </w:r>
      <w:r w:rsidRPr="001A5B5E">
        <w:rPr>
          <w:sz w:val="28"/>
          <w:szCs w:val="28"/>
        </w:rPr>
        <w:t xml:space="preserve"> – </w:t>
      </w:r>
      <w:r w:rsidR="00E22691" w:rsidRPr="001A5B5E">
        <w:rPr>
          <w:sz w:val="28"/>
          <w:szCs w:val="28"/>
        </w:rPr>
        <w:t>помилка коефіцієнта рангової кореляції</w:t>
      </w:r>
      <w:r w:rsidRPr="001A5B5E">
        <w:rPr>
          <w:sz w:val="28"/>
          <w:szCs w:val="28"/>
        </w:rPr>
        <w:t>.</w:t>
      </w:r>
    </w:p>
    <w:p w:rsidR="00527DBF" w:rsidRPr="001A5B5E" w:rsidRDefault="00527DBF" w:rsidP="00527DBF">
      <w:pPr>
        <w:pStyle w:val="21"/>
        <w:widowControl w:val="0"/>
        <w:spacing w:after="0" w:line="240" w:lineRule="auto"/>
        <w:rPr>
          <w:sz w:val="28"/>
          <w:szCs w:val="28"/>
          <w:lang w:val="uk-UA"/>
        </w:rPr>
      </w:pPr>
    </w:p>
    <w:p w:rsidR="00527DBF" w:rsidRPr="001A5B5E" w:rsidRDefault="00E22691" w:rsidP="00922FA1">
      <w:pPr>
        <w:pStyle w:val="21"/>
        <w:widowControl w:val="0"/>
        <w:spacing w:after="0" w:line="240" w:lineRule="auto"/>
        <w:ind w:left="0" w:firstLine="851"/>
        <w:jc w:val="both"/>
        <w:rPr>
          <w:sz w:val="28"/>
          <w:szCs w:val="28"/>
          <w:lang w:val="uk-UA"/>
        </w:rPr>
      </w:pPr>
      <w:r w:rsidRPr="001A5B5E">
        <w:rPr>
          <w:sz w:val="28"/>
          <w:szCs w:val="28"/>
          <w:lang w:val="uk-UA"/>
        </w:rPr>
        <w:t>Після цього оцінюємо критерій достовірності по таблиці значень критерію Стьюдента</w:t>
      </w:r>
      <w:r w:rsidR="00527DBF" w:rsidRPr="001A5B5E">
        <w:rPr>
          <w:sz w:val="28"/>
          <w:szCs w:val="28"/>
          <w:lang w:val="uk-UA"/>
        </w:rPr>
        <w:t>.</w:t>
      </w:r>
    </w:p>
    <w:p w:rsidR="00527DBF" w:rsidRPr="001A5B5E" w:rsidRDefault="00E22691" w:rsidP="00922FA1">
      <w:pPr>
        <w:pStyle w:val="21"/>
        <w:widowControl w:val="0"/>
        <w:spacing w:after="0" w:line="240" w:lineRule="auto"/>
        <w:ind w:left="0" w:firstLine="851"/>
        <w:jc w:val="both"/>
        <w:rPr>
          <w:sz w:val="28"/>
          <w:szCs w:val="28"/>
          <w:lang w:val="uk-UA"/>
        </w:rPr>
      </w:pPr>
      <w:r w:rsidRPr="001A5B5E">
        <w:rPr>
          <w:sz w:val="28"/>
          <w:szCs w:val="28"/>
          <w:lang w:val="uk-UA"/>
        </w:rPr>
        <w:t>Необхідно вміти в повному обсязі і послідовно оцінювати коефіцієнт кореляції, при цьому враховувати наявність зв'язку, його напрямок і силу залежності</w:t>
      </w:r>
      <w:r w:rsidR="00527DBF" w:rsidRPr="001A5B5E">
        <w:rPr>
          <w:sz w:val="28"/>
          <w:szCs w:val="28"/>
          <w:lang w:val="uk-UA"/>
        </w:rPr>
        <w:t>.</w:t>
      </w:r>
    </w:p>
    <w:p w:rsidR="00527DBF" w:rsidRPr="001A5B5E" w:rsidRDefault="00527DBF" w:rsidP="00922FA1">
      <w:pPr>
        <w:pStyle w:val="21"/>
        <w:widowControl w:val="0"/>
        <w:spacing w:after="0" w:line="240" w:lineRule="auto"/>
        <w:ind w:left="0" w:firstLine="851"/>
        <w:jc w:val="both"/>
        <w:rPr>
          <w:b/>
          <w:sz w:val="28"/>
          <w:szCs w:val="28"/>
          <w:lang w:val="uk-UA"/>
        </w:rPr>
      </w:pPr>
    </w:p>
    <w:p w:rsidR="00527DBF" w:rsidRPr="001A5B5E" w:rsidRDefault="00E22691" w:rsidP="00922FA1">
      <w:pPr>
        <w:pStyle w:val="21"/>
        <w:widowControl w:val="0"/>
        <w:spacing w:after="0" w:line="240" w:lineRule="auto"/>
        <w:ind w:left="0" w:firstLine="851"/>
        <w:jc w:val="both"/>
        <w:rPr>
          <w:sz w:val="28"/>
          <w:szCs w:val="28"/>
          <w:lang w:val="uk-UA"/>
        </w:rPr>
      </w:pPr>
      <w:r w:rsidRPr="001A5B5E">
        <w:rPr>
          <w:b/>
          <w:sz w:val="28"/>
          <w:szCs w:val="28"/>
          <w:lang w:val="uk-UA"/>
        </w:rPr>
        <w:t xml:space="preserve">Наприклад, якщо отриманий коефіцієнт кореляції </w:t>
      </w:r>
      <w:r w:rsidR="003227B6" w:rsidRPr="001A5B5E">
        <w:rPr>
          <w:b/>
          <w:sz w:val="28"/>
          <w:szCs w:val="28"/>
          <w:lang w:val="uk-UA"/>
        </w:rPr>
        <w:t>(+</w:t>
      </w:r>
      <w:r w:rsidR="003227B6" w:rsidRPr="001A5B5E">
        <w:rPr>
          <w:sz w:val="28"/>
          <w:szCs w:val="28"/>
          <w:lang w:val="uk-UA"/>
        </w:rPr>
        <w:t xml:space="preserve">0,5), </w:t>
      </w:r>
      <w:r w:rsidR="00E95DC4">
        <w:rPr>
          <w:sz w:val="28"/>
          <w:szCs w:val="28"/>
          <w:lang w:val="uk-UA"/>
        </w:rPr>
        <w:t>з рівнем достовірності t</w:t>
      </w:r>
      <w:r w:rsidRPr="001A5B5E">
        <w:rPr>
          <w:sz w:val="28"/>
          <w:szCs w:val="28"/>
          <w:lang w:val="uk-UA"/>
        </w:rPr>
        <w:t>=2,1 при кількості спостережень більше 30 між такими ознаками, як успішність і відвідуваність студентів, то висновок буде наступний</w:t>
      </w:r>
      <w:r w:rsidR="003227B6" w:rsidRPr="001A5B5E">
        <w:rPr>
          <w:sz w:val="28"/>
          <w:szCs w:val="28"/>
          <w:lang w:val="uk-UA"/>
        </w:rPr>
        <w:t>:</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кореляційний зв'язок між ознаками існує</w:t>
      </w:r>
      <w:r w:rsidR="00527DBF" w:rsidRPr="001A5B5E">
        <w:rPr>
          <w:sz w:val="28"/>
          <w:szCs w:val="28"/>
        </w:rPr>
        <w:t>;</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 xml:space="preserve">кореляційний зв'язок </w:t>
      </w:r>
      <w:r w:rsidR="00E95DC4">
        <w:rPr>
          <w:sz w:val="28"/>
          <w:szCs w:val="28"/>
        </w:rPr>
        <w:t xml:space="preserve">– </w:t>
      </w:r>
      <w:r w:rsidR="00E22691" w:rsidRPr="001A5B5E">
        <w:rPr>
          <w:sz w:val="28"/>
          <w:szCs w:val="28"/>
        </w:rPr>
        <w:t xml:space="preserve">прямий </w:t>
      </w:r>
      <w:r w:rsidR="00527DBF" w:rsidRPr="001A5B5E">
        <w:rPr>
          <w:sz w:val="28"/>
          <w:szCs w:val="28"/>
        </w:rPr>
        <w:t>(+);</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між ознаками встановлена середня залежність (0,5) однієї ознаки від іншої;</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кореляційний зв'язок достовірний, його досто</w:t>
      </w:r>
      <w:r w:rsidR="00E95DC4">
        <w:rPr>
          <w:sz w:val="28"/>
          <w:szCs w:val="28"/>
        </w:rPr>
        <w:t>вірність становить понад 95,0% та</w:t>
      </w:r>
      <w:r w:rsidR="00E22691" w:rsidRPr="001A5B5E">
        <w:rPr>
          <w:sz w:val="28"/>
          <w:szCs w:val="28"/>
        </w:rPr>
        <w:t xml:space="preserve"> помилка становить менш ніж </w:t>
      </w:r>
      <w:r w:rsidRPr="001A5B5E">
        <w:rPr>
          <w:sz w:val="28"/>
          <w:szCs w:val="28"/>
        </w:rPr>
        <w:t>5%</w:t>
      </w:r>
      <w:r w:rsidR="00E22691" w:rsidRPr="001A5B5E">
        <w:rPr>
          <w:sz w:val="28"/>
          <w:szCs w:val="28"/>
        </w:rPr>
        <w:t>.</w:t>
      </w:r>
    </w:p>
    <w:p w:rsidR="00527DBF" w:rsidRPr="001A5B5E" w:rsidRDefault="00527DBF" w:rsidP="00922FA1">
      <w:pPr>
        <w:pStyle w:val="13"/>
        <w:spacing w:line="240" w:lineRule="auto"/>
        <w:ind w:left="0" w:firstLine="851"/>
        <w:rPr>
          <w:b/>
          <w:sz w:val="28"/>
          <w:szCs w:val="28"/>
        </w:rPr>
      </w:pPr>
    </w:p>
    <w:p w:rsidR="003227B6" w:rsidRPr="001A5B5E" w:rsidRDefault="00E22691" w:rsidP="00922FA1">
      <w:pPr>
        <w:pStyle w:val="13"/>
        <w:spacing w:line="240" w:lineRule="auto"/>
        <w:ind w:left="0" w:firstLine="851"/>
        <w:rPr>
          <w:sz w:val="28"/>
          <w:szCs w:val="28"/>
        </w:rPr>
      </w:pPr>
      <w:r w:rsidRPr="001A5B5E">
        <w:rPr>
          <w:b/>
          <w:sz w:val="28"/>
          <w:szCs w:val="28"/>
        </w:rPr>
        <w:t xml:space="preserve">Коефіцієнт регресії </w:t>
      </w:r>
      <w:r w:rsidRPr="001A5B5E">
        <w:rPr>
          <w:sz w:val="28"/>
          <w:szCs w:val="28"/>
        </w:rPr>
        <w:t>показує, на яку величину в середньому зміниться другий параметр при зміні першого на певну одиницю виміру. Коефіцієнт регресії широко використовується при складанні прогностичних шкал, таблиць та ін</w:t>
      </w:r>
      <w:r w:rsidR="00E95DC4">
        <w:rPr>
          <w:sz w:val="28"/>
          <w:szCs w:val="28"/>
        </w:rPr>
        <w:t xml:space="preserve">. і має </w:t>
      </w:r>
      <w:r w:rsidRPr="001A5B5E">
        <w:rPr>
          <w:sz w:val="28"/>
          <w:szCs w:val="28"/>
        </w:rPr>
        <w:t xml:space="preserve">важливе значення при розробці раціональних і ефективних заходів з </w:t>
      </w:r>
      <w:r w:rsidRPr="001A5B5E">
        <w:rPr>
          <w:sz w:val="28"/>
          <w:szCs w:val="28"/>
        </w:rPr>
        <w:lastRenderedPageBreak/>
        <w:t>метою впливу на досліджуване явище чи процес</w:t>
      </w:r>
      <w:r w:rsidR="003227B6" w:rsidRPr="001A5B5E">
        <w:rPr>
          <w:sz w:val="28"/>
          <w:szCs w:val="28"/>
        </w:rPr>
        <w:t>.</w:t>
      </w:r>
    </w:p>
    <w:p w:rsidR="00527DBF" w:rsidRPr="001A5B5E" w:rsidRDefault="001C6D63" w:rsidP="00922FA1">
      <w:pPr>
        <w:pStyle w:val="13"/>
        <w:spacing w:line="240" w:lineRule="auto"/>
        <w:ind w:left="0" w:firstLine="851"/>
        <w:rPr>
          <w:sz w:val="28"/>
          <w:szCs w:val="28"/>
        </w:rPr>
      </w:pPr>
      <w:r w:rsidRPr="001A5B5E">
        <w:rPr>
          <w:sz w:val="28"/>
          <w:szCs w:val="28"/>
        </w:rPr>
        <w:t>Він пов'язаний з коефіцієнтом кореляції і обчислюється за такою формулою</w:t>
      </w:r>
      <w:r w:rsidR="00527DBF" w:rsidRPr="001A5B5E">
        <w:rPr>
          <w:sz w:val="28"/>
          <w:szCs w:val="28"/>
        </w:rPr>
        <w:t>:</w:t>
      </w:r>
    </w:p>
    <w:p w:rsidR="00E95DC4" w:rsidRPr="006F42E0" w:rsidRDefault="00E95DC4" w:rsidP="00527DBF">
      <w:pPr>
        <w:widowControl w:val="0"/>
        <w:spacing w:after="0" w:line="240" w:lineRule="auto"/>
        <w:jc w:val="center"/>
        <w:rPr>
          <w:rFonts w:ascii="Times New Roman" w:hAnsi="Times New Roman" w:cs="Times New Roman"/>
          <w:sz w:val="28"/>
          <w:szCs w:val="28"/>
        </w:rPr>
      </w:pPr>
    </w:p>
    <w:p w:rsidR="00527DBF" w:rsidRPr="001A5B5E" w:rsidRDefault="0089391D" w:rsidP="00527DBF">
      <w:pPr>
        <w:widowControl w:val="0"/>
        <w:spacing w:after="0" w:line="240" w:lineRule="auto"/>
        <w:jc w:val="center"/>
        <w:rPr>
          <w:rFonts w:ascii="Times New Roman" w:hAnsi="Times New Roman" w:cs="Times New Roman"/>
          <w:sz w:val="28"/>
          <w:szCs w:val="28"/>
          <w:lang w:val="uk-UA"/>
        </w:rPr>
      </w:pPr>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R</m:t>
            </m:r>
          </m:e>
          <m:sub>
            <m:f>
              <m:fPr>
                <m:type m:val="lin"/>
                <m:ctrlPr>
                  <w:rPr>
                    <w:rFonts w:ascii="Cambria Math" w:hAnsi="Cambria Math" w:cs="Times New Roman"/>
                    <w:i/>
                    <w:sz w:val="36"/>
                    <w:szCs w:val="36"/>
                    <w:lang w:val="en-US"/>
                  </w:rPr>
                </m:ctrlPr>
              </m:fPr>
              <m:num>
                <m:r>
                  <w:rPr>
                    <w:rFonts w:ascii="Cambria Math" w:hAnsi="Cambria Math" w:cs="Times New Roman"/>
                    <w:sz w:val="36"/>
                    <w:szCs w:val="36"/>
                    <w:lang w:val="en-US"/>
                  </w:rPr>
                  <m:t>x</m:t>
                </m:r>
              </m:num>
              <m:den>
                <m:r>
                  <w:rPr>
                    <w:rFonts w:ascii="Cambria Math" w:hAnsi="Cambria Math" w:cs="Times New Roman"/>
                    <w:sz w:val="36"/>
                    <w:szCs w:val="36"/>
                    <w:lang w:val="en-US"/>
                  </w:rPr>
                  <m:t>y</m:t>
                </m:r>
              </m:den>
            </m:f>
          </m:sub>
        </m:sSub>
        <m:r>
          <w:rPr>
            <w:rFonts w:ascii="Cambria Math" w:hAnsi="Cambria Math" w:cs="Times New Roman"/>
            <w:sz w:val="36"/>
            <w:szCs w:val="36"/>
          </w:rPr>
          <m:t>=</m:t>
        </m:r>
        <m:sSub>
          <m:sSubPr>
            <m:ctrlPr>
              <w:rPr>
                <w:rFonts w:ascii="Cambria Math" w:hAnsi="Cambria Math" w:cs="Times New Roman"/>
                <w:i/>
                <w:sz w:val="36"/>
                <w:szCs w:val="36"/>
                <w:lang w:val="en-US"/>
              </w:rPr>
            </m:ctrlPr>
          </m:sSubPr>
          <m:e>
            <m:r>
              <w:rPr>
                <w:rFonts w:ascii="Cambria Math" w:hAnsi="Cambria Math" w:cs="Times New Roman"/>
                <w:sz w:val="36"/>
                <w:szCs w:val="36"/>
                <w:lang w:val="en-US"/>
              </w:rPr>
              <m:t>r</m:t>
            </m:r>
          </m:e>
          <m:sub>
            <m:f>
              <m:fPr>
                <m:type m:val="lin"/>
                <m:ctrlPr>
                  <w:rPr>
                    <w:rFonts w:ascii="Cambria Math" w:hAnsi="Cambria Math" w:cs="Times New Roman"/>
                    <w:i/>
                    <w:sz w:val="36"/>
                    <w:szCs w:val="36"/>
                    <w:lang w:val="en-US"/>
                  </w:rPr>
                </m:ctrlPr>
              </m:fPr>
              <m:num>
                <m:r>
                  <w:rPr>
                    <w:rFonts w:ascii="Cambria Math" w:hAnsi="Cambria Math" w:cs="Times New Roman"/>
                    <w:sz w:val="36"/>
                    <w:szCs w:val="36"/>
                    <w:lang w:val="en-US"/>
                  </w:rPr>
                  <m:t>x</m:t>
                </m:r>
              </m:num>
              <m:den>
                <m:r>
                  <w:rPr>
                    <w:rFonts w:ascii="Cambria Math" w:hAnsi="Cambria Math" w:cs="Times New Roman"/>
                    <w:sz w:val="36"/>
                    <w:szCs w:val="36"/>
                    <w:lang w:val="en-US"/>
                  </w:rPr>
                  <m:t>y</m:t>
                </m:r>
              </m:den>
            </m:f>
          </m:sub>
        </m:sSub>
        <m:r>
          <w:rPr>
            <w:rFonts w:ascii="Cambria Math" w:hAnsi="Cambria Math" w:cs="Times New Roman"/>
            <w:sz w:val="36"/>
            <w:szCs w:val="36"/>
          </w:rPr>
          <m:t>×</m:t>
        </m:r>
        <m:f>
          <m:fPr>
            <m:ctrlPr>
              <w:rPr>
                <w:rFonts w:ascii="Cambria Math" w:hAnsi="Cambria Math" w:cs="Times New Roman"/>
                <w:i/>
                <w:sz w:val="36"/>
                <w:szCs w:val="36"/>
                <w:lang w:val="en-US"/>
              </w:rPr>
            </m:ctrlPr>
          </m:fPr>
          <m:num>
            <m:sSub>
              <m:sSubPr>
                <m:ctrlPr>
                  <w:rPr>
                    <w:rFonts w:ascii="Cambria Math" w:hAnsi="Cambria Math" w:cs="Times New Roman"/>
                    <w:i/>
                    <w:sz w:val="36"/>
                    <w:szCs w:val="36"/>
                    <w:lang w:val="en-US"/>
                  </w:rPr>
                </m:ctrlPr>
              </m:sSubPr>
              <m:e>
                <m:r>
                  <w:rPr>
                    <w:rFonts w:ascii="Cambria Math" w:hAnsi="Cambria Math" w:cs="Times New Roman"/>
                    <w:sz w:val="36"/>
                    <w:szCs w:val="36"/>
                    <w:lang w:val="en-US"/>
                  </w:rPr>
                  <m:t>σ</m:t>
                </m:r>
              </m:e>
              <m:sub>
                <m:r>
                  <w:rPr>
                    <w:rFonts w:ascii="Cambria Math" w:hAnsi="Cambria Math" w:cs="Times New Roman"/>
                    <w:sz w:val="36"/>
                    <w:szCs w:val="36"/>
                    <w:lang w:val="en-US"/>
                  </w:rPr>
                  <m:t>y</m:t>
                </m:r>
              </m:sub>
            </m:sSub>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σ</m:t>
                </m:r>
              </m:e>
              <m:sub>
                <m:r>
                  <w:rPr>
                    <w:rFonts w:ascii="Cambria Math" w:hAnsi="Cambria Math" w:cs="Times New Roman"/>
                    <w:sz w:val="36"/>
                    <w:szCs w:val="36"/>
                    <w:lang w:val="en-US"/>
                  </w:rPr>
                  <m:t>x</m:t>
                </m:r>
              </m:sub>
            </m:sSub>
          </m:den>
        </m:f>
      </m:oMath>
      <w:r w:rsidR="00527DBF" w:rsidRPr="001A5B5E">
        <w:rPr>
          <w:rFonts w:ascii="Times New Roman" w:hAnsi="Times New Roman" w:cs="Times New Roman"/>
          <w:sz w:val="28"/>
          <w:szCs w:val="28"/>
          <w:lang w:val="uk-UA"/>
        </w:rPr>
        <w:t>, де</w:t>
      </w:r>
    </w:p>
    <w:p w:rsidR="00911655" w:rsidRPr="006F42E0" w:rsidRDefault="00911655" w:rsidP="00922FA1">
      <w:pPr>
        <w:pStyle w:val="31"/>
        <w:widowControl w:val="0"/>
        <w:spacing w:after="0" w:line="240" w:lineRule="auto"/>
        <w:ind w:left="0" w:firstLine="851"/>
        <w:rPr>
          <w:rFonts w:ascii="Times New Roman" w:hAnsi="Times New Roman" w:cs="Times New Roman"/>
          <w:sz w:val="28"/>
          <w:szCs w:val="28"/>
        </w:rPr>
      </w:pPr>
    </w:p>
    <w:p w:rsidR="00527DBF" w:rsidRPr="001A5B5E" w:rsidRDefault="00527DBF" w:rsidP="00922FA1">
      <w:pPr>
        <w:pStyle w:val="31"/>
        <w:widowControl w:val="0"/>
        <w:spacing w:after="0" w:line="240" w:lineRule="auto"/>
        <w:ind w:left="0" w:firstLine="851"/>
        <w:rPr>
          <w:rFonts w:ascii="Times New Roman" w:hAnsi="Times New Roman" w:cs="Times New Roman"/>
          <w:sz w:val="28"/>
          <w:szCs w:val="28"/>
          <w:lang w:val="uk-UA"/>
        </w:rPr>
      </w:pPr>
      <w:r w:rsidRPr="001A5B5E">
        <w:rPr>
          <w:rFonts w:ascii="Times New Roman" w:hAnsi="Times New Roman" w:cs="Times New Roman"/>
          <w:sz w:val="28"/>
          <w:szCs w:val="28"/>
          <w:lang w:val="uk-UA"/>
        </w:rPr>
        <w:t>R</w:t>
      </w:r>
      <w:r w:rsidRPr="001A5B5E">
        <w:rPr>
          <w:rFonts w:ascii="Times New Roman" w:hAnsi="Times New Roman" w:cs="Times New Roman"/>
          <w:sz w:val="28"/>
          <w:szCs w:val="28"/>
          <w:vertAlign w:val="subscript"/>
          <w:lang w:val="uk-UA"/>
        </w:rPr>
        <w:t xml:space="preserve">x/y </w:t>
      </w:r>
      <w:r w:rsidR="00EF20B5" w:rsidRPr="001A5B5E">
        <w:rPr>
          <w:rFonts w:ascii="Times New Roman" w:hAnsi="Times New Roman" w:cs="Times New Roman"/>
          <w:sz w:val="28"/>
          <w:szCs w:val="28"/>
          <w:lang w:val="uk-UA"/>
        </w:rPr>
        <w:t xml:space="preserve"> –</w:t>
      </w:r>
      <w:r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 xml:space="preserve">коефіцієнт регресії ознаки </w:t>
      </w:r>
      <w:r w:rsidRPr="001A5B5E">
        <w:rPr>
          <w:rFonts w:ascii="Times New Roman" w:hAnsi="Times New Roman" w:cs="Times New Roman"/>
          <w:i/>
          <w:sz w:val="28"/>
          <w:szCs w:val="28"/>
          <w:lang w:val="uk-UA"/>
        </w:rPr>
        <w:t xml:space="preserve">х </w:t>
      </w:r>
      <w:r w:rsidRPr="001A5B5E">
        <w:rPr>
          <w:rFonts w:ascii="Times New Roman" w:hAnsi="Times New Roman" w:cs="Times New Roman"/>
          <w:sz w:val="28"/>
          <w:szCs w:val="28"/>
          <w:lang w:val="uk-UA"/>
        </w:rPr>
        <w:t>по y;</w:t>
      </w:r>
    </w:p>
    <w:p w:rsidR="00527DBF" w:rsidRPr="001A5B5E" w:rsidRDefault="00527DBF" w:rsidP="00922FA1">
      <w:pPr>
        <w:pStyle w:val="31"/>
        <w:widowControl w:val="0"/>
        <w:spacing w:after="0" w:line="240" w:lineRule="auto"/>
        <w:ind w:left="0" w:firstLine="851"/>
        <w:rPr>
          <w:rFonts w:ascii="Times New Roman" w:hAnsi="Times New Roman" w:cs="Times New Roman"/>
          <w:sz w:val="28"/>
          <w:szCs w:val="28"/>
          <w:lang w:val="uk-UA"/>
        </w:rPr>
      </w:pPr>
      <w:r w:rsidRPr="001A5B5E">
        <w:rPr>
          <w:rFonts w:ascii="Times New Roman" w:hAnsi="Times New Roman" w:cs="Times New Roman"/>
          <w:sz w:val="28"/>
          <w:szCs w:val="28"/>
          <w:lang w:val="uk-UA"/>
        </w:rPr>
        <w:t>r</w:t>
      </w:r>
      <w:r w:rsidRPr="001A5B5E">
        <w:rPr>
          <w:rFonts w:ascii="Times New Roman" w:hAnsi="Times New Roman" w:cs="Times New Roman"/>
          <w:sz w:val="28"/>
          <w:szCs w:val="28"/>
          <w:vertAlign w:val="subscript"/>
          <w:lang w:val="uk-UA"/>
        </w:rPr>
        <w:t xml:space="preserve">x/y </w:t>
      </w:r>
      <w:r w:rsidR="00EF20B5" w:rsidRPr="001A5B5E">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xml:space="preserve"> </w:t>
      </w:r>
      <w:r w:rsidR="00EF20B5"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коефіцієнт кореляції</w:t>
      </w:r>
      <w:r w:rsidRPr="001A5B5E">
        <w:rPr>
          <w:rFonts w:ascii="Times New Roman" w:hAnsi="Times New Roman" w:cs="Times New Roman"/>
          <w:sz w:val="28"/>
          <w:szCs w:val="28"/>
          <w:lang w:val="uk-UA"/>
        </w:rPr>
        <w:t>;</w:t>
      </w:r>
    </w:p>
    <w:p w:rsidR="00527DBF" w:rsidRPr="001A5B5E" w:rsidRDefault="00527DBF" w:rsidP="00922FA1">
      <w:pPr>
        <w:pStyle w:val="31"/>
        <w:widowControl w:val="0"/>
        <w:spacing w:after="0" w:line="240" w:lineRule="auto"/>
        <w:ind w:left="0" w:firstLine="851"/>
        <w:rPr>
          <w:rFonts w:ascii="Times New Roman" w:hAnsi="Times New Roman" w:cs="Times New Roman"/>
          <w:sz w:val="28"/>
          <w:szCs w:val="28"/>
          <w:vertAlign w:val="subscript"/>
          <w:lang w:val="uk-UA"/>
        </w:rPr>
      </w:pPr>
      <w:r w:rsidRPr="001A5B5E">
        <w:rPr>
          <w:rFonts w:ascii="Times New Roman" w:hAnsi="Times New Roman" w:cs="Times New Roman"/>
          <w:sz w:val="28"/>
          <w:szCs w:val="28"/>
          <w:lang w:val="uk-UA"/>
        </w:rPr>
        <w:t>σ</w:t>
      </w:r>
      <w:r w:rsidRPr="001A5B5E">
        <w:rPr>
          <w:rFonts w:ascii="Times New Roman" w:hAnsi="Times New Roman" w:cs="Times New Roman"/>
          <w:sz w:val="28"/>
          <w:szCs w:val="28"/>
          <w:vertAlign w:val="subscript"/>
          <w:lang w:val="uk-UA"/>
        </w:rPr>
        <w:t xml:space="preserve"> х </w:t>
      </w:r>
      <w:r w:rsidR="00EF20B5" w:rsidRPr="001A5B5E">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 xml:space="preserve">середнє квадратичне відхилення ознаки </w:t>
      </w:r>
      <w:r w:rsidRPr="001A5B5E">
        <w:rPr>
          <w:rFonts w:ascii="Times New Roman" w:hAnsi="Times New Roman" w:cs="Times New Roman"/>
          <w:i/>
          <w:sz w:val="28"/>
          <w:szCs w:val="28"/>
          <w:lang w:val="uk-UA"/>
        </w:rPr>
        <w:t>х</w:t>
      </w:r>
      <w:r w:rsidRPr="001A5B5E">
        <w:rPr>
          <w:rFonts w:ascii="Times New Roman" w:hAnsi="Times New Roman" w:cs="Times New Roman"/>
          <w:sz w:val="28"/>
          <w:szCs w:val="28"/>
          <w:lang w:val="uk-UA"/>
        </w:rPr>
        <w:t>;</w:t>
      </w:r>
    </w:p>
    <w:p w:rsidR="00527DBF" w:rsidRPr="001A5B5E" w:rsidRDefault="00527DBF" w:rsidP="00922FA1">
      <w:pPr>
        <w:pStyle w:val="31"/>
        <w:widowControl w:val="0"/>
        <w:spacing w:after="0" w:line="240" w:lineRule="auto"/>
        <w:ind w:left="0" w:firstLine="851"/>
        <w:rPr>
          <w:rFonts w:ascii="Times New Roman" w:hAnsi="Times New Roman" w:cs="Times New Roman"/>
          <w:b/>
          <w:i/>
          <w:sz w:val="28"/>
          <w:szCs w:val="28"/>
          <w:lang w:val="uk-UA"/>
        </w:rPr>
      </w:pPr>
      <w:r w:rsidRPr="001A5B5E">
        <w:rPr>
          <w:rFonts w:ascii="Times New Roman" w:hAnsi="Times New Roman" w:cs="Times New Roman"/>
          <w:sz w:val="28"/>
          <w:szCs w:val="28"/>
          <w:lang w:val="uk-UA"/>
        </w:rPr>
        <w:t>σ</w:t>
      </w:r>
      <w:r w:rsidRPr="001A5B5E">
        <w:rPr>
          <w:rFonts w:ascii="Times New Roman" w:hAnsi="Times New Roman" w:cs="Times New Roman"/>
          <w:sz w:val="28"/>
          <w:szCs w:val="28"/>
          <w:vertAlign w:val="subscript"/>
          <w:lang w:val="uk-UA"/>
        </w:rPr>
        <w:t xml:space="preserve"> y </w:t>
      </w:r>
      <w:r w:rsidR="00EF20B5" w:rsidRPr="001A5B5E">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 xml:space="preserve">середнє квадратичне відхилення ознаки </w:t>
      </w:r>
      <w:r w:rsidRPr="001A5B5E">
        <w:rPr>
          <w:rFonts w:ascii="Times New Roman" w:hAnsi="Times New Roman" w:cs="Times New Roman"/>
          <w:sz w:val="28"/>
          <w:szCs w:val="28"/>
          <w:lang w:val="uk-UA"/>
        </w:rPr>
        <w:t>y.</w:t>
      </w:r>
    </w:p>
    <w:p w:rsidR="00527DBF" w:rsidRDefault="00527DBF" w:rsidP="00EF20B5">
      <w:pPr>
        <w:spacing w:after="0" w:line="240" w:lineRule="auto"/>
        <w:rPr>
          <w:rFonts w:ascii="Times New Roman" w:eastAsia="Times New Roman" w:hAnsi="Times New Roman" w:cs="Times New Roman"/>
          <w:b/>
          <w:sz w:val="28"/>
          <w:szCs w:val="28"/>
          <w:lang w:val="uk-UA"/>
        </w:rPr>
      </w:pPr>
    </w:p>
    <w:p w:rsidR="00E203D5" w:rsidRPr="001A5B5E" w:rsidRDefault="00E203D5" w:rsidP="00EF20B5">
      <w:pPr>
        <w:spacing w:after="0" w:line="240" w:lineRule="auto"/>
        <w:rPr>
          <w:rFonts w:ascii="Times New Roman" w:eastAsia="Times New Roman" w:hAnsi="Times New Roman" w:cs="Times New Roman"/>
          <w:b/>
          <w:sz w:val="28"/>
          <w:szCs w:val="28"/>
          <w:lang w:val="uk-UA"/>
        </w:rPr>
      </w:pPr>
    </w:p>
    <w:p w:rsidR="00981DEA" w:rsidRPr="001A5B5E" w:rsidRDefault="001C6D63" w:rsidP="00E203D5">
      <w:pPr>
        <w:pStyle w:val="aa"/>
        <w:jc w:val="center"/>
        <w:rPr>
          <w:rFonts w:ascii="Times New Roman" w:hAnsi="Times New Roman"/>
          <w:b/>
          <w:sz w:val="28"/>
          <w:szCs w:val="28"/>
          <w:lang w:val="uk-UA"/>
        </w:rPr>
      </w:pPr>
      <w:r w:rsidRPr="001A5B5E">
        <w:rPr>
          <w:rFonts w:ascii="Times New Roman" w:hAnsi="Times New Roman"/>
          <w:b/>
          <w:sz w:val="28"/>
          <w:szCs w:val="28"/>
          <w:lang w:val="uk-UA"/>
        </w:rPr>
        <w:t>ПРАКТИЧНЕ ЗАВДАННЯ</w:t>
      </w:r>
    </w:p>
    <w:p w:rsidR="00EF20B5" w:rsidRPr="001A5B5E" w:rsidRDefault="00EF20B5" w:rsidP="00EF20B5">
      <w:pPr>
        <w:pStyle w:val="aa"/>
        <w:ind w:firstLine="709"/>
        <w:jc w:val="center"/>
        <w:rPr>
          <w:rFonts w:ascii="Times New Roman" w:hAnsi="Times New Roman"/>
          <w:b/>
          <w:sz w:val="28"/>
          <w:szCs w:val="28"/>
          <w:lang w:val="uk-UA"/>
        </w:rPr>
      </w:pPr>
    </w:p>
    <w:p w:rsidR="001C6D63" w:rsidRPr="001A5B5E" w:rsidRDefault="001C6D63" w:rsidP="00EF20B5">
      <w:pPr>
        <w:widowControl w:val="0"/>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Після проведення на одному з підприємств гірничовидобувної промисловості цільового медогляду, було встановлено, що при стажі роботи до 5 років рівень поширеності</w:t>
      </w:r>
      <w:r w:rsidR="00E95DC4">
        <w:rPr>
          <w:rFonts w:ascii="Times New Roman" w:hAnsi="Times New Roman" w:cs="Times New Roman"/>
          <w:sz w:val="28"/>
          <w:szCs w:val="28"/>
          <w:lang w:val="uk-UA"/>
        </w:rPr>
        <w:t xml:space="preserve"> хронічного бронхіту склав 20,1</w:t>
      </w:r>
      <w:r w:rsidRPr="001A5B5E">
        <w:rPr>
          <w:rFonts w:ascii="Times New Roman" w:hAnsi="Times New Roman" w:cs="Times New Roman"/>
          <w:sz w:val="28"/>
          <w:szCs w:val="28"/>
          <w:lang w:val="uk-UA"/>
        </w:rPr>
        <w:t>‰; при стажі роботи 5</w:t>
      </w:r>
      <w:r w:rsidR="00E95DC4" w:rsidRPr="00E95DC4">
        <w:rPr>
          <w:sz w:val="28"/>
          <w:szCs w:val="28"/>
          <w:lang w:val="uk-UA"/>
        </w:rPr>
        <w:t>–</w:t>
      </w:r>
      <w:r w:rsidRPr="001A5B5E">
        <w:rPr>
          <w:rFonts w:ascii="Times New Roman" w:hAnsi="Times New Roman" w:cs="Times New Roman"/>
          <w:sz w:val="28"/>
          <w:szCs w:val="28"/>
          <w:lang w:val="uk-UA"/>
        </w:rPr>
        <w:t xml:space="preserve">9 років </w:t>
      </w:r>
      <w:r w:rsidR="00E95DC4" w:rsidRPr="00E95DC4">
        <w:rPr>
          <w:sz w:val="28"/>
          <w:szCs w:val="28"/>
          <w:lang w:val="uk-UA"/>
        </w:rPr>
        <w:t>–</w:t>
      </w:r>
      <w:r w:rsidR="00E95DC4">
        <w:rPr>
          <w:rFonts w:ascii="Times New Roman" w:hAnsi="Times New Roman" w:cs="Times New Roman"/>
          <w:sz w:val="28"/>
          <w:szCs w:val="28"/>
          <w:lang w:val="uk-UA"/>
        </w:rPr>
        <w:t xml:space="preserve"> 38,6</w:t>
      </w:r>
      <w:r w:rsidRPr="001A5B5E">
        <w:rPr>
          <w:rFonts w:ascii="Times New Roman" w:hAnsi="Times New Roman" w:cs="Times New Roman"/>
          <w:sz w:val="28"/>
          <w:szCs w:val="28"/>
          <w:lang w:val="uk-UA"/>
        </w:rPr>
        <w:t>‰; 10</w:t>
      </w:r>
      <w:r w:rsidR="00E95DC4" w:rsidRPr="00E95DC4">
        <w:rPr>
          <w:sz w:val="28"/>
          <w:szCs w:val="28"/>
          <w:lang w:val="uk-UA"/>
        </w:rPr>
        <w:t>–</w:t>
      </w:r>
      <w:r w:rsidRPr="001A5B5E">
        <w:rPr>
          <w:rFonts w:ascii="Times New Roman" w:hAnsi="Times New Roman" w:cs="Times New Roman"/>
          <w:sz w:val="28"/>
          <w:szCs w:val="28"/>
          <w:lang w:val="uk-UA"/>
        </w:rPr>
        <w:t xml:space="preserve">14 років </w:t>
      </w:r>
      <w:r w:rsidR="00E95DC4" w:rsidRPr="00E95DC4">
        <w:rPr>
          <w:sz w:val="28"/>
          <w:szCs w:val="28"/>
          <w:lang w:val="uk-UA"/>
        </w:rPr>
        <w:t>–</w:t>
      </w:r>
      <w:r w:rsidRPr="001A5B5E">
        <w:rPr>
          <w:rFonts w:ascii="Times New Roman" w:hAnsi="Times New Roman" w:cs="Times New Roman"/>
          <w:sz w:val="28"/>
          <w:szCs w:val="28"/>
          <w:lang w:val="uk-UA"/>
        </w:rPr>
        <w:t xml:space="preserve"> 54,0‰; 15</w:t>
      </w:r>
      <w:r w:rsidR="00E95DC4" w:rsidRPr="00E95DC4">
        <w:rPr>
          <w:sz w:val="28"/>
          <w:szCs w:val="28"/>
          <w:lang w:val="uk-UA"/>
        </w:rPr>
        <w:t>–</w:t>
      </w:r>
      <w:r w:rsidRPr="001A5B5E">
        <w:rPr>
          <w:rFonts w:ascii="Times New Roman" w:hAnsi="Times New Roman" w:cs="Times New Roman"/>
          <w:sz w:val="28"/>
          <w:szCs w:val="28"/>
          <w:lang w:val="uk-UA"/>
        </w:rPr>
        <w:t xml:space="preserve">19 років </w:t>
      </w:r>
      <w:r w:rsidR="00E95DC4" w:rsidRPr="00E95DC4">
        <w:rPr>
          <w:sz w:val="28"/>
          <w:szCs w:val="28"/>
          <w:lang w:val="uk-UA"/>
        </w:rPr>
        <w:t>–</w:t>
      </w:r>
      <w:r w:rsidRPr="001A5B5E">
        <w:rPr>
          <w:rFonts w:ascii="Times New Roman" w:hAnsi="Times New Roman" w:cs="Times New Roman"/>
          <w:sz w:val="28"/>
          <w:szCs w:val="28"/>
          <w:lang w:val="uk-UA"/>
        </w:rPr>
        <w:t xml:space="preserve"> 52,3‰ і при стажі більше 20 років </w:t>
      </w:r>
      <w:r w:rsidR="00E95DC4" w:rsidRPr="00E95DC4">
        <w:rPr>
          <w:sz w:val="28"/>
          <w:szCs w:val="28"/>
          <w:lang w:val="uk-UA"/>
        </w:rPr>
        <w:t>–</w:t>
      </w:r>
      <w:r w:rsidR="00E95DC4">
        <w:rPr>
          <w:rFonts w:ascii="Times New Roman" w:hAnsi="Times New Roman" w:cs="Times New Roman"/>
          <w:sz w:val="28"/>
          <w:szCs w:val="28"/>
          <w:lang w:val="uk-UA"/>
        </w:rPr>
        <w:t xml:space="preserve"> 78,0</w:t>
      </w:r>
      <w:r w:rsidRPr="001A5B5E">
        <w:rPr>
          <w:rFonts w:ascii="Times New Roman" w:hAnsi="Times New Roman" w:cs="Times New Roman"/>
          <w:sz w:val="28"/>
          <w:szCs w:val="28"/>
          <w:lang w:val="uk-UA"/>
        </w:rPr>
        <w:t>‰. Необхідно визначити, чи існує залежність між стажем роботи на підприємствах гірничовидобувної промисловості і ймовірністю розвитку хронічного бронхіту.</w:t>
      </w:r>
    </w:p>
    <w:p w:rsidR="0090125F" w:rsidRPr="001A5B5E" w:rsidRDefault="001C6D63" w:rsidP="0090125F">
      <w:pPr>
        <w:spacing w:after="0" w:line="240" w:lineRule="auto"/>
        <w:ind w:firstLine="851"/>
        <w:jc w:val="both"/>
        <w:rPr>
          <w:rFonts w:ascii="Times New Roman" w:hAnsi="Times New Roman"/>
          <w:sz w:val="28"/>
          <w:szCs w:val="28"/>
          <w:lang w:val="uk-UA"/>
        </w:rPr>
      </w:pPr>
      <w:r w:rsidRPr="001A5B5E">
        <w:rPr>
          <w:rFonts w:ascii="Times New Roman" w:hAnsi="Times New Roman"/>
          <w:sz w:val="28"/>
          <w:szCs w:val="28"/>
          <w:lang w:val="uk-UA"/>
        </w:rPr>
        <w:t xml:space="preserve">В ході самостійної роботи студентів викладач відповідає на питання </w:t>
      </w:r>
      <w:r w:rsidR="00A44E6D">
        <w:rPr>
          <w:rFonts w:ascii="Times New Roman" w:hAnsi="Times New Roman"/>
          <w:sz w:val="28"/>
          <w:szCs w:val="28"/>
          <w:lang w:val="uk-UA"/>
        </w:rPr>
        <w:t>що виникають</w:t>
      </w:r>
      <w:r w:rsidR="00A44E6D" w:rsidRPr="00A44E6D">
        <w:rPr>
          <w:rFonts w:ascii="Times New Roman" w:hAnsi="Times New Roman"/>
          <w:sz w:val="28"/>
          <w:szCs w:val="28"/>
          <w:lang w:val="uk-UA"/>
        </w:rPr>
        <w:t xml:space="preserve"> </w:t>
      </w:r>
      <w:r w:rsidRPr="001A5B5E">
        <w:rPr>
          <w:rFonts w:ascii="Times New Roman" w:hAnsi="Times New Roman"/>
          <w:sz w:val="28"/>
          <w:szCs w:val="28"/>
          <w:lang w:val="uk-UA"/>
        </w:rPr>
        <w:t>і стежить за правильністю виконання завдання. Після закінчення самостійної роботи викладач перевіряє виконання завдання</w:t>
      </w:r>
      <w:r w:rsidR="0090125F" w:rsidRPr="001A5B5E">
        <w:rPr>
          <w:rFonts w:ascii="Times New Roman" w:hAnsi="Times New Roman"/>
          <w:sz w:val="28"/>
          <w:szCs w:val="28"/>
          <w:lang w:val="uk-UA"/>
        </w:rPr>
        <w:t>.</w:t>
      </w:r>
    </w:p>
    <w:p w:rsidR="00E203D5" w:rsidRDefault="00E203D5" w:rsidP="00981DEA">
      <w:pPr>
        <w:widowControl w:val="0"/>
        <w:spacing w:after="0" w:line="240" w:lineRule="auto"/>
        <w:ind w:firstLine="720"/>
        <w:jc w:val="both"/>
        <w:rPr>
          <w:rFonts w:ascii="Times New Roman" w:hAnsi="Times New Roman" w:cs="Times New Roman"/>
          <w:sz w:val="28"/>
          <w:szCs w:val="28"/>
          <w:lang w:val="uk-UA"/>
        </w:rPr>
      </w:pPr>
    </w:p>
    <w:p w:rsidR="00981DEA" w:rsidRPr="001A5B5E" w:rsidRDefault="001C6D63" w:rsidP="00981DEA">
      <w:pPr>
        <w:widowControl w:val="0"/>
        <w:spacing w:after="0" w:line="240" w:lineRule="auto"/>
        <w:ind w:firstLine="720"/>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вирішення даного завдання використовуємо метод Спірмена (метод рангів), проведені розрахунки представляємо в таблиці</w:t>
      </w:r>
      <w:r w:rsidR="00981DEA" w:rsidRPr="001A5B5E">
        <w:rPr>
          <w:rFonts w:ascii="Times New Roman" w:hAnsi="Times New Roman" w:cs="Times New Roman"/>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5"/>
        <w:gridCol w:w="3235"/>
        <w:gridCol w:w="921"/>
        <w:gridCol w:w="922"/>
        <w:gridCol w:w="1559"/>
        <w:gridCol w:w="1550"/>
      </w:tblGrid>
      <w:tr w:rsidR="00981DEA" w:rsidRPr="001A5B5E" w:rsidTr="00981DEA">
        <w:trPr>
          <w:cantSplit/>
          <w:jc w:val="center"/>
        </w:trPr>
        <w:tc>
          <w:tcPr>
            <w:tcW w:w="1435" w:type="dxa"/>
            <w:vAlign w:val="center"/>
          </w:tcPr>
          <w:p w:rsidR="00981DEA" w:rsidRPr="001A5B5E" w:rsidRDefault="00981DEA" w:rsidP="00981DEA">
            <w:pPr>
              <w:pStyle w:val="5"/>
              <w:widowControl w:val="0"/>
              <w:jc w:val="center"/>
            </w:pPr>
            <w:r w:rsidRPr="001A5B5E">
              <w:t>Стаж р</w:t>
            </w:r>
            <w:r w:rsidR="001C6D63" w:rsidRPr="001A5B5E">
              <w:t>о</w:t>
            </w:r>
            <w:r w:rsidRPr="001A5B5E">
              <w:t>бот</w:t>
            </w:r>
            <w:r w:rsidR="001C6D63" w:rsidRPr="001A5B5E">
              <w:t>и</w:t>
            </w:r>
          </w:p>
          <w:p w:rsidR="00981DEA" w:rsidRPr="001A5B5E" w:rsidRDefault="00981DEA" w:rsidP="001C6D63">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w:t>
            </w:r>
            <w:r w:rsidR="001C6D63" w:rsidRPr="001A5B5E">
              <w:rPr>
                <w:rFonts w:ascii="Times New Roman" w:hAnsi="Times New Roman" w:cs="Times New Roman"/>
                <w:sz w:val="28"/>
                <w:szCs w:val="28"/>
                <w:lang w:val="uk-UA"/>
              </w:rPr>
              <w:t>роки</w:t>
            </w:r>
            <w:r w:rsidRPr="001A5B5E">
              <w:rPr>
                <w:rFonts w:ascii="Times New Roman" w:hAnsi="Times New Roman" w:cs="Times New Roman"/>
                <w:sz w:val="28"/>
                <w:szCs w:val="28"/>
                <w:lang w:val="uk-UA"/>
              </w:rPr>
              <w:t>)</w:t>
            </w:r>
          </w:p>
        </w:tc>
        <w:tc>
          <w:tcPr>
            <w:tcW w:w="3235" w:type="dxa"/>
            <w:vAlign w:val="center"/>
          </w:tcPr>
          <w:p w:rsidR="001C6D63" w:rsidRPr="001A5B5E" w:rsidRDefault="001C6D63" w:rsidP="001C6D63">
            <w:pPr>
              <w:pStyle w:val="5"/>
              <w:widowControl w:val="0"/>
              <w:jc w:val="center"/>
            </w:pPr>
            <w:r w:rsidRPr="001A5B5E">
              <w:t>Поширеність</w:t>
            </w:r>
          </w:p>
          <w:p w:rsidR="001C6D63" w:rsidRPr="001A5B5E" w:rsidRDefault="001C6D63" w:rsidP="001C6D63">
            <w:pPr>
              <w:pStyle w:val="5"/>
              <w:widowControl w:val="0"/>
              <w:jc w:val="center"/>
            </w:pPr>
            <w:r w:rsidRPr="001A5B5E">
              <w:t>хр. бронхіту</w:t>
            </w:r>
          </w:p>
          <w:p w:rsidR="00981DEA" w:rsidRPr="001A5B5E" w:rsidRDefault="001C6D63" w:rsidP="001C6D63">
            <w:pPr>
              <w:spacing w:after="0" w:line="240" w:lineRule="auto"/>
              <w:ind w:right="-108"/>
              <w:jc w:val="center"/>
              <w:rPr>
                <w:rFonts w:ascii="Times New Roman" w:hAnsi="Times New Roman" w:cs="Times New Roman"/>
                <w:sz w:val="28"/>
                <w:szCs w:val="28"/>
                <w:lang w:val="uk-UA"/>
              </w:rPr>
            </w:pPr>
            <w:r w:rsidRPr="001A5B5E">
              <w:rPr>
                <w:rFonts w:ascii="Times New Roman" w:hAnsi="Times New Roman" w:cs="Times New Roman"/>
                <w:lang w:val="uk-UA"/>
              </w:rPr>
              <w:t>(</w:t>
            </w:r>
            <w:r w:rsidR="00A44E6D" w:rsidRPr="001A5B5E">
              <w:rPr>
                <w:rFonts w:ascii="Times New Roman" w:hAnsi="Times New Roman" w:cs="Times New Roman"/>
                <w:lang w:val="uk-UA"/>
              </w:rPr>
              <w:t xml:space="preserve">на </w:t>
            </w:r>
            <w:r w:rsidRPr="001A5B5E">
              <w:rPr>
                <w:rFonts w:ascii="Times New Roman" w:hAnsi="Times New Roman" w:cs="Times New Roman"/>
                <w:lang w:val="uk-UA"/>
              </w:rPr>
              <w:t>1000 наявного населення</w:t>
            </w:r>
            <w:r w:rsidR="00981DEA" w:rsidRPr="001A5B5E">
              <w:rPr>
                <w:rFonts w:ascii="Times New Roman" w:hAnsi="Times New Roman" w:cs="Times New Roman"/>
                <w:sz w:val="28"/>
                <w:szCs w:val="28"/>
                <w:lang w:val="uk-UA"/>
              </w:rPr>
              <w:t>)</w:t>
            </w:r>
          </w:p>
        </w:tc>
        <w:tc>
          <w:tcPr>
            <w:tcW w:w="1843" w:type="dxa"/>
            <w:gridSpan w:val="2"/>
            <w:vAlign w:val="center"/>
          </w:tcPr>
          <w:p w:rsidR="00981DEA" w:rsidRPr="001A5B5E" w:rsidRDefault="001C6D63" w:rsidP="001C6D63">
            <w:pPr>
              <w:pStyle w:val="5"/>
              <w:widowControl w:val="0"/>
              <w:jc w:val="center"/>
            </w:pPr>
            <w:r w:rsidRPr="001A5B5E">
              <w:t xml:space="preserve">Порядковий номер ознаки </w:t>
            </w:r>
            <w:r w:rsidR="00981DEA" w:rsidRPr="001A5B5E">
              <w:t>(ранг</w:t>
            </w:r>
            <w:r w:rsidRPr="001A5B5E">
              <w:t>і</w:t>
            </w:r>
            <w:r w:rsidR="00981DEA" w:rsidRPr="001A5B5E">
              <w:t>в)</w:t>
            </w:r>
          </w:p>
        </w:tc>
        <w:tc>
          <w:tcPr>
            <w:tcW w:w="1559" w:type="dxa"/>
            <w:vMerge w:val="restart"/>
            <w:vAlign w:val="center"/>
          </w:tcPr>
          <w:p w:rsidR="00981DEA" w:rsidRPr="001A5B5E" w:rsidRDefault="00981DEA" w:rsidP="00981DEA">
            <w:pPr>
              <w:pStyle w:val="5"/>
              <w:widowControl w:val="0"/>
              <w:jc w:val="center"/>
            </w:pPr>
            <w:r w:rsidRPr="001A5B5E">
              <w:t>Р</w:t>
            </w:r>
            <w:r w:rsidR="001C6D63" w:rsidRPr="001A5B5E">
              <w:t>і</w:t>
            </w:r>
            <w:r w:rsidRPr="001A5B5E">
              <w:t>зниц</w:t>
            </w:r>
            <w:r w:rsidR="001C6D63" w:rsidRPr="001A5B5E">
              <w:t>я</w:t>
            </w:r>
            <w:r w:rsidRPr="001A5B5E">
              <w:t xml:space="preserve"> ранг</w:t>
            </w:r>
            <w:r w:rsidR="001C6D63" w:rsidRPr="001A5B5E">
              <w:t>і</w:t>
            </w:r>
            <w:r w:rsidRPr="001A5B5E">
              <w:t>в d</w:t>
            </w:r>
          </w:p>
          <w:p w:rsidR="00981DEA" w:rsidRPr="001A5B5E" w:rsidRDefault="00A44E6D" w:rsidP="00981DEA">
            <w:pPr>
              <w:widowControl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(x–</w:t>
            </w:r>
            <w:r w:rsidR="00981DEA" w:rsidRPr="001A5B5E">
              <w:rPr>
                <w:rFonts w:ascii="Times New Roman" w:hAnsi="Times New Roman" w:cs="Times New Roman"/>
                <w:sz w:val="28"/>
                <w:szCs w:val="28"/>
                <w:lang w:val="uk-UA"/>
              </w:rPr>
              <w:t>y)</w:t>
            </w:r>
          </w:p>
        </w:tc>
        <w:tc>
          <w:tcPr>
            <w:tcW w:w="1550" w:type="dxa"/>
            <w:vMerge w:val="restart"/>
            <w:vAlign w:val="center"/>
          </w:tcPr>
          <w:p w:rsidR="00981DEA" w:rsidRPr="001A5B5E" w:rsidRDefault="00981DEA" w:rsidP="001C6D63">
            <w:pPr>
              <w:pStyle w:val="5"/>
              <w:widowControl w:val="0"/>
              <w:jc w:val="center"/>
            </w:pPr>
            <w:r w:rsidRPr="001A5B5E">
              <w:t>Квадрат р</w:t>
            </w:r>
            <w:r w:rsidR="001C6D63" w:rsidRPr="001A5B5E">
              <w:t>і</w:t>
            </w:r>
            <w:r w:rsidRPr="001A5B5E">
              <w:t>зн</w:t>
            </w:r>
            <w:r w:rsidR="001C6D63" w:rsidRPr="001A5B5E">
              <w:t>и</w:t>
            </w:r>
            <w:r w:rsidRPr="001A5B5E">
              <w:t>ц</w:t>
            </w:r>
            <w:r w:rsidR="001C6D63" w:rsidRPr="001A5B5E">
              <w:t>і</w:t>
            </w:r>
            <w:r w:rsidRPr="001A5B5E">
              <w:t xml:space="preserve"> ранг</w:t>
            </w:r>
            <w:r w:rsidR="001C6D63" w:rsidRPr="001A5B5E">
              <w:t>і</w:t>
            </w:r>
            <w:r w:rsidRPr="001A5B5E">
              <w:t>в</w:t>
            </w:r>
          </w:p>
        </w:tc>
      </w:tr>
      <w:tr w:rsidR="00981DEA" w:rsidRPr="001A5B5E" w:rsidTr="00981DEA">
        <w:trPr>
          <w:cantSplit/>
          <w:jc w:val="center"/>
        </w:trPr>
        <w:tc>
          <w:tcPr>
            <w:tcW w:w="1435" w:type="dxa"/>
            <w:vAlign w:val="center"/>
          </w:tcPr>
          <w:p w:rsidR="00981DEA" w:rsidRPr="001A5B5E" w:rsidRDefault="00981DEA" w:rsidP="00981DEA">
            <w:pPr>
              <w:pStyle w:val="5"/>
              <w:widowControl w:val="0"/>
              <w:jc w:val="center"/>
              <w:rPr>
                <w:b/>
              </w:rPr>
            </w:pPr>
            <w:r w:rsidRPr="001A5B5E">
              <w:rPr>
                <w:b/>
              </w:rPr>
              <w:t>х</w:t>
            </w:r>
          </w:p>
        </w:tc>
        <w:tc>
          <w:tcPr>
            <w:tcW w:w="3235" w:type="dxa"/>
            <w:vAlign w:val="center"/>
          </w:tcPr>
          <w:p w:rsidR="00981DEA" w:rsidRPr="001A5B5E" w:rsidRDefault="00981DEA" w:rsidP="00981DEA">
            <w:pPr>
              <w:pStyle w:val="5"/>
              <w:widowControl w:val="0"/>
              <w:jc w:val="center"/>
              <w:rPr>
                <w:b/>
              </w:rPr>
            </w:pPr>
            <w:r w:rsidRPr="001A5B5E">
              <w:rPr>
                <w:b/>
              </w:rPr>
              <w:t>y</w:t>
            </w:r>
          </w:p>
        </w:tc>
        <w:tc>
          <w:tcPr>
            <w:tcW w:w="921" w:type="dxa"/>
            <w:vAlign w:val="center"/>
          </w:tcPr>
          <w:p w:rsidR="00981DEA" w:rsidRPr="001A5B5E" w:rsidRDefault="00981DEA" w:rsidP="00981DEA">
            <w:pPr>
              <w:pStyle w:val="5"/>
              <w:widowControl w:val="0"/>
              <w:jc w:val="center"/>
              <w:rPr>
                <w:b/>
              </w:rPr>
            </w:pPr>
            <w:r w:rsidRPr="001A5B5E">
              <w:rPr>
                <w:b/>
              </w:rPr>
              <w:t>x</w:t>
            </w:r>
          </w:p>
        </w:tc>
        <w:tc>
          <w:tcPr>
            <w:tcW w:w="922" w:type="dxa"/>
            <w:vAlign w:val="center"/>
          </w:tcPr>
          <w:p w:rsidR="00981DEA" w:rsidRPr="001A5B5E" w:rsidRDefault="00981DEA" w:rsidP="00981DEA">
            <w:pPr>
              <w:pStyle w:val="5"/>
              <w:widowControl w:val="0"/>
              <w:jc w:val="center"/>
              <w:rPr>
                <w:b/>
              </w:rPr>
            </w:pPr>
            <w:r w:rsidRPr="001A5B5E">
              <w:rPr>
                <w:b/>
              </w:rPr>
              <w:t>y</w:t>
            </w:r>
          </w:p>
        </w:tc>
        <w:tc>
          <w:tcPr>
            <w:tcW w:w="1559" w:type="dxa"/>
            <w:vMerge/>
            <w:vAlign w:val="center"/>
          </w:tcPr>
          <w:p w:rsidR="00981DEA" w:rsidRPr="001A5B5E" w:rsidRDefault="00981DEA" w:rsidP="00981DEA">
            <w:pPr>
              <w:pStyle w:val="5"/>
              <w:widowControl w:val="0"/>
              <w:jc w:val="center"/>
            </w:pPr>
          </w:p>
        </w:tc>
        <w:tc>
          <w:tcPr>
            <w:tcW w:w="1550" w:type="dxa"/>
            <w:vMerge/>
            <w:vAlign w:val="center"/>
          </w:tcPr>
          <w:p w:rsidR="00981DEA" w:rsidRPr="001A5B5E" w:rsidRDefault="00981DEA" w:rsidP="00981DEA">
            <w:pPr>
              <w:pStyle w:val="5"/>
              <w:widowControl w:val="0"/>
              <w:jc w:val="center"/>
            </w:pPr>
          </w:p>
        </w:tc>
      </w:tr>
      <w:tr w:rsidR="00981DEA" w:rsidRPr="001A5B5E" w:rsidTr="00981DEA">
        <w:trPr>
          <w:jc w:val="center"/>
        </w:trPr>
        <w:tc>
          <w:tcPr>
            <w:tcW w:w="1435" w:type="dxa"/>
            <w:vAlign w:val="center"/>
          </w:tcPr>
          <w:p w:rsidR="00981DEA" w:rsidRPr="001A5B5E" w:rsidRDefault="00981DEA" w:rsidP="00A44E6D">
            <w:pPr>
              <w:pStyle w:val="5"/>
              <w:widowControl w:val="0"/>
              <w:ind w:right="-91"/>
              <w:jc w:val="center"/>
            </w:pPr>
            <w:r w:rsidRPr="001A5B5E">
              <w:t xml:space="preserve">до 5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20,1</w:t>
            </w:r>
          </w:p>
        </w:tc>
        <w:tc>
          <w:tcPr>
            <w:tcW w:w="921" w:type="dxa"/>
            <w:vAlign w:val="center"/>
          </w:tcPr>
          <w:p w:rsidR="00981DEA" w:rsidRPr="001A5B5E" w:rsidRDefault="00981DEA" w:rsidP="00981DEA">
            <w:pPr>
              <w:pStyle w:val="5"/>
              <w:widowControl w:val="0"/>
              <w:jc w:val="center"/>
            </w:pPr>
            <w:r w:rsidRPr="001A5B5E">
              <w:t>1</w:t>
            </w:r>
          </w:p>
        </w:tc>
        <w:tc>
          <w:tcPr>
            <w:tcW w:w="922" w:type="dxa"/>
            <w:vAlign w:val="center"/>
          </w:tcPr>
          <w:p w:rsidR="00981DEA" w:rsidRPr="001A5B5E" w:rsidRDefault="00981DEA" w:rsidP="00981DEA">
            <w:pPr>
              <w:pStyle w:val="5"/>
              <w:widowControl w:val="0"/>
              <w:jc w:val="center"/>
            </w:pPr>
            <w:r w:rsidRPr="001A5B5E">
              <w:t>1</w:t>
            </w:r>
          </w:p>
        </w:tc>
        <w:tc>
          <w:tcPr>
            <w:tcW w:w="1559" w:type="dxa"/>
            <w:vAlign w:val="center"/>
          </w:tcPr>
          <w:p w:rsidR="00981DEA" w:rsidRPr="001A5B5E" w:rsidRDefault="00981DEA" w:rsidP="00981DEA">
            <w:pPr>
              <w:pStyle w:val="5"/>
              <w:widowControl w:val="0"/>
              <w:jc w:val="center"/>
            </w:pPr>
            <w:r w:rsidRPr="001A5B5E">
              <w:t>0</w:t>
            </w:r>
          </w:p>
        </w:tc>
        <w:tc>
          <w:tcPr>
            <w:tcW w:w="1550" w:type="dxa"/>
            <w:vAlign w:val="center"/>
          </w:tcPr>
          <w:p w:rsidR="00981DEA" w:rsidRPr="001A5B5E" w:rsidRDefault="00981DEA" w:rsidP="00981DEA">
            <w:pPr>
              <w:pStyle w:val="5"/>
              <w:widowControl w:val="0"/>
              <w:jc w:val="center"/>
            </w:pPr>
            <w:r w:rsidRPr="001A5B5E">
              <w:t>0</w:t>
            </w:r>
          </w:p>
        </w:tc>
      </w:tr>
      <w:tr w:rsidR="00981DEA" w:rsidRPr="001A5B5E" w:rsidTr="00981DEA">
        <w:trPr>
          <w:jc w:val="center"/>
        </w:trPr>
        <w:tc>
          <w:tcPr>
            <w:tcW w:w="1435" w:type="dxa"/>
            <w:vAlign w:val="center"/>
          </w:tcPr>
          <w:p w:rsidR="00981DEA" w:rsidRPr="001A5B5E" w:rsidRDefault="00981DEA" w:rsidP="00A44E6D">
            <w:pPr>
              <w:pStyle w:val="5"/>
              <w:widowControl w:val="0"/>
              <w:ind w:right="-91"/>
              <w:jc w:val="center"/>
            </w:pPr>
            <w:r w:rsidRPr="001A5B5E">
              <w:t>5</w:t>
            </w:r>
            <w:r w:rsidR="00A44E6D" w:rsidRPr="00E95DC4">
              <w:t>–</w:t>
            </w:r>
            <w:r w:rsidRPr="001A5B5E">
              <w:t xml:space="preserve">9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38,6</w:t>
            </w:r>
          </w:p>
        </w:tc>
        <w:tc>
          <w:tcPr>
            <w:tcW w:w="921" w:type="dxa"/>
            <w:vAlign w:val="center"/>
          </w:tcPr>
          <w:p w:rsidR="00981DEA" w:rsidRPr="001A5B5E" w:rsidRDefault="00981DEA" w:rsidP="00981DEA">
            <w:pPr>
              <w:pStyle w:val="5"/>
              <w:widowControl w:val="0"/>
              <w:jc w:val="center"/>
            </w:pPr>
            <w:r w:rsidRPr="001A5B5E">
              <w:t>2</w:t>
            </w:r>
          </w:p>
        </w:tc>
        <w:tc>
          <w:tcPr>
            <w:tcW w:w="922" w:type="dxa"/>
            <w:vAlign w:val="center"/>
          </w:tcPr>
          <w:p w:rsidR="00981DEA" w:rsidRPr="001A5B5E" w:rsidRDefault="00981DEA" w:rsidP="00981DEA">
            <w:pPr>
              <w:pStyle w:val="5"/>
              <w:widowControl w:val="0"/>
              <w:jc w:val="center"/>
            </w:pPr>
            <w:r w:rsidRPr="001A5B5E">
              <w:t>2</w:t>
            </w:r>
          </w:p>
        </w:tc>
        <w:tc>
          <w:tcPr>
            <w:tcW w:w="1559" w:type="dxa"/>
            <w:vAlign w:val="center"/>
          </w:tcPr>
          <w:p w:rsidR="00981DEA" w:rsidRPr="001A5B5E" w:rsidRDefault="00981DEA" w:rsidP="00981DEA">
            <w:pPr>
              <w:pStyle w:val="5"/>
              <w:widowControl w:val="0"/>
              <w:jc w:val="center"/>
            </w:pPr>
            <w:r w:rsidRPr="001A5B5E">
              <w:t>0</w:t>
            </w:r>
          </w:p>
        </w:tc>
        <w:tc>
          <w:tcPr>
            <w:tcW w:w="1550" w:type="dxa"/>
            <w:vAlign w:val="center"/>
          </w:tcPr>
          <w:p w:rsidR="00981DEA" w:rsidRPr="001A5B5E" w:rsidRDefault="00981DEA" w:rsidP="00981DEA">
            <w:pPr>
              <w:pStyle w:val="5"/>
              <w:widowControl w:val="0"/>
              <w:jc w:val="center"/>
            </w:pPr>
            <w:r w:rsidRPr="001A5B5E">
              <w:t>0</w:t>
            </w:r>
          </w:p>
        </w:tc>
      </w:tr>
      <w:tr w:rsidR="00981DEA" w:rsidRPr="001A5B5E" w:rsidTr="00981DEA">
        <w:trPr>
          <w:jc w:val="center"/>
        </w:trPr>
        <w:tc>
          <w:tcPr>
            <w:tcW w:w="1435" w:type="dxa"/>
            <w:vAlign w:val="center"/>
          </w:tcPr>
          <w:p w:rsidR="00981DEA" w:rsidRPr="001A5B5E" w:rsidRDefault="00981DEA" w:rsidP="001C6D63">
            <w:pPr>
              <w:pStyle w:val="5"/>
              <w:widowControl w:val="0"/>
              <w:ind w:right="-91"/>
              <w:jc w:val="center"/>
            </w:pPr>
            <w:r w:rsidRPr="001A5B5E">
              <w:t>10</w:t>
            </w:r>
            <w:r w:rsidR="00A44E6D" w:rsidRPr="00E95DC4">
              <w:t>–</w:t>
            </w:r>
            <w:r w:rsidRPr="001A5B5E">
              <w:t xml:space="preserve">14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54,0</w:t>
            </w:r>
          </w:p>
        </w:tc>
        <w:tc>
          <w:tcPr>
            <w:tcW w:w="921" w:type="dxa"/>
            <w:vAlign w:val="center"/>
          </w:tcPr>
          <w:p w:rsidR="00981DEA" w:rsidRPr="001A5B5E" w:rsidRDefault="00981DEA" w:rsidP="00981DEA">
            <w:pPr>
              <w:pStyle w:val="5"/>
              <w:widowControl w:val="0"/>
              <w:jc w:val="center"/>
            </w:pPr>
            <w:r w:rsidRPr="001A5B5E">
              <w:t>3</w:t>
            </w:r>
          </w:p>
        </w:tc>
        <w:tc>
          <w:tcPr>
            <w:tcW w:w="922" w:type="dxa"/>
            <w:vAlign w:val="center"/>
          </w:tcPr>
          <w:p w:rsidR="00981DEA" w:rsidRPr="001A5B5E" w:rsidRDefault="00981DEA" w:rsidP="00981DEA">
            <w:pPr>
              <w:pStyle w:val="5"/>
              <w:widowControl w:val="0"/>
              <w:jc w:val="center"/>
            </w:pPr>
            <w:r w:rsidRPr="001A5B5E">
              <w:t>4</w:t>
            </w:r>
          </w:p>
        </w:tc>
        <w:tc>
          <w:tcPr>
            <w:tcW w:w="1559" w:type="dxa"/>
            <w:vAlign w:val="center"/>
          </w:tcPr>
          <w:p w:rsidR="00981DEA" w:rsidRPr="001A5B5E" w:rsidRDefault="00981DEA" w:rsidP="00981DEA">
            <w:pPr>
              <w:pStyle w:val="5"/>
              <w:widowControl w:val="0"/>
              <w:jc w:val="center"/>
            </w:pPr>
            <w:r w:rsidRPr="001A5B5E">
              <w:t>-1</w:t>
            </w:r>
          </w:p>
        </w:tc>
        <w:tc>
          <w:tcPr>
            <w:tcW w:w="1550" w:type="dxa"/>
            <w:vAlign w:val="center"/>
          </w:tcPr>
          <w:p w:rsidR="00981DEA" w:rsidRPr="001A5B5E" w:rsidRDefault="00981DEA" w:rsidP="00981DEA">
            <w:pPr>
              <w:pStyle w:val="5"/>
              <w:widowControl w:val="0"/>
              <w:jc w:val="center"/>
            </w:pPr>
            <w:r w:rsidRPr="001A5B5E">
              <w:t>1</w:t>
            </w:r>
          </w:p>
        </w:tc>
      </w:tr>
      <w:tr w:rsidR="00981DEA" w:rsidRPr="001A5B5E" w:rsidTr="00981DEA">
        <w:trPr>
          <w:jc w:val="center"/>
        </w:trPr>
        <w:tc>
          <w:tcPr>
            <w:tcW w:w="1435" w:type="dxa"/>
            <w:vAlign w:val="center"/>
          </w:tcPr>
          <w:p w:rsidR="00981DEA" w:rsidRPr="001A5B5E" w:rsidRDefault="00981DEA" w:rsidP="001C6D63">
            <w:pPr>
              <w:pStyle w:val="5"/>
              <w:widowControl w:val="0"/>
              <w:ind w:right="-91"/>
              <w:jc w:val="center"/>
            </w:pPr>
            <w:r w:rsidRPr="001A5B5E">
              <w:t>15</w:t>
            </w:r>
            <w:r w:rsidR="00A44E6D" w:rsidRPr="00E95DC4">
              <w:t>–</w:t>
            </w:r>
            <w:r w:rsidRPr="001A5B5E">
              <w:t xml:space="preserve">19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52,3</w:t>
            </w:r>
          </w:p>
        </w:tc>
        <w:tc>
          <w:tcPr>
            <w:tcW w:w="921" w:type="dxa"/>
            <w:vAlign w:val="center"/>
          </w:tcPr>
          <w:p w:rsidR="00981DEA" w:rsidRPr="001A5B5E" w:rsidRDefault="00981DEA" w:rsidP="00981DEA">
            <w:pPr>
              <w:pStyle w:val="5"/>
              <w:widowControl w:val="0"/>
              <w:jc w:val="center"/>
            </w:pPr>
            <w:r w:rsidRPr="001A5B5E">
              <w:t>4</w:t>
            </w:r>
          </w:p>
        </w:tc>
        <w:tc>
          <w:tcPr>
            <w:tcW w:w="922" w:type="dxa"/>
            <w:vAlign w:val="center"/>
          </w:tcPr>
          <w:p w:rsidR="00981DEA" w:rsidRPr="001A5B5E" w:rsidRDefault="00981DEA" w:rsidP="00981DEA">
            <w:pPr>
              <w:pStyle w:val="5"/>
              <w:widowControl w:val="0"/>
              <w:jc w:val="center"/>
            </w:pPr>
            <w:r w:rsidRPr="001A5B5E">
              <w:t>3</w:t>
            </w:r>
          </w:p>
        </w:tc>
        <w:tc>
          <w:tcPr>
            <w:tcW w:w="1559" w:type="dxa"/>
            <w:vAlign w:val="center"/>
          </w:tcPr>
          <w:p w:rsidR="00981DEA" w:rsidRPr="001A5B5E" w:rsidRDefault="00981DEA" w:rsidP="00981DEA">
            <w:pPr>
              <w:pStyle w:val="5"/>
              <w:widowControl w:val="0"/>
              <w:jc w:val="center"/>
            </w:pPr>
            <w:r w:rsidRPr="001A5B5E">
              <w:t>1</w:t>
            </w:r>
          </w:p>
        </w:tc>
        <w:tc>
          <w:tcPr>
            <w:tcW w:w="1550" w:type="dxa"/>
            <w:vAlign w:val="center"/>
          </w:tcPr>
          <w:p w:rsidR="00981DEA" w:rsidRPr="001A5B5E" w:rsidRDefault="00981DEA" w:rsidP="00981DEA">
            <w:pPr>
              <w:pStyle w:val="5"/>
              <w:widowControl w:val="0"/>
              <w:jc w:val="center"/>
            </w:pPr>
            <w:r w:rsidRPr="001A5B5E">
              <w:t>1</w:t>
            </w:r>
          </w:p>
        </w:tc>
      </w:tr>
      <w:tr w:rsidR="00981DEA" w:rsidRPr="001A5B5E" w:rsidTr="00981DEA">
        <w:trPr>
          <w:jc w:val="center"/>
        </w:trPr>
        <w:tc>
          <w:tcPr>
            <w:tcW w:w="1435" w:type="dxa"/>
            <w:vAlign w:val="center"/>
          </w:tcPr>
          <w:p w:rsidR="00981DEA" w:rsidRPr="001A5B5E" w:rsidRDefault="00981DEA" w:rsidP="001C6D63">
            <w:pPr>
              <w:pStyle w:val="5"/>
              <w:widowControl w:val="0"/>
              <w:ind w:right="-91"/>
              <w:jc w:val="center"/>
            </w:pPr>
            <w:r w:rsidRPr="001A5B5E">
              <w:t xml:space="preserve">20 </w:t>
            </w:r>
            <w:r w:rsidR="001C6D63" w:rsidRPr="001A5B5E">
              <w:t>р</w:t>
            </w:r>
            <w:r w:rsidR="00A44E6D">
              <w:t>.</w:t>
            </w:r>
            <w:r w:rsidRPr="001A5B5E">
              <w:t xml:space="preserve"> </w:t>
            </w:r>
            <w:r w:rsidR="001C6D63" w:rsidRPr="001A5B5E">
              <w:t>та більше</w:t>
            </w:r>
          </w:p>
        </w:tc>
        <w:tc>
          <w:tcPr>
            <w:tcW w:w="3235" w:type="dxa"/>
            <w:vAlign w:val="center"/>
          </w:tcPr>
          <w:p w:rsidR="00981DEA" w:rsidRPr="001A5B5E" w:rsidRDefault="00981DEA" w:rsidP="00981DEA">
            <w:pPr>
              <w:pStyle w:val="5"/>
              <w:widowControl w:val="0"/>
              <w:jc w:val="center"/>
            </w:pPr>
            <w:r w:rsidRPr="001A5B5E">
              <w:t>78,0</w:t>
            </w:r>
          </w:p>
        </w:tc>
        <w:tc>
          <w:tcPr>
            <w:tcW w:w="921" w:type="dxa"/>
            <w:vAlign w:val="center"/>
          </w:tcPr>
          <w:p w:rsidR="00981DEA" w:rsidRPr="001A5B5E" w:rsidRDefault="00981DEA" w:rsidP="00981DEA">
            <w:pPr>
              <w:pStyle w:val="5"/>
              <w:widowControl w:val="0"/>
              <w:jc w:val="center"/>
            </w:pPr>
            <w:r w:rsidRPr="001A5B5E">
              <w:t>5</w:t>
            </w:r>
          </w:p>
        </w:tc>
        <w:tc>
          <w:tcPr>
            <w:tcW w:w="922" w:type="dxa"/>
            <w:vAlign w:val="center"/>
          </w:tcPr>
          <w:p w:rsidR="00981DEA" w:rsidRPr="001A5B5E" w:rsidRDefault="00981DEA" w:rsidP="00981DEA">
            <w:pPr>
              <w:pStyle w:val="5"/>
              <w:widowControl w:val="0"/>
              <w:jc w:val="center"/>
            </w:pPr>
            <w:r w:rsidRPr="001A5B5E">
              <w:t>5</w:t>
            </w:r>
          </w:p>
        </w:tc>
        <w:tc>
          <w:tcPr>
            <w:tcW w:w="1559" w:type="dxa"/>
            <w:vAlign w:val="center"/>
          </w:tcPr>
          <w:p w:rsidR="00981DEA" w:rsidRPr="001A5B5E" w:rsidRDefault="00981DEA" w:rsidP="00981DEA">
            <w:pPr>
              <w:pStyle w:val="5"/>
              <w:widowControl w:val="0"/>
              <w:jc w:val="center"/>
            </w:pPr>
            <w:r w:rsidRPr="001A5B5E">
              <w:t>0</w:t>
            </w:r>
          </w:p>
        </w:tc>
        <w:tc>
          <w:tcPr>
            <w:tcW w:w="1550" w:type="dxa"/>
            <w:vAlign w:val="center"/>
          </w:tcPr>
          <w:p w:rsidR="00981DEA" w:rsidRPr="001A5B5E" w:rsidRDefault="00981DEA" w:rsidP="00981DEA">
            <w:pPr>
              <w:pStyle w:val="5"/>
              <w:widowControl w:val="0"/>
              <w:jc w:val="center"/>
            </w:pPr>
            <w:r w:rsidRPr="001A5B5E">
              <w:t>0</w:t>
            </w:r>
          </w:p>
        </w:tc>
      </w:tr>
      <w:tr w:rsidR="00981DEA" w:rsidRPr="001A5B5E" w:rsidTr="00981DEA">
        <w:trPr>
          <w:cantSplit/>
          <w:trHeight w:val="331"/>
          <w:jc w:val="center"/>
        </w:trPr>
        <w:tc>
          <w:tcPr>
            <w:tcW w:w="8072" w:type="dxa"/>
            <w:gridSpan w:val="5"/>
            <w:vAlign w:val="center"/>
          </w:tcPr>
          <w:p w:rsidR="00981DEA" w:rsidRPr="001A5B5E" w:rsidRDefault="00981DEA" w:rsidP="00981DEA">
            <w:pPr>
              <w:widowControl w:val="0"/>
              <w:spacing w:after="0" w:line="240" w:lineRule="auto"/>
              <w:jc w:val="right"/>
              <w:rPr>
                <w:rFonts w:ascii="Times New Roman" w:hAnsi="Times New Roman" w:cs="Times New Roman"/>
                <w:sz w:val="28"/>
                <w:szCs w:val="28"/>
                <w:lang w:val="uk-UA"/>
              </w:rPr>
            </w:pPr>
          </w:p>
        </w:tc>
        <w:tc>
          <w:tcPr>
            <w:tcW w:w="1550" w:type="dxa"/>
            <w:vAlign w:val="center"/>
          </w:tcPr>
          <w:p w:rsidR="00981DEA" w:rsidRPr="001A5B5E" w:rsidRDefault="00981DEA" w:rsidP="00981DEA">
            <w:pPr>
              <w:widowControl w:val="0"/>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∑d</w:t>
            </w:r>
            <w:r w:rsidRPr="001A5B5E">
              <w:rPr>
                <w:rFonts w:ascii="Times New Roman" w:hAnsi="Times New Roman" w:cs="Times New Roman"/>
                <w:sz w:val="28"/>
                <w:szCs w:val="28"/>
                <w:vertAlign w:val="superscript"/>
                <w:lang w:val="uk-UA"/>
              </w:rPr>
              <w:t xml:space="preserve">2 </w:t>
            </w:r>
            <w:r w:rsidRPr="001A5B5E">
              <w:rPr>
                <w:rFonts w:ascii="Times New Roman" w:hAnsi="Times New Roman" w:cs="Times New Roman"/>
                <w:sz w:val="28"/>
                <w:szCs w:val="28"/>
                <w:lang w:val="uk-UA"/>
              </w:rPr>
              <w:t>= 2</w:t>
            </w:r>
          </w:p>
        </w:tc>
      </w:tr>
    </w:tbl>
    <w:p w:rsidR="00981DEA" w:rsidRPr="001A5B5E" w:rsidRDefault="00981DEA" w:rsidP="00981DEA">
      <w:pPr>
        <w:pStyle w:val="5"/>
        <w:widowControl w:val="0"/>
        <w:ind w:firstLine="680"/>
        <w:jc w:val="center"/>
      </w:pPr>
    </w:p>
    <w:p w:rsidR="00981DEA" w:rsidRPr="001A5B5E" w:rsidRDefault="00981DEA" w:rsidP="00EF20B5">
      <w:pPr>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1</w:t>
      </w:r>
      <w:r w:rsidR="00EF20B5" w:rsidRPr="001A5B5E">
        <w:rPr>
          <w:rFonts w:ascii="Times New Roman" w:hAnsi="Times New Roman" w:cs="Times New Roman"/>
          <w:sz w:val="28"/>
          <w:szCs w:val="28"/>
          <w:lang w:val="uk-UA"/>
        </w:rPr>
        <w:t>.</w:t>
      </w:r>
      <w:r w:rsidRPr="001A5B5E">
        <w:rPr>
          <w:rFonts w:ascii="Times New Roman" w:hAnsi="Times New Roman" w:cs="Times New Roman"/>
          <w:sz w:val="28"/>
          <w:szCs w:val="28"/>
          <w:lang w:val="uk-UA"/>
        </w:rPr>
        <w:t xml:space="preserve"> </w:t>
      </w:r>
      <w:r w:rsidR="00382E88" w:rsidRPr="001A5B5E">
        <w:rPr>
          <w:rFonts w:ascii="Times New Roman" w:hAnsi="Times New Roman" w:cs="Times New Roman"/>
          <w:sz w:val="28"/>
          <w:szCs w:val="28"/>
          <w:lang w:val="uk-UA"/>
        </w:rPr>
        <w:t>Необхідно розрахувати коефіцієнт рангової кореляції (Спірмена) за формулою</w:t>
      </w:r>
      <w:r w:rsidRPr="001A5B5E">
        <w:rPr>
          <w:rFonts w:ascii="Times New Roman" w:hAnsi="Times New Roman" w:cs="Times New Roman"/>
          <w:sz w:val="28"/>
          <w:szCs w:val="28"/>
          <w:lang w:val="uk-UA"/>
        </w:rPr>
        <w:t>:</w:t>
      </w:r>
    </w:p>
    <w:p w:rsidR="00981DEA" w:rsidRPr="001A5B5E" w:rsidRDefault="00981DEA" w:rsidP="00981DEA">
      <w:pPr>
        <w:pStyle w:val="13"/>
        <w:spacing w:line="240" w:lineRule="auto"/>
        <w:ind w:left="0"/>
        <w:jc w:val="center"/>
        <w:rPr>
          <w:sz w:val="28"/>
          <w:szCs w:val="28"/>
        </w:rPr>
      </w:pPr>
      <w:r w:rsidRPr="001A5B5E">
        <w:rPr>
          <w:position w:val="-44"/>
          <w:sz w:val="28"/>
          <w:szCs w:val="28"/>
        </w:rPr>
        <w:object w:dxaOrig="1800" w:dyaOrig="1040">
          <v:shape id="_x0000_i1033" type="#_x0000_t75" style="width:88.85pt;height:53.3pt" o:ole="" fillcolor="window">
            <v:imagedata r:id="rId28" o:title=""/>
          </v:shape>
          <o:OLEObject Type="Embed" ProgID="Equation.3" ShapeID="_x0000_i1033" DrawAspect="Content" ObjectID="_1587198440" r:id="rId29"/>
        </w:object>
      </w:r>
      <w:r w:rsidRPr="001A5B5E">
        <w:rPr>
          <w:sz w:val="28"/>
          <w:szCs w:val="28"/>
        </w:rPr>
        <w:t xml:space="preserve">, </w:t>
      </w:r>
    </w:p>
    <w:p w:rsidR="00E203D5" w:rsidRDefault="00E203D5" w:rsidP="00382E88">
      <w:pPr>
        <w:pStyle w:val="13"/>
        <w:spacing w:line="240" w:lineRule="auto"/>
        <w:ind w:left="0" w:firstLine="851"/>
        <w:rPr>
          <w:sz w:val="28"/>
          <w:szCs w:val="28"/>
        </w:rPr>
      </w:pPr>
    </w:p>
    <w:p w:rsidR="00382E88" w:rsidRPr="001A5B5E" w:rsidRDefault="00E203D5" w:rsidP="00382E88">
      <w:pPr>
        <w:pStyle w:val="13"/>
        <w:spacing w:line="240" w:lineRule="auto"/>
        <w:ind w:left="0" w:firstLine="851"/>
        <w:rPr>
          <w:sz w:val="28"/>
          <w:szCs w:val="28"/>
        </w:rPr>
      </w:pPr>
      <w:r w:rsidRPr="00E203D5">
        <w:rPr>
          <w:sz w:val="28"/>
          <w:szCs w:val="28"/>
        </w:rPr>
        <w:t>де:</w:t>
      </w:r>
      <w:r>
        <w:rPr>
          <w:sz w:val="28"/>
          <w:szCs w:val="28"/>
        </w:rPr>
        <w:t xml:space="preserve"> </w:t>
      </w:r>
      <w:r w:rsidR="00382E88" w:rsidRPr="001A5B5E">
        <w:rPr>
          <w:sz w:val="28"/>
          <w:szCs w:val="28"/>
        </w:rPr>
        <w:t>X и Y – явища, між якими визначається зв'язок;</w:t>
      </w:r>
    </w:p>
    <w:p w:rsidR="00382E88" w:rsidRPr="001A5B5E" w:rsidRDefault="00382E88" w:rsidP="00382E88">
      <w:pPr>
        <w:pStyle w:val="13"/>
        <w:spacing w:line="240" w:lineRule="auto"/>
        <w:ind w:left="0" w:firstLine="851"/>
        <w:rPr>
          <w:sz w:val="28"/>
          <w:szCs w:val="28"/>
        </w:rPr>
      </w:pPr>
      <w:r w:rsidRPr="001A5B5E">
        <w:rPr>
          <w:sz w:val="28"/>
          <w:szCs w:val="28"/>
        </w:rPr>
        <w:t>ρ – коефіцієнт рангової кореляції;</w:t>
      </w:r>
    </w:p>
    <w:p w:rsidR="00382E88" w:rsidRPr="001A5B5E" w:rsidRDefault="00382E88" w:rsidP="00382E88">
      <w:pPr>
        <w:pStyle w:val="13"/>
        <w:spacing w:line="240" w:lineRule="auto"/>
        <w:ind w:left="0" w:firstLine="851"/>
        <w:rPr>
          <w:sz w:val="28"/>
          <w:szCs w:val="28"/>
        </w:rPr>
      </w:pPr>
      <w:r w:rsidRPr="001A5B5E">
        <w:rPr>
          <w:sz w:val="28"/>
          <w:szCs w:val="28"/>
        </w:rPr>
        <w:t>d</w:t>
      </w:r>
      <w:r w:rsidRPr="001A5B5E">
        <w:rPr>
          <w:sz w:val="28"/>
          <w:szCs w:val="28"/>
          <w:vertAlign w:val="superscript"/>
        </w:rPr>
        <w:t>2</w:t>
      </w:r>
      <w:r w:rsidRPr="001A5B5E">
        <w:rPr>
          <w:sz w:val="28"/>
          <w:szCs w:val="28"/>
        </w:rPr>
        <w:t xml:space="preserve"> – різниця рангів в квадраті;</w:t>
      </w:r>
    </w:p>
    <w:p w:rsidR="00981DEA" w:rsidRPr="001A5B5E" w:rsidRDefault="00382E88" w:rsidP="00382E88">
      <w:pPr>
        <w:pStyle w:val="13"/>
        <w:spacing w:line="240" w:lineRule="auto"/>
        <w:ind w:left="0" w:firstLine="851"/>
        <w:rPr>
          <w:sz w:val="28"/>
          <w:szCs w:val="28"/>
        </w:rPr>
      </w:pPr>
      <w:r w:rsidRPr="001A5B5E">
        <w:rPr>
          <w:sz w:val="28"/>
          <w:szCs w:val="28"/>
        </w:rPr>
        <w:t>п – кількість досліджуваних пар.</w:t>
      </w:r>
    </w:p>
    <w:p w:rsidR="00981DEA" w:rsidRPr="001A5B5E" w:rsidRDefault="00981DEA" w:rsidP="00981DEA">
      <w:pPr>
        <w:pStyle w:val="13"/>
        <w:spacing w:line="240" w:lineRule="auto"/>
        <w:ind w:left="0" w:firstLine="851"/>
        <w:rPr>
          <w:sz w:val="28"/>
          <w:szCs w:val="28"/>
        </w:rPr>
      </w:pPr>
    </w:p>
    <w:p w:rsidR="00981DEA" w:rsidRPr="001A5B5E" w:rsidRDefault="00981DEA" w:rsidP="00981DEA">
      <w:pPr>
        <w:pStyle w:val="13"/>
        <w:spacing w:line="240" w:lineRule="auto"/>
        <w:ind w:left="0" w:firstLine="0"/>
        <w:jc w:val="center"/>
        <w:rPr>
          <w:sz w:val="28"/>
          <w:szCs w:val="28"/>
        </w:rPr>
      </w:pPr>
      <w:r w:rsidRPr="001A5B5E">
        <w:rPr>
          <w:position w:val="-44"/>
          <w:sz w:val="28"/>
          <w:szCs w:val="28"/>
        </w:rPr>
        <w:object w:dxaOrig="4560" w:dyaOrig="960">
          <v:shape id="_x0000_i1034" type="#_x0000_t75" style="width:256.2pt;height:55.15pt" o:ole="" fillcolor="window">
            <v:imagedata r:id="rId30" o:title=""/>
          </v:shape>
          <o:OLEObject Type="Embed" ProgID="Equation.3" ShapeID="_x0000_i1034" DrawAspect="Content" ObjectID="_1587198441" r:id="rId31"/>
        </w:object>
      </w:r>
    </w:p>
    <w:p w:rsidR="00981DEA" w:rsidRPr="001A5B5E" w:rsidRDefault="00981DEA" w:rsidP="00981DEA">
      <w:pPr>
        <w:pStyle w:val="13"/>
        <w:spacing w:line="240" w:lineRule="auto"/>
        <w:ind w:left="0" w:firstLine="851"/>
        <w:rPr>
          <w:sz w:val="28"/>
          <w:szCs w:val="28"/>
        </w:rPr>
      </w:pPr>
    </w:p>
    <w:p w:rsidR="00981DEA" w:rsidRPr="001A5B5E" w:rsidRDefault="00981DEA" w:rsidP="00981DEA">
      <w:pPr>
        <w:pStyle w:val="13"/>
        <w:spacing w:line="240" w:lineRule="auto"/>
        <w:ind w:left="0" w:firstLine="851"/>
        <w:rPr>
          <w:sz w:val="28"/>
          <w:szCs w:val="28"/>
        </w:rPr>
      </w:pPr>
      <w:r w:rsidRPr="001A5B5E">
        <w:rPr>
          <w:sz w:val="28"/>
          <w:szCs w:val="28"/>
        </w:rPr>
        <w:t xml:space="preserve">2. </w:t>
      </w:r>
      <w:r w:rsidR="00382E88" w:rsidRPr="001A5B5E">
        <w:rPr>
          <w:sz w:val="28"/>
          <w:szCs w:val="28"/>
        </w:rPr>
        <w:t>Для оцінки достовірності коефіцієнта, отриманого методом Спірмена</w:t>
      </w:r>
      <w:r w:rsidR="00E203D5">
        <w:rPr>
          <w:sz w:val="28"/>
          <w:szCs w:val="28"/>
        </w:rPr>
        <w:t>,</w:t>
      </w:r>
      <w:r w:rsidR="00382E88" w:rsidRPr="001A5B5E">
        <w:rPr>
          <w:sz w:val="28"/>
          <w:szCs w:val="28"/>
        </w:rPr>
        <w:t xml:space="preserve"> визначаємо середню помилку коефіцієнта кореляції</w:t>
      </w:r>
      <w:r w:rsidR="00E203D5">
        <w:rPr>
          <w:sz w:val="28"/>
          <w:szCs w:val="28"/>
        </w:rPr>
        <w:t>,</w:t>
      </w:r>
      <w:r w:rsidR="00382E88" w:rsidRPr="001A5B5E">
        <w:rPr>
          <w:sz w:val="28"/>
          <w:szCs w:val="28"/>
        </w:rPr>
        <w:t xml:space="preserve"> використовуючи нижче вказану формулу, при кількості спостережень менш </w:t>
      </w:r>
      <w:r w:rsidRPr="001A5B5E">
        <w:rPr>
          <w:sz w:val="28"/>
          <w:szCs w:val="28"/>
        </w:rPr>
        <w:t>30:</w:t>
      </w:r>
    </w:p>
    <w:p w:rsidR="00981DEA" w:rsidRPr="007C60AE" w:rsidRDefault="00981DEA" w:rsidP="00981DEA">
      <w:pPr>
        <w:pStyle w:val="13"/>
        <w:spacing w:line="240" w:lineRule="auto"/>
        <w:ind w:left="0" w:firstLine="851"/>
        <w:rPr>
          <w:sz w:val="24"/>
          <w:szCs w:val="24"/>
        </w:rPr>
      </w:pPr>
    </w:p>
    <w:p w:rsidR="00981DEA" w:rsidRPr="001A5B5E" w:rsidRDefault="00981DEA" w:rsidP="00981DEA">
      <w:pPr>
        <w:pStyle w:val="13"/>
        <w:spacing w:line="240" w:lineRule="auto"/>
        <w:ind w:left="0"/>
        <w:jc w:val="center"/>
        <w:rPr>
          <w:sz w:val="28"/>
          <w:szCs w:val="28"/>
        </w:rPr>
      </w:pPr>
      <w:r w:rsidRPr="001A5B5E">
        <w:rPr>
          <w:position w:val="-36"/>
          <w:sz w:val="28"/>
          <w:szCs w:val="28"/>
        </w:rPr>
        <w:object w:dxaOrig="1600" w:dyaOrig="1020">
          <v:shape id="_x0000_i1035" type="#_x0000_t75" style="width:82.3pt;height:52.35pt" o:ole="" fillcolor="window">
            <v:imagedata r:id="rId32" o:title=""/>
          </v:shape>
          <o:OLEObject Type="Embed" ProgID="Equation.3" ShapeID="_x0000_i1035" DrawAspect="Content" ObjectID="_1587198442" r:id="rId33"/>
        </w:object>
      </w:r>
      <w:r w:rsidRPr="001A5B5E">
        <w:rPr>
          <w:sz w:val="28"/>
          <w:szCs w:val="28"/>
        </w:rPr>
        <w:t xml:space="preserve">,            при  n&lt;30,    </w:t>
      </w:r>
    </w:p>
    <w:p w:rsidR="00382E88" w:rsidRPr="001A5B5E" w:rsidRDefault="00E203D5" w:rsidP="00382E88">
      <w:pPr>
        <w:pStyle w:val="13"/>
        <w:spacing w:line="240" w:lineRule="auto"/>
        <w:ind w:left="0" w:firstLine="851"/>
        <w:rPr>
          <w:sz w:val="28"/>
          <w:szCs w:val="28"/>
        </w:rPr>
      </w:pPr>
      <w:r w:rsidRPr="00E203D5">
        <w:rPr>
          <w:sz w:val="28"/>
          <w:szCs w:val="28"/>
        </w:rPr>
        <w:t>де:</w:t>
      </w:r>
      <w:r>
        <w:rPr>
          <w:sz w:val="28"/>
          <w:szCs w:val="28"/>
        </w:rPr>
        <w:t xml:space="preserve"> </w:t>
      </w:r>
      <w:r w:rsidR="00382E88" w:rsidRPr="001A5B5E">
        <w:rPr>
          <w:sz w:val="28"/>
          <w:szCs w:val="28"/>
        </w:rPr>
        <w:t>m</w:t>
      </w:r>
      <w:r w:rsidR="00382E88" w:rsidRPr="001A5B5E">
        <w:rPr>
          <w:sz w:val="28"/>
          <w:szCs w:val="28"/>
          <w:vertAlign w:val="subscript"/>
        </w:rPr>
        <w:t>ρ</w:t>
      </w:r>
      <w:r w:rsidR="00382E88" w:rsidRPr="001A5B5E">
        <w:rPr>
          <w:sz w:val="28"/>
          <w:szCs w:val="28"/>
        </w:rPr>
        <w:t xml:space="preserve"> – </w:t>
      </w:r>
      <w:r w:rsidR="00382E88" w:rsidRPr="001A5B5E">
        <w:rPr>
          <w:spacing w:val="-6"/>
          <w:sz w:val="28"/>
          <w:szCs w:val="28"/>
        </w:rPr>
        <w:t>середня помилка</w:t>
      </w:r>
      <w:r w:rsidR="00382E88" w:rsidRPr="001A5B5E">
        <w:rPr>
          <w:sz w:val="28"/>
          <w:szCs w:val="28"/>
        </w:rPr>
        <w:t xml:space="preserve"> коефіцієнту рангової кореляції;</w:t>
      </w:r>
    </w:p>
    <w:p w:rsidR="00382E88" w:rsidRPr="001A5B5E" w:rsidRDefault="00382E88" w:rsidP="00382E88">
      <w:pPr>
        <w:pStyle w:val="13"/>
        <w:spacing w:line="240" w:lineRule="auto"/>
        <w:ind w:left="0" w:firstLine="851"/>
        <w:rPr>
          <w:sz w:val="28"/>
          <w:szCs w:val="28"/>
        </w:rPr>
      </w:pPr>
      <w:r w:rsidRPr="001A5B5E">
        <w:rPr>
          <w:sz w:val="28"/>
          <w:szCs w:val="28"/>
        </w:rPr>
        <w:t>ρ – коефіцієнт рангової кореляції в квадраті;</w:t>
      </w:r>
    </w:p>
    <w:p w:rsidR="00981DEA" w:rsidRPr="001A5B5E" w:rsidRDefault="00366B4E" w:rsidP="00382E88">
      <w:pPr>
        <w:pStyle w:val="13"/>
        <w:spacing w:line="240" w:lineRule="auto"/>
        <w:ind w:left="0" w:firstLine="851"/>
        <w:rPr>
          <w:sz w:val="28"/>
          <w:szCs w:val="28"/>
        </w:rPr>
      </w:pPr>
      <w:r>
        <w:rPr>
          <w:sz w:val="28"/>
          <w:szCs w:val="28"/>
          <w:lang w:val="en-US"/>
        </w:rPr>
        <w:t>n</w:t>
      </w:r>
      <w:r w:rsidR="00382E88" w:rsidRPr="001A5B5E">
        <w:rPr>
          <w:sz w:val="28"/>
          <w:szCs w:val="28"/>
        </w:rPr>
        <w:t xml:space="preserve"> – кількість досліджуваних пар</w:t>
      </w:r>
    </w:p>
    <w:p w:rsidR="00981DEA" w:rsidRPr="001A5B5E" w:rsidRDefault="00981DEA" w:rsidP="00981DEA">
      <w:pPr>
        <w:pStyle w:val="13"/>
        <w:spacing w:line="240" w:lineRule="auto"/>
        <w:ind w:left="0" w:firstLine="851"/>
        <w:rPr>
          <w:sz w:val="28"/>
          <w:szCs w:val="28"/>
        </w:rPr>
      </w:pPr>
    </w:p>
    <w:p w:rsidR="00981DEA" w:rsidRPr="001A5B5E" w:rsidRDefault="00981DEA" w:rsidP="00981DEA">
      <w:pPr>
        <w:pStyle w:val="13"/>
        <w:spacing w:line="240" w:lineRule="auto"/>
        <w:ind w:left="0" w:firstLine="851"/>
        <w:jc w:val="center"/>
        <w:rPr>
          <w:sz w:val="28"/>
          <w:szCs w:val="28"/>
        </w:rPr>
      </w:pPr>
      <w:r w:rsidRPr="001A5B5E">
        <w:rPr>
          <w:position w:val="-36"/>
          <w:sz w:val="28"/>
          <w:szCs w:val="28"/>
        </w:rPr>
        <w:object w:dxaOrig="5200" w:dyaOrig="1040">
          <v:shape id="_x0000_i1036" type="#_x0000_t75" style="width:262.75pt;height:53.3pt" o:ole="" fillcolor="window">
            <v:imagedata r:id="rId34" o:title=""/>
          </v:shape>
          <o:OLEObject Type="Embed" ProgID="Equation.3" ShapeID="_x0000_i1036" DrawAspect="Content" ObjectID="_1587198443" r:id="rId35"/>
        </w:object>
      </w:r>
    </w:p>
    <w:p w:rsidR="00981DEA" w:rsidRPr="007C60AE" w:rsidRDefault="00981DEA" w:rsidP="00981DEA">
      <w:pPr>
        <w:pStyle w:val="13"/>
        <w:spacing w:line="240" w:lineRule="auto"/>
        <w:ind w:left="0" w:firstLine="851"/>
        <w:rPr>
          <w:sz w:val="24"/>
          <w:szCs w:val="24"/>
        </w:rPr>
      </w:pPr>
    </w:p>
    <w:p w:rsidR="00981DEA" w:rsidRDefault="00981DEA" w:rsidP="00981DEA">
      <w:pPr>
        <w:pStyle w:val="13"/>
        <w:spacing w:line="240" w:lineRule="auto"/>
        <w:ind w:left="0" w:firstLine="851"/>
        <w:rPr>
          <w:sz w:val="28"/>
          <w:szCs w:val="28"/>
        </w:rPr>
      </w:pPr>
      <w:r w:rsidRPr="001A5B5E">
        <w:rPr>
          <w:sz w:val="28"/>
          <w:szCs w:val="28"/>
        </w:rPr>
        <w:t xml:space="preserve">3. </w:t>
      </w:r>
      <w:r w:rsidR="00382E88" w:rsidRPr="001A5B5E">
        <w:rPr>
          <w:sz w:val="28"/>
          <w:szCs w:val="28"/>
        </w:rPr>
        <w:t xml:space="preserve">Далі необхідно визначити критерій достовірності (критерій Стьюдента </w:t>
      </w:r>
      <w:r w:rsidR="00366B4E" w:rsidRPr="001A5B5E">
        <w:rPr>
          <w:sz w:val="28"/>
          <w:szCs w:val="28"/>
        </w:rPr>
        <w:t>–</w:t>
      </w:r>
      <w:r w:rsidR="00382E88" w:rsidRPr="001A5B5E">
        <w:rPr>
          <w:sz w:val="28"/>
          <w:szCs w:val="28"/>
        </w:rPr>
        <w:t xml:space="preserve"> t) за формулою</w:t>
      </w:r>
      <w:r w:rsidRPr="001A5B5E">
        <w:rPr>
          <w:sz w:val="28"/>
          <w:szCs w:val="28"/>
        </w:rPr>
        <w:t>:</w:t>
      </w:r>
    </w:p>
    <w:p w:rsidR="00E203D5" w:rsidRPr="001A5B5E" w:rsidRDefault="00E203D5" w:rsidP="00981DEA">
      <w:pPr>
        <w:pStyle w:val="13"/>
        <w:spacing w:line="240" w:lineRule="auto"/>
        <w:ind w:left="0" w:firstLine="851"/>
        <w:rPr>
          <w:sz w:val="28"/>
          <w:szCs w:val="28"/>
        </w:rPr>
      </w:pPr>
    </w:p>
    <w:p w:rsidR="00981DEA" w:rsidRPr="001A5B5E" w:rsidRDefault="00981DEA" w:rsidP="00981DEA">
      <w:pPr>
        <w:pStyle w:val="13"/>
        <w:spacing w:line="240" w:lineRule="auto"/>
        <w:ind w:left="0"/>
        <w:jc w:val="center"/>
        <w:rPr>
          <w:sz w:val="28"/>
          <w:szCs w:val="28"/>
        </w:rPr>
      </w:pPr>
      <w:r w:rsidRPr="001A5B5E">
        <w:rPr>
          <w:position w:val="-50"/>
          <w:sz w:val="28"/>
          <w:szCs w:val="28"/>
        </w:rPr>
        <w:object w:dxaOrig="880" w:dyaOrig="1020">
          <v:shape id="_x0000_i1037" type="#_x0000_t75" style="width:43.95pt;height:52.35pt" o:ole="" fillcolor="window">
            <v:imagedata r:id="rId36" o:title=""/>
          </v:shape>
          <o:OLEObject Type="Embed" ProgID="Equation.3" ShapeID="_x0000_i1037" DrawAspect="Content" ObjectID="_1587198444" r:id="rId37"/>
        </w:object>
      </w:r>
      <w:r w:rsidRPr="001A5B5E">
        <w:rPr>
          <w:sz w:val="28"/>
          <w:szCs w:val="28"/>
        </w:rPr>
        <w:t>, де:</w:t>
      </w:r>
    </w:p>
    <w:p w:rsidR="00E203D5" w:rsidRDefault="00E203D5" w:rsidP="00382E88">
      <w:pPr>
        <w:pStyle w:val="13"/>
        <w:spacing w:line="240" w:lineRule="auto"/>
        <w:ind w:left="0" w:firstLine="851"/>
        <w:rPr>
          <w:sz w:val="28"/>
          <w:szCs w:val="28"/>
        </w:rPr>
      </w:pPr>
    </w:p>
    <w:p w:rsidR="00382E88" w:rsidRPr="001A5B5E" w:rsidRDefault="00382E88" w:rsidP="00382E88">
      <w:pPr>
        <w:pStyle w:val="13"/>
        <w:spacing w:line="240" w:lineRule="auto"/>
        <w:ind w:left="0" w:firstLine="851"/>
        <w:rPr>
          <w:sz w:val="28"/>
          <w:szCs w:val="28"/>
        </w:rPr>
      </w:pPr>
      <w:r w:rsidRPr="001A5B5E">
        <w:rPr>
          <w:sz w:val="28"/>
          <w:szCs w:val="28"/>
        </w:rPr>
        <w:t>t – критерій достовірності (критерій Стьюдента);</w:t>
      </w:r>
    </w:p>
    <w:p w:rsidR="00382E88" w:rsidRPr="001A5B5E" w:rsidRDefault="00382E88" w:rsidP="00382E88">
      <w:pPr>
        <w:pStyle w:val="13"/>
        <w:spacing w:line="240" w:lineRule="auto"/>
        <w:ind w:left="0" w:firstLine="851"/>
        <w:rPr>
          <w:sz w:val="28"/>
          <w:szCs w:val="28"/>
        </w:rPr>
      </w:pPr>
      <w:r w:rsidRPr="001A5B5E">
        <w:rPr>
          <w:sz w:val="28"/>
          <w:szCs w:val="28"/>
        </w:rPr>
        <w:t>ρ – коефіцієнт рангової кореляції;</w:t>
      </w:r>
    </w:p>
    <w:p w:rsidR="00981DEA" w:rsidRPr="001A5B5E" w:rsidRDefault="00382E88" w:rsidP="00382E88">
      <w:pPr>
        <w:pStyle w:val="13"/>
        <w:spacing w:line="240" w:lineRule="auto"/>
        <w:ind w:left="0" w:firstLine="851"/>
        <w:rPr>
          <w:sz w:val="28"/>
          <w:szCs w:val="28"/>
        </w:rPr>
      </w:pPr>
      <w:r w:rsidRPr="001A5B5E">
        <w:rPr>
          <w:sz w:val="28"/>
          <w:szCs w:val="28"/>
        </w:rPr>
        <w:t>m</w:t>
      </w:r>
      <w:r w:rsidRPr="001A5B5E">
        <w:rPr>
          <w:sz w:val="28"/>
          <w:szCs w:val="28"/>
          <w:vertAlign w:val="subscript"/>
        </w:rPr>
        <w:t>ρ</w:t>
      </w:r>
      <w:r w:rsidRPr="001A5B5E">
        <w:rPr>
          <w:sz w:val="28"/>
          <w:szCs w:val="28"/>
        </w:rPr>
        <w:t xml:space="preserve"> – помилка коефіцієнта рангової кореляції</w:t>
      </w:r>
      <w:r w:rsidR="00981DEA" w:rsidRPr="001A5B5E">
        <w:rPr>
          <w:sz w:val="28"/>
          <w:szCs w:val="28"/>
        </w:rPr>
        <w:t>.</w:t>
      </w:r>
    </w:p>
    <w:p w:rsidR="00981DEA" w:rsidRPr="007C60AE" w:rsidRDefault="00981DEA" w:rsidP="00981DEA">
      <w:pPr>
        <w:pStyle w:val="21"/>
        <w:widowControl w:val="0"/>
        <w:spacing w:line="240" w:lineRule="auto"/>
        <w:ind w:left="0"/>
        <w:rPr>
          <w:sz w:val="24"/>
          <w:szCs w:val="24"/>
          <w:lang w:val="uk-UA"/>
        </w:rPr>
      </w:pPr>
    </w:p>
    <w:p w:rsidR="00981DEA" w:rsidRPr="001A5B5E" w:rsidRDefault="00981DEA" w:rsidP="00981DEA">
      <w:pPr>
        <w:pStyle w:val="21"/>
        <w:widowControl w:val="0"/>
        <w:spacing w:line="240" w:lineRule="auto"/>
        <w:ind w:left="0"/>
        <w:jc w:val="center"/>
        <w:rPr>
          <w:sz w:val="28"/>
          <w:szCs w:val="28"/>
          <w:lang w:val="uk-UA"/>
        </w:rPr>
      </w:pPr>
      <w:r w:rsidRPr="001A5B5E">
        <w:rPr>
          <w:position w:val="-40"/>
          <w:sz w:val="28"/>
          <w:szCs w:val="28"/>
          <w:lang w:val="uk-UA"/>
        </w:rPr>
        <w:object w:dxaOrig="1380" w:dyaOrig="920">
          <v:shape id="_x0000_i1038" type="#_x0000_t75" style="width:69.2pt;height:46.75pt" o:ole="" fillcolor="window">
            <v:imagedata r:id="rId38" o:title=""/>
          </v:shape>
          <o:OLEObject Type="Embed" ProgID="Equation.3" ShapeID="_x0000_i1038" DrawAspect="Content" ObjectID="_1587198445" r:id="rId39"/>
        </w:object>
      </w:r>
    </w:p>
    <w:p w:rsidR="00E203D5" w:rsidRDefault="00E203D5" w:rsidP="00EF20B5">
      <w:pPr>
        <w:pStyle w:val="21"/>
        <w:widowControl w:val="0"/>
        <w:spacing w:line="240" w:lineRule="auto"/>
        <w:ind w:left="0" w:firstLine="851"/>
        <w:jc w:val="both"/>
        <w:rPr>
          <w:sz w:val="28"/>
          <w:szCs w:val="28"/>
          <w:lang w:val="uk-UA"/>
        </w:rPr>
      </w:pPr>
    </w:p>
    <w:p w:rsidR="00981DEA" w:rsidRPr="001A5B5E" w:rsidRDefault="00981DEA" w:rsidP="00EF20B5">
      <w:pPr>
        <w:pStyle w:val="21"/>
        <w:widowControl w:val="0"/>
        <w:spacing w:line="240" w:lineRule="auto"/>
        <w:ind w:left="0" w:firstLine="851"/>
        <w:jc w:val="both"/>
        <w:rPr>
          <w:sz w:val="28"/>
          <w:szCs w:val="28"/>
          <w:lang w:val="uk-UA"/>
        </w:rPr>
      </w:pPr>
      <w:r w:rsidRPr="001A5B5E">
        <w:rPr>
          <w:sz w:val="28"/>
          <w:szCs w:val="28"/>
          <w:lang w:val="uk-UA"/>
        </w:rPr>
        <w:lastRenderedPageBreak/>
        <w:t xml:space="preserve">4. </w:t>
      </w:r>
      <w:r w:rsidR="00382E88" w:rsidRPr="001A5B5E">
        <w:rPr>
          <w:sz w:val="28"/>
          <w:szCs w:val="28"/>
          <w:lang w:val="uk-UA"/>
        </w:rPr>
        <w:t>Для оцінки отриманого результату критерію достовірності необхідно скористатися таблицею значень критерію Стьюдента</w:t>
      </w:r>
      <w:r w:rsidRPr="001A5B5E">
        <w:rPr>
          <w:sz w:val="28"/>
          <w:szCs w:val="28"/>
          <w:lang w:val="uk-UA"/>
        </w:rPr>
        <w:t>.</w:t>
      </w:r>
    </w:p>
    <w:tbl>
      <w:tblPr>
        <w:tblStyle w:val="af7"/>
        <w:tblW w:w="0" w:type="auto"/>
        <w:tblInd w:w="283" w:type="dxa"/>
        <w:tblLook w:val="04A0" w:firstRow="1" w:lastRow="0" w:firstColumn="1" w:lastColumn="0" w:noHBand="0" w:noVBand="1"/>
      </w:tblPr>
      <w:tblGrid>
        <w:gridCol w:w="2364"/>
        <w:gridCol w:w="2399"/>
        <w:gridCol w:w="2400"/>
        <w:gridCol w:w="2408"/>
      </w:tblGrid>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n</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95%</w:t>
            </w:r>
          </w:p>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(Р&lt;0,05)</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99%</w:t>
            </w:r>
          </w:p>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(Р&lt;0,01)</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99,9%</w:t>
            </w:r>
          </w:p>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(Р&lt;0,001)</w:t>
            </w:r>
          </w:p>
        </w:tc>
      </w:tr>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r>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5</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2,57</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4,03</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6,86</w:t>
            </w:r>
          </w:p>
        </w:tc>
      </w:tr>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r>
    </w:tbl>
    <w:p w:rsidR="00981DEA" w:rsidRPr="007C60AE" w:rsidRDefault="00981DEA" w:rsidP="00981DEA">
      <w:pPr>
        <w:pStyle w:val="21"/>
        <w:widowControl w:val="0"/>
        <w:spacing w:line="240" w:lineRule="auto"/>
        <w:ind w:left="0"/>
        <w:rPr>
          <w:sz w:val="24"/>
          <w:szCs w:val="24"/>
          <w:lang w:val="uk-UA"/>
        </w:rPr>
      </w:pPr>
    </w:p>
    <w:p w:rsidR="00517196" w:rsidRPr="001A5B5E" w:rsidRDefault="00382E88" w:rsidP="007C60AE">
      <w:pPr>
        <w:pStyle w:val="21"/>
        <w:widowControl w:val="0"/>
        <w:spacing w:line="240" w:lineRule="auto"/>
        <w:ind w:left="0" w:firstLine="851"/>
        <w:jc w:val="both"/>
        <w:rPr>
          <w:b/>
          <w:sz w:val="28"/>
          <w:szCs w:val="28"/>
          <w:lang w:val="uk-UA"/>
        </w:rPr>
      </w:pPr>
      <w:r w:rsidRPr="001A5B5E">
        <w:rPr>
          <w:sz w:val="28"/>
          <w:szCs w:val="28"/>
          <w:lang w:val="uk-UA"/>
        </w:rPr>
        <w:t xml:space="preserve">З ймовірністю у 99% маємо право стверджувати, що між стажем роботи на підприємствах гірничовидобувної промисловості і ймовірністю розвитку хронічного бронхіту існує залежність, так як отриманий коефіцієнт Стьюдента (4,5) перевищує табличний коефіцієнт (4,03) при ймовірності достовірності 99%, але не досягає табличного коефіцієнта (6,86) при ймовірності 99,9%. Виявлена кореляційна залежність </w:t>
      </w:r>
      <w:r w:rsidR="00366B4E">
        <w:rPr>
          <w:sz w:val="28"/>
          <w:szCs w:val="28"/>
          <w:lang w:val="uk-UA"/>
        </w:rPr>
        <w:t>за</w:t>
      </w:r>
      <w:r w:rsidRPr="001A5B5E">
        <w:rPr>
          <w:sz w:val="28"/>
          <w:szCs w:val="28"/>
          <w:lang w:val="uk-UA"/>
        </w:rPr>
        <w:t xml:space="preserve"> напрям</w:t>
      </w:r>
      <w:r w:rsidR="00366B4E">
        <w:rPr>
          <w:sz w:val="28"/>
          <w:szCs w:val="28"/>
          <w:lang w:val="uk-UA"/>
        </w:rPr>
        <w:t>ом</w:t>
      </w:r>
      <w:r w:rsidRPr="001A5B5E">
        <w:rPr>
          <w:sz w:val="28"/>
          <w:szCs w:val="28"/>
          <w:lang w:val="uk-UA"/>
        </w:rPr>
        <w:t xml:space="preserve"> </w:t>
      </w:r>
      <w:r w:rsidR="00366B4E" w:rsidRPr="001A5B5E">
        <w:rPr>
          <w:sz w:val="28"/>
          <w:szCs w:val="28"/>
        </w:rPr>
        <w:t>–</w:t>
      </w:r>
      <w:r w:rsidRPr="001A5B5E">
        <w:rPr>
          <w:sz w:val="28"/>
          <w:szCs w:val="28"/>
          <w:lang w:val="uk-UA"/>
        </w:rPr>
        <w:t xml:space="preserve"> пряма і за </w:t>
      </w:r>
      <w:r w:rsidR="00366B4E">
        <w:rPr>
          <w:sz w:val="28"/>
          <w:szCs w:val="28"/>
          <w:lang w:val="uk-UA"/>
        </w:rPr>
        <w:t>силою зв</w:t>
      </w:r>
      <w:r w:rsidR="00366B4E" w:rsidRPr="00366B4E">
        <w:rPr>
          <w:sz w:val="28"/>
          <w:szCs w:val="28"/>
        </w:rPr>
        <w:t>’</w:t>
      </w:r>
      <w:r w:rsidR="00366B4E">
        <w:rPr>
          <w:sz w:val="28"/>
          <w:szCs w:val="28"/>
          <w:lang w:val="uk-UA"/>
        </w:rPr>
        <w:t>язку</w:t>
      </w:r>
      <w:r w:rsidRPr="001A5B5E">
        <w:rPr>
          <w:sz w:val="28"/>
          <w:szCs w:val="28"/>
          <w:lang w:val="uk-UA"/>
        </w:rPr>
        <w:t xml:space="preserve"> </w:t>
      </w:r>
      <w:r w:rsidR="00366B4E" w:rsidRPr="001A5B5E">
        <w:rPr>
          <w:sz w:val="28"/>
          <w:szCs w:val="28"/>
        </w:rPr>
        <w:t>–</w:t>
      </w:r>
      <w:r w:rsidRPr="001A5B5E">
        <w:rPr>
          <w:sz w:val="28"/>
          <w:szCs w:val="28"/>
          <w:lang w:val="uk-UA"/>
        </w:rPr>
        <w:t xml:space="preserve"> сильна</w:t>
      </w:r>
      <w:r w:rsidR="00981DEA" w:rsidRPr="001A5B5E">
        <w:rPr>
          <w:sz w:val="28"/>
          <w:szCs w:val="28"/>
          <w:lang w:val="uk-UA"/>
        </w:rPr>
        <w:t>.</w:t>
      </w:r>
      <w:r w:rsidR="00517196" w:rsidRPr="001A5B5E">
        <w:rPr>
          <w:b/>
          <w:sz w:val="28"/>
          <w:szCs w:val="28"/>
          <w:lang w:val="uk-UA"/>
        </w:rPr>
        <w:br w:type="page"/>
      </w:r>
    </w:p>
    <w:p w:rsidR="004943FC" w:rsidRPr="001A5B5E" w:rsidRDefault="004943FC" w:rsidP="000C499C">
      <w:pPr>
        <w:pStyle w:val="aa"/>
        <w:jc w:val="center"/>
        <w:rPr>
          <w:rFonts w:ascii="Times New Roman" w:hAnsi="Times New Roman"/>
          <w:b/>
          <w:sz w:val="28"/>
          <w:szCs w:val="28"/>
          <w:lang w:val="uk-UA"/>
        </w:rPr>
      </w:pPr>
      <w:r w:rsidRPr="001A5B5E">
        <w:rPr>
          <w:rFonts w:ascii="Times New Roman" w:hAnsi="Times New Roman"/>
          <w:b/>
          <w:sz w:val="28"/>
          <w:szCs w:val="28"/>
          <w:lang w:val="uk-UA"/>
        </w:rPr>
        <w:lastRenderedPageBreak/>
        <w:t>ТЕСТОВІ ЗАВДАННЯ</w:t>
      </w:r>
    </w:p>
    <w:p w:rsidR="00DD664A" w:rsidRPr="001A5B5E" w:rsidRDefault="00DD664A" w:rsidP="00DD664A">
      <w:pPr>
        <w:pStyle w:val="aa"/>
        <w:ind w:firstLine="709"/>
        <w:jc w:val="center"/>
        <w:rPr>
          <w:rFonts w:ascii="Times New Roman" w:hAnsi="Times New Roman"/>
          <w:b/>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0"/>
        <w:gridCol w:w="7938"/>
      </w:tblGrid>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w:t>
            </w:r>
          </w:p>
        </w:tc>
        <w:tc>
          <w:tcPr>
            <w:tcW w:w="8788" w:type="dxa"/>
            <w:gridSpan w:val="2"/>
            <w:hideMark/>
          </w:tcPr>
          <w:p w:rsidR="00A553B3"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За допомогою якого методу можна встановити силу кореляційного зв'язку між статтю населення і його смертністю від інфаркту міокарда</w:t>
            </w:r>
            <w:r w:rsidR="00A553B3" w:rsidRPr="001A5B5E">
              <w:rPr>
                <w:rFonts w:ascii="Times New Roman" w:hAnsi="Times New Roman" w:cs="Times New Roman"/>
                <w:snapToGrid w:val="0"/>
                <w:color w:val="000000"/>
                <w:sz w:val="28"/>
                <w:szCs w:val="28"/>
                <w:lang w:val="uk-UA"/>
              </w:rPr>
              <w:t>?</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Кореляційним ставленням</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Непрямим методом (Стьюдента)</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Методом квадратів (Пірсона)</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Методом рангової кореляції (Спірмена)</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Методом ступінчастої кореляції (Ермлера)</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w:t>
            </w:r>
          </w:p>
        </w:tc>
        <w:tc>
          <w:tcPr>
            <w:tcW w:w="8788" w:type="dxa"/>
            <w:gridSpan w:val="2"/>
            <w:hideMark/>
          </w:tcPr>
          <w:p w:rsidR="00A553B3" w:rsidRPr="001A5B5E" w:rsidRDefault="000C499C" w:rsidP="00382E8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382E88" w:rsidRPr="001A5B5E">
              <w:rPr>
                <w:rFonts w:ascii="Times New Roman" w:hAnsi="Times New Roman" w:cs="Times New Roman"/>
                <w:sz w:val="28"/>
                <w:szCs w:val="28"/>
                <w:lang w:val="uk-UA"/>
              </w:rPr>
              <w:t>озрізняють дві форми кількісних зв'язків між явищами або процесами: функціональні і кореляційні. Для яких процесів характерний функціональний зв'язок</w:t>
            </w:r>
            <w:r w:rsidR="00A553B3" w:rsidRPr="001A5B5E">
              <w:rPr>
                <w:rFonts w:ascii="Times New Roman" w:hAnsi="Times New Roman" w:cs="Times New Roman"/>
                <w:sz w:val="28"/>
                <w:szCs w:val="28"/>
                <w:lang w:val="uk-UA"/>
              </w:rPr>
              <w:t>?</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Біологічних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Медичних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Політичних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Соціологічних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E</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Фізико-хімічних</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w:t>
            </w:r>
          </w:p>
        </w:tc>
        <w:tc>
          <w:tcPr>
            <w:tcW w:w="8788" w:type="dxa"/>
            <w:gridSpan w:val="2"/>
            <w:hideMark/>
          </w:tcPr>
          <w:p w:rsidR="00A553B3" w:rsidRPr="001A5B5E" w:rsidRDefault="001B72FF" w:rsidP="00EF20B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характеристики зв'язку між досліджуваними ознаками розраховують коефіцієнт кореляції різними методами. Визначте, що з наведеного є методом його розрахунку</w:t>
            </w:r>
            <w:r w:rsidR="00A553B3" w:rsidRPr="001A5B5E">
              <w:rPr>
                <w:rFonts w:ascii="Times New Roman" w:hAnsi="Times New Roman" w:cs="Times New Roman"/>
                <w:sz w:val="28"/>
                <w:szCs w:val="28"/>
                <w:lang w:val="uk-UA"/>
              </w:rPr>
              <w:t>:</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знаків</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найменших квадратів</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ковзної середньої</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стандартизації</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E</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Ранговий метод</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4.</w:t>
            </w:r>
          </w:p>
        </w:tc>
        <w:tc>
          <w:tcPr>
            <w:tcW w:w="8788" w:type="dxa"/>
            <w:gridSpan w:val="2"/>
            <w:hideMark/>
          </w:tcPr>
          <w:p w:rsidR="00A553B3" w:rsidRPr="001A5B5E" w:rsidRDefault="001B72FF" w:rsidP="000C499C">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За результатами моніторингу отримані дані про стан навколишнього середовища і здоров'я населення </w:t>
            </w:r>
            <w:r w:rsidR="000C499C">
              <w:rPr>
                <w:rFonts w:ascii="Times New Roman" w:hAnsi="Times New Roman" w:cs="Times New Roman"/>
                <w:snapToGrid w:val="0"/>
                <w:color w:val="000000"/>
                <w:sz w:val="28"/>
                <w:szCs w:val="28"/>
                <w:lang w:val="uk-UA"/>
              </w:rPr>
              <w:t>за</w:t>
            </w:r>
            <w:r w:rsidRPr="001A5B5E">
              <w:rPr>
                <w:rFonts w:ascii="Times New Roman" w:hAnsi="Times New Roman" w:cs="Times New Roman"/>
                <w:snapToGrid w:val="0"/>
                <w:color w:val="000000"/>
                <w:sz w:val="28"/>
                <w:szCs w:val="28"/>
                <w:lang w:val="uk-UA"/>
              </w:rPr>
              <w:t xml:space="preserve"> рік. Який з методів статистичної обробки даних необхідно використовувати для оцінки ступеня впливу чинників навколишнього середовища на здоров'я населення</w:t>
            </w:r>
            <w:r w:rsidR="00A553B3" w:rsidRPr="001A5B5E">
              <w:rPr>
                <w:rFonts w:ascii="Times New Roman" w:hAnsi="Times New Roman" w:cs="Times New Roman"/>
                <w:snapToGrid w:val="0"/>
                <w:color w:val="000000"/>
                <w:sz w:val="28"/>
                <w:szCs w:val="28"/>
                <w:lang w:val="uk-UA"/>
              </w:rPr>
              <w:t>?</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Аналіз динамічного ряду</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Кореляційний аналіз</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Методи оцінки достовірності відмінностей</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Методи стандартизації</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Розрахунок відносних і середніх величин</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5.</w:t>
            </w:r>
          </w:p>
        </w:tc>
        <w:tc>
          <w:tcPr>
            <w:tcW w:w="8788" w:type="dxa"/>
            <w:gridSpan w:val="2"/>
            <w:hideMark/>
          </w:tcPr>
          <w:p w:rsidR="00A553B3" w:rsidRPr="001A5B5E" w:rsidRDefault="001B72FF" w:rsidP="001B72FF">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При вивченні захворюваності на туберкульоз легень були отримані дані про соціально-побутові умови і шкідливі звички хворих. Яка з нижчеперелічених методик дозволяє оцінити силу впливу паління тютюну на захворюваність на туберкульоз</w:t>
            </w:r>
            <w:r w:rsidR="00A553B3" w:rsidRPr="001A5B5E">
              <w:rPr>
                <w:rFonts w:ascii="Times New Roman" w:hAnsi="Times New Roman" w:cs="Times New Roman"/>
                <w:snapToGrid w:val="0"/>
                <w:color w:val="000000"/>
                <w:sz w:val="28"/>
                <w:szCs w:val="28"/>
                <w:lang w:val="uk-UA"/>
              </w:rPr>
              <w:t>?</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Аналіз динамічного ряду</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Обчислення коефіцієнта кореляції</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Обчислення коефіцієнта регресії</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Обчислення стандартизованих показників</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Оцінка достовірності відмінностей показників</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6.</w:t>
            </w:r>
          </w:p>
        </w:tc>
        <w:tc>
          <w:tcPr>
            <w:tcW w:w="8788" w:type="dxa"/>
            <w:gridSpan w:val="2"/>
            <w:hideMark/>
          </w:tcPr>
          <w:p w:rsidR="00A553B3" w:rsidRPr="001A5B5E" w:rsidRDefault="00F8616B" w:rsidP="00F8616B">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У 200 хворих на гіпертонічну хворобу вивчалася величина АТ і вік </w:t>
            </w:r>
            <w:r w:rsidRPr="001A5B5E">
              <w:rPr>
                <w:rFonts w:ascii="Times New Roman" w:hAnsi="Times New Roman" w:cs="Times New Roman"/>
                <w:sz w:val="28"/>
                <w:szCs w:val="28"/>
                <w:lang w:val="uk-UA"/>
              </w:rPr>
              <w:lastRenderedPageBreak/>
              <w:t>хворого. Якою статистичною величиною потрібно скористатися, щоб встановити силу зв'язку між цими ознаками</w:t>
            </w:r>
            <w:r w:rsidR="00A553B3" w:rsidRPr="001A5B5E">
              <w:rPr>
                <w:rFonts w:ascii="Times New Roman" w:hAnsi="Times New Roman" w:cs="Times New Roman"/>
                <w:sz w:val="28"/>
                <w:szCs w:val="28"/>
                <w:lang w:val="uk-UA"/>
              </w:rPr>
              <w:t>?</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Коефіцієнтом варіації</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Коефіцієнтом кореляції</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Коефіцієнтом Стьюдента</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Помилкою репрезентативності</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Сигмальним відхиленням</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7.</w:t>
            </w:r>
          </w:p>
        </w:tc>
        <w:tc>
          <w:tcPr>
            <w:tcW w:w="8788" w:type="dxa"/>
            <w:gridSpan w:val="2"/>
            <w:hideMark/>
          </w:tcPr>
          <w:p w:rsidR="00A553B3" w:rsidRPr="001A5B5E" w:rsidRDefault="00F8616B" w:rsidP="000C499C">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При вивченні захворюваності на дизентерію було встановлено, що в холодні місяці року кількість захворювань зменшується, а в квітні-жовтні підвищується. </w:t>
            </w:r>
            <w:r w:rsidR="000C499C">
              <w:rPr>
                <w:rFonts w:ascii="Times New Roman" w:hAnsi="Times New Roman" w:cs="Times New Roman"/>
                <w:sz w:val="28"/>
                <w:szCs w:val="28"/>
                <w:lang w:val="uk-UA"/>
              </w:rPr>
              <w:t xml:space="preserve">Який </w:t>
            </w:r>
            <w:r w:rsidRPr="001A5B5E">
              <w:rPr>
                <w:rFonts w:ascii="Times New Roman" w:hAnsi="Times New Roman" w:cs="Times New Roman"/>
                <w:sz w:val="28"/>
                <w:szCs w:val="28"/>
                <w:lang w:val="uk-UA"/>
              </w:rPr>
              <w:t>метод обробки матеріалу потрібно використовувати для в</w:t>
            </w:r>
            <w:r w:rsidR="000C499C">
              <w:rPr>
                <w:rFonts w:ascii="Times New Roman" w:hAnsi="Times New Roman" w:cs="Times New Roman"/>
                <w:sz w:val="28"/>
                <w:szCs w:val="28"/>
                <w:lang w:val="uk-UA"/>
              </w:rPr>
              <w:t>иявлення</w:t>
            </w:r>
            <w:r w:rsidRPr="001A5B5E">
              <w:rPr>
                <w:rFonts w:ascii="Times New Roman" w:hAnsi="Times New Roman" w:cs="Times New Roman"/>
                <w:sz w:val="28"/>
                <w:szCs w:val="28"/>
                <w:lang w:val="uk-UA"/>
              </w:rPr>
              <w:t xml:space="preserve"> зв'язку між захворюваністю і температурними умовами навколишнього середовища</w:t>
            </w:r>
            <w:r w:rsidR="00A553B3" w:rsidRPr="001A5B5E">
              <w:rPr>
                <w:rFonts w:ascii="Times New Roman" w:hAnsi="Times New Roman" w:cs="Times New Roman"/>
                <w:sz w:val="28"/>
                <w:szCs w:val="28"/>
                <w:lang w:val="uk-UA"/>
              </w:rPr>
              <w:t>?</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Відносні показники</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Динамічні ряди</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С</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Кореляції</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Середні величини</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Стандартизації</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8.</w:t>
            </w:r>
          </w:p>
        </w:tc>
        <w:tc>
          <w:tcPr>
            <w:tcW w:w="8788" w:type="dxa"/>
            <w:gridSpan w:val="2"/>
            <w:hideMark/>
          </w:tcPr>
          <w:p w:rsidR="00A553B3" w:rsidRPr="001A5B5E" w:rsidRDefault="00F8616B" w:rsidP="000C499C">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На підставі даних про захворюван</w:t>
            </w:r>
            <w:r w:rsidR="00037FF6" w:rsidRPr="001A5B5E">
              <w:rPr>
                <w:rFonts w:ascii="Times New Roman" w:hAnsi="Times New Roman" w:cs="Times New Roman"/>
                <w:snapToGrid w:val="0"/>
                <w:color w:val="000000"/>
                <w:sz w:val="28"/>
                <w:szCs w:val="28"/>
                <w:lang w:val="uk-UA"/>
              </w:rPr>
              <w:t>ість</w:t>
            </w:r>
            <w:r w:rsidRPr="001A5B5E">
              <w:rPr>
                <w:rFonts w:ascii="Times New Roman" w:hAnsi="Times New Roman" w:cs="Times New Roman"/>
                <w:snapToGrid w:val="0"/>
                <w:color w:val="000000"/>
                <w:sz w:val="28"/>
                <w:szCs w:val="28"/>
                <w:lang w:val="uk-UA"/>
              </w:rPr>
              <w:t xml:space="preserve"> на гострі респіраторні захворювання та середньомісячн</w:t>
            </w:r>
            <w:r w:rsidR="00037FF6" w:rsidRPr="001A5B5E">
              <w:rPr>
                <w:rFonts w:ascii="Times New Roman" w:hAnsi="Times New Roman" w:cs="Times New Roman"/>
                <w:snapToGrid w:val="0"/>
                <w:color w:val="000000"/>
                <w:sz w:val="28"/>
                <w:szCs w:val="28"/>
                <w:lang w:val="uk-UA"/>
              </w:rPr>
              <w:t>у</w:t>
            </w:r>
            <w:r w:rsidRPr="001A5B5E">
              <w:rPr>
                <w:rFonts w:ascii="Times New Roman" w:hAnsi="Times New Roman" w:cs="Times New Roman"/>
                <w:snapToGrid w:val="0"/>
                <w:color w:val="000000"/>
                <w:sz w:val="28"/>
                <w:szCs w:val="28"/>
                <w:lang w:val="uk-UA"/>
              </w:rPr>
              <w:t xml:space="preserve"> температур</w:t>
            </w:r>
            <w:r w:rsidR="00037FF6" w:rsidRPr="001A5B5E">
              <w:rPr>
                <w:rFonts w:ascii="Times New Roman" w:hAnsi="Times New Roman" w:cs="Times New Roman"/>
                <w:snapToGrid w:val="0"/>
                <w:color w:val="000000"/>
                <w:sz w:val="28"/>
                <w:szCs w:val="28"/>
                <w:lang w:val="uk-UA"/>
              </w:rPr>
              <w:t>у</w:t>
            </w:r>
            <w:r w:rsidRPr="001A5B5E">
              <w:rPr>
                <w:rFonts w:ascii="Times New Roman" w:hAnsi="Times New Roman" w:cs="Times New Roman"/>
                <w:snapToGrid w:val="0"/>
                <w:color w:val="000000"/>
                <w:sz w:val="28"/>
                <w:szCs w:val="28"/>
                <w:lang w:val="uk-UA"/>
              </w:rPr>
              <w:t xml:space="preserve"> повітря розрахований коефіцієнт кореляції, якій с</w:t>
            </w:r>
            <w:r w:rsidR="000C499C">
              <w:rPr>
                <w:rFonts w:ascii="Times New Roman" w:hAnsi="Times New Roman" w:cs="Times New Roman"/>
                <w:snapToGrid w:val="0"/>
                <w:color w:val="000000"/>
                <w:sz w:val="28"/>
                <w:szCs w:val="28"/>
                <w:lang w:val="uk-UA"/>
              </w:rPr>
              <w:t>клав</w:t>
            </w:r>
            <w:r w:rsidRPr="001A5B5E">
              <w:rPr>
                <w:rFonts w:ascii="Times New Roman" w:hAnsi="Times New Roman" w:cs="Times New Roman"/>
                <w:snapToGrid w:val="0"/>
                <w:color w:val="000000"/>
                <w:sz w:val="28"/>
                <w:szCs w:val="28"/>
                <w:lang w:val="uk-UA"/>
              </w:rPr>
              <w:t xml:space="preserve"> </w:t>
            </w:r>
            <w:r w:rsidR="000C499C" w:rsidRPr="000C499C">
              <w:rPr>
                <w:sz w:val="28"/>
                <w:szCs w:val="28"/>
                <w:lang w:val="uk-UA"/>
              </w:rPr>
              <w:t>–</w:t>
            </w:r>
            <w:r w:rsidRPr="001A5B5E">
              <w:rPr>
                <w:rFonts w:ascii="Times New Roman" w:hAnsi="Times New Roman" w:cs="Times New Roman"/>
                <w:snapToGrid w:val="0"/>
                <w:color w:val="000000"/>
                <w:sz w:val="28"/>
                <w:szCs w:val="28"/>
                <w:lang w:val="uk-UA"/>
              </w:rPr>
              <w:t>0,67. Визначте спрямованість зв'язку між ознаками</w:t>
            </w:r>
            <w:r w:rsidR="00A553B3" w:rsidRPr="001A5B5E">
              <w:rPr>
                <w:rFonts w:ascii="Times New Roman" w:hAnsi="Times New Roman" w:cs="Times New Roman"/>
                <w:snapToGrid w:val="0"/>
                <w:color w:val="000000"/>
                <w:sz w:val="28"/>
                <w:szCs w:val="28"/>
                <w:lang w:val="uk-UA"/>
              </w:rPr>
              <w:t>.</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Зворотній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Сильний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Слабкий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Середній</w:t>
            </w:r>
            <w:r w:rsidRPr="001A5B5E">
              <w:rPr>
                <w:rFonts w:ascii="Times New Roman" w:hAnsi="Times New Roman" w:cs="Times New Roman"/>
                <w:sz w:val="28"/>
                <w:szCs w:val="28"/>
                <w:lang w:val="uk-UA"/>
              </w:rPr>
              <w:t xml:space="preserve"> зв'язок</w:t>
            </w:r>
          </w:p>
        </w:tc>
      </w:tr>
      <w:tr w:rsidR="00A553B3" w:rsidRPr="0089391D"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9.</w:t>
            </w:r>
          </w:p>
        </w:tc>
        <w:tc>
          <w:tcPr>
            <w:tcW w:w="8788" w:type="dxa"/>
            <w:gridSpan w:val="2"/>
            <w:hideMark/>
          </w:tcPr>
          <w:p w:rsidR="00A553B3"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У</w:t>
            </w:r>
            <w:r w:rsidR="00037FF6" w:rsidRPr="001A5B5E">
              <w:rPr>
                <w:rFonts w:ascii="Times New Roman" w:hAnsi="Times New Roman" w:cs="Times New Roman"/>
                <w:snapToGrid w:val="0"/>
                <w:color w:val="000000"/>
                <w:sz w:val="28"/>
                <w:szCs w:val="28"/>
                <w:lang w:val="uk-UA"/>
              </w:rPr>
              <w:t xml:space="preserve"> репрезентативн</w:t>
            </w:r>
            <w:r>
              <w:rPr>
                <w:rFonts w:ascii="Times New Roman" w:hAnsi="Times New Roman" w:cs="Times New Roman"/>
                <w:snapToGrid w:val="0"/>
                <w:color w:val="000000"/>
                <w:sz w:val="28"/>
                <w:szCs w:val="28"/>
                <w:lang w:val="uk-UA"/>
              </w:rPr>
              <w:t>ій</w:t>
            </w:r>
            <w:r w:rsidR="00037FF6" w:rsidRPr="001A5B5E">
              <w:rPr>
                <w:rFonts w:ascii="Times New Roman" w:hAnsi="Times New Roman" w:cs="Times New Roman"/>
                <w:snapToGrid w:val="0"/>
                <w:color w:val="000000"/>
                <w:sz w:val="28"/>
                <w:szCs w:val="28"/>
                <w:lang w:val="uk-UA"/>
              </w:rPr>
              <w:t xml:space="preserve"> сукупності хворих на пневмонію проведено вивчення зв'язку між температурою тіла і частотою пульсу. Розрахований коефіцієнт кореляції дорівнює +0,7. Визначте спрямованість і силу зв'язку між ознаками, які вивчаються</w:t>
            </w:r>
            <w:r w:rsidR="00A553B3" w:rsidRPr="001A5B5E">
              <w:rPr>
                <w:rFonts w:ascii="Times New Roman" w:hAnsi="Times New Roman" w:cs="Times New Roman"/>
                <w:snapToGrid w:val="0"/>
                <w:color w:val="000000"/>
                <w:sz w:val="28"/>
                <w:szCs w:val="28"/>
                <w:lang w:val="uk-UA"/>
              </w:rPr>
              <w:t>.</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Дані про наявність зв'язку не достовірні</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Повний зв'язок</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середній зв'язок</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w:t>
            </w:r>
            <w:r w:rsidRPr="001A5B5E">
              <w:rPr>
                <w:rFonts w:ascii="Times New Roman" w:hAnsi="Times New Roman" w:cs="Times New Roman"/>
                <w:snapToGrid w:val="0"/>
                <w:color w:val="000000"/>
                <w:sz w:val="28"/>
                <w:szCs w:val="28"/>
                <w:lang w:val="uk-UA"/>
              </w:rPr>
              <w:t xml:space="preserve"> D</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сильний зв'язок</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слабкий зв'язок</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10.</w:t>
            </w:r>
          </w:p>
        </w:tc>
        <w:tc>
          <w:tcPr>
            <w:tcW w:w="8788" w:type="dxa"/>
            <w:gridSpan w:val="2"/>
            <w:hideMark/>
          </w:tcPr>
          <w:p w:rsidR="00A553B3" w:rsidRPr="001A5B5E" w:rsidRDefault="00037FF6" w:rsidP="000C499C">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Аналіз результатів поточного санітарного нагляду за виконанням плану проведення щеплень серед учнів 50 шкіл дозволив з'ясувати, що між рівнем захворюваності на паротит і питомою вагою щеплених існує кореляційний </w:t>
            </w:r>
            <w:r w:rsidR="000C499C">
              <w:rPr>
                <w:rFonts w:ascii="Times New Roman" w:hAnsi="Times New Roman" w:cs="Times New Roman"/>
                <w:sz w:val="28"/>
                <w:szCs w:val="28"/>
                <w:lang w:val="uk-UA"/>
              </w:rPr>
              <w:t>з</w:t>
            </w:r>
            <w:r w:rsidRPr="001A5B5E">
              <w:rPr>
                <w:rFonts w:ascii="Times New Roman" w:hAnsi="Times New Roman" w:cs="Times New Roman"/>
                <w:sz w:val="28"/>
                <w:szCs w:val="28"/>
                <w:lang w:val="uk-UA"/>
              </w:rPr>
              <w:t xml:space="preserve">в'язок, який відображається показником </w:t>
            </w:r>
            <w:r w:rsidR="000C499C" w:rsidRPr="001A5B5E">
              <w:rPr>
                <w:rFonts w:ascii="Times New Roman" w:hAnsi="Times New Roman" w:cs="Times New Roman"/>
                <w:sz w:val="28"/>
                <w:szCs w:val="28"/>
                <w:lang w:val="uk-UA"/>
              </w:rPr>
              <w:t>R</w:t>
            </w:r>
            <w:r w:rsidRPr="000C499C">
              <w:rPr>
                <w:rFonts w:ascii="Times New Roman" w:hAnsi="Times New Roman" w:cs="Times New Roman"/>
                <w:sz w:val="28"/>
                <w:szCs w:val="28"/>
                <w:vertAlign w:val="subscript"/>
                <w:lang w:val="uk-UA"/>
              </w:rPr>
              <w:t>xy</w:t>
            </w:r>
            <w:r w:rsidR="000C499C">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0,87. Охарактеризуйте цей зв'язок</w:t>
            </w:r>
            <w:r w:rsidR="00A553B3" w:rsidRPr="001A5B5E">
              <w:rPr>
                <w:rFonts w:ascii="Times New Roman" w:hAnsi="Times New Roman" w:cs="Times New Roman"/>
                <w:sz w:val="28"/>
                <w:szCs w:val="28"/>
                <w:lang w:val="uk-UA"/>
              </w:rPr>
              <w:t>.</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сильна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сильна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Середньої сили зворотня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Середньої сили пряма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Функціональна залежність</w:t>
            </w:r>
          </w:p>
        </w:tc>
      </w:tr>
      <w:tr w:rsidR="00A553B3" w:rsidRPr="00783140"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11.</w:t>
            </w:r>
          </w:p>
        </w:tc>
        <w:tc>
          <w:tcPr>
            <w:tcW w:w="8788" w:type="dxa"/>
            <w:gridSpan w:val="2"/>
            <w:hideMark/>
          </w:tcPr>
          <w:p w:rsidR="00A553B3" w:rsidRPr="001A5B5E" w:rsidRDefault="00037FF6" w:rsidP="00783140">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Спеціальне дослідження, проведене серед осіб молодого віку, дозволило з'ясувати, що між частотою артеріальної гіпертензії та наявністю в анамнезі черепно-мозкової травми існує прямий сильний кореляційний зв'язок. В яких межах має бути значення показника кореляції</w:t>
            </w:r>
            <w:r w:rsidR="00A553B3" w:rsidRPr="001A5B5E">
              <w:rPr>
                <w:rFonts w:ascii="Times New Roman" w:hAnsi="Times New Roman" w:cs="Times New Roman"/>
                <w:sz w:val="28"/>
                <w:szCs w:val="28"/>
                <w:lang w:val="uk-UA"/>
              </w:rPr>
              <w:t>?</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A553B3" w:rsidRPr="001A5B5E" w:rsidRDefault="00037FF6" w:rsidP="00796534">
            <w:pPr>
              <w:spacing w:after="0" w:line="240" w:lineRule="auto"/>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(+0,30)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A553B3" w:rsidRPr="001A5B5E" w:rsidRDefault="00037FF6" w:rsidP="00796534">
            <w:pPr>
              <w:spacing w:after="0" w:line="240" w:lineRule="auto"/>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(+0,70)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A553B3" w:rsidRPr="001A5B5E" w:rsidRDefault="00037FF6" w:rsidP="00796534">
            <w:pPr>
              <w:spacing w:after="0" w:line="240" w:lineRule="auto"/>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(-0,30)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A553B3" w:rsidRPr="001A5B5E" w:rsidRDefault="00037FF6" w:rsidP="00796534">
            <w:pPr>
              <w:pStyle w:val="1"/>
              <w:keepNext w:val="0"/>
              <w:widowControl/>
              <w:jc w:val="left"/>
              <w:rPr>
                <w:b w:val="0"/>
                <w:bCs w:val="0"/>
                <w:lang w:eastAsia="en-US"/>
              </w:rPr>
            </w:pPr>
            <w:r w:rsidRPr="001A5B5E">
              <w:rPr>
                <w:b w:val="0"/>
                <w:snapToGrid w:val="0"/>
                <w:lang w:eastAsia="en-US"/>
              </w:rPr>
              <w:t xml:space="preserve">У межах від </w:t>
            </w:r>
            <w:r w:rsidR="00A553B3" w:rsidRPr="001A5B5E">
              <w:rPr>
                <w:b w:val="0"/>
                <w:snapToGrid w:val="0"/>
                <w:lang w:eastAsia="en-US"/>
              </w:rPr>
              <w:t>(-0,70) до (+0,70)</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A553B3" w:rsidRPr="001A5B5E" w:rsidRDefault="00037FF6" w:rsidP="00796534">
            <w:pPr>
              <w:spacing w:after="0" w:line="240" w:lineRule="auto"/>
              <w:rPr>
                <w:rStyle w:val="ae"/>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(-0,70) до (-0,99)</w:t>
            </w:r>
          </w:p>
        </w:tc>
      </w:tr>
      <w:tr w:rsidR="00A553B3" w:rsidRPr="0089391D"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12.</w:t>
            </w:r>
          </w:p>
        </w:tc>
        <w:tc>
          <w:tcPr>
            <w:tcW w:w="8788" w:type="dxa"/>
            <w:gridSpan w:val="2"/>
            <w:hideMark/>
          </w:tcPr>
          <w:p w:rsidR="00A553B3" w:rsidRPr="001A5B5E" w:rsidRDefault="00037FF6"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Оцініть кореляційний зв'язок між ознаками, якщо </w:t>
            </w:r>
            <w:r w:rsidR="000C499C" w:rsidRPr="001A5B5E">
              <w:rPr>
                <w:rFonts w:ascii="Times New Roman" w:hAnsi="Times New Roman" w:cs="Times New Roman"/>
                <w:sz w:val="28"/>
                <w:szCs w:val="28"/>
                <w:lang w:val="uk-UA"/>
              </w:rPr>
              <w:t>R</w:t>
            </w:r>
            <w:r w:rsidR="00A553B3" w:rsidRPr="001A5B5E">
              <w:rPr>
                <w:rFonts w:ascii="Times New Roman" w:hAnsi="Times New Roman" w:cs="Times New Roman"/>
                <w:sz w:val="28"/>
                <w:szCs w:val="28"/>
                <w:vertAlign w:val="subscript"/>
                <w:lang w:val="uk-UA"/>
              </w:rPr>
              <w:t>xy</w:t>
            </w:r>
            <w:r w:rsidR="00A553B3" w:rsidRPr="001A5B5E">
              <w:rPr>
                <w:rFonts w:ascii="Times New Roman" w:hAnsi="Times New Roman" w:cs="Times New Roman"/>
                <w:sz w:val="28"/>
                <w:szCs w:val="28"/>
                <w:lang w:val="uk-UA"/>
              </w:rPr>
              <w:t xml:space="preserve"> = +0,31</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середня</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слабка</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С</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середня</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сильна</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слабка</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13.</w:t>
            </w:r>
          </w:p>
        </w:tc>
        <w:tc>
          <w:tcPr>
            <w:tcW w:w="8788" w:type="dxa"/>
            <w:gridSpan w:val="2"/>
            <w:hideMark/>
          </w:tcPr>
          <w:p w:rsidR="00A553B3" w:rsidRPr="001A5B5E" w:rsidRDefault="0002272D"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оцінці взаємозв'язку між віком хворих на гіпертонічну хворобу та рівнем артеріального тиску коефіцієнт кореляції склав +0,8. Оцініть залежність</w:t>
            </w:r>
            <w:r w:rsidR="00796534" w:rsidRPr="001A5B5E">
              <w:rPr>
                <w:rFonts w:ascii="Times New Roman" w:hAnsi="Times New Roman" w:cs="Times New Roman"/>
                <w:sz w:val="28"/>
                <w:szCs w:val="28"/>
                <w:lang w:val="uk-UA"/>
              </w:rPr>
              <w:t>.</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слабка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середня</w:t>
            </w:r>
          </w:p>
        </w:tc>
      </w:tr>
      <w:tr w:rsidR="00A553B3" w:rsidRPr="001A5B5E" w:rsidTr="00EF20B5">
        <w:tc>
          <w:tcPr>
            <w:tcW w:w="851" w:type="dxa"/>
          </w:tcPr>
          <w:p w:rsidR="00A553B3" w:rsidRPr="001A5B5E" w:rsidRDefault="00A553B3" w:rsidP="00287D21">
            <w:pPr>
              <w:spacing w:after="0" w:line="240" w:lineRule="auto"/>
              <w:jc w:val="center"/>
              <w:rPr>
                <w:rFonts w:ascii="Times New Roman" w:hAnsi="Times New Roman" w:cs="Times New Roman"/>
                <w:sz w:val="28"/>
                <w:szCs w:val="28"/>
                <w:lang w:val="uk-UA"/>
              </w:rPr>
            </w:pPr>
          </w:p>
        </w:tc>
        <w:tc>
          <w:tcPr>
            <w:tcW w:w="850" w:type="dxa"/>
            <w:hideMark/>
          </w:tcPr>
          <w:p w:rsidR="00A553B3" w:rsidRPr="001A5B5E" w:rsidRDefault="00A553B3"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vAlign w:val="center"/>
            <w:hideMark/>
          </w:tcPr>
          <w:p w:rsidR="00A553B3" w:rsidRPr="001A5B5E" w:rsidRDefault="00A553B3"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по</w:t>
            </w:r>
            <w:r w:rsidR="0002272D" w:rsidRPr="001A5B5E">
              <w:rPr>
                <w:rFonts w:ascii="Times New Roman" w:hAnsi="Times New Roman" w:cs="Times New Roman"/>
                <w:sz w:val="28"/>
                <w:szCs w:val="28"/>
                <w:lang w:val="uk-UA"/>
              </w:rPr>
              <w:t>в</w:t>
            </w:r>
            <w:r w:rsidRPr="001A5B5E">
              <w:rPr>
                <w:rFonts w:ascii="Times New Roman" w:hAnsi="Times New Roman" w:cs="Times New Roman"/>
                <w:sz w:val="28"/>
                <w:szCs w:val="28"/>
                <w:lang w:val="uk-UA"/>
              </w:rPr>
              <w:t>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D</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сильна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слабка</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14.</w:t>
            </w:r>
          </w:p>
        </w:tc>
        <w:tc>
          <w:tcPr>
            <w:tcW w:w="8788" w:type="dxa"/>
            <w:gridSpan w:val="2"/>
            <w:hideMark/>
          </w:tcPr>
          <w:p w:rsidR="00A553B3" w:rsidRPr="001A5B5E" w:rsidRDefault="0002272D"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Оцініть кореляційну залежність між ознаками, якщо </w:t>
            </w:r>
            <w:r w:rsidR="000C499C" w:rsidRPr="001A5B5E">
              <w:rPr>
                <w:rFonts w:ascii="Times New Roman" w:hAnsi="Times New Roman" w:cs="Times New Roman"/>
                <w:sz w:val="28"/>
                <w:szCs w:val="28"/>
                <w:lang w:val="uk-UA"/>
              </w:rPr>
              <w:t>R</w:t>
            </w:r>
            <w:r w:rsidR="00A553B3" w:rsidRPr="001A5B5E">
              <w:rPr>
                <w:rFonts w:ascii="Times New Roman" w:hAnsi="Times New Roman" w:cs="Times New Roman"/>
                <w:sz w:val="28"/>
                <w:szCs w:val="28"/>
                <w:vertAlign w:val="subscript"/>
                <w:lang w:val="uk-UA"/>
              </w:rPr>
              <w:t>xy</w:t>
            </w:r>
            <w:r w:rsidR="00A553B3" w:rsidRPr="001A5B5E">
              <w:rPr>
                <w:rFonts w:ascii="Times New Roman" w:hAnsi="Times New Roman" w:cs="Times New Roman"/>
                <w:sz w:val="28"/>
                <w:szCs w:val="28"/>
                <w:lang w:val="uk-UA"/>
              </w:rPr>
              <w:t>=</w:t>
            </w:r>
            <w:r w:rsidR="000C499C">
              <w:rPr>
                <w:rFonts w:ascii="Times New Roman" w:hAnsi="Times New Roman" w:cs="Times New Roman"/>
                <w:sz w:val="28"/>
                <w:szCs w:val="28"/>
                <w:lang w:val="uk-UA"/>
              </w:rPr>
              <w:t xml:space="preserve"> </w:t>
            </w:r>
            <w:r w:rsidR="00A553B3" w:rsidRPr="001A5B5E">
              <w:rPr>
                <w:rFonts w:ascii="Times New Roman" w:hAnsi="Times New Roman" w:cs="Times New Roman"/>
                <w:sz w:val="28"/>
                <w:szCs w:val="28"/>
                <w:lang w:val="uk-UA"/>
              </w:rPr>
              <w:t>-0,8.</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прямолінійна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сильна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середня</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слабка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середня</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highlight w:val="yellow"/>
                <w:lang w:val="uk-UA"/>
              </w:rPr>
            </w:pPr>
            <w:r w:rsidRPr="001A5B5E">
              <w:rPr>
                <w:rFonts w:ascii="Times New Roman" w:hAnsi="Times New Roman" w:cs="Times New Roman"/>
                <w:sz w:val="28"/>
                <w:szCs w:val="28"/>
                <w:lang w:val="uk-UA"/>
              </w:rPr>
              <w:t>15.</w:t>
            </w:r>
          </w:p>
        </w:tc>
        <w:tc>
          <w:tcPr>
            <w:tcW w:w="8788" w:type="dxa"/>
            <w:gridSpan w:val="2"/>
            <w:hideMark/>
          </w:tcPr>
          <w:p w:rsidR="00A553B3" w:rsidRPr="001A5B5E" w:rsidRDefault="0002272D"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Як називається кореляційний зв'язок за </w:t>
            </w:r>
            <w:r w:rsidR="000C499C">
              <w:rPr>
                <w:rFonts w:ascii="Times New Roman" w:hAnsi="Times New Roman" w:cs="Times New Roman"/>
                <w:sz w:val="28"/>
                <w:szCs w:val="28"/>
                <w:lang w:val="uk-UA"/>
              </w:rPr>
              <w:t>напрямом</w:t>
            </w:r>
            <w:r w:rsidRPr="001A5B5E">
              <w:rPr>
                <w:rFonts w:ascii="Times New Roman" w:hAnsi="Times New Roman" w:cs="Times New Roman"/>
                <w:sz w:val="28"/>
                <w:szCs w:val="28"/>
                <w:lang w:val="uk-UA"/>
              </w:rPr>
              <w:t>, якщо ознаки, які вивчаються, змінюються по відношенню одна до одної пропорційно</w:t>
            </w:r>
            <w:r w:rsidR="00A553B3" w:rsidRPr="001A5B5E">
              <w:rPr>
                <w:rFonts w:ascii="Times New Roman" w:hAnsi="Times New Roman" w:cs="Times New Roman"/>
                <w:sz w:val="28"/>
                <w:szCs w:val="28"/>
                <w:lang w:val="uk-UA"/>
              </w:rPr>
              <w:t>?</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Зворотній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Криволінійний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Односпрямований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Прямий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E</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Прямолінійний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16.</w:t>
            </w:r>
          </w:p>
        </w:tc>
        <w:tc>
          <w:tcPr>
            <w:tcW w:w="8788" w:type="dxa"/>
            <w:gridSpan w:val="2"/>
            <w:hideMark/>
          </w:tcPr>
          <w:p w:rsidR="00A553B3" w:rsidRPr="001A5B5E" w:rsidRDefault="0002272D" w:rsidP="00612722">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Як називається кореляційний зв'язок за </w:t>
            </w:r>
            <w:r w:rsidR="00612722">
              <w:rPr>
                <w:rFonts w:ascii="Times New Roman" w:hAnsi="Times New Roman" w:cs="Times New Roman"/>
                <w:sz w:val="28"/>
                <w:szCs w:val="28"/>
                <w:lang w:val="uk-UA"/>
              </w:rPr>
              <w:t>напрямом</w:t>
            </w:r>
            <w:r w:rsidRPr="001A5B5E">
              <w:rPr>
                <w:rFonts w:ascii="Times New Roman" w:hAnsi="Times New Roman" w:cs="Times New Roman"/>
                <w:sz w:val="28"/>
                <w:szCs w:val="28"/>
                <w:lang w:val="uk-UA"/>
              </w:rPr>
              <w:t>, якщо ознаки, які вивчаються, змінюються по відношенню одна до одної не пропорційно</w:t>
            </w:r>
            <w:r w:rsidR="00A553B3" w:rsidRPr="001A5B5E">
              <w:rPr>
                <w:rFonts w:ascii="Times New Roman" w:hAnsi="Times New Roman" w:cs="Times New Roman"/>
                <w:sz w:val="28"/>
                <w:szCs w:val="28"/>
                <w:lang w:val="uk-UA"/>
              </w:rPr>
              <w:t>?</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Зворотній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612722">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В</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Криволінійний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Односпрямований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Прямий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Прямолінійний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17.</w:t>
            </w:r>
          </w:p>
        </w:tc>
        <w:tc>
          <w:tcPr>
            <w:tcW w:w="8788" w:type="dxa"/>
            <w:gridSpan w:val="2"/>
            <w:hideMark/>
          </w:tcPr>
          <w:p w:rsidR="00A553B3" w:rsidRPr="001A5B5E" w:rsidRDefault="0002272D"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результатів клінічних, соціально-гігієнічних та інших досліджень часто доводиться проводити статистичний аналіз зв'язків між різними ознаками. Визначте один з видів статистичного зв'язку між ознаками</w:t>
            </w:r>
            <w:r w:rsidR="00A553B3" w:rsidRPr="001A5B5E">
              <w:rPr>
                <w:rFonts w:ascii="Times New Roman" w:hAnsi="Times New Roman" w:cs="Times New Roman"/>
                <w:sz w:val="28"/>
                <w:szCs w:val="28"/>
                <w:lang w:val="uk-UA"/>
              </w:rPr>
              <w:t>.</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Дискретний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Паралельний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Простий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D</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Змішаний</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18.</w:t>
            </w:r>
          </w:p>
        </w:tc>
        <w:tc>
          <w:tcPr>
            <w:tcW w:w="8788" w:type="dxa"/>
            <w:gridSpan w:val="2"/>
            <w:hideMark/>
          </w:tcPr>
          <w:p w:rsidR="00A553B3"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При вивченні залежності захворюваності на черевний тиф від охоплення населення щепленнями встановлено, що між цими ознаками є середньої сили зворотний зв'язок. В якому з цифрових діапазонів знаходиться коефіцієнт кореляції</w:t>
            </w:r>
            <w:r w:rsidR="00A553B3" w:rsidRPr="001A5B5E">
              <w:rPr>
                <w:rFonts w:ascii="Times New Roman" w:hAnsi="Times New Roman" w:cs="Times New Roman"/>
                <w:snapToGrid w:val="0"/>
                <w:color w:val="000000"/>
                <w:sz w:val="28"/>
                <w:szCs w:val="28"/>
                <w:lang w:val="uk-UA"/>
              </w:rPr>
              <w:t>?</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A553B3" w:rsidRPr="001A5B5E" w:rsidRDefault="0002272D"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Від</w:t>
            </w:r>
            <w:r w:rsidR="00A553B3" w:rsidRPr="001A5B5E">
              <w:rPr>
                <w:rFonts w:ascii="Times New Roman" w:hAnsi="Times New Roman" w:cs="Times New Roman"/>
                <w:snapToGrid w:val="0"/>
                <w:color w:val="000000"/>
                <w:sz w:val="28"/>
                <w:szCs w:val="28"/>
                <w:lang w:val="uk-UA"/>
              </w:rPr>
              <w:t xml:space="preserve"> +0,01 до +0,29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A553B3" w:rsidRPr="001A5B5E" w:rsidRDefault="0002272D"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+0,30 до +0,69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A553B3" w:rsidRPr="001A5B5E" w:rsidRDefault="009E2AEF"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+0,70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A553B3" w:rsidRPr="001A5B5E" w:rsidRDefault="009E2AEF"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-0,30 до -0,69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A553B3" w:rsidRPr="001A5B5E" w:rsidRDefault="009E2AEF"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-0,70 до -0,99</w:t>
            </w:r>
          </w:p>
        </w:tc>
      </w:tr>
      <w:tr w:rsidR="00A553B3" w:rsidRPr="0089391D"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19.</w:t>
            </w:r>
          </w:p>
        </w:tc>
        <w:tc>
          <w:tcPr>
            <w:tcW w:w="8788" w:type="dxa"/>
            <w:gridSpan w:val="2"/>
            <w:hideMark/>
          </w:tcPr>
          <w:p w:rsidR="00A553B3"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Проводилось вивчення впливу температури повітря в осінній період на захворюваність на гострі респіраторні інфекції (ГРІ). Розрахований коефіцієнт кореляції дорівнює </w:t>
            </w:r>
            <w:r w:rsidR="00612722" w:rsidRPr="006F42E0">
              <w:rPr>
                <w:sz w:val="28"/>
                <w:szCs w:val="28"/>
                <w:lang w:val="uk-UA"/>
              </w:rPr>
              <w:t>–</w:t>
            </w:r>
            <w:r w:rsidRPr="001A5B5E">
              <w:rPr>
                <w:rFonts w:ascii="Times New Roman" w:hAnsi="Times New Roman" w:cs="Times New Roman"/>
                <w:snapToGrid w:val="0"/>
                <w:color w:val="000000"/>
                <w:sz w:val="28"/>
                <w:szCs w:val="28"/>
                <w:lang w:val="uk-UA"/>
              </w:rPr>
              <w:t>0,75. Як буде змінюватися захворюваність на ГРВІ при зниженні температури повітря в осінній період</w:t>
            </w:r>
            <w:r w:rsidR="00A553B3" w:rsidRPr="001A5B5E">
              <w:rPr>
                <w:rFonts w:ascii="Times New Roman" w:hAnsi="Times New Roman" w:cs="Times New Roman"/>
                <w:snapToGrid w:val="0"/>
                <w:color w:val="000000"/>
                <w:sz w:val="28"/>
                <w:szCs w:val="28"/>
                <w:lang w:val="uk-UA"/>
              </w:rPr>
              <w:t>?</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Буде збільшуватися</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Виросла на 25%</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Зменшиться на 25%</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Зменшуватиметься</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Не зміниться</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20.</w:t>
            </w:r>
          </w:p>
        </w:tc>
        <w:tc>
          <w:tcPr>
            <w:tcW w:w="8788" w:type="dxa"/>
            <w:gridSpan w:val="2"/>
            <w:hideMark/>
          </w:tcPr>
          <w:p w:rsidR="00A553B3" w:rsidRPr="001A5B5E" w:rsidRDefault="009E2AEF" w:rsidP="009E2AE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Частота паління серед жінок різних вікових груп становить: у віці до 24 років </w:t>
            </w:r>
            <w:r w:rsidR="000E7BC4" w:rsidRPr="001A5B5E">
              <w:rPr>
                <w:sz w:val="28"/>
                <w:szCs w:val="28"/>
              </w:rPr>
              <w:t>–</w:t>
            </w:r>
            <w:r w:rsidRPr="001A5B5E">
              <w:rPr>
                <w:rFonts w:ascii="Times New Roman" w:hAnsi="Times New Roman" w:cs="Times New Roman"/>
                <w:sz w:val="28"/>
                <w:szCs w:val="28"/>
                <w:lang w:val="uk-UA"/>
              </w:rPr>
              <w:t xml:space="preserve"> 36,3%, у віці 25</w:t>
            </w:r>
            <w:r w:rsidR="000E7BC4" w:rsidRPr="001A5B5E">
              <w:rPr>
                <w:sz w:val="28"/>
                <w:szCs w:val="28"/>
              </w:rPr>
              <w:t>–</w:t>
            </w:r>
            <w:r w:rsidRPr="001A5B5E">
              <w:rPr>
                <w:rFonts w:ascii="Times New Roman" w:hAnsi="Times New Roman" w:cs="Times New Roman"/>
                <w:sz w:val="28"/>
                <w:szCs w:val="28"/>
                <w:lang w:val="uk-UA"/>
              </w:rPr>
              <w:t xml:space="preserve">29 років </w:t>
            </w:r>
            <w:r w:rsidR="000E7BC4" w:rsidRPr="001A5B5E">
              <w:rPr>
                <w:sz w:val="28"/>
                <w:szCs w:val="28"/>
              </w:rPr>
              <w:t>–</w:t>
            </w:r>
            <w:r w:rsidRPr="001A5B5E">
              <w:rPr>
                <w:rFonts w:ascii="Times New Roman" w:hAnsi="Times New Roman" w:cs="Times New Roman"/>
                <w:sz w:val="28"/>
                <w:szCs w:val="28"/>
                <w:lang w:val="uk-UA"/>
              </w:rPr>
              <w:t xml:space="preserve"> 36,8%, в 30</w:t>
            </w:r>
            <w:r w:rsidR="000E7BC4" w:rsidRPr="001A5B5E">
              <w:rPr>
                <w:sz w:val="28"/>
                <w:szCs w:val="28"/>
              </w:rPr>
              <w:t>–</w:t>
            </w:r>
            <w:r w:rsidRPr="001A5B5E">
              <w:rPr>
                <w:rFonts w:ascii="Times New Roman" w:hAnsi="Times New Roman" w:cs="Times New Roman"/>
                <w:sz w:val="28"/>
                <w:szCs w:val="28"/>
                <w:lang w:val="uk-UA"/>
              </w:rPr>
              <w:t xml:space="preserve">34 роки </w:t>
            </w:r>
            <w:r w:rsidR="000E7BC4" w:rsidRPr="001A5B5E">
              <w:rPr>
                <w:sz w:val="28"/>
                <w:szCs w:val="28"/>
              </w:rPr>
              <w:t>–</w:t>
            </w:r>
            <w:r w:rsidRPr="001A5B5E">
              <w:rPr>
                <w:rFonts w:ascii="Times New Roman" w:hAnsi="Times New Roman" w:cs="Times New Roman"/>
                <w:sz w:val="28"/>
                <w:szCs w:val="28"/>
                <w:lang w:val="uk-UA"/>
              </w:rPr>
              <w:t xml:space="preserve"> 35,4%, в 35</w:t>
            </w:r>
            <w:r w:rsidR="000E7BC4" w:rsidRPr="001A5B5E">
              <w:rPr>
                <w:sz w:val="28"/>
                <w:szCs w:val="28"/>
              </w:rPr>
              <w:t>–</w:t>
            </w:r>
            <w:r w:rsidRPr="001A5B5E">
              <w:rPr>
                <w:rFonts w:ascii="Times New Roman" w:hAnsi="Times New Roman" w:cs="Times New Roman"/>
                <w:sz w:val="28"/>
                <w:szCs w:val="28"/>
                <w:lang w:val="uk-UA"/>
              </w:rPr>
              <w:t xml:space="preserve">39 років </w:t>
            </w:r>
            <w:r w:rsidR="000E7BC4" w:rsidRPr="001A5B5E">
              <w:rPr>
                <w:sz w:val="28"/>
                <w:szCs w:val="28"/>
              </w:rPr>
              <w:t>–</w:t>
            </w:r>
            <w:r w:rsidRPr="001A5B5E">
              <w:rPr>
                <w:rFonts w:ascii="Times New Roman" w:hAnsi="Times New Roman" w:cs="Times New Roman"/>
                <w:sz w:val="28"/>
                <w:szCs w:val="28"/>
                <w:lang w:val="uk-UA"/>
              </w:rPr>
              <w:t xml:space="preserve"> 33,5%, в 40</w:t>
            </w:r>
            <w:r w:rsidR="000E7BC4" w:rsidRPr="001A5B5E">
              <w:rPr>
                <w:sz w:val="28"/>
                <w:szCs w:val="28"/>
              </w:rPr>
              <w:t>–</w:t>
            </w:r>
            <w:r w:rsidRPr="001A5B5E">
              <w:rPr>
                <w:rFonts w:ascii="Times New Roman" w:hAnsi="Times New Roman" w:cs="Times New Roman"/>
                <w:sz w:val="28"/>
                <w:szCs w:val="28"/>
                <w:lang w:val="uk-UA"/>
              </w:rPr>
              <w:t xml:space="preserve">44 роки </w:t>
            </w:r>
            <w:r w:rsidR="000E7BC4" w:rsidRPr="001A5B5E">
              <w:rPr>
                <w:sz w:val="28"/>
                <w:szCs w:val="28"/>
              </w:rPr>
              <w:t>–</w:t>
            </w:r>
            <w:r w:rsidRPr="001A5B5E">
              <w:rPr>
                <w:rFonts w:ascii="Times New Roman" w:hAnsi="Times New Roman" w:cs="Times New Roman"/>
                <w:sz w:val="28"/>
                <w:szCs w:val="28"/>
                <w:lang w:val="uk-UA"/>
              </w:rPr>
              <w:t xml:space="preserve"> 40,2%. Яку методику слід застосувати для визначення зв'язку між наведеними даними</w:t>
            </w:r>
            <w:r w:rsidR="00A553B3" w:rsidRPr="001A5B5E">
              <w:rPr>
                <w:rFonts w:ascii="Times New Roman" w:hAnsi="Times New Roman" w:cs="Times New Roman"/>
                <w:sz w:val="28"/>
                <w:szCs w:val="28"/>
                <w:lang w:val="uk-UA"/>
              </w:rPr>
              <w:t>?</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визначення лінійного коефіцієнта</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B945E7">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В</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визначення рангового коефіцієнта кореляції</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обчислення достовірності</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обчислення коефіцієнта регресії</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обчислення функціональної залежності</w:t>
            </w:r>
          </w:p>
        </w:tc>
      </w:tr>
      <w:tr w:rsidR="00A553B3" w:rsidRPr="0089391D"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21.</w:t>
            </w:r>
          </w:p>
        </w:tc>
        <w:tc>
          <w:tcPr>
            <w:tcW w:w="8788" w:type="dxa"/>
            <w:gridSpan w:val="2"/>
            <w:hideMark/>
          </w:tcPr>
          <w:p w:rsidR="00A553B3" w:rsidRPr="001A5B5E" w:rsidRDefault="009E2AEF"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 135 хворих на міастенію проведено дослідження функції зовнішнього дихання, яке показало, що при збільшенні тривалості захворювання зменшується відносний дихальний обсяг. Який статистичний показник буде відображати виявлену залежність між порушенням функції зовнішнього дихання і триваліс</w:t>
            </w:r>
            <w:r w:rsidR="00566665">
              <w:rPr>
                <w:rFonts w:ascii="Times New Roman" w:hAnsi="Times New Roman" w:cs="Times New Roman"/>
                <w:sz w:val="28"/>
                <w:szCs w:val="28"/>
                <w:lang w:val="uk-UA"/>
              </w:rPr>
              <w:t xml:space="preserve">тю захворювання </w:t>
            </w:r>
            <w:r w:rsidRPr="001A5B5E">
              <w:rPr>
                <w:rFonts w:ascii="Times New Roman" w:hAnsi="Times New Roman" w:cs="Times New Roman"/>
                <w:sz w:val="28"/>
                <w:szCs w:val="28"/>
                <w:lang w:val="uk-UA"/>
              </w:rPr>
              <w:lastRenderedPageBreak/>
              <w:t>хворих на міастенію</w:t>
            </w:r>
            <w:r w:rsidR="00A553B3" w:rsidRPr="001A5B5E">
              <w:rPr>
                <w:rFonts w:ascii="Times New Roman" w:hAnsi="Times New Roman" w:cs="Times New Roman"/>
                <w:sz w:val="28"/>
                <w:szCs w:val="28"/>
                <w:lang w:val="uk-UA"/>
              </w:rPr>
              <w:t>?</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Відносний показник залежності</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достовірності відмінностей двох середніх значень</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C</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кореляційної залежності</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наочності</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співвідношення</w:t>
            </w:r>
          </w:p>
        </w:tc>
      </w:tr>
      <w:tr w:rsidR="00A553B3" w:rsidRPr="0089391D"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22.</w:t>
            </w:r>
          </w:p>
        </w:tc>
        <w:tc>
          <w:tcPr>
            <w:tcW w:w="8788" w:type="dxa"/>
            <w:gridSpan w:val="2"/>
            <w:hideMark/>
          </w:tcPr>
          <w:p w:rsidR="00A553B3" w:rsidRPr="001A5B5E" w:rsidRDefault="006F466F"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У разі наявності даних щодо охоплення дітей щепленнями і рівнем захворюваності на кір в різних адміністративних районах області, які </w:t>
            </w:r>
            <w:r w:rsidR="00566665" w:rsidRPr="001A5B5E">
              <w:rPr>
                <w:rFonts w:ascii="Times New Roman" w:hAnsi="Times New Roman" w:cs="Times New Roman"/>
                <w:sz w:val="28"/>
                <w:szCs w:val="28"/>
                <w:lang w:val="uk-UA"/>
              </w:rPr>
              <w:t xml:space="preserve">методики </w:t>
            </w:r>
            <w:r w:rsidRPr="001A5B5E">
              <w:rPr>
                <w:rFonts w:ascii="Times New Roman" w:hAnsi="Times New Roman" w:cs="Times New Roman"/>
                <w:sz w:val="28"/>
                <w:szCs w:val="28"/>
                <w:lang w:val="uk-UA"/>
              </w:rPr>
              <w:t>можливо застосувати для аналізу залежності захворюваності від рівня охоплення щепленнями</w:t>
            </w:r>
            <w:r w:rsidR="00A553B3" w:rsidRPr="001A5B5E">
              <w:rPr>
                <w:rFonts w:ascii="Times New Roman" w:hAnsi="Times New Roman" w:cs="Times New Roman"/>
                <w:sz w:val="28"/>
                <w:szCs w:val="28"/>
                <w:lang w:val="uk-UA"/>
              </w:rPr>
              <w:t>?</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визначення питомої ваги хворих</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визначення рангового коефіцієнта кореляції</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обчислення достовірності</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обчислення показника наочності</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обчислення показника співвідношення</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23.</w:t>
            </w:r>
          </w:p>
        </w:tc>
        <w:tc>
          <w:tcPr>
            <w:tcW w:w="8788" w:type="dxa"/>
            <w:gridSpan w:val="2"/>
            <w:hideMark/>
          </w:tcPr>
          <w:p w:rsidR="00A553B3" w:rsidRPr="001A5B5E" w:rsidRDefault="006F466F" w:rsidP="00796534">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Одним з методів встановлення зв'язку між явищами є метод рангової кореляції. Що є основою цього методу</w:t>
            </w:r>
            <w:r w:rsidR="00A553B3" w:rsidRPr="001A5B5E">
              <w:rPr>
                <w:rFonts w:ascii="Times New Roman" w:hAnsi="Times New Roman" w:cs="Times New Roman"/>
                <w:sz w:val="28"/>
                <w:szCs w:val="28"/>
                <w:lang w:val="uk-UA"/>
              </w:rPr>
              <w:t>?</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«нульовий» гіпотези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варіації ознак</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середніх величин досліджуваних ознак</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темпу зростання величин порівнюваних ознак</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 </w:t>
            </w:r>
            <w:r w:rsidRPr="001A5B5E">
              <w:rPr>
                <w:rFonts w:ascii="Times New Roman" w:hAnsi="Times New Roman" w:cs="Times New Roman"/>
                <w:sz w:val="28"/>
                <w:szCs w:val="28"/>
                <w:lang w:val="uk-UA"/>
              </w:rPr>
              <w:t>E</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Ранжування порівнюваних ознак</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24.</w:t>
            </w:r>
          </w:p>
        </w:tc>
        <w:tc>
          <w:tcPr>
            <w:tcW w:w="8788" w:type="dxa"/>
            <w:gridSpan w:val="2"/>
            <w:hideMark/>
          </w:tcPr>
          <w:p w:rsidR="00A553B3" w:rsidRPr="001A5B5E" w:rsidRDefault="006F466F" w:rsidP="006F466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Яка принципова різниця у встановленні кореляційного зв'язку за допомогою таблиць (графіків) і коефіцієнта кореляції</w:t>
            </w:r>
            <w:r w:rsidR="00A553B3" w:rsidRPr="001A5B5E">
              <w:rPr>
                <w:rFonts w:ascii="Times New Roman" w:hAnsi="Times New Roman" w:cs="Times New Roman"/>
                <w:sz w:val="28"/>
                <w:szCs w:val="28"/>
                <w:lang w:val="uk-UA"/>
              </w:rPr>
              <w:t>?</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одним числом характеризує наявність зв'язку, напрямок і силу залежності</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не у всіх випадках можуть встановити кореляційну залежність</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дозволяють більш достовірно визначити наявність, напрямок і силу залежності</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дозволяють швидко без спеціальних розрахунків встановити наявність зв'язку, напрямок і силу залежності</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дозволяють встановити кореляційний зв'язок незалежно від якості досліджуваних ознак</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25.</w:t>
            </w:r>
          </w:p>
        </w:tc>
        <w:tc>
          <w:tcPr>
            <w:tcW w:w="8788" w:type="dxa"/>
            <w:gridSpan w:val="2"/>
            <w:hideMark/>
          </w:tcPr>
          <w:p w:rsidR="00A553B3" w:rsidRPr="001A5B5E" w:rsidRDefault="009F35A1"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лінійної кореляції застосовують для оцінки зв'язку, якщо результати представлені</w:t>
            </w:r>
            <w:r w:rsidR="00A553B3" w:rsidRPr="001A5B5E">
              <w:rPr>
                <w:rFonts w:ascii="Times New Roman" w:hAnsi="Times New Roman" w:cs="Times New Roman"/>
                <w:sz w:val="28"/>
                <w:szCs w:val="28"/>
                <w:lang w:val="uk-UA"/>
              </w:rPr>
              <w:t>:</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Описово</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В</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Точними числовими характеристиками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вигляді різниці між фактичними і «очікуваними» величинами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напівкількісному вигляді</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показниках наочності</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26.</w:t>
            </w:r>
          </w:p>
        </w:tc>
        <w:tc>
          <w:tcPr>
            <w:tcW w:w="8788" w:type="dxa"/>
            <w:gridSpan w:val="2"/>
            <w:hideMark/>
          </w:tcPr>
          <w:p w:rsidR="00A553B3" w:rsidRPr="001A5B5E" w:rsidRDefault="009F35A1"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Що є основою методу лінійної кореляції</w:t>
            </w:r>
            <w:r w:rsidR="00A553B3" w:rsidRPr="001A5B5E">
              <w:rPr>
                <w:rFonts w:ascii="Times New Roman" w:hAnsi="Times New Roman" w:cs="Times New Roman"/>
                <w:sz w:val="28"/>
                <w:szCs w:val="28"/>
                <w:lang w:val="uk-UA"/>
              </w:rPr>
              <w:t>?</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коефіцієнта варіації</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медіани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Впорядкування порівнюваних рядів</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Ранжування рядів</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xml:space="preserve">* </w:t>
            </w:r>
            <w:r w:rsidRPr="001A5B5E">
              <w:rPr>
                <w:rFonts w:ascii="Times New Roman" w:hAnsi="Times New Roman" w:cs="Times New Roman"/>
                <w:snapToGrid w:val="0"/>
                <w:color w:val="000000"/>
                <w:sz w:val="28"/>
                <w:szCs w:val="28"/>
                <w:lang w:val="uk-UA"/>
              </w:rPr>
              <w:t>E</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Розрахунок відхилень варіант від середніх величин</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27.</w:t>
            </w:r>
          </w:p>
        </w:tc>
        <w:tc>
          <w:tcPr>
            <w:tcW w:w="8788" w:type="dxa"/>
            <w:gridSpan w:val="2"/>
            <w:hideMark/>
          </w:tcPr>
          <w:p w:rsidR="00A553B3" w:rsidRPr="001A5B5E" w:rsidRDefault="00FA094C"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оцінки сили і достовірності кореляційного зв'язку між якісними ознаками можна використовувати</w:t>
            </w:r>
            <w:r w:rsidR="00A553B3" w:rsidRPr="001A5B5E">
              <w:rPr>
                <w:rFonts w:ascii="Times New Roman" w:hAnsi="Times New Roman" w:cs="Times New Roman"/>
                <w:sz w:val="28"/>
                <w:szCs w:val="28"/>
                <w:lang w:val="uk-UA"/>
              </w:rPr>
              <w:t>:</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співвідношення</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Критерій знаків</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лінійної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рангової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сигмальних відхилень</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28.</w:t>
            </w:r>
          </w:p>
        </w:tc>
        <w:tc>
          <w:tcPr>
            <w:tcW w:w="8788" w:type="dxa"/>
            <w:gridSpan w:val="2"/>
            <w:hideMark/>
          </w:tcPr>
          <w:p w:rsidR="00A553B3" w:rsidRPr="001A5B5E" w:rsidRDefault="00FA094C" w:rsidP="00566665">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Отримано дані про рівні захворюваності на дифтерію і кільк</w:t>
            </w:r>
            <w:r w:rsidR="00566665">
              <w:rPr>
                <w:rFonts w:ascii="Times New Roman" w:hAnsi="Times New Roman" w:cs="Times New Roman"/>
                <w:sz w:val="28"/>
                <w:szCs w:val="28"/>
                <w:lang w:val="uk-UA"/>
              </w:rPr>
              <w:t>і</w:t>
            </w:r>
            <w:r w:rsidRPr="001A5B5E">
              <w:rPr>
                <w:rFonts w:ascii="Times New Roman" w:hAnsi="Times New Roman" w:cs="Times New Roman"/>
                <w:sz w:val="28"/>
                <w:szCs w:val="28"/>
                <w:lang w:val="uk-UA"/>
              </w:rPr>
              <w:t>ст</w:t>
            </w:r>
            <w:r w:rsidR="00566665">
              <w:rPr>
                <w:rFonts w:ascii="Times New Roman" w:hAnsi="Times New Roman" w:cs="Times New Roman"/>
                <w:sz w:val="28"/>
                <w:szCs w:val="28"/>
                <w:lang w:val="uk-UA"/>
              </w:rPr>
              <w:t>ь</w:t>
            </w:r>
            <w:r w:rsidRPr="001A5B5E">
              <w:rPr>
                <w:rFonts w:ascii="Times New Roman" w:hAnsi="Times New Roman" w:cs="Times New Roman"/>
                <w:sz w:val="28"/>
                <w:szCs w:val="28"/>
                <w:lang w:val="uk-UA"/>
              </w:rPr>
              <w:t xml:space="preserve"> щеплень. Які критерії можна використовувати для встановлення зв'язку в цьому випадку</w:t>
            </w:r>
            <w:r w:rsidR="00A553B3" w:rsidRPr="001A5B5E">
              <w:rPr>
                <w:rFonts w:ascii="Times New Roman" w:hAnsi="Times New Roman" w:cs="Times New Roman"/>
                <w:sz w:val="28"/>
                <w:szCs w:val="28"/>
                <w:lang w:val="uk-UA"/>
              </w:rPr>
              <w:t>?</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варіації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співвідношення</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Критерій знаків</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наочності</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29.</w:t>
            </w:r>
          </w:p>
        </w:tc>
        <w:tc>
          <w:tcPr>
            <w:tcW w:w="8788" w:type="dxa"/>
            <w:gridSpan w:val="2"/>
            <w:hideMark/>
          </w:tcPr>
          <w:p w:rsidR="00A553B3" w:rsidRPr="001A5B5E" w:rsidRDefault="00FA094C"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Одним з методів оцінки коефіцієнта лінійної кореляції є оцінка його за допомогою середньої помилки. Що з перерахованого нижче може підтвердити наявність достовірності коефіцієнта кореляції</w:t>
            </w:r>
            <w:r w:rsidR="00A553B3" w:rsidRPr="001A5B5E">
              <w:rPr>
                <w:rFonts w:ascii="Times New Roman" w:hAnsi="Times New Roman" w:cs="Times New Roman"/>
                <w:sz w:val="28"/>
                <w:szCs w:val="28"/>
                <w:lang w:val="uk-UA"/>
              </w:rPr>
              <w:t>?</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A</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і середня помилка рівні між собою</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не менше ніж в 2 рази перевищує свою помилку</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C</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не менше ніж в 3 рази перевищує свою помилку</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не менше ніж в один раз перевищує свою помилку</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Середня помилка перевищує коефіцієнт кореляції</w:t>
            </w:r>
          </w:p>
        </w:tc>
      </w:tr>
      <w:tr w:rsidR="00A553B3" w:rsidRPr="0089391D"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30.</w:t>
            </w:r>
          </w:p>
        </w:tc>
        <w:tc>
          <w:tcPr>
            <w:tcW w:w="8788" w:type="dxa"/>
            <w:gridSpan w:val="2"/>
            <w:hideMark/>
          </w:tcPr>
          <w:p w:rsidR="00A553B3" w:rsidRPr="001A5B5E" w:rsidRDefault="00FA094C"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Як називається коефіцієнт кореляції, якщо він встановлює взаємозв'язок між трьома і більше досліджуваними ознаками</w:t>
            </w:r>
            <w:r w:rsidR="00A553B3" w:rsidRPr="001A5B5E">
              <w:rPr>
                <w:rFonts w:ascii="Times New Roman" w:hAnsi="Times New Roman" w:cs="Times New Roman"/>
                <w:sz w:val="28"/>
                <w:szCs w:val="28"/>
                <w:lang w:val="uk-UA"/>
              </w:rPr>
              <w:t>?</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Багатозв'язної кореляці</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Множинної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Парціальної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Просто</w:t>
            </w:r>
            <w:r w:rsidR="002542D9" w:rsidRPr="001A5B5E">
              <w:rPr>
                <w:rFonts w:ascii="Times New Roman" w:hAnsi="Times New Roman" w:cs="Times New Roman"/>
                <w:sz w:val="28"/>
                <w:szCs w:val="28"/>
                <w:lang w:val="uk-UA"/>
              </w:rPr>
              <w:t>ї</w:t>
            </w:r>
            <w:r w:rsidRPr="001A5B5E">
              <w:rPr>
                <w:rFonts w:ascii="Times New Roman" w:hAnsi="Times New Roman" w:cs="Times New Roman"/>
                <w:sz w:val="28"/>
                <w:szCs w:val="28"/>
                <w:lang w:val="uk-UA"/>
              </w:rPr>
              <w:t xml:space="preserve"> кореляції</w:t>
            </w:r>
          </w:p>
        </w:tc>
      </w:tr>
      <w:tr w:rsidR="00A553B3" w:rsidRPr="0089391D" w:rsidTr="00EF20B5">
        <w:trPr>
          <w:trHeight w:val="564"/>
        </w:trPr>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31.</w:t>
            </w:r>
          </w:p>
        </w:tc>
        <w:tc>
          <w:tcPr>
            <w:tcW w:w="8788" w:type="dxa"/>
            <w:gridSpan w:val="2"/>
            <w:hideMark/>
          </w:tcPr>
          <w:p w:rsidR="00A553B3" w:rsidRPr="001A5B5E" w:rsidRDefault="002542D9"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Як називається коефіцієнт кореляції, якщо він встановлює взаємозв'язок тільки між двома досліджуваними ознаками</w:t>
            </w:r>
            <w:r w:rsidR="00A553B3" w:rsidRPr="001A5B5E">
              <w:rPr>
                <w:rFonts w:ascii="Times New Roman" w:hAnsi="Times New Roman" w:cs="Times New Roman"/>
                <w:sz w:val="28"/>
                <w:szCs w:val="28"/>
                <w:lang w:val="uk-UA"/>
              </w:rPr>
              <w:t>?</w:t>
            </w:r>
          </w:p>
        </w:tc>
      </w:tr>
      <w:tr w:rsidR="002542D9" w:rsidRPr="001A5B5E" w:rsidTr="002542D9">
        <w:tc>
          <w:tcPr>
            <w:tcW w:w="851" w:type="dxa"/>
          </w:tcPr>
          <w:p w:rsidR="002542D9" w:rsidRPr="001A5B5E" w:rsidRDefault="002542D9" w:rsidP="00287D21">
            <w:pPr>
              <w:spacing w:after="0" w:line="240" w:lineRule="auto"/>
              <w:jc w:val="center"/>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2542D9" w:rsidRPr="001A5B5E" w:rsidRDefault="002542D9"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Двузалежної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2542D9" w:rsidRPr="001A5B5E" w:rsidRDefault="00FF41E1"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Множинної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2542D9" w:rsidRPr="001A5B5E" w:rsidRDefault="002542D9"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Однозалежної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2542D9" w:rsidRPr="001A5B5E" w:rsidRDefault="00FF41E1"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2542D9" w:rsidRPr="001A5B5E" w:rsidRDefault="00FF41E1"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Прост</w:t>
            </w:r>
            <w:r w:rsidR="002542D9" w:rsidRPr="001A5B5E">
              <w:rPr>
                <w:rFonts w:ascii="Times New Roman" w:hAnsi="Times New Roman" w:cs="Times New Roman"/>
                <w:sz w:val="28"/>
                <w:szCs w:val="28"/>
                <w:lang w:val="uk-UA"/>
              </w:rPr>
              <w:t>ої кореляції</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lastRenderedPageBreak/>
              <w:t>32.</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результатів клінічних, соціально-гігієнічних та інших досліджень часто доводиться проводити статистичний аналіз зв'язків між різними ознаками. Визначте один з видів статистичного зв'язку між ознаками</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566665" w:rsidRPr="001A5B5E" w:rsidRDefault="00566665"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Дискретн</w:t>
            </w:r>
            <w:r>
              <w:rPr>
                <w:rFonts w:ascii="Times New Roman" w:hAnsi="Times New Roman" w:cs="Times New Roman"/>
                <w:sz w:val="28"/>
                <w:szCs w:val="28"/>
                <w:lang w:val="uk-UA"/>
              </w:rPr>
              <w:t>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Змішаний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tc>
        <w:tc>
          <w:tcPr>
            <w:tcW w:w="7938" w:type="dxa"/>
            <w:hideMark/>
          </w:tcPr>
          <w:p w:rsidR="00566665" w:rsidRPr="001A5B5E" w:rsidRDefault="00566665"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Кореляційн</w:t>
            </w:r>
            <w:r>
              <w:rPr>
                <w:rFonts w:ascii="Times New Roman" w:hAnsi="Times New Roman" w:cs="Times New Roman"/>
                <w:sz w:val="28"/>
                <w:szCs w:val="28"/>
                <w:lang w:val="uk-UA"/>
              </w:rPr>
              <w:t>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Показовий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33.</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результатів клінічних, соціально-гігієнічних та інших досліджень часто доводиться проводити статистичний аналіз зв'язків між різними ознаками. Визначте один з видів статистичного зв'язку між ознаками</w:t>
            </w:r>
            <w:r w:rsidR="00A553B3" w:rsidRPr="001A5B5E">
              <w:rPr>
                <w:rFonts w:ascii="Times New Roman" w:hAnsi="Times New Roman" w:cs="Times New Roman"/>
                <w:sz w:val="28"/>
                <w:szCs w:val="28"/>
                <w:lang w:val="uk-UA"/>
              </w:rPr>
              <w:t>.</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Дискретний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B</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Зворотний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2542D9" w:rsidRPr="001A5B5E" w:rsidRDefault="002542D9"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Паралельн</w:t>
            </w:r>
            <w:r w:rsidR="00566665">
              <w:rPr>
                <w:rFonts w:ascii="Times New Roman" w:hAnsi="Times New Roman" w:cs="Times New Roman"/>
                <w:sz w:val="28"/>
                <w:szCs w:val="28"/>
                <w:lang w:val="uk-UA"/>
              </w:rPr>
              <w:t>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Змішаний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34.</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характеристики зв'язку між досліджуваними ознаками розраховують коефіцієнт кореляції різними методами. Визначте, що з наведеного є методом його розрахунку</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566665" w:rsidRPr="001A5B5E" w:rsidRDefault="00566665" w:rsidP="00566665">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 «Хі</w:t>
            </w:r>
            <w:r w:rsidRPr="001A5B5E">
              <w:rPr>
                <w:rFonts w:ascii="Times New Roman" w:hAnsi="Times New Roman" w:cs="Times New Roman"/>
                <w:sz w:val="28"/>
                <w:szCs w:val="28"/>
                <w:lang w:val="uk-UA"/>
              </w:rPr>
              <w:t>-квадрат»</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визначення лінійного зв'язку</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знаків</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ковзної середньої</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найменших квадратів</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35.</w:t>
            </w:r>
          </w:p>
        </w:tc>
        <w:tc>
          <w:tcPr>
            <w:tcW w:w="8788" w:type="dxa"/>
            <w:gridSpan w:val="2"/>
            <w:hideMark/>
          </w:tcPr>
          <w:p w:rsidR="00A553B3" w:rsidRPr="001A5B5E" w:rsidRDefault="002542D9"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клінічних результатів, соціально-гігієнічних та інших досліджень часто доводиться проводити статистичний аналіз зв'язків між різними ознаками. Визначте, з якою метою застосовується кореляційний аналіз</w:t>
            </w:r>
            <w:r w:rsidR="00A553B3" w:rsidRPr="001A5B5E">
              <w:rPr>
                <w:rFonts w:ascii="Times New Roman" w:hAnsi="Times New Roman" w:cs="Times New Roman"/>
                <w:sz w:val="28"/>
                <w:szCs w:val="28"/>
                <w:lang w:val="uk-UA"/>
              </w:rPr>
              <w:t>?</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А</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Вимірювання сили та напрямку зв'язку між ознаками</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Вивчення ступеня зміни однієї ознаки при зміні іншої ознаки</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Оцінка достовірності відмінностей ознак в взаємопов'язаних сукупностях</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Прогнозування зміни ознак</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Прогнозування тенденцій зміни ознак</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36.</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розраховується різними методами. Що є основою його розрахунку методом лінійної кореляції</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відносних величин та їх відхилень</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коефіцієнта варіації</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C</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середньої величини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Ранжування рядів</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Складання порівнюваних рядів</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37.</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Ознаки (явища), між якими встановлюється зв'язок, можуть бути </w:t>
            </w:r>
            <w:r w:rsidRPr="001A5B5E">
              <w:rPr>
                <w:rFonts w:ascii="Times New Roman" w:hAnsi="Times New Roman" w:cs="Times New Roman"/>
                <w:sz w:val="28"/>
                <w:szCs w:val="28"/>
                <w:lang w:val="uk-UA"/>
              </w:rPr>
              <w:lastRenderedPageBreak/>
              <w:t>представлені описово, в напівкількісному вигляді, точними числовими характеристиками і ін. В яких випадках для встановлення взаємозв'язку між ними застосовується метод лінійної кореляції</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Описово</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Точними числовими характеристиками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вигляді різниці між фактичними і «очікуваними» величинами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напівкількісному вигляді</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показниках наочності</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38.</w:t>
            </w:r>
          </w:p>
        </w:tc>
        <w:tc>
          <w:tcPr>
            <w:tcW w:w="8788" w:type="dxa"/>
            <w:gridSpan w:val="2"/>
            <w:hideMark/>
          </w:tcPr>
          <w:p w:rsidR="00A553B3" w:rsidRPr="001A5B5E" w:rsidRDefault="00FF41E1"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Оцінка достовірності зв'язку між ознаками проводиться різними методами. Який з наведених критеріїв використовується для оцінки коефіцієнта лінійної кореляції</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w:t>
            </w: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допомогою її помилки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крайніх значень</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формулою</w:t>
            </w:r>
          </w:p>
        </w:tc>
      </w:tr>
      <w:tr w:rsidR="00566665" w:rsidRPr="0089391D"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порівнянні з коефіцієнтом лінійної кореляції</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порівнянні з коефіцієнтом рангової кореляції</w:t>
            </w:r>
          </w:p>
        </w:tc>
      </w:tr>
      <w:tr w:rsidR="00A553B3" w:rsidRPr="001A5B5E" w:rsidTr="00EF20B5">
        <w:trPr>
          <w:cantSplit/>
        </w:trPr>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39.</w:t>
            </w:r>
          </w:p>
        </w:tc>
        <w:tc>
          <w:tcPr>
            <w:tcW w:w="8788" w:type="dxa"/>
            <w:gridSpan w:val="2"/>
            <w:hideMark/>
          </w:tcPr>
          <w:p w:rsidR="00A553B3" w:rsidRPr="001A5B5E" w:rsidRDefault="00FF41E1"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результатами п'ятирічного моніторингу оцінювали ступінь впливу факторів навколишнього середовища на показники здоров'я населення. Який статистичний метод треба вибрати для оцінки зв'язку між зазначеними ознаками</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коефіцієнту достовірності відмінностей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w:t>
            </w: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коефіцієнту кореляції</w:t>
            </w:r>
          </w:p>
        </w:tc>
      </w:tr>
      <w:tr w:rsidR="00566665" w:rsidRPr="001A5B5E" w:rsidTr="00EF20B5">
        <w:trPr>
          <w:trHeight w:val="330"/>
        </w:trPr>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коефіцієнту співвідношення</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pStyle w:val="5"/>
              <w:spacing w:line="276" w:lineRule="auto"/>
              <w:rPr>
                <w:lang w:eastAsia="en-US"/>
              </w:rPr>
            </w:pPr>
            <w:r w:rsidRPr="001A5B5E">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показників динамічного ряду</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стандартизованого коефіцієнту</w:t>
            </w:r>
          </w:p>
        </w:tc>
      </w:tr>
    </w:tbl>
    <w:p w:rsidR="00527DBF" w:rsidRPr="001A5B5E" w:rsidRDefault="00527DBF" w:rsidP="007179F3">
      <w:pPr>
        <w:rPr>
          <w:rFonts w:ascii="Times New Roman" w:eastAsia="Times New Roman" w:hAnsi="Times New Roman" w:cs="Times New Roman"/>
          <w:sz w:val="28"/>
          <w:szCs w:val="28"/>
          <w:lang w:val="uk-UA"/>
        </w:rPr>
      </w:pPr>
    </w:p>
    <w:p w:rsidR="00517196" w:rsidRPr="001A5B5E" w:rsidRDefault="00517196">
      <w:pPr>
        <w:rPr>
          <w:rFonts w:ascii="Times New Roman" w:eastAsia="Times New Roman" w:hAnsi="Times New Roman" w:cs="Times New Roman"/>
          <w:b/>
          <w:sz w:val="28"/>
          <w:szCs w:val="28"/>
          <w:lang w:val="uk-UA"/>
        </w:rPr>
      </w:pPr>
      <w:r w:rsidRPr="001A5B5E">
        <w:rPr>
          <w:rFonts w:ascii="Times New Roman" w:hAnsi="Times New Roman"/>
          <w:b/>
          <w:sz w:val="28"/>
          <w:szCs w:val="28"/>
          <w:lang w:val="uk-UA"/>
        </w:rPr>
        <w:br w:type="page"/>
      </w:r>
    </w:p>
    <w:p w:rsidR="004943FC" w:rsidRPr="001A5B5E" w:rsidRDefault="004943FC" w:rsidP="007C78E0">
      <w:pPr>
        <w:pStyle w:val="aa"/>
        <w:jc w:val="center"/>
        <w:rPr>
          <w:rFonts w:ascii="Times New Roman" w:hAnsi="Times New Roman"/>
          <w:b/>
          <w:sz w:val="28"/>
          <w:szCs w:val="28"/>
          <w:lang w:val="uk-UA"/>
        </w:rPr>
      </w:pPr>
      <w:r w:rsidRPr="001A5B5E">
        <w:rPr>
          <w:rFonts w:ascii="Times New Roman" w:hAnsi="Times New Roman"/>
          <w:b/>
          <w:sz w:val="28"/>
          <w:szCs w:val="28"/>
          <w:lang w:val="uk-UA"/>
        </w:rPr>
        <w:lastRenderedPageBreak/>
        <w:t>КОНТРОЛЬНІ ПИТАННЯ</w:t>
      </w:r>
    </w:p>
    <w:p w:rsidR="007179F3" w:rsidRPr="001A5B5E" w:rsidRDefault="007179F3" w:rsidP="004943FC">
      <w:pPr>
        <w:pStyle w:val="aa"/>
        <w:ind w:firstLine="709"/>
        <w:jc w:val="both"/>
        <w:rPr>
          <w:rFonts w:ascii="Times New Roman" w:hAnsi="Times New Roman"/>
          <w:sz w:val="28"/>
          <w:szCs w:val="28"/>
          <w:lang w:val="uk-UA"/>
        </w:rPr>
      </w:pP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1. Види взаємозв'язків між явищами, їх визначення.</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2. Кореляційний зв'язок, способи його відображення.</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3. Оцінка напрямку і сили кореляційної зв'язку.</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4. Методи розрахунку коефіцієнта кореляції.</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5. Методика розрахунку коефіцієнта кореляції методом квадратів (метод Пірсона).</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6. У яких випадках визначається коефіцієнт кореляції методом рангів (метод Спірмена)?</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7. Методика розрахунку коефіцієнта кореляції методом рангів.</w:t>
      </w:r>
    </w:p>
    <w:p w:rsidR="00916F5A" w:rsidRPr="001A5B5E" w:rsidRDefault="004943FC" w:rsidP="007C78E0">
      <w:pPr>
        <w:spacing w:after="0" w:line="240" w:lineRule="auto"/>
        <w:ind w:firstLine="851"/>
        <w:jc w:val="both"/>
        <w:rPr>
          <w:rFonts w:ascii="Times New Roman" w:hAnsi="Times New Roman" w:cs="Times New Roman"/>
          <w:b/>
          <w:sz w:val="28"/>
          <w:szCs w:val="28"/>
          <w:lang w:val="uk-UA"/>
        </w:rPr>
      </w:pPr>
      <w:r w:rsidRPr="001A5B5E">
        <w:rPr>
          <w:rFonts w:ascii="Times New Roman" w:eastAsia="Times New Roman" w:hAnsi="Times New Roman" w:cs="Times New Roman"/>
          <w:sz w:val="28"/>
          <w:szCs w:val="28"/>
          <w:lang w:val="uk-UA"/>
        </w:rPr>
        <w:t>8. Оцінка достовірності коефіцієнта рангів</w:t>
      </w:r>
    </w:p>
    <w:p w:rsidR="007741D2" w:rsidRPr="001A5B5E" w:rsidRDefault="007741D2" w:rsidP="00AE2791">
      <w:pPr>
        <w:spacing w:after="0" w:line="240" w:lineRule="auto"/>
        <w:ind w:firstLine="709"/>
        <w:jc w:val="center"/>
        <w:rPr>
          <w:rFonts w:ascii="Times New Roman" w:hAnsi="Times New Roman" w:cs="Times New Roman"/>
          <w:b/>
          <w:sz w:val="28"/>
          <w:szCs w:val="28"/>
          <w:lang w:val="uk-UA"/>
        </w:rPr>
      </w:pPr>
    </w:p>
    <w:p w:rsidR="007741D2" w:rsidRPr="001A5B5E" w:rsidRDefault="007741D2" w:rsidP="00AE2791">
      <w:pPr>
        <w:spacing w:after="0" w:line="240" w:lineRule="auto"/>
        <w:ind w:firstLine="709"/>
        <w:jc w:val="center"/>
        <w:rPr>
          <w:rFonts w:ascii="Times New Roman" w:hAnsi="Times New Roman" w:cs="Times New Roman"/>
          <w:b/>
          <w:sz w:val="28"/>
          <w:szCs w:val="28"/>
          <w:lang w:val="uk-UA"/>
        </w:rPr>
      </w:pPr>
    </w:p>
    <w:p w:rsidR="007741D2" w:rsidRDefault="007741D2" w:rsidP="00AE2791">
      <w:pPr>
        <w:spacing w:after="0" w:line="240" w:lineRule="auto"/>
        <w:ind w:firstLine="709"/>
        <w:jc w:val="center"/>
        <w:rPr>
          <w:rFonts w:ascii="Times New Roman" w:hAnsi="Times New Roman" w:cs="Times New Roman"/>
          <w:b/>
          <w:sz w:val="28"/>
          <w:szCs w:val="28"/>
          <w:lang w:val="uk-UA"/>
        </w:rPr>
      </w:pPr>
    </w:p>
    <w:p w:rsidR="00783140" w:rsidRDefault="00783140"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783140" w:rsidRDefault="00783140"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DE4AF1" w:rsidRDefault="00DE4AF1" w:rsidP="00AE2791">
      <w:pPr>
        <w:spacing w:after="0" w:line="240" w:lineRule="auto"/>
        <w:ind w:firstLine="709"/>
        <w:jc w:val="center"/>
        <w:rPr>
          <w:rFonts w:ascii="Times New Roman" w:hAnsi="Times New Roman" w:cs="Times New Roman"/>
          <w:b/>
          <w:sz w:val="28"/>
          <w:szCs w:val="28"/>
          <w:lang w:val="uk-UA"/>
        </w:rPr>
      </w:pPr>
    </w:p>
    <w:p w:rsidR="0089391D" w:rsidRDefault="0089391D" w:rsidP="0089391D">
      <w:pPr>
        <w:spacing w:after="0" w:line="240" w:lineRule="auto"/>
        <w:ind w:firstLine="709"/>
        <w:jc w:val="center"/>
        <w:rPr>
          <w:rFonts w:ascii="Times New Roman" w:hAnsi="Times New Roman" w:cs="Times New Roman"/>
          <w:b/>
          <w:sz w:val="28"/>
          <w:szCs w:val="28"/>
          <w:lang w:val="uk-UA"/>
        </w:rPr>
      </w:pPr>
      <w:r w:rsidRPr="001A5B5E">
        <w:rPr>
          <w:rFonts w:ascii="Times New Roman" w:hAnsi="Times New Roman" w:cs="Times New Roman"/>
          <w:b/>
          <w:sz w:val="28"/>
          <w:szCs w:val="28"/>
          <w:lang w:val="uk-UA"/>
        </w:rPr>
        <w:t>ЗМІСТ</w:t>
      </w:r>
    </w:p>
    <w:p w:rsidR="00783140" w:rsidRDefault="00783140" w:rsidP="00AE2791">
      <w:pPr>
        <w:spacing w:after="0" w:line="240" w:lineRule="auto"/>
        <w:ind w:firstLine="709"/>
        <w:jc w:val="center"/>
        <w:rPr>
          <w:rFonts w:ascii="Times New Roman" w:hAnsi="Times New Roman" w:cs="Times New Roman"/>
          <w:b/>
          <w:sz w:val="28"/>
          <w:szCs w:val="28"/>
          <w:lang w:val="uk-UA"/>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532"/>
      </w:tblGrid>
      <w:tr w:rsidR="0089391D" w:rsidRPr="00DE4AF1" w:rsidTr="00DE4AF1">
        <w:tc>
          <w:tcPr>
            <w:tcW w:w="9322" w:type="dxa"/>
          </w:tcPr>
          <w:p w:rsidR="0089391D" w:rsidRPr="00DE4AF1" w:rsidRDefault="0089391D" w:rsidP="0089391D">
            <w:pPr>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Методика проведення заняття</w:t>
            </w:r>
            <w:r w:rsidR="00DE4AF1">
              <w:rPr>
                <w:rFonts w:ascii="Times New Roman" w:eastAsia="+mn-ea" w:hAnsi="Times New Roman" w:cs="Times New Roman"/>
                <w:color w:val="000000"/>
                <w:kern w:val="24"/>
                <w:sz w:val="28"/>
                <w:szCs w:val="28"/>
                <w:lang w:val="uk-UA"/>
              </w:rPr>
              <w:t xml:space="preserve"> …………………………………………………..</w:t>
            </w:r>
          </w:p>
        </w:tc>
        <w:tc>
          <w:tcPr>
            <w:tcW w:w="532" w:type="dxa"/>
          </w:tcPr>
          <w:p w:rsidR="0089391D" w:rsidRPr="00DE4AF1" w:rsidRDefault="0089391D" w:rsidP="00AE2791">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3</w:t>
            </w:r>
          </w:p>
        </w:tc>
      </w:tr>
      <w:tr w:rsidR="0089391D" w:rsidRPr="00DE4AF1" w:rsidTr="00DE4AF1">
        <w:tc>
          <w:tcPr>
            <w:tcW w:w="9322" w:type="dxa"/>
          </w:tcPr>
          <w:p w:rsidR="0089391D" w:rsidRPr="00DE4AF1" w:rsidRDefault="0089391D" w:rsidP="0089391D">
            <w:pPr>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Основний теоретичний матеріал для підготовки до заняття</w:t>
            </w:r>
            <w:r w:rsidR="00DE4AF1">
              <w:rPr>
                <w:rFonts w:ascii="Times New Roman" w:eastAsia="+mn-ea" w:hAnsi="Times New Roman" w:cs="Times New Roman"/>
                <w:color w:val="000000"/>
                <w:kern w:val="24"/>
                <w:sz w:val="28"/>
                <w:szCs w:val="28"/>
                <w:lang w:val="uk-UA"/>
              </w:rPr>
              <w:t xml:space="preserve"> …………………</w:t>
            </w:r>
          </w:p>
        </w:tc>
        <w:tc>
          <w:tcPr>
            <w:tcW w:w="532" w:type="dxa"/>
          </w:tcPr>
          <w:p w:rsidR="0089391D" w:rsidRPr="00DE4AF1" w:rsidRDefault="0089391D" w:rsidP="00AE2791">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5</w:t>
            </w:r>
          </w:p>
        </w:tc>
      </w:tr>
      <w:tr w:rsidR="0089391D" w:rsidRPr="00DE4AF1" w:rsidTr="00DE4AF1">
        <w:tc>
          <w:tcPr>
            <w:tcW w:w="9322" w:type="dxa"/>
          </w:tcPr>
          <w:p w:rsidR="0089391D" w:rsidRPr="00DE4AF1" w:rsidRDefault="0089391D" w:rsidP="00DE4AF1">
            <w:pPr>
              <w:ind w:firstLine="851"/>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1. Сутність і види взаємозв'язків між досліджуваними параметрами статистичних сукупностей</w:t>
            </w:r>
            <w:r w:rsidR="00DE4AF1">
              <w:rPr>
                <w:rFonts w:ascii="Times New Roman" w:eastAsia="+mn-ea" w:hAnsi="Times New Roman" w:cs="Times New Roman"/>
                <w:color w:val="000000"/>
                <w:kern w:val="24"/>
                <w:sz w:val="28"/>
                <w:szCs w:val="28"/>
                <w:lang w:val="uk-UA"/>
              </w:rPr>
              <w:t xml:space="preserve"> ……………………………………………………...</w:t>
            </w:r>
          </w:p>
        </w:tc>
        <w:tc>
          <w:tcPr>
            <w:tcW w:w="532" w:type="dxa"/>
          </w:tcPr>
          <w:p w:rsidR="0089391D" w:rsidRPr="00DE4AF1" w:rsidRDefault="0089391D" w:rsidP="00AE2791">
            <w:pPr>
              <w:jc w:val="center"/>
              <w:rPr>
                <w:rFonts w:ascii="Times New Roman" w:hAnsi="Times New Roman" w:cs="Times New Roman"/>
                <w:sz w:val="28"/>
                <w:szCs w:val="28"/>
                <w:lang w:val="uk-UA"/>
              </w:rPr>
            </w:pPr>
          </w:p>
          <w:p w:rsidR="0089391D" w:rsidRPr="00DE4AF1" w:rsidRDefault="0089391D" w:rsidP="00AE2791">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5</w:t>
            </w:r>
          </w:p>
        </w:tc>
      </w:tr>
      <w:tr w:rsidR="0089391D" w:rsidRPr="00DE4AF1" w:rsidTr="00DE4AF1">
        <w:tc>
          <w:tcPr>
            <w:tcW w:w="9322" w:type="dxa"/>
          </w:tcPr>
          <w:p w:rsidR="0089391D" w:rsidRPr="00DE4AF1" w:rsidRDefault="00FA10AD" w:rsidP="00FA10AD">
            <w:pPr>
              <w:ind w:firstLine="851"/>
              <w:jc w:val="both"/>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2. Методи розрахунку взаємозв’язку між досліджуваними параметрами статистичної сукупності …………………………………………</w:t>
            </w:r>
          </w:p>
        </w:tc>
        <w:tc>
          <w:tcPr>
            <w:tcW w:w="532" w:type="dxa"/>
          </w:tcPr>
          <w:p w:rsidR="00FA10AD" w:rsidRDefault="00FA10AD" w:rsidP="00AE2791">
            <w:pPr>
              <w:jc w:val="center"/>
              <w:rPr>
                <w:rFonts w:ascii="Times New Roman" w:hAnsi="Times New Roman" w:cs="Times New Roman"/>
                <w:sz w:val="28"/>
                <w:szCs w:val="28"/>
                <w:lang w:val="uk-UA"/>
              </w:rPr>
            </w:pPr>
          </w:p>
          <w:p w:rsidR="0089391D" w:rsidRPr="00DE4AF1" w:rsidRDefault="00FA10AD" w:rsidP="00AE2791">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FA10AD" w:rsidRPr="00DE4AF1" w:rsidTr="00DE4AF1">
        <w:tc>
          <w:tcPr>
            <w:tcW w:w="9322" w:type="dxa"/>
          </w:tcPr>
          <w:p w:rsidR="00FA10AD" w:rsidRPr="00DE4AF1" w:rsidRDefault="00FA10AD" w:rsidP="00FA10AD">
            <w:pPr>
              <w:jc w:val="both"/>
              <w:rPr>
                <w:rFonts w:ascii="Times New Roman" w:hAnsi="Times New Roman" w:cs="Times New Roman"/>
                <w:sz w:val="28"/>
                <w:szCs w:val="28"/>
                <w:lang w:val="uk-UA"/>
              </w:rPr>
            </w:pPr>
            <w:r w:rsidRPr="00DE4AF1">
              <w:rPr>
                <w:rFonts w:ascii="Times New Roman" w:hAnsi="Times New Roman"/>
                <w:sz w:val="28"/>
                <w:szCs w:val="28"/>
                <w:lang w:val="uk-UA"/>
              </w:rPr>
              <w:t>Практичне завдання</w:t>
            </w:r>
            <w:r>
              <w:rPr>
                <w:rFonts w:ascii="Times New Roman" w:hAnsi="Times New Roman"/>
                <w:sz w:val="28"/>
                <w:szCs w:val="28"/>
                <w:lang w:val="uk-UA"/>
              </w:rPr>
              <w:t xml:space="preserve"> ……………………………………………………………..</w:t>
            </w:r>
          </w:p>
        </w:tc>
        <w:tc>
          <w:tcPr>
            <w:tcW w:w="532" w:type="dxa"/>
          </w:tcPr>
          <w:p w:rsidR="00FA10AD" w:rsidRPr="00DE4AF1" w:rsidRDefault="00FA10AD" w:rsidP="00FA10AD">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FA10AD" w:rsidRPr="00DE4AF1" w:rsidTr="00DE4AF1">
        <w:tc>
          <w:tcPr>
            <w:tcW w:w="9322" w:type="dxa"/>
          </w:tcPr>
          <w:p w:rsidR="00FA10AD" w:rsidRPr="00DE4AF1" w:rsidRDefault="00FA10AD" w:rsidP="00FA10AD">
            <w:pPr>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Тестові завдання</w:t>
            </w:r>
            <w:r>
              <w:rPr>
                <w:rFonts w:ascii="Times New Roman" w:eastAsia="+mn-ea" w:hAnsi="Times New Roman" w:cs="Times New Roman"/>
                <w:color w:val="000000"/>
                <w:kern w:val="24"/>
                <w:sz w:val="28"/>
                <w:szCs w:val="28"/>
                <w:lang w:val="uk-UA"/>
              </w:rPr>
              <w:t xml:space="preserve"> …………………………………………………………………</w:t>
            </w:r>
          </w:p>
        </w:tc>
        <w:tc>
          <w:tcPr>
            <w:tcW w:w="532" w:type="dxa"/>
          </w:tcPr>
          <w:p w:rsidR="00FA10AD" w:rsidRPr="00DE4AF1" w:rsidRDefault="00FA10AD" w:rsidP="00FA10AD">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14</w:t>
            </w:r>
          </w:p>
        </w:tc>
      </w:tr>
      <w:tr w:rsidR="00FA10AD" w:rsidRPr="00DE4AF1" w:rsidTr="00DE4AF1">
        <w:tc>
          <w:tcPr>
            <w:tcW w:w="9322" w:type="dxa"/>
          </w:tcPr>
          <w:p w:rsidR="00FA10AD" w:rsidRPr="00DE4AF1" w:rsidRDefault="00FA10AD" w:rsidP="00FA10AD">
            <w:pPr>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Контрольні питання</w:t>
            </w:r>
            <w:r>
              <w:rPr>
                <w:rFonts w:ascii="Times New Roman" w:eastAsia="+mn-ea" w:hAnsi="Times New Roman" w:cs="Times New Roman"/>
                <w:color w:val="000000"/>
                <w:kern w:val="24"/>
                <w:sz w:val="28"/>
                <w:szCs w:val="28"/>
                <w:lang w:val="uk-UA"/>
              </w:rPr>
              <w:t xml:space="preserve"> ……………………………………………………………..</w:t>
            </w:r>
          </w:p>
        </w:tc>
        <w:tc>
          <w:tcPr>
            <w:tcW w:w="532" w:type="dxa"/>
          </w:tcPr>
          <w:p w:rsidR="00FA10AD" w:rsidRPr="00DE4AF1" w:rsidRDefault="00FA10AD" w:rsidP="00FA10AD">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22</w:t>
            </w:r>
          </w:p>
        </w:tc>
      </w:tr>
    </w:tbl>
    <w:p w:rsidR="00783140" w:rsidRDefault="00783140" w:rsidP="00AE2791">
      <w:pPr>
        <w:spacing w:after="0" w:line="240" w:lineRule="auto"/>
        <w:ind w:firstLine="709"/>
        <w:jc w:val="center"/>
        <w:rPr>
          <w:rFonts w:ascii="Times New Roman" w:hAnsi="Times New Roman" w:cs="Times New Roman"/>
          <w:b/>
          <w:sz w:val="28"/>
          <w:szCs w:val="28"/>
          <w:lang w:val="uk-UA"/>
        </w:rPr>
      </w:pPr>
    </w:p>
    <w:p w:rsidR="00783140" w:rsidRDefault="00783140" w:rsidP="00AE2791">
      <w:pPr>
        <w:spacing w:after="0" w:line="240" w:lineRule="auto"/>
        <w:ind w:firstLine="709"/>
        <w:jc w:val="center"/>
        <w:rPr>
          <w:rFonts w:ascii="Times New Roman" w:hAnsi="Times New Roman" w:cs="Times New Roman"/>
          <w:b/>
          <w:sz w:val="28"/>
          <w:szCs w:val="28"/>
          <w:lang w:val="uk-UA"/>
        </w:rPr>
      </w:pPr>
    </w:p>
    <w:p w:rsidR="00783140" w:rsidRPr="001A5B5E" w:rsidRDefault="00783140" w:rsidP="00AE2791">
      <w:pPr>
        <w:spacing w:after="0" w:line="240" w:lineRule="auto"/>
        <w:ind w:firstLine="709"/>
        <w:jc w:val="center"/>
        <w:rPr>
          <w:rFonts w:ascii="Times New Roman" w:hAnsi="Times New Roman" w:cs="Times New Roman"/>
          <w:b/>
          <w:sz w:val="28"/>
          <w:szCs w:val="28"/>
          <w:lang w:val="uk-UA"/>
        </w:rPr>
      </w:pPr>
    </w:p>
    <w:p w:rsidR="007C78E0" w:rsidRPr="001A5B5E" w:rsidRDefault="007C78E0" w:rsidP="004943FC">
      <w:pPr>
        <w:spacing w:after="0" w:line="240" w:lineRule="auto"/>
        <w:ind w:firstLine="709"/>
        <w:jc w:val="center"/>
        <w:rPr>
          <w:rFonts w:ascii="Times New Roman" w:hAnsi="Times New Roman" w:cs="Times New Roman"/>
          <w:b/>
          <w:sz w:val="28"/>
          <w:szCs w:val="28"/>
          <w:lang w:val="uk-UA"/>
        </w:rPr>
      </w:pPr>
    </w:p>
    <w:p w:rsidR="00517196" w:rsidRPr="001A5B5E" w:rsidRDefault="00517196" w:rsidP="00AE2791">
      <w:pPr>
        <w:rPr>
          <w:rFonts w:ascii="Times New Roman" w:eastAsia="Times New Roman" w:hAnsi="Times New Roman" w:cs="Times New Roman"/>
          <w:sz w:val="28"/>
          <w:szCs w:val="28"/>
          <w:lang w:val="uk-UA"/>
        </w:rPr>
        <w:sectPr w:rsidR="00517196" w:rsidRPr="001A5B5E" w:rsidSect="00517196">
          <w:pgSz w:w="11906" w:h="16838"/>
          <w:pgMar w:top="1134" w:right="1134" w:bottom="1134" w:left="1134" w:header="709" w:footer="567" w:gutter="0"/>
          <w:cols w:space="708"/>
          <w:docGrid w:linePitch="360"/>
        </w:sectPr>
      </w:pPr>
    </w:p>
    <w:p w:rsidR="00B544A3" w:rsidRPr="001A5B5E" w:rsidRDefault="00B544A3" w:rsidP="00176BE2">
      <w:pPr>
        <w:spacing w:after="0" w:line="360" w:lineRule="auto"/>
        <w:jc w:val="center"/>
        <w:rPr>
          <w:rFonts w:ascii="Times New Roman" w:hAnsi="Times New Roman"/>
          <w:i/>
          <w:sz w:val="32"/>
          <w:szCs w:val="32"/>
          <w:lang w:val="uk-UA"/>
        </w:rPr>
      </w:pPr>
      <w:r w:rsidRPr="001A5B5E">
        <w:rPr>
          <w:rFonts w:ascii="Times New Roman" w:hAnsi="Times New Roman"/>
          <w:i/>
          <w:sz w:val="32"/>
          <w:szCs w:val="32"/>
          <w:lang w:val="uk-UA"/>
        </w:rPr>
        <w:lastRenderedPageBreak/>
        <w:t>Навчальне видання</w:t>
      </w:r>
    </w:p>
    <w:p w:rsidR="0098688B" w:rsidRPr="001A5B5E" w:rsidRDefault="0098688B" w:rsidP="0098688B">
      <w:pPr>
        <w:spacing w:after="0" w:line="360" w:lineRule="auto"/>
        <w:ind w:firstLine="709"/>
        <w:jc w:val="center"/>
        <w:rPr>
          <w:rFonts w:ascii="Times New Roman" w:hAnsi="Times New Roman"/>
          <w:i/>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p w:rsidR="00176BE2" w:rsidRDefault="00176BE2" w:rsidP="00B544A3">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СОЦІАЛЬНА МЕДИЦИНА</w:t>
      </w:r>
    </w:p>
    <w:p w:rsidR="00B544A3" w:rsidRPr="001A5B5E" w:rsidRDefault="00176BE2" w:rsidP="00B544A3">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ТА</w:t>
      </w:r>
      <w:r w:rsidR="00B544A3" w:rsidRPr="001A5B5E">
        <w:rPr>
          <w:rFonts w:ascii="Times New Roman" w:hAnsi="Times New Roman" w:cs="Times New Roman"/>
          <w:sz w:val="40"/>
          <w:szCs w:val="40"/>
          <w:lang w:val="uk-UA"/>
        </w:rPr>
        <w:t xml:space="preserve"> ОРГАНІЗАЦІЯ ОХОРОНИ ЗДОРОВ'Я</w:t>
      </w:r>
    </w:p>
    <w:p w:rsidR="00B544A3" w:rsidRPr="001A5B5E" w:rsidRDefault="00B544A3" w:rsidP="00B544A3">
      <w:pPr>
        <w:spacing w:after="0" w:line="240" w:lineRule="auto"/>
        <w:jc w:val="center"/>
        <w:rPr>
          <w:rFonts w:ascii="Times New Roman" w:hAnsi="Times New Roman" w:cs="Times New Roman"/>
          <w:sz w:val="40"/>
          <w:szCs w:val="40"/>
          <w:lang w:val="uk-UA"/>
        </w:rPr>
      </w:pPr>
      <w:r w:rsidRPr="001A5B5E">
        <w:rPr>
          <w:rFonts w:ascii="Times New Roman" w:hAnsi="Times New Roman" w:cs="Times New Roman"/>
          <w:sz w:val="40"/>
          <w:szCs w:val="40"/>
          <w:lang w:val="uk-UA"/>
        </w:rPr>
        <w:t>(БІОСТАТИСТИКА)</w:t>
      </w:r>
    </w:p>
    <w:p w:rsidR="00B544A3" w:rsidRPr="001A5B5E" w:rsidRDefault="00B544A3" w:rsidP="00B544A3">
      <w:pPr>
        <w:spacing w:after="0" w:line="240" w:lineRule="auto"/>
        <w:jc w:val="center"/>
        <w:rPr>
          <w:rFonts w:ascii="Times New Roman" w:hAnsi="Times New Roman" w:cs="Times New Roman"/>
          <w:sz w:val="40"/>
          <w:szCs w:val="40"/>
          <w:lang w:val="uk-UA"/>
        </w:rPr>
      </w:pPr>
    </w:p>
    <w:p w:rsidR="00B544A3" w:rsidRPr="00783140" w:rsidRDefault="00B544A3" w:rsidP="00B544A3">
      <w:pPr>
        <w:spacing w:after="0" w:line="240" w:lineRule="auto"/>
        <w:jc w:val="center"/>
        <w:rPr>
          <w:rFonts w:ascii="Times New Roman" w:hAnsi="Times New Roman" w:cs="Times New Roman"/>
          <w:sz w:val="32"/>
          <w:szCs w:val="32"/>
          <w:lang w:val="uk-UA"/>
        </w:rPr>
      </w:pPr>
      <w:r w:rsidRPr="00783140">
        <w:rPr>
          <w:rFonts w:ascii="Times New Roman" w:hAnsi="Times New Roman" w:cs="Times New Roman"/>
          <w:sz w:val="32"/>
          <w:szCs w:val="32"/>
          <w:lang w:val="uk-UA"/>
        </w:rPr>
        <w:t>Методичні розробки для викладачів</w:t>
      </w:r>
    </w:p>
    <w:p w:rsidR="00B544A3" w:rsidRPr="00783140" w:rsidRDefault="00B544A3" w:rsidP="00B544A3">
      <w:pPr>
        <w:spacing w:after="0" w:line="240" w:lineRule="auto"/>
        <w:jc w:val="center"/>
        <w:rPr>
          <w:rFonts w:ascii="Times New Roman" w:hAnsi="Times New Roman" w:cs="Times New Roman"/>
          <w:b/>
          <w:i/>
          <w:sz w:val="32"/>
          <w:szCs w:val="32"/>
          <w:lang w:val="uk-UA"/>
        </w:rPr>
      </w:pPr>
      <w:r w:rsidRPr="00783140">
        <w:rPr>
          <w:rFonts w:ascii="Times New Roman" w:hAnsi="Times New Roman" w:cs="Times New Roman"/>
          <w:sz w:val="32"/>
          <w:szCs w:val="32"/>
          <w:lang w:val="uk-UA"/>
        </w:rPr>
        <w:t xml:space="preserve">до проведення практичного заняття </w:t>
      </w:r>
      <w:r w:rsidR="007C60AE" w:rsidRPr="00783140">
        <w:rPr>
          <w:rFonts w:ascii="Times New Roman" w:hAnsi="Times New Roman" w:cs="Times New Roman"/>
          <w:sz w:val="32"/>
          <w:szCs w:val="32"/>
          <w:lang w:val="uk-UA"/>
        </w:rPr>
        <w:t>на тему</w:t>
      </w:r>
    </w:p>
    <w:p w:rsidR="00B544A3" w:rsidRPr="00783140" w:rsidRDefault="00B544A3" w:rsidP="00B544A3">
      <w:pPr>
        <w:spacing w:after="0" w:line="240" w:lineRule="auto"/>
        <w:jc w:val="center"/>
        <w:rPr>
          <w:rFonts w:ascii="Times New Roman" w:hAnsi="Times New Roman" w:cs="Times New Roman"/>
          <w:b/>
          <w:i/>
          <w:sz w:val="32"/>
          <w:szCs w:val="32"/>
          <w:lang w:val="uk-UA"/>
        </w:rPr>
      </w:pPr>
      <w:r w:rsidRPr="00783140">
        <w:rPr>
          <w:rFonts w:ascii="Times New Roman" w:hAnsi="Times New Roman" w:cs="Times New Roman"/>
          <w:b/>
          <w:i/>
          <w:sz w:val="32"/>
          <w:szCs w:val="32"/>
          <w:lang w:val="uk-UA"/>
        </w:rPr>
        <w:t>«Аналіз взаємозв'язку між досліджуваними</w:t>
      </w:r>
    </w:p>
    <w:p w:rsidR="00B544A3" w:rsidRPr="00783140" w:rsidRDefault="00B544A3" w:rsidP="00B544A3">
      <w:pPr>
        <w:spacing w:after="0" w:line="240" w:lineRule="auto"/>
        <w:jc w:val="center"/>
        <w:rPr>
          <w:rFonts w:ascii="Times New Roman" w:hAnsi="Times New Roman" w:cs="Times New Roman"/>
          <w:b/>
          <w:i/>
          <w:sz w:val="32"/>
          <w:szCs w:val="32"/>
          <w:lang w:val="uk-UA"/>
        </w:rPr>
      </w:pPr>
      <w:r w:rsidRPr="00783140">
        <w:rPr>
          <w:rFonts w:ascii="Times New Roman" w:hAnsi="Times New Roman" w:cs="Times New Roman"/>
          <w:b/>
          <w:i/>
          <w:sz w:val="32"/>
          <w:szCs w:val="32"/>
          <w:lang w:val="uk-UA"/>
        </w:rPr>
        <w:t>параметрами статистичних сукупностей»</w:t>
      </w:r>
    </w:p>
    <w:p w:rsidR="00B544A3" w:rsidRPr="00783140" w:rsidRDefault="00B544A3" w:rsidP="007C60AE">
      <w:pPr>
        <w:spacing w:after="0" w:line="240" w:lineRule="auto"/>
        <w:jc w:val="center"/>
        <w:rPr>
          <w:rFonts w:ascii="Times New Roman" w:hAnsi="Times New Roman" w:cs="Times New Roman"/>
          <w:sz w:val="32"/>
          <w:szCs w:val="32"/>
          <w:lang w:val="uk-UA"/>
        </w:rPr>
      </w:pPr>
      <w:r w:rsidRPr="00783140">
        <w:rPr>
          <w:rFonts w:ascii="Times New Roman" w:hAnsi="Times New Roman" w:cs="Times New Roman"/>
          <w:sz w:val="32"/>
          <w:szCs w:val="32"/>
          <w:lang w:val="uk-UA"/>
        </w:rPr>
        <w:t>для підготовки студентів за спеціальністю</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7.12010001  «Лікувальна справа»,</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7.12010002  «Педіатрія»,</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7.12010003 «Медико-профілактична справа»,</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7.12010005  «Стоматологія».</w:t>
      </w:r>
    </w:p>
    <w:p w:rsidR="0098688B" w:rsidRPr="001A5B5E" w:rsidRDefault="0098688B" w:rsidP="0098688B">
      <w:pPr>
        <w:spacing w:after="0" w:line="360" w:lineRule="auto"/>
        <w:ind w:firstLine="709"/>
        <w:jc w:val="center"/>
        <w:rPr>
          <w:rFonts w:ascii="Times New Roman" w:hAnsi="Times New Roman"/>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B544A3" w:rsidRPr="001A5B5E" w:rsidTr="00DA41D9">
        <w:trPr>
          <w:jc w:val="center"/>
        </w:trPr>
        <w:tc>
          <w:tcPr>
            <w:tcW w:w="1985" w:type="dxa"/>
          </w:tcPr>
          <w:p w:rsidR="00B544A3" w:rsidRPr="001A5B5E" w:rsidRDefault="00B544A3" w:rsidP="002A4457">
            <w:pPr>
              <w:spacing w:line="312"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Укладачі:</w:t>
            </w:r>
          </w:p>
        </w:tc>
        <w:tc>
          <w:tcPr>
            <w:tcW w:w="4068" w:type="dxa"/>
          </w:tcPr>
          <w:p w:rsidR="00B544A3" w:rsidRPr="001A5B5E" w:rsidRDefault="00B544A3" w:rsidP="002A4457">
            <w:pPr>
              <w:spacing w:line="312" w:lineRule="auto"/>
              <w:jc w:val="both"/>
              <w:rPr>
                <w:rFonts w:ascii="Times New Roman" w:hAnsi="Times New Roman"/>
                <w:b/>
                <w:i/>
                <w:sz w:val="28"/>
                <w:szCs w:val="28"/>
                <w:lang w:val="uk-UA"/>
              </w:rPr>
            </w:pPr>
            <w:r w:rsidRPr="001A5B5E">
              <w:rPr>
                <w:rFonts w:ascii="Times New Roman" w:hAnsi="Times New Roman"/>
                <w:b/>
                <w:i/>
                <w:sz w:val="28"/>
                <w:szCs w:val="28"/>
                <w:lang w:val="uk-UA"/>
              </w:rPr>
              <w:t>Огнєв Віктор Андрійович</w:t>
            </w:r>
          </w:p>
          <w:p w:rsidR="00B544A3" w:rsidRPr="001A5B5E" w:rsidRDefault="00B544A3" w:rsidP="002A4457">
            <w:pPr>
              <w:spacing w:line="312" w:lineRule="auto"/>
              <w:jc w:val="both"/>
              <w:rPr>
                <w:rFonts w:ascii="Times New Roman" w:hAnsi="Times New Roman"/>
                <w:b/>
                <w:i/>
                <w:sz w:val="28"/>
                <w:szCs w:val="28"/>
                <w:lang w:val="uk-UA"/>
              </w:rPr>
            </w:pPr>
            <w:r w:rsidRPr="001A5B5E">
              <w:rPr>
                <w:rFonts w:ascii="Times New Roman" w:hAnsi="Times New Roman"/>
                <w:b/>
                <w:i/>
                <w:sz w:val="28"/>
                <w:szCs w:val="28"/>
                <w:lang w:val="uk-UA"/>
              </w:rPr>
              <w:t>Зінчук Андрій Миколайович</w:t>
            </w:r>
          </w:p>
          <w:p w:rsidR="00B544A3" w:rsidRPr="001A5B5E" w:rsidRDefault="00B544A3" w:rsidP="002A4457">
            <w:pPr>
              <w:spacing w:line="312" w:lineRule="auto"/>
              <w:jc w:val="both"/>
              <w:rPr>
                <w:rFonts w:ascii="Times New Roman" w:hAnsi="Times New Roman" w:cs="Times New Roman"/>
                <w:b/>
                <w:i/>
                <w:sz w:val="28"/>
                <w:szCs w:val="28"/>
                <w:lang w:val="uk-UA"/>
              </w:rPr>
            </w:pPr>
            <w:r w:rsidRPr="001A5B5E">
              <w:rPr>
                <w:rFonts w:ascii="Times New Roman" w:hAnsi="Times New Roman"/>
                <w:b/>
                <w:i/>
                <w:sz w:val="28"/>
                <w:szCs w:val="28"/>
                <w:lang w:val="uk-UA"/>
              </w:rPr>
              <w:t>Чухно Інна Анатоліївна</w:t>
            </w:r>
          </w:p>
        </w:tc>
      </w:tr>
    </w:tbl>
    <w:p w:rsidR="005D6913" w:rsidRPr="001A5B5E" w:rsidRDefault="005D6913" w:rsidP="0098688B">
      <w:pPr>
        <w:spacing w:after="0" w:line="360" w:lineRule="auto"/>
        <w:ind w:firstLine="709"/>
        <w:jc w:val="center"/>
        <w:rPr>
          <w:rFonts w:ascii="Times New Roman" w:hAnsi="Times New Roman"/>
          <w:sz w:val="28"/>
          <w:szCs w:val="28"/>
          <w:lang w:val="uk-UA"/>
        </w:rPr>
      </w:pPr>
    </w:p>
    <w:p w:rsidR="005D6913" w:rsidRPr="001A5B5E" w:rsidRDefault="005D6913" w:rsidP="0098688B">
      <w:pPr>
        <w:spacing w:after="0" w:line="360" w:lineRule="auto"/>
        <w:ind w:firstLine="709"/>
        <w:jc w:val="center"/>
        <w:rPr>
          <w:rFonts w:ascii="Times New Roman" w:hAnsi="Times New Roman"/>
          <w:sz w:val="28"/>
          <w:szCs w:val="28"/>
          <w:lang w:val="uk-UA"/>
        </w:rPr>
      </w:pPr>
    </w:p>
    <w:p w:rsidR="00B544A3" w:rsidRPr="001A5B5E" w:rsidRDefault="00B544A3" w:rsidP="00B544A3">
      <w:pPr>
        <w:spacing w:after="0" w:line="240" w:lineRule="auto"/>
        <w:ind w:firstLine="709"/>
        <w:jc w:val="center"/>
        <w:rPr>
          <w:rFonts w:ascii="Times New Roman" w:hAnsi="Times New Roman" w:cs="Times New Roman"/>
          <w:sz w:val="32"/>
          <w:szCs w:val="32"/>
          <w:lang w:val="uk-UA"/>
        </w:rPr>
      </w:pPr>
      <w:r w:rsidRPr="001A5B5E">
        <w:rPr>
          <w:rFonts w:ascii="Times New Roman" w:hAnsi="Times New Roman" w:cs="Times New Roman"/>
          <w:sz w:val="32"/>
          <w:szCs w:val="32"/>
          <w:lang w:val="uk-UA"/>
        </w:rPr>
        <w:t>Відповідальний за випуск В. А. Огнєв</w:t>
      </w:r>
    </w:p>
    <w:p w:rsidR="0098688B" w:rsidRPr="001A5B5E" w:rsidRDefault="0098688B" w:rsidP="0098688B">
      <w:pPr>
        <w:spacing w:after="0" w:line="360" w:lineRule="auto"/>
        <w:ind w:firstLine="709"/>
        <w:jc w:val="center"/>
        <w:rPr>
          <w:rFonts w:ascii="Times New Roman" w:hAnsi="Times New Roman"/>
          <w:b/>
          <w:sz w:val="28"/>
          <w:szCs w:val="28"/>
          <w:lang w:val="uk-UA"/>
        </w:rPr>
      </w:pPr>
    </w:p>
    <w:p w:rsidR="00517196" w:rsidRDefault="00517196" w:rsidP="0098688B">
      <w:pPr>
        <w:spacing w:after="0" w:line="360" w:lineRule="auto"/>
        <w:ind w:firstLine="709"/>
        <w:jc w:val="center"/>
        <w:rPr>
          <w:rFonts w:ascii="Times New Roman" w:hAnsi="Times New Roman"/>
          <w:b/>
          <w:sz w:val="28"/>
          <w:szCs w:val="28"/>
          <w:lang w:val="uk-UA"/>
        </w:rPr>
      </w:pPr>
    </w:p>
    <w:p w:rsidR="00783140" w:rsidRDefault="00783140" w:rsidP="0098688B">
      <w:pPr>
        <w:spacing w:after="0" w:line="360" w:lineRule="auto"/>
        <w:ind w:firstLine="709"/>
        <w:jc w:val="center"/>
        <w:rPr>
          <w:rFonts w:ascii="Times New Roman" w:hAnsi="Times New Roman"/>
          <w:b/>
          <w:sz w:val="28"/>
          <w:szCs w:val="28"/>
          <w:lang w:val="uk-UA"/>
        </w:rPr>
      </w:pPr>
    </w:p>
    <w:p w:rsidR="00783140" w:rsidRPr="001A5B5E" w:rsidRDefault="00783140" w:rsidP="0098688B">
      <w:pPr>
        <w:spacing w:after="0" w:line="360" w:lineRule="auto"/>
        <w:ind w:firstLine="709"/>
        <w:jc w:val="center"/>
        <w:rPr>
          <w:rFonts w:ascii="Times New Roman" w:hAnsi="Times New Roman"/>
          <w:b/>
          <w:sz w:val="28"/>
          <w:szCs w:val="28"/>
          <w:lang w:val="uk-UA"/>
        </w:rPr>
      </w:pPr>
    </w:p>
    <w:p w:rsidR="00517196" w:rsidRPr="001A5B5E" w:rsidRDefault="00517196" w:rsidP="00517196">
      <w:pPr>
        <w:spacing w:after="0" w:line="240" w:lineRule="auto"/>
        <w:jc w:val="center"/>
        <w:rPr>
          <w:rFonts w:ascii="Times New Roman" w:hAnsi="Times New Roman"/>
          <w:sz w:val="20"/>
          <w:szCs w:val="20"/>
          <w:lang w:val="uk-UA"/>
        </w:rPr>
      </w:pPr>
      <w:bookmarkStart w:id="1" w:name="OLE_LINK1"/>
      <w:bookmarkStart w:id="2" w:name="OLE_LINK2"/>
      <w:bookmarkStart w:id="3" w:name="OLE_LINK3"/>
      <w:r w:rsidRPr="001A5B5E">
        <w:rPr>
          <w:rFonts w:ascii="Times New Roman" w:hAnsi="Times New Roman"/>
          <w:sz w:val="20"/>
          <w:szCs w:val="20"/>
          <w:lang w:val="uk-UA"/>
        </w:rPr>
        <w:t>Формат А5. Ризографія. Ум. друк. арк. 1,44.</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Тираж 100 прим. Зам. № 1</w:t>
      </w:r>
      <w:r w:rsidR="006D1D11">
        <w:rPr>
          <w:rFonts w:ascii="Times New Roman" w:hAnsi="Times New Roman"/>
          <w:sz w:val="20"/>
          <w:szCs w:val="20"/>
          <w:lang w:val="uk-UA"/>
        </w:rPr>
        <w:t>7</w:t>
      </w:r>
      <w:r w:rsidRPr="001A5B5E">
        <w:rPr>
          <w:rFonts w:ascii="Times New Roman" w:hAnsi="Times New Roman"/>
          <w:sz w:val="20"/>
          <w:szCs w:val="20"/>
          <w:lang w:val="uk-UA"/>
        </w:rPr>
        <w:t>-33</w:t>
      </w:r>
      <w:r w:rsidR="006D1D11">
        <w:rPr>
          <w:rFonts w:ascii="Times New Roman" w:hAnsi="Times New Roman"/>
          <w:sz w:val="20"/>
          <w:szCs w:val="20"/>
          <w:lang w:val="uk-UA"/>
        </w:rPr>
        <w:t>551</w:t>
      </w:r>
      <w:r w:rsidRPr="001A5B5E">
        <w:rPr>
          <w:rFonts w:ascii="Times New Roman" w:hAnsi="Times New Roman"/>
          <w:sz w:val="20"/>
          <w:szCs w:val="20"/>
          <w:lang w:val="uk-UA"/>
        </w:rPr>
        <w:t>.</w:t>
      </w:r>
    </w:p>
    <w:p w:rsidR="00517196" w:rsidRPr="001A5B5E" w:rsidRDefault="00517196" w:rsidP="00517196">
      <w:pPr>
        <w:spacing w:after="0" w:line="240" w:lineRule="auto"/>
        <w:jc w:val="center"/>
        <w:rPr>
          <w:rFonts w:ascii="Times New Roman" w:hAnsi="Times New Roman"/>
          <w:b/>
          <w:sz w:val="20"/>
          <w:szCs w:val="20"/>
          <w:lang w:val="uk-UA"/>
        </w:rPr>
      </w:pPr>
      <w:r w:rsidRPr="001A5B5E">
        <w:rPr>
          <w:rFonts w:ascii="Times New Roman" w:hAnsi="Times New Roman"/>
          <w:b/>
          <w:sz w:val="20"/>
          <w:szCs w:val="20"/>
          <w:lang w:val="uk-UA"/>
        </w:rPr>
        <w:t>______________________________________________________________</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Редакційно-видавничий відділ</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 xml:space="preserve">ХНМУ, пр. </w:t>
      </w:r>
      <w:r w:rsidR="00783140">
        <w:rPr>
          <w:rFonts w:ascii="Times New Roman" w:hAnsi="Times New Roman"/>
          <w:sz w:val="20"/>
          <w:szCs w:val="20"/>
          <w:lang w:val="uk-UA"/>
        </w:rPr>
        <w:t>Науки</w:t>
      </w:r>
      <w:r w:rsidRPr="001A5B5E">
        <w:rPr>
          <w:rFonts w:ascii="Times New Roman" w:hAnsi="Times New Roman"/>
          <w:sz w:val="20"/>
          <w:szCs w:val="20"/>
          <w:lang w:val="uk-UA"/>
        </w:rPr>
        <w:t>, 4, м. Харків, 61022</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izdatknmu@mail.ru, izdat@knmu.kharkov.ua</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1A5B5E">
        <w:rPr>
          <w:rFonts w:ascii="Times New Roman" w:hAnsi="Times New Roman"/>
          <w:sz w:val="20"/>
          <w:szCs w:val="20"/>
          <w:lang w:val="uk-UA"/>
        </w:rPr>
        <w:br/>
        <w:t>ДК № 3242 від 18.07.2008 р.</w:t>
      </w:r>
      <w:bookmarkEnd w:id="1"/>
      <w:bookmarkEnd w:id="2"/>
      <w:bookmarkEnd w:id="3"/>
    </w:p>
    <w:sectPr w:rsidR="00517196" w:rsidRPr="001A5B5E" w:rsidSect="00517196">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1FC3" w:rsidRDefault="000A1FC3" w:rsidP="00FE4BA8">
      <w:pPr>
        <w:spacing w:after="0" w:line="240" w:lineRule="auto"/>
      </w:pPr>
      <w:r>
        <w:separator/>
      </w:r>
    </w:p>
  </w:endnote>
  <w:endnote w:type="continuationSeparator" w:id="0">
    <w:p w:rsidR="000A1FC3" w:rsidRDefault="000A1FC3"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89391D" w:rsidRPr="00517196" w:rsidRDefault="0089391D">
        <w:pPr>
          <w:pStyle w:val="af4"/>
          <w:jc w:val="center"/>
          <w:rPr>
            <w:sz w:val="24"/>
            <w:szCs w:val="24"/>
          </w:rPr>
        </w:pPr>
        <w:r w:rsidRPr="00517196">
          <w:rPr>
            <w:sz w:val="24"/>
            <w:szCs w:val="24"/>
          </w:rPr>
          <w:fldChar w:fldCharType="begin"/>
        </w:r>
        <w:r w:rsidRPr="00517196">
          <w:rPr>
            <w:sz w:val="24"/>
            <w:szCs w:val="24"/>
          </w:rPr>
          <w:instrText>PAGE   \* MERGEFORMAT</w:instrText>
        </w:r>
        <w:r w:rsidRPr="00517196">
          <w:rPr>
            <w:sz w:val="24"/>
            <w:szCs w:val="24"/>
          </w:rPr>
          <w:fldChar w:fldCharType="separate"/>
        </w:r>
        <w:r w:rsidR="00FA10AD" w:rsidRPr="00FA10AD">
          <w:rPr>
            <w:noProof/>
            <w:sz w:val="24"/>
            <w:szCs w:val="24"/>
            <w:lang w:val="ru-RU"/>
          </w:rPr>
          <w:t>22</w:t>
        </w:r>
        <w:r w:rsidRPr="00517196">
          <w:rPr>
            <w:noProof/>
            <w:sz w:val="24"/>
            <w:szCs w:val="24"/>
            <w:lang w:val="ru-RU"/>
          </w:rPr>
          <w:fldChar w:fldCharType="end"/>
        </w:r>
      </w:p>
    </w:sdtContent>
  </w:sdt>
  <w:p w:rsidR="0089391D" w:rsidRDefault="0089391D">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391D" w:rsidRDefault="0089391D"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1FC3" w:rsidRDefault="000A1FC3" w:rsidP="00FE4BA8">
      <w:pPr>
        <w:spacing w:after="0" w:line="240" w:lineRule="auto"/>
      </w:pPr>
      <w:r>
        <w:separator/>
      </w:r>
    </w:p>
  </w:footnote>
  <w:footnote w:type="continuationSeparator" w:id="0">
    <w:p w:rsidR="000A1FC3" w:rsidRDefault="000A1FC3"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96977"/>
    <w:multiLevelType w:val="hybridMultilevel"/>
    <w:tmpl w:val="81C6EF0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0916429E"/>
    <w:multiLevelType w:val="hybridMultilevel"/>
    <w:tmpl w:val="EA4A9FEC"/>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0A0D3D2D"/>
    <w:multiLevelType w:val="hybridMultilevel"/>
    <w:tmpl w:val="4CC829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196EA2"/>
    <w:multiLevelType w:val="hybridMultilevel"/>
    <w:tmpl w:val="0E8C7E40"/>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104316C7"/>
    <w:multiLevelType w:val="hybridMultilevel"/>
    <w:tmpl w:val="113EBE0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8"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9"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01E5362"/>
    <w:multiLevelType w:val="hybridMultilevel"/>
    <w:tmpl w:val="3D9E3C80"/>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4" w15:restartNumberingAfterBreak="0">
    <w:nsid w:val="226C5013"/>
    <w:multiLevelType w:val="hybridMultilevel"/>
    <w:tmpl w:val="A0847BAC"/>
    <w:lvl w:ilvl="0" w:tplc="04190001">
      <w:start w:val="1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4F0323F"/>
    <w:multiLevelType w:val="hybridMultilevel"/>
    <w:tmpl w:val="AA922E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B6B6C08"/>
    <w:multiLevelType w:val="hybridMultilevel"/>
    <w:tmpl w:val="69B0DC4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2D5A0CE1"/>
    <w:multiLevelType w:val="hybridMultilevel"/>
    <w:tmpl w:val="97C25830"/>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2F4F35AF"/>
    <w:multiLevelType w:val="hybridMultilevel"/>
    <w:tmpl w:val="7E34FCF2"/>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FAE6B3E"/>
    <w:multiLevelType w:val="hybridMultilevel"/>
    <w:tmpl w:val="89A852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74B65B3"/>
    <w:multiLevelType w:val="hybridMultilevel"/>
    <w:tmpl w:val="12EA0274"/>
    <w:lvl w:ilvl="0" w:tplc="956A9588">
      <w:start w:val="1"/>
      <w:numFmt w:val="decimal"/>
      <w:lvlText w:val="%1."/>
      <w:lvlJc w:val="left"/>
      <w:pPr>
        <w:ind w:left="1740" w:hanging="10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5" w15:restartNumberingAfterBreak="0">
    <w:nsid w:val="3B1303E8"/>
    <w:multiLevelType w:val="hybridMultilevel"/>
    <w:tmpl w:val="F83E13D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8"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4F85698F"/>
    <w:multiLevelType w:val="hybridMultilevel"/>
    <w:tmpl w:val="C45A57F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A647C4A"/>
    <w:multiLevelType w:val="hybridMultilevel"/>
    <w:tmpl w:val="F0E8B6F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3"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4"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6" w15:restartNumberingAfterBreak="0">
    <w:nsid w:val="6DFC2801"/>
    <w:multiLevelType w:val="hybridMultilevel"/>
    <w:tmpl w:val="C69CD486"/>
    <w:lvl w:ilvl="0" w:tplc="083AEECE">
      <w:start w:val="1"/>
      <w:numFmt w:val="decimal"/>
      <w:lvlText w:val="%1."/>
      <w:lvlJc w:val="left"/>
      <w:pPr>
        <w:tabs>
          <w:tab w:val="num" w:pos="720"/>
        </w:tabs>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26C79AF"/>
    <w:multiLevelType w:val="hybridMultilevel"/>
    <w:tmpl w:val="DCA6700A"/>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790750E4"/>
    <w:multiLevelType w:val="hybridMultilevel"/>
    <w:tmpl w:val="B5725DBA"/>
    <w:lvl w:ilvl="0" w:tplc="5F0CA9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7CB325C7"/>
    <w:multiLevelType w:val="hybridMultilevel"/>
    <w:tmpl w:val="127689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2" w15:restartNumberingAfterBreak="0">
    <w:nsid w:val="7F4420BA"/>
    <w:multiLevelType w:val="hybridMultilevel"/>
    <w:tmpl w:val="1CDED5F0"/>
    <w:lvl w:ilvl="0" w:tplc="952882EC">
      <w:start w:val="1"/>
      <w:numFmt w:val="decimal"/>
      <w:lvlText w:val="%1)"/>
      <w:lvlJc w:val="left"/>
      <w:pPr>
        <w:ind w:left="1848" w:hanging="1128"/>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31"/>
  </w:num>
  <w:num w:numId="2">
    <w:abstractNumId w:val="41"/>
  </w:num>
  <w:num w:numId="3">
    <w:abstractNumId w:val="7"/>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5"/>
  </w:num>
  <w:num w:numId="6">
    <w:abstractNumId w:val="9"/>
  </w:num>
  <w:num w:numId="7">
    <w:abstractNumId w:val="28"/>
  </w:num>
  <w:num w:numId="8">
    <w:abstractNumId w:val="10"/>
  </w:num>
  <w:num w:numId="9">
    <w:abstractNumId w:val="30"/>
  </w:num>
  <w:num w:numId="10">
    <w:abstractNumId w:val="16"/>
  </w:num>
  <w:num w:numId="11">
    <w:abstractNumId w:val="37"/>
  </w:num>
  <w:num w:numId="12">
    <w:abstractNumId w:val="12"/>
  </w:num>
  <w:num w:numId="13">
    <w:abstractNumId w:val="8"/>
  </w:num>
  <w:num w:numId="14">
    <w:abstractNumId w:val="33"/>
  </w:num>
  <w:num w:numId="15">
    <w:abstractNumId w:val="6"/>
  </w:num>
  <w:num w:numId="16">
    <w:abstractNumId w:val="27"/>
  </w:num>
  <w:num w:numId="17">
    <w:abstractNumId w:val="13"/>
  </w:num>
  <w:num w:numId="18">
    <w:abstractNumId w:val="24"/>
  </w:num>
  <w:num w:numId="19">
    <w:abstractNumId w:val="26"/>
  </w:num>
  <w:num w:numId="20">
    <w:abstractNumId w:val="18"/>
  </w:num>
  <w:num w:numId="21">
    <w:abstractNumId w:val="34"/>
  </w:num>
  <w:num w:numId="22">
    <w:abstractNumId w:val="23"/>
  </w:num>
  <w:num w:numId="23">
    <w:abstractNumId w:val="2"/>
  </w:num>
  <w:num w:numId="24">
    <w:abstractNumId w:val="14"/>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num>
  <w:num w:numId="27">
    <w:abstractNumId w:val="19"/>
  </w:num>
  <w:num w:numId="28">
    <w:abstractNumId w:val="1"/>
  </w:num>
  <w:num w:numId="29">
    <w:abstractNumId w:val="5"/>
  </w:num>
  <w:num w:numId="30">
    <w:abstractNumId w:val="42"/>
  </w:num>
  <w:num w:numId="31">
    <w:abstractNumId w:val="17"/>
  </w:num>
  <w:num w:numId="32">
    <w:abstractNumId w:val="39"/>
  </w:num>
  <w:num w:numId="33">
    <w:abstractNumId w:val="15"/>
  </w:num>
  <w:num w:numId="34">
    <w:abstractNumId w:val="36"/>
  </w:num>
  <w:num w:numId="35">
    <w:abstractNumId w:val="20"/>
  </w:num>
  <w:num w:numId="36">
    <w:abstractNumId w:val="40"/>
  </w:num>
  <w:num w:numId="37">
    <w:abstractNumId w:val="3"/>
  </w:num>
  <w:num w:numId="38">
    <w:abstractNumId w:val="11"/>
  </w:num>
  <w:num w:numId="39">
    <w:abstractNumId w:val="22"/>
  </w:num>
  <w:num w:numId="40">
    <w:abstractNumId w:val="32"/>
  </w:num>
  <w:num w:numId="41">
    <w:abstractNumId w:val="0"/>
  </w:num>
  <w:num w:numId="42">
    <w:abstractNumId w:val="25"/>
  </w:num>
  <w:num w:numId="43">
    <w:abstractNumId w:val="4"/>
  </w:num>
  <w:num w:numId="44">
    <w:abstractNumId w:val="29"/>
  </w:num>
  <w:num w:numId="4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B9F"/>
    <w:rsid w:val="0002272D"/>
    <w:rsid w:val="00023BCE"/>
    <w:rsid w:val="000314D7"/>
    <w:rsid w:val="00037FF6"/>
    <w:rsid w:val="00055623"/>
    <w:rsid w:val="00063209"/>
    <w:rsid w:val="0006620B"/>
    <w:rsid w:val="00074BDD"/>
    <w:rsid w:val="00077AB3"/>
    <w:rsid w:val="000979B6"/>
    <w:rsid w:val="000A1FC3"/>
    <w:rsid w:val="000C499C"/>
    <w:rsid w:val="000E7BC4"/>
    <w:rsid w:val="000F242E"/>
    <w:rsid w:val="000F7DFF"/>
    <w:rsid w:val="0012349B"/>
    <w:rsid w:val="00130C47"/>
    <w:rsid w:val="0015324B"/>
    <w:rsid w:val="00170214"/>
    <w:rsid w:val="00174B7A"/>
    <w:rsid w:val="00176BE2"/>
    <w:rsid w:val="001A1CA1"/>
    <w:rsid w:val="001A5B5E"/>
    <w:rsid w:val="001B14B1"/>
    <w:rsid w:val="001B72FF"/>
    <w:rsid w:val="001C6D63"/>
    <w:rsid w:val="001E180E"/>
    <w:rsid w:val="001E221F"/>
    <w:rsid w:val="001E50CD"/>
    <w:rsid w:val="001F7934"/>
    <w:rsid w:val="00206832"/>
    <w:rsid w:val="00211487"/>
    <w:rsid w:val="00225E5B"/>
    <w:rsid w:val="00230D4B"/>
    <w:rsid w:val="00241613"/>
    <w:rsid w:val="00241696"/>
    <w:rsid w:val="0024750C"/>
    <w:rsid w:val="002476EA"/>
    <w:rsid w:val="002542D9"/>
    <w:rsid w:val="002623A0"/>
    <w:rsid w:val="00287D21"/>
    <w:rsid w:val="0029525A"/>
    <w:rsid w:val="002A4457"/>
    <w:rsid w:val="002B5857"/>
    <w:rsid w:val="002C1069"/>
    <w:rsid w:val="002D13F8"/>
    <w:rsid w:val="002F68C3"/>
    <w:rsid w:val="00311089"/>
    <w:rsid w:val="003227B6"/>
    <w:rsid w:val="00323F96"/>
    <w:rsid w:val="003361D2"/>
    <w:rsid w:val="00366B4E"/>
    <w:rsid w:val="00382E88"/>
    <w:rsid w:val="003853E8"/>
    <w:rsid w:val="003914B7"/>
    <w:rsid w:val="0039347A"/>
    <w:rsid w:val="003A02BF"/>
    <w:rsid w:val="003A0DEA"/>
    <w:rsid w:val="003A4547"/>
    <w:rsid w:val="003B1359"/>
    <w:rsid w:val="003B3DC8"/>
    <w:rsid w:val="003E1C14"/>
    <w:rsid w:val="003E6FEA"/>
    <w:rsid w:val="003F4D6D"/>
    <w:rsid w:val="00404736"/>
    <w:rsid w:val="00420737"/>
    <w:rsid w:val="0042478A"/>
    <w:rsid w:val="0043196F"/>
    <w:rsid w:val="004324E0"/>
    <w:rsid w:val="00434C1E"/>
    <w:rsid w:val="0044497B"/>
    <w:rsid w:val="00447506"/>
    <w:rsid w:val="00465F32"/>
    <w:rsid w:val="004746AD"/>
    <w:rsid w:val="00490466"/>
    <w:rsid w:val="00492ED0"/>
    <w:rsid w:val="004943FC"/>
    <w:rsid w:val="004A21AA"/>
    <w:rsid w:val="004A2AE0"/>
    <w:rsid w:val="004C02AC"/>
    <w:rsid w:val="004E6C5B"/>
    <w:rsid w:val="00517196"/>
    <w:rsid w:val="00520B7B"/>
    <w:rsid w:val="00525105"/>
    <w:rsid w:val="00527DBF"/>
    <w:rsid w:val="00552E1F"/>
    <w:rsid w:val="00566665"/>
    <w:rsid w:val="005962FE"/>
    <w:rsid w:val="005A3282"/>
    <w:rsid w:val="005B22B1"/>
    <w:rsid w:val="005D5236"/>
    <w:rsid w:val="005D6913"/>
    <w:rsid w:val="005F27A4"/>
    <w:rsid w:val="005F5877"/>
    <w:rsid w:val="00612034"/>
    <w:rsid w:val="00612722"/>
    <w:rsid w:val="00623CA5"/>
    <w:rsid w:val="0063013E"/>
    <w:rsid w:val="006317B8"/>
    <w:rsid w:val="00637DB0"/>
    <w:rsid w:val="00656782"/>
    <w:rsid w:val="00656918"/>
    <w:rsid w:val="00662938"/>
    <w:rsid w:val="00665520"/>
    <w:rsid w:val="00682F7A"/>
    <w:rsid w:val="00696C21"/>
    <w:rsid w:val="006A5F06"/>
    <w:rsid w:val="006D1D11"/>
    <w:rsid w:val="006D4911"/>
    <w:rsid w:val="006D5212"/>
    <w:rsid w:val="006E3F55"/>
    <w:rsid w:val="006F0BEA"/>
    <w:rsid w:val="006F42E0"/>
    <w:rsid w:val="006F466F"/>
    <w:rsid w:val="007026D2"/>
    <w:rsid w:val="00712733"/>
    <w:rsid w:val="00716BFF"/>
    <w:rsid w:val="007179F3"/>
    <w:rsid w:val="00723604"/>
    <w:rsid w:val="00725388"/>
    <w:rsid w:val="0074398C"/>
    <w:rsid w:val="00752115"/>
    <w:rsid w:val="00760B9F"/>
    <w:rsid w:val="0076149B"/>
    <w:rsid w:val="00764A11"/>
    <w:rsid w:val="00767050"/>
    <w:rsid w:val="007741D2"/>
    <w:rsid w:val="00776480"/>
    <w:rsid w:val="007820D6"/>
    <w:rsid w:val="007826A9"/>
    <w:rsid w:val="00783140"/>
    <w:rsid w:val="00795AB1"/>
    <w:rsid w:val="00796534"/>
    <w:rsid w:val="007A05C7"/>
    <w:rsid w:val="007A35D5"/>
    <w:rsid w:val="007B140E"/>
    <w:rsid w:val="007C3CCA"/>
    <w:rsid w:val="007C60AE"/>
    <w:rsid w:val="007C78E0"/>
    <w:rsid w:val="007D7CED"/>
    <w:rsid w:val="007F0C74"/>
    <w:rsid w:val="00807E6E"/>
    <w:rsid w:val="00813DA7"/>
    <w:rsid w:val="00821FE7"/>
    <w:rsid w:val="008312D4"/>
    <w:rsid w:val="0084211C"/>
    <w:rsid w:val="00850619"/>
    <w:rsid w:val="0086455B"/>
    <w:rsid w:val="0087529C"/>
    <w:rsid w:val="008847E5"/>
    <w:rsid w:val="008925E3"/>
    <w:rsid w:val="0089391D"/>
    <w:rsid w:val="008A7015"/>
    <w:rsid w:val="008B2C16"/>
    <w:rsid w:val="008D4408"/>
    <w:rsid w:val="0090125F"/>
    <w:rsid w:val="00903C41"/>
    <w:rsid w:val="00907680"/>
    <w:rsid w:val="00911655"/>
    <w:rsid w:val="0091567A"/>
    <w:rsid w:val="009165FF"/>
    <w:rsid w:val="00916F5A"/>
    <w:rsid w:val="00922FA1"/>
    <w:rsid w:val="0094543A"/>
    <w:rsid w:val="00981DEA"/>
    <w:rsid w:val="00983CFA"/>
    <w:rsid w:val="0098688B"/>
    <w:rsid w:val="009B43BC"/>
    <w:rsid w:val="009C3257"/>
    <w:rsid w:val="009E2AEF"/>
    <w:rsid w:val="009F35A1"/>
    <w:rsid w:val="00A0382A"/>
    <w:rsid w:val="00A10189"/>
    <w:rsid w:val="00A44E6D"/>
    <w:rsid w:val="00A553B3"/>
    <w:rsid w:val="00A55ECF"/>
    <w:rsid w:val="00A56617"/>
    <w:rsid w:val="00A75C10"/>
    <w:rsid w:val="00A762E9"/>
    <w:rsid w:val="00A84D44"/>
    <w:rsid w:val="00A90183"/>
    <w:rsid w:val="00AA3A8B"/>
    <w:rsid w:val="00AB06B4"/>
    <w:rsid w:val="00AB0CA1"/>
    <w:rsid w:val="00AB34AB"/>
    <w:rsid w:val="00AB4EC8"/>
    <w:rsid w:val="00AC1726"/>
    <w:rsid w:val="00AC2651"/>
    <w:rsid w:val="00AC6196"/>
    <w:rsid w:val="00AD2DCE"/>
    <w:rsid w:val="00AE2791"/>
    <w:rsid w:val="00AE5940"/>
    <w:rsid w:val="00AF3F2B"/>
    <w:rsid w:val="00B140BC"/>
    <w:rsid w:val="00B172E8"/>
    <w:rsid w:val="00B24E54"/>
    <w:rsid w:val="00B378B1"/>
    <w:rsid w:val="00B544A3"/>
    <w:rsid w:val="00B60C50"/>
    <w:rsid w:val="00B6406A"/>
    <w:rsid w:val="00B707F8"/>
    <w:rsid w:val="00B75E35"/>
    <w:rsid w:val="00B767E3"/>
    <w:rsid w:val="00B945E7"/>
    <w:rsid w:val="00BE59EA"/>
    <w:rsid w:val="00BE67D1"/>
    <w:rsid w:val="00C01AE4"/>
    <w:rsid w:val="00C11B26"/>
    <w:rsid w:val="00C5067A"/>
    <w:rsid w:val="00C52808"/>
    <w:rsid w:val="00C57CF9"/>
    <w:rsid w:val="00C60D40"/>
    <w:rsid w:val="00C76725"/>
    <w:rsid w:val="00CB0CE6"/>
    <w:rsid w:val="00CB17CF"/>
    <w:rsid w:val="00CB1DF9"/>
    <w:rsid w:val="00CB6CD3"/>
    <w:rsid w:val="00CD3D89"/>
    <w:rsid w:val="00CD4BD7"/>
    <w:rsid w:val="00CE19AD"/>
    <w:rsid w:val="00D0417B"/>
    <w:rsid w:val="00D241FC"/>
    <w:rsid w:val="00D31FA5"/>
    <w:rsid w:val="00D47CE2"/>
    <w:rsid w:val="00D542D5"/>
    <w:rsid w:val="00D55796"/>
    <w:rsid w:val="00D56219"/>
    <w:rsid w:val="00D565D9"/>
    <w:rsid w:val="00D85182"/>
    <w:rsid w:val="00D91953"/>
    <w:rsid w:val="00D9602F"/>
    <w:rsid w:val="00DA0FC6"/>
    <w:rsid w:val="00DA41D9"/>
    <w:rsid w:val="00DB4980"/>
    <w:rsid w:val="00DB7893"/>
    <w:rsid w:val="00DD63FD"/>
    <w:rsid w:val="00DD664A"/>
    <w:rsid w:val="00DE1915"/>
    <w:rsid w:val="00DE4AF1"/>
    <w:rsid w:val="00DE7326"/>
    <w:rsid w:val="00DF1C84"/>
    <w:rsid w:val="00DF1CAF"/>
    <w:rsid w:val="00E203D5"/>
    <w:rsid w:val="00E22691"/>
    <w:rsid w:val="00E73031"/>
    <w:rsid w:val="00E76398"/>
    <w:rsid w:val="00E80021"/>
    <w:rsid w:val="00E855B1"/>
    <w:rsid w:val="00E85BCB"/>
    <w:rsid w:val="00E95DC4"/>
    <w:rsid w:val="00EB0FCA"/>
    <w:rsid w:val="00EB50C4"/>
    <w:rsid w:val="00EC3653"/>
    <w:rsid w:val="00ED67D5"/>
    <w:rsid w:val="00EE5723"/>
    <w:rsid w:val="00EE6FE9"/>
    <w:rsid w:val="00EF20B5"/>
    <w:rsid w:val="00EF47FF"/>
    <w:rsid w:val="00F153F4"/>
    <w:rsid w:val="00F26692"/>
    <w:rsid w:val="00F266D3"/>
    <w:rsid w:val="00F337C1"/>
    <w:rsid w:val="00F50AC6"/>
    <w:rsid w:val="00F51575"/>
    <w:rsid w:val="00F67B72"/>
    <w:rsid w:val="00F8616B"/>
    <w:rsid w:val="00FA094C"/>
    <w:rsid w:val="00FA10AD"/>
    <w:rsid w:val="00FB27DB"/>
    <w:rsid w:val="00FE4335"/>
    <w:rsid w:val="00FE4BA8"/>
    <w:rsid w:val="00FF0051"/>
    <w:rsid w:val="00FF41E1"/>
    <w:rsid w:val="00FF6F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2DD057"/>
  <w15:docId w15:val="{1F1520CE-5A68-4DE5-8A34-7ED1C69EA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uiPriority w:val="99"/>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uiPriority w:val="99"/>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uiPriority w:val="99"/>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Обычный1"/>
    <w:rsid w:val="00527DBF"/>
    <w:pPr>
      <w:widowControl w:val="0"/>
      <w:spacing w:after="0" w:line="260" w:lineRule="auto"/>
      <w:ind w:left="200" w:firstLine="460"/>
      <w:jc w:val="both"/>
    </w:pPr>
    <w:rPr>
      <w:rFonts w:ascii="Times New Roman" w:eastAsia="Times New Roman" w:hAnsi="Times New Roman" w:cs="Times New Roman"/>
      <w:snapToGrid w:val="0"/>
      <w:sz w:val="18"/>
      <w:szCs w:val="20"/>
      <w:lang w:val="uk-UA"/>
    </w:rPr>
  </w:style>
  <w:style w:type="character" w:styleId="af8">
    <w:name w:val="Placeholder Text"/>
    <w:basedOn w:val="a0"/>
    <w:uiPriority w:val="99"/>
    <w:semiHidden/>
    <w:rsid w:val="00E95DC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image" Target="media/image5.wmf"/><Relationship Id="rId26" Type="http://schemas.openxmlformats.org/officeDocument/2006/relationships/image" Target="media/image9.wmf"/><Relationship Id="rId39" Type="http://schemas.openxmlformats.org/officeDocument/2006/relationships/oleObject" Target="embeddings/oleObject14.bin"/><Relationship Id="rId3" Type="http://schemas.openxmlformats.org/officeDocument/2006/relationships/styles" Target="styles.xml"/><Relationship Id="rId21" Type="http://schemas.openxmlformats.org/officeDocument/2006/relationships/oleObject" Target="embeddings/oleObject5.bin"/><Relationship Id="rId34" Type="http://schemas.openxmlformats.org/officeDocument/2006/relationships/image" Target="media/image13.wmf"/><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5.wmf"/><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oleObject" Target="embeddings/oleObject9.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brary.gov.ua/" TargetMode="External"/><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13.bin"/><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0.wmf"/><Relationship Id="rId36" Type="http://schemas.openxmlformats.org/officeDocument/2006/relationships/image" Target="media/image14.wmf"/><Relationship Id="rId10" Type="http://schemas.openxmlformats.org/officeDocument/2006/relationships/footer" Target="footer2.xml"/><Relationship Id="rId19" Type="http://schemas.openxmlformats.org/officeDocument/2006/relationships/oleObject" Target="embeddings/oleObject4.bin"/><Relationship Id="rId31" Type="http://schemas.openxmlformats.org/officeDocument/2006/relationships/oleObject" Target="embeddings/oleObject10.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wmf"/><Relationship Id="rId22" Type="http://schemas.openxmlformats.org/officeDocument/2006/relationships/image" Target="media/image7.wmf"/><Relationship Id="rId27" Type="http://schemas.openxmlformats.org/officeDocument/2006/relationships/oleObject" Target="embeddings/oleObject8.bin"/><Relationship Id="rId30" Type="http://schemas.openxmlformats.org/officeDocument/2006/relationships/image" Target="media/image11.wmf"/><Relationship Id="rId35" Type="http://schemas.openxmlformats.org/officeDocument/2006/relationships/oleObject" Target="embeddings/oleObject1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BE730B-B210-4E8E-B2AE-2912EE851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24</Pages>
  <Words>5366</Words>
  <Characters>30590</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25</cp:revision>
  <cp:lastPrinted>2018-05-07T08:38:00Z</cp:lastPrinted>
  <dcterms:created xsi:type="dcterms:W3CDTF">2018-05-02T10:58:00Z</dcterms:created>
  <dcterms:modified xsi:type="dcterms:W3CDTF">2018-05-07T08:39:00Z</dcterms:modified>
</cp:coreProperties>
</file>