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71" w:rsidRPr="00E51EEB" w:rsidRDefault="00C35B71" w:rsidP="000413B7">
      <w:pPr>
        <w:spacing w:line="360" w:lineRule="auto"/>
        <w:jc w:val="center"/>
        <w:rPr>
          <w:rFonts w:ascii="Times New Roman" w:hAnsi="Times New Roman" w:cs="Times New Roman"/>
          <w:sz w:val="36"/>
          <w:szCs w:val="36"/>
        </w:rPr>
      </w:pPr>
      <w:r w:rsidRPr="00E51EEB">
        <w:rPr>
          <w:rFonts w:ascii="Times New Roman" w:hAnsi="Times New Roman" w:cs="Times New Roman"/>
          <w:sz w:val="36"/>
          <w:szCs w:val="36"/>
        </w:rPr>
        <w:t>Харківський національний медичний університет</w:t>
      </w:r>
    </w:p>
    <w:p w:rsidR="00C35B71" w:rsidRPr="00E51EEB" w:rsidRDefault="00C35B71" w:rsidP="000413B7">
      <w:pPr>
        <w:spacing w:line="360" w:lineRule="auto"/>
        <w:jc w:val="center"/>
        <w:rPr>
          <w:rFonts w:ascii="Times New Roman" w:hAnsi="Times New Roman" w:cs="Times New Roman"/>
          <w:sz w:val="36"/>
          <w:szCs w:val="36"/>
        </w:rPr>
      </w:pPr>
      <w:r w:rsidRPr="00E51EEB">
        <w:rPr>
          <w:rFonts w:ascii="Times New Roman" w:hAnsi="Times New Roman" w:cs="Times New Roman"/>
          <w:sz w:val="36"/>
          <w:szCs w:val="36"/>
        </w:rPr>
        <w:t>Кафедра суспільних наук</w:t>
      </w:r>
    </w:p>
    <w:p w:rsidR="00C35B71" w:rsidRPr="00E51EEB" w:rsidRDefault="00C35B71" w:rsidP="000413B7">
      <w:pPr>
        <w:spacing w:line="360" w:lineRule="auto"/>
        <w:jc w:val="center"/>
        <w:rPr>
          <w:rFonts w:ascii="Times New Roman" w:hAnsi="Times New Roman" w:cs="Times New Roman"/>
          <w:b/>
          <w:sz w:val="36"/>
          <w:szCs w:val="36"/>
        </w:rPr>
      </w:pPr>
    </w:p>
    <w:p w:rsidR="00C35B71" w:rsidRPr="00E51EEB" w:rsidRDefault="00C35B71" w:rsidP="000413B7">
      <w:pPr>
        <w:spacing w:line="360" w:lineRule="auto"/>
        <w:jc w:val="center"/>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p>
    <w:p w:rsidR="00C35B71" w:rsidRPr="00E51EEB" w:rsidRDefault="00C35B71" w:rsidP="000413B7">
      <w:pPr>
        <w:spacing w:line="360" w:lineRule="auto"/>
        <w:jc w:val="center"/>
        <w:rPr>
          <w:rFonts w:ascii="Times New Roman" w:hAnsi="Times New Roman" w:cs="Times New Roman"/>
          <w:b/>
          <w:sz w:val="36"/>
          <w:szCs w:val="36"/>
        </w:rPr>
      </w:pPr>
    </w:p>
    <w:p w:rsidR="000413B7" w:rsidRPr="00E51EEB" w:rsidRDefault="000413B7" w:rsidP="000413B7">
      <w:pPr>
        <w:spacing w:after="0" w:line="360" w:lineRule="auto"/>
        <w:jc w:val="center"/>
        <w:rPr>
          <w:rFonts w:ascii="Times New Roman" w:hAnsi="Times New Roman" w:cs="Times New Roman"/>
          <w:b/>
          <w:sz w:val="36"/>
          <w:szCs w:val="36"/>
        </w:rPr>
      </w:pPr>
      <w:r w:rsidRPr="00E51EEB">
        <w:rPr>
          <w:rFonts w:ascii="Times New Roman" w:hAnsi="Times New Roman" w:cs="Times New Roman"/>
          <w:b/>
          <w:sz w:val="36"/>
          <w:szCs w:val="36"/>
        </w:rPr>
        <w:t>МАТЕРІАЛИ</w:t>
      </w:r>
    </w:p>
    <w:p w:rsidR="000413B7" w:rsidRPr="00E51EEB" w:rsidRDefault="000413B7" w:rsidP="000413B7">
      <w:pPr>
        <w:spacing w:after="0" w:line="360" w:lineRule="auto"/>
        <w:jc w:val="center"/>
        <w:rPr>
          <w:rFonts w:ascii="Times New Roman" w:hAnsi="Times New Roman" w:cs="Times New Roman"/>
          <w:b/>
          <w:sz w:val="36"/>
          <w:szCs w:val="36"/>
        </w:rPr>
      </w:pPr>
      <w:r w:rsidRPr="00E51EEB">
        <w:rPr>
          <w:rFonts w:ascii="Times New Roman" w:hAnsi="Times New Roman" w:cs="Times New Roman"/>
          <w:b/>
          <w:sz w:val="36"/>
          <w:szCs w:val="36"/>
        </w:rPr>
        <w:t>І НАУКОВОЇ СТУДЕНТСЬКОЇ КОНФЕРЕНЦІЇ, ПРИСВЯЧЕНОЇ ПАМ’ЯТІ СВЯТОГО РІВНОАПОСТОЛЬНОГО КНЯЗЯ ВОЛОДИМИРА</w:t>
      </w:r>
    </w:p>
    <w:p w:rsidR="00DD062D" w:rsidRPr="00E51EEB" w:rsidRDefault="00DD062D" w:rsidP="00E51EEB">
      <w:pPr>
        <w:spacing w:after="0" w:line="360" w:lineRule="auto"/>
        <w:jc w:val="center"/>
        <w:rPr>
          <w:rFonts w:ascii="Times New Roman" w:hAnsi="Times New Roman" w:cs="Times New Roman"/>
          <w:b/>
          <w:sz w:val="36"/>
          <w:szCs w:val="36"/>
          <w:lang w:val="ru-RU"/>
        </w:rPr>
      </w:pPr>
      <w:r w:rsidRPr="00E51EEB">
        <w:rPr>
          <w:rFonts w:ascii="Times New Roman" w:hAnsi="Times New Roman" w:cs="Times New Roman"/>
          <w:b/>
          <w:sz w:val="36"/>
          <w:szCs w:val="36"/>
        </w:rPr>
        <w:t>(27 жовтня 2015 р.)</w:t>
      </w:r>
    </w:p>
    <w:p w:rsidR="00DD062D" w:rsidRPr="00E51EEB" w:rsidRDefault="00DD062D" w:rsidP="000413B7">
      <w:pPr>
        <w:spacing w:line="360" w:lineRule="auto"/>
        <w:jc w:val="center"/>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bookmarkStart w:id="0" w:name="_GoBack"/>
      <w:bookmarkEnd w:id="0"/>
    </w:p>
    <w:p w:rsidR="00DD062D" w:rsidRPr="00E51EEB" w:rsidRDefault="00DD062D" w:rsidP="00BB2891">
      <w:pPr>
        <w:spacing w:line="360" w:lineRule="auto"/>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p>
    <w:p w:rsidR="00DD062D" w:rsidRPr="00E51EEB" w:rsidRDefault="00DD062D" w:rsidP="000413B7">
      <w:pPr>
        <w:spacing w:line="360" w:lineRule="auto"/>
        <w:jc w:val="center"/>
        <w:rPr>
          <w:rFonts w:ascii="Times New Roman" w:hAnsi="Times New Roman" w:cs="Times New Roman"/>
          <w:b/>
          <w:sz w:val="36"/>
          <w:szCs w:val="36"/>
        </w:rPr>
      </w:pPr>
    </w:p>
    <w:p w:rsidR="00C35B71" w:rsidRPr="00E51EEB" w:rsidRDefault="00DD062D" w:rsidP="000413B7">
      <w:pPr>
        <w:spacing w:line="360" w:lineRule="auto"/>
        <w:jc w:val="center"/>
        <w:rPr>
          <w:rFonts w:ascii="Times New Roman" w:hAnsi="Times New Roman" w:cs="Times New Roman"/>
          <w:sz w:val="28"/>
          <w:szCs w:val="28"/>
        </w:rPr>
      </w:pPr>
      <w:r w:rsidRPr="00E51EEB">
        <w:rPr>
          <w:rFonts w:ascii="Times New Roman" w:hAnsi="Times New Roman" w:cs="Times New Roman"/>
          <w:sz w:val="36"/>
          <w:szCs w:val="36"/>
        </w:rPr>
        <w:t>Харків 2015</w:t>
      </w:r>
      <w:r w:rsidR="00C35B71" w:rsidRPr="00E51EEB">
        <w:rPr>
          <w:rFonts w:ascii="Times New Roman" w:hAnsi="Times New Roman" w:cs="Times New Roman"/>
          <w:sz w:val="28"/>
          <w:szCs w:val="28"/>
        </w:rPr>
        <w:br w:type="page"/>
      </w:r>
    </w:p>
    <w:p w:rsidR="007E2CEF" w:rsidRPr="007E2CEF" w:rsidRDefault="007E2CEF" w:rsidP="007E2CEF">
      <w:pPr>
        <w:spacing w:after="0" w:line="360" w:lineRule="auto"/>
        <w:jc w:val="right"/>
        <w:rPr>
          <w:rFonts w:ascii="Times New Roman" w:hAnsi="Times New Roman" w:cs="Times New Roman"/>
          <w:sz w:val="28"/>
          <w:szCs w:val="28"/>
          <w:lang w:val="ru-RU"/>
        </w:rPr>
      </w:pPr>
      <w:proofErr w:type="spellStart"/>
      <w:r w:rsidRPr="007E2CEF">
        <w:rPr>
          <w:rFonts w:ascii="Times New Roman" w:hAnsi="Times New Roman" w:cs="Times New Roman"/>
          <w:sz w:val="28"/>
          <w:szCs w:val="28"/>
          <w:lang w:val="ru-RU"/>
        </w:rPr>
        <w:lastRenderedPageBreak/>
        <w:t>Васекина</w:t>
      </w:r>
      <w:proofErr w:type="spellEnd"/>
      <w:r w:rsidRPr="007E2CEF">
        <w:rPr>
          <w:rFonts w:ascii="Times New Roman" w:hAnsi="Times New Roman" w:cs="Times New Roman"/>
          <w:sz w:val="28"/>
          <w:szCs w:val="28"/>
          <w:lang w:val="ru-RU"/>
        </w:rPr>
        <w:t xml:space="preserve"> Валерия Олеговна</w:t>
      </w:r>
    </w:p>
    <w:p w:rsidR="007E2CEF" w:rsidRPr="007E2CEF" w:rsidRDefault="007E2CEF" w:rsidP="007E2CEF">
      <w:pPr>
        <w:spacing w:after="0" w:line="360" w:lineRule="auto"/>
        <w:jc w:val="right"/>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Студентка группы 4-15-2 </w:t>
      </w:r>
      <w:r>
        <w:rPr>
          <w:rFonts w:ascii="Times New Roman" w:hAnsi="Times New Roman" w:cs="Times New Roman"/>
          <w:sz w:val="28"/>
          <w:szCs w:val="28"/>
          <w:lang w:val="ru-RU"/>
        </w:rPr>
        <w:t>первого</w:t>
      </w:r>
      <w:r w:rsidRPr="007E2CEF">
        <w:rPr>
          <w:rFonts w:ascii="Times New Roman" w:hAnsi="Times New Roman" w:cs="Times New Roman"/>
          <w:sz w:val="28"/>
          <w:szCs w:val="28"/>
          <w:lang w:val="ru-RU"/>
        </w:rPr>
        <w:t xml:space="preserve"> курса</w:t>
      </w:r>
      <w:r>
        <w:rPr>
          <w:rFonts w:ascii="Times New Roman" w:hAnsi="Times New Roman" w:cs="Times New Roman"/>
          <w:sz w:val="28"/>
          <w:szCs w:val="28"/>
          <w:lang w:val="ru-RU"/>
        </w:rPr>
        <w:t xml:space="preserve"> ХНМУ</w:t>
      </w:r>
    </w:p>
    <w:p w:rsidR="007E2CEF" w:rsidRPr="007E2CEF" w:rsidRDefault="007E2CEF" w:rsidP="007E2CEF">
      <w:pPr>
        <w:spacing w:after="0" w:line="360" w:lineRule="auto"/>
        <w:jc w:val="right"/>
        <w:rPr>
          <w:rFonts w:ascii="Times New Roman" w:hAnsi="Times New Roman" w:cs="Times New Roman"/>
          <w:sz w:val="28"/>
          <w:szCs w:val="28"/>
          <w:lang w:val="ru-RU"/>
        </w:rPr>
      </w:pPr>
      <w:r w:rsidRPr="007E2CEF">
        <w:rPr>
          <w:rFonts w:ascii="Times New Roman" w:hAnsi="Times New Roman" w:cs="Times New Roman"/>
          <w:sz w:val="28"/>
          <w:szCs w:val="28"/>
          <w:lang w:val="ru-RU"/>
        </w:rPr>
        <w:t>Научный руководитель: к. и. н. Альков В. А.</w:t>
      </w:r>
    </w:p>
    <w:p w:rsidR="007E2CEF" w:rsidRPr="007E2CEF" w:rsidRDefault="007E2CEF" w:rsidP="007E2CEF">
      <w:pPr>
        <w:spacing w:after="0" w:line="360" w:lineRule="auto"/>
        <w:rPr>
          <w:rFonts w:ascii="Times New Roman" w:hAnsi="Times New Roman" w:cs="Times New Roman"/>
          <w:sz w:val="28"/>
          <w:szCs w:val="28"/>
          <w:lang w:val="ru-RU"/>
        </w:rPr>
      </w:pPr>
    </w:p>
    <w:p w:rsidR="007E2CEF" w:rsidRPr="007E2CEF" w:rsidRDefault="007E2CEF" w:rsidP="007E2CEF">
      <w:pPr>
        <w:spacing w:after="0" w:line="360" w:lineRule="auto"/>
        <w:ind w:firstLine="567"/>
        <w:jc w:val="center"/>
        <w:rPr>
          <w:rFonts w:ascii="Times New Roman" w:hAnsi="Times New Roman" w:cs="Times New Roman"/>
          <w:b/>
          <w:sz w:val="28"/>
          <w:szCs w:val="28"/>
          <w:lang w:val="ru-RU"/>
        </w:rPr>
      </w:pPr>
      <w:r w:rsidRPr="007E2CEF">
        <w:rPr>
          <w:rFonts w:ascii="Times New Roman" w:hAnsi="Times New Roman" w:cs="Times New Roman"/>
          <w:b/>
          <w:sz w:val="28"/>
          <w:szCs w:val="28"/>
          <w:lang w:val="ru-RU"/>
        </w:rPr>
        <w:t>Роль принятия христианства в развитии культуры Киевской Руси</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В развитии культуры Киевской Руси проявлялись как общие закономерности, так и национальные особенности. Принципиально новым рубежом в развитии культуры стало принятие христианства. Значительным было влияние новой культуры. Принятие христианства имело для Руси, при всем противоречии последствий его для страны и народа, огромное позитивное значение, так как укреплялся новый феодальный строй, наука и письменность начинали активно развиваться, новая религия сближала Русь с Византией. Введение христианства является эпохальным переворотом в истории Древнерусского государства. </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Введение христианства значительно ускорило развитие письменности и литературы на Руси. Византийский император отправил к славянам двух братьев-священников Константина (в монашестве Кирилл) и </w:t>
      </w:r>
      <w:proofErr w:type="spellStart"/>
      <w:r w:rsidRPr="007E2CEF">
        <w:rPr>
          <w:rFonts w:ascii="Times New Roman" w:hAnsi="Times New Roman" w:cs="Times New Roman"/>
          <w:sz w:val="28"/>
          <w:szCs w:val="28"/>
          <w:lang w:val="ru-RU"/>
        </w:rPr>
        <w:t>Мефодия</w:t>
      </w:r>
      <w:proofErr w:type="spellEnd"/>
      <w:r w:rsidRPr="007E2CEF">
        <w:rPr>
          <w:rFonts w:ascii="Times New Roman" w:hAnsi="Times New Roman" w:cs="Times New Roman"/>
          <w:sz w:val="28"/>
          <w:szCs w:val="28"/>
          <w:lang w:val="ru-RU"/>
        </w:rPr>
        <w:t xml:space="preserve">. Они упорядочили славянский алфавит и перевели </w:t>
      </w:r>
      <w:proofErr w:type="gramStart"/>
      <w:r w:rsidRPr="007E2CEF">
        <w:rPr>
          <w:rFonts w:ascii="Times New Roman" w:hAnsi="Times New Roman" w:cs="Times New Roman"/>
          <w:sz w:val="28"/>
          <w:szCs w:val="28"/>
          <w:lang w:val="ru-RU"/>
        </w:rPr>
        <w:t>церковнославянскую</w:t>
      </w:r>
      <w:proofErr w:type="gramEnd"/>
      <w:r w:rsidRPr="007E2CEF">
        <w:rPr>
          <w:rFonts w:ascii="Times New Roman" w:hAnsi="Times New Roman" w:cs="Times New Roman"/>
          <w:sz w:val="28"/>
          <w:szCs w:val="28"/>
          <w:lang w:val="ru-RU"/>
        </w:rPr>
        <w:t xml:space="preserve"> Евангелие. Первым самостоятельным жанром древнерусской литературы стало летописание. </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Во время княжения Владимира Великого, были созданы первые государственные школы, в которых учились дети знати. Набор в школы осуществлялся принудительно. Князья овладевали иностранными и древними языками.</w:t>
      </w:r>
    </w:p>
    <w:p w:rsid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Искусство Киевской Руси </w:t>
      </w:r>
      <w:proofErr w:type="gramStart"/>
      <w:r w:rsidRPr="007E2CEF">
        <w:rPr>
          <w:rFonts w:ascii="Times New Roman" w:hAnsi="Times New Roman" w:cs="Times New Roman"/>
          <w:sz w:val="28"/>
          <w:szCs w:val="28"/>
          <w:lang w:val="ru-RU"/>
        </w:rPr>
        <w:t>развивалось в общем русле средневековой европейской культуры и было</w:t>
      </w:r>
      <w:proofErr w:type="gramEnd"/>
      <w:r w:rsidRPr="007E2CEF">
        <w:rPr>
          <w:rFonts w:ascii="Times New Roman" w:hAnsi="Times New Roman" w:cs="Times New Roman"/>
          <w:sz w:val="28"/>
          <w:szCs w:val="28"/>
          <w:lang w:val="ru-RU"/>
        </w:rPr>
        <w:t xml:space="preserve"> неразрывно связано с церковью и христианской верой. На протяжении столетий у восточных славян накапливался богатый опыт архитектуры, сложилась национальная традиция градостроительства. Жанры монументального искусства – фреска и мозаика складывались на основе византийских школ.</w:t>
      </w:r>
    </w:p>
    <w:p w:rsidR="007E2CEF" w:rsidRDefault="007E2CEF">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7E2CEF" w:rsidRPr="007E2CEF" w:rsidRDefault="007E2CEF" w:rsidP="007E2CEF">
      <w:pPr>
        <w:spacing w:after="0" w:line="360" w:lineRule="auto"/>
        <w:ind w:firstLine="567"/>
        <w:jc w:val="right"/>
        <w:rPr>
          <w:rFonts w:ascii="Times New Roman" w:hAnsi="Times New Roman" w:cs="Times New Roman"/>
          <w:sz w:val="28"/>
          <w:szCs w:val="28"/>
        </w:rPr>
      </w:pPr>
      <w:proofErr w:type="spellStart"/>
      <w:r w:rsidRPr="007E2CEF">
        <w:rPr>
          <w:rFonts w:ascii="Times New Roman" w:hAnsi="Times New Roman" w:cs="Times New Roman"/>
          <w:sz w:val="28"/>
          <w:szCs w:val="28"/>
        </w:rPr>
        <w:lastRenderedPageBreak/>
        <w:t>Гончаренко</w:t>
      </w:r>
      <w:proofErr w:type="spellEnd"/>
      <w:r w:rsidRPr="007E2CEF">
        <w:rPr>
          <w:rFonts w:ascii="Times New Roman" w:hAnsi="Times New Roman" w:cs="Times New Roman"/>
          <w:sz w:val="28"/>
          <w:szCs w:val="28"/>
        </w:rPr>
        <w:t xml:space="preserve"> Анна </w:t>
      </w:r>
      <w:proofErr w:type="spellStart"/>
      <w:r w:rsidRPr="007E2CEF">
        <w:rPr>
          <w:rFonts w:ascii="Times New Roman" w:hAnsi="Times New Roman" w:cs="Times New Roman"/>
          <w:sz w:val="28"/>
          <w:szCs w:val="28"/>
        </w:rPr>
        <w:t>Андреевна</w:t>
      </w:r>
      <w:proofErr w:type="spellEnd"/>
    </w:p>
    <w:p w:rsidR="007E2CEF" w:rsidRPr="007E2CEF" w:rsidRDefault="007E2CEF" w:rsidP="007E2CEF">
      <w:pPr>
        <w:spacing w:after="0" w:line="360" w:lineRule="auto"/>
        <w:ind w:firstLine="567"/>
        <w:jc w:val="right"/>
        <w:rPr>
          <w:rFonts w:ascii="Times New Roman" w:hAnsi="Times New Roman" w:cs="Times New Roman"/>
          <w:sz w:val="28"/>
          <w:szCs w:val="28"/>
        </w:rPr>
      </w:pPr>
      <w:r w:rsidRPr="007E2CEF">
        <w:rPr>
          <w:rFonts w:ascii="Times New Roman" w:hAnsi="Times New Roman" w:cs="Times New Roman"/>
          <w:sz w:val="28"/>
          <w:szCs w:val="28"/>
          <w:lang w:val="ru-RU"/>
        </w:rPr>
        <w:t xml:space="preserve">Студентка группы </w:t>
      </w:r>
      <w:r w:rsidRPr="007E2CEF">
        <w:rPr>
          <w:rFonts w:ascii="Times New Roman" w:hAnsi="Times New Roman" w:cs="Times New Roman"/>
          <w:sz w:val="28"/>
          <w:szCs w:val="28"/>
        </w:rPr>
        <w:t xml:space="preserve">СД-1-1 </w:t>
      </w:r>
      <w:r w:rsidRPr="007E2CEF">
        <w:rPr>
          <w:rFonts w:ascii="Times New Roman" w:hAnsi="Times New Roman" w:cs="Times New Roman"/>
          <w:sz w:val="28"/>
          <w:szCs w:val="28"/>
          <w:lang w:val="ru-RU"/>
        </w:rPr>
        <w:t>первого курса ХНМУ</w:t>
      </w:r>
    </w:p>
    <w:p w:rsidR="007E2CEF" w:rsidRPr="007E2CEF" w:rsidRDefault="007E2CEF" w:rsidP="007E2CEF">
      <w:pPr>
        <w:spacing w:after="0" w:line="360" w:lineRule="auto"/>
        <w:ind w:firstLine="567"/>
        <w:jc w:val="right"/>
        <w:rPr>
          <w:rFonts w:ascii="Times New Roman" w:hAnsi="Times New Roman" w:cs="Times New Roman"/>
          <w:sz w:val="28"/>
          <w:szCs w:val="28"/>
        </w:rPr>
      </w:pPr>
      <w:proofErr w:type="spellStart"/>
      <w:r w:rsidRPr="007E2CEF">
        <w:rPr>
          <w:rFonts w:ascii="Times New Roman" w:hAnsi="Times New Roman" w:cs="Times New Roman"/>
          <w:sz w:val="28"/>
          <w:szCs w:val="28"/>
        </w:rPr>
        <w:t>Научный</w:t>
      </w:r>
      <w:proofErr w:type="spellEnd"/>
      <w:r w:rsidRPr="007E2CEF">
        <w:rPr>
          <w:rFonts w:ascii="Times New Roman" w:hAnsi="Times New Roman" w:cs="Times New Roman"/>
          <w:sz w:val="28"/>
          <w:szCs w:val="28"/>
        </w:rPr>
        <w:t xml:space="preserve"> </w:t>
      </w:r>
      <w:proofErr w:type="spellStart"/>
      <w:r w:rsidRPr="007E2CEF">
        <w:rPr>
          <w:rFonts w:ascii="Times New Roman" w:hAnsi="Times New Roman" w:cs="Times New Roman"/>
          <w:sz w:val="28"/>
          <w:szCs w:val="28"/>
        </w:rPr>
        <w:t>руководитель</w:t>
      </w:r>
      <w:proofErr w:type="spellEnd"/>
      <w:r w:rsidRPr="007E2CEF">
        <w:rPr>
          <w:rFonts w:ascii="Times New Roman" w:hAnsi="Times New Roman" w:cs="Times New Roman"/>
          <w:sz w:val="28"/>
          <w:szCs w:val="28"/>
        </w:rPr>
        <w:t>: к. и. н. Альков В. А.</w:t>
      </w:r>
    </w:p>
    <w:p w:rsidR="007E2CEF" w:rsidRPr="007E2CEF" w:rsidRDefault="007E2CEF" w:rsidP="007E2CEF">
      <w:pPr>
        <w:spacing w:after="0" w:line="360" w:lineRule="auto"/>
        <w:ind w:firstLine="567"/>
        <w:jc w:val="both"/>
        <w:rPr>
          <w:rFonts w:ascii="Times New Roman" w:hAnsi="Times New Roman" w:cs="Times New Roman"/>
          <w:i/>
          <w:sz w:val="28"/>
          <w:szCs w:val="28"/>
          <w:lang w:val="ru-RU"/>
        </w:rPr>
      </w:pPr>
    </w:p>
    <w:p w:rsidR="007E2CEF" w:rsidRPr="007E2CEF" w:rsidRDefault="007E2CEF" w:rsidP="007E2CEF">
      <w:pPr>
        <w:spacing w:after="0" w:line="360" w:lineRule="auto"/>
        <w:ind w:firstLine="567"/>
        <w:jc w:val="center"/>
        <w:rPr>
          <w:rFonts w:ascii="Times New Roman" w:hAnsi="Times New Roman" w:cs="Times New Roman"/>
          <w:b/>
          <w:sz w:val="28"/>
          <w:szCs w:val="28"/>
        </w:rPr>
      </w:pPr>
      <w:r w:rsidRPr="007E2CEF">
        <w:rPr>
          <w:rFonts w:ascii="Times New Roman" w:hAnsi="Times New Roman" w:cs="Times New Roman"/>
          <w:b/>
          <w:sz w:val="28"/>
          <w:szCs w:val="28"/>
          <w:lang w:val="ru-RU"/>
        </w:rPr>
        <w:t>Эволюция феодализма на Руси</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Государство на Руси зарождалось в эпоху феодализма, его эволюция развития неразрывно связана с данной эпохой</w:t>
      </w:r>
      <w:r w:rsidRPr="007E2CEF">
        <w:rPr>
          <w:rFonts w:ascii="Times New Roman" w:hAnsi="Times New Roman" w:cs="Times New Roman"/>
          <w:sz w:val="28"/>
          <w:szCs w:val="28"/>
        </w:rPr>
        <w:t>,</w:t>
      </w:r>
      <w:r w:rsidRPr="007E2CEF">
        <w:rPr>
          <w:rFonts w:ascii="Times New Roman" w:hAnsi="Times New Roman" w:cs="Times New Roman"/>
          <w:sz w:val="28"/>
          <w:szCs w:val="28"/>
          <w:lang w:val="ru-RU"/>
        </w:rPr>
        <w:t xml:space="preserve"> так как он определял общественное и политическое развитие. </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Феодализм – общественный строй, основанный на личной свободе непосредственного производителя материальных благ и внеэкономическом принуждении производителя, системе вассалитета, неделимости экономики и государственной власти. Но в момент возникновения Киевской Руси, и некоторое время спустя (до конца Х</w:t>
      </w:r>
      <w:proofErr w:type="gramStart"/>
      <w:r w:rsidRPr="007E2CEF">
        <w:rPr>
          <w:rFonts w:ascii="Times New Roman" w:hAnsi="Times New Roman" w:cs="Times New Roman"/>
          <w:sz w:val="28"/>
          <w:szCs w:val="28"/>
          <w:lang w:val="en-US"/>
        </w:rPr>
        <w:t>I</w:t>
      </w:r>
      <w:proofErr w:type="gramEnd"/>
      <w:r w:rsidRPr="007E2CEF">
        <w:rPr>
          <w:rFonts w:ascii="Times New Roman" w:hAnsi="Times New Roman" w:cs="Times New Roman"/>
          <w:sz w:val="28"/>
          <w:szCs w:val="28"/>
          <w:lang w:val="ru-RU"/>
        </w:rPr>
        <w:t xml:space="preserve"> века) в её социально-экономическом строе сохранялись пережитки прежнего родового строя, что вынуждает нас называть её раннефеодальным государством.</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Восточные славяне перешли к феодализму непосредственно от первобытнообщинного строя. Хотя восточные славяне знали рабскую форму труда, у них, как и у многих других народов, развитие пошло по пути генезиса феодального, а не рабовладельческого способа производства. В недрах восточнославянского общества прошло глубокое социальное и имущественное расслоение, создавшее предпосылки </w:t>
      </w:r>
      <w:r w:rsidRPr="007E2CEF">
        <w:rPr>
          <w:rFonts w:ascii="Times New Roman" w:hAnsi="Times New Roman" w:cs="Times New Roman"/>
          <w:sz w:val="28"/>
          <w:szCs w:val="28"/>
        </w:rPr>
        <w:t xml:space="preserve">для </w:t>
      </w:r>
      <w:r w:rsidRPr="007E2CEF">
        <w:rPr>
          <w:rFonts w:ascii="Times New Roman" w:hAnsi="Times New Roman" w:cs="Times New Roman"/>
          <w:sz w:val="28"/>
          <w:szCs w:val="28"/>
          <w:lang w:val="ru-RU"/>
        </w:rPr>
        <w:t>формирования феодальных отношений и государственности.</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Существуют некоторые особенности, которые не позволяют характеризовать древнерусское </w:t>
      </w:r>
      <w:proofErr w:type="gramStart"/>
      <w:r w:rsidRPr="007E2CEF">
        <w:rPr>
          <w:rFonts w:ascii="Times New Roman" w:hAnsi="Times New Roman" w:cs="Times New Roman"/>
          <w:sz w:val="28"/>
          <w:szCs w:val="28"/>
          <w:lang w:val="ru-RU"/>
        </w:rPr>
        <w:t>государство</w:t>
      </w:r>
      <w:proofErr w:type="gramEnd"/>
      <w:r w:rsidRPr="007E2CEF">
        <w:rPr>
          <w:rFonts w:ascii="Times New Roman" w:hAnsi="Times New Roman" w:cs="Times New Roman"/>
          <w:sz w:val="28"/>
          <w:szCs w:val="28"/>
          <w:lang w:val="ru-RU"/>
        </w:rPr>
        <w:t xml:space="preserve"> безусловно феодальным:</w:t>
      </w:r>
    </w:p>
    <w:p w:rsidR="007E2CEF" w:rsidRPr="007E2CEF" w:rsidRDefault="007E2CEF" w:rsidP="007E2CEF">
      <w:pPr>
        <w:numPr>
          <w:ilvl w:val="0"/>
          <w:numId w:val="1"/>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Экономической основой государства были свободные крестьяне-общинники. Частное феодальное землевладение (вотчина) только зарождалось и сформировалось только к концу Х</w:t>
      </w:r>
      <w:proofErr w:type="gramStart"/>
      <w:r w:rsidRPr="007E2CEF">
        <w:rPr>
          <w:rFonts w:ascii="Times New Roman" w:hAnsi="Times New Roman" w:cs="Times New Roman"/>
          <w:sz w:val="28"/>
          <w:szCs w:val="28"/>
          <w:lang w:val="en-US"/>
        </w:rPr>
        <w:t>I</w:t>
      </w:r>
      <w:proofErr w:type="gramEnd"/>
      <w:r w:rsidRPr="007E2CEF">
        <w:rPr>
          <w:rFonts w:ascii="Times New Roman" w:hAnsi="Times New Roman" w:cs="Times New Roman"/>
          <w:sz w:val="28"/>
          <w:szCs w:val="28"/>
          <w:lang w:val="ru-RU"/>
        </w:rPr>
        <w:t xml:space="preserve"> века. Феодальную ренту получали в виде дани. Господствующей формой феодальной собственности была государственная, а основным видом эксплуатации – взимание дани. Древнерусские князья захватывали общинные земли, оставляя их во владение своим наследникам и передавая дружине в качестве платы за службу, </w:t>
      </w:r>
      <w:r w:rsidRPr="007E2CEF">
        <w:rPr>
          <w:rFonts w:ascii="Times New Roman" w:hAnsi="Times New Roman" w:cs="Times New Roman"/>
          <w:sz w:val="28"/>
          <w:szCs w:val="28"/>
          <w:lang w:val="ru-RU"/>
        </w:rPr>
        <w:lastRenderedPageBreak/>
        <w:t>поощрения</w:t>
      </w:r>
      <w:r w:rsidRPr="007E2CEF">
        <w:rPr>
          <w:rFonts w:ascii="Times New Roman" w:hAnsi="Times New Roman" w:cs="Times New Roman"/>
          <w:sz w:val="28"/>
          <w:szCs w:val="28"/>
        </w:rPr>
        <w:t>.</w:t>
      </w:r>
      <w:r w:rsidRPr="007E2CEF">
        <w:rPr>
          <w:rFonts w:ascii="Times New Roman" w:hAnsi="Times New Roman" w:cs="Times New Roman"/>
          <w:sz w:val="28"/>
          <w:szCs w:val="28"/>
          <w:lang w:val="ru-RU"/>
        </w:rPr>
        <w:t xml:space="preserve"> </w:t>
      </w:r>
      <w:r w:rsidRPr="007E2CEF">
        <w:rPr>
          <w:rFonts w:ascii="Times New Roman" w:hAnsi="Times New Roman" w:cs="Times New Roman"/>
          <w:sz w:val="28"/>
          <w:szCs w:val="28"/>
        </w:rPr>
        <w:t>В</w:t>
      </w:r>
      <w:r w:rsidRPr="007E2CEF">
        <w:rPr>
          <w:rFonts w:ascii="Times New Roman" w:hAnsi="Times New Roman" w:cs="Times New Roman"/>
          <w:sz w:val="28"/>
          <w:szCs w:val="28"/>
          <w:lang w:val="ru-RU"/>
        </w:rPr>
        <w:t>о временное пользование</w:t>
      </w:r>
      <w:r w:rsidRPr="007E2CEF">
        <w:rPr>
          <w:rFonts w:ascii="Times New Roman" w:hAnsi="Times New Roman" w:cs="Times New Roman"/>
          <w:sz w:val="28"/>
          <w:szCs w:val="28"/>
        </w:rPr>
        <w:t xml:space="preserve"> </w:t>
      </w:r>
      <w:proofErr w:type="spellStart"/>
      <w:r w:rsidRPr="007E2CEF">
        <w:rPr>
          <w:rFonts w:ascii="Times New Roman" w:hAnsi="Times New Roman" w:cs="Times New Roman"/>
          <w:sz w:val="28"/>
          <w:szCs w:val="28"/>
        </w:rPr>
        <w:t>предоставлялись</w:t>
      </w:r>
      <w:proofErr w:type="spellEnd"/>
      <w:r w:rsidRPr="007E2CEF">
        <w:rPr>
          <w:rFonts w:ascii="Times New Roman" w:hAnsi="Times New Roman" w:cs="Times New Roman"/>
          <w:sz w:val="28"/>
          <w:szCs w:val="28"/>
          <w:lang w:val="ru-RU"/>
        </w:rPr>
        <w:t xml:space="preserve"> натуральные сборы, судебные пошлины и т.д.). Принятое в 988</w:t>
      </w:r>
      <w:r w:rsidRPr="007E2CEF">
        <w:rPr>
          <w:rFonts w:ascii="Times New Roman" w:hAnsi="Times New Roman" w:cs="Times New Roman"/>
          <w:sz w:val="28"/>
          <w:szCs w:val="28"/>
        </w:rPr>
        <w:t>-</w:t>
      </w:r>
      <w:r w:rsidRPr="007E2CEF">
        <w:rPr>
          <w:rFonts w:ascii="Times New Roman" w:hAnsi="Times New Roman" w:cs="Times New Roman"/>
          <w:sz w:val="28"/>
          <w:szCs w:val="28"/>
          <w:lang w:val="ru-RU"/>
        </w:rPr>
        <w:t>989</w:t>
      </w:r>
      <w:r w:rsidRPr="007E2CEF">
        <w:rPr>
          <w:rFonts w:ascii="Times New Roman" w:hAnsi="Times New Roman" w:cs="Times New Roman"/>
          <w:sz w:val="28"/>
          <w:szCs w:val="28"/>
        </w:rPr>
        <w:t xml:space="preserve"> гг.</w:t>
      </w:r>
      <w:r w:rsidRPr="007E2CEF">
        <w:rPr>
          <w:rFonts w:ascii="Times New Roman" w:hAnsi="Times New Roman" w:cs="Times New Roman"/>
          <w:sz w:val="28"/>
          <w:szCs w:val="28"/>
          <w:lang w:val="ru-RU"/>
        </w:rPr>
        <w:t xml:space="preserve"> на Руси христианство способствовало закреплению феодальных отношений.</w:t>
      </w:r>
    </w:p>
    <w:p w:rsidR="007E2CEF" w:rsidRPr="007E2CEF" w:rsidRDefault="007E2CEF" w:rsidP="007E2CEF">
      <w:pPr>
        <w:numPr>
          <w:ilvl w:val="0"/>
          <w:numId w:val="1"/>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В системе власти ощутимой была роль местной племенной знати.</w:t>
      </w:r>
    </w:p>
    <w:p w:rsidR="007E2CEF" w:rsidRPr="007E2CEF" w:rsidRDefault="007E2CEF" w:rsidP="007E2CEF">
      <w:pPr>
        <w:numPr>
          <w:ilvl w:val="0"/>
          <w:numId w:val="1"/>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Важную роль в жизни страны продолжали играть такие формы родоплеменного строя, как народное ополчение</w:t>
      </w:r>
      <w:r w:rsidRPr="007E2CEF">
        <w:rPr>
          <w:rFonts w:ascii="Times New Roman" w:hAnsi="Times New Roman" w:cs="Times New Roman"/>
          <w:sz w:val="28"/>
          <w:szCs w:val="28"/>
        </w:rPr>
        <w:t xml:space="preserve"> и</w:t>
      </w:r>
      <w:r w:rsidRPr="007E2CEF">
        <w:rPr>
          <w:rFonts w:ascii="Times New Roman" w:hAnsi="Times New Roman" w:cs="Times New Roman"/>
          <w:sz w:val="28"/>
          <w:szCs w:val="28"/>
          <w:lang w:val="ru-RU"/>
        </w:rPr>
        <w:t xml:space="preserve"> вече.</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У государственно-административного устройства Киевской Руси была характерная черта – федеративность. Великокняжеская власть мало вмешивалась во внутреннюю жизнь присоединённых земель. Их обязанностью были уплата дани и участие в военных походах киевского князя.</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Показателен тот факт, что в период феодальной раздробленности Киевское государство распалось приблизительно на такие же по размерам и границам территориальные единицы, из которых оно когда-то образовалось.</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В истории Киевской Руси можно выделить три отличительных периода:</w:t>
      </w:r>
    </w:p>
    <w:p w:rsidR="007E2CEF" w:rsidRPr="007E2CEF" w:rsidRDefault="007E2CEF" w:rsidP="007E2CEF">
      <w:pPr>
        <w:numPr>
          <w:ilvl w:val="0"/>
          <w:numId w:val="2"/>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Период княжения Олега (882-912), Игоря (912-945) и Святослава (957-972)</w:t>
      </w:r>
      <w:r w:rsidRPr="007E2CEF">
        <w:rPr>
          <w:rFonts w:ascii="Times New Roman" w:hAnsi="Times New Roman" w:cs="Times New Roman"/>
          <w:sz w:val="28"/>
          <w:szCs w:val="28"/>
        </w:rPr>
        <w:t xml:space="preserve">, </w:t>
      </w:r>
      <w:proofErr w:type="spellStart"/>
      <w:r w:rsidRPr="007E2CEF">
        <w:rPr>
          <w:rFonts w:ascii="Times New Roman" w:hAnsi="Times New Roman" w:cs="Times New Roman"/>
          <w:sz w:val="28"/>
          <w:szCs w:val="28"/>
        </w:rPr>
        <w:t>когда</w:t>
      </w:r>
      <w:proofErr w:type="spellEnd"/>
      <w:r w:rsidRPr="007E2CEF">
        <w:rPr>
          <w:rFonts w:ascii="Times New Roman" w:hAnsi="Times New Roman" w:cs="Times New Roman"/>
          <w:sz w:val="28"/>
          <w:szCs w:val="28"/>
          <w:lang w:val="ru-RU"/>
        </w:rPr>
        <w:t xml:space="preserve"> происходило объединение земель и племён восточных славян. В политике князей преобладает внешняя экспансия. Ощутимы пережитки родоплеменного строя. </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Данный период феодализма характеризовался усиление</w:t>
      </w:r>
      <w:r w:rsidRPr="007E2CEF">
        <w:rPr>
          <w:rFonts w:ascii="Times New Roman" w:hAnsi="Times New Roman" w:cs="Times New Roman"/>
          <w:sz w:val="28"/>
          <w:szCs w:val="28"/>
        </w:rPr>
        <w:t>м</w:t>
      </w:r>
      <w:r w:rsidRPr="007E2CEF">
        <w:rPr>
          <w:rFonts w:ascii="Times New Roman" w:hAnsi="Times New Roman" w:cs="Times New Roman"/>
          <w:sz w:val="28"/>
          <w:szCs w:val="28"/>
          <w:lang w:val="ru-RU"/>
        </w:rPr>
        <w:t xml:space="preserve"> крупного феодального землевладения и политической роли феодалов, характеризовался расширением колонизуемых территорий, ослаблением экономической и политической зависимости местных феодальных властителей от правителей раннефеодальных государств, ростом земледельческого промыслового хозяйства, ремесла, торговли, утверждением иерархической структуры землевладения и системы вассальных отношений.</w:t>
      </w:r>
    </w:p>
    <w:p w:rsidR="007E2CEF" w:rsidRPr="007E2CEF" w:rsidRDefault="007E2CEF" w:rsidP="007E2CEF">
      <w:pPr>
        <w:numPr>
          <w:ilvl w:val="0"/>
          <w:numId w:val="2"/>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Период наибольшего могущества Киевского государства</w:t>
      </w:r>
      <w:r w:rsidRPr="007E2CEF">
        <w:rPr>
          <w:rFonts w:ascii="Times New Roman" w:hAnsi="Times New Roman" w:cs="Times New Roman"/>
          <w:i/>
          <w:sz w:val="28"/>
          <w:szCs w:val="28"/>
          <w:lang w:val="ru-RU"/>
        </w:rPr>
        <w:t xml:space="preserve"> </w:t>
      </w:r>
      <w:r w:rsidRPr="007E2CEF">
        <w:rPr>
          <w:rFonts w:ascii="Times New Roman" w:hAnsi="Times New Roman" w:cs="Times New Roman"/>
          <w:sz w:val="28"/>
          <w:szCs w:val="28"/>
          <w:lang w:val="ru-RU"/>
        </w:rPr>
        <w:t xml:space="preserve">приходится на время княжения Владимира Великого (980-1015) и Ярослава Мудрого (1019-1054). Эти князья больше ориентировались на внутренние реформы. Родовой принцип правления окончательно заменяется государственным. Варяжскую аристократию вытесняют дружинники и бояре местного происхождения. Формируется вотчина.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bCs/>
          <w:sz w:val="28"/>
          <w:szCs w:val="28"/>
          <w:lang w:val="ru-RU"/>
        </w:rPr>
        <w:lastRenderedPageBreak/>
        <w:t>В</w:t>
      </w:r>
      <w:r w:rsidRPr="007E2CEF">
        <w:rPr>
          <w:rFonts w:ascii="Times New Roman" w:hAnsi="Times New Roman" w:cs="Times New Roman"/>
          <w:bCs/>
          <w:sz w:val="28"/>
          <w:szCs w:val="28"/>
        </w:rPr>
        <w:t>о</w:t>
      </w:r>
      <w:proofErr w:type="spellStart"/>
      <w:r w:rsidRPr="007E2CEF">
        <w:rPr>
          <w:rFonts w:ascii="Times New Roman" w:hAnsi="Times New Roman" w:cs="Times New Roman"/>
          <w:bCs/>
          <w:sz w:val="28"/>
          <w:szCs w:val="28"/>
          <w:lang w:val="ru-RU"/>
        </w:rPr>
        <w:t>тчина</w:t>
      </w:r>
      <w:proofErr w:type="spellEnd"/>
      <w:r w:rsidRPr="007E2CEF">
        <w:rPr>
          <w:rFonts w:ascii="Times New Roman" w:hAnsi="Times New Roman" w:cs="Times New Roman"/>
          <w:sz w:val="28"/>
          <w:szCs w:val="28"/>
          <w:lang w:val="ru-RU"/>
        </w:rPr>
        <w:t> </w:t>
      </w:r>
      <w:r w:rsidRPr="007E2CEF">
        <w:rPr>
          <w:rFonts w:ascii="Times New Roman" w:hAnsi="Times New Roman" w:cs="Times New Roman"/>
          <w:sz w:val="28"/>
          <w:szCs w:val="28"/>
        </w:rPr>
        <w:t>–</w:t>
      </w:r>
      <w:r w:rsidRPr="007E2CEF">
        <w:rPr>
          <w:rFonts w:ascii="Times New Roman" w:hAnsi="Times New Roman" w:cs="Times New Roman"/>
          <w:sz w:val="28"/>
          <w:szCs w:val="28"/>
          <w:lang w:val="ru-RU"/>
        </w:rPr>
        <w:t xml:space="preserve"> земельное владение, принадлежащее феодалу потомственно с правом продажи, залога, дарения</w:t>
      </w:r>
      <w:r>
        <w:rPr>
          <w:rFonts w:ascii="Times New Roman" w:hAnsi="Times New Roman" w:cs="Times New Roman"/>
          <w:sz w:val="28"/>
          <w:szCs w:val="28"/>
          <w:lang w:val="ru-RU"/>
        </w:rPr>
        <w:t xml:space="preserve">. </w:t>
      </w:r>
      <w:r w:rsidRPr="007E2CEF">
        <w:rPr>
          <w:rFonts w:ascii="Times New Roman" w:hAnsi="Times New Roman" w:cs="Times New Roman"/>
          <w:sz w:val="28"/>
          <w:szCs w:val="28"/>
          <w:lang w:val="ru-RU"/>
        </w:rPr>
        <w:t>Вотчина составляла комплекс, состоящий из земельной собственности и прав на зависимых крестьян. Владелец вотчины имел право передать её по наследству (отсюда и происхождение названия от древнерусского слова «отчина», то есть отцовская собственность), продать, обменять или, например, поделить между родственниками. Вотчины как явление возникли в процессе формирования частной феодальной собственности на землю. Как правило, их собственниками в IX</w:t>
      </w:r>
      <w:r w:rsidRPr="007E2CEF">
        <w:rPr>
          <w:rFonts w:ascii="Times New Roman" w:hAnsi="Times New Roman" w:cs="Times New Roman"/>
          <w:sz w:val="28"/>
          <w:szCs w:val="28"/>
        </w:rPr>
        <w:t>-</w:t>
      </w:r>
      <w:r w:rsidRPr="007E2CEF">
        <w:rPr>
          <w:rFonts w:ascii="Times New Roman" w:hAnsi="Times New Roman" w:cs="Times New Roman"/>
          <w:sz w:val="28"/>
          <w:szCs w:val="28"/>
          <w:lang w:val="ru-RU"/>
        </w:rPr>
        <w:t>XI веках были князья, а также княжеские дружинники и земские бояре </w:t>
      </w:r>
      <w:r w:rsidRPr="007E2CEF">
        <w:rPr>
          <w:rFonts w:ascii="Times New Roman" w:hAnsi="Times New Roman" w:cs="Times New Roman"/>
          <w:sz w:val="28"/>
          <w:szCs w:val="28"/>
        </w:rPr>
        <w:t xml:space="preserve">– </w:t>
      </w:r>
      <w:r w:rsidRPr="007E2CEF">
        <w:rPr>
          <w:rFonts w:ascii="Times New Roman" w:hAnsi="Times New Roman" w:cs="Times New Roman"/>
          <w:sz w:val="28"/>
          <w:szCs w:val="28"/>
          <w:lang w:val="ru-RU"/>
        </w:rPr>
        <w:t>наследники прежней родоплеменной верхушки.  Данный факт свидетельствует о том, что в эпоху Древнерусского государства владение вотчиной не было ещё приравнено к праву безусловной собственности на неё</w:t>
      </w:r>
      <w:r w:rsidRPr="007E2CEF">
        <w:rPr>
          <w:rFonts w:ascii="Times New Roman" w:hAnsi="Times New Roman" w:cs="Times New Roman"/>
          <w:sz w:val="28"/>
          <w:szCs w:val="28"/>
        </w:rPr>
        <w:t>.</w:t>
      </w:r>
    </w:p>
    <w:p w:rsidR="007E2CEF" w:rsidRPr="007E2CEF" w:rsidRDefault="007E2CEF" w:rsidP="007E2CEF">
      <w:pPr>
        <w:numPr>
          <w:ilvl w:val="0"/>
          <w:numId w:val="2"/>
        </w:numPr>
        <w:spacing w:after="0" w:line="360" w:lineRule="auto"/>
        <w:ind w:left="0"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 xml:space="preserve">Начало феодального дробления Руси приходился на вторую половину ХI – первую треть </w:t>
      </w:r>
      <w:proofErr w:type="gramStart"/>
      <w:r w:rsidRPr="007E2CEF">
        <w:rPr>
          <w:rFonts w:ascii="Times New Roman" w:hAnsi="Times New Roman" w:cs="Times New Roman"/>
          <w:sz w:val="28"/>
          <w:szCs w:val="28"/>
          <w:lang w:val="ru-RU"/>
        </w:rPr>
        <w:t>Х</w:t>
      </w:r>
      <w:proofErr w:type="gramEnd"/>
      <w:r w:rsidRPr="007E2CEF">
        <w:rPr>
          <w:rFonts w:ascii="Times New Roman" w:hAnsi="Times New Roman" w:cs="Times New Roman"/>
          <w:sz w:val="28"/>
          <w:szCs w:val="28"/>
          <w:lang w:val="ru-RU"/>
        </w:rPr>
        <w:t xml:space="preserve">II вв. – время правления Ярославичей и их потомков. </w:t>
      </w: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Главной силой разъединительного процесса стали бояре, с помощью которых местные князья сумели установить свою власть в каждой земле. Однако впоследствии между усилившимся боярством и местными князьями возникли неизбежные противоречия, борьба за влияние и власть. Кроме того, рост городов и процесс дробления феодальных владений приводили к созданию новых, самостоятельных образований. Поэтому, установление экономической зависимости земледельческого населения от феодалов и феодального государства вызывало неизбежные социальные конфликты.</w:t>
      </w:r>
    </w:p>
    <w:p w:rsidR="007E2CEF" w:rsidRDefault="007E2CEF" w:rsidP="007E2CEF">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lang w:val="ru-RU"/>
        </w:rPr>
        <w:t>Все эти причины и последствия феодальной раздробленности привели не только к распаду Киевской Руси, но и к общему упадку государственности. Феодальное общество сменило раннефеодальную монархию.</w:t>
      </w:r>
    </w:p>
    <w:p w:rsidR="007E2CEF" w:rsidRDefault="007E2CEF">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7E2CEF" w:rsidRPr="006752F8" w:rsidRDefault="007E2CEF" w:rsidP="007E2CEF">
      <w:pPr>
        <w:spacing w:after="0" w:line="360" w:lineRule="auto"/>
        <w:ind w:firstLine="567"/>
        <w:jc w:val="right"/>
        <w:rPr>
          <w:rFonts w:ascii="Times New Roman" w:hAnsi="Times New Roman" w:cs="Times New Roman"/>
          <w:sz w:val="28"/>
          <w:szCs w:val="28"/>
        </w:rPr>
      </w:pPr>
      <w:proofErr w:type="spellStart"/>
      <w:r w:rsidRPr="006752F8">
        <w:rPr>
          <w:rFonts w:ascii="Times New Roman" w:hAnsi="Times New Roman" w:cs="Times New Roman"/>
          <w:sz w:val="28"/>
          <w:szCs w:val="28"/>
        </w:rPr>
        <w:lastRenderedPageBreak/>
        <w:t>Гром</w:t>
      </w:r>
      <w:proofErr w:type="spellEnd"/>
      <w:r w:rsidRPr="006752F8">
        <w:rPr>
          <w:rFonts w:ascii="Times New Roman" w:hAnsi="Times New Roman" w:cs="Times New Roman"/>
          <w:sz w:val="28"/>
          <w:szCs w:val="28"/>
        </w:rPr>
        <w:t xml:space="preserve"> Анастасія Анатоліївна</w:t>
      </w:r>
    </w:p>
    <w:p w:rsidR="007E2CEF" w:rsidRPr="006752F8" w:rsidRDefault="007E2CEF" w:rsidP="007E2CEF">
      <w:pPr>
        <w:spacing w:after="0" w:line="360" w:lineRule="auto"/>
        <w:ind w:firstLine="567"/>
        <w:jc w:val="right"/>
        <w:rPr>
          <w:rFonts w:ascii="Times New Roman" w:hAnsi="Times New Roman" w:cs="Times New Roman"/>
          <w:sz w:val="28"/>
          <w:szCs w:val="28"/>
        </w:rPr>
      </w:pPr>
      <w:r w:rsidRPr="006752F8">
        <w:rPr>
          <w:rFonts w:ascii="Times New Roman" w:hAnsi="Times New Roman" w:cs="Times New Roman"/>
          <w:sz w:val="28"/>
          <w:szCs w:val="28"/>
        </w:rPr>
        <w:t>Студентка групи 4-15-2 першого курсу ХНМУ</w:t>
      </w:r>
    </w:p>
    <w:p w:rsidR="007E2CEF" w:rsidRPr="006752F8" w:rsidRDefault="007E2CEF" w:rsidP="007E2CEF">
      <w:pPr>
        <w:spacing w:after="0" w:line="360" w:lineRule="auto"/>
        <w:ind w:firstLine="567"/>
        <w:jc w:val="right"/>
        <w:rPr>
          <w:rFonts w:ascii="Times New Roman" w:hAnsi="Times New Roman" w:cs="Times New Roman"/>
          <w:sz w:val="28"/>
          <w:szCs w:val="28"/>
        </w:rPr>
      </w:pPr>
      <w:r w:rsidRPr="006752F8">
        <w:rPr>
          <w:rFonts w:ascii="Times New Roman" w:hAnsi="Times New Roman" w:cs="Times New Roman"/>
          <w:sz w:val="28"/>
          <w:szCs w:val="28"/>
        </w:rPr>
        <w:t>Науковий керівник: к. і. н. Альков Володимир Андрійович</w:t>
      </w:r>
    </w:p>
    <w:p w:rsidR="007E2CEF" w:rsidRDefault="007E2CEF" w:rsidP="007E2CEF">
      <w:pPr>
        <w:spacing w:after="0" w:line="360" w:lineRule="auto"/>
        <w:ind w:firstLine="567"/>
        <w:jc w:val="center"/>
        <w:rPr>
          <w:rFonts w:ascii="Times New Roman" w:hAnsi="Times New Roman" w:cs="Times New Roman"/>
          <w:b/>
          <w:sz w:val="28"/>
          <w:szCs w:val="28"/>
          <w:lang w:val="ru-RU"/>
        </w:rPr>
      </w:pPr>
    </w:p>
    <w:p w:rsidR="007E2CEF" w:rsidRPr="007E2CEF" w:rsidRDefault="007E2CEF" w:rsidP="007E2CEF">
      <w:pPr>
        <w:spacing w:after="0" w:line="360" w:lineRule="auto"/>
        <w:ind w:firstLine="567"/>
        <w:jc w:val="center"/>
        <w:rPr>
          <w:rFonts w:ascii="Times New Roman" w:hAnsi="Times New Roman" w:cs="Times New Roman"/>
          <w:b/>
          <w:sz w:val="28"/>
          <w:szCs w:val="28"/>
        </w:rPr>
      </w:pPr>
      <w:r w:rsidRPr="007E2CEF">
        <w:rPr>
          <w:rFonts w:ascii="Times New Roman" w:hAnsi="Times New Roman" w:cs="Times New Roman"/>
          <w:b/>
          <w:sz w:val="28"/>
          <w:szCs w:val="28"/>
        </w:rPr>
        <w:t>Теорії виникнення Русі</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Європейські народи </w:t>
      </w:r>
      <w:r>
        <w:rPr>
          <w:rFonts w:ascii="Times New Roman" w:hAnsi="Times New Roman" w:cs="Times New Roman"/>
          <w:sz w:val="28"/>
          <w:szCs w:val="28"/>
        </w:rPr>
        <w:t>і східні слов'яни</w:t>
      </w:r>
      <w:r w:rsidRPr="007E2CEF">
        <w:rPr>
          <w:rFonts w:ascii="Times New Roman" w:hAnsi="Times New Roman" w:cs="Times New Roman"/>
          <w:sz w:val="28"/>
          <w:szCs w:val="28"/>
        </w:rPr>
        <w:t xml:space="preserve"> </w:t>
      </w:r>
      <w:r>
        <w:rPr>
          <w:rFonts w:ascii="Times New Roman" w:hAnsi="Times New Roman" w:cs="Times New Roman"/>
          <w:sz w:val="28"/>
          <w:szCs w:val="28"/>
          <w:lang w:val="ru-RU"/>
        </w:rPr>
        <w:t>й</w:t>
      </w:r>
      <w:r w:rsidRPr="007E2CEF">
        <w:rPr>
          <w:rFonts w:ascii="Times New Roman" w:hAnsi="Times New Roman" w:cs="Times New Roman"/>
          <w:sz w:val="28"/>
          <w:szCs w:val="28"/>
        </w:rPr>
        <w:t xml:space="preserve">шли до створення державності своїм  шляхом. У другій половині I тисячоліття вони створили політичні утворення перехідного характеру </w:t>
      </w:r>
      <w:r>
        <w:rPr>
          <w:rFonts w:ascii="Times New Roman" w:hAnsi="Times New Roman" w:cs="Times New Roman"/>
          <w:sz w:val="28"/>
          <w:szCs w:val="28"/>
          <w:lang w:val="ru-RU"/>
        </w:rPr>
        <w:t>–</w:t>
      </w:r>
      <w:r w:rsidRPr="007E2CEF">
        <w:rPr>
          <w:rFonts w:ascii="Times New Roman" w:hAnsi="Times New Roman" w:cs="Times New Roman"/>
          <w:sz w:val="28"/>
          <w:szCs w:val="28"/>
        </w:rPr>
        <w:t xml:space="preserve"> держави періоду формування феодалізму.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Історія слов'ян сягає давніх </w:t>
      </w:r>
      <w:proofErr w:type="spellStart"/>
      <w:r w:rsidRPr="007E2CEF">
        <w:rPr>
          <w:rFonts w:ascii="Times New Roman" w:hAnsi="Times New Roman" w:cs="Times New Roman"/>
          <w:sz w:val="28"/>
          <w:szCs w:val="28"/>
        </w:rPr>
        <w:t>давен</w:t>
      </w:r>
      <w:proofErr w:type="spellEnd"/>
      <w:r w:rsidRPr="007E2CEF">
        <w:rPr>
          <w:rFonts w:ascii="Times New Roman" w:hAnsi="Times New Roman" w:cs="Times New Roman"/>
          <w:sz w:val="28"/>
          <w:szCs w:val="28"/>
        </w:rPr>
        <w:t xml:space="preserve">, і перші відомості про них зафіксовані в найдавніших письмових джерелах. Всі вони з прив'язкою до певної території фіксують слов'ян лише з середини I тисячоліття н. е.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До епохи середньовіччя сходить зародження ще першої міграційної теорії походження слов'ян – «</w:t>
      </w:r>
      <w:proofErr w:type="spellStart"/>
      <w:r w:rsidRPr="007E2CEF">
        <w:rPr>
          <w:rFonts w:ascii="Times New Roman" w:hAnsi="Times New Roman" w:cs="Times New Roman"/>
          <w:sz w:val="28"/>
          <w:szCs w:val="28"/>
        </w:rPr>
        <w:t>скіфо-сарматської</w:t>
      </w:r>
      <w:proofErr w:type="spellEnd"/>
      <w:r w:rsidRPr="007E2CEF">
        <w:rPr>
          <w:rFonts w:ascii="Times New Roman" w:hAnsi="Times New Roman" w:cs="Times New Roman"/>
          <w:sz w:val="28"/>
          <w:szCs w:val="28"/>
        </w:rPr>
        <w:t>».</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Другий варіант, близький до </w:t>
      </w:r>
      <w:proofErr w:type="spellStart"/>
      <w:r w:rsidRPr="007E2CEF">
        <w:rPr>
          <w:rFonts w:ascii="Times New Roman" w:hAnsi="Times New Roman" w:cs="Times New Roman"/>
          <w:sz w:val="28"/>
          <w:szCs w:val="28"/>
        </w:rPr>
        <w:t>скіфо-сарматської</w:t>
      </w:r>
      <w:proofErr w:type="spellEnd"/>
      <w:r w:rsidRPr="007E2CEF">
        <w:rPr>
          <w:rFonts w:ascii="Times New Roman" w:hAnsi="Times New Roman" w:cs="Times New Roman"/>
          <w:sz w:val="28"/>
          <w:szCs w:val="28"/>
        </w:rPr>
        <w:t xml:space="preserve"> теорії, запропонував академік А. І. Соболевський. На його думку, назви річок, озер, гір у межах розташування стародавніх поселень слов'ян нібито показують, що вони отримали ці назви від іншого народу, який був тут раніше.</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Четвертий варіант міграційної теорії дав академік А. А. </w:t>
      </w:r>
      <w:proofErr w:type="spellStart"/>
      <w:r w:rsidRPr="007E2CEF">
        <w:rPr>
          <w:rFonts w:ascii="Times New Roman" w:hAnsi="Times New Roman" w:cs="Times New Roman"/>
          <w:sz w:val="28"/>
          <w:szCs w:val="28"/>
        </w:rPr>
        <w:t>Шахматов</w:t>
      </w:r>
      <w:proofErr w:type="spellEnd"/>
      <w:r w:rsidRPr="007E2CEF">
        <w:rPr>
          <w:rFonts w:ascii="Times New Roman" w:hAnsi="Times New Roman" w:cs="Times New Roman"/>
          <w:sz w:val="28"/>
          <w:szCs w:val="28"/>
        </w:rPr>
        <w:t xml:space="preserve">. На його думку, першою прабатьківщиною слов'ян був басейн Західної Двіни і Нижнього Німану в Прибалтиці.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Перша держава в землях східних слов'ян отримала назву «Русь». На ім'я  столиці – міста Києва, вчені стали згодом називати іі Київською Руссю, хоча сама вона ніколи себе так не називала.</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Більшість дослідників схиляються до точки зору про етнічне походження терміна «</w:t>
      </w:r>
      <w:proofErr w:type="spellStart"/>
      <w:r w:rsidRPr="007E2CEF">
        <w:rPr>
          <w:rFonts w:ascii="Times New Roman" w:hAnsi="Times New Roman" w:cs="Times New Roman"/>
          <w:sz w:val="28"/>
          <w:szCs w:val="28"/>
        </w:rPr>
        <w:t>русь</w:t>
      </w:r>
      <w:proofErr w:type="spellEnd"/>
      <w:r w:rsidRPr="007E2CEF">
        <w:rPr>
          <w:rFonts w:ascii="Times New Roman" w:hAnsi="Times New Roman" w:cs="Times New Roman"/>
          <w:sz w:val="28"/>
          <w:szCs w:val="28"/>
        </w:rPr>
        <w:t>», а також і про його етнічне значення за часів Київської Русі.</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Сучасні дослідники зазвичай виводять термін «</w:t>
      </w:r>
      <w:proofErr w:type="spellStart"/>
      <w:r w:rsidRPr="007E2CEF">
        <w:rPr>
          <w:rFonts w:ascii="Times New Roman" w:hAnsi="Times New Roman" w:cs="Times New Roman"/>
          <w:sz w:val="28"/>
          <w:szCs w:val="28"/>
        </w:rPr>
        <w:t>русь</w:t>
      </w:r>
      <w:proofErr w:type="spellEnd"/>
      <w:r w:rsidRPr="007E2CEF">
        <w:rPr>
          <w:rFonts w:ascii="Times New Roman" w:hAnsi="Times New Roman" w:cs="Times New Roman"/>
          <w:sz w:val="28"/>
          <w:szCs w:val="28"/>
        </w:rPr>
        <w:t xml:space="preserve">» від назви річки Рось, притоки Дніпра, яка здійснювалася в землі полян. За назвою цієї річки, кажуть вони, спочатку галявині, а потім і жителі всього Київської держави стали іменуватися </w:t>
      </w:r>
      <w:proofErr w:type="spellStart"/>
      <w:r w:rsidRPr="007E2CEF">
        <w:rPr>
          <w:rFonts w:ascii="Times New Roman" w:hAnsi="Times New Roman" w:cs="Times New Roman"/>
          <w:sz w:val="28"/>
          <w:szCs w:val="28"/>
        </w:rPr>
        <w:t>русами</w:t>
      </w:r>
      <w:proofErr w:type="spellEnd"/>
      <w:r w:rsidRPr="007E2CEF">
        <w:rPr>
          <w:rFonts w:ascii="Times New Roman" w:hAnsi="Times New Roman" w:cs="Times New Roman"/>
          <w:sz w:val="28"/>
          <w:szCs w:val="28"/>
        </w:rPr>
        <w:t xml:space="preserve">.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Згідно до "Повісті минулих  літ" (початок XII століття), створення потужної давньослов’янської держави на території Східної Європи почалося з </w:t>
      </w:r>
      <w:r w:rsidRPr="007E2CEF">
        <w:rPr>
          <w:rFonts w:ascii="Times New Roman" w:hAnsi="Times New Roman" w:cs="Times New Roman"/>
          <w:sz w:val="28"/>
          <w:szCs w:val="28"/>
        </w:rPr>
        <w:lastRenderedPageBreak/>
        <w:t xml:space="preserve">півночі. За 859 г . в літописі є повідомлення, що племена слов'ян на півдні платили данину хозарам, а на півночі слов'яни і угро-фіни платили данину варягам.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Головним спростуванням норманської теорії є досить високий рівень соціального і політичного розвитку східного слов'янства в IX ст. Точно невідомо,  коли і як конкретно виникли перші князівства східних слов'ян, що передують утворенню Давньоруської держави.</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"Повість минулих літ" заснування державності на східнослов'янських теренах приписує норманам (варягам), яких звали "</w:t>
      </w:r>
      <w:proofErr w:type="spellStart"/>
      <w:r w:rsidRPr="007E2CEF">
        <w:rPr>
          <w:rFonts w:ascii="Times New Roman" w:hAnsi="Times New Roman" w:cs="Times New Roman"/>
          <w:sz w:val="28"/>
          <w:szCs w:val="28"/>
        </w:rPr>
        <w:t>русь</w:t>
      </w:r>
      <w:proofErr w:type="spellEnd"/>
      <w:r w:rsidRPr="007E2CEF">
        <w:rPr>
          <w:rFonts w:ascii="Times New Roman" w:hAnsi="Times New Roman" w:cs="Times New Roman"/>
          <w:sz w:val="28"/>
          <w:szCs w:val="28"/>
        </w:rPr>
        <w:t xml:space="preserve">". Запросили їх "княжити і володіти" ними племена чудь, словени, кривичі та весь.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 Довкола цього літописного твердження, а заразом і навколо проблеми походження Київської держави півтора століття точиться дискусія між так званими </w:t>
      </w:r>
      <w:proofErr w:type="spellStart"/>
      <w:r w:rsidRPr="007E2CEF">
        <w:rPr>
          <w:rFonts w:ascii="Times New Roman" w:hAnsi="Times New Roman" w:cs="Times New Roman"/>
          <w:sz w:val="28"/>
          <w:szCs w:val="28"/>
        </w:rPr>
        <w:t>норманістами</w:t>
      </w:r>
      <w:proofErr w:type="spellEnd"/>
      <w:r w:rsidRPr="007E2CEF">
        <w:rPr>
          <w:rFonts w:ascii="Times New Roman" w:hAnsi="Times New Roman" w:cs="Times New Roman"/>
          <w:sz w:val="28"/>
          <w:szCs w:val="28"/>
        </w:rPr>
        <w:t xml:space="preserve"> й </w:t>
      </w:r>
      <w:proofErr w:type="spellStart"/>
      <w:r w:rsidRPr="007E2CEF">
        <w:rPr>
          <w:rFonts w:ascii="Times New Roman" w:hAnsi="Times New Roman" w:cs="Times New Roman"/>
          <w:sz w:val="28"/>
          <w:szCs w:val="28"/>
        </w:rPr>
        <w:t>антинорманістами</w:t>
      </w:r>
      <w:proofErr w:type="spellEnd"/>
      <w:r w:rsidRPr="007E2CEF">
        <w:rPr>
          <w:rFonts w:ascii="Times New Roman" w:hAnsi="Times New Roman" w:cs="Times New Roman"/>
          <w:sz w:val="28"/>
          <w:szCs w:val="28"/>
        </w:rPr>
        <w:t xml:space="preserve">. </w:t>
      </w:r>
    </w:p>
    <w:p w:rsidR="007E2CEF" w:rsidRPr="007E2CEF" w:rsidRDefault="007E2CEF" w:rsidP="007E2CEF">
      <w:pPr>
        <w:spacing w:after="0" w:line="360" w:lineRule="auto"/>
        <w:ind w:firstLine="567"/>
        <w:jc w:val="both"/>
        <w:rPr>
          <w:rFonts w:ascii="Times New Roman" w:hAnsi="Times New Roman" w:cs="Times New Roman"/>
          <w:sz w:val="28"/>
          <w:szCs w:val="28"/>
        </w:rPr>
      </w:pPr>
      <w:proofErr w:type="spellStart"/>
      <w:r w:rsidRPr="007E2CEF">
        <w:rPr>
          <w:rFonts w:ascii="Times New Roman" w:hAnsi="Times New Roman" w:cs="Times New Roman"/>
          <w:sz w:val="28"/>
          <w:szCs w:val="28"/>
        </w:rPr>
        <w:t>Норманісти</w:t>
      </w:r>
      <w:proofErr w:type="spellEnd"/>
      <w:r w:rsidRPr="007E2CEF">
        <w:rPr>
          <w:rFonts w:ascii="Times New Roman" w:hAnsi="Times New Roman" w:cs="Times New Roman"/>
          <w:sz w:val="28"/>
          <w:szCs w:val="28"/>
        </w:rPr>
        <w:t xml:space="preserve">, як і </w:t>
      </w:r>
      <w:proofErr w:type="spellStart"/>
      <w:r w:rsidRPr="007E2CEF">
        <w:rPr>
          <w:rFonts w:ascii="Times New Roman" w:hAnsi="Times New Roman" w:cs="Times New Roman"/>
          <w:sz w:val="28"/>
          <w:szCs w:val="28"/>
        </w:rPr>
        <w:t>антинорманісти</w:t>
      </w:r>
      <w:proofErr w:type="spellEnd"/>
      <w:r w:rsidRPr="007E2CEF">
        <w:rPr>
          <w:rFonts w:ascii="Times New Roman" w:hAnsi="Times New Roman" w:cs="Times New Roman"/>
          <w:sz w:val="28"/>
          <w:szCs w:val="28"/>
        </w:rPr>
        <w:t xml:space="preserve">, виникнення держави вважали кульмінаційним </w:t>
      </w:r>
      <w:proofErr w:type="spellStart"/>
      <w:r w:rsidRPr="007E2CEF">
        <w:rPr>
          <w:rFonts w:ascii="Times New Roman" w:hAnsi="Times New Roman" w:cs="Times New Roman"/>
          <w:sz w:val="28"/>
          <w:szCs w:val="28"/>
        </w:rPr>
        <w:t>одномоментним</w:t>
      </w:r>
      <w:proofErr w:type="spellEnd"/>
      <w:r w:rsidRPr="007E2CEF">
        <w:rPr>
          <w:rFonts w:ascii="Times New Roman" w:hAnsi="Times New Roman" w:cs="Times New Roman"/>
          <w:sz w:val="28"/>
          <w:szCs w:val="28"/>
        </w:rPr>
        <w:t xml:space="preserve"> актом, безпосереднім наслідком діяльності конкретної історичної особи.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Назва держави не обов'язково відображає сутність її походження. Це простежується на багатьох прикладах з європейської історії, коли назви держав виникали під впливом прийшлих етносів, які з плином часу асимілювалися з місцевим. </w:t>
      </w:r>
    </w:p>
    <w:p w:rsidR="007E2CEF" w:rsidRPr="007E2CEF" w:rsidRDefault="007E2CEF" w:rsidP="007E2CEF">
      <w:pPr>
        <w:spacing w:after="0" w:line="360" w:lineRule="auto"/>
        <w:ind w:firstLine="567"/>
        <w:jc w:val="both"/>
        <w:rPr>
          <w:rFonts w:ascii="Times New Roman" w:hAnsi="Times New Roman" w:cs="Times New Roman"/>
          <w:sz w:val="28"/>
          <w:szCs w:val="28"/>
        </w:rPr>
      </w:pPr>
      <w:r w:rsidRPr="007E2CEF">
        <w:rPr>
          <w:rFonts w:ascii="Times New Roman" w:hAnsi="Times New Roman" w:cs="Times New Roman"/>
          <w:sz w:val="28"/>
          <w:szCs w:val="28"/>
        </w:rPr>
        <w:t xml:space="preserve">Існує також хозарська теорія. В середині VII ст. тюркомовні племена утворили в пониззях Дону й Волги та на Північному Кавказі могутню державу – Хозарський каганат. У VIII ст. він підкорив слов'янські племена полян, сіверян, радимичів та в'ятичів. Русь і </w:t>
      </w:r>
      <w:proofErr w:type="spellStart"/>
      <w:r w:rsidRPr="007E2CEF">
        <w:rPr>
          <w:rFonts w:ascii="Times New Roman" w:hAnsi="Times New Roman" w:cs="Times New Roman"/>
          <w:sz w:val="28"/>
          <w:szCs w:val="28"/>
        </w:rPr>
        <w:t>Хозарія</w:t>
      </w:r>
      <w:proofErr w:type="spellEnd"/>
      <w:r w:rsidRPr="007E2CEF">
        <w:rPr>
          <w:rFonts w:ascii="Times New Roman" w:hAnsi="Times New Roman" w:cs="Times New Roman"/>
          <w:sz w:val="28"/>
          <w:szCs w:val="28"/>
        </w:rPr>
        <w:t xml:space="preserve"> були паралельними утвореннями, що розвивалися  приблизно  в однакових хронологічних межах, а ті слов'янські племена, які підкорялися </w:t>
      </w:r>
      <w:proofErr w:type="spellStart"/>
      <w:r w:rsidRPr="007E2CEF">
        <w:rPr>
          <w:rFonts w:ascii="Times New Roman" w:hAnsi="Times New Roman" w:cs="Times New Roman"/>
          <w:sz w:val="28"/>
          <w:szCs w:val="28"/>
        </w:rPr>
        <w:t>Хозарії</w:t>
      </w:r>
      <w:proofErr w:type="spellEnd"/>
      <w:r w:rsidRPr="007E2CEF">
        <w:rPr>
          <w:rFonts w:ascii="Times New Roman" w:hAnsi="Times New Roman" w:cs="Times New Roman"/>
          <w:sz w:val="28"/>
          <w:szCs w:val="28"/>
        </w:rPr>
        <w:t xml:space="preserve">, у процесі становлення Київської Русі поступово переходили під її владу.  </w:t>
      </w:r>
    </w:p>
    <w:p w:rsidR="00C606B7" w:rsidRDefault="007E2CEF" w:rsidP="00C606B7">
      <w:pPr>
        <w:spacing w:after="0" w:line="360" w:lineRule="auto"/>
        <w:ind w:firstLine="567"/>
        <w:jc w:val="both"/>
        <w:rPr>
          <w:rFonts w:ascii="Times New Roman" w:hAnsi="Times New Roman" w:cs="Times New Roman"/>
          <w:sz w:val="28"/>
          <w:szCs w:val="28"/>
          <w:lang w:val="ru-RU"/>
        </w:rPr>
      </w:pPr>
      <w:r w:rsidRPr="007E2CEF">
        <w:rPr>
          <w:rFonts w:ascii="Times New Roman" w:hAnsi="Times New Roman" w:cs="Times New Roman"/>
          <w:sz w:val="28"/>
          <w:szCs w:val="28"/>
        </w:rPr>
        <w:t xml:space="preserve">Момент виникнення Давньоруської держави не можна визначити з достатньою точністю. Очевидно, мало місце поступове переростання були політичних утворень у феодальну державу східних слов'ян – давньоруська Київська держава. Головним спростуванням норманської теорії є досить </w:t>
      </w:r>
      <w:r w:rsidRPr="007E2CEF">
        <w:rPr>
          <w:rFonts w:ascii="Times New Roman" w:hAnsi="Times New Roman" w:cs="Times New Roman"/>
          <w:sz w:val="28"/>
          <w:szCs w:val="28"/>
        </w:rPr>
        <w:lastRenderedPageBreak/>
        <w:t xml:space="preserve">високий рівень соціального і політичного розвитку східного слов'янства в IX ст. Давньоруська держава була підготовлено багатовіковим </w:t>
      </w:r>
      <w:r w:rsidR="00C606B7">
        <w:rPr>
          <w:rFonts w:ascii="Times New Roman" w:hAnsi="Times New Roman" w:cs="Times New Roman"/>
          <w:sz w:val="28"/>
          <w:szCs w:val="28"/>
        </w:rPr>
        <w:t>розвитком східного слов'янства.</w:t>
      </w:r>
    </w:p>
    <w:p w:rsidR="00C606B7" w:rsidRDefault="00C606B7">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C606B7" w:rsidRPr="00C606B7" w:rsidRDefault="00C606B7" w:rsidP="00C606B7">
      <w:pPr>
        <w:spacing w:after="0" w:line="360" w:lineRule="auto"/>
        <w:ind w:firstLine="567"/>
        <w:jc w:val="right"/>
        <w:rPr>
          <w:rFonts w:ascii="Times New Roman" w:hAnsi="Times New Roman" w:cs="Times New Roman"/>
          <w:sz w:val="28"/>
          <w:szCs w:val="28"/>
          <w:lang w:val="ru-RU"/>
        </w:rPr>
      </w:pPr>
      <w:r w:rsidRPr="00C606B7">
        <w:rPr>
          <w:rFonts w:ascii="Times New Roman" w:hAnsi="Times New Roman" w:cs="Times New Roman"/>
          <w:sz w:val="28"/>
          <w:szCs w:val="28"/>
          <w:lang w:val="ru-RU"/>
        </w:rPr>
        <w:lastRenderedPageBreak/>
        <w:t>Конюшенко Катерина Олег</w:t>
      </w:r>
      <w:proofErr w:type="spellStart"/>
      <w:r w:rsidRPr="00C606B7">
        <w:rPr>
          <w:rFonts w:ascii="Times New Roman" w:hAnsi="Times New Roman" w:cs="Times New Roman"/>
          <w:sz w:val="28"/>
          <w:szCs w:val="28"/>
        </w:rPr>
        <w:t>івна</w:t>
      </w:r>
      <w:proofErr w:type="spellEnd"/>
      <w:r w:rsidRPr="00C606B7">
        <w:rPr>
          <w:rFonts w:ascii="Times New Roman" w:hAnsi="Times New Roman" w:cs="Times New Roman"/>
          <w:sz w:val="28"/>
          <w:szCs w:val="28"/>
          <w:lang w:val="ru-RU"/>
        </w:rPr>
        <w:t>,</w:t>
      </w:r>
    </w:p>
    <w:p w:rsidR="00C606B7" w:rsidRPr="006752F8" w:rsidRDefault="00C606B7" w:rsidP="00C606B7">
      <w:pPr>
        <w:spacing w:after="0" w:line="360" w:lineRule="auto"/>
        <w:ind w:firstLine="567"/>
        <w:jc w:val="right"/>
        <w:rPr>
          <w:rFonts w:ascii="Times New Roman" w:hAnsi="Times New Roman" w:cs="Times New Roman"/>
          <w:sz w:val="28"/>
          <w:szCs w:val="28"/>
        </w:rPr>
      </w:pPr>
      <w:r w:rsidRPr="006752F8">
        <w:rPr>
          <w:rFonts w:ascii="Times New Roman" w:hAnsi="Times New Roman" w:cs="Times New Roman"/>
          <w:sz w:val="28"/>
          <w:szCs w:val="28"/>
        </w:rPr>
        <w:t xml:space="preserve">Студентка групи </w:t>
      </w:r>
      <w:r w:rsidRPr="006752F8">
        <w:rPr>
          <w:rFonts w:ascii="Times New Roman" w:hAnsi="Times New Roman" w:cs="Times New Roman"/>
          <w:sz w:val="28"/>
          <w:szCs w:val="28"/>
          <w:lang w:val="ru-RU"/>
        </w:rPr>
        <w:t>3</w:t>
      </w:r>
      <w:r w:rsidRPr="006752F8">
        <w:rPr>
          <w:rFonts w:ascii="Times New Roman" w:hAnsi="Times New Roman" w:cs="Times New Roman"/>
          <w:sz w:val="28"/>
          <w:szCs w:val="28"/>
        </w:rPr>
        <w:t>-15-</w:t>
      </w:r>
      <w:r w:rsidRPr="006752F8">
        <w:rPr>
          <w:rFonts w:ascii="Times New Roman" w:hAnsi="Times New Roman" w:cs="Times New Roman"/>
          <w:sz w:val="28"/>
          <w:szCs w:val="28"/>
          <w:lang w:val="ru-RU"/>
        </w:rPr>
        <w:t>1</w:t>
      </w:r>
      <w:r w:rsidRPr="006752F8">
        <w:rPr>
          <w:rFonts w:ascii="Times New Roman" w:hAnsi="Times New Roman" w:cs="Times New Roman"/>
          <w:sz w:val="28"/>
          <w:szCs w:val="28"/>
        </w:rPr>
        <w:t xml:space="preserve"> першого курсу ХНМУ</w:t>
      </w:r>
    </w:p>
    <w:p w:rsidR="00C606B7" w:rsidRPr="00C606B7" w:rsidRDefault="00C606B7" w:rsidP="00C606B7">
      <w:pPr>
        <w:spacing w:after="0" w:line="360" w:lineRule="auto"/>
        <w:ind w:firstLine="567"/>
        <w:jc w:val="right"/>
        <w:rPr>
          <w:rFonts w:ascii="Times New Roman" w:hAnsi="Times New Roman" w:cs="Times New Roman"/>
          <w:sz w:val="28"/>
          <w:szCs w:val="28"/>
          <w:lang w:val="ru-RU"/>
        </w:rPr>
      </w:pPr>
      <w:proofErr w:type="spellStart"/>
      <w:r w:rsidRPr="00C606B7">
        <w:rPr>
          <w:rFonts w:ascii="Times New Roman" w:hAnsi="Times New Roman" w:cs="Times New Roman"/>
          <w:sz w:val="28"/>
          <w:szCs w:val="28"/>
          <w:lang w:val="ru-RU"/>
        </w:rPr>
        <w:t>Науковий</w:t>
      </w:r>
      <w:proofErr w:type="spellEnd"/>
      <w:r w:rsidRPr="00C606B7">
        <w:rPr>
          <w:rFonts w:ascii="Times New Roman" w:hAnsi="Times New Roman" w:cs="Times New Roman"/>
          <w:sz w:val="28"/>
          <w:szCs w:val="28"/>
          <w:lang w:val="ru-RU"/>
        </w:rPr>
        <w:t xml:space="preserve"> </w:t>
      </w:r>
      <w:proofErr w:type="spellStart"/>
      <w:r w:rsidRPr="00C606B7">
        <w:rPr>
          <w:rFonts w:ascii="Times New Roman" w:hAnsi="Times New Roman" w:cs="Times New Roman"/>
          <w:sz w:val="28"/>
          <w:szCs w:val="28"/>
          <w:lang w:val="ru-RU"/>
        </w:rPr>
        <w:t>керівник</w:t>
      </w:r>
      <w:proofErr w:type="spellEnd"/>
      <w:r w:rsidRPr="00C606B7">
        <w:rPr>
          <w:rFonts w:ascii="Times New Roman" w:hAnsi="Times New Roman" w:cs="Times New Roman"/>
          <w:sz w:val="28"/>
          <w:szCs w:val="28"/>
          <w:lang w:val="ru-RU"/>
        </w:rPr>
        <w:t xml:space="preserve">: к. </w:t>
      </w:r>
      <w:r w:rsidRPr="00C606B7">
        <w:rPr>
          <w:rFonts w:ascii="Times New Roman" w:hAnsi="Times New Roman" w:cs="Times New Roman"/>
          <w:sz w:val="28"/>
          <w:szCs w:val="28"/>
        </w:rPr>
        <w:t>і</w:t>
      </w:r>
      <w:r w:rsidRPr="00C606B7">
        <w:rPr>
          <w:rFonts w:ascii="Times New Roman" w:hAnsi="Times New Roman" w:cs="Times New Roman"/>
          <w:sz w:val="28"/>
          <w:szCs w:val="28"/>
          <w:lang w:val="ru-RU"/>
        </w:rPr>
        <w:t>. н. Альков В. А.</w:t>
      </w:r>
    </w:p>
    <w:p w:rsidR="00C606B7" w:rsidRPr="00C606B7" w:rsidRDefault="00C606B7" w:rsidP="00C606B7">
      <w:pPr>
        <w:spacing w:after="0" w:line="360" w:lineRule="auto"/>
        <w:ind w:firstLine="567"/>
        <w:jc w:val="both"/>
        <w:rPr>
          <w:rFonts w:ascii="Times New Roman" w:hAnsi="Times New Roman" w:cs="Times New Roman"/>
          <w:sz w:val="28"/>
          <w:szCs w:val="28"/>
          <w:lang w:val="ru-RU"/>
        </w:rPr>
      </w:pPr>
    </w:p>
    <w:p w:rsidR="00C606B7" w:rsidRPr="00C606B7" w:rsidRDefault="00C606B7" w:rsidP="00C606B7">
      <w:pPr>
        <w:spacing w:after="0" w:line="360" w:lineRule="auto"/>
        <w:ind w:firstLine="567"/>
        <w:jc w:val="both"/>
        <w:rPr>
          <w:rFonts w:ascii="Times New Roman" w:hAnsi="Times New Roman" w:cs="Times New Roman"/>
          <w:b/>
          <w:sz w:val="28"/>
          <w:szCs w:val="28"/>
        </w:rPr>
      </w:pPr>
      <w:r w:rsidRPr="00C606B7">
        <w:rPr>
          <w:rFonts w:ascii="Times New Roman" w:hAnsi="Times New Roman" w:cs="Times New Roman"/>
          <w:sz w:val="28"/>
          <w:szCs w:val="28"/>
        </w:rPr>
        <w:t xml:space="preserve">              </w:t>
      </w:r>
      <w:r w:rsidRPr="00C606B7">
        <w:rPr>
          <w:rFonts w:ascii="Times New Roman" w:hAnsi="Times New Roman" w:cs="Times New Roman"/>
          <w:b/>
          <w:sz w:val="28"/>
          <w:szCs w:val="28"/>
        </w:rPr>
        <w:t>Політика князя Олега на Русі та оточуючих землях</w:t>
      </w:r>
    </w:p>
    <w:p w:rsidR="00C606B7" w:rsidRPr="00C606B7" w:rsidRDefault="00C606B7" w:rsidP="00C606B7">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 xml:space="preserve">Віщий Олег був визначною постаттю історії Київської Русі, адже саме він був її засновником. Як розповідають легенди,  Олег був родичем Рюрика (брат його дружини </w:t>
      </w:r>
      <w:proofErr w:type="spellStart"/>
      <w:r w:rsidRPr="00C606B7">
        <w:rPr>
          <w:rFonts w:ascii="Times New Roman" w:hAnsi="Times New Roman" w:cs="Times New Roman"/>
          <w:sz w:val="28"/>
          <w:szCs w:val="28"/>
        </w:rPr>
        <w:t>Ефанди</w:t>
      </w:r>
      <w:proofErr w:type="spellEnd"/>
      <w:r w:rsidRPr="00C606B7">
        <w:rPr>
          <w:rFonts w:ascii="Times New Roman" w:hAnsi="Times New Roman" w:cs="Times New Roman"/>
          <w:sz w:val="28"/>
          <w:szCs w:val="28"/>
        </w:rPr>
        <w:t xml:space="preserve">, опікун малолітнього Ігоря). Саме ця версія викладена в «Повісті минулих літ». </w:t>
      </w:r>
    </w:p>
    <w:p w:rsidR="000D2BD6" w:rsidRPr="000D2BD6" w:rsidRDefault="00C606B7" w:rsidP="000D2BD6">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Після смерті Рюрика, в 879 році, Олег став князем. Він вдало править у Новгороді, і після покращення свого становища, вирушає зі своє дружиною на південь, по річковій лінії Волхов-Дніпро. На шляху до Києва, Олег підкорює міста і села, захоплює хитрістю і  сам Київ, котрий робить столицею. Він об’єднує два основні центри слов’ян(північний і південний)- так виникає об’єднана держава із матір’ю землі руської - Києвом.</w:t>
      </w:r>
    </w:p>
    <w:p w:rsidR="00C606B7" w:rsidRPr="00C606B7" w:rsidRDefault="00C606B7" w:rsidP="000D2BD6">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 xml:space="preserve">За літописом саме Олега  вважають засновником  давньоруської держави, а не Рюрика, і традиційно датують це </w:t>
      </w:r>
      <w:r w:rsidR="000D2BD6">
        <w:rPr>
          <w:rFonts w:ascii="Times New Roman" w:hAnsi="Times New Roman" w:cs="Times New Roman"/>
          <w:sz w:val="28"/>
          <w:szCs w:val="28"/>
        </w:rPr>
        <w:t>882 роком.</w:t>
      </w:r>
      <w:r w:rsidR="000D2BD6">
        <w:rPr>
          <w:rFonts w:ascii="Times New Roman" w:hAnsi="Times New Roman" w:cs="Times New Roman"/>
          <w:sz w:val="28"/>
          <w:szCs w:val="28"/>
          <w:lang w:val="ru-RU"/>
        </w:rPr>
        <w:t xml:space="preserve"> </w:t>
      </w:r>
      <w:r w:rsidRPr="00C606B7">
        <w:rPr>
          <w:rFonts w:ascii="Times New Roman" w:hAnsi="Times New Roman" w:cs="Times New Roman"/>
          <w:sz w:val="28"/>
          <w:szCs w:val="28"/>
        </w:rPr>
        <w:t>У наступні 25 років Олег розширює свою державу. За переказами, князь підпорядкував Києву радимичів, древлян і сіверян, звільнивши їх від хозар,яким вони платили данину. Зміцнивши таким чином свій вплив, Олег зробив іще одну важливу річ-захистив кордони від нападів сусідів-кочівників. В 907 році князь вирушає в похід на Візантію, до самого Константинополя. На жаль, у візантійських літописах немає згадок про цей похід, але за переказами, багато хто із сучасників вважав цей похід легендарним.</w:t>
      </w:r>
    </w:p>
    <w:p w:rsidR="00C606B7" w:rsidRPr="00C606B7" w:rsidRDefault="00C606B7" w:rsidP="00C606B7">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 xml:space="preserve">У «Повісті минулих літ» зазначається, що у поході брало участь дві тисячі тур, в кожній по сорок воїнів. Щоб не впустити Олега до міста, візантійський цар закрив ворота і загородив ланцюгами гавань. Олег був відомий своєю хитрістю, котру використав і цього разу: « І повелів Олег </w:t>
      </w:r>
      <w:proofErr w:type="spellStart"/>
      <w:r w:rsidRPr="00C606B7">
        <w:rPr>
          <w:rFonts w:ascii="Times New Roman" w:hAnsi="Times New Roman" w:cs="Times New Roman"/>
          <w:sz w:val="28"/>
          <w:szCs w:val="28"/>
        </w:rPr>
        <w:t>воям</w:t>
      </w:r>
      <w:proofErr w:type="spellEnd"/>
      <w:r w:rsidRPr="00C606B7">
        <w:rPr>
          <w:rFonts w:ascii="Times New Roman" w:hAnsi="Times New Roman" w:cs="Times New Roman"/>
          <w:sz w:val="28"/>
          <w:szCs w:val="28"/>
        </w:rPr>
        <w:t xml:space="preserve"> своїм зробити колеса і поставити їх на кораблі. І коли подув попутний вітер, підняли вони в полі вітрила і пішли до міста». Злякавшись, греки запропонували Олегу мир і дань, і на знак перемоги Олег прибив до воріт Царгорода свій щит.</w:t>
      </w:r>
    </w:p>
    <w:p w:rsidR="00C606B7" w:rsidRPr="00C606B7" w:rsidRDefault="00C606B7" w:rsidP="00C606B7">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lastRenderedPageBreak/>
        <w:t xml:space="preserve">Цей похід став поштовхом  для укладення договору, який забезпечував безмитну  торгівлю російським купцям. За цим договором Олег, котрого іменують «великим князем руським», за кожну з кочет отримав по 12 грн.,  і крім цього, Царгород зобов’язався виплачувати данину на російські міста. </w:t>
      </w:r>
    </w:p>
    <w:p w:rsidR="00C606B7" w:rsidRPr="00C606B7" w:rsidRDefault="00C606B7" w:rsidP="00C606B7">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У 912 році князь Олег гине. За легендою, смерть настала від його вірного коня (змія, котра виповзла із черепа уже мертвого коня, вжалила його), але існує і офіційна версія, за якою Олег гине у поході проти Багдадського халіфату.</w:t>
      </w:r>
    </w:p>
    <w:p w:rsidR="000D2BD6" w:rsidRDefault="00C606B7" w:rsidP="00C606B7">
      <w:pPr>
        <w:spacing w:after="0" w:line="360" w:lineRule="auto"/>
        <w:ind w:firstLine="567"/>
        <w:jc w:val="both"/>
        <w:rPr>
          <w:rFonts w:ascii="Times New Roman" w:hAnsi="Times New Roman" w:cs="Times New Roman"/>
          <w:sz w:val="28"/>
          <w:szCs w:val="28"/>
        </w:rPr>
      </w:pPr>
      <w:r w:rsidRPr="00C606B7">
        <w:rPr>
          <w:rFonts w:ascii="Times New Roman" w:hAnsi="Times New Roman" w:cs="Times New Roman"/>
          <w:sz w:val="28"/>
          <w:szCs w:val="28"/>
        </w:rPr>
        <w:t>Отож Олег вів політику, спрямовану на розширення і формування давньоруських земель. Також він робив акцент на створенні вагомого авторитету Київського Князівства серед сусідніх держав шляхом завоювання оточуючих земель.</w:t>
      </w:r>
    </w:p>
    <w:p w:rsidR="000D2BD6" w:rsidRDefault="000D2BD6">
      <w:pPr>
        <w:rPr>
          <w:rFonts w:ascii="Times New Roman" w:hAnsi="Times New Roman" w:cs="Times New Roman"/>
          <w:sz w:val="28"/>
          <w:szCs w:val="28"/>
        </w:rPr>
      </w:pPr>
      <w:r>
        <w:rPr>
          <w:rFonts w:ascii="Times New Roman" w:hAnsi="Times New Roman" w:cs="Times New Roman"/>
          <w:sz w:val="28"/>
          <w:szCs w:val="28"/>
        </w:rPr>
        <w:br w:type="page"/>
      </w:r>
    </w:p>
    <w:p w:rsidR="006752F8" w:rsidRPr="006752F8" w:rsidRDefault="006752F8" w:rsidP="006752F8">
      <w:pPr>
        <w:spacing w:after="0" w:line="360" w:lineRule="auto"/>
        <w:ind w:firstLine="567"/>
        <w:jc w:val="right"/>
        <w:rPr>
          <w:rFonts w:ascii="Times New Roman" w:hAnsi="Times New Roman" w:cs="Times New Roman"/>
          <w:sz w:val="28"/>
          <w:szCs w:val="28"/>
          <w:lang w:val="ru-RU"/>
        </w:rPr>
      </w:pPr>
      <w:proofErr w:type="spellStart"/>
      <w:r w:rsidRPr="006752F8">
        <w:rPr>
          <w:rFonts w:ascii="Times New Roman" w:hAnsi="Times New Roman" w:cs="Times New Roman"/>
          <w:sz w:val="28"/>
          <w:szCs w:val="28"/>
          <w:lang w:val="ru-RU"/>
        </w:rPr>
        <w:lastRenderedPageBreak/>
        <w:t>Курбель</w:t>
      </w:r>
      <w:proofErr w:type="spellEnd"/>
      <w:r w:rsidRPr="006752F8">
        <w:rPr>
          <w:rFonts w:ascii="Times New Roman" w:hAnsi="Times New Roman" w:cs="Times New Roman"/>
          <w:sz w:val="28"/>
          <w:szCs w:val="28"/>
          <w:lang w:val="ru-RU"/>
        </w:rPr>
        <w:t xml:space="preserve"> Анна Алексеевна</w:t>
      </w:r>
    </w:p>
    <w:p w:rsidR="004837C9" w:rsidRPr="004837C9" w:rsidRDefault="004837C9" w:rsidP="004837C9">
      <w:pPr>
        <w:spacing w:after="0" w:line="360" w:lineRule="auto"/>
        <w:ind w:firstLine="567"/>
        <w:jc w:val="right"/>
        <w:rPr>
          <w:rFonts w:ascii="Times New Roman" w:hAnsi="Times New Roman" w:cs="Times New Roman"/>
          <w:sz w:val="28"/>
          <w:szCs w:val="28"/>
        </w:rPr>
      </w:pPr>
      <w:r w:rsidRPr="004837C9">
        <w:rPr>
          <w:rFonts w:ascii="Times New Roman" w:hAnsi="Times New Roman" w:cs="Times New Roman"/>
          <w:sz w:val="28"/>
          <w:szCs w:val="28"/>
        </w:rPr>
        <w:t xml:space="preserve">Студентка групи </w:t>
      </w:r>
      <w:r w:rsidRPr="004837C9">
        <w:rPr>
          <w:rFonts w:ascii="Times New Roman" w:hAnsi="Times New Roman" w:cs="Times New Roman"/>
          <w:sz w:val="28"/>
          <w:szCs w:val="28"/>
          <w:lang w:val="ru-RU"/>
        </w:rPr>
        <w:t>3</w:t>
      </w:r>
      <w:r w:rsidRPr="004837C9">
        <w:rPr>
          <w:rFonts w:ascii="Times New Roman" w:hAnsi="Times New Roman" w:cs="Times New Roman"/>
          <w:sz w:val="28"/>
          <w:szCs w:val="28"/>
        </w:rPr>
        <w:t>-15-</w:t>
      </w:r>
      <w:r w:rsidRPr="004837C9">
        <w:rPr>
          <w:rFonts w:ascii="Times New Roman" w:hAnsi="Times New Roman" w:cs="Times New Roman"/>
          <w:sz w:val="28"/>
          <w:szCs w:val="28"/>
          <w:lang w:val="ru-RU"/>
        </w:rPr>
        <w:t>1</w:t>
      </w:r>
      <w:r w:rsidRPr="004837C9">
        <w:rPr>
          <w:rFonts w:ascii="Times New Roman" w:hAnsi="Times New Roman" w:cs="Times New Roman"/>
          <w:sz w:val="28"/>
          <w:szCs w:val="28"/>
        </w:rPr>
        <w:t xml:space="preserve"> першого курсу ХНМУ</w:t>
      </w:r>
    </w:p>
    <w:p w:rsidR="006752F8" w:rsidRPr="006752F8" w:rsidRDefault="006752F8" w:rsidP="006752F8">
      <w:pPr>
        <w:spacing w:after="0" w:line="360" w:lineRule="auto"/>
        <w:ind w:firstLine="567"/>
        <w:jc w:val="right"/>
        <w:rPr>
          <w:rFonts w:ascii="Times New Roman" w:hAnsi="Times New Roman" w:cs="Times New Roman"/>
          <w:sz w:val="28"/>
          <w:szCs w:val="28"/>
          <w:lang w:val="ru-RU"/>
        </w:rPr>
      </w:pPr>
      <w:r w:rsidRPr="006752F8">
        <w:rPr>
          <w:rFonts w:ascii="Times New Roman" w:hAnsi="Times New Roman" w:cs="Times New Roman"/>
          <w:sz w:val="28"/>
          <w:szCs w:val="28"/>
          <w:lang w:val="ru-RU"/>
        </w:rPr>
        <w:t>Научный руководитель: к. и. н. Альков В. А.</w:t>
      </w:r>
    </w:p>
    <w:p w:rsidR="006752F8" w:rsidRPr="006752F8" w:rsidRDefault="006752F8" w:rsidP="00396944">
      <w:pPr>
        <w:spacing w:after="0" w:line="360" w:lineRule="auto"/>
        <w:ind w:firstLine="567"/>
        <w:jc w:val="center"/>
        <w:rPr>
          <w:rFonts w:ascii="Times New Roman" w:hAnsi="Times New Roman" w:cs="Times New Roman"/>
          <w:b/>
          <w:bCs/>
          <w:sz w:val="28"/>
          <w:szCs w:val="28"/>
          <w:lang w:val="ru-RU"/>
        </w:rPr>
      </w:pPr>
      <w:r w:rsidRPr="006752F8">
        <w:rPr>
          <w:rFonts w:ascii="Times New Roman" w:hAnsi="Times New Roman" w:cs="Times New Roman"/>
          <w:b/>
          <w:bCs/>
          <w:sz w:val="28"/>
          <w:szCs w:val="28"/>
          <w:lang w:val="ru-RU"/>
        </w:rPr>
        <w:t>Язычество в культуре древних славян</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proofErr w:type="gramStart"/>
      <w:r w:rsidRPr="006752F8">
        <w:rPr>
          <w:rFonts w:ascii="Times New Roman" w:hAnsi="Times New Roman" w:cs="Times New Roman"/>
          <w:sz w:val="28"/>
          <w:szCs w:val="28"/>
          <w:lang w:val="ru-RU"/>
        </w:rPr>
        <w:t>Верования древних славян – комплекс воззрений, верований и культов древних славянских племен, мощный религиозно-культурный пласт, по времени существования предшествующий христианскому.</w:t>
      </w:r>
      <w:proofErr w:type="gramEnd"/>
      <w:r w:rsidRPr="006752F8">
        <w:rPr>
          <w:rFonts w:ascii="Times New Roman" w:hAnsi="Times New Roman" w:cs="Times New Roman"/>
          <w:sz w:val="28"/>
          <w:szCs w:val="28"/>
          <w:lang w:val="ru-RU"/>
        </w:rPr>
        <w:t xml:space="preserve"> Изучение язычества представляется весьма непростым делом из-за ряда факторов.</w:t>
      </w:r>
    </w:p>
    <w:p w:rsidR="006752F8" w:rsidRPr="006752F8" w:rsidRDefault="006752F8" w:rsidP="00396944">
      <w:pPr>
        <w:numPr>
          <w:ilvl w:val="0"/>
          <w:numId w:val="3"/>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огромная территория расселения славянских племен; </w:t>
      </w:r>
    </w:p>
    <w:p w:rsidR="006752F8" w:rsidRPr="006752F8" w:rsidRDefault="006752F8" w:rsidP="00396944">
      <w:pPr>
        <w:numPr>
          <w:ilvl w:val="0"/>
          <w:numId w:val="3"/>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неравномерность темпа исторического развития в разных зонах расселения;</w:t>
      </w:r>
    </w:p>
    <w:p w:rsidR="006752F8" w:rsidRPr="006752F8" w:rsidRDefault="006752F8" w:rsidP="00396944">
      <w:pPr>
        <w:numPr>
          <w:ilvl w:val="0"/>
          <w:numId w:val="3"/>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отсутствие достоверных мифологических и религиозных текстов;</w:t>
      </w:r>
    </w:p>
    <w:p w:rsidR="006752F8" w:rsidRPr="006752F8" w:rsidRDefault="006752F8" w:rsidP="00396944">
      <w:pPr>
        <w:numPr>
          <w:ilvl w:val="0"/>
          <w:numId w:val="3"/>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разрушение традиционной картины мира и </w:t>
      </w:r>
      <w:proofErr w:type="spellStart"/>
      <w:r w:rsidRPr="006752F8">
        <w:rPr>
          <w:rFonts w:ascii="Times New Roman" w:hAnsi="Times New Roman" w:cs="Times New Roman"/>
          <w:sz w:val="28"/>
          <w:szCs w:val="28"/>
          <w:lang w:val="ru-RU"/>
        </w:rPr>
        <w:t>мифорелигиозных</w:t>
      </w:r>
      <w:proofErr w:type="spellEnd"/>
      <w:r w:rsidRPr="006752F8">
        <w:rPr>
          <w:rFonts w:ascii="Times New Roman" w:hAnsi="Times New Roman" w:cs="Times New Roman"/>
          <w:sz w:val="28"/>
          <w:szCs w:val="28"/>
          <w:lang w:val="ru-RU"/>
        </w:rPr>
        <w:t xml:space="preserve"> представлений христианством.</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 Источниками информации </w:t>
      </w:r>
      <w:proofErr w:type="gramStart"/>
      <w:r w:rsidRPr="006752F8">
        <w:rPr>
          <w:rFonts w:ascii="Times New Roman" w:hAnsi="Times New Roman" w:cs="Times New Roman"/>
          <w:sz w:val="28"/>
          <w:szCs w:val="28"/>
          <w:lang w:val="ru-RU"/>
        </w:rPr>
        <w:t>в</w:t>
      </w:r>
      <w:proofErr w:type="gramEnd"/>
      <w:r w:rsidRPr="006752F8">
        <w:rPr>
          <w:rFonts w:ascii="Times New Roman" w:hAnsi="Times New Roman" w:cs="Times New Roman"/>
          <w:sz w:val="28"/>
          <w:szCs w:val="28"/>
          <w:lang w:val="ru-RU"/>
        </w:rPr>
        <w:t xml:space="preserve"> </w:t>
      </w:r>
      <w:proofErr w:type="gramStart"/>
      <w:r w:rsidRPr="006752F8">
        <w:rPr>
          <w:rFonts w:ascii="Times New Roman" w:hAnsi="Times New Roman" w:cs="Times New Roman"/>
          <w:sz w:val="28"/>
          <w:szCs w:val="28"/>
          <w:lang w:val="ru-RU"/>
        </w:rPr>
        <w:t>такого</w:t>
      </w:r>
      <w:proofErr w:type="gramEnd"/>
      <w:r w:rsidRPr="006752F8">
        <w:rPr>
          <w:rFonts w:ascii="Times New Roman" w:hAnsi="Times New Roman" w:cs="Times New Roman"/>
          <w:sz w:val="28"/>
          <w:szCs w:val="28"/>
          <w:lang w:val="ru-RU"/>
        </w:rPr>
        <w:t xml:space="preserve"> рода исследованиях становятся тексты греческих и арабских путешественников. Религия древних славян представляет собой совокупность религиозных воззрений и отношений. Относительную целостность и своеобразие она приобретает в эпоху славянского единства, продолжавшуюся вплоть до второй половины I тыс. н.э.</w:t>
      </w:r>
    </w:p>
    <w:p w:rsidR="006752F8" w:rsidRPr="006752F8" w:rsidRDefault="006752F8" w:rsidP="00396944">
      <w:pPr>
        <w:numPr>
          <w:ilvl w:val="0"/>
          <w:numId w:val="5"/>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Древнейший пласт – поклонение предметам и явлениям ближайшего окружения, которые были вплетены в жизнедеятельность человека. Это так </w:t>
      </w:r>
      <w:proofErr w:type="gramStart"/>
      <w:r w:rsidRPr="006752F8">
        <w:rPr>
          <w:rFonts w:ascii="Times New Roman" w:hAnsi="Times New Roman" w:cs="Times New Roman"/>
          <w:sz w:val="28"/>
          <w:szCs w:val="28"/>
          <w:lang w:val="ru-RU"/>
        </w:rPr>
        <w:t>называемые</w:t>
      </w:r>
      <w:proofErr w:type="gramEnd"/>
      <w:r w:rsidRPr="006752F8">
        <w:rPr>
          <w:rFonts w:ascii="Times New Roman" w:hAnsi="Times New Roman" w:cs="Times New Roman"/>
          <w:sz w:val="28"/>
          <w:szCs w:val="28"/>
          <w:lang w:val="ru-RU"/>
        </w:rPr>
        <w:t xml:space="preserve">  фетишизм и анимизм.</w:t>
      </w:r>
      <w:r w:rsidRPr="006752F8">
        <w:rPr>
          <w:rFonts w:ascii="Times New Roman" w:hAnsi="Times New Roman" w:cs="Times New Roman"/>
          <w:b/>
          <w:sz w:val="28"/>
          <w:szCs w:val="28"/>
          <w:lang w:val="ru-RU"/>
        </w:rPr>
        <w:t xml:space="preserve"> </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Анимизм – одно из центральных и самых древних по времени возникновения славянских религиозных воззрений. Изначально он возникает как представление о существовании у человека его бестелесного двойника: духа, тени. </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proofErr w:type="gramStart"/>
      <w:r w:rsidRPr="006752F8">
        <w:rPr>
          <w:rFonts w:ascii="Times New Roman" w:hAnsi="Times New Roman" w:cs="Times New Roman"/>
          <w:sz w:val="28"/>
          <w:szCs w:val="28"/>
          <w:lang w:val="ru-RU"/>
        </w:rPr>
        <w:t>Фетишизм</w:t>
      </w:r>
      <w:r w:rsidRPr="006752F8">
        <w:rPr>
          <w:rFonts w:ascii="Times New Roman" w:hAnsi="Times New Roman" w:cs="Times New Roman"/>
          <w:b/>
          <w:sz w:val="28"/>
          <w:szCs w:val="28"/>
          <w:lang w:val="ru-RU"/>
        </w:rPr>
        <w:t xml:space="preserve"> </w:t>
      </w:r>
      <w:r w:rsidRPr="006752F8">
        <w:rPr>
          <w:rFonts w:ascii="Times New Roman" w:hAnsi="Times New Roman" w:cs="Times New Roman"/>
          <w:sz w:val="28"/>
          <w:szCs w:val="28"/>
          <w:lang w:val="ru-RU"/>
        </w:rPr>
        <w:t xml:space="preserve">– поклонение каким-либо материальным предметам, которым человек приписывает сверхъестественные свойства (поклонение, например, камням, деревьям, рощам). </w:t>
      </w:r>
      <w:proofErr w:type="gramEnd"/>
    </w:p>
    <w:p w:rsidR="006752F8" w:rsidRPr="006752F8" w:rsidRDefault="006752F8" w:rsidP="00396944">
      <w:pPr>
        <w:numPr>
          <w:ilvl w:val="0"/>
          <w:numId w:val="5"/>
        </w:numPr>
        <w:spacing w:after="0" w:line="360" w:lineRule="auto"/>
        <w:ind w:left="0"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lastRenderedPageBreak/>
        <w:t>Тотемизм – это вера в происхождение человеческого рода от какого-либо вида животных. Характерные тотемные звери славян – лось, медведь и кабан.</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 У славян так же были широко распространены растительные тотемы. Наиболее часто ими становились дубы, березы, вербы. Деревья широко почитались в языческие времена не только как предки, но и как священные предметы.</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3) </w:t>
      </w:r>
      <w:proofErr w:type="spellStart"/>
      <w:r w:rsidRPr="006752F8">
        <w:rPr>
          <w:rFonts w:ascii="Times New Roman" w:hAnsi="Times New Roman" w:cs="Times New Roman"/>
          <w:sz w:val="28"/>
          <w:szCs w:val="28"/>
          <w:lang w:val="ru-RU"/>
        </w:rPr>
        <w:t>Полидемонизм</w:t>
      </w:r>
      <w:proofErr w:type="spellEnd"/>
      <w:r w:rsidRPr="006752F8">
        <w:rPr>
          <w:rFonts w:ascii="Times New Roman" w:hAnsi="Times New Roman" w:cs="Times New Roman"/>
          <w:b/>
          <w:sz w:val="28"/>
          <w:szCs w:val="28"/>
          <w:lang w:val="ru-RU"/>
        </w:rPr>
        <w:t xml:space="preserve"> </w:t>
      </w:r>
      <w:r w:rsidRPr="006752F8">
        <w:rPr>
          <w:rFonts w:ascii="Times New Roman" w:hAnsi="Times New Roman" w:cs="Times New Roman"/>
          <w:sz w:val="28"/>
          <w:szCs w:val="28"/>
          <w:lang w:val="ru-RU"/>
        </w:rPr>
        <w:t>– вера в демонов</w:t>
      </w:r>
      <w:r w:rsidRPr="006752F8">
        <w:rPr>
          <w:rFonts w:ascii="Times New Roman" w:hAnsi="Times New Roman" w:cs="Times New Roman"/>
          <w:b/>
          <w:sz w:val="28"/>
          <w:szCs w:val="28"/>
          <w:lang w:val="ru-RU"/>
        </w:rPr>
        <w:t>.</w:t>
      </w:r>
      <w:r w:rsidRPr="006752F8">
        <w:rPr>
          <w:rFonts w:ascii="Times New Roman" w:hAnsi="Times New Roman" w:cs="Times New Roman"/>
          <w:sz w:val="28"/>
          <w:szCs w:val="28"/>
          <w:lang w:val="ru-RU"/>
        </w:rPr>
        <w:t xml:space="preserve"> Демоны – это по сути  те же духи,  первоначально представлявшие однородную массу, но, в процессе развития религии, они начинают обособляться. Прежде всего, по месту обитания. У каждого появляется своя собственная «сфера влияния»; выделяются разные виды духов. Каждый из них становится «хозяином места», практически всесильным на своей территории. Невозможно назвать конкретный исторический момент, когда на смену </w:t>
      </w:r>
      <w:proofErr w:type="spellStart"/>
      <w:r w:rsidRPr="006752F8">
        <w:rPr>
          <w:rFonts w:ascii="Times New Roman" w:hAnsi="Times New Roman" w:cs="Times New Roman"/>
          <w:sz w:val="28"/>
          <w:szCs w:val="28"/>
          <w:lang w:val="ru-RU"/>
        </w:rPr>
        <w:t>полидемонизму</w:t>
      </w:r>
      <w:proofErr w:type="spellEnd"/>
      <w:r w:rsidRPr="006752F8">
        <w:rPr>
          <w:rFonts w:ascii="Times New Roman" w:hAnsi="Times New Roman" w:cs="Times New Roman"/>
          <w:sz w:val="28"/>
          <w:szCs w:val="28"/>
          <w:lang w:val="ru-RU"/>
        </w:rPr>
        <w:t xml:space="preserve"> приходят верования в богов.</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4) Политеизм</w:t>
      </w:r>
      <w:r w:rsidRPr="006752F8">
        <w:rPr>
          <w:rFonts w:ascii="Times New Roman" w:hAnsi="Times New Roman" w:cs="Times New Roman"/>
          <w:b/>
          <w:sz w:val="28"/>
          <w:szCs w:val="28"/>
          <w:lang w:val="ru-RU"/>
        </w:rPr>
        <w:t xml:space="preserve"> </w:t>
      </w:r>
      <w:r w:rsidRPr="006752F8">
        <w:rPr>
          <w:rFonts w:ascii="Times New Roman" w:hAnsi="Times New Roman" w:cs="Times New Roman"/>
          <w:sz w:val="28"/>
          <w:szCs w:val="28"/>
          <w:lang w:val="ru-RU"/>
        </w:rPr>
        <w:t>– вера во множество богов. У каждого племени верования  носили значительные различия: складывался свой пантеон, одни и те же боги получали различные названия, не было единого для всех племен верховного бога. Хотя есть ряд божеств, которых исследователи признают общеславянскими. Это такие боги как:</w:t>
      </w:r>
    </w:p>
    <w:p w:rsidR="006752F8" w:rsidRPr="006752F8" w:rsidRDefault="006752F8" w:rsidP="006752F8">
      <w:pPr>
        <w:numPr>
          <w:ilvl w:val="0"/>
          <w:numId w:val="4"/>
        </w:numPr>
        <w:spacing w:after="0" w:line="360" w:lineRule="auto"/>
        <w:jc w:val="both"/>
        <w:rPr>
          <w:rFonts w:ascii="Times New Roman" w:hAnsi="Times New Roman" w:cs="Times New Roman"/>
          <w:sz w:val="28"/>
          <w:szCs w:val="28"/>
          <w:lang w:val="ru-RU"/>
        </w:rPr>
      </w:pPr>
      <w:proofErr w:type="spellStart"/>
      <w:r w:rsidRPr="006752F8">
        <w:rPr>
          <w:rFonts w:ascii="Times New Roman" w:hAnsi="Times New Roman" w:cs="Times New Roman"/>
          <w:sz w:val="28"/>
          <w:szCs w:val="28"/>
          <w:lang w:val="ru-RU"/>
        </w:rPr>
        <w:t>Сварог</w:t>
      </w:r>
      <w:proofErr w:type="spellEnd"/>
      <w:r w:rsidRPr="006752F8">
        <w:rPr>
          <w:rFonts w:ascii="Times New Roman" w:hAnsi="Times New Roman" w:cs="Times New Roman"/>
          <w:sz w:val="28"/>
          <w:szCs w:val="28"/>
          <w:lang w:val="ru-RU"/>
        </w:rPr>
        <w:t xml:space="preserve"> – бог неба и огня, отец других богов;</w:t>
      </w:r>
    </w:p>
    <w:p w:rsidR="006752F8" w:rsidRPr="006752F8" w:rsidRDefault="006752F8" w:rsidP="006752F8">
      <w:pPr>
        <w:numPr>
          <w:ilvl w:val="0"/>
          <w:numId w:val="4"/>
        </w:numPr>
        <w:spacing w:after="0" w:line="360" w:lineRule="auto"/>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Перун – бог громовержец, покровитель воинов и княжеской власти;</w:t>
      </w:r>
    </w:p>
    <w:p w:rsidR="006752F8" w:rsidRPr="006752F8" w:rsidRDefault="006752F8" w:rsidP="006752F8">
      <w:pPr>
        <w:numPr>
          <w:ilvl w:val="0"/>
          <w:numId w:val="4"/>
        </w:numPr>
        <w:spacing w:after="0" w:line="360" w:lineRule="auto"/>
        <w:jc w:val="both"/>
        <w:rPr>
          <w:rFonts w:ascii="Times New Roman" w:hAnsi="Times New Roman" w:cs="Times New Roman"/>
          <w:sz w:val="28"/>
          <w:szCs w:val="28"/>
          <w:lang w:val="ru-RU"/>
        </w:rPr>
      </w:pPr>
      <w:proofErr w:type="spellStart"/>
      <w:r w:rsidRPr="006752F8">
        <w:rPr>
          <w:rFonts w:ascii="Times New Roman" w:hAnsi="Times New Roman" w:cs="Times New Roman"/>
          <w:sz w:val="28"/>
          <w:szCs w:val="28"/>
          <w:lang w:val="ru-RU"/>
        </w:rPr>
        <w:t>Макошь</w:t>
      </w:r>
      <w:proofErr w:type="spellEnd"/>
      <w:r w:rsidRPr="006752F8">
        <w:rPr>
          <w:rFonts w:ascii="Times New Roman" w:hAnsi="Times New Roman" w:cs="Times New Roman"/>
          <w:sz w:val="28"/>
          <w:szCs w:val="28"/>
          <w:lang w:val="ru-RU"/>
        </w:rPr>
        <w:t xml:space="preserve"> – богиня плодородия.</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Идолы – каменные и деревянные изваяния, передающие образ божества и служащие непременным атрибутом религиозных обрядов Древней Руси. До наших дней идолов сохранилось крайне мало, это связано с тем, что в большинстве идолы были деревянными, поэтому сохранение их на протяжении такого количества времени практически невозможно</w:t>
      </w:r>
      <w:proofErr w:type="gramStart"/>
      <w:r w:rsidRPr="006752F8">
        <w:rPr>
          <w:rFonts w:ascii="Times New Roman" w:hAnsi="Times New Roman" w:cs="Times New Roman"/>
          <w:sz w:val="28"/>
          <w:szCs w:val="28"/>
          <w:lang w:val="ru-RU"/>
        </w:rPr>
        <w:t xml:space="preserve"> .</w:t>
      </w:r>
      <w:proofErr w:type="gramEnd"/>
      <w:r w:rsidRPr="006752F8">
        <w:rPr>
          <w:rFonts w:ascii="Times New Roman" w:hAnsi="Times New Roman" w:cs="Times New Roman"/>
          <w:sz w:val="28"/>
          <w:szCs w:val="28"/>
          <w:lang w:val="ru-RU"/>
        </w:rPr>
        <w:t xml:space="preserve"> Вероятно, это связано с древним культом деревьев. Чаще всего идолов ставили на пригорках, на берегах рек, по рощам. Были также те, которых зачастую прятали от чужих </w:t>
      </w:r>
      <w:r w:rsidRPr="006752F8">
        <w:rPr>
          <w:rFonts w:ascii="Times New Roman" w:hAnsi="Times New Roman" w:cs="Times New Roman"/>
          <w:sz w:val="28"/>
          <w:szCs w:val="28"/>
          <w:lang w:val="ru-RU"/>
        </w:rPr>
        <w:lastRenderedPageBreak/>
        <w:t>глаз. Скорее всего, идолов делали по одному образцу, но они отличались оформлением</w:t>
      </w:r>
    </w:p>
    <w:p w:rsidR="006752F8" w:rsidRPr="006752F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Роль храмов у славян исполняли капища. Капище состояло из двух основных частей: «капища», где размещались идолы почитаемых богов, и «</w:t>
      </w:r>
      <w:proofErr w:type="spellStart"/>
      <w:r w:rsidRPr="006752F8">
        <w:rPr>
          <w:rFonts w:ascii="Times New Roman" w:hAnsi="Times New Roman" w:cs="Times New Roman"/>
          <w:sz w:val="28"/>
          <w:szCs w:val="28"/>
          <w:lang w:val="ru-RU"/>
        </w:rPr>
        <w:t>требища</w:t>
      </w:r>
      <w:proofErr w:type="spellEnd"/>
      <w:r w:rsidRPr="006752F8">
        <w:rPr>
          <w:rFonts w:ascii="Times New Roman" w:hAnsi="Times New Roman" w:cs="Times New Roman"/>
          <w:sz w:val="28"/>
          <w:szCs w:val="28"/>
          <w:lang w:val="ru-RU"/>
        </w:rPr>
        <w:t xml:space="preserve">», где </w:t>
      </w:r>
      <w:proofErr w:type="gramStart"/>
      <w:r w:rsidRPr="006752F8">
        <w:rPr>
          <w:rFonts w:ascii="Times New Roman" w:hAnsi="Times New Roman" w:cs="Times New Roman"/>
          <w:sz w:val="28"/>
          <w:szCs w:val="28"/>
          <w:lang w:val="ru-RU"/>
        </w:rPr>
        <w:t>был расположен алтарь и приносились</w:t>
      </w:r>
      <w:proofErr w:type="gramEnd"/>
      <w:r w:rsidRPr="006752F8">
        <w:rPr>
          <w:rFonts w:ascii="Times New Roman" w:hAnsi="Times New Roman" w:cs="Times New Roman"/>
          <w:sz w:val="28"/>
          <w:szCs w:val="28"/>
          <w:lang w:val="ru-RU"/>
        </w:rPr>
        <w:t xml:space="preserve"> жертвы</w:t>
      </w:r>
    </w:p>
    <w:p w:rsidR="00A94E28" w:rsidRDefault="006752F8" w:rsidP="006752F8">
      <w:pPr>
        <w:spacing w:after="0" w:line="360" w:lineRule="auto"/>
        <w:ind w:firstLine="567"/>
        <w:jc w:val="both"/>
        <w:rPr>
          <w:rFonts w:ascii="Times New Roman" w:hAnsi="Times New Roman" w:cs="Times New Roman"/>
          <w:sz w:val="28"/>
          <w:szCs w:val="28"/>
          <w:lang w:val="ru-RU"/>
        </w:rPr>
      </w:pPr>
      <w:r w:rsidRPr="006752F8">
        <w:rPr>
          <w:rFonts w:ascii="Times New Roman" w:hAnsi="Times New Roman" w:cs="Times New Roman"/>
          <w:sz w:val="28"/>
          <w:szCs w:val="28"/>
          <w:lang w:val="ru-RU"/>
        </w:rPr>
        <w:t xml:space="preserve">Религия древних славян – довольно развитая система языческих верований, исповедуемся до принятия христианства. Специфика славянского язычества заключается в свободном сосуществовании как развитых политеистических, так и архаических аграрных культов, анимистических и </w:t>
      </w:r>
      <w:proofErr w:type="spellStart"/>
      <w:r w:rsidRPr="006752F8">
        <w:rPr>
          <w:rFonts w:ascii="Times New Roman" w:hAnsi="Times New Roman" w:cs="Times New Roman"/>
          <w:sz w:val="28"/>
          <w:szCs w:val="28"/>
          <w:lang w:val="ru-RU"/>
        </w:rPr>
        <w:t>полидемонических</w:t>
      </w:r>
      <w:proofErr w:type="spellEnd"/>
      <w:r w:rsidRPr="006752F8">
        <w:rPr>
          <w:rFonts w:ascii="Times New Roman" w:hAnsi="Times New Roman" w:cs="Times New Roman"/>
          <w:sz w:val="28"/>
          <w:szCs w:val="28"/>
          <w:lang w:val="ru-RU"/>
        </w:rPr>
        <w:t xml:space="preserve"> представлений, культа предков. Другая характерная черта религии древних славян – ее неоднородность, различие между культами у разных племен, почитание разных божеств, отличная культовая практика в разных местностях. Язычество славян – это не только система культов, но и мировоззрение, мировосприятие, отразившееся в дальнейшем развитии культур славянских народов.</w:t>
      </w:r>
    </w:p>
    <w:p w:rsidR="00A94E28" w:rsidRDefault="00A94E28">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40754" w:rsidRPr="00940754" w:rsidRDefault="00940754" w:rsidP="00940754">
      <w:pPr>
        <w:spacing w:after="0" w:line="360" w:lineRule="auto"/>
        <w:ind w:firstLine="567"/>
        <w:jc w:val="right"/>
        <w:rPr>
          <w:rFonts w:ascii="Times New Roman" w:hAnsi="Times New Roman" w:cs="Times New Roman"/>
          <w:sz w:val="28"/>
          <w:szCs w:val="28"/>
        </w:rPr>
      </w:pPr>
      <w:r w:rsidRPr="00940754">
        <w:rPr>
          <w:rFonts w:ascii="Times New Roman" w:hAnsi="Times New Roman" w:cs="Times New Roman"/>
          <w:sz w:val="28"/>
          <w:szCs w:val="28"/>
        </w:rPr>
        <w:lastRenderedPageBreak/>
        <w:t>Некрасова Людмила Владиславівна</w:t>
      </w:r>
    </w:p>
    <w:p w:rsidR="00940754" w:rsidRPr="00940754" w:rsidRDefault="00940754" w:rsidP="00940754">
      <w:pPr>
        <w:spacing w:after="0" w:line="360" w:lineRule="auto"/>
        <w:ind w:firstLine="567"/>
        <w:jc w:val="right"/>
        <w:rPr>
          <w:rFonts w:ascii="Times New Roman" w:hAnsi="Times New Roman" w:cs="Times New Roman"/>
          <w:sz w:val="28"/>
          <w:szCs w:val="28"/>
        </w:rPr>
      </w:pPr>
      <w:r w:rsidRPr="00940754">
        <w:rPr>
          <w:rFonts w:ascii="Times New Roman" w:hAnsi="Times New Roman" w:cs="Times New Roman"/>
          <w:sz w:val="28"/>
          <w:szCs w:val="28"/>
          <w:lang w:val="ru-RU"/>
        </w:rPr>
        <w:t xml:space="preserve">Студентка </w:t>
      </w:r>
      <w:proofErr w:type="spellStart"/>
      <w:r w:rsidRPr="00940754">
        <w:rPr>
          <w:rFonts w:ascii="Times New Roman" w:hAnsi="Times New Roman" w:cs="Times New Roman"/>
          <w:sz w:val="28"/>
          <w:szCs w:val="28"/>
          <w:lang w:val="ru-RU"/>
        </w:rPr>
        <w:t>груп</w:t>
      </w:r>
      <w:proofErr w:type="spellEnd"/>
      <w:r w:rsidRPr="00940754">
        <w:rPr>
          <w:rFonts w:ascii="Times New Roman" w:hAnsi="Times New Roman" w:cs="Times New Roman"/>
          <w:sz w:val="28"/>
          <w:szCs w:val="28"/>
        </w:rPr>
        <w:t>и</w:t>
      </w:r>
      <w:r w:rsidRPr="00940754">
        <w:rPr>
          <w:rFonts w:ascii="Times New Roman" w:hAnsi="Times New Roman" w:cs="Times New Roman"/>
          <w:sz w:val="28"/>
          <w:szCs w:val="28"/>
          <w:lang w:val="ru-RU"/>
        </w:rPr>
        <w:t xml:space="preserve"> </w:t>
      </w:r>
      <w:r w:rsidRPr="00940754">
        <w:rPr>
          <w:rFonts w:ascii="Times New Roman" w:hAnsi="Times New Roman" w:cs="Times New Roman"/>
          <w:sz w:val="28"/>
          <w:szCs w:val="28"/>
        </w:rPr>
        <w:t xml:space="preserve">2-15-20 </w:t>
      </w:r>
      <w:r w:rsidRPr="00940754">
        <w:rPr>
          <w:rFonts w:ascii="Times New Roman" w:hAnsi="Times New Roman" w:cs="Times New Roman"/>
          <w:sz w:val="28"/>
          <w:szCs w:val="28"/>
          <w:lang w:val="ru-RU"/>
        </w:rPr>
        <w:t>пер</w:t>
      </w:r>
      <w:r w:rsidRPr="00940754">
        <w:rPr>
          <w:rFonts w:ascii="Times New Roman" w:hAnsi="Times New Roman" w:cs="Times New Roman"/>
          <w:sz w:val="28"/>
          <w:szCs w:val="28"/>
        </w:rPr>
        <w:t>ш</w:t>
      </w:r>
      <w:r w:rsidRPr="00940754">
        <w:rPr>
          <w:rFonts w:ascii="Times New Roman" w:hAnsi="Times New Roman" w:cs="Times New Roman"/>
          <w:sz w:val="28"/>
          <w:szCs w:val="28"/>
          <w:lang w:val="ru-RU"/>
        </w:rPr>
        <w:t>ого курс</w:t>
      </w:r>
      <w:r w:rsidRPr="00940754">
        <w:rPr>
          <w:rFonts w:ascii="Times New Roman" w:hAnsi="Times New Roman" w:cs="Times New Roman"/>
          <w:sz w:val="28"/>
          <w:szCs w:val="28"/>
        </w:rPr>
        <w:t>у</w:t>
      </w:r>
      <w:r w:rsidRPr="00940754">
        <w:rPr>
          <w:rFonts w:ascii="Times New Roman" w:hAnsi="Times New Roman" w:cs="Times New Roman"/>
          <w:sz w:val="28"/>
          <w:szCs w:val="28"/>
          <w:lang w:val="ru-RU"/>
        </w:rPr>
        <w:t xml:space="preserve"> ХНМУ</w:t>
      </w:r>
    </w:p>
    <w:p w:rsidR="00940754" w:rsidRPr="00940754" w:rsidRDefault="00940754" w:rsidP="00940754">
      <w:pPr>
        <w:spacing w:after="0" w:line="360" w:lineRule="auto"/>
        <w:ind w:firstLine="567"/>
        <w:jc w:val="right"/>
        <w:rPr>
          <w:rFonts w:ascii="Times New Roman" w:hAnsi="Times New Roman" w:cs="Times New Roman"/>
          <w:sz w:val="28"/>
          <w:szCs w:val="28"/>
        </w:rPr>
      </w:pPr>
      <w:r w:rsidRPr="00940754">
        <w:rPr>
          <w:rFonts w:ascii="Times New Roman" w:hAnsi="Times New Roman" w:cs="Times New Roman"/>
          <w:sz w:val="28"/>
          <w:szCs w:val="28"/>
        </w:rPr>
        <w:t xml:space="preserve">Науковий керівник: к. </w:t>
      </w:r>
      <w:r>
        <w:rPr>
          <w:rFonts w:ascii="Times New Roman" w:hAnsi="Times New Roman" w:cs="Times New Roman"/>
          <w:sz w:val="28"/>
          <w:szCs w:val="28"/>
        </w:rPr>
        <w:t>і</w:t>
      </w:r>
      <w:r w:rsidRPr="00940754">
        <w:rPr>
          <w:rFonts w:ascii="Times New Roman" w:hAnsi="Times New Roman" w:cs="Times New Roman"/>
          <w:sz w:val="28"/>
          <w:szCs w:val="28"/>
        </w:rPr>
        <w:t>. н. Альков В. А.</w:t>
      </w:r>
    </w:p>
    <w:p w:rsidR="00940754" w:rsidRPr="00940754" w:rsidRDefault="00940754" w:rsidP="00940754">
      <w:pPr>
        <w:spacing w:after="0" w:line="360" w:lineRule="auto"/>
        <w:ind w:firstLine="567"/>
        <w:jc w:val="both"/>
        <w:rPr>
          <w:rFonts w:ascii="Times New Roman" w:hAnsi="Times New Roman" w:cs="Times New Roman"/>
          <w:sz w:val="28"/>
          <w:szCs w:val="28"/>
        </w:rPr>
      </w:pPr>
    </w:p>
    <w:p w:rsidR="00940754" w:rsidRPr="00940754" w:rsidRDefault="00940754" w:rsidP="00940754">
      <w:pPr>
        <w:spacing w:after="0" w:line="360" w:lineRule="auto"/>
        <w:ind w:firstLine="567"/>
        <w:jc w:val="center"/>
        <w:rPr>
          <w:rFonts w:ascii="Times New Roman" w:hAnsi="Times New Roman" w:cs="Times New Roman"/>
          <w:b/>
          <w:sz w:val="28"/>
          <w:szCs w:val="28"/>
        </w:rPr>
      </w:pPr>
      <w:r w:rsidRPr="00940754">
        <w:rPr>
          <w:rFonts w:ascii="Times New Roman" w:hAnsi="Times New Roman" w:cs="Times New Roman"/>
          <w:b/>
          <w:sz w:val="28"/>
          <w:szCs w:val="28"/>
        </w:rPr>
        <w:t>Порівняння озброєння Київської Русі та країн Західної Європи</w:t>
      </w:r>
    </w:p>
    <w:p w:rsidR="00940754" w:rsidRPr="00940754" w:rsidRDefault="00940754" w:rsidP="00940754">
      <w:pPr>
        <w:spacing w:after="0" w:line="360" w:lineRule="auto"/>
        <w:ind w:firstLine="567"/>
        <w:jc w:val="center"/>
        <w:rPr>
          <w:rFonts w:ascii="Times New Roman" w:hAnsi="Times New Roman" w:cs="Times New Roman"/>
          <w:b/>
          <w:sz w:val="28"/>
          <w:szCs w:val="28"/>
        </w:rPr>
      </w:pPr>
      <w:r w:rsidRPr="00940754">
        <w:rPr>
          <w:rFonts w:ascii="Times New Roman" w:hAnsi="Times New Roman" w:cs="Times New Roman"/>
          <w:b/>
          <w:sz w:val="28"/>
          <w:szCs w:val="28"/>
        </w:rPr>
        <w:t>періоду Високого Середньовіччя</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 xml:space="preserve">Вивчення озброєння країн у різні періоди їх існування дає змогу передбачити подальший розвиток воєнної </w:t>
      </w:r>
      <w:proofErr w:type="spellStart"/>
      <w:r w:rsidRPr="00940754">
        <w:rPr>
          <w:rFonts w:ascii="Times New Roman" w:hAnsi="Times New Roman" w:cs="Times New Roman"/>
          <w:sz w:val="28"/>
          <w:szCs w:val="28"/>
        </w:rPr>
        <w:t>міці</w:t>
      </w:r>
      <w:proofErr w:type="spellEnd"/>
      <w:r w:rsidRPr="00940754">
        <w:rPr>
          <w:rFonts w:ascii="Times New Roman" w:hAnsi="Times New Roman" w:cs="Times New Roman"/>
          <w:sz w:val="28"/>
          <w:szCs w:val="28"/>
        </w:rPr>
        <w:t xml:space="preserve"> держав. Так само важливе порівняння зброї у певний проміжок часу, яке дозволяє зробити більш точний аналіз потенціального розвитку озброєння в майбутньому. До того ж розвиток засобів захисту та нападу відбиває ступінь соціального, культурного та технічного розвитку суспільства. Тому вивчення озброєння – одна з важливих галузей історичної науки.</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Відомо, що Середньовіччя було епохою воєн. Наприклад, Київська Русь провела, згідно до письмових джерел, 265 великих і дрібних походів, битв і боїв приблизно за 177 років (з 1060 р. по 1237 р.). У той же час (</w:t>
      </w:r>
      <w:r w:rsidRPr="00940754">
        <w:rPr>
          <w:rFonts w:ascii="Times New Roman" w:hAnsi="Times New Roman" w:cs="Times New Roman"/>
          <w:sz w:val="28"/>
          <w:szCs w:val="28"/>
          <w:lang w:val="ru-RU"/>
        </w:rPr>
        <w:t>1096-1270</w:t>
      </w:r>
      <w:r w:rsidRPr="00940754">
        <w:rPr>
          <w:rFonts w:ascii="Times New Roman" w:hAnsi="Times New Roman" w:cs="Times New Roman"/>
          <w:sz w:val="28"/>
          <w:szCs w:val="28"/>
        </w:rPr>
        <w:t xml:space="preserve"> рр.) відбувались хрестові походи країн Західної Європи. Постійні війни з іншими країнами зумовили поширення та запозичення військових винаходів. Якщо господарський інвентар та прикраси мали виражену індивідуальність, то військове озброєння характеризувалася вражаючою схожістю. Тим не менш помітні істотні відмінності зброї, пов`язані з індивідуальним розвитком держав.</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Це виражається, по-перше, у воєнному апараті країн. У Європі основну воєнну міць складали лицарі, феодали, які належали до військово-дворянського стану, мали важке озброєння і спорядження. Часто у битвах брали участь селяни, озброєні значно гірше. Рушійною силою армії Київської Русі були князь зі своєю дружиною та бояри. За необхідності створювалось ополчення, допоміжне військо, створюване у надзвичайних умовах військового часу з добровольців – цивільного населення, здатного тримати зброю, але звільненого від дійсної військової служби.</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 xml:space="preserve">По-друге, військова сила залежить від озброєння армії. Найбільшу вагу в битвах мала наступальна зброя ближнього бою. Мечами, які кувались зі сталі </w:t>
      </w:r>
      <w:r w:rsidRPr="00940754">
        <w:rPr>
          <w:rFonts w:ascii="Times New Roman" w:hAnsi="Times New Roman" w:cs="Times New Roman"/>
          <w:sz w:val="28"/>
          <w:szCs w:val="28"/>
        </w:rPr>
        <w:lastRenderedPageBreak/>
        <w:t xml:space="preserve">або заліза з різноманітним змістом вуглецю, були озброєні як воїни Київської Русі, так і армії Західної Європи. Слід зазначити, що у країнах феодальної Європи право носити мечі мали лише лицарі, тоді як на Русі воїнами були майже всі чоловіки через постійні напади ворожих племен. В активному використанні були також списи. У Київській Русі було винайдено рогатину (різновид списа з довгим та широким вістрям), яка мала не менше значення ніж меч. Крім цього на озброєнні слов`ян були палиці, які згодом перетворювались на булави, </w:t>
      </w:r>
      <w:proofErr w:type="spellStart"/>
      <w:r w:rsidRPr="00940754">
        <w:rPr>
          <w:rFonts w:ascii="Times New Roman" w:hAnsi="Times New Roman" w:cs="Times New Roman"/>
          <w:sz w:val="28"/>
          <w:szCs w:val="28"/>
        </w:rPr>
        <w:t>шестопери</w:t>
      </w:r>
      <w:proofErr w:type="spellEnd"/>
      <w:r w:rsidRPr="00940754">
        <w:rPr>
          <w:rFonts w:ascii="Times New Roman" w:hAnsi="Times New Roman" w:cs="Times New Roman"/>
          <w:sz w:val="28"/>
          <w:szCs w:val="28"/>
        </w:rPr>
        <w:t xml:space="preserve"> (металеві палиці з гострими пластинами – пір'ям) та чекани (бойові кавалерійські молоти-топірці із вузьким недовгим лезом). </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У Західній Європі окрім мечів та списів були широко розповсюджені алебарда та сокира. Алебарди часто використовували як спис проти піхоти та вершників. Але більш широке застосування вона знайшла у вартових, це пояснюється незручністю алебарди у обмеженому просторі через її довжину та широкий радіус ураження. Сокира ж дозволяє робити майже все те ж, що і спис – хіба що довжина у них в середньому менша, а баланс не дозволяє її метати. Але сокира не залишає воїна беззахисним, якщо супротивник пробив захист і  пройшов повз наконечника, і може пробивати обладунки.</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 xml:space="preserve">Найважливішою зброєю дальнього бою були лук та стріли. Від майстерності стрілків залежало, яка кількість армії вступить у ближній бій. Луки Київської Русі були коротшими за луки, наприклад, англійських воїнів, які довжиною приблизно дорівнювали зросту лучника. Короткі луки були легкими у використанні, але мали меншу пробивну силу, інша справа з луками Західної Європи, де робився наголос саме на пробивній силі, а не на швидкості перезаряджання та пострілу. У </w:t>
      </w:r>
      <w:r w:rsidRPr="00940754">
        <w:rPr>
          <w:rFonts w:ascii="Times New Roman" w:hAnsi="Times New Roman" w:cs="Times New Roman"/>
          <w:sz w:val="28"/>
          <w:szCs w:val="28"/>
          <w:lang w:val="en-US"/>
        </w:rPr>
        <w:t>XIII</w:t>
      </w:r>
      <w:r w:rsidRPr="00940754">
        <w:rPr>
          <w:rFonts w:ascii="Times New Roman" w:hAnsi="Times New Roman" w:cs="Times New Roman"/>
          <w:sz w:val="28"/>
          <w:szCs w:val="28"/>
        </w:rPr>
        <w:t xml:space="preserve"> сторіччі у Західній Європі почали широко застосовувати арбалети, що мали більшу точність та були легкими у використанні, але потребували більше часу для одного пострілу.</w:t>
      </w:r>
    </w:p>
    <w:p w:rsidR="00940754" w:rsidRPr="00940754" w:rsidRDefault="00940754" w:rsidP="00940754">
      <w:pPr>
        <w:spacing w:after="0" w:line="360" w:lineRule="auto"/>
        <w:ind w:firstLine="567"/>
        <w:jc w:val="both"/>
        <w:rPr>
          <w:rFonts w:ascii="Times New Roman" w:hAnsi="Times New Roman" w:cs="Times New Roman"/>
          <w:sz w:val="28"/>
          <w:szCs w:val="28"/>
        </w:rPr>
      </w:pPr>
      <w:r w:rsidRPr="00940754">
        <w:rPr>
          <w:rFonts w:ascii="Times New Roman" w:hAnsi="Times New Roman" w:cs="Times New Roman"/>
          <w:sz w:val="28"/>
          <w:szCs w:val="28"/>
        </w:rPr>
        <w:t xml:space="preserve">Отже, озброєння як Київської Русі, так і Західної Європи було багато в чому схожим, але мало свої недоліки та переваги порівняно одне з одним. Це </w:t>
      </w:r>
      <w:proofErr w:type="spellStart"/>
      <w:r w:rsidRPr="00940754">
        <w:rPr>
          <w:rFonts w:ascii="Times New Roman" w:hAnsi="Times New Roman" w:cs="Times New Roman"/>
          <w:sz w:val="28"/>
          <w:szCs w:val="28"/>
        </w:rPr>
        <w:t>пов</w:t>
      </w:r>
      <w:proofErr w:type="spellEnd"/>
      <w:r w:rsidRPr="00940754">
        <w:rPr>
          <w:rFonts w:ascii="Times New Roman" w:hAnsi="Times New Roman" w:cs="Times New Roman"/>
          <w:sz w:val="28"/>
          <w:szCs w:val="28"/>
          <w:lang w:val="ru-RU"/>
        </w:rPr>
        <w:t>`</w:t>
      </w:r>
      <w:proofErr w:type="spellStart"/>
      <w:r w:rsidRPr="00940754">
        <w:rPr>
          <w:rFonts w:ascii="Times New Roman" w:hAnsi="Times New Roman" w:cs="Times New Roman"/>
          <w:sz w:val="28"/>
          <w:szCs w:val="28"/>
        </w:rPr>
        <w:t>язано</w:t>
      </w:r>
      <w:proofErr w:type="spellEnd"/>
      <w:r w:rsidRPr="00940754">
        <w:rPr>
          <w:rFonts w:ascii="Times New Roman" w:hAnsi="Times New Roman" w:cs="Times New Roman"/>
          <w:sz w:val="28"/>
          <w:szCs w:val="28"/>
        </w:rPr>
        <w:t xml:space="preserve"> із специфікою ворогів, проти яких вона застосовувалась. Набір зброї визначала саме ефективність її застосування проти визначеного ворога.</w:t>
      </w:r>
    </w:p>
    <w:p w:rsidR="006752F8" w:rsidRPr="00940754" w:rsidRDefault="006752F8" w:rsidP="006752F8">
      <w:pPr>
        <w:spacing w:after="0" w:line="360" w:lineRule="auto"/>
        <w:ind w:firstLine="567"/>
        <w:jc w:val="both"/>
        <w:rPr>
          <w:rFonts w:ascii="Times New Roman" w:hAnsi="Times New Roman" w:cs="Times New Roman"/>
          <w:sz w:val="28"/>
          <w:szCs w:val="28"/>
        </w:rPr>
      </w:pPr>
    </w:p>
    <w:p w:rsidR="00BB50A6" w:rsidRPr="00BB50A6" w:rsidRDefault="00BB50A6" w:rsidP="00BB50A6">
      <w:pPr>
        <w:spacing w:after="0" w:line="360" w:lineRule="auto"/>
        <w:jc w:val="right"/>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lastRenderedPageBreak/>
        <w:t>Панина Алина Игоревна,</w:t>
      </w:r>
    </w:p>
    <w:p w:rsidR="00BB50A6" w:rsidRPr="00BB50A6" w:rsidRDefault="00BB50A6" w:rsidP="00BB50A6">
      <w:pPr>
        <w:spacing w:after="0" w:line="360" w:lineRule="auto"/>
        <w:jc w:val="right"/>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rPr>
        <w:t>Студентка груп</w:t>
      </w:r>
      <w:proofErr w:type="spellStart"/>
      <w:r>
        <w:rPr>
          <w:rFonts w:ascii="Times New Roman" w:eastAsia="Calibri" w:hAnsi="Times New Roman" w:cs="Times New Roman"/>
          <w:sz w:val="28"/>
          <w:szCs w:val="28"/>
          <w:lang w:val="ru-RU"/>
        </w:rPr>
        <w:t>пы</w:t>
      </w:r>
      <w:proofErr w:type="spellEnd"/>
      <w:r w:rsidRPr="00BB50A6">
        <w:rPr>
          <w:rFonts w:ascii="Times New Roman" w:eastAsia="Calibri" w:hAnsi="Times New Roman" w:cs="Times New Roman"/>
          <w:sz w:val="28"/>
          <w:szCs w:val="28"/>
        </w:rPr>
        <w:t xml:space="preserve"> </w:t>
      </w:r>
      <w:r w:rsidRPr="00BB50A6">
        <w:rPr>
          <w:rFonts w:ascii="Times New Roman" w:eastAsia="Calibri" w:hAnsi="Times New Roman" w:cs="Times New Roman"/>
          <w:sz w:val="28"/>
          <w:szCs w:val="28"/>
          <w:lang w:val="ru-RU"/>
        </w:rPr>
        <w:t>3</w:t>
      </w:r>
      <w:r w:rsidRPr="00BB50A6">
        <w:rPr>
          <w:rFonts w:ascii="Times New Roman" w:eastAsia="Calibri" w:hAnsi="Times New Roman" w:cs="Times New Roman"/>
          <w:sz w:val="28"/>
          <w:szCs w:val="28"/>
        </w:rPr>
        <w:t>-15-</w:t>
      </w:r>
      <w:r w:rsidRPr="00BB50A6">
        <w:rPr>
          <w:rFonts w:ascii="Times New Roman" w:eastAsia="Calibri" w:hAnsi="Times New Roman" w:cs="Times New Roman"/>
          <w:sz w:val="28"/>
          <w:szCs w:val="28"/>
          <w:lang w:val="ru-RU"/>
        </w:rPr>
        <w:t>1</w:t>
      </w:r>
      <w:r w:rsidRPr="00BB50A6">
        <w:rPr>
          <w:rFonts w:ascii="Times New Roman" w:eastAsia="Calibri" w:hAnsi="Times New Roman" w:cs="Times New Roman"/>
          <w:sz w:val="28"/>
          <w:szCs w:val="28"/>
        </w:rPr>
        <w:t xml:space="preserve"> пер</w:t>
      </w:r>
      <w:r>
        <w:rPr>
          <w:rFonts w:ascii="Times New Roman" w:eastAsia="Calibri" w:hAnsi="Times New Roman" w:cs="Times New Roman"/>
          <w:sz w:val="28"/>
          <w:szCs w:val="28"/>
          <w:lang w:val="ru-RU"/>
        </w:rPr>
        <w:t>в</w:t>
      </w:r>
      <w:proofErr w:type="spellStart"/>
      <w:r w:rsidRPr="00BB50A6">
        <w:rPr>
          <w:rFonts w:ascii="Times New Roman" w:eastAsia="Calibri" w:hAnsi="Times New Roman" w:cs="Times New Roman"/>
          <w:sz w:val="28"/>
          <w:szCs w:val="28"/>
        </w:rPr>
        <w:t>ого</w:t>
      </w:r>
      <w:proofErr w:type="spellEnd"/>
      <w:r w:rsidRPr="00BB50A6">
        <w:rPr>
          <w:rFonts w:ascii="Times New Roman" w:eastAsia="Calibri" w:hAnsi="Times New Roman" w:cs="Times New Roman"/>
          <w:sz w:val="28"/>
          <w:szCs w:val="28"/>
        </w:rPr>
        <w:t xml:space="preserve"> курс</w:t>
      </w:r>
      <w:r>
        <w:rPr>
          <w:rFonts w:ascii="Times New Roman" w:eastAsia="Calibri" w:hAnsi="Times New Roman" w:cs="Times New Roman"/>
          <w:sz w:val="28"/>
          <w:szCs w:val="28"/>
          <w:lang w:val="ru-RU"/>
        </w:rPr>
        <w:t>а</w:t>
      </w:r>
      <w:r w:rsidRPr="00BB50A6">
        <w:rPr>
          <w:rFonts w:ascii="Times New Roman" w:eastAsia="Calibri" w:hAnsi="Times New Roman" w:cs="Times New Roman"/>
          <w:sz w:val="28"/>
          <w:szCs w:val="28"/>
        </w:rPr>
        <w:t xml:space="preserve"> ХНМУ</w:t>
      </w:r>
    </w:p>
    <w:p w:rsidR="00BB50A6" w:rsidRPr="00BB50A6" w:rsidRDefault="00BB50A6" w:rsidP="00BB50A6">
      <w:pPr>
        <w:spacing w:after="0" w:line="360" w:lineRule="auto"/>
        <w:jc w:val="right"/>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Научный руководитель: к. и. н. Альков В. А.</w:t>
      </w:r>
    </w:p>
    <w:p w:rsidR="00BB50A6" w:rsidRDefault="00BB50A6" w:rsidP="00BB50A6">
      <w:pPr>
        <w:spacing w:after="0" w:line="360" w:lineRule="auto"/>
        <w:jc w:val="center"/>
        <w:rPr>
          <w:rFonts w:ascii="Times New Roman" w:eastAsia="Calibri" w:hAnsi="Times New Roman" w:cs="Times New Roman"/>
          <w:b/>
          <w:sz w:val="28"/>
          <w:szCs w:val="28"/>
          <w:lang w:val="ru-RU"/>
        </w:rPr>
      </w:pPr>
    </w:p>
    <w:p w:rsidR="00BB50A6" w:rsidRPr="00BB50A6" w:rsidRDefault="00BB50A6" w:rsidP="00BB50A6">
      <w:pPr>
        <w:spacing w:after="0" w:line="360" w:lineRule="auto"/>
        <w:jc w:val="center"/>
        <w:rPr>
          <w:rFonts w:ascii="Times New Roman" w:eastAsia="Calibri" w:hAnsi="Times New Roman" w:cs="Times New Roman"/>
          <w:b/>
          <w:sz w:val="28"/>
          <w:szCs w:val="28"/>
          <w:lang w:val="ru-RU"/>
        </w:rPr>
      </w:pPr>
      <w:r w:rsidRPr="00BB50A6">
        <w:rPr>
          <w:rFonts w:ascii="Times New Roman" w:eastAsia="Calibri" w:hAnsi="Times New Roman" w:cs="Times New Roman"/>
          <w:b/>
          <w:sz w:val="28"/>
          <w:szCs w:val="28"/>
          <w:lang w:val="ru-RU"/>
        </w:rPr>
        <w:t>Медицина Киевской Руси и место в ней народной медицины</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Логично считать, что народная медицина такая же древняя, как и человечество, начала ее достигают доисторических времен и вызваны инстинктивными попытками самосохранения. Еще с момента </w:t>
      </w:r>
      <w:proofErr w:type="spellStart"/>
      <w:r w:rsidRPr="00BB50A6">
        <w:rPr>
          <w:rFonts w:ascii="Times New Roman" w:eastAsia="Calibri" w:hAnsi="Times New Roman" w:cs="Times New Roman"/>
          <w:sz w:val="28"/>
          <w:szCs w:val="28"/>
          <w:lang w:val="ru-RU"/>
        </w:rPr>
        <w:t>самоосознания</w:t>
      </w:r>
      <w:proofErr w:type="spellEnd"/>
      <w:r w:rsidRPr="00BB50A6">
        <w:rPr>
          <w:rFonts w:ascii="Times New Roman" w:eastAsia="Calibri" w:hAnsi="Times New Roman" w:cs="Times New Roman"/>
          <w:sz w:val="28"/>
          <w:szCs w:val="28"/>
          <w:lang w:val="ru-RU"/>
        </w:rPr>
        <w:t xml:space="preserve"> человек начал мечтать о бессмертии и бороться за свое здоровье.</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Медицина Киевской Руси была довольно развита и не отставала от общечеловеческих средневековых канонов. А народное </w:t>
      </w:r>
      <w:proofErr w:type="spellStart"/>
      <w:r w:rsidRPr="00BB50A6">
        <w:rPr>
          <w:rFonts w:ascii="Times New Roman" w:eastAsia="Calibri" w:hAnsi="Times New Roman" w:cs="Times New Roman"/>
          <w:sz w:val="28"/>
          <w:szCs w:val="28"/>
          <w:lang w:val="ru-RU"/>
        </w:rPr>
        <w:t>целительство</w:t>
      </w:r>
      <w:proofErr w:type="spellEnd"/>
      <w:r w:rsidRPr="00BB50A6">
        <w:rPr>
          <w:rFonts w:ascii="Times New Roman" w:eastAsia="Calibri" w:hAnsi="Times New Roman" w:cs="Times New Roman"/>
          <w:sz w:val="28"/>
          <w:szCs w:val="28"/>
          <w:lang w:val="ru-RU"/>
        </w:rPr>
        <w:t xml:space="preserve"> опередило свое время и успешно применяется и сейчас. Врачи и знахари были весьма популярны и занимались практикой профессионально. Своих «</w:t>
      </w:r>
      <w:proofErr w:type="spellStart"/>
      <w:r w:rsidRPr="00BB50A6">
        <w:rPr>
          <w:rFonts w:ascii="Times New Roman" w:eastAsia="Calibri" w:hAnsi="Times New Roman" w:cs="Times New Roman"/>
          <w:sz w:val="28"/>
          <w:szCs w:val="28"/>
          <w:lang w:val="ru-RU"/>
        </w:rPr>
        <w:t>лечцов</w:t>
      </w:r>
      <w:proofErr w:type="spellEnd"/>
      <w:r w:rsidRPr="00BB50A6">
        <w:rPr>
          <w:rFonts w:ascii="Times New Roman" w:eastAsia="Calibri" w:hAnsi="Times New Roman" w:cs="Times New Roman"/>
          <w:sz w:val="28"/>
          <w:szCs w:val="28"/>
          <w:lang w:val="ru-RU"/>
        </w:rPr>
        <w:t>» имели княжеские дворы, а монастыри - собственные богадельни.</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Какие же методы использовала древнерусская медицина? Во-первых, хирургические.</w:t>
      </w:r>
      <w:r w:rsidRPr="00BB50A6">
        <w:rPr>
          <w:rFonts w:ascii="Calibri" w:eastAsia="Calibri" w:hAnsi="Calibri" w:cs="Times New Roman"/>
          <w:sz w:val="28"/>
          <w:szCs w:val="28"/>
        </w:rPr>
        <w:t xml:space="preserve"> </w:t>
      </w:r>
      <w:r w:rsidRPr="00BB50A6">
        <w:rPr>
          <w:rFonts w:ascii="Times New Roman" w:eastAsia="Calibri" w:hAnsi="Times New Roman" w:cs="Times New Roman"/>
          <w:sz w:val="28"/>
          <w:szCs w:val="28"/>
          <w:lang w:val="ru-RU"/>
        </w:rPr>
        <w:t>Тогдашние хирурги владели техникой операции на черепе при эпилепсии и других заболеваниях. В XI в. распространенным видом хирургического вмешательства была ампутация конечностей, при этом "</w:t>
      </w:r>
      <w:proofErr w:type="spellStart"/>
      <w:r w:rsidRPr="00BB50A6">
        <w:rPr>
          <w:rFonts w:ascii="Times New Roman" w:eastAsia="Calibri" w:hAnsi="Times New Roman" w:cs="Times New Roman"/>
          <w:sz w:val="28"/>
          <w:szCs w:val="28"/>
          <w:lang w:val="ru-RU"/>
        </w:rPr>
        <w:t>резалник</w:t>
      </w:r>
      <w:proofErr w:type="spellEnd"/>
      <w:r w:rsidRPr="00BB50A6">
        <w:rPr>
          <w:rFonts w:ascii="Times New Roman" w:eastAsia="Calibri" w:hAnsi="Times New Roman" w:cs="Times New Roman"/>
          <w:sz w:val="28"/>
          <w:szCs w:val="28"/>
          <w:lang w:val="ru-RU"/>
        </w:rPr>
        <w:t xml:space="preserve">" должен добиться </w:t>
      </w:r>
      <w:proofErr w:type="spellStart"/>
      <w:r w:rsidRPr="00BB50A6">
        <w:rPr>
          <w:rFonts w:ascii="Times New Roman" w:eastAsia="Calibri" w:hAnsi="Times New Roman" w:cs="Times New Roman"/>
          <w:sz w:val="28"/>
          <w:szCs w:val="28"/>
          <w:lang w:val="ru-RU"/>
        </w:rPr>
        <w:t>безгнойного</w:t>
      </w:r>
      <w:proofErr w:type="spellEnd"/>
      <w:r w:rsidRPr="00BB50A6">
        <w:rPr>
          <w:rFonts w:ascii="Times New Roman" w:eastAsia="Calibri" w:hAnsi="Times New Roman" w:cs="Times New Roman"/>
          <w:sz w:val="28"/>
          <w:szCs w:val="28"/>
          <w:lang w:val="ru-RU"/>
        </w:rPr>
        <w:t xml:space="preserve"> заживления ран с едва заметным шрамом. Были известны также ортопедические приемы, массаж, лечение язв. Была для хирургов работа и в мирное время - в летописях упоминаются даже операции по удалению опухолей. Важной "отраслью медицины" было, конечно, акушерство. Новорожденных детей принимали бабы-повитухи. Дочь князя Мстислава Владимировича, </w:t>
      </w:r>
      <w:proofErr w:type="spellStart"/>
      <w:r w:rsidRPr="00BB50A6">
        <w:rPr>
          <w:rFonts w:ascii="Times New Roman" w:eastAsia="Calibri" w:hAnsi="Times New Roman" w:cs="Times New Roman"/>
          <w:sz w:val="28"/>
          <w:szCs w:val="28"/>
          <w:lang w:val="ru-RU"/>
        </w:rPr>
        <w:t>Евпраксия</w:t>
      </w:r>
      <w:proofErr w:type="spellEnd"/>
      <w:r w:rsidRPr="00BB50A6">
        <w:rPr>
          <w:rFonts w:ascii="Times New Roman" w:eastAsia="Calibri" w:hAnsi="Times New Roman" w:cs="Times New Roman"/>
          <w:sz w:val="28"/>
          <w:szCs w:val="28"/>
          <w:lang w:val="ru-RU"/>
        </w:rPr>
        <w:t xml:space="preserve"> (1108-1172 г.) написала медицинский трактат на греческом языке «</w:t>
      </w:r>
      <w:proofErr w:type="spellStart"/>
      <w:r w:rsidRPr="00BB50A6">
        <w:rPr>
          <w:rFonts w:ascii="Times New Roman" w:eastAsia="Calibri" w:hAnsi="Times New Roman" w:cs="Times New Roman"/>
          <w:sz w:val="28"/>
          <w:szCs w:val="28"/>
          <w:lang w:val="ru-RU"/>
        </w:rPr>
        <w:t>Алима</w:t>
      </w:r>
      <w:proofErr w:type="spellEnd"/>
      <w:r w:rsidRPr="00BB50A6">
        <w:rPr>
          <w:rFonts w:ascii="Times New Roman" w:eastAsia="Calibri" w:hAnsi="Times New Roman" w:cs="Times New Roman"/>
          <w:sz w:val="28"/>
          <w:szCs w:val="28"/>
          <w:lang w:val="ru-RU"/>
        </w:rPr>
        <w:t xml:space="preserve">» (мазь). В нем обобщены все знания того времени в области акушерства, собран опыт бабок-повитух по ведению беременности, родов, послеродового периода, а также гигиены женщины, ухода за ребенком. Из поколения в поколение передавались в Киевской Руси знания по фитотерапии. Не только "народные целители", но и каждая хозяйка знала лечебные свойства растений и умела готовить "зелье" - отвары, настои, чаи. </w:t>
      </w:r>
      <w:proofErr w:type="gramStart"/>
      <w:r w:rsidRPr="00BB50A6">
        <w:rPr>
          <w:rFonts w:ascii="Times New Roman" w:eastAsia="Calibri" w:hAnsi="Times New Roman" w:cs="Times New Roman"/>
          <w:sz w:val="28"/>
          <w:szCs w:val="28"/>
          <w:lang w:val="ru-RU"/>
        </w:rPr>
        <w:t xml:space="preserve">Популярная была и в народе "домашняя физиотерапия" - бани, компрессы, </w:t>
      </w:r>
      <w:r w:rsidRPr="00BB50A6">
        <w:rPr>
          <w:rFonts w:ascii="Times New Roman" w:eastAsia="Calibri" w:hAnsi="Times New Roman" w:cs="Times New Roman"/>
          <w:sz w:val="28"/>
          <w:szCs w:val="28"/>
          <w:lang w:val="ru-RU"/>
        </w:rPr>
        <w:lastRenderedPageBreak/>
        <w:t>растирания, массаж, укутывания, "банки".</w:t>
      </w:r>
      <w:proofErr w:type="gramEnd"/>
      <w:r w:rsidRPr="00BB50A6">
        <w:rPr>
          <w:rFonts w:ascii="Times New Roman" w:eastAsia="Calibri" w:hAnsi="Times New Roman" w:cs="Times New Roman"/>
          <w:sz w:val="28"/>
          <w:szCs w:val="28"/>
          <w:lang w:val="ru-RU"/>
        </w:rPr>
        <w:t xml:space="preserve"> Деготь считался одним из основных сре</w:t>
      </w:r>
      <w:proofErr w:type="gramStart"/>
      <w:r w:rsidRPr="00BB50A6">
        <w:rPr>
          <w:rFonts w:ascii="Times New Roman" w:eastAsia="Calibri" w:hAnsi="Times New Roman" w:cs="Times New Roman"/>
          <w:sz w:val="28"/>
          <w:szCs w:val="28"/>
          <w:lang w:val="ru-RU"/>
        </w:rPr>
        <w:t>дств дл</w:t>
      </w:r>
      <w:proofErr w:type="gramEnd"/>
      <w:r w:rsidRPr="00BB50A6">
        <w:rPr>
          <w:rFonts w:ascii="Times New Roman" w:eastAsia="Calibri" w:hAnsi="Times New Roman" w:cs="Times New Roman"/>
          <w:sz w:val="28"/>
          <w:szCs w:val="28"/>
          <w:lang w:val="ru-RU"/>
        </w:rPr>
        <w:t>я лечения самых разнообразных заболеваний кожи, в частности чесотки. Им заливали также трупы и могилы тех, кто погиб от чумы. Однако специфическим "</w:t>
      </w:r>
      <w:proofErr w:type="spellStart"/>
      <w:r w:rsidRPr="00BB50A6">
        <w:rPr>
          <w:rFonts w:ascii="Times New Roman" w:eastAsia="Calibri" w:hAnsi="Times New Roman" w:cs="Times New Roman"/>
          <w:sz w:val="28"/>
          <w:szCs w:val="28"/>
          <w:lang w:val="ru-RU"/>
        </w:rPr>
        <w:t>киеворусским</w:t>
      </w:r>
      <w:proofErr w:type="spellEnd"/>
      <w:r w:rsidRPr="00BB50A6">
        <w:rPr>
          <w:rFonts w:ascii="Times New Roman" w:eastAsia="Calibri" w:hAnsi="Times New Roman" w:cs="Times New Roman"/>
          <w:sz w:val="28"/>
          <w:szCs w:val="28"/>
          <w:lang w:val="ru-RU"/>
        </w:rPr>
        <w:t>" методом была психотерапия. Она базировалась на языческих традициях - заговорах, избавлении от "сглаза", "порчи", "сделаны".</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 Историками сделан обобщающий вывод о существовании трех основных типов медицины: древней, народной языческой; более поздней городской </w:t>
      </w:r>
      <w:proofErr w:type="spellStart"/>
      <w:r w:rsidRPr="00BB50A6">
        <w:rPr>
          <w:rFonts w:ascii="Times New Roman" w:eastAsia="Calibri" w:hAnsi="Times New Roman" w:cs="Times New Roman"/>
          <w:sz w:val="28"/>
          <w:szCs w:val="28"/>
          <w:lang w:val="ru-RU"/>
        </w:rPr>
        <w:t>светско</w:t>
      </w:r>
      <w:proofErr w:type="spellEnd"/>
      <w:r w:rsidRPr="00BB50A6">
        <w:rPr>
          <w:rFonts w:ascii="Times New Roman" w:eastAsia="Calibri" w:hAnsi="Times New Roman" w:cs="Times New Roman"/>
          <w:sz w:val="28"/>
          <w:szCs w:val="28"/>
          <w:lang w:val="ru-RU"/>
        </w:rPr>
        <w:t xml:space="preserve">-ремесленной; монастырской. При монастырях больным оказывалась стационарная помощь. Туда приводили и приносили людей с различными болезнями. Среди них были и дети, и взрослые. Количество обращений достигала больших цифр. Более всего было бедных, но обращались и представители высшего сословия. В историко-медицинской литературе значительное место уделяется образам врачей, донесенных нам «Киево-Печерским Патериком", прежде всего </w:t>
      </w:r>
      <w:proofErr w:type="spellStart"/>
      <w:r w:rsidRPr="00BB50A6">
        <w:rPr>
          <w:rFonts w:ascii="Times New Roman" w:eastAsia="Calibri" w:hAnsi="Times New Roman" w:cs="Times New Roman"/>
          <w:sz w:val="28"/>
          <w:szCs w:val="28"/>
          <w:lang w:val="ru-RU"/>
        </w:rPr>
        <w:t>Агапиту</w:t>
      </w:r>
      <w:proofErr w:type="spellEnd"/>
      <w:r w:rsidRPr="00BB50A6">
        <w:rPr>
          <w:rFonts w:ascii="Times New Roman" w:eastAsia="Calibri" w:hAnsi="Times New Roman" w:cs="Times New Roman"/>
          <w:sz w:val="28"/>
          <w:szCs w:val="28"/>
          <w:lang w:val="ru-RU"/>
        </w:rPr>
        <w:t xml:space="preserve">. Врач должен быть образцом гуманности, граничащей с самопожертвованием. </w:t>
      </w:r>
      <w:proofErr w:type="spellStart"/>
      <w:r w:rsidRPr="00BB50A6">
        <w:rPr>
          <w:rFonts w:ascii="Times New Roman" w:eastAsia="Calibri" w:hAnsi="Times New Roman" w:cs="Times New Roman"/>
          <w:sz w:val="28"/>
          <w:szCs w:val="28"/>
          <w:lang w:val="ru-RU"/>
        </w:rPr>
        <w:t>Агапит</w:t>
      </w:r>
      <w:proofErr w:type="spellEnd"/>
      <w:r w:rsidRPr="00BB50A6">
        <w:rPr>
          <w:rFonts w:ascii="Times New Roman" w:eastAsia="Calibri" w:hAnsi="Times New Roman" w:cs="Times New Roman"/>
          <w:sz w:val="28"/>
          <w:szCs w:val="28"/>
          <w:lang w:val="ru-RU"/>
        </w:rPr>
        <w:t xml:space="preserve"> без призыва шел к больному и служил ему до тех пор, пока тот не вставал. Самоотверженное отношение врача к больному создает ему чрезвычайную популярность и любовь народа.</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Все врачи Киево-Печерской монастыря были доступны для народа, им было неизвестно тщеславие. Высокими моральными качествами отличались и Дамиан, и </w:t>
      </w:r>
      <w:proofErr w:type="spellStart"/>
      <w:r w:rsidRPr="00BB50A6">
        <w:rPr>
          <w:rFonts w:ascii="Times New Roman" w:eastAsia="Calibri" w:hAnsi="Times New Roman" w:cs="Times New Roman"/>
          <w:sz w:val="28"/>
          <w:szCs w:val="28"/>
          <w:lang w:val="ru-RU"/>
        </w:rPr>
        <w:t>Алимпий</w:t>
      </w:r>
      <w:proofErr w:type="spellEnd"/>
      <w:r w:rsidRPr="00BB50A6">
        <w:rPr>
          <w:rFonts w:ascii="Times New Roman" w:eastAsia="Calibri" w:hAnsi="Times New Roman" w:cs="Times New Roman"/>
          <w:sz w:val="28"/>
          <w:szCs w:val="28"/>
          <w:lang w:val="ru-RU"/>
        </w:rPr>
        <w:t>. В «Киево-Печерском Патерике» разрабатывается концепция лечения как духовного служения. Способность исцелять людей трактуется как дар Божий, который открывается праведникам за их духовный подвиг. Соответственно, лечение воспринимается в первую очередь как неотъемлемая часть служения Господу. С отношением к лечению как к подарку Божьего связывается и «</w:t>
      </w:r>
      <w:proofErr w:type="spellStart"/>
      <w:r w:rsidRPr="00BB50A6">
        <w:rPr>
          <w:rFonts w:ascii="Times New Roman" w:eastAsia="Calibri" w:hAnsi="Times New Roman" w:cs="Times New Roman"/>
          <w:sz w:val="28"/>
          <w:szCs w:val="28"/>
          <w:lang w:val="ru-RU"/>
        </w:rPr>
        <w:t>безмездность</w:t>
      </w:r>
      <w:proofErr w:type="spellEnd"/>
      <w:r w:rsidRPr="00BB50A6">
        <w:rPr>
          <w:rFonts w:ascii="Times New Roman" w:eastAsia="Calibri" w:hAnsi="Times New Roman" w:cs="Times New Roman"/>
          <w:sz w:val="28"/>
          <w:szCs w:val="28"/>
          <w:lang w:val="ru-RU"/>
        </w:rPr>
        <w:t xml:space="preserve">», невозможность платы за лечение. </w:t>
      </w:r>
      <w:proofErr w:type="spellStart"/>
      <w:r w:rsidRPr="00BB50A6">
        <w:rPr>
          <w:rFonts w:ascii="Times New Roman" w:eastAsia="Calibri" w:hAnsi="Times New Roman" w:cs="Times New Roman"/>
          <w:sz w:val="28"/>
          <w:szCs w:val="28"/>
          <w:lang w:val="ru-RU"/>
        </w:rPr>
        <w:t>Агапит</w:t>
      </w:r>
      <w:proofErr w:type="spellEnd"/>
      <w:r w:rsidRPr="00BB50A6">
        <w:rPr>
          <w:rFonts w:ascii="Times New Roman" w:eastAsia="Calibri" w:hAnsi="Times New Roman" w:cs="Times New Roman"/>
          <w:sz w:val="28"/>
          <w:szCs w:val="28"/>
          <w:lang w:val="ru-RU"/>
        </w:rPr>
        <w:t xml:space="preserve"> говорит: «…никогда ни от кого не беру за исцеление, потому что исцеляю силой не моей, но Христовой...». </w:t>
      </w: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В литературе подробно исследуется сложный вопрос о методах лечения, которые применялись </w:t>
      </w:r>
      <w:proofErr w:type="spellStart"/>
      <w:r w:rsidRPr="00BB50A6">
        <w:rPr>
          <w:rFonts w:ascii="Times New Roman" w:eastAsia="Calibri" w:hAnsi="Times New Roman" w:cs="Times New Roman"/>
          <w:sz w:val="28"/>
          <w:szCs w:val="28"/>
          <w:lang w:val="ru-RU"/>
        </w:rPr>
        <w:t>Агапитом</w:t>
      </w:r>
      <w:proofErr w:type="spellEnd"/>
      <w:r w:rsidRPr="00BB50A6">
        <w:rPr>
          <w:rFonts w:ascii="Times New Roman" w:eastAsia="Calibri" w:hAnsi="Times New Roman" w:cs="Times New Roman"/>
          <w:sz w:val="28"/>
          <w:szCs w:val="28"/>
          <w:lang w:val="ru-RU"/>
        </w:rPr>
        <w:t xml:space="preserve"> и другими монастырскими врачами. Медики </w:t>
      </w:r>
      <w:r w:rsidRPr="00BB50A6">
        <w:rPr>
          <w:rFonts w:ascii="Times New Roman" w:eastAsia="Calibri" w:hAnsi="Times New Roman" w:cs="Times New Roman"/>
          <w:sz w:val="28"/>
          <w:szCs w:val="28"/>
          <w:lang w:val="ru-RU"/>
        </w:rPr>
        <w:lastRenderedPageBreak/>
        <w:t>высоко оценивают уровень описанного в различных рассказах «Патерика» ухода за больными. Собственно говоря, это и есть главная форма «служения» врачей. Не вызывает сомнений у исследователей и психотерапевтический фактор: молитвы, «наложения рук», предполагавшие безусловную веру в возможности целителя.</w:t>
      </w:r>
    </w:p>
    <w:p w:rsidR="00906F9D" w:rsidRDefault="00BB50A6" w:rsidP="00BB50A6">
      <w:pPr>
        <w:spacing w:after="0" w:line="360" w:lineRule="auto"/>
        <w:ind w:firstLine="567"/>
        <w:jc w:val="both"/>
        <w:rPr>
          <w:rFonts w:ascii="Times New Roman" w:eastAsia="Calibri" w:hAnsi="Times New Roman" w:cs="Times New Roman"/>
          <w:sz w:val="28"/>
          <w:szCs w:val="28"/>
          <w:lang w:val="ru-RU"/>
        </w:rPr>
      </w:pPr>
      <w:r w:rsidRPr="00BB50A6">
        <w:rPr>
          <w:rFonts w:ascii="Times New Roman" w:eastAsia="Calibri" w:hAnsi="Times New Roman" w:cs="Times New Roman"/>
          <w:sz w:val="28"/>
          <w:szCs w:val="28"/>
          <w:lang w:val="ru-RU"/>
        </w:rPr>
        <w:t xml:space="preserve">Итак, народная медицина как отрасль народной культуры стоит на границе двух наук - медицины и этнографии. Но представителей медико-биологического цикла наук </w:t>
      </w:r>
      <w:proofErr w:type="gramStart"/>
      <w:r w:rsidRPr="00BB50A6">
        <w:rPr>
          <w:rFonts w:ascii="Times New Roman" w:eastAsia="Calibri" w:hAnsi="Times New Roman" w:cs="Times New Roman"/>
          <w:sz w:val="28"/>
          <w:szCs w:val="28"/>
          <w:lang w:val="ru-RU"/>
        </w:rPr>
        <w:t>интересуют</w:t>
      </w:r>
      <w:proofErr w:type="gramEnd"/>
      <w:r w:rsidRPr="00BB50A6">
        <w:rPr>
          <w:rFonts w:ascii="Times New Roman" w:eastAsia="Calibri" w:hAnsi="Times New Roman" w:cs="Times New Roman"/>
          <w:sz w:val="28"/>
          <w:szCs w:val="28"/>
          <w:lang w:val="ru-RU"/>
        </w:rPr>
        <w:t xml:space="preserve"> прежде всего прикладные аспекты народной медицины, то есть лечебные средства, которые представляют собой с точки зрения медицинской практики ценную и существенную ее часть. Поэтому не можем согласиться с устоявшимся в научной медицинской мысли взглядом на народную медицину и методы ее лечения как </w:t>
      </w:r>
      <w:proofErr w:type="gramStart"/>
      <w:r w:rsidRPr="00BB50A6">
        <w:rPr>
          <w:rFonts w:ascii="Times New Roman" w:eastAsia="Calibri" w:hAnsi="Times New Roman" w:cs="Times New Roman"/>
          <w:sz w:val="28"/>
          <w:szCs w:val="28"/>
          <w:lang w:val="ru-RU"/>
        </w:rPr>
        <w:t>на</w:t>
      </w:r>
      <w:proofErr w:type="gramEnd"/>
      <w:r w:rsidRPr="00BB50A6">
        <w:rPr>
          <w:rFonts w:ascii="Times New Roman" w:eastAsia="Calibri" w:hAnsi="Times New Roman" w:cs="Times New Roman"/>
          <w:sz w:val="28"/>
          <w:szCs w:val="28"/>
          <w:lang w:val="ru-RU"/>
        </w:rPr>
        <w:t xml:space="preserve"> нетрадиционные. Ведь в ней аккумулированный многовековой опыт народа, традиционные знания многих поколений. От нее ведет свои истоки научная медицина.</w:t>
      </w:r>
    </w:p>
    <w:p w:rsidR="00906F9D" w:rsidRDefault="00906F9D">
      <w:pP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br w:type="page"/>
      </w:r>
    </w:p>
    <w:p w:rsidR="00906F9D" w:rsidRPr="00906F9D" w:rsidRDefault="00906F9D" w:rsidP="00906F9D">
      <w:pPr>
        <w:spacing w:after="0" w:line="360" w:lineRule="auto"/>
        <w:ind w:firstLine="567"/>
        <w:jc w:val="right"/>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lastRenderedPageBreak/>
        <w:t>Попова Диана Алексеевна,</w:t>
      </w:r>
    </w:p>
    <w:p w:rsidR="00906F9D" w:rsidRPr="00906F9D" w:rsidRDefault="00906F9D" w:rsidP="00906F9D">
      <w:pPr>
        <w:spacing w:after="0" w:line="360" w:lineRule="auto"/>
        <w:ind w:firstLine="567"/>
        <w:jc w:val="right"/>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rPr>
        <w:t>Студентка груп</w:t>
      </w:r>
      <w:proofErr w:type="spellStart"/>
      <w:r w:rsidRPr="00906F9D">
        <w:rPr>
          <w:rFonts w:ascii="Times New Roman" w:eastAsia="Calibri" w:hAnsi="Times New Roman" w:cs="Times New Roman"/>
          <w:sz w:val="28"/>
          <w:szCs w:val="28"/>
          <w:lang w:val="ru-RU"/>
        </w:rPr>
        <w:t>пы</w:t>
      </w:r>
      <w:proofErr w:type="spellEnd"/>
      <w:r w:rsidRPr="00906F9D">
        <w:rPr>
          <w:rFonts w:ascii="Times New Roman" w:eastAsia="Calibri" w:hAnsi="Times New Roman" w:cs="Times New Roman"/>
          <w:sz w:val="28"/>
          <w:szCs w:val="28"/>
        </w:rPr>
        <w:t xml:space="preserve"> </w:t>
      </w:r>
      <w:r w:rsidRPr="00906F9D">
        <w:rPr>
          <w:rFonts w:ascii="Times New Roman" w:eastAsia="Calibri" w:hAnsi="Times New Roman" w:cs="Times New Roman"/>
          <w:sz w:val="28"/>
          <w:szCs w:val="28"/>
          <w:lang w:val="ru-RU"/>
        </w:rPr>
        <w:t>3</w:t>
      </w:r>
      <w:r w:rsidRPr="00906F9D">
        <w:rPr>
          <w:rFonts w:ascii="Times New Roman" w:eastAsia="Calibri" w:hAnsi="Times New Roman" w:cs="Times New Roman"/>
          <w:sz w:val="28"/>
          <w:szCs w:val="28"/>
        </w:rPr>
        <w:t>-15-</w:t>
      </w:r>
      <w:r w:rsidRPr="00906F9D">
        <w:rPr>
          <w:rFonts w:ascii="Times New Roman" w:eastAsia="Calibri" w:hAnsi="Times New Roman" w:cs="Times New Roman"/>
          <w:sz w:val="28"/>
          <w:szCs w:val="28"/>
          <w:lang w:val="ru-RU"/>
        </w:rPr>
        <w:t>1</w:t>
      </w:r>
      <w:r w:rsidRPr="00906F9D">
        <w:rPr>
          <w:rFonts w:ascii="Times New Roman" w:eastAsia="Calibri" w:hAnsi="Times New Roman" w:cs="Times New Roman"/>
          <w:sz w:val="28"/>
          <w:szCs w:val="28"/>
        </w:rPr>
        <w:t xml:space="preserve"> пер</w:t>
      </w:r>
      <w:r w:rsidRPr="00906F9D">
        <w:rPr>
          <w:rFonts w:ascii="Times New Roman" w:eastAsia="Calibri" w:hAnsi="Times New Roman" w:cs="Times New Roman"/>
          <w:sz w:val="28"/>
          <w:szCs w:val="28"/>
          <w:lang w:val="ru-RU"/>
        </w:rPr>
        <w:t>в</w:t>
      </w:r>
      <w:proofErr w:type="spellStart"/>
      <w:r w:rsidRPr="00906F9D">
        <w:rPr>
          <w:rFonts w:ascii="Times New Roman" w:eastAsia="Calibri" w:hAnsi="Times New Roman" w:cs="Times New Roman"/>
          <w:sz w:val="28"/>
          <w:szCs w:val="28"/>
        </w:rPr>
        <w:t>ого</w:t>
      </w:r>
      <w:proofErr w:type="spellEnd"/>
      <w:r w:rsidRPr="00906F9D">
        <w:rPr>
          <w:rFonts w:ascii="Times New Roman" w:eastAsia="Calibri" w:hAnsi="Times New Roman" w:cs="Times New Roman"/>
          <w:sz w:val="28"/>
          <w:szCs w:val="28"/>
        </w:rPr>
        <w:t xml:space="preserve"> курс</w:t>
      </w:r>
      <w:r w:rsidRPr="00906F9D">
        <w:rPr>
          <w:rFonts w:ascii="Times New Roman" w:eastAsia="Calibri" w:hAnsi="Times New Roman" w:cs="Times New Roman"/>
          <w:sz w:val="28"/>
          <w:szCs w:val="28"/>
          <w:lang w:val="ru-RU"/>
        </w:rPr>
        <w:t>а</w:t>
      </w:r>
      <w:r w:rsidRPr="00906F9D">
        <w:rPr>
          <w:rFonts w:ascii="Times New Roman" w:eastAsia="Calibri" w:hAnsi="Times New Roman" w:cs="Times New Roman"/>
          <w:sz w:val="28"/>
          <w:szCs w:val="28"/>
        </w:rPr>
        <w:t xml:space="preserve"> ХНМУ</w:t>
      </w:r>
    </w:p>
    <w:p w:rsidR="00906F9D" w:rsidRPr="00906F9D" w:rsidRDefault="00906F9D" w:rsidP="00906F9D">
      <w:pPr>
        <w:spacing w:after="0" w:line="360" w:lineRule="auto"/>
        <w:ind w:firstLine="567"/>
        <w:jc w:val="right"/>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Научный руководитель: к. и. н. Альков В. А.</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
    <w:p w:rsidR="00906F9D" w:rsidRPr="00906F9D" w:rsidRDefault="00906F9D" w:rsidP="00906F9D">
      <w:pPr>
        <w:spacing w:after="0" w:line="360" w:lineRule="auto"/>
        <w:ind w:firstLine="567"/>
        <w:jc w:val="center"/>
        <w:rPr>
          <w:rFonts w:ascii="Times New Roman" w:eastAsia="Calibri" w:hAnsi="Times New Roman" w:cs="Times New Roman"/>
          <w:b/>
          <w:sz w:val="28"/>
          <w:szCs w:val="28"/>
          <w:lang w:val="ru-RU"/>
        </w:rPr>
      </w:pPr>
      <w:r w:rsidRPr="00906F9D">
        <w:rPr>
          <w:rFonts w:ascii="Times New Roman" w:eastAsia="Calibri" w:hAnsi="Times New Roman" w:cs="Times New Roman"/>
          <w:b/>
          <w:sz w:val="28"/>
          <w:szCs w:val="28"/>
          <w:lang w:val="ru-RU"/>
        </w:rPr>
        <w:t>Достижения Ярослава Мудрого в юриспруденции</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 xml:space="preserve">В период правления Ярослава Мудрого (1019-1054) Русь смогла достичь расцвета и стать одним из сильнейших государств в Европе. Одним из важнейших достижений реформ Ярослава стала «Русская правда» - первый сборник законов. </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roofErr w:type="gramStart"/>
      <w:r w:rsidRPr="00906F9D">
        <w:rPr>
          <w:rFonts w:ascii="Times New Roman" w:eastAsia="Calibri" w:hAnsi="Times New Roman" w:cs="Times New Roman"/>
          <w:sz w:val="28"/>
          <w:szCs w:val="28"/>
          <w:lang w:val="ru-RU"/>
        </w:rPr>
        <w:t>Русская</w:t>
      </w:r>
      <w:proofErr w:type="gramEnd"/>
      <w:r w:rsidRPr="00906F9D">
        <w:rPr>
          <w:rFonts w:ascii="Times New Roman" w:eastAsia="Calibri" w:hAnsi="Times New Roman" w:cs="Times New Roman"/>
          <w:sz w:val="28"/>
          <w:szCs w:val="28"/>
          <w:lang w:val="ru-RU"/>
        </w:rPr>
        <w:t xml:space="preserve"> правда – нормативно-правовой документ Древней Руси, сборник всех законов и правовых норм, существовавших в 10-11 веках. В состав документа входят нормы наследственного, торгового, уголовного права, а также принципы процессуального законодательства. Русская Правда являлась на тот момент главным письменным источником сведений о социальных, правовых и экономических отношениях на территории Руси.</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Создание данного документа связывают, прежде всего, с именем Ярослава Мудрого – князь собрал все существовавшие на Руси правовые документы и указы и выпустил новый документ примерно в 1016-1054 годах.</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 xml:space="preserve">Документ существует в двух редакциях: </w:t>
      </w:r>
      <w:proofErr w:type="gramStart"/>
      <w:r w:rsidRPr="00906F9D">
        <w:rPr>
          <w:rFonts w:ascii="Times New Roman" w:eastAsia="Calibri" w:hAnsi="Times New Roman" w:cs="Times New Roman"/>
          <w:sz w:val="28"/>
          <w:szCs w:val="28"/>
          <w:lang w:val="ru-RU"/>
        </w:rPr>
        <w:t>краткой</w:t>
      </w:r>
      <w:proofErr w:type="gramEnd"/>
      <w:r w:rsidRPr="00906F9D">
        <w:rPr>
          <w:rFonts w:ascii="Times New Roman" w:eastAsia="Calibri" w:hAnsi="Times New Roman" w:cs="Times New Roman"/>
          <w:sz w:val="28"/>
          <w:szCs w:val="28"/>
          <w:lang w:val="ru-RU"/>
        </w:rPr>
        <w:t xml:space="preserve"> и пространной (более полной). Краткая редакция содержала 43 статьи и описывала новые государственные традиции, появившиеся незадолго до создания документа, а также ряд более старых законодательных норм и обычаев, в частности, правила кровной мести. Вторая часть содержала сведения о штрафах, нарушениях и прочее. Правовые основы в обеих частях были построены на вполне обычном для того времени принципе – сословном. Это значило, что тяжесть преступления, мера наказания или размер штрафа зависели не столько от самого преступления, сколько от того, к какому сословию принадлежал человек, его совершивший. Также разные категории граждан обладали разными правами.</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 xml:space="preserve">В целом, нормы уголовного права, описанные в Русской Правде, соответствуют нормам, принятым во многих раннегосударственных обществах </w:t>
      </w:r>
      <w:r w:rsidRPr="00906F9D">
        <w:rPr>
          <w:rFonts w:ascii="Times New Roman" w:eastAsia="Calibri" w:hAnsi="Times New Roman" w:cs="Times New Roman"/>
          <w:sz w:val="28"/>
          <w:szCs w:val="28"/>
          <w:lang w:val="ru-RU"/>
        </w:rPr>
        <w:lastRenderedPageBreak/>
        <w:t xml:space="preserve">того периода. </w:t>
      </w:r>
      <w:proofErr w:type="gramStart"/>
      <w:r w:rsidRPr="00906F9D">
        <w:rPr>
          <w:rFonts w:ascii="Times New Roman" w:eastAsia="Calibri" w:hAnsi="Times New Roman" w:cs="Times New Roman"/>
          <w:sz w:val="28"/>
          <w:szCs w:val="28"/>
          <w:lang w:val="ru-RU"/>
        </w:rPr>
        <w:t>По-прежнему сохраняется смертная казнь, однако существенно расширяется типология преступлений – убийство теперь делится на умышленное и неумышленное, обозначаются разные степени причинения ущерба, от намеренного до неумышленного, штрафы взимаются не по единой ставке, а в зависимости от тяжести проступка.</w:t>
      </w:r>
      <w:proofErr w:type="gramEnd"/>
      <w:r w:rsidRPr="00906F9D">
        <w:rPr>
          <w:rFonts w:ascii="Times New Roman" w:eastAsia="Calibri" w:hAnsi="Times New Roman" w:cs="Times New Roman"/>
          <w:sz w:val="28"/>
          <w:szCs w:val="28"/>
          <w:lang w:val="ru-RU"/>
        </w:rPr>
        <w:t xml:space="preserve"> Стоит отметить, что Русская Правда описывает штрафы сразу в нескольких валютах для удобства процесса судопроизводства на разных территориях. Еще одна сторона, описанная в Русской Правде – </w:t>
      </w:r>
      <w:proofErr w:type="spellStart"/>
      <w:r w:rsidRPr="00906F9D">
        <w:rPr>
          <w:rFonts w:ascii="Times New Roman" w:eastAsia="Calibri" w:hAnsi="Times New Roman" w:cs="Times New Roman"/>
          <w:sz w:val="28"/>
          <w:szCs w:val="28"/>
          <w:lang w:val="ru-RU"/>
        </w:rPr>
        <w:t>социальная</w:t>
      </w:r>
      <w:proofErr w:type="gramStart"/>
      <w:r w:rsidRPr="00906F9D">
        <w:rPr>
          <w:rFonts w:ascii="Times New Roman" w:eastAsia="Calibri" w:hAnsi="Times New Roman" w:cs="Times New Roman"/>
          <w:sz w:val="28"/>
          <w:szCs w:val="28"/>
          <w:lang w:val="ru-RU"/>
        </w:rPr>
        <w:t>.Д</w:t>
      </w:r>
      <w:proofErr w:type="gramEnd"/>
      <w:r w:rsidRPr="00906F9D">
        <w:rPr>
          <w:rFonts w:ascii="Times New Roman" w:eastAsia="Calibri" w:hAnsi="Times New Roman" w:cs="Times New Roman"/>
          <w:sz w:val="28"/>
          <w:szCs w:val="28"/>
          <w:lang w:val="ru-RU"/>
        </w:rPr>
        <w:t>окумент</w:t>
      </w:r>
      <w:proofErr w:type="spellEnd"/>
      <w:r w:rsidRPr="00906F9D">
        <w:rPr>
          <w:rFonts w:ascii="Times New Roman" w:eastAsia="Calibri" w:hAnsi="Times New Roman" w:cs="Times New Roman"/>
          <w:sz w:val="28"/>
          <w:szCs w:val="28"/>
          <w:lang w:val="ru-RU"/>
        </w:rPr>
        <w:t xml:space="preserve"> также содержал немало сведений о процессе судопроизводства. Русская Правда определяла основные принципы и нормы процессуального законодательства: где и как необходимо проводить судебные заседания, как необходимо содержать преступников во время и до суда, как их судить и как исполнять приговор. В этом процессе сохраняется упомянутый выше сословный принцип, который подразумевает, что более знатные граждане могли рассчитывать на более мягкое наказание и более комфортные условия содержания. Русская Правда предусматривала и процедуру взимания денежного долга у должника, появились прототипы судебных приставов, которые занимались подобными вопросами.</w:t>
      </w:r>
      <w:r w:rsidR="00757537">
        <w:rPr>
          <w:rFonts w:ascii="Times New Roman" w:eastAsia="Calibri" w:hAnsi="Times New Roman" w:cs="Times New Roman"/>
          <w:sz w:val="28"/>
          <w:szCs w:val="28"/>
          <w:lang w:val="ru-RU"/>
        </w:rPr>
        <w:t xml:space="preserve"> </w:t>
      </w:r>
      <w:r w:rsidRPr="00906F9D">
        <w:rPr>
          <w:rFonts w:ascii="Times New Roman" w:eastAsia="Calibri" w:hAnsi="Times New Roman" w:cs="Times New Roman"/>
          <w:sz w:val="28"/>
          <w:szCs w:val="28"/>
          <w:lang w:val="ru-RU"/>
        </w:rPr>
        <w:t xml:space="preserve">Определялись разные категории граждан и их социальный статус. </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r w:rsidRPr="00906F9D">
        <w:rPr>
          <w:rFonts w:ascii="Times New Roman" w:eastAsia="Calibri" w:hAnsi="Times New Roman" w:cs="Times New Roman"/>
          <w:sz w:val="28"/>
          <w:szCs w:val="28"/>
          <w:lang w:val="ru-RU"/>
        </w:rPr>
        <w:t>Русская Правда является не только важной частью истории права, но и важным культурным памятником, так как она отражает быт и жизнь Древней Руси, ее традиции, принципы ведения хозяйства, а также является важным источником сведений о письменной культуре государства, которая на тот момент только зарождалась.</w:t>
      </w: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
    <w:p w:rsidR="00906F9D" w:rsidRPr="00906F9D" w:rsidRDefault="00906F9D" w:rsidP="00906F9D">
      <w:pPr>
        <w:spacing w:after="0" w:line="360" w:lineRule="auto"/>
        <w:ind w:firstLine="567"/>
        <w:jc w:val="both"/>
        <w:rPr>
          <w:rFonts w:ascii="Times New Roman" w:eastAsia="Calibri" w:hAnsi="Times New Roman" w:cs="Times New Roman"/>
          <w:sz w:val="28"/>
          <w:szCs w:val="28"/>
          <w:lang w:val="ru-RU"/>
        </w:rPr>
      </w:pPr>
    </w:p>
    <w:p w:rsidR="00BB50A6" w:rsidRPr="00BB50A6" w:rsidRDefault="00BB50A6" w:rsidP="00BB50A6">
      <w:pPr>
        <w:spacing w:after="0" w:line="360" w:lineRule="auto"/>
        <w:ind w:firstLine="567"/>
        <w:jc w:val="both"/>
        <w:rPr>
          <w:rFonts w:ascii="Times New Roman" w:eastAsia="Calibri" w:hAnsi="Times New Roman" w:cs="Times New Roman"/>
          <w:sz w:val="28"/>
          <w:szCs w:val="28"/>
          <w:lang w:val="ru-RU"/>
        </w:rPr>
      </w:pPr>
    </w:p>
    <w:p w:rsidR="00C606B7" w:rsidRPr="006752F8" w:rsidRDefault="00C606B7" w:rsidP="00C606B7">
      <w:pPr>
        <w:spacing w:after="0" w:line="360" w:lineRule="auto"/>
        <w:ind w:firstLine="567"/>
        <w:jc w:val="both"/>
        <w:rPr>
          <w:rFonts w:ascii="Times New Roman" w:hAnsi="Times New Roman" w:cs="Times New Roman"/>
          <w:sz w:val="28"/>
          <w:szCs w:val="28"/>
          <w:lang w:val="ru-RU"/>
        </w:rPr>
      </w:pPr>
    </w:p>
    <w:p w:rsidR="00C606B7" w:rsidRPr="00C606B7" w:rsidRDefault="00C606B7" w:rsidP="00C606B7">
      <w:pPr>
        <w:spacing w:after="0" w:line="360" w:lineRule="auto"/>
        <w:ind w:firstLine="567"/>
        <w:jc w:val="both"/>
        <w:rPr>
          <w:rFonts w:ascii="Times New Roman" w:hAnsi="Times New Roman" w:cs="Times New Roman"/>
          <w:sz w:val="28"/>
          <w:szCs w:val="28"/>
        </w:rPr>
      </w:pPr>
    </w:p>
    <w:p w:rsidR="007E2CEF" w:rsidRPr="007E2CEF" w:rsidRDefault="007E2CEF" w:rsidP="007E2CEF">
      <w:pPr>
        <w:spacing w:after="0" w:line="360" w:lineRule="auto"/>
        <w:ind w:firstLine="567"/>
        <w:jc w:val="both"/>
        <w:rPr>
          <w:rFonts w:ascii="Times New Roman" w:hAnsi="Times New Roman" w:cs="Times New Roman"/>
          <w:sz w:val="28"/>
          <w:szCs w:val="28"/>
          <w:lang w:val="ru-RU"/>
        </w:rPr>
      </w:pPr>
    </w:p>
    <w:p w:rsidR="00757537" w:rsidRPr="00757537" w:rsidRDefault="00757537" w:rsidP="00757537">
      <w:pPr>
        <w:spacing w:after="0" w:line="360" w:lineRule="auto"/>
        <w:ind w:firstLine="567"/>
        <w:jc w:val="right"/>
        <w:rPr>
          <w:rFonts w:ascii="Times New Roman" w:hAnsi="Times New Roman" w:cs="Times New Roman"/>
          <w:sz w:val="32"/>
          <w:szCs w:val="32"/>
          <w:lang w:val="ru-RU"/>
        </w:rPr>
      </w:pPr>
      <w:proofErr w:type="spellStart"/>
      <w:r w:rsidRPr="00757537">
        <w:rPr>
          <w:rFonts w:ascii="Times New Roman" w:hAnsi="Times New Roman" w:cs="Times New Roman"/>
          <w:sz w:val="32"/>
          <w:szCs w:val="32"/>
          <w:lang w:val="ru-RU"/>
        </w:rPr>
        <w:lastRenderedPageBreak/>
        <w:t>Пруденко</w:t>
      </w:r>
      <w:proofErr w:type="spellEnd"/>
      <w:r w:rsidRPr="00757537">
        <w:rPr>
          <w:rFonts w:ascii="Times New Roman" w:hAnsi="Times New Roman" w:cs="Times New Roman"/>
          <w:sz w:val="32"/>
          <w:szCs w:val="32"/>
          <w:lang w:val="ru-RU"/>
        </w:rPr>
        <w:t xml:space="preserve"> Маргарита Юрьевна</w:t>
      </w:r>
    </w:p>
    <w:p w:rsidR="00757537" w:rsidRPr="00757537" w:rsidRDefault="00757537" w:rsidP="00757537">
      <w:pPr>
        <w:spacing w:after="0" w:line="360" w:lineRule="auto"/>
        <w:ind w:firstLine="567"/>
        <w:jc w:val="right"/>
        <w:rPr>
          <w:rFonts w:ascii="Times New Roman" w:hAnsi="Times New Roman" w:cs="Times New Roman"/>
          <w:sz w:val="32"/>
          <w:szCs w:val="32"/>
          <w:lang w:val="ru-RU"/>
        </w:rPr>
      </w:pPr>
      <w:r w:rsidRPr="00757537">
        <w:rPr>
          <w:rFonts w:ascii="Times New Roman" w:hAnsi="Times New Roman" w:cs="Times New Roman"/>
          <w:sz w:val="32"/>
          <w:szCs w:val="32"/>
        </w:rPr>
        <w:t>Студентка груп</w:t>
      </w:r>
      <w:proofErr w:type="spellStart"/>
      <w:r w:rsidRPr="00757537">
        <w:rPr>
          <w:rFonts w:ascii="Times New Roman" w:hAnsi="Times New Roman" w:cs="Times New Roman"/>
          <w:sz w:val="32"/>
          <w:szCs w:val="32"/>
          <w:lang w:val="ru-RU"/>
        </w:rPr>
        <w:t>пы</w:t>
      </w:r>
      <w:proofErr w:type="spellEnd"/>
      <w:r w:rsidRPr="00757537">
        <w:rPr>
          <w:rFonts w:ascii="Times New Roman" w:hAnsi="Times New Roman" w:cs="Times New Roman"/>
          <w:sz w:val="32"/>
          <w:szCs w:val="32"/>
        </w:rPr>
        <w:t xml:space="preserve"> </w:t>
      </w:r>
      <w:r w:rsidRPr="00757537">
        <w:rPr>
          <w:rFonts w:ascii="Times New Roman" w:hAnsi="Times New Roman" w:cs="Times New Roman"/>
          <w:sz w:val="32"/>
          <w:szCs w:val="32"/>
          <w:lang w:val="ru-RU"/>
        </w:rPr>
        <w:t>3</w:t>
      </w:r>
      <w:r w:rsidRPr="00757537">
        <w:rPr>
          <w:rFonts w:ascii="Times New Roman" w:hAnsi="Times New Roman" w:cs="Times New Roman"/>
          <w:sz w:val="32"/>
          <w:szCs w:val="32"/>
        </w:rPr>
        <w:t>-15-</w:t>
      </w:r>
      <w:r w:rsidRPr="00757537">
        <w:rPr>
          <w:rFonts w:ascii="Times New Roman" w:hAnsi="Times New Roman" w:cs="Times New Roman"/>
          <w:sz w:val="32"/>
          <w:szCs w:val="32"/>
          <w:lang w:val="ru-RU"/>
        </w:rPr>
        <w:t>1</w:t>
      </w:r>
      <w:r w:rsidRPr="00757537">
        <w:rPr>
          <w:rFonts w:ascii="Times New Roman" w:hAnsi="Times New Roman" w:cs="Times New Roman"/>
          <w:sz w:val="32"/>
          <w:szCs w:val="32"/>
        </w:rPr>
        <w:t xml:space="preserve"> пер</w:t>
      </w:r>
      <w:r w:rsidRPr="00757537">
        <w:rPr>
          <w:rFonts w:ascii="Times New Roman" w:hAnsi="Times New Roman" w:cs="Times New Roman"/>
          <w:sz w:val="32"/>
          <w:szCs w:val="32"/>
          <w:lang w:val="ru-RU"/>
        </w:rPr>
        <w:t>в</w:t>
      </w:r>
      <w:proofErr w:type="spellStart"/>
      <w:r w:rsidRPr="00757537">
        <w:rPr>
          <w:rFonts w:ascii="Times New Roman" w:hAnsi="Times New Roman" w:cs="Times New Roman"/>
          <w:sz w:val="32"/>
          <w:szCs w:val="32"/>
        </w:rPr>
        <w:t>ого</w:t>
      </w:r>
      <w:proofErr w:type="spellEnd"/>
      <w:r w:rsidRPr="00757537">
        <w:rPr>
          <w:rFonts w:ascii="Times New Roman" w:hAnsi="Times New Roman" w:cs="Times New Roman"/>
          <w:sz w:val="32"/>
          <w:szCs w:val="32"/>
        </w:rPr>
        <w:t xml:space="preserve"> курс</w:t>
      </w:r>
      <w:r w:rsidRPr="00757537">
        <w:rPr>
          <w:rFonts w:ascii="Times New Roman" w:hAnsi="Times New Roman" w:cs="Times New Roman"/>
          <w:sz w:val="32"/>
          <w:szCs w:val="32"/>
          <w:lang w:val="ru-RU"/>
        </w:rPr>
        <w:t>а</w:t>
      </w:r>
      <w:r w:rsidRPr="00757537">
        <w:rPr>
          <w:rFonts w:ascii="Times New Roman" w:hAnsi="Times New Roman" w:cs="Times New Roman"/>
          <w:sz w:val="32"/>
          <w:szCs w:val="32"/>
        </w:rPr>
        <w:t xml:space="preserve"> ХНМУ</w:t>
      </w:r>
    </w:p>
    <w:p w:rsidR="00757537" w:rsidRPr="00757537" w:rsidRDefault="00757537" w:rsidP="00757537">
      <w:pPr>
        <w:spacing w:after="0" w:line="360" w:lineRule="auto"/>
        <w:ind w:firstLine="567"/>
        <w:jc w:val="right"/>
        <w:rPr>
          <w:rFonts w:ascii="Times New Roman" w:hAnsi="Times New Roman" w:cs="Times New Roman"/>
          <w:sz w:val="32"/>
          <w:szCs w:val="32"/>
          <w:lang w:val="ru-RU"/>
        </w:rPr>
      </w:pPr>
      <w:r w:rsidRPr="00757537">
        <w:rPr>
          <w:rFonts w:ascii="Times New Roman" w:hAnsi="Times New Roman" w:cs="Times New Roman"/>
          <w:sz w:val="32"/>
          <w:szCs w:val="32"/>
          <w:lang w:val="ru-RU"/>
        </w:rPr>
        <w:t>Научный руководитель: к. и. н. Альков В. А.</w:t>
      </w:r>
    </w:p>
    <w:p w:rsidR="00757537" w:rsidRPr="00757537" w:rsidRDefault="00757537" w:rsidP="00757537">
      <w:pPr>
        <w:spacing w:after="0" w:line="360" w:lineRule="auto"/>
        <w:ind w:firstLine="567"/>
        <w:jc w:val="right"/>
        <w:rPr>
          <w:rFonts w:ascii="Times New Roman" w:hAnsi="Times New Roman" w:cs="Times New Roman"/>
          <w:sz w:val="32"/>
          <w:szCs w:val="32"/>
          <w:lang w:val="ru-RU"/>
        </w:rPr>
      </w:pPr>
    </w:p>
    <w:p w:rsidR="00757537" w:rsidRPr="00757537" w:rsidRDefault="00757537" w:rsidP="00757537">
      <w:pPr>
        <w:spacing w:after="0" w:line="360" w:lineRule="auto"/>
        <w:ind w:firstLine="567"/>
        <w:jc w:val="center"/>
        <w:rPr>
          <w:rFonts w:ascii="Times New Roman" w:hAnsi="Times New Roman" w:cs="Times New Roman"/>
          <w:b/>
          <w:sz w:val="32"/>
          <w:szCs w:val="32"/>
          <w:lang w:val="ru-RU"/>
        </w:rPr>
      </w:pPr>
      <w:r w:rsidRPr="00757537">
        <w:rPr>
          <w:rFonts w:ascii="Times New Roman" w:hAnsi="Times New Roman" w:cs="Times New Roman"/>
          <w:b/>
          <w:sz w:val="32"/>
          <w:szCs w:val="32"/>
          <w:lang w:val="ru-RU"/>
        </w:rPr>
        <w:t>Причины успеха монгольской орды в Киевской Руси</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Небезынтересными представляются причины успеха Монгольской Орды и её влияние на Киевскую Русь. Сравнительная  характеристика этих двух госуда</w:t>
      </w:r>
      <w:proofErr w:type="gramStart"/>
      <w:r w:rsidRPr="00757537">
        <w:rPr>
          <w:rFonts w:ascii="Times New Roman" w:hAnsi="Times New Roman" w:cs="Times New Roman"/>
          <w:sz w:val="28"/>
          <w:szCs w:val="24"/>
          <w:lang w:val="ru-RU"/>
        </w:rPr>
        <w:t>рств в пл</w:t>
      </w:r>
      <w:proofErr w:type="gramEnd"/>
      <w:r w:rsidRPr="00757537">
        <w:rPr>
          <w:rFonts w:ascii="Times New Roman" w:hAnsi="Times New Roman" w:cs="Times New Roman"/>
          <w:sz w:val="28"/>
          <w:szCs w:val="24"/>
          <w:lang w:val="ru-RU"/>
        </w:rPr>
        <w:t>ане военной подготовки и целостности народа может дать ответ на этот вопрос.</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Монгольская Орда являлась типичным представителем нового государства средневековья, которое просуществовала около 50-ти лет. А создал эту могущественную империю великий Чингисхан в 13 веке. Монгольское государство включало в себя  смежную территорию от Дуная до Японского моря и от Новгорода до Юго-Восточной Азии. Столицей государства стал Каракорум.</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Но вернемся к временам расцвета Монгольского государства, которое окрепло при правлении великого хана Чингисхана. Так  в чем же заключался успех этого Монгольского государства?</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 xml:space="preserve">В первую очередь, это хорошие организаторские способности со стороны правителя. Чингисхан сумел создать огромное войско, в котором со временем стало свыше трехсот тысяч воинов. Его войско делилось на десятки, сотни и тысячи, а начальниками соответственно были десятники, сотники и тысячники. Так же была хорошо развита военная тактика. Перед тем, как вступить на чужую землю, они посылали передовые отряды с целью провести разведку и нанести ущерб, потом следовало основное войско, в центре вели атаку самые сильные воины, а с флангов внезапно и сильно нападали остальные. Но главным преимуществом Чингисхана была железная дисциплина. Так же на армию монголо-татар непрерывно работала хорошо поставленная разведка. Накануне  вторжения в чужие земли военачальники располагали сведениями о военно-политическом  и экономическом потенциале неприятеля. </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lastRenderedPageBreak/>
        <w:t xml:space="preserve">После завоевания Средней Азии летом 1219 года, Ирана, Закавказья и разгрома половцев, Великий хан двинул свои войска к берегам Дона в 1223 году.  И 31 мая 1223 года на реке Калка состоялась великая битва между Монгольской ордой и Киевской Русью, где все закончилось весьма печально для русских воинов. Обратно на Русь вернулась  только десятая часть войска, несколько князей было убито, а 12 попали в плен к монголам.  Разгром русских войск на Калке был не случайным, так как мы видели применение монгольским войском действенных тактик, а так же отсутствие у русских князей единого командования. Они действовали </w:t>
      </w:r>
      <w:proofErr w:type="spellStart"/>
      <w:r w:rsidRPr="00757537">
        <w:rPr>
          <w:rFonts w:ascii="Times New Roman" w:hAnsi="Times New Roman" w:cs="Times New Roman"/>
          <w:sz w:val="28"/>
          <w:szCs w:val="24"/>
          <w:lang w:val="ru-RU"/>
        </w:rPr>
        <w:t>несогласовано</w:t>
      </w:r>
      <w:proofErr w:type="spellEnd"/>
      <w:r w:rsidRPr="00757537">
        <w:rPr>
          <w:rFonts w:ascii="Times New Roman" w:hAnsi="Times New Roman" w:cs="Times New Roman"/>
          <w:sz w:val="28"/>
          <w:szCs w:val="24"/>
          <w:lang w:val="ru-RU"/>
        </w:rPr>
        <w:t xml:space="preserve">, не смогли преодолеть личных предубеждений: даже во время боя между ними продолжались распри. </w:t>
      </w:r>
    </w:p>
    <w:p w:rsidR="00757537" w:rsidRPr="00757537"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Хотелось бы привести сравнительную характеристику этих двух государств, чтобы четче понять, почему же все-таки монгольская Орда была сильнее  Руси.</w:t>
      </w:r>
    </w:p>
    <w:tbl>
      <w:tblPr>
        <w:tblStyle w:val="a4"/>
        <w:tblW w:w="0" w:type="auto"/>
        <w:tblLook w:val="04A0" w:firstRow="1" w:lastRow="0" w:firstColumn="1" w:lastColumn="0" w:noHBand="0" w:noVBand="1"/>
      </w:tblPr>
      <w:tblGrid>
        <w:gridCol w:w="4752"/>
        <w:gridCol w:w="4819"/>
      </w:tblGrid>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Монгольская Орда</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Киевская Русь</w:t>
            </w:r>
          </w:p>
        </w:tc>
      </w:tr>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Строгая дисциплина</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Совершенное отсутствие дисциплины</w:t>
            </w:r>
          </w:p>
        </w:tc>
      </w:tr>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 xml:space="preserve">Продуманная военная тактика </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Плохая военная тактика</w:t>
            </w:r>
          </w:p>
        </w:tc>
      </w:tr>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Хорошая разведка</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Отсутствие разведки</w:t>
            </w:r>
          </w:p>
        </w:tc>
      </w:tr>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Единство народа и войска</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Несогласованность среди войска и народа</w:t>
            </w:r>
          </w:p>
        </w:tc>
      </w:tr>
      <w:tr w:rsidR="00757537" w:rsidRPr="00757537" w:rsidTr="00ED757C">
        <w:tc>
          <w:tcPr>
            <w:tcW w:w="4752"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Надежное правительство</w:t>
            </w:r>
          </w:p>
        </w:tc>
        <w:tc>
          <w:tcPr>
            <w:tcW w:w="4819" w:type="dxa"/>
          </w:tcPr>
          <w:p w:rsidR="00757537" w:rsidRPr="00757537" w:rsidRDefault="00757537" w:rsidP="00263221">
            <w:pPr>
              <w:spacing w:line="360" w:lineRule="auto"/>
              <w:jc w:val="both"/>
              <w:rPr>
                <w:rFonts w:ascii="Times New Roman" w:hAnsi="Times New Roman" w:cs="Times New Roman"/>
                <w:sz w:val="28"/>
                <w:szCs w:val="24"/>
              </w:rPr>
            </w:pPr>
            <w:r w:rsidRPr="00757537">
              <w:rPr>
                <w:rFonts w:ascii="Times New Roman" w:hAnsi="Times New Roman" w:cs="Times New Roman"/>
                <w:sz w:val="28"/>
                <w:szCs w:val="24"/>
              </w:rPr>
              <w:t>Постоянные разногласия между правительством</w:t>
            </w:r>
          </w:p>
        </w:tc>
      </w:tr>
    </w:tbl>
    <w:p w:rsidR="003B7D3D" w:rsidRDefault="00757537" w:rsidP="00757537">
      <w:pPr>
        <w:spacing w:after="0" w:line="360" w:lineRule="auto"/>
        <w:ind w:firstLine="567"/>
        <w:jc w:val="both"/>
        <w:rPr>
          <w:rFonts w:ascii="Times New Roman" w:hAnsi="Times New Roman" w:cs="Times New Roman"/>
          <w:sz w:val="28"/>
          <w:szCs w:val="24"/>
          <w:lang w:val="ru-RU"/>
        </w:rPr>
      </w:pPr>
      <w:r w:rsidRPr="00757537">
        <w:rPr>
          <w:rFonts w:ascii="Times New Roman" w:hAnsi="Times New Roman" w:cs="Times New Roman"/>
          <w:sz w:val="28"/>
          <w:szCs w:val="24"/>
          <w:lang w:val="ru-RU"/>
        </w:rPr>
        <w:t>Соответственно можно подвести итог, что успех Монгольской Орды заключался в железном порядке, строгой дисциплине, в хорошей тактике и командовании.</w:t>
      </w:r>
    </w:p>
    <w:p w:rsidR="003B7D3D" w:rsidRDefault="003B7D3D">
      <w:pPr>
        <w:rPr>
          <w:rFonts w:ascii="Times New Roman" w:hAnsi="Times New Roman" w:cs="Times New Roman"/>
          <w:sz w:val="28"/>
          <w:szCs w:val="24"/>
          <w:lang w:val="ru-RU"/>
        </w:rPr>
      </w:pPr>
      <w:r>
        <w:rPr>
          <w:rFonts w:ascii="Times New Roman" w:hAnsi="Times New Roman" w:cs="Times New Roman"/>
          <w:sz w:val="28"/>
          <w:szCs w:val="24"/>
          <w:lang w:val="ru-RU"/>
        </w:rPr>
        <w:br w:type="page"/>
      </w:r>
    </w:p>
    <w:p w:rsidR="003B7D3D" w:rsidRPr="003B7D3D" w:rsidRDefault="003B7D3D" w:rsidP="003B7D3D">
      <w:pPr>
        <w:spacing w:after="0" w:line="360" w:lineRule="auto"/>
        <w:ind w:firstLine="567"/>
        <w:jc w:val="right"/>
        <w:rPr>
          <w:rFonts w:ascii="Times New Roman" w:hAnsi="Times New Roman" w:cs="Times New Roman"/>
          <w:i/>
          <w:sz w:val="28"/>
          <w:szCs w:val="24"/>
        </w:rPr>
      </w:pPr>
      <w:proofErr w:type="spellStart"/>
      <w:r w:rsidRPr="003B7D3D">
        <w:rPr>
          <w:rFonts w:ascii="Times New Roman" w:hAnsi="Times New Roman" w:cs="Times New Roman"/>
          <w:i/>
          <w:sz w:val="28"/>
          <w:szCs w:val="24"/>
        </w:rPr>
        <w:lastRenderedPageBreak/>
        <w:t>Секлій</w:t>
      </w:r>
      <w:proofErr w:type="spellEnd"/>
      <w:r w:rsidRPr="003B7D3D">
        <w:rPr>
          <w:rFonts w:ascii="Times New Roman" w:hAnsi="Times New Roman" w:cs="Times New Roman"/>
          <w:i/>
          <w:sz w:val="28"/>
          <w:szCs w:val="24"/>
        </w:rPr>
        <w:t xml:space="preserve"> Ольга Сергіївна</w:t>
      </w:r>
    </w:p>
    <w:p w:rsidR="003B7D3D" w:rsidRPr="003B7D3D" w:rsidRDefault="003B7D3D" w:rsidP="003B7D3D">
      <w:pPr>
        <w:spacing w:after="0" w:line="360" w:lineRule="auto"/>
        <w:ind w:firstLine="567"/>
        <w:jc w:val="right"/>
        <w:rPr>
          <w:rFonts w:ascii="Times New Roman" w:hAnsi="Times New Roman" w:cs="Times New Roman"/>
          <w:i/>
          <w:sz w:val="28"/>
          <w:szCs w:val="24"/>
        </w:rPr>
      </w:pPr>
      <w:r w:rsidRPr="003B7D3D">
        <w:rPr>
          <w:rFonts w:ascii="Times New Roman" w:hAnsi="Times New Roman" w:cs="Times New Roman"/>
          <w:i/>
          <w:sz w:val="28"/>
          <w:szCs w:val="24"/>
          <w:lang w:val="ru-RU"/>
        </w:rPr>
        <w:t xml:space="preserve">Студентка </w:t>
      </w:r>
      <w:proofErr w:type="spellStart"/>
      <w:r w:rsidRPr="003B7D3D">
        <w:rPr>
          <w:rFonts w:ascii="Times New Roman" w:hAnsi="Times New Roman" w:cs="Times New Roman"/>
          <w:i/>
          <w:sz w:val="28"/>
          <w:szCs w:val="24"/>
          <w:lang w:val="ru-RU"/>
        </w:rPr>
        <w:t>групи</w:t>
      </w:r>
      <w:proofErr w:type="spellEnd"/>
      <w:r w:rsidRPr="003B7D3D">
        <w:rPr>
          <w:rFonts w:ascii="Times New Roman" w:hAnsi="Times New Roman" w:cs="Times New Roman"/>
          <w:i/>
          <w:sz w:val="28"/>
          <w:szCs w:val="24"/>
          <w:lang w:val="ru-RU"/>
        </w:rPr>
        <w:t xml:space="preserve"> </w:t>
      </w:r>
      <w:r w:rsidR="00D31CE4">
        <w:rPr>
          <w:rFonts w:ascii="Times New Roman" w:hAnsi="Times New Roman" w:cs="Times New Roman"/>
          <w:i/>
          <w:sz w:val="28"/>
          <w:szCs w:val="24"/>
          <w:lang w:val="ru-RU"/>
        </w:rPr>
        <w:t>4-</w:t>
      </w:r>
      <w:r w:rsidRPr="003B7D3D">
        <w:rPr>
          <w:rFonts w:ascii="Times New Roman" w:hAnsi="Times New Roman" w:cs="Times New Roman"/>
          <w:i/>
          <w:sz w:val="28"/>
          <w:szCs w:val="24"/>
          <w:lang w:val="ru-RU"/>
        </w:rPr>
        <w:t xml:space="preserve">15-1 </w:t>
      </w:r>
      <w:proofErr w:type="spellStart"/>
      <w:r w:rsidRPr="003B7D3D">
        <w:rPr>
          <w:rFonts w:ascii="Times New Roman" w:hAnsi="Times New Roman" w:cs="Times New Roman"/>
          <w:i/>
          <w:sz w:val="28"/>
          <w:szCs w:val="24"/>
          <w:lang w:val="ru-RU"/>
        </w:rPr>
        <w:t>першого</w:t>
      </w:r>
      <w:proofErr w:type="spellEnd"/>
      <w:r w:rsidRPr="003B7D3D">
        <w:rPr>
          <w:rFonts w:ascii="Times New Roman" w:hAnsi="Times New Roman" w:cs="Times New Roman"/>
          <w:i/>
          <w:sz w:val="28"/>
          <w:szCs w:val="24"/>
          <w:lang w:val="ru-RU"/>
        </w:rPr>
        <w:t xml:space="preserve"> курсу ХНМУ</w:t>
      </w:r>
    </w:p>
    <w:p w:rsidR="003B7D3D" w:rsidRPr="003B7D3D" w:rsidRDefault="003B7D3D" w:rsidP="003B7D3D">
      <w:pPr>
        <w:spacing w:after="0" w:line="360" w:lineRule="auto"/>
        <w:ind w:firstLine="567"/>
        <w:jc w:val="right"/>
        <w:rPr>
          <w:rFonts w:ascii="Times New Roman" w:hAnsi="Times New Roman" w:cs="Times New Roman"/>
          <w:i/>
          <w:sz w:val="28"/>
          <w:szCs w:val="24"/>
        </w:rPr>
      </w:pPr>
      <w:r w:rsidRPr="003B7D3D">
        <w:rPr>
          <w:rFonts w:ascii="Times New Roman" w:hAnsi="Times New Roman" w:cs="Times New Roman"/>
          <w:i/>
          <w:sz w:val="28"/>
          <w:szCs w:val="24"/>
        </w:rPr>
        <w:t>Науковий керівник: к.</w:t>
      </w:r>
      <w:r>
        <w:rPr>
          <w:rFonts w:ascii="Times New Roman" w:hAnsi="Times New Roman" w:cs="Times New Roman"/>
          <w:i/>
          <w:sz w:val="28"/>
          <w:szCs w:val="24"/>
          <w:lang w:val="ru-RU"/>
        </w:rPr>
        <w:t xml:space="preserve"> </w:t>
      </w:r>
      <w:r w:rsidRPr="003B7D3D">
        <w:rPr>
          <w:rFonts w:ascii="Times New Roman" w:hAnsi="Times New Roman" w:cs="Times New Roman"/>
          <w:i/>
          <w:sz w:val="28"/>
          <w:szCs w:val="24"/>
        </w:rPr>
        <w:t>і.</w:t>
      </w:r>
      <w:r>
        <w:rPr>
          <w:rFonts w:ascii="Times New Roman" w:hAnsi="Times New Roman" w:cs="Times New Roman"/>
          <w:i/>
          <w:sz w:val="28"/>
          <w:szCs w:val="24"/>
          <w:lang w:val="ru-RU"/>
        </w:rPr>
        <w:t xml:space="preserve"> </w:t>
      </w:r>
      <w:r w:rsidRPr="003B7D3D">
        <w:rPr>
          <w:rFonts w:ascii="Times New Roman" w:hAnsi="Times New Roman" w:cs="Times New Roman"/>
          <w:i/>
          <w:sz w:val="28"/>
          <w:szCs w:val="24"/>
        </w:rPr>
        <w:t>н. Альков В. А.</w:t>
      </w:r>
    </w:p>
    <w:p w:rsidR="003B7D3D" w:rsidRPr="003B7D3D" w:rsidRDefault="003B7D3D" w:rsidP="003B7D3D">
      <w:pPr>
        <w:spacing w:after="0" w:line="360" w:lineRule="auto"/>
        <w:ind w:firstLine="567"/>
        <w:jc w:val="both"/>
        <w:rPr>
          <w:rFonts w:ascii="Times New Roman" w:hAnsi="Times New Roman" w:cs="Times New Roman"/>
          <w:sz w:val="28"/>
          <w:szCs w:val="24"/>
        </w:rPr>
      </w:pPr>
    </w:p>
    <w:p w:rsidR="003B7D3D" w:rsidRPr="003B7D3D" w:rsidRDefault="003B7D3D" w:rsidP="00D31CE4">
      <w:pPr>
        <w:spacing w:after="0" w:line="360" w:lineRule="auto"/>
        <w:ind w:firstLine="567"/>
        <w:jc w:val="center"/>
        <w:rPr>
          <w:rFonts w:ascii="Times New Roman" w:hAnsi="Times New Roman" w:cs="Times New Roman"/>
          <w:sz w:val="28"/>
          <w:szCs w:val="24"/>
        </w:rPr>
      </w:pPr>
      <w:r w:rsidRPr="003B7D3D">
        <w:rPr>
          <w:rFonts w:ascii="Times New Roman" w:hAnsi="Times New Roman" w:cs="Times New Roman"/>
          <w:b/>
          <w:sz w:val="28"/>
          <w:szCs w:val="24"/>
        </w:rPr>
        <w:t>Боротьба за владу між нащадками Володимира Великого</w:t>
      </w:r>
    </w:p>
    <w:p w:rsidR="003B7D3D" w:rsidRPr="003B7D3D"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Надзвичайно великою є роль історичного досвіду у процесі національного відродження нашого народу, в розбудові незалежної Української держави. Звернення до історії пробуджує національні та громадянські почуття, посилює історичну відповідальність дослідників. Питання про те, який внесок зробили нащадки Володимира Великого у розбудову Київської Русі, яке значення мали їхні реформи в усіх сферах діяльності має сьогодні не лише науково-пізнавальний, але й практичний зміст.</w:t>
      </w:r>
    </w:p>
    <w:p w:rsidR="003B7D3D" w:rsidRPr="003B7D3D"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Актуальність вивчення проблеми сьогодні зумовлюється також тим, що, по-перше, в наш час значно підвищується інтерес в пошуках шляхів і способів виходу суспільства з кризи, побудови демократичної правової держави; по-друге, формування і розвиток національної самосвідомості громадян України посилюють інтерес до історії країни та видатних осіб, які визначили хід історичних процесів.</w:t>
      </w:r>
    </w:p>
    <w:p w:rsidR="003B7D3D" w:rsidRPr="003B7D3D"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 xml:space="preserve">Князь Володимир Святославович увійшов у історію нашого народу як князь-Святитель, який охрестив Україну-Русь і ввів її в християнську цивілізацію. За його труди на благо рідної землі народ ще за життя назвав його Великим, любив його як батька нації а після смерті </w:t>
      </w:r>
      <w:proofErr w:type="spellStart"/>
      <w:r w:rsidRPr="003B7D3D">
        <w:rPr>
          <w:rFonts w:ascii="Times New Roman" w:hAnsi="Times New Roman" w:cs="Times New Roman"/>
          <w:sz w:val="28"/>
          <w:szCs w:val="24"/>
        </w:rPr>
        <w:t>причислив</w:t>
      </w:r>
      <w:proofErr w:type="spellEnd"/>
      <w:r w:rsidRPr="003B7D3D">
        <w:rPr>
          <w:rFonts w:ascii="Times New Roman" w:hAnsi="Times New Roman" w:cs="Times New Roman"/>
          <w:sz w:val="28"/>
          <w:szCs w:val="24"/>
        </w:rPr>
        <w:t xml:space="preserve"> його до лику </w:t>
      </w:r>
      <w:proofErr w:type="spellStart"/>
      <w:r w:rsidRPr="003B7D3D">
        <w:rPr>
          <w:rFonts w:ascii="Times New Roman" w:hAnsi="Times New Roman" w:cs="Times New Roman"/>
          <w:sz w:val="28"/>
          <w:szCs w:val="24"/>
        </w:rPr>
        <w:t>святих.Син</w:t>
      </w:r>
      <w:proofErr w:type="spellEnd"/>
      <w:r w:rsidRPr="003B7D3D">
        <w:rPr>
          <w:rFonts w:ascii="Times New Roman" w:hAnsi="Times New Roman" w:cs="Times New Roman"/>
          <w:sz w:val="28"/>
          <w:szCs w:val="24"/>
        </w:rPr>
        <w:t xml:space="preserve"> </w:t>
      </w:r>
      <w:proofErr w:type="spellStart"/>
      <w:r w:rsidRPr="003B7D3D">
        <w:rPr>
          <w:rFonts w:ascii="Times New Roman" w:hAnsi="Times New Roman" w:cs="Times New Roman"/>
          <w:sz w:val="28"/>
          <w:szCs w:val="24"/>
        </w:rPr>
        <w:t>Володимира Святославови</w:t>
      </w:r>
      <w:proofErr w:type="spellEnd"/>
      <w:r w:rsidRPr="003B7D3D">
        <w:rPr>
          <w:rFonts w:ascii="Times New Roman" w:hAnsi="Times New Roman" w:cs="Times New Roman"/>
          <w:sz w:val="28"/>
          <w:szCs w:val="24"/>
        </w:rPr>
        <w:t>ча- Ярослав, будучи намісником у Новгороді, у 1014 р. відмовився виплачувати батькові щорічну данину. Володимир почав готуватися до походу на Новгород, але раптово помер.</w:t>
      </w:r>
    </w:p>
    <w:p w:rsidR="003B7D3D" w:rsidRPr="003B7D3D"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 xml:space="preserve">Після смерті Володимира (1015 р.) залишилося 12 синів, між якими розпочалася боротьба за київський престол. Спочатку Києвом заволодів Святополк, убивши своїх братів Бориса і Гліба, а згодом і Святослава. Святополк був сином брата Володимира Ярополка, після вбивства якого Володимир одружився з його жінкою й усиновив його. Проти Святополка, якого прозвали Окаянним, виступив Ярослав, який княжив у Новгороді і був </w:t>
      </w:r>
      <w:r w:rsidRPr="003B7D3D">
        <w:rPr>
          <w:rFonts w:ascii="Times New Roman" w:hAnsi="Times New Roman" w:cs="Times New Roman"/>
          <w:sz w:val="28"/>
          <w:szCs w:val="24"/>
        </w:rPr>
        <w:lastRenderedPageBreak/>
        <w:t xml:space="preserve">одружений з донькою шведського короля. Одержавши восени 1015 p. листа від сестри про злодійства брата Святополка, Ярослав зібрав понад 3 тисячі новгородців і пішов на Київ. Військо Святополка було розбито поблизу міста Любеча. Проте Святополк звернувся за допомогою до свого тестя – польського </w:t>
      </w:r>
      <w:proofErr w:type="spellStart"/>
      <w:r w:rsidRPr="003B7D3D">
        <w:rPr>
          <w:rFonts w:ascii="Times New Roman" w:hAnsi="Times New Roman" w:cs="Times New Roman"/>
          <w:sz w:val="28"/>
          <w:szCs w:val="24"/>
        </w:rPr>
        <w:t>князя Болеслава Хор</w:t>
      </w:r>
      <w:proofErr w:type="spellEnd"/>
      <w:r w:rsidRPr="003B7D3D">
        <w:rPr>
          <w:rFonts w:ascii="Times New Roman" w:hAnsi="Times New Roman" w:cs="Times New Roman"/>
          <w:sz w:val="28"/>
          <w:szCs w:val="24"/>
        </w:rPr>
        <w:t xml:space="preserve">оброго, який надав йому допомогу. За його допомоги знову у 1017 р. захопив Київ. Ярослав зібрав військо і вигнав Святополка з Києва, </w:t>
      </w:r>
      <w:proofErr w:type="spellStart"/>
      <w:r w:rsidRPr="003B7D3D">
        <w:rPr>
          <w:rFonts w:ascii="Times New Roman" w:hAnsi="Times New Roman" w:cs="Times New Roman"/>
          <w:sz w:val="28"/>
          <w:szCs w:val="24"/>
        </w:rPr>
        <w:t>який ут</w:t>
      </w:r>
      <w:proofErr w:type="spellEnd"/>
      <w:r w:rsidRPr="003B7D3D">
        <w:rPr>
          <w:rFonts w:ascii="Times New Roman" w:hAnsi="Times New Roman" w:cs="Times New Roman"/>
          <w:sz w:val="28"/>
          <w:szCs w:val="24"/>
        </w:rPr>
        <w:t xml:space="preserve">ік до печенігів. У 1019 р. Святополк </w:t>
      </w:r>
      <w:proofErr w:type="spellStart"/>
      <w:r w:rsidRPr="003B7D3D">
        <w:rPr>
          <w:rFonts w:ascii="Times New Roman" w:hAnsi="Times New Roman" w:cs="Times New Roman"/>
          <w:sz w:val="28"/>
          <w:szCs w:val="24"/>
        </w:rPr>
        <w:t>ще раз підійшов</w:t>
      </w:r>
      <w:proofErr w:type="spellEnd"/>
      <w:r w:rsidRPr="003B7D3D">
        <w:rPr>
          <w:rFonts w:ascii="Times New Roman" w:hAnsi="Times New Roman" w:cs="Times New Roman"/>
          <w:sz w:val="28"/>
          <w:szCs w:val="24"/>
        </w:rPr>
        <w:t> до Києва. Битва відбулася на Річці Альті на Переяславщині, під час якої військо Святополка було розбито, а він утік на захід і незабаром помер. Таким чином, під час чотирирічного кривавого братовбивчого протистояння загинули Борис, Гліб, Святослав, Святополк.</w:t>
      </w:r>
    </w:p>
    <w:p w:rsidR="003B7D3D" w:rsidRPr="003B7D3D"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 xml:space="preserve">Після остаточної перемоги над військом Святополка Ярослав посів великокнязівський престол у </w:t>
      </w:r>
      <w:proofErr w:type="spellStart"/>
      <w:r w:rsidRPr="003B7D3D">
        <w:rPr>
          <w:rFonts w:ascii="Times New Roman" w:hAnsi="Times New Roman" w:cs="Times New Roman"/>
          <w:sz w:val="28"/>
          <w:szCs w:val="24"/>
        </w:rPr>
        <w:t>Києві.Ярослав</w:t>
      </w:r>
      <w:proofErr w:type="spellEnd"/>
      <w:r w:rsidRPr="003B7D3D">
        <w:rPr>
          <w:rFonts w:ascii="Times New Roman" w:hAnsi="Times New Roman" w:cs="Times New Roman"/>
          <w:sz w:val="28"/>
          <w:szCs w:val="24"/>
        </w:rPr>
        <w:t xml:space="preserve"> робив усе для укріплення своєї влади в Києві. Він кинув до в’язниці рідного </w:t>
      </w:r>
      <w:proofErr w:type="spellStart"/>
      <w:r w:rsidRPr="003B7D3D">
        <w:rPr>
          <w:rFonts w:ascii="Times New Roman" w:hAnsi="Times New Roman" w:cs="Times New Roman"/>
          <w:sz w:val="28"/>
          <w:szCs w:val="24"/>
        </w:rPr>
        <w:t>брата Судис</w:t>
      </w:r>
      <w:proofErr w:type="spellEnd"/>
      <w:r w:rsidRPr="003B7D3D">
        <w:rPr>
          <w:rFonts w:ascii="Times New Roman" w:hAnsi="Times New Roman" w:cs="Times New Roman"/>
          <w:sz w:val="28"/>
          <w:szCs w:val="24"/>
        </w:rPr>
        <w:t xml:space="preserve">лава — псковського князя, котрий прагнув </w:t>
      </w:r>
      <w:proofErr w:type="spellStart"/>
      <w:r w:rsidRPr="003B7D3D">
        <w:rPr>
          <w:rFonts w:ascii="Times New Roman" w:hAnsi="Times New Roman" w:cs="Times New Roman"/>
          <w:sz w:val="28"/>
          <w:szCs w:val="24"/>
        </w:rPr>
        <w:t>самостійнос</w:t>
      </w:r>
      <w:proofErr w:type="spellEnd"/>
      <w:r w:rsidRPr="003B7D3D">
        <w:rPr>
          <w:rFonts w:ascii="Times New Roman" w:hAnsi="Times New Roman" w:cs="Times New Roman"/>
          <w:sz w:val="28"/>
          <w:szCs w:val="24"/>
        </w:rPr>
        <w:t>ті. Судислав 24 роки провів у київській в’язниці. Йому довелося воювати з останнім своїм братом Мстиславом, що княжив у Тмутаракані. Між братами було досягнуто компромісу: вони поділили між собою Київську Русь по Дніпру. Ярославу дістався правий берег з Києвом, а Мстиславу - лівий з Черніговом. Після смерті Мстислава у 1036 p.,</w:t>
      </w:r>
      <w:proofErr w:type="spellStart"/>
      <w:r w:rsidRPr="003B7D3D">
        <w:rPr>
          <w:rFonts w:ascii="Times New Roman" w:hAnsi="Times New Roman" w:cs="Times New Roman"/>
          <w:sz w:val="28"/>
          <w:szCs w:val="24"/>
        </w:rPr>
        <w:t> </w:t>
      </w:r>
      <w:proofErr w:type="spellEnd"/>
      <w:r w:rsidRPr="003B7D3D">
        <w:rPr>
          <w:rFonts w:ascii="Times New Roman" w:hAnsi="Times New Roman" w:cs="Times New Roman"/>
          <w:sz w:val="28"/>
          <w:szCs w:val="24"/>
        </w:rPr>
        <w:t>у якого не було спадкоємців, усі володіння повернулися до Ярослава.</w:t>
      </w:r>
    </w:p>
    <w:p w:rsidR="00FB6D48" w:rsidRDefault="003B7D3D" w:rsidP="003B7D3D">
      <w:pPr>
        <w:spacing w:after="0" w:line="360" w:lineRule="auto"/>
        <w:ind w:firstLine="567"/>
        <w:jc w:val="both"/>
        <w:rPr>
          <w:rFonts w:ascii="Times New Roman" w:hAnsi="Times New Roman" w:cs="Times New Roman"/>
          <w:sz w:val="28"/>
          <w:szCs w:val="24"/>
        </w:rPr>
      </w:pPr>
      <w:r w:rsidRPr="003B7D3D">
        <w:rPr>
          <w:rFonts w:ascii="Times New Roman" w:hAnsi="Times New Roman" w:cs="Times New Roman"/>
          <w:sz w:val="28"/>
          <w:szCs w:val="24"/>
        </w:rPr>
        <w:t>Отже,  визначальними рисами цього етапу історії Київської Русі були: завершення формування території держави; перенесення уваги князівської влади з проблеми завоювання земель на проблему їхнього освоєння та втримання під контролем; злам сепаратизму місцевої племінної верхівки та посилення централізованої влади; заміна родоплемінного поділу давньоруського суспільства територіальним; активна реформаторська діяльність великих князів; запровадження та поширення державної консолідуючої ідеології — християнства; поява писаного кодифікованого права; ширше використання дипломатичних методів вирішення міжнародних проблем; зростання цивілізованості держави, розквіт давньоруської культури.</w:t>
      </w:r>
    </w:p>
    <w:p w:rsidR="00FB6D48" w:rsidRDefault="00FB6D48">
      <w:pPr>
        <w:rPr>
          <w:rFonts w:ascii="Times New Roman" w:hAnsi="Times New Roman" w:cs="Times New Roman"/>
          <w:sz w:val="28"/>
          <w:szCs w:val="24"/>
        </w:rPr>
      </w:pPr>
      <w:r>
        <w:rPr>
          <w:rFonts w:ascii="Times New Roman" w:hAnsi="Times New Roman" w:cs="Times New Roman"/>
          <w:sz w:val="28"/>
          <w:szCs w:val="24"/>
        </w:rPr>
        <w:br w:type="page"/>
      </w:r>
    </w:p>
    <w:p w:rsidR="002D2989" w:rsidRPr="002D2989" w:rsidRDefault="002D2989" w:rsidP="002D2989">
      <w:pPr>
        <w:spacing w:after="0" w:line="360" w:lineRule="auto"/>
        <w:ind w:firstLine="567"/>
        <w:jc w:val="right"/>
        <w:rPr>
          <w:rFonts w:ascii="Times New Roman" w:eastAsia="Times New Roman" w:hAnsi="Times New Roman" w:cs="Times New Roman"/>
          <w:sz w:val="28"/>
          <w:szCs w:val="28"/>
          <w:lang w:eastAsia="ru-RU"/>
        </w:rPr>
      </w:pPr>
      <w:proofErr w:type="spellStart"/>
      <w:r w:rsidRPr="002D2989">
        <w:rPr>
          <w:rFonts w:ascii="Times New Roman" w:eastAsia="Times New Roman" w:hAnsi="Times New Roman" w:cs="Times New Roman"/>
          <w:sz w:val="28"/>
          <w:szCs w:val="28"/>
          <w:lang w:eastAsia="ru-RU"/>
        </w:rPr>
        <w:lastRenderedPageBreak/>
        <w:t>Сідора</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Альона</w:t>
      </w:r>
      <w:proofErr w:type="spellEnd"/>
      <w:r w:rsidRPr="002D2989">
        <w:rPr>
          <w:rFonts w:ascii="Times New Roman" w:eastAsia="Times New Roman" w:hAnsi="Times New Roman" w:cs="Times New Roman"/>
          <w:sz w:val="28"/>
          <w:szCs w:val="28"/>
          <w:lang w:eastAsia="ru-RU"/>
        </w:rPr>
        <w:t xml:space="preserve"> Олександрівна</w:t>
      </w:r>
    </w:p>
    <w:p w:rsidR="002D2989" w:rsidRPr="002D2989" w:rsidRDefault="002D2989" w:rsidP="002D2989">
      <w:pPr>
        <w:spacing w:after="0" w:line="360" w:lineRule="auto"/>
        <w:ind w:firstLine="567"/>
        <w:jc w:val="right"/>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Студентка групи 3-15-1 першого курсу ХНМУ</w:t>
      </w:r>
    </w:p>
    <w:p w:rsidR="002D2989" w:rsidRPr="002D2989" w:rsidRDefault="002D2989" w:rsidP="002D2989">
      <w:pPr>
        <w:spacing w:after="0" w:line="360" w:lineRule="auto"/>
        <w:ind w:firstLine="567"/>
        <w:jc w:val="right"/>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Науковий керівник: к. і. н. Альков Володимир Андрійович</w:t>
      </w:r>
    </w:p>
    <w:p w:rsidR="002D2989" w:rsidRDefault="002D2989" w:rsidP="002D2989">
      <w:pPr>
        <w:spacing w:after="0" w:line="360" w:lineRule="auto"/>
        <w:ind w:firstLine="567"/>
        <w:jc w:val="center"/>
        <w:rPr>
          <w:rFonts w:ascii="Times New Roman" w:eastAsia="Times New Roman" w:hAnsi="Times New Roman" w:cs="Times New Roman"/>
          <w:b/>
          <w:sz w:val="28"/>
          <w:szCs w:val="28"/>
          <w:lang w:val="ru-RU" w:eastAsia="ru-RU"/>
        </w:rPr>
      </w:pPr>
    </w:p>
    <w:p w:rsidR="002D2989" w:rsidRPr="002D2989" w:rsidRDefault="002D2989" w:rsidP="002D2989">
      <w:pPr>
        <w:spacing w:after="0" w:line="360" w:lineRule="auto"/>
        <w:ind w:firstLine="567"/>
        <w:jc w:val="center"/>
        <w:rPr>
          <w:rFonts w:ascii="Times New Roman" w:eastAsia="Times New Roman" w:hAnsi="Times New Roman" w:cs="Times New Roman"/>
          <w:b/>
          <w:sz w:val="28"/>
          <w:szCs w:val="28"/>
          <w:lang w:val="ru-RU" w:eastAsia="ru-RU"/>
        </w:rPr>
      </w:pPr>
      <w:proofErr w:type="spellStart"/>
      <w:r w:rsidRPr="002D2989">
        <w:rPr>
          <w:rFonts w:ascii="Times New Roman" w:eastAsia="Times New Roman" w:hAnsi="Times New Roman" w:cs="Times New Roman"/>
          <w:b/>
          <w:sz w:val="28"/>
          <w:szCs w:val="28"/>
          <w:lang w:val="ru-RU" w:eastAsia="ru-RU"/>
        </w:rPr>
        <w:t>Особисте</w:t>
      </w:r>
      <w:proofErr w:type="spellEnd"/>
      <w:r w:rsidRPr="002D2989">
        <w:rPr>
          <w:rFonts w:ascii="Times New Roman" w:eastAsia="Times New Roman" w:hAnsi="Times New Roman" w:cs="Times New Roman"/>
          <w:b/>
          <w:sz w:val="28"/>
          <w:szCs w:val="28"/>
          <w:lang w:val="ru-RU" w:eastAsia="ru-RU"/>
        </w:rPr>
        <w:t xml:space="preserve"> </w:t>
      </w:r>
      <w:proofErr w:type="spellStart"/>
      <w:r w:rsidRPr="002D2989">
        <w:rPr>
          <w:rFonts w:ascii="Times New Roman" w:eastAsia="Times New Roman" w:hAnsi="Times New Roman" w:cs="Times New Roman"/>
          <w:b/>
          <w:sz w:val="28"/>
          <w:szCs w:val="28"/>
          <w:lang w:val="ru-RU" w:eastAsia="ru-RU"/>
        </w:rPr>
        <w:t>життя</w:t>
      </w:r>
      <w:proofErr w:type="spellEnd"/>
      <w:r w:rsidRPr="002D2989">
        <w:rPr>
          <w:rFonts w:ascii="Times New Roman" w:eastAsia="Times New Roman" w:hAnsi="Times New Roman" w:cs="Times New Roman"/>
          <w:b/>
          <w:sz w:val="28"/>
          <w:szCs w:val="28"/>
          <w:lang w:val="ru-RU" w:eastAsia="ru-RU"/>
        </w:rPr>
        <w:t xml:space="preserve"> </w:t>
      </w:r>
      <w:proofErr w:type="spellStart"/>
      <w:r w:rsidRPr="002D2989">
        <w:rPr>
          <w:rFonts w:ascii="Times New Roman" w:eastAsia="Times New Roman" w:hAnsi="Times New Roman" w:cs="Times New Roman"/>
          <w:b/>
          <w:sz w:val="28"/>
          <w:szCs w:val="28"/>
          <w:lang w:val="ru-RU" w:eastAsia="ru-RU"/>
        </w:rPr>
        <w:t>Володимира</w:t>
      </w:r>
      <w:proofErr w:type="spellEnd"/>
      <w:r w:rsidRPr="002D2989">
        <w:rPr>
          <w:rFonts w:ascii="Times New Roman" w:eastAsia="Times New Roman" w:hAnsi="Times New Roman" w:cs="Times New Roman"/>
          <w:b/>
          <w:sz w:val="28"/>
          <w:szCs w:val="28"/>
          <w:lang w:val="ru-RU" w:eastAsia="ru-RU"/>
        </w:rPr>
        <w:t xml:space="preserve"> Великого</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 xml:space="preserve">На першому етапі історичного розвитку Київської Русі найбільш близьким до ідеалу державного діяча можна вважати Володимира </w:t>
      </w:r>
      <w:proofErr w:type="spellStart"/>
      <w:r w:rsidRPr="002D2989">
        <w:rPr>
          <w:rFonts w:ascii="Times New Roman" w:eastAsia="Times New Roman" w:hAnsi="Times New Roman" w:cs="Times New Roman"/>
          <w:sz w:val="28"/>
          <w:szCs w:val="28"/>
          <w:lang w:eastAsia="ru-RU"/>
        </w:rPr>
        <w:t>Святославича</w:t>
      </w:r>
      <w:proofErr w:type="spellEnd"/>
      <w:r w:rsidRPr="002D2989">
        <w:rPr>
          <w:rFonts w:ascii="Times New Roman" w:eastAsia="Times New Roman" w:hAnsi="Times New Roman" w:cs="Times New Roman"/>
          <w:sz w:val="28"/>
          <w:szCs w:val="28"/>
          <w:lang w:eastAsia="ru-RU"/>
        </w:rPr>
        <w:t xml:space="preserve">. </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 xml:space="preserve">Батьком Володимира був Святослав Ігоревич, який насамперед прославився своїми походами, в яких провів все своє життя. Святослав залишився в історії та для грядущих поколінь взірцем мужнього воїна та вдалого полководця. Матір'ю ж Володимира вважається </w:t>
      </w:r>
      <w:proofErr w:type="spellStart"/>
      <w:r w:rsidRPr="002D2989">
        <w:rPr>
          <w:rFonts w:ascii="Times New Roman" w:eastAsia="Times New Roman" w:hAnsi="Times New Roman" w:cs="Times New Roman"/>
          <w:sz w:val="28"/>
          <w:szCs w:val="28"/>
          <w:lang w:eastAsia="ru-RU"/>
        </w:rPr>
        <w:t>Малуша</w:t>
      </w:r>
      <w:proofErr w:type="spellEnd"/>
      <w:r w:rsidRPr="002D2989">
        <w:rPr>
          <w:rFonts w:ascii="Times New Roman" w:eastAsia="Times New Roman" w:hAnsi="Times New Roman" w:cs="Times New Roman"/>
          <w:sz w:val="28"/>
          <w:szCs w:val="28"/>
          <w:lang w:eastAsia="ru-RU"/>
        </w:rPr>
        <w:t xml:space="preserve"> – ключниця княгині Ольги. Коли княгиня дізналась, що </w:t>
      </w:r>
      <w:proofErr w:type="spellStart"/>
      <w:r w:rsidRPr="002D2989">
        <w:rPr>
          <w:rFonts w:ascii="Times New Roman" w:eastAsia="Times New Roman" w:hAnsi="Times New Roman" w:cs="Times New Roman"/>
          <w:sz w:val="28"/>
          <w:szCs w:val="28"/>
          <w:lang w:eastAsia="ru-RU"/>
        </w:rPr>
        <w:t>Малуша</w:t>
      </w:r>
      <w:proofErr w:type="spellEnd"/>
      <w:r w:rsidRPr="002D2989">
        <w:rPr>
          <w:rFonts w:ascii="Times New Roman" w:eastAsia="Times New Roman" w:hAnsi="Times New Roman" w:cs="Times New Roman"/>
          <w:sz w:val="28"/>
          <w:szCs w:val="28"/>
          <w:lang w:eastAsia="ru-RU"/>
        </w:rPr>
        <w:t xml:space="preserve"> вчинила гріх з князем Святославом, вона назавжди вигнала її з палацу, і Володимир ніколи не бачив жінку, яка його народила. Були у Володимира ще й брати – Олег та Ярополк. Олег загинув 977 року поблизу Овруча. А між Ярополком і Володимиром почались протистояння. У 980 році Володимир обманом заманив Ярополка до палацу, де того вбили охоронці, які служили Володимиру. Після вбивства брата Володимир міг почувати себе єдиновладним господарем Києва і всієї держави, яким і став у свої 20 років. За часи його правління Київська Русь досягла високого рівня військової міцності, економічного розвитку та культурного </w:t>
      </w:r>
      <w:proofErr w:type="spellStart"/>
      <w:r w:rsidRPr="002D2989">
        <w:rPr>
          <w:rFonts w:ascii="Times New Roman" w:eastAsia="Times New Roman" w:hAnsi="Times New Roman" w:cs="Times New Roman"/>
          <w:sz w:val="28"/>
          <w:szCs w:val="28"/>
          <w:lang w:eastAsia="ru-RU"/>
        </w:rPr>
        <w:t>підйома</w:t>
      </w:r>
      <w:proofErr w:type="spellEnd"/>
      <w:r w:rsidRPr="002D2989">
        <w:rPr>
          <w:rFonts w:ascii="Times New Roman" w:eastAsia="Times New Roman" w:hAnsi="Times New Roman" w:cs="Times New Roman"/>
          <w:sz w:val="28"/>
          <w:szCs w:val="28"/>
          <w:lang w:eastAsia="ru-RU"/>
        </w:rPr>
        <w:t>. Вона стала на один рівень з багатьма країнами Європи та Ближнього Сходу.</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val="ru-RU" w:eastAsia="ru-RU"/>
        </w:rPr>
      </w:pPr>
      <w:r w:rsidRPr="002D2989">
        <w:rPr>
          <w:rFonts w:ascii="Times New Roman" w:eastAsia="Times New Roman" w:hAnsi="Times New Roman" w:cs="Times New Roman"/>
          <w:sz w:val="28"/>
          <w:szCs w:val="28"/>
          <w:lang w:eastAsia="ru-RU"/>
        </w:rPr>
        <w:t xml:space="preserve">Про особисте життя відомо, що до хрещення </w:t>
      </w:r>
      <w:proofErr w:type="spellStart"/>
      <w:r w:rsidRPr="002D2989">
        <w:rPr>
          <w:rFonts w:ascii="Times New Roman" w:eastAsia="Times New Roman" w:hAnsi="Times New Roman" w:cs="Times New Roman"/>
          <w:sz w:val="28"/>
          <w:szCs w:val="28"/>
          <w:lang w:eastAsia="ru-RU"/>
        </w:rPr>
        <w:t>Володимир-язичник</w:t>
      </w:r>
      <w:proofErr w:type="spellEnd"/>
      <w:r w:rsidRPr="002D2989">
        <w:rPr>
          <w:rFonts w:ascii="Times New Roman" w:eastAsia="Times New Roman" w:hAnsi="Times New Roman" w:cs="Times New Roman"/>
          <w:sz w:val="28"/>
          <w:szCs w:val="28"/>
          <w:lang w:eastAsia="ru-RU"/>
        </w:rPr>
        <w:t xml:space="preserve"> був чоловіком: «</w:t>
      </w:r>
      <w:proofErr w:type="spellStart"/>
      <w:r w:rsidRPr="002D2989">
        <w:rPr>
          <w:rFonts w:ascii="Times New Roman" w:eastAsia="Times New Roman" w:hAnsi="Times New Roman" w:cs="Times New Roman"/>
          <w:sz w:val="28"/>
          <w:szCs w:val="28"/>
          <w:lang w:eastAsia="ru-RU"/>
        </w:rPr>
        <w:t>кровожадным</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безнравственным</w:t>
      </w:r>
      <w:proofErr w:type="spellEnd"/>
      <w:r w:rsidRPr="002D2989">
        <w:rPr>
          <w:rFonts w:ascii="Times New Roman" w:eastAsia="Times New Roman" w:hAnsi="Times New Roman" w:cs="Times New Roman"/>
          <w:sz w:val="28"/>
          <w:szCs w:val="28"/>
          <w:lang w:eastAsia="ru-RU"/>
        </w:rPr>
        <w:t>, утопаю</w:t>
      </w:r>
      <w:r w:rsidR="00094EF1">
        <w:rPr>
          <w:rFonts w:ascii="Times New Roman" w:eastAsia="Times New Roman" w:hAnsi="Times New Roman" w:cs="Times New Roman"/>
          <w:sz w:val="28"/>
          <w:szCs w:val="28"/>
          <w:lang w:val="ru-RU" w:eastAsia="ru-RU"/>
        </w:rPr>
        <w:t>щ</w:t>
      </w:r>
      <w:proofErr w:type="spellStart"/>
      <w:r w:rsidRPr="002D2989">
        <w:rPr>
          <w:rFonts w:ascii="Times New Roman" w:eastAsia="Times New Roman" w:hAnsi="Times New Roman" w:cs="Times New Roman"/>
          <w:sz w:val="28"/>
          <w:szCs w:val="28"/>
          <w:lang w:eastAsia="ru-RU"/>
        </w:rPr>
        <w:t>им</w:t>
      </w:r>
      <w:proofErr w:type="spellEnd"/>
      <w:r w:rsidRPr="002D2989">
        <w:rPr>
          <w:rFonts w:ascii="Times New Roman" w:eastAsia="Times New Roman" w:hAnsi="Times New Roman" w:cs="Times New Roman"/>
          <w:sz w:val="28"/>
          <w:szCs w:val="28"/>
          <w:lang w:eastAsia="ru-RU"/>
        </w:rPr>
        <w:t xml:space="preserve"> в </w:t>
      </w:r>
      <w:proofErr w:type="spellStart"/>
      <w:r w:rsidRPr="002D2989">
        <w:rPr>
          <w:rFonts w:ascii="Times New Roman" w:eastAsia="Times New Roman" w:hAnsi="Times New Roman" w:cs="Times New Roman"/>
          <w:sz w:val="28"/>
          <w:szCs w:val="28"/>
          <w:lang w:eastAsia="ru-RU"/>
        </w:rPr>
        <w:t>чувственных</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наслаждениях</w:t>
      </w:r>
      <w:proofErr w:type="spellEnd"/>
      <w:r w:rsidRPr="002D2989">
        <w:rPr>
          <w:rFonts w:ascii="Times New Roman" w:eastAsia="Times New Roman" w:hAnsi="Times New Roman" w:cs="Times New Roman"/>
          <w:sz w:val="28"/>
          <w:szCs w:val="28"/>
          <w:lang w:eastAsia="ru-RU"/>
        </w:rPr>
        <w:t>». Як правило, в ті часи у князя був гарем. «</w:t>
      </w:r>
      <w:proofErr w:type="spellStart"/>
      <w:r w:rsidRPr="002D2989">
        <w:rPr>
          <w:rFonts w:ascii="Times New Roman" w:eastAsia="Times New Roman" w:hAnsi="Times New Roman" w:cs="Times New Roman"/>
          <w:sz w:val="28"/>
          <w:szCs w:val="28"/>
          <w:lang w:eastAsia="ru-RU"/>
        </w:rPr>
        <w:t>Повесть</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временных</w:t>
      </w:r>
      <w:proofErr w:type="spellEnd"/>
      <w:r w:rsidRPr="002D2989">
        <w:rPr>
          <w:rFonts w:ascii="Times New Roman" w:eastAsia="Times New Roman" w:hAnsi="Times New Roman" w:cs="Times New Roman"/>
          <w:sz w:val="28"/>
          <w:szCs w:val="28"/>
          <w:lang w:eastAsia="ru-RU"/>
        </w:rPr>
        <w:t xml:space="preserve"> лет» так описує стиль життя Володимира до хрещення: «</w:t>
      </w:r>
      <w:proofErr w:type="spellStart"/>
      <w:r w:rsidRPr="002D2989">
        <w:rPr>
          <w:rFonts w:ascii="Times New Roman" w:eastAsia="Times New Roman" w:hAnsi="Times New Roman" w:cs="Times New Roman"/>
          <w:sz w:val="28"/>
          <w:szCs w:val="28"/>
          <w:lang w:eastAsia="ru-RU"/>
        </w:rPr>
        <w:t>Был</w:t>
      </w:r>
      <w:proofErr w:type="spellEnd"/>
      <w:r w:rsidRPr="002D2989">
        <w:rPr>
          <w:rFonts w:ascii="Times New Roman" w:eastAsia="Times New Roman" w:hAnsi="Times New Roman" w:cs="Times New Roman"/>
          <w:sz w:val="28"/>
          <w:szCs w:val="28"/>
          <w:lang w:eastAsia="ru-RU"/>
        </w:rPr>
        <w:t xml:space="preserve"> же Владимир </w:t>
      </w:r>
      <w:proofErr w:type="spellStart"/>
      <w:r w:rsidRPr="002D2989">
        <w:rPr>
          <w:rFonts w:ascii="Times New Roman" w:eastAsia="Times New Roman" w:hAnsi="Times New Roman" w:cs="Times New Roman"/>
          <w:sz w:val="28"/>
          <w:szCs w:val="28"/>
          <w:lang w:eastAsia="ru-RU"/>
        </w:rPr>
        <w:t>побеждён</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похотью</w:t>
      </w:r>
      <w:proofErr w:type="spellEnd"/>
      <w:r w:rsidRPr="002D2989">
        <w:rPr>
          <w:rFonts w:ascii="Times New Roman" w:eastAsia="Times New Roman" w:hAnsi="Times New Roman" w:cs="Times New Roman"/>
          <w:sz w:val="28"/>
          <w:szCs w:val="28"/>
          <w:lang w:eastAsia="ru-RU"/>
        </w:rPr>
        <w:t xml:space="preserve">, и </w:t>
      </w:r>
      <w:proofErr w:type="spellStart"/>
      <w:r w:rsidRPr="002D2989">
        <w:rPr>
          <w:rFonts w:ascii="Times New Roman" w:eastAsia="Times New Roman" w:hAnsi="Times New Roman" w:cs="Times New Roman"/>
          <w:sz w:val="28"/>
          <w:szCs w:val="28"/>
          <w:lang w:eastAsia="ru-RU"/>
        </w:rPr>
        <w:t>были</w:t>
      </w:r>
      <w:proofErr w:type="spellEnd"/>
      <w:r w:rsidRPr="002D2989">
        <w:rPr>
          <w:rFonts w:ascii="Times New Roman" w:eastAsia="Times New Roman" w:hAnsi="Times New Roman" w:cs="Times New Roman"/>
          <w:sz w:val="28"/>
          <w:szCs w:val="28"/>
          <w:lang w:eastAsia="ru-RU"/>
        </w:rPr>
        <w:t xml:space="preserve"> у </w:t>
      </w:r>
      <w:proofErr w:type="spellStart"/>
      <w:r w:rsidRPr="002D2989">
        <w:rPr>
          <w:rFonts w:ascii="Times New Roman" w:eastAsia="Times New Roman" w:hAnsi="Times New Roman" w:cs="Times New Roman"/>
          <w:sz w:val="28"/>
          <w:szCs w:val="28"/>
          <w:lang w:eastAsia="ru-RU"/>
        </w:rPr>
        <w:t>него</w:t>
      </w:r>
      <w:proofErr w:type="spellEnd"/>
      <w:r w:rsidRPr="002D2989">
        <w:rPr>
          <w:rFonts w:ascii="Times New Roman" w:eastAsia="Times New Roman" w:hAnsi="Times New Roman" w:cs="Times New Roman"/>
          <w:sz w:val="28"/>
          <w:szCs w:val="28"/>
          <w:lang w:eastAsia="ru-RU"/>
        </w:rPr>
        <w:t xml:space="preserve"> </w:t>
      </w:r>
      <w:proofErr w:type="spellStart"/>
      <w:r w:rsidRPr="002D2989">
        <w:rPr>
          <w:rFonts w:ascii="Times New Roman" w:eastAsia="Times New Roman" w:hAnsi="Times New Roman" w:cs="Times New Roman"/>
          <w:sz w:val="28"/>
          <w:szCs w:val="28"/>
          <w:lang w:eastAsia="ru-RU"/>
        </w:rPr>
        <w:t>жёны</w:t>
      </w:r>
      <w:proofErr w:type="spellEnd"/>
      <w:r w:rsidRPr="002D2989">
        <w:rPr>
          <w:rFonts w:ascii="Times New Roman" w:eastAsia="Times New Roman" w:hAnsi="Times New Roman" w:cs="Times New Roman"/>
          <w:sz w:val="28"/>
          <w:szCs w:val="28"/>
          <w:lang w:eastAsia="ru-RU"/>
        </w:rPr>
        <w:t>…</w:t>
      </w:r>
      <w:r w:rsidRPr="002D2989">
        <w:rPr>
          <w:rFonts w:ascii="Times New Roman" w:eastAsia="Times New Roman" w:hAnsi="Times New Roman" w:cs="Times New Roman"/>
          <w:sz w:val="28"/>
          <w:szCs w:val="28"/>
          <w:lang w:val="ru-RU" w:eastAsia="ru-RU"/>
        </w:rPr>
        <w:t xml:space="preserve"> А наложниц было у него 300 в Вышгороде, 300 в Белгороде и 200 на </w:t>
      </w:r>
      <w:proofErr w:type="spellStart"/>
      <w:r w:rsidRPr="002D2989">
        <w:rPr>
          <w:rFonts w:ascii="Times New Roman" w:eastAsia="Times New Roman" w:hAnsi="Times New Roman" w:cs="Times New Roman"/>
          <w:sz w:val="28"/>
          <w:szCs w:val="28"/>
          <w:lang w:val="ru-RU" w:eastAsia="ru-RU"/>
        </w:rPr>
        <w:t>Берестове</w:t>
      </w:r>
      <w:proofErr w:type="spellEnd"/>
      <w:r w:rsidRPr="002D2989">
        <w:rPr>
          <w:rFonts w:ascii="Times New Roman" w:eastAsia="Times New Roman" w:hAnsi="Times New Roman" w:cs="Times New Roman"/>
          <w:sz w:val="28"/>
          <w:szCs w:val="28"/>
          <w:lang w:val="ru-RU" w:eastAsia="ru-RU"/>
        </w:rPr>
        <w:t>».</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proofErr w:type="spellStart"/>
      <w:r w:rsidRPr="002D2989">
        <w:rPr>
          <w:rFonts w:ascii="Times New Roman" w:eastAsia="Times New Roman" w:hAnsi="Times New Roman" w:cs="Times New Roman"/>
          <w:sz w:val="28"/>
          <w:szCs w:val="28"/>
          <w:lang w:val="ru-RU" w:eastAsia="ru-RU"/>
        </w:rPr>
        <w:t>Першою</w:t>
      </w:r>
      <w:proofErr w:type="spellEnd"/>
      <w:r w:rsidRPr="002D2989">
        <w:rPr>
          <w:rFonts w:ascii="Times New Roman" w:eastAsia="Times New Roman" w:hAnsi="Times New Roman" w:cs="Times New Roman"/>
          <w:sz w:val="28"/>
          <w:szCs w:val="28"/>
          <w:lang w:val="ru-RU" w:eastAsia="ru-RU"/>
        </w:rPr>
        <w:t xml:space="preserve"> </w:t>
      </w:r>
      <w:proofErr w:type="spellStart"/>
      <w:r w:rsidRPr="002D2989">
        <w:rPr>
          <w:rFonts w:ascii="Times New Roman" w:eastAsia="Times New Roman" w:hAnsi="Times New Roman" w:cs="Times New Roman"/>
          <w:sz w:val="28"/>
          <w:szCs w:val="28"/>
          <w:lang w:val="ru-RU" w:eastAsia="ru-RU"/>
        </w:rPr>
        <w:t>жінкою</w:t>
      </w:r>
      <w:proofErr w:type="spellEnd"/>
      <w:r w:rsidRPr="002D2989">
        <w:rPr>
          <w:rFonts w:ascii="Times New Roman" w:eastAsia="Times New Roman" w:hAnsi="Times New Roman" w:cs="Times New Roman"/>
          <w:sz w:val="28"/>
          <w:szCs w:val="28"/>
          <w:lang w:val="ru-RU" w:eastAsia="ru-RU"/>
        </w:rPr>
        <w:t xml:space="preserve"> </w:t>
      </w:r>
      <w:proofErr w:type="spellStart"/>
      <w:r w:rsidRPr="002D2989">
        <w:rPr>
          <w:rFonts w:ascii="Times New Roman" w:eastAsia="Times New Roman" w:hAnsi="Times New Roman" w:cs="Times New Roman"/>
          <w:sz w:val="28"/>
          <w:szCs w:val="28"/>
          <w:lang w:val="ru-RU" w:eastAsia="ru-RU"/>
        </w:rPr>
        <w:t>була</w:t>
      </w:r>
      <w:proofErr w:type="spellEnd"/>
      <w:r w:rsidRPr="002D2989">
        <w:rPr>
          <w:rFonts w:ascii="Times New Roman" w:eastAsia="Times New Roman" w:hAnsi="Times New Roman" w:cs="Times New Roman"/>
          <w:sz w:val="28"/>
          <w:szCs w:val="28"/>
          <w:lang w:val="ru-RU" w:eastAsia="ru-RU"/>
        </w:rPr>
        <w:t xml:space="preserve"> </w:t>
      </w:r>
      <w:r w:rsidRPr="002D2989">
        <w:rPr>
          <w:rFonts w:ascii="Times New Roman" w:eastAsia="Times New Roman" w:hAnsi="Times New Roman" w:cs="Times New Roman"/>
          <w:sz w:val="28"/>
          <w:szCs w:val="28"/>
          <w:lang w:eastAsia="ru-RU"/>
        </w:rPr>
        <w:t xml:space="preserve">Рогнеда, </w:t>
      </w:r>
      <w:proofErr w:type="gramStart"/>
      <w:r w:rsidRPr="002D2989">
        <w:rPr>
          <w:rFonts w:ascii="Times New Roman" w:eastAsia="Times New Roman" w:hAnsi="Times New Roman" w:cs="Times New Roman"/>
          <w:sz w:val="28"/>
          <w:szCs w:val="28"/>
          <w:lang w:eastAsia="ru-RU"/>
        </w:rPr>
        <w:t>взята</w:t>
      </w:r>
      <w:proofErr w:type="gramEnd"/>
      <w:r w:rsidRPr="002D2989">
        <w:rPr>
          <w:rFonts w:ascii="Times New Roman" w:eastAsia="Times New Roman" w:hAnsi="Times New Roman" w:cs="Times New Roman"/>
          <w:sz w:val="28"/>
          <w:szCs w:val="28"/>
          <w:lang w:eastAsia="ru-RU"/>
        </w:rPr>
        <w:t xml:space="preserve"> їм собі за дружину силою. Володимир організував військовий похід на Полоцьк, вбив батька Рогнеди – </w:t>
      </w:r>
      <w:proofErr w:type="spellStart"/>
      <w:r w:rsidRPr="002D2989">
        <w:rPr>
          <w:rFonts w:ascii="Times New Roman" w:eastAsia="Times New Roman" w:hAnsi="Times New Roman" w:cs="Times New Roman"/>
          <w:sz w:val="28"/>
          <w:szCs w:val="28"/>
          <w:lang w:eastAsia="ru-RU"/>
        </w:rPr>
        <w:t>Рогволода</w:t>
      </w:r>
      <w:proofErr w:type="spellEnd"/>
      <w:r w:rsidRPr="002D2989">
        <w:rPr>
          <w:rFonts w:ascii="Times New Roman" w:eastAsia="Times New Roman" w:hAnsi="Times New Roman" w:cs="Times New Roman"/>
          <w:sz w:val="28"/>
          <w:szCs w:val="28"/>
          <w:lang w:eastAsia="ru-RU"/>
        </w:rPr>
        <w:t xml:space="preserve">  та його синів і повіз Рогнеду до Новгорода. Деякі джерела так описують Рогнеду: </w:t>
      </w:r>
      <w:r w:rsidRPr="002D2989">
        <w:rPr>
          <w:rFonts w:ascii="Times New Roman" w:eastAsia="Times New Roman" w:hAnsi="Times New Roman" w:cs="Times New Roman"/>
          <w:sz w:val="28"/>
          <w:szCs w:val="28"/>
          <w:lang w:eastAsia="ru-RU"/>
        </w:rPr>
        <w:lastRenderedPageBreak/>
        <w:t xml:space="preserve">висока, струнка, її волосся нагадувало нитки золота, мала блакитні очі, кольору морської води, вся вона була дужа, міцна, засмагла, але водночас чарівна. Рогнеда для Володимира народила вісьмох дітей. Ще відомо, що після того, як Рогнеда дізналась, що Володимир везе до Києва Ганну – вона прийняла </w:t>
      </w:r>
      <w:r w:rsidR="001A7C44" w:rsidRPr="002D2989">
        <w:rPr>
          <w:rFonts w:ascii="Times New Roman" w:eastAsia="Times New Roman" w:hAnsi="Times New Roman" w:cs="Times New Roman"/>
          <w:sz w:val="28"/>
          <w:szCs w:val="28"/>
          <w:lang w:eastAsia="ru-RU"/>
        </w:rPr>
        <w:t>постриг</w:t>
      </w:r>
      <w:r w:rsidRPr="002D2989">
        <w:rPr>
          <w:rFonts w:ascii="Times New Roman" w:eastAsia="Times New Roman" w:hAnsi="Times New Roman" w:cs="Times New Roman"/>
          <w:sz w:val="28"/>
          <w:szCs w:val="28"/>
          <w:lang w:eastAsia="ru-RU"/>
        </w:rPr>
        <w:t xml:space="preserve"> і стала монашкою. Коли князь Володимир жив ще з Рогнедою, то мав стосунки з княгинею Юлією – жінкою Ярополка, яка потім народила хлопчика, якого </w:t>
      </w:r>
      <w:proofErr w:type="spellStart"/>
      <w:r w:rsidRPr="002D2989">
        <w:rPr>
          <w:rFonts w:ascii="Times New Roman" w:eastAsia="Times New Roman" w:hAnsi="Times New Roman" w:cs="Times New Roman"/>
          <w:sz w:val="28"/>
          <w:szCs w:val="28"/>
          <w:lang w:eastAsia="ru-RU"/>
        </w:rPr>
        <w:t>нарікла</w:t>
      </w:r>
      <w:proofErr w:type="spellEnd"/>
      <w:r w:rsidRPr="002D2989">
        <w:rPr>
          <w:rFonts w:ascii="Times New Roman" w:eastAsia="Times New Roman" w:hAnsi="Times New Roman" w:cs="Times New Roman"/>
          <w:sz w:val="28"/>
          <w:szCs w:val="28"/>
          <w:lang w:eastAsia="ru-RU"/>
        </w:rPr>
        <w:t xml:space="preserve"> Святополком. Був то син Володимира чи Ярополка, ніхто не відає, але ж Володимир забрав Святополка до себе і виховував його разом зі своїми дітьми.</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Православні джерела стверджують, що після хрещення князь визволив від подружніх обов’язків усіх колишніх дружин та жив лише з однією – княгинею Ганною, сестрою візантійського імператора. У них народилися два сини – Борис та Гліб.</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 xml:space="preserve">Володимир Великий мав дванадцятьох синів, і кожний з них, як тільки досягав відповідного віку, одержував свій князівський стіл. Так, Ярославу Володимир віддав Новгород, Ізяслав отримав Полоцьк, Святополк – </w:t>
      </w:r>
      <w:proofErr w:type="spellStart"/>
      <w:r w:rsidRPr="002D2989">
        <w:rPr>
          <w:rFonts w:ascii="Times New Roman" w:eastAsia="Times New Roman" w:hAnsi="Times New Roman" w:cs="Times New Roman"/>
          <w:sz w:val="28"/>
          <w:szCs w:val="28"/>
          <w:lang w:eastAsia="ru-RU"/>
        </w:rPr>
        <w:t>Туров</w:t>
      </w:r>
      <w:proofErr w:type="spellEnd"/>
      <w:r w:rsidRPr="002D2989">
        <w:rPr>
          <w:rFonts w:ascii="Times New Roman" w:eastAsia="Times New Roman" w:hAnsi="Times New Roman" w:cs="Times New Roman"/>
          <w:sz w:val="28"/>
          <w:szCs w:val="28"/>
          <w:lang w:eastAsia="ru-RU"/>
        </w:rPr>
        <w:t xml:space="preserve">, Борис і Гліб отримали Ростов і Муром, Святослав – древлянську землю, Всеволод – Володимир-Волинський, </w:t>
      </w:r>
      <w:proofErr w:type="spellStart"/>
      <w:r w:rsidRPr="002D2989">
        <w:rPr>
          <w:rFonts w:ascii="Times New Roman" w:eastAsia="Times New Roman" w:hAnsi="Times New Roman" w:cs="Times New Roman"/>
          <w:sz w:val="28"/>
          <w:szCs w:val="28"/>
          <w:lang w:eastAsia="ru-RU"/>
        </w:rPr>
        <w:t>Судислав</w:t>
      </w:r>
      <w:proofErr w:type="spellEnd"/>
      <w:r w:rsidRPr="002D2989">
        <w:rPr>
          <w:rFonts w:ascii="Times New Roman" w:eastAsia="Times New Roman" w:hAnsi="Times New Roman" w:cs="Times New Roman"/>
          <w:sz w:val="28"/>
          <w:szCs w:val="28"/>
          <w:lang w:eastAsia="ru-RU"/>
        </w:rPr>
        <w:t xml:space="preserve"> – Псков, Мстислав княжив у далекій Тмутаракані. Щоб зміцнити міжнародні стосунки, своїх дітей Володимир одружив з членами родин західноєвропейських володарів. Святополк був одружений з дочкою польського князя Болеслава Хороброго, Ярослав – з донькою короля Швеції – </w:t>
      </w:r>
      <w:proofErr w:type="spellStart"/>
      <w:r w:rsidRPr="002D2989">
        <w:rPr>
          <w:rFonts w:ascii="Times New Roman" w:eastAsia="Times New Roman" w:hAnsi="Times New Roman" w:cs="Times New Roman"/>
          <w:sz w:val="28"/>
          <w:szCs w:val="28"/>
          <w:lang w:eastAsia="ru-RU"/>
        </w:rPr>
        <w:t>Унгінгердою-Іриною</w:t>
      </w:r>
      <w:proofErr w:type="spellEnd"/>
      <w:r w:rsidRPr="002D2989">
        <w:rPr>
          <w:rFonts w:ascii="Times New Roman" w:eastAsia="Times New Roman" w:hAnsi="Times New Roman" w:cs="Times New Roman"/>
          <w:sz w:val="28"/>
          <w:szCs w:val="28"/>
          <w:lang w:eastAsia="ru-RU"/>
        </w:rPr>
        <w:t xml:space="preserve">, донька </w:t>
      </w:r>
      <w:proofErr w:type="spellStart"/>
      <w:r w:rsidRPr="002D2989">
        <w:rPr>
          <w:rFonts w:ascii="Times New Roman" w:eastAsia="Times New Roman" w:hAnsi="Times New Roman" w:cs="Times New Roman"/>
          <w:sz w:val="28"/>
          <w:szCs w:val="28"/>
          <w:lang w:eastAsia="ru-RU"/>
        </w:rPr>
        <w:t>Предслава</w:t>
      </w:r>
      <w:proofErr w:type="spellEnd"/>
      <w:r w:rsidRPr="002D2989">
        <w:rPr>
          <w:rFonts w:ascii="Times New Roman" w:eastAsia="Times New Roman" w:hAnsi="Times New Roman" w:cs="Times New Roman"/>
          <w:sz w:val="28"/>
          <w:szCs w:val="28"/>
          <w:lang w:eastAsia="ru-RU"/>
        </w:rPr>
        <w:t xml:space="preserve"> була одружена з угорським королем </w:t>
      </w:r>
      <w:proofErr w:type="spellStart"/>
      <w:r w:rsidRPr="002D2989">
        <w:rPr>
          <w:rFonts w:ascii="Times New Roman" w:eastAsia="Times New Roman" w:hAnsi="Times New Roman" w:cs="Times New Roman"/>
          <w:sz w:val="28"/>
          <w:szCs w:val="28"/>
          <w:lang w:eastAsia="ru-RU"/>
        </w:rPr>
        <w:t>Лядиславом</w:t>
      </w:r>
      <w:proofErr w:type="spellEnd"/>
      <w:r w:rsidRPr="002D2989">
        <w:rPr>
          <w:rFonts w:ascii="Times New Roman" w:eastAsia="Times New Roman" w:hAnsi="Times New Roman" w:cs="Times New Roman"/>
          <w:sz w:val="28"/>
          <w:szCs w:val="28"/>
          <w:lang w:eastAsia="ru-RU"/>
        </w:rPr>
        <w:t xml:space="preserve"> Лисим. А шлюб самого Володимира з Ганною </w:t>
      </w:r>
      <w:proofErr w:type="spellStart"/>
      <w:r w:rsidRPr="002D2989">
        <w:rPr>
          <w:rFonts w:ascii="Times New Roman" w:eastAsia="Times New Roman" w:hAnsi="Times New Roman" w:cs="Times New Roman"/>
          <w:sz w:val="28"/>
          <w:szCs w:val="28"/>
          <w:lang w:eastAsia="ru-RU"/>
        </w:rPr>
        <w:t>ув’</w:t>
      </w:r>
      <w:r w:rsidRPr="002D2989">
        <w:rPr>
          <w:rFonts w:ascii="Times New Roman" w:eastAsia="Times New Roman" w:hAnsi="Times New Roman" w:cs="Times New Roman"/>
          <w:sz w:val="28"/>
          <w:szCs w:val="28"/>
          <w:lang w:val="ru-RU" w:eastAsia="ru-RU"/>
        </w:rPr>
        <w:t>язав</w:t>
      </w:r>
      <w:proofErr w:type="spellEnd"/>
      <w:r w:rsidRPr="002D2989">
        <w:rPr>
          <w:rFonts w:ascii="Times New Roman" w:eastAsia="Times New Roman" w:hAnsi="Times New Roman" w:cs="Times New Roman"/>
          <w:sz w:val="28"/>
          <w:szCs w:val="28"/>
          <w:lang w:val="ru-RU" w:eastAsia="ru-RU"/>
        </w:rPr>
        <w:t xml:space="preserve"> </w:t>
      </w:r>
      <w:proofErr w:type="spellStart"/>
      <w:r w:rsidRPr="002D2989">
        <w:rPr>
          <w:rFonts w:ascii="Times New Roman" w:eastAsia="Times New Roman" w:hAnsi="Times New Roman" w:cs="Times New Roman"/>
          <w:sz w:val="28"/>
          <w:szCs w:val="28"/>
          <w:lang w:val="ru-RU" w:eastAsia="ru-RU"/>
        </w:rPr>
        <w:t>його</w:t>
      </w:r>
      <w:proofErr w:type="spellEnd"/>
      <w:r w:rsidRPr="002D2989">
        <w:rPr>
          <w:rFonts w:ascii="Times New Roman" w:eastAsia="Times New Roman" w:hAnsi="Times New Roman" w:cs="Times New Roman"/>
          <w:sz w:val="28"/>
          <w:szCs w:val="28"/>
          <w:lang w:val="ru-RU" w:eastAsia="ru-RU"/>
        </w:rPr>
        <w:t xml:space="preserve"> не </w:t>
      </w:r>
      <w:proofErr w:type="spellStart"/>
      <w:r w:rsidRPr="002D2989">
        <w:rPr>
          <w:rFonts w:ascii="Times New Roman" w:eastAsia="Times New Roman" w:hAnsi="Times New Roman" w:cs="Times New Roman"/>
          <w:sz w:val="28"/>
          <w:szCs w:val="28"/>
          <w:lang w:val="ru-RU" w:eastAsia="ru-RU"/>
        </w:rPr>
        <w:t>лише</w:t>
      </w:r>
      <w:proofErr w:type="spellEnd"/>
      <w:r w:rsidRPr="002D2989">
        <w:rPr>
          <w:rFonts w:ascii="Times New Roman" w:eastAsia="Times New Roman" w:hAnsi="Times New Roman" w:cs="Times New Roman"/>
          <w:sz w:val="28"/>
          <w:szCs w:val="28"/>
          <w:lang w:val="ru-RU" w:eastAsia="ru-RU"/>
        </w:rPr>
        <w:t xml:space="preserve"> з </w:t>
      </w:r>
      <w:proofErr w:type="spellStart"/>
      <w:r w:rsidRPr="002D2989">
        <w:rPr>
          <w:rFonts w:ascii="Times New Roman" w:eastAsia="Times New Roman" w:hAnsi="Times New Roman" w:cs="Times New Roman"/>
          <w:sz w:val="28"/>
          <w:szCs w:val="28"/>
          <w:lang w:val="ru-RU" w:eastAsia="ru-RU"/>
        </w:rPr>
        <w:t>візантійськими</w:t>
      </w:r>
      <w:proofErr w:type="spellEnd"/>
      <w:r w:rsidRPr="002D2989">
        <w:rPr>
          <w:rFonts w:ascii="Times New Roman" w:eastAsia="Times New Roman" w:hAnsi="Times New Roman" w:cs="Times New Roman"/>
          <w:sz w:val="28"/>
          <w:szCs w:val="28"/>
          <w:lang w:val="ru-RU" w:eastAsia="ru-RU"/>
        </w:rPr>
        <w:t xml:space="preserve">, а </w:t>
      </w:r>
      <w:proofErr w:type="spellStart"/>
      <w:r w:rsidRPr="002D2989">
        <w:rPr>
          <w:rFonts w:ascii="Times New Roman" w:eastAsia="Times New Roman" w:hAnsi="Times New Roman" w:cs="Times New Roman"/>
          <w:sz w:val="28"/>
          <w:szCs w:val="28"/>
          <w:lang w:val="ru-RU" w:eastAsia="ru-RU"/>
        </w:rPr>
        <w:t>також</w:t>
      </w:r>
      <w:proofErr w:type="spellEnd"/>
      <w:r w:rsidRPr="002D2989">
        <w:rPr>
          <w:rFonts w:ascii="Times New Roman" w:eastAsia="Times New Roman" w:hAnsi="Times New Roman" w:cs="Times New Roman"/>
          <w:sz w:val="28"/>
          <w:szCs w:val="28"/>
          <w:lang w:val="ru-RU" w:eastAsia="ru-RU"/>
        </w:rPr>
        <w:t xml:space="preserve"> з </w:t>
      </w:r>
      <w:proofErr w:type="spellStart"/>
      <w:r w:rsidRPr="002D2989">
        <w:rPr>
          <w:rFonts w:ascii="Times New Roman" w:eastAsia="Times New Roman" w:hAnsi="Times New Roman" w:cs="Times New Roman"/>
          <w:sz w:val="28"/>
          <w:szCs w:val="28"/>
          <w:lang w:val="ru-RU" w:eastAsia="ru-RU"/>
        </w:rPr>
        <w:t>німецькими</w:t>
      </w:r>
      <w:proofErr w:type="spellEnd"/>
      <w:r w:rsidRPr="002D2989">
        <w:rPr>
          <w:rFonts w:ascii="Times New Roman" w:eastAsia="Times New Roman" w:hAnsi="Times New Roman" w:cs="Times New Roman"/>
          <w:sz w:val="28"/>
          <w:szCs w:val="28"/>
          <w:lang w:val="ru-RU" w:eastAsia="ru-RU"/>
        </w:rPr>
        <w:t xml:space="preserve"> королями. </w:t>
      </w:r>
    </w:p>
    <w:p w:rsidR="002D2989" w:rsidRPr="002D2989"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 xml:space="preserve">Останні роки життя Володимира були затьмарені непокірністю синів. Проти нього Святополк почав готувати наступ на Київ. Володимир, своєчасно довідавшись про змову, </w:t>
      </w:r>
      <w:proofErr w:type="spellStart"/>
      <w:r w:rsidRPr="002D2989">
        <w:rPr>
          <w:rFonts w:ascii="Times New Roman" w:eastAsia="Times New Roman" w:hAnsi="Times New Roman" w:cs="Times New Roman"/>
          <w:sz w:val="28"/>
          <w:szCs w:val="28"/>
          <w:lang w:eastAsia="ru-RU"/>
        </w:rPr>
        <w:t>ув’</w:t>
      </w:r>
      <w:r w:rsidRPr="002D2989">
        <w:rPr>
          <w:rFonts w:ascii="Times New Roman" w:eastAsia="Times New Roman" w:hAnsi="Times New Roman" w:cs="Times New Roman"/>
          <w:sz w:val="28"/>
          <w:szCs w:val="28"/>
          <w:lang w:val="ru-RU" w:eastAsia="ru-RU"/>
        </w:rPr>
        <w:t>язнив</w:t>
      </w:r>
      <w:proofErr w:type="spellEnd"/>
      <w:r w:rsidRPr="002D2989">
        <w:rPr>
          <w:rFonts w:ascii="Times New Roman" w:eastAsia="Times New Roman" w:hAnsi="Times New Roman" w:cs="Times New Roman"/>
          <w:sz w:val="28"/>
          <w:szCs w:val="28"/>
          <w:lang w:val="ru-RU" w:eastAsia="ru-RU"/>
        </w:rPr>
        <w:t xml:space="preserve"> </w:t>
      </w:r>
      <w:proofErr w:type="spellStart"/>
      <w:r w:rsidRPr="002D2989">
        <w:rPr>
          <w:rFonts w:ascii="Times New Roman" w:eastAsia="Times New Roman" w:hAnsi="Times New Roman" w:cs="Times New Roman"/>
          <w:sz w:val="28"/>
          <w:szCs w:val="28"/>
          <w:lang w:val="ru-RU" w:eastAsia="ru-RU"/>
        </w:rPr>
        <w:t>сина</w:t>
      </w:r>
      <w:proofErr w:type="spellEnd"/>
      <w:r w:rsidRPr="002D2989">
        <w:rPr>
          <w:rFonts w:ascii="Times New Roman" w:eastAsia="Times New Roman" w:hAnsi="Times New Roman" w:cs="Times New Roman"/>
          <w:sz w:val="28"/>
          <w:szCs w:val="28"/>
          <w:lang w:val="ru-RU" w:eastAsia="ru-RU"/>
        </w:rPr>
        <w:t xml:space="preserve">. </w:t>
      </w:r>
      <w:r w:rsidRPr="002D2989">
        <w:rPr>
          <w:rFonts w:ascii="Times New Roman" w:eastAsia="Times New Roman" w:hAnsi="Times New Roman" w:cs="Times New Roman"/>
          <w:sz w:val="28"/>
          <w:szCs w:val="28"/>
          <w:lang w:eastAsia="ru-RU"/>
        </w:rPr>
        <w:t xml:space="preserve">А вже 1014 року відмовився платити податки Ярослав, який князював у Новгороді. Володимир дуже розлютився і почав готуватися до походу на Новгород. Але під час підготовки захворів і раптово помер. Великий князь київський Володимир </w:t>
      </w:r>
      <w:proofErr w:type="spellStart"/>
      <w:r w:rsidRPr="002D2989">
        <w:rPr>
          <w:rFonts w:ascii="Times New Roman" w:eastAsia="Times New Roman" w:hAnsi="Times New Roman" w:cs="Times New Roman"/>
          <w:sz w:val="28"/>
          <w:szCs w:val="28"/>
          <w:lang w:eastAsia="ru-RU"/>
        </w:rPr>
        <w:t>Святославич</w:t>
      </w:r>
      <w:proofErr w:type="spellEnd"/>
      <w:r w:rsidRPr="002D2989">
        <w:rPr>
          <w:rFonts w:ascii="Times New Roman" w:eastAsia="Times New Roman" w:hAnsi="Times New Roman" w:cs="Times New Roman"/>
          <w:sz w:val="28"/>
          <w:szCs w:val="28"/>
          <w:lang w:eastAsia="ru-RU"/>
        </w:rPr>
        <w:t xml:space="preserve"> відійшов у </w:t>
      </w:r>
      <w:r w:rsidRPr="002D2989">
        <w:rPr>
          <w:rFonts w:ascii="Times New Roman" w:eastAsia="Times New Roman" w:hAnsi="Times New Roman" w:cs="Times New Roman"/>
          <w:sz w:val="28"/>
          <w:szCs w:val="28"/>
          <w:lang w:eastAsia="ru-RU"/>
        </w:rPr>
        <w:lastRenderedPageBreak/>
        <w:t>небуття 15 липня 1015 року. Доля не пішла на зустріч князю в старості – він помер вдома у ліжку, а не в походах, як бажав за життя.</w:t>
      </w:r>
    </w:p>
    <w:p w:rsidR="00777112" w:rsidRDefault="002D2989" w:rsidP="002D2989">
      <w:pPr>
        <w:spacing w:after="0" w:line="360" w:lineRule="auto"/>
        <w:ind w:firstLine="567"/>
        <w:jc w:val="both"/>
        <w:rPr>
          <w:rFonts w:ascii="Times New Roman" w:eastAsia="Times New Roman" w:hAnsi="Times New Roman" w:cs="Times New Roman"/>
          <w:sz w:val="28"/>
          <w:szCs w:val="28"/>
          <w:lang w:eastAsia="ru-RU"/>
        </w:rPr>
      </w:pPr>
      <w:r w:rsidRPr="002D2989">
        <w:rPr>
          <w:rFonts w:ascii="Times New Roman" w:eastAsia="Times New Roman" w:hAnsi="Times New Roman" w:cs="Times New Roman"/>
          <w:sz w:val="28"/>
          <w:szCs w:val="28"/>
          <w:lang w:eastAsia="ru-RU"/>
        </w:rPr>
        <w:t xml:space="preserve">З Володимиром почалася нова доба в усіх галузях державного життя: політики, релігії, культури. «Часи Володимира Великого, </w:t>
      </w:r>
      <w:r w:rsidR="00777112">
        <w:rPr>
          <w:rFonts w:ascii="Times New Roman" w:eastAsia="Times New Roman" w:hAnsi="Times New Roman" w:cs="Times New Roman"/>
          <w:sz w:val="28"/>
          <w:szCs w:val="28"/>
          <w:lang w:val="ru-RU" w:eastAsia="ru-RU"/>
        </w:rPr>
        <w:t>–</w:t>
      </w:r>
      <w:r w:rsidRPr="002D2989">
        <w:rPr>
          <w:rFonts w:ascii="Times New Roman" w:eastAsia="Times New Roman" w:hAnsi="Times New Roman" w:cs="Times New Roman"/>
          <w:sz w:val="28"/>
          <w:szCs w:val="28"/>
          <w:lang w:eastAsia="ru-RU"/>
        </w:rPr>
        <w:t xml:space="preserve"> писав Грушевський, </w:t>
      </w:r>
      <w:r w:rsidR="00777112">
        <w:rPr>
          <w:rFonts w:ascii="Times New Roman" w:eastAsia="Times New Roman" w:hAnsi="Times New Roman" w:cs="Times New Roman"/>
          <w:sz w:val="28"/>
          <w:szCs w:val="28"/>
          <w:lang w:val="ru-RU" w:eastAsia="ru-RU"/>
        </w:rPr>
        <w:t>–</w:t>
      </w:r>
      <w:r w:rsidRPr="002D2989">
        <w:rPr>
          <w:rFonts w:ascii="Times New Roman" w:eastAsia="Times New Roman" w:hAnsi="Times New Roman" w:cs="Times New Roman"/>
          <w:sz w:val="28"/>
          <w:szCs w:val="28"/>
          <w:lang w:eastAsia="ru-RU"/>
        </w:rPr>
        <w:t xml:space="preserve"> були кульмінаційною точкою процесу утворення Київської держави». Отже, не тільки економічні й політичні потреби, а й власні потреби самого Володимира відіграли велику роль в утворенні такої міцної, непохитної і величної держави, як Київська Русь. Близьке оточення впливало на діяльність князя Володимира Великого. Так само керували ним і його власні потреби. На сам кінець можна сказати – жодна з історичних постатей нашої давньої історії не була так високо шанована за життя й не була такою популярною у наступних поколінь, як постать Володимира Великого.</w:t>
      </w:r>
    </w:p>
    <w:p w:rsidR="00777112" w:rsidRDefault="0077711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77112" w:rsidRPr="00777112" w:rsidRDefault="00777112" w:rsidP="00777112">
      <w:pPr>
        <w:spacing w:after="0" w:line="360" w:lineRule="auto"/>
        <w:ind w:firstLine="567"/>
        <w:jc w:val="right"/>
        <w:rPr>
          <w:rFonts w:ascii="Times New Roman" w:eastAsia="Times New Roman" w:hAnsi="Times New Roman" w:cs="Times New Roman"/>
          <w:sz w:val="28"/>
          <w:szCs w:val="28"/>
          <w:lang w:eastAsia="ru-RU"/>
        </w:rPr>
      </w:pPr>
      <w:proofErr w:type="spellStart"/>
      <w:r w:rsidRPr="00777112">
        <w:rPr>
          <w:rFonts w:ascii="Times New Roman" w:eastAsia="Times New Roman" w:hAnsi="Times New Roman" w:cs="Times New Roman"/>
          <w:sz w:val="28"/>
          <w:szCs w:val="28"/>
          <w:lang w:eastAsia="ru-RU"/>
        </w:rPr>
        <w:lastRenderedPageBreak/>
        <w:t>Шевякова</w:t>
      </w:r>
      <w:proofErr w:type="spellEnd"/>
      <w:r w:rsidRPr="00777112">
        <w:rPr>
          <w:rFonts w:ascii="Times New Roman" w:eastAsia="Times New Roman" w:hAnsi="Times New Roman" w:cs="Times New Roman"/>
          <w:sz w:val="28"/>
          <w:szCs w:val="28"/>
          <w:lang w:eastAsia="ru-RU"/>
        </w:rPr>
        <w:t xml:space="preserve"> Ольга </w:t>
      </w:r>
      <w:proofErr w:type="spellStart"/>
      <w:r w:rsidRPr="00777112">
        <w:rPr>
          <w:rFonts w:ascii="Times New Roman" w:eastAsia="Times New Roman" w:hAnsi="Times New Roman" w:cs="Times New Roman"/>
          <w:sz w:val="28"/>
          <w:szCs w:val="28"/>
          <w:lang w:eastAsia="ru-RU"/>
        </w:rPr>
        <w:t>Марковна</w:t>
      </w:r>
      <w:proofErr w:type="spellEnd"/>
    </w:p>
    <w:p w:rsidR="00777112" w:rsidRPr="00777112" w:rsidRDefault="00777112" w:rsidP="00777112">
      <w:pPr>
        <w:spacing w:after="0" w:line="360" w:lineRule="auto"/>
        <w:ind w:firstLine="567"/>
        <w:jc w:val="right"/>
        <w:rPr>
          <w:rFonts w:ascii="Times New Roman" w:eastAsia="Times New Roman" w:hAnsi="Times New Roman" w:cs="Times New Roman"/>
          <w:sz w:val="28"/>
          <w:szCs w:val="28"/>
          <w:lang w:eastAsia="ru-RU"/>
        </w:rPr>
      </w:pPr>
      <w:r w:rsidRPr="00777112">
        <w:rPr>
          <w:rFonts w:ascii="Times New Roman" w:eastAsia="Times New Roman" w:hAnsi="Times New Roman" w:cs="Times New Roman"/>
          <w:sz w:val="28"/>
          <w:szCs w:val="28"/>
          <w:lang w:val="ru-RU" w:eastAsia="ru-RU"/>
        </w:rPr>
        <w:t xml:space="preserve">Студентка группы </w:t>
      </w:r>
      <w:r w:rsidRPr="00777112">
        <w:rPr>
          <w:rFonts w:ascii="Times New Roman" w:eastAsia="Times New Roman" w:hAnsi="Times New Roman" w:cs="Times New Roman"/>
          <w:sz w:val="28"/>
          <w:szCs w:val="28"/>
          <w:lang w:eastAsia="ru-RU"/>
        </w:rPr>
        <w:t xml:space="preserve">СД-1-2 </w:t>
      </w:r>
      <w:r w:rsidRPr="00777112">
        <w:rPr>
          <w:rFonts w:ascii="Times New Roman" w:eastAsia="Times New Roman" w:hAnsi="Times New Roman" w:cs="Times New Roman"/>
          <w:sz w:val="28"/>
          <w:szCs w:val="28"/>
          <w:lang w:val="ru-RU" w:eastAsia="ru-RU"/>
        </w:rPr>
        <w:t>первого курса ХНМУ</w:t>
      </w:r>
    </w:p>
    <w:p w:rsidR="00777112" w:rsidRPr="00777112" w:rsidRDefault="00777112" w:rsidP="00777112">
      <w:pPr>
        <w:spacing w:after="0" w:line="360" w:lineRule="auto"/>
        <w:ind w:firstLine="567"/>
        <w:jc w:val="right"/>
        <w:rPr>
          <w:rFonts w:ascii="Times New Roman" w:eastAsia="Times New Roman" w:hAnsi="Times New Roman" w:cs="Times New Roman"/>
          <w:sz w:val="28"/>
          <w:szCs w:val="28"/>
          <w:lang w:eastAsia="ru-RU"/>
        </w:rPr>
      </w:pPr>
      <w:proofErr w:type="spellStart"/>
      <w:r w:rsidRPr="00777112">
        <w:rPr>
          <w:rFonts w:ascii="Times New Roman" w:eastAsia="Times New Roman" w:hAnsi="Times New Roman" w:cs="Times New Roman"/>
          <w:sz w:val="28"/>
          <w:szCs w:val="28"/>
          <w:lang w:eastAsia="ru-RU"/>
        </w:rPr>
        <w:t>Научный</w:t>
      </w:r>
      <w:proofErr w:type="spellEnd"/>
      <w:r w:rsidRPr="00777112">
        <w:rPr>
          <w:rFonts w:ascii="Times New Roman" w:eastAsia="Times New Roman" w:hAnsi="Times New Roman" w:cs="Times New Roman"/>
          <w:sz w:val="28"/>
          <w:szCs w:val="28"/>
          <w:lang w:eastAsia="ru-RU"/>
        </w:rPr>
        <w:t xml:space="preserve"> </w:t>
      </w:r>
      <w:proofErr w:type="spellStart"/>
      <w:r w:rsidRPr="00777112">
        <w:rPr>
          <w:rFonts w:ascii="Times New Roman" w:eastAsia="Times New Roman" w:hAnsi="Times New Roman" w:cs="Times New Roman"/>
          <w:sz w:val="28"/>
          <w:szCs w:val="28"/>
          <w:lang w:eastAsia="ru-RU"/>
        </w:rPr>
        <w:t>руководитель</w:t>
      </w:r>
      <w:proofErr w:type="spellEnd"/>
      <w:r w:rsidRPr="00777112">
        <w:rPr>
          <w:rFonts w:ascii="Times New Roman" w:eastAsia="Times New Roman" w:hAnsi="Times New Roman" w:cs="Times New Roman"/>
          <w:sz w:val="28"/>
          <w:szCs w:val="28"/>
          <w:lang w:eastAsia="ru-RU"/>
        </w:rPr>
        <w:t>: к. и. н. Альков В. А.</w:t>
      </w:r>
    </w:p>
    <w:p w:rsidR="00777112" w:rsidRPr="00777112" w:rsidRDefault="00777112" w:rsidP="00777112">
      <w:pPr>
        <w:spacing w:after="0" w:line="360" w:lineRule="auto"/>
        <w:ind w:firstLine="567"/>
        <w:jc w:val="both"/>
        <w:rPr>
          <w:rFonts w:ascii="Times New Roman" w:eastAsia="Times New Roman" w:hAnsi="Times New Roman" w:cs="Times New Roman"/>
          <w:i/>
          <w:sz w:val="28"/>
          <w:szCs w:val="28"/>
          <w:lang w:eastAsia="ru-RU"/>
        </w:rPr>
      </w:pPr>
    </w:p>
    <w:p w:rsidR="00777112" w:rsidRPr="00777112" w:rsidRDefault="00777112" w:rsidP="00777112">
      <w:pPr>
        <w:spacing w:after="0" w:line="360" w:lineRule="auto"/>
        <w:ind w:firstLine="567"/>
        <w:jc w:val="center"/>
        <w:rPr>
          <w:rFonts w:ascii="Times New Roman" w:eastAsia="Times New Roman" w:hAnsi="Times New Roman" w:cs="Times New Roman"/>
          <w:b/>
          <w:sz w:val="28"/>
          <w:szCs w:val="28"/>
          <w:lang w:eastAsia="ru-RU"/>
        </w:rPr>
      </w:pPr>
      <w:r w:rsidRPr="00777112">
        <w:rPr>
          <w:rFonts w:ascii="Times New Roman" w:eastAsia="Times New Roman" w:hAnsi="Times New Roman" w:cs="Times New Roman"/>
          <w:b/>
          <w:sz w:val="28"/>
          <w:szCs w:val="28"/>
          <w:lang w:val="ru-RU" w:eastAsia="ru-RU"/>
        </w:rPr>
        <w:t>Роль Киева как центра Древнерусских земель</w:t>
      </w:r>
    </w:p>
    <w:p w:rsidR="00777112" w:rsidRPr="00777112" w:rsidRDefault="00777112" w:rsidP="00777112">
      <w:pPr>
        <w:spacing w:after="0" w:line="360" w:lineRule="auto"/>
        <w:ind w:firstLine="567"/>
        <w:jc w:val="both"/>
        <w:rPr>
          <w:rFonts w:ascii="Times New Roman" w:eastAsia="Times New Roman" w:hAnsi="Times New Roman" w:cs="Times New Roman"/>
          <w:sz w:val="28"/>
          <w:szCs w:val="28"/>
          <w:lang w:eastAsia="ru-RU"/>
        </w:rPr>
      </w:pPr>
      <w:r w:rsidRPr="00777112">
        <w:rPr>
          <w:rFonts w:ascii="Times New Roman" w:eastAsia="Times New Roman" w:hAnsi="Times New Roman" w:cs="Times New Roman"/>
          <w:sz w:val="28"/>
          <w:szCs w:val="28"/>
          <w:lang w:val="ru-RU" w:eastAsia="ru-RU"/>
        </w:rPr>
        <w:t>Первые поселения</w:t>
      </w:r>
      <w:r w:rsidRPr="00777112">
        <w:rPr>
          <w:rFonts w:ascii="Times New Roman" w:eastAsia="Times New Roman" w:hAnsi="Times New Roman" w:cs="Times New Roman"/>
          <w:sz w:val="28"/>
          <w:szCs w:val="28"/>
          <w:lang w:eastAsia="ru-RU"/>
        </w:rPr>
        <w:t xml:space="preserve"> на</w:t>
      </w:r>
      <w:r w:rsidRPr="00777112">
        <w:rPr>
          <w:rFonts w:ascii="Times New Roman" w:eastAsia="Times New Roman" w:hAnsi="Times New Roman" w:cs="Times New Roman"/>
          <w:sz w:val="28"/>
          <w:szCs w:val="28"/>
          <w:lang w:val="ru-RU" w:eastAsia="ru-RU"/>
        </w:rPr>
        <w:t xml:space="preserve"> территории современного Киева возникли</w:t>
      </w:r>
      <w:r w:rsidRPr="00777112">
        <w:rPr>
          <w:rFonts w:ascii="Times New Roman" w:eastAsia="Times New Roman" w:hAnsi="Times New Roman" w:cs="Times New Roman"/>
          <w:sz w:val="28"/>
          <w:szCs w:val="28"/>
          <w:lang w:eastAsia="ru-RU"/>
        </w:rPr>
        <w:t xml:space="preserve"> от 1500 до 2000 лет тому назад.</w:t>
      </w:r>
      <w:r w:rsidRPr="00777112">
        <w:rPr>
          <w:rFonts w:ascii="Times New Roman" w:eastAsia="Times New Roman" w:hAnsi="Times New Roman" w:cs="Times New Roman"/>
          <w:sz w:val="28"/>
          <w:szCs w:val="28"/>
          <w:lang w:val="ru-RU" w:eastAsia="ru-RU"/>
        </w:rPr>
        <w:t xml:space="preserve"> Согласно легенде</w:t>
      </w:r>
      <w:r w:rsidRPr="00777112">
        <w:rPr>
          <w:rFonts w:ascii="Times New Roman" w:eastAsia="Times New Roman" w:hAnsi="Times New Roman" w:cs="Times New Roman"/>
          <w:sz w:val="28"/>
          <w:szCs w:val="28"/>
          <w:lang w:eastAsia="ru-RU"/>
        </w:rPr>
        <w:t>, в</w:t>
      </w:r>
      <w:r w:rsidRPr="00777112">
        <w:rPr>
          <w:rFonts w:ascii="Times New Roman" w:eastAsia="Times New Roman" w:hAnsi="Times New Roman" w:cs="Times New Roman"/>
          <w:sz w:val="28"/>
          <w:szCs w:val="28"/>
          <w:lang w:val="ru-RU" w:eastAsia="ru-RU"/>
        </w:rPr>
        <w:t xml:space="preserve"> конце</w:t>
      </w:r>
      <w:r w:rsidRPr="00777112">
        <w:rPr>
          <w:rFonts w:ascii="Times New Roman" w:eastAsia="Times New Roman" w:hAnsi="Times New Roman" w:cs="Times New Roman"/>
          <w:sz w:val="28"/>
          <w:szCs w:val="28"/>
          <w:lang w:eastAsia="ru-RU"/>
        </w:rPr>
        <w:t xml:space="preserve"> V –</w:t>
      </w:r>
      <w:r w:rsidRPr="00777112">
        <w:rPr>
          <w:rFonts w:ascii="Times New Roman" w:eastAsia="Times New Roman" w:hAnsi="Times New Roman" w:cs="Times New Roman"/>
          <w:sz w:val="28"/>
          <w:szCs w:val="28"/>
          <w:lang w:val="ru-RU" w:eastAsia="ru-RU"/>
        </w:rPr>
        <w:t xml:space="preserve"> начале</w:t>
      </w:r>
      <w:r w:rsidRPr="00777112">
        <w:rPr>
          <w:rFonts w:ascii="Times New Roman" w:eastAsia="Times New Roman" w:hAnsi="Times New Roman" w:cs="Times New Roman"/>
          <w:sz w:val="28"/>
          <w:szCs w:val="28"/>
          <w:lang w:eastAsia="ru-RU"/>
        </w:rPr>
        <w:t xml:space="preserve"> VI в.</w:t>
      </w:r>
      <w:r w:rsidRPr="00777112">
        <w:rPr>
          <w:rFonts w:ascii="Times New Roman" w:eastAsia="Times New Roman" w:hAnsi="Times New Roman" w:cs="Times New Roman"/>
          <w:sz w:val="28"/>
          <w:szCs w:val="28"/>
          <w:lang w:val="ru-RU" w:eastAsia="ru-RU"/>
        </w:rPr>
        <w:t xml:space="preserve"> н. э. братья</w:t>
      </w:r>
      <w:r w:rsidRPr="00777112">
        <w:rPr>
          <w:rFonts w:ascii="Times New Roman" w:eastAsia="Times New Roman" w:hAnsi="Times New Roman" w:cs="Times New Roman"/>
          <w:sz w:val="28"/>
          <w:szCs w:val="28"/>
          <w:lang w:eastAsia="ru-RU"/>
        </w:rPr>
        <w:t xml:space="preserve"> </w:t>
      </w:r>
      <w:proofErr w:type="spellStart"/>
      <w:r w:rsidRPr="00777112">
        <w:rPr>
          <w:rFonts w:ascii="Times New Roman" w:eastAsia="Times New Roman" w:hAnsi="Times New Roman" w:cs="Times New Roman"/>
          <w:sz w:val="28"/>
          <w:szCs w:val="28"/>
          <w:lang w:eastAsia="ru-RU"/>
        </w:rPr>
        <w:t>Кий</w:t>
      </w:r>
      <w:proofErr w:type="spellEnd"/>
      <w:r w:rsidRPr="00777112">
        <w:rPr>
          <w:rFonts w:ascii="Times New Roman" w:eastAsia="Times New Roman" w:hAnsi="Times New Roman" w:cs="Times New Roman"/>
          <w:sz w:val="28"/>
          <w:szCs w:val="28"/>
          <w:lang w:eastAsia="ru-RU"/>
        </w:rPr>
        <w:t>, Щек и Хорив и</w:t>
      </w:r>
      <w:r w:rsidRPr="00777112">
        <w:rPr>
          <w:rFonts w:ascii="Times New Roman" w:eastAsia="Times New Roman" w:hAnsi="Times New Roman" w:cs="Times New Roman"/>
          <w:sz w:val="28"/>
          <w:szCs w:val="28"/>
          <w:lang w:val="ru-RU" w:eastAsia="ru-RU"/>
        </w:rPr>
        <w:t xml:space="preserve"> их</w:t>
      </w:r>
      <w:r w:rsidRPr="00777112">
        <w:rPr>
          <w:rFonts w:ascii="Times New Roman" w:eastAsia="Times New Roman" w:hAnsi="Times New Roman" w:cs="Times New Roman"/>
          <w:sz w:val="28"/>
          <w:szCs w:val="28"/>
          <w:lang w:eastAsia="ru-RU"/>
        </w:rPr>
        <w:t xml:space="preserve"> сестра</w:t>
      </w:r>
      <w:r w:rsidRPr="00777112">
        <w:rPr>
          <w:rFonts w:ascii="Times New Roman" w:eastAsia="Times New Roman" w:hAnsi="Times New Roman" w:cs="Times New Roman"/>
          <w:sz w:val="28"/>
          <w:szCs w:val="28"/>
          <w:lang w:val="ru-RU" w:eastAsia="ru-RU"/>
        </w:rPr>
        <w:t xml:space="preserve"> </w:t>
      </w:r>
      <w:proofErr w:type="spellStart"/>
      <w:r w:rsidRPr="00777112">
        <w:rPr>
          <w:rFonts w:ascii="Times New Roman" w:eastAsia="Times New Roman" w:hAnsi="Times New Roman" w:cs="Times New Roman"/>
          <w:sz w:val="28"/>
          <w:szCs w:val="28"/>
          <w:lang w:val="ru-RU" w:eastAsia="ru-RU"/>
        </w:rPr>
        <w:t>Лыбедь</w:t>
      </w:r>
      <w:proofErr w:type="spellEnd"/>
      <w:r w:rsidRPr="00777112">
        <w:rPr>
          <w:rFonts w:ascii="Times New Roman" w:eastAsia="Times New Roman" w:hAnsi="Times New Roman" w:cs="Times New Roman"/>
          <w:sz w:val="28"/>
          <w:szCs w:val="28"/>
          <w:lang w:val="ru-RU" w:eastAsia="ru-RU"/>
        </w:rPr>
        <w:t xml:space="preserve"> облюбовали место</w:t>
      </w:r>
      <w:r w:rsidRPr="00777112">
        <w:rPr>
          <w:rFonts w:ascii="Times New Roman" w:eastAsia="Times New Roman" w:hAnsi="Times New Roman" w:cs="Times New Roman"/>
          <w:sz w:val="28"/>
          <w:szCs w:val="28"/>
          <w:lang w:eastAsia="ru-RU"/>
        </w:rPr>
        <w:t xml:space="preserve"> на</w:t>
      </w:r>
      <w:r w:rsidRPr="00777112">
        <w:rPr>
          <w:rFonts w:ascii="Times New Roman" w:eastAsia="Times New Roman" w:hAnsi="Times New Roman" w:cs="Times New Roman"/>
          <w:sz w:val="28"/>
          <w:szCs w:val="28"/>
          <w:lang w:val="ru-RU" w:eastAsia="ru-RU"/>
        </w:rPr>
        <w:t xml:space="preserve"> склонах Днепра</w:t>
      </w:r>
      <w:r w:rsidRPr="00777112">
        <w:rPr>
          <w:rFonts w:ascii="Times New Roman" w:eastAsia="Times New Roman" w:hAnsi="Times New Roman" w:cs="Times New Roman"/>
          <w:sz w:val="28"/>
          <w:szCs w:val="28"/>
          <w:lang w:eastAsia="ru-RU"/>
        </w:rPr>
        <w:t xml:space="preserve"> и</w:t>
      </w:r>
      <w:r w:rsidRPr="00777112">
        <w:rPr>
          <w:rFonts w:ascii="Times New Roman" w:eastAsia="Times New Roman" w:hAnsi="Times New Roman" w:cs="Times New Roman"/>
          <w:sz w:val="28"/>
          <w:szCs w:val="28"/>
          <w:lang w:val="ru-RU" w:eastAsia="ru-RU"/>
        </w:rPr>
        <w:t xml:space="preserve"> основали</w:t>
      </w:r>
      <w:r w:rsidRPr="00777112">
        <w:rPr>
          <w:rFonts w:ascii="Times New Roman" w:eastAsia="Times New Roman" w:hAnsi="Times New Roman" w:cs="Times New Roman"/>
          <w:sz w:val="28"/>
          <w:szCs w:val="28"/>
          <w:lang w:eastAsia="ru-RU"/>
        </w:rPr>
        <w:t xml:space="preserve"> на</w:t>
      </w:r>
      <w:r w:rsidRPr="00777112">
        <w:rPr>
          <w:rFonts w:ascii="Times New Roman" w:eastAsia="Times New Roman" w:hAnsi="Times New Roman" w:cs="Times New Roman"/>
          <w:sz w:val="28"/>
          <w:szCs w:val="28"/>
          <w:lang w:val="ru-RU" w:eastAsia="ru-RU"/>
        </w:rPr>
        <w:t xml:space="preserve"> крутом</w:t>
      </w:r>
      <w:r w:rsidRPr="00777112">
        <w:rPr>
          <w:rFonts w:ascii="Times New Roman" w:eastAsia="Times New Roman" w:hAnsi="Times New Roman" w:cs="Times New Roman"/>
          <w:sz w:val="28"/>
          <w:szCs w:val="28"/>
          <w:lang w:eastAsia="ru-RU"/>
        </w:rPr>
        <w:t xml:space="preserve"> правом берегу город, и назвали</w:t>
      </w:r>
      <w:r w:rsidRPr="00777112">
        <w:rPr>
          <w:rFonts w:ascii="Times New Roman" w:eastAsia="Times New Roman" w:hAnsi="Times New Roman" w:cs="Times New Roman"/>
          <w:sz w:val="28"/>
          <w:szCs w:val="28"/>
          <w:lang w:val="ru-RU" w:eastAsia="ru-RU"/>
        </w:rPr>
        <w:t xml:space="preserve"> его</w:t>
      </w:r>
      <w:r w:rsidRPr="00777112">
        <w:rPr>
          <w:rFonts w:ascii="Times New Roman" w:eastAsia="Times New Roman" w:hAnsi="Times New Roman" w:cs="Times New Roman"/>
          <w:sz w:val="28"/>
          <w:szCs w:val="28"/>
          <w:lang w:eastAsia="ru-RU"/>
        </w:rPr>
        <w:t>, в честь</w:t>
      </w:r>
      <w:r w:rsidRPr="00777112">
        <w:rPr>
          <w:rFonts w:ascii="Times New Roman" w:eastAsia="Times New Roman" w:hAnsi="Times New Roman" w:cs="Times New Roman"/>
          <w:sz w:val="28"/>
          <w:szCs w:val="28"/>
          <w:lang w:val="ru-RU" w:eastAsia="ru-RU"/>
        </w:rPr>
        <w:t xml:space="preserve"> старшего</w:t>
      </w:r>
      <w:r w:rsidRPr="00777112">
        <w:rPr>
          <w:rFonts w:ascii="Times New Roman" w:eastAsia="Times New Roman" w:hAnsi="Times New Roman" w:cs="Times New Roman"/>
          <w:sz w:val="28"/>
          <w:szCs w:val="28"/>
          <w:lang w:eastAsia="ru-RU"/>
        </w:rPr>
        <w:t xml:space="preserve"> брата,</w:t>
      </w:r>
      <w:r w:rsidRPr="00777112">
        <w:rPr>
          <w:rFonts w:ascii="Times New Roman" w:eastAsia="Times New Roman" w:hAnsi="Times New Roman" w:cs="Times New Roman"/>
          <w:sz w:val="28"/>
          <w:szCs w:val="28"/>
          <w:lang w:val="ru-RU" w:eastAsia="ru-RU"/>
        </w:rPr>
        <w:t xml:space="preserve"> Киевом</w:t>
      </w:r>
      <w:r w:rsidRPr="00777112">
        <w:rPr>
          <w:rFonts w:ascii="Times New Roman" w:eastAsia="Times New Roman" w:hAnsi="Times New Roman" w:cs="Times New Roman"/>
          <w:sz w:val="28"/>
          <w:szCs w:val="28"/>
          <w:lang w:eastAsia="ru-RU"/>
        </w:rPr>
        <w:t>.</w:t>
      </w:r>
    </w:p>
    <w:p w:rsidR="00777112" w:rsidRPr="00777112" w:rsidRDefault="00777112" w:rsidP="00777112">
      <w:pPr>
        <w:spacing w:after="0" w:line="360" w:lineRule="auto"/>
        <w:ind w:firstLine="567"/>
        <w:jc w:val="both"/>
        <w:rPr>
          <w:rFonts w:ascii="Times New Roman" w:eastAsia="Times New Roman" w:hAnsi="Times New Roman" w:cs="Times New Roman"/>
          <w:sz w:val="28"/>
          <w:szCs w:val="28"/>
          <w:lang w:val="ru-RU" w:eastAsia="ru-RU"/>
        </w:rPr>
      </w:pPr>
      <w:r w:rsidRPr="00777112">
        <w:rPr>
          <w:rFonts w:ascii="Times New Roman" w:eastAsia="Times New Roman" w:hAnsi="Times New Roman" w:cs="Times New Roman"/>
          <w:sz w:val="28"/>
          <w:szCs w:val="28"/>
          <w:lang w:val="ru-RU" w:eastAsia="ru-RU"/>
        </w:rPr>
        <w:t xml:space="preserve">Историческая роль Киева как центра восточных славян начала определяться в период их колонизационного движения на юг. </w:t>
      </w:r>
      <w:r w:rsidRPr="00777112">
        <w:rPr>
          <w:rFonts w:ascii="Times New Roman" w:eastAsia="Times New Roman" w:hAnsi="Times New Roman" w:cs="Times New Roman"/>
          <w:iCs/>
          <w:sz w:val="28"/>
          <w:szCs w:val="28"/>
          <w:lang w:val="ru-RU" w:eastAsia="ru-RU"/>
        </w:rPr>
        <w:t xml:space="preserve">Становление Киева как столицы крупного раннефеодального государства способствовало дальнейшему развитию города. Его правители и население поддерживали широкие внешнеполитические и торговые связи. Через город проходили важные торговые пути, в том числе и легендарный «путь </w:t>
      </w:r>
      <w:proofErr w:type="gramStart"/>
      <w:r w:rsidRPr="00777112">
        <w:rPr>
          <w:rFonts w:ascii="Times New Roman" w:eastAsia="Times New Roman" w:hAnsi="Times New Roman" w:cs="Times New Roman"/>
          <w:iCs/>
          <w:sz w:val="28"/>
          <w:szCs w:val="28"/>
          <w:lang w:val="ru-RU" w:eastAsia="ru-RU"/>
        </w:rPr>
        <w:t>из</w:t>
      </w:r>
      <w:proofErr w:type="gramEnd"/>
      <w:r w:rsidRPr="00777112">
        <w:rPr>
          <w:rFonts w:ascii="Times New Roman" w:eastAsia="Times New Roman" w:hAnsi="Times New Roman" w:cs="Times New Roman"/>
          <w:iCs/>
          <w:sz w:val="28"/>
          <w:szCs w:val="28"/>
          <w:lang w:val="ru-RU" w:eastAsia="ru-RU"/>
        </w:rPr>
        <w:t xml:space="preserve"> варяг в греки». Арабский писатель и географ IX-X веков </w:t>
      </w:r>
      <w:r w:rsidRPr="00777112">
        <w:rPr>
          <w:rFonts w:ascii="Times New Roman" w:eastAsia="Times New Roman" w:hAnsi="Times New Roman" w:cs="Times New Roman"/>
          <w:iCs/>
          <w:sz w:val="28"/>
          <w:szCs w:val="28"/>
          <w:lang w:eastAsia="ru-RU"/>
        </w:rPr>
        <w:t>а</w:t>
      </w:r>
      <w:r w:rsidRPr="00777112">
        <w:rPr>
          <w:rFonts w:ascii="Times New Roman" w:eastAsia="Times New Roman" w:hAnsi="Times New Roman" w:cs="Times New Roman"/>
          <w:iCs/>
          <w:sz w:val="28"/>
          <w:szCs w:val="28"/>
          <w:lang w:val="ru-RU" w:eastAsia="ru-RU"/>
        </w:rPr>
        <w:t>л</w:t>
      </w:r>
      <w:r w:rsidRPr="00777112">
        <w:rPr>
          <w:rFonts w:ascii="Times New Roman" w:eastAsia="Times New Roman" w:hAnsi="Times New Roman" w:cs="Times New Roman"/>
          <w:iCs/>
          <w:sz w:val="28"/>
          <w:szCs w:val="28"/>
          <w:lang w:eastAsia="ru-RU"/>
        </w:rPr>
        <w:t xml:space="preserve">ь </w:t>
      </w:r>
      <w:proofErr w:type="spellStart"/>
      <w:r w:rsidRPr="00777112">
        <w:rPr>
          <w:rFonts w:ascii="Times New Roman" w:eastAsia="Times New Roman" w:hAnsi="Times New Roman" w:cs="Times New Roman"/>
          <w:iCs/>
          <w:sz w:val="28"/>
          <w:szCs w:val="28"/>
          <w:lang w:val="ru-RU" w:eastAsia="ru-RU"/>
        </w:rPr>
        <w:t>Масуд</w:t>
      </w:r>
      <w:proofErr w:type="spellEnd"/>
      <w:r w:rsidRPr="00777112">
        <w:rPr>
          <w:rFonts w:ascii="Times New Roman" w:eastAsia="Times New Roman" w:hAnsi="Times New Roman" w:cs="Times New Roman"/>
          <w:iCs/>
          <w:sz w:val="28"/>
          <w:szCs w:val="28"/>
          <w:lang w:eastAsia="ru-RU"/>
        </w:rPr>
        <w:t>и</w:t>
      </w:r>
      <w:r w:rsidRPr="00777112">
        <w:rPr>
          <w:rFonts w:ascii="Times New Roman" w:eastAsia="Times New Roman" w:hAnsi="Times New Roman" w:cs="Times New Roman"/>
          <w:iCs/>
          <w:sz w:val="28"/>
          <w:szCs w:val="28"/>
          <w:lang w:val="ru-RU" w:eastAsia="ru-RU"/>
        </w:rPr>
        <w:t xml:space="preserve"> описывал Киев как центр одного из трех политических объединений восточных славян. </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 Благодаря непрерывным контактам с Византией, христианство в Киеве начало распространяться </w:t>
      </w:r>
      <w:proofErr w:type="spellStart"/>
      <w:r w:rsidRPr="00777112">
        <w:rPr>
          <w:rFonts w:ascii="Times New Roman" w:eastAsia="Times New Roman" w:hAnsi="Times New Roman" w:cs="Times New Roman"/>
          <w:iCs/>
          <w:sz w:val="28"/>
          <w:szCs w:val="28"/>
          <w:lang w:val="ru-RU" w:eastAsia="ru-RU"/>
        </w:rPr>
        <w:t>ещ</w:t>
      </w:r>
      <w:proofErr w:type="spellEnd"/>
      <w:r w:rsidRPr="00777112">
        <w:rPr>
          <w:rFonts w:ascii="Times New Roman" w:eastAsia="Times New Roman" w:hAnsi="Times New Roman" w:cs="Times New Roman"/>
          <w:iCs/>
          <w:sz w:val="28"/>
          <w:szCs w:val="28"/>
          <w:lang w:eastAsia="ru-RU"/>
        </w:rPr>
        <w:t>ё</w:t>
      </w:r>
      <w:r w:rsidRPr="00777112">
        <w:rPr>
          <w:rFonts w:ascii="Times New Roman" w:eastAsia="Times New Roman" w:hAnsi="Times New Roman" w:cs="Times New Roman"/>
          <w:iCs/>
          <w:sz w:val="28"/>
          <w:szCs w:val="28"/>
          <w:lang w:val="ru-RU" w:eastAsia="ru-RU"/>
        </w:rPr>
        <w:t xml:space="preserve"> со времен Аскольда и </w:t>
      </w:r>
      <w:proofErr w:type="spellStart"/>
      <w:r w:rsidRPr="00777112">
        <w:rPr>
          <w:rFonts w:ascii="Times New Roman" w:eastAsia="Times New Roman" w:hAnsi="Times New Roman" w:cs="Times New Roman"/>
          <w:iCs/>
          <w:sz w:val="28"/>
          <w:szCs w:val="28"/>
          <w:lang w:val="ru-RU" w:eastAsia="ru-RU"/>
        </w:rPr>
        <w:t>Дира</w:t>
      </w:r>
      <w:proofErr w:type="spellEnd"/>
      <w:r w:rsidRPr="00777112">
        <w:rPr>
          <w:rFonts w:ascii="Times New Roman" w:eastAsia="Times New Roman" w:hAnsi="Times New Roman" w:cs="Times New Roman"/>
          <w:iCs/>
          <w:sz w:val="28"/>
          <w:szCs w:val="28"/>
          <w:lang w:val="ru-RU" w:eastAsia="ru-RU"/>
        </w:rPr>
        <w:t>. Эту веру приняла часть дружинников князя Игоря, и ко времени правления Ольги в городе уже было достаточно много приверженцев этой религии.</w:t>
      </w:r>
      <w:r w:rsidRPr="00777112">
        <w:rPr>
          <w:rFonts w:ascii="Times New Roman" w:eastAsia="Times New Roman" w:hAnsi="Times New Roman" w:cs="Times New Roman"/>
          <w:iCs/>
          <w:sz w:val="28"/>
          <w:szCs w:val="28"/>
          <w:lang w:eastAsia="ru-RU"/>
        </w:rPr>
        <w:t xml:space="preserve"> </w:t>
      </w:r>
      <w:r w:rsidRPr="00777112">
        <w:rPr>
          <w:rFonts w:ascii="Times New Roman" w:eastAsia="Times New Roman" w:hAnsi="Times New Roman" w:cs="Times New Roman"/>
          <w:sz w:val="28"/>
          <w:szCs w:val="28"/>
          <w:lang w:val="ru-RU" w:eastAsia="ru-RU"/>
        </w:rPr>
        <w:t>Киев начинает особенно</w:t>
      </w:r>
      <w:r w:rsidRPr="00777112">
        <w:rPr>
          <w:rFonts w:ascii="Times New Roman" w:eastAsia="Times New Roman" w:hAnsi="Times New Roman" w:cs="Times New Roman"/>
          <w:sz w:val="28"/>
          <w:szCs w:val="28"/>
          <w:lang w:eastAsia="ru-RU"/>
        </w:rPr>
        <w:t xml:space="preserve"> бурно</w:t>
      </w:r>
      <w:r w:rsidRPr="00777112">
        <w:rPr>
          <w:rFonts w:ascii="Times New Roman" w:eastAsia="Times New Roman" w:hAnsi="Times New Roman" w:cs="Times New Roman"/>
          <w:sz w:val="28"/>
          <w:szCs w:val="28"/>
          <w:lang w:val="ru-RU" w:eastAsia="ru-RU"/>
        </w:rPr>
        <w:t xml:space="preserve"> развиваться во времена правления Владимира Великого (980-1015).</w:t>
      </w:r>
    </w:p>
    <w:p w:rsidR="00777112" w:rsidRPr="00777112" w:rsidRDefault="00777112" w:rsidP="00777112">
      <w:pPr>
        <w:spacing w:after="0" w:line="360" w:lineRule="auto"/>
        <w:ind w:firstLine="567"/>
        <w:jc w:val="both"/>
        <w:rPr>
          <w:rFonts w:ascii="Times New Roman" w:eastAsia="Times New Roman" w:hAnsi="Times New Roman" w:cs="Times New Roman"/>
          <w:sz w:val="28"/>
          <w:szCs w:val="28"/>
          <w:lang w:eastAsia="ru-RU"/>
        </w:rPr>
      </w:pPr>
      <w:r w:rsidRPr="00777112">
        <w:rPr>
          <w:rFonts w:ascii="Times New Roman" w:eastAsia="Times New Roman" w:hAnsi="Times New Roman" w:cs="Times New Roman"/>
          <w:sz w:val="28"/>
          <w:szCs w:val="28"/>
          <w:lang w:eastAsia="ru-RU"/>
        </w:rPr>
        <w:t>В XI в.,</w:t>
      </w:r>
      <w:r w:rsidRPr="00777112">
        <w:rPr>
          <w:rFonts w:ascii="Times New Roman" w:eastAsia="Times New Roman" w:hAnsi="Times New Roman" w:cs="Times New Roman"/>
          <w:sz w:val="28"/>
          <w:szCs w:val="28"/>
          <w:lang w:val="ru-RU" w:eastAsia="ru-RU"/>
        </w:rPr>
        <w:t xml:space="preserve"> во времена правления</w:t>
      </w:r>
      <w:r w:rsidRPr="00777112">
        <w:rPr>
          <w:rFonts w:ascii="Times New Roman" w:eastAsia="Times New Roman" w:hAnsi="Times New Roman" w:cs="Times New Roman"/>
          <w:sz w:val="28"/>
          <w:szCs w:val="28"/>
          <w:lang w:eastAsia="ru-RU"/>
        </w:rPr>
        <w:t xml:space="preserve"> Ярослава Мудрого,</w:t>
      </w:r>
      <w:r w:rsidRPr="00777112">
        <w:rPr>
          <w:rFonts w:ascii="Times New Roman" w:eastAsia="Times New Roman" w:hAnsi="Times New Roman" w:cs="Times New Roman"/>
          <w:sz w:val="28"/>
          <w:szCs w:val="28"/>
          <w:lang w:val="ru-RU" w:eastAsia="ru-RU"/>
        </w:rPr>
        <w:t xml:space="preserve"> Киев стал</w:t>
      </w:r>
      <w:r w:rsidRPr="00777112">
        <w:rPr>
          <w:rFonts w:ascii="Times New Roman" w:eastAsia="Times New Roman" w:hAnsi="Times New Roman" w:cs="Times New Roman"/>
          <w:sz w:val="28"/>
          <w:szCs w:val="28"/>
          <w:lang w:eastAsia="ru-RU"/>
        </w:rPr>
        <w:t xml:space="preserve"> одним</w:t>
      </w:r>
      <w:r w:rsidRPr="00777112">
        <w:rPr>
          <w:rFonts w:ascii="Times New Roman" w:eastAsia="Times New Roman" w:hAnsi="Times New Roman" w:cs="Times New Roman"/>
          <w:sz w:val="28"/>
          <w:szCs w:val="28"/>
          <w:lang w:val="ru-RU" w:eastAsia="ru-RU"/>
        </w:rPr>
        <w:t xml:space="preserve"> из крупнейших центров цивилизации </w:t>
      </w:r>
      <w:r w:rsidRPr="00777112">
        <w:rPr>
          <w:rFonts w:ascii="Times New Roman" w:eastAsia="Times New Roman" w:hAnsi="Times New Roman" w:cs="Times New Roman"/>
          <w:sz w:val="28"/>
          <w:szCs w:val="28"/>
          <w:lang w:eastAsia="ru-RU"/>
        </w:rPr>
        <w:t>в</w:t>
      </w:r>
      <w:r w:rsidRPr="00777112">
        <w:rPr>
          <w:rFonts w:ascii="Times New Roman" w:eastAsia="Times New Roman" w:hAnsi="Times New Roman" w:cs="Times New Roman"/>
          <w:sz w:val="28"/>
          <w:szCs w:val="28"/>
          <w:lang w:val="ru-RU" w:eastAsia="ru-RU"/>
        </w:rPr>
        <w:t xml:space="preserve"> христианском мире</w:t>
      </w:r>
      <w:r w:rsidRPr="00777112">
        <w:rPr>
          <w:rFonts w:ascii="Times New Roman" w:eastAsia="Times New Roman" w:hAnsi="Times New Roman" w:cs="Times New Roman"/>
          <w:sz w:val="28"/>
          <w:szCs w:val="28"/>
          <w:lang w:eastAsia="ru-RU"/>
        </w:rPr>
        <w:t>.</w:t>
      </w:r>
      <w:r w:rsidRPr="00777112">
        <w:rPr>
          <w:rFonts w:ascii="Times New Roman" w:eastAsia="Times New Roman" w:hAnsi="Times New Roman" w:cs="Times New Roman"/>
          <w:sz w:val="28"/>
          <w:szCs w:val="28"/>
          <w:lang w:val="ru-RU" w:eastAsia="ru-RU"/>
        </w:rPr>
        <w:t xml:space="preserve"> Были построены Софийский</w:t>
      </w:r>
      <w:r w:rsidRPr="00777112">
        <w:rPr>
          <w:rFonts w:ascii="Times New Roman" w:eastAsia="Times New Roman" w:hAnsi="Times New Roman" w:cs="Times New Roman"/>
          <w:sz w:val="28"/>
          <w:szCs w:val="28"/>
          <w:lang w:eastAsia="ru-RU"/>
        </w:rPr>
        <w:t xml:space="preserve"> собор и</w:t>
      </w:r>
      <w:r w:rsidRPr="00777112">
        <w:rPr>
          <w:rFonts w:ascii="Times New Roman" w:eastAsia="Times New Roman" w:hAnsi="Times New Roman" w:cs="Times New Roman"/>
          <w:sz w:val="28"/>
          <w:szCs w:val="28"/>
          <w:lang w:val="ru-RU" w:eastAsia="ru-RU"/>
        </w:rPr>
        <w:t xml:space="preserve"> первая</w:t>
      </w:r>
      <w:r w:rsidRPr="00777112">
        <w:rPr>
          <w:rFonts w:ascii="Times New Roman" w:eastAsia="Times New Roman" w:hAnsi="Times New Roman" w:cs="Times New Roman"/>
          <w:sz w:val="28"/>
          <w:szCs w:val="28"/>
          <w:lang w:eastAsia="ru-RU"/>
        </w:rPr>
        <w:t xml:space="preserve"> на</w:t>
      </w:r>
      <w:r w:rsidRPr="00777112">
        <w:rPr>
          <w:rFonts w:ascii="Times New Roman" w:eastAsia="Times New Roman" w:hAnsi="Times New Roman" w:cs="Times New Roman"/>
          <w:sz w:val="28"/>
          <w:szCs w:val="28"/>
          <w:lang w:val="ru-RU" w:eastAsia="ru-RU"/>
        </w:rPr>
        <w:t xml:space="preserve"> Руси библиотека</w:t>
      </w:r>
      <w:r w:rsidRPr="00777112">
        <w:rPr>
          <w:rFonts w:ascii="Times New Roman" w:eastAsia="Times New Roman" w:hAnsi="Times New Roman" w:cs="Times New Roman"/>
          <w:sz w:val="28"/>
          <w:szCs w:val="28"/>
          <w:lang w:eastAsia="ru-RU"/>
        </w:rPr>
        <w:t>.</w:t>
      </w:r>
      <w:r w:rsidRPr="00777112">
        <w:rPr>
          <w:rFonts w:ascii="Times New Roman" w:eastAsia="Times New Roman" w:hAnsi="Times New Roman" w:cs="Times New Roman"/>
          <w:sz w:val="28"/>
          <w:szCs w:val="28"/>
          <w:lang w:val="ru-RU" w:eastAsia="ru-RU"/>
        </w:rPr>
        <w:t xml:space="preserve"> Кроме</w:t>
      </w:r>
      <w:r w:rsidRPr="00777112">
        <w:rPr>
          <w:rFonts w:ascii="Times New Roman" w:eastAsia="Times New Roman" w:hAnsi="Times New Roman" w:cs="Times New Roman"/>
          <w:sz w:val="28"/>
          <w:szCs w:val="28"/>
          <w:lang w:eastAsia="ru-RU"/>
        </w:rPr>
        <w:t xml:space="preserve"> того, в те</w:t>
      </w:r>
      <w:r w:rsidRPr="00777112">
        <w:rPr>
          <w:rFonts w:ascii="Times New Roman" w:eastAsia="Times New Roman" w:hAnsi="Times New Roman" w:cs="Times New Roman"/>
          <w:sz w:val="28"/>
          <w:szCs w:val="28"/>
          <w:lang w:val="ru-RU" w:eastAsia="ru-RU"/>
        </w:rPr>
        <w:t xml:space="preserve"> времена</w:t>
      </w:r>
      <w:r w:rsidRPr="00777112">
        <w:rPr>
          <w:rFonts w:ascii="Times New Roman" w:eastAsia="Times New Roman" w:hAnsi="Times New Roman" w:cs="Times New Roman"/>
          <w:sz w:val="28"/>
          <w:szCs w:val="28"/>
          <w:lang w:eastAsia="ru-RU"/>
        </w:rPr>
        <w:t xml:space="preserve"> город</w:t>
      </w:r>
      <w:r w:rsidRPr="00777112">
        <w:rPr>
          <w:rFonts w:ascii="Times New Roman" w:eastAsia="Times New Roman" w:hAnsi="Times New Roman" w:cs="Times New Roman"/>
          <w:sz w:val="28"/>
          <w:szCs w:val="28"/>
          <w:lang w:val="ru-RU" w:eastAsia="ru-RU"/>
        </w:rPr>
        <w:t xml:space="preserve"> насчитывал около</w:t>
      </w:r>
      <w:r w:rsidRPr="00777112">
        <w:rPr>
          <w:rFonts w:ascii="Times New Roman" w:eastAsia="Times New Roman" w:hAnsi="Times New Roman" w:cs="Times New Roman"/>
          <w:sz w:val="28"/>
          <w:szCs w:val="28"/>
          <w:lang w:eastAsia="ru-RU"/>
        </w:rPr>
        <w:t xml:space="preserve"> 400</w:t>
      </w:r>
      <w:r w:rsidRPr="00777112">
        <w:rPr>
          <w:rFonts w:ascii="Times New Roman" w:eastAsia="Times New Roman" w:hAnsi="Times New Roman" w:cs="Times New Roman"/>
          <w:sz w:val="28"/>
          <w:szCs w:val="28"/>
          <w:lang w:val="ru-RU" w:eastAsia="ru-RU"/>
        </w:rPr>
        <w:t xml:space="preserve"> церквей</w:t>
      </w:r>
      <w:r w:rsidRPr="00777112">
        <w:rPr>
          <w:rFonts w:ascii="Times New Roman" w:eastAsia="Times New Roman" w:hAnsi="Times New Roman" w:cs="Times New Roman"/>
          <w:sz w:val="28"/>
          <w:szCs w:val="28"/>
          <w:lang w:eastAsia="ru-RU"/>
        </w:rPr>
        <w:t>, 8</w:t>
      </w:r>
      <w:r w:rsidRPr="00777112">
        <w:rPr>
          <w:rFonts w:ascii="Times New Roman" w:eastAsia="Times New Roman" w:hAnsi="Times New Roman" w:cs="Times New Roman"/>
          <w:sz w:val="28"/>
          <w:szCs w:val="28"/>
          <w:lang w:val="ru-RU" w:eastAsia="ru-RU"/>
        </w:rPr>
        <w:t xml:space="preserve"> рынков</w:t>
      </w:r>
      <w:r w:rsidRPr="00777112">
        <w:rPr>
          <w:rFonts w:ascii="Times New Roman" w:eastAsia="Times New Roman" w:hAnsi="Times New Roman" w:cs="Times New Roman"/>
          <w:sz w:val="28"/>
          <w:szCs w:val="28"/>
          <w:lang w:eastAsia="ru-RU"/>
        </w:rPr>
        <w:t xml:space="preserve"> и</w:t>
      </w:r>
      <w:r w:rsidRPr="00777112">
        <w:rPr>
          <w:rFonts w:ascii="Times New Roman" w:eastAsia="Times New Roman" w:hAnsi="Times New Roman" w:cs="Times New Roman"/>
          <w:sz w:val="28"/>
          <w:szCs w:val="28"/>
          <w:lang w:val="ru-RU" w:eastAsia="ru-RU"/>
        </w:rPr>
        <w:t xml:space="preserve"> более</w:t>
      </w:r>
      <w:r w:rsidRPr="00777112">
        <w:rPr>
          <w:rFonts w:ascii="Times New Roman" w:eastAsia="Times New Roman" w:hAnsi="Times New Roman" w:cs="Times New Roman"/>
          <w:sz w:val="28"/>
          <w:szCs w:val="28"/>
          <w:lang w:eastAsia="ru-RU"/>
        </w:rPr>
        <w:t xml:space="preserve"> 50 000</w:t>
      </w:r>
      <w:r w:rsidRPr="00777112">
        <w:rPr>
          <w:rFonts w:ascii="Times New Roman" w:eastAsia="Times New Roman" w:hAnsi="Times New Roman" w:cs="Times New Roman"/>
          <w:sz w:val="28"/>
          <w:szCs w:val="28"/>
          <w:lang w:val="ru-RU" w:eastAsia="ru-RU"/>
        </w:rPr>
        <w:t xml:space="preserve"> жителей</w:t>
      </w:r>
      <w:r w:rsidRPr="00777112">
        <w:rPr>
          <w:rFonts w:ascii="Times New Roman" w:eastAsia="Times New Roman" w:hAnsi="Times New Roman" w:cs="Times New Roman"/>
          <w:sz w:val="28"/>
          <w:szCs w:val="28"/>
          <w:lang w:eastAsia="ru-RU"/>
        </w:rPr>
        <w:t>. (Для</w:t>
      </w:r>
      <w:r w:rsidRPr="00777112">
        <w:rPr>
          <w:rFonts w:ascii="Times New Roman" w:eastAsia="Times New Roman" w:hAnsi="Times New Roman" w:cs="Times New Roman"/>
          <w:sz w:val="28"/>
          <w:szCs w:val="28"/>
          <w:lang w:val="ru-RU" w:eastAsia="ru-RU"/>
        </w:rPr>
        <w:t xml:space="preserve"> сравнения</w:t>
      </w:r>
      <w:r w:rsidRPr="00777112">
        <w:rPr>
          <w:rFonts w:ascii="Times New Roman" w:eastAsia="Times New Roman" w:hAnsi="Times New Roman" w:cs="Times New Roman"/>
          <w:sz w:val="28"/>
          <w:szCs w:val="28"/>
          <w:lang w:eastAsia="ru-RU"/>
        </w:rPr>
        <w:t>: в</w:t>
      </w:r>
      <w:r w:rsidRPr="00777112">
        <w:rPr>
          <w:rFonts w:ascii="Times New Roman" w:eastAsia="Times New Roman" w:hAnsi="Times New Roman" w:cs="Times New Roman"/>
          <w:sz w:val="28"/>
          <w:szCs w:val="28"/>
          <w:lang w:val="ru-RU" w:eastAsia="ru-RU"/>
        </w:rPr>
        <w:t xml:space="preserve"> это</w:t>
      </w:r>
      <w:r w:rsidRPr="00777112">
        <w:rPr>
          <w:rFonts w:ascii="Times New Roman" w:eastAsia="Times New Roman" w:hAnsi="Times New Roman" w:cs="Times New Roman"/>
          <w:sz w:val="28"/>
          <w:szCs w:val="28"/>
          <w:lang w:eastAsia="ru-RU"/>
        </w:rPr>
        <w:t xml:space="preserve"> же</w:t>
      </w:r>
      <w:r w:rsidRPr="00777112">
        <w:rPr>
          <w:rFonts w:ascii="Times New Roman" w:eastAsia="Times New Roman" w:hAnsi="Times New Roman" w:cs="Times New Roman"/>
          <w:sz w:val="28"/>
          <w:szCs w:val="28"/>
          <w:lang w:val="ru-RU" w:eastAsia="ru-RU"/>
        </w:rPr>
        <w:t xml:space="preserve"> время</w:t>
      </w:r>
      <w:r w:rsidRPr="00777112">
        <w:rPr>
          <w:rFonts w:ascii="Times New Roman" w:eastAsia="Times New Roman" w:hAnsi="Times New Roman" w:cs="Times New Roman"/>
          <w:sz w:val="28"/>
          <w:szCs w:val="28"/>
          <w:lang w:eastAsia="ru-RU"/>
        </w:rPr>
        <w:t xml:space="preserve"> в Новгороде,</w:t>
      </w:r>
      <w:r w:rsidRPr="00777112">
        <w:rPr>
          <w:rFonts w:ascii="Times New Roman" w:eastAsia="Times New Roman" w:hAnsi="Times New Roman" w:cs="Times New Roman"/>
          <w:sz w:val="28"/>
          <w:szCs w:val="28"/>
          <w:lang w:val="ru-RU" w:eastAsia="ru-RU"/>
        </w:rPr>
        <w:t xml:space="preserve"> втором</w:t>
      </w:r>
      <w:r w:rsidRPr="00777112">
        <w:rPr>
          <w:rFonts w:ascii="Times New Roman" w:eastAsia="Times New Roman" w:hAnsi="Times New Roman" w:cs="Times New Roman"/>
          <w:sz w:val="28"/>
          <w:szCs w:val="28"/>
          <w:lang w:eastAsia="ru-RU"/>
        </w:rPr>
        <w:t xml:space="preserve"> по</w:t>
      </w:r>
      <w:r w:rsidRPr="00777112">
        <w:rPr>
          <w:rFonts w:ascii="Times New Roman" w:eastAsia="Times New Roman" w:hAnsi="Times New Roman" w:cs="Times New Roman"/>
          <w:sz w:val="28"/>
          <w:szCs w:val="28"/>
          <w:lang w:val="ru-RU" w:eastAsia="ru-RU"/>
        </w:rPr>
        <w:t xml:space="preserve"> величине городе Руси</w:t>
      </w:r>
      <w:r w:rsidRPr="00777112">
        <w:rPr>
          <w:rFonts w:ascii="Times New Roman" w:eastAsia="Times New Roman" w:hAnsi="Times New Roman" w:cs="Times New Roman"/>
          <w:sz w:val="28"/>
          <w:szCs w:val="28"/>
          <w:lang w:eastAsia="ru-RU"/>
        </w:rPr>
        <w:t>,</w:t>
      </w:r>
      <w:r w:rsidRPr="00777112">
        <w:rPr>
          <w:rFonts w:ascii="Times New Roman" w:eastAsia="Times New Roman" w:hAnsi="Times New Roman" w:cs="Times New Roman"/>
          <w:sz w:val="28"/>
          <w:szCs w:val="28"/>
          <w:lang w:val="ru-RU" w:eastAsia="ru-RU"/>
        </w:rPr>
        <w:t xml:space="preserve"> было</w:t>
      </w:r>
      <w:r w:rsidRPr="00777112">
        <w:rPr>
          <w:rFonts w:ascii="Times New Roman" w:eastAsia="Times New Roman" w:hAnsi="Times New Roman" w:cs="Times New Roman"/>
          <w:sz w:val="28"/>
          <w:szCs w:val="28"/>
          <w:lang w:eastAsia="ru-RU"/>
        </w:rPr>
        <w:t xml:space="preserve"> 30 000</w:t>
      </w:r>
      <w:r w:rsidRPr="00777112">
        <w:rPr>
          <w:rFonts w:ascii="Times New Roman" w:eastAsia="Times New Roman" w:hAnsi="Times New Roman" w:cs="Times New Roman"/>
          <w:sz w:val="28"/>
          <w:szCs w:val="28"/>
          <w:lang w:val="ru-RU" w:eastAsia="ru-RU"/>
        </w:rPr>
        <w:t xml:space="preserve"> жителей</w:t>
      </w:r>
      <w:r w:rsidRPr="00777112">
        <w:rPr>
          <w:rFonts w:ascii="Times New Roman" w:eastAsia="Times New Roman" w:hAnsi="Times New Roman" w:cs="Times New Roman"/>
          <w:sz w:val="28"/>
          <w:szCs w:val="28"/>
          <w:lang w:eastAsia="ru-RU"/>
        </w:rPr>
        <w:t>; в Лондоне,</w:t>
      </w:r>
      <w:r w:rsidRPr="00777112">
        <w:rPr>
          <w:rFonts w:ascii="Times New Roman" w:eastAsia="Times New Roman" w:hAnsi="Times New Roman" w:cs="Times New Roman"/>
          <w:sz w:val="28"/>
          <w:szCs w:val="28"/>
          <w:lang w:val="ru-RU" w:eastAsia="ru-RU"/>
        </w:rPr>
        <w:t xml:space="preserve"> Гамбурге</w:t>
      </w:r>
      <w:r w:rsidRPr="00777112">
        <w:rPr>
          <w:rFonts w:ascii="Times New Roman" w:eastAsia="Times New Roman" w:hAnsi="Times New Roman" w:cs="Times New Roman"/>
          <w:sz w:val="28"/>
          <w:szCs w:val="28"/>
          <w:lang w:eastAsia="ru-RU"/>
        </w:rPr>
        <w:t xml:space="preserve"> и</w:t>
      </w:r>
      <w:r w:rsidRPr="00777112">
        <w:rPr>
          <w:rFonts w:ascii="Times New Roman" w:eastAsia="Times New Roman" w:hAnsi="Times New Roman" w:cs="Times New Roman"/>
          <w:sz w:val="28"/>
          <w:szCs w:val="28"/>
          <w:lang w:val="ru-RU" w:eastAsia="ru-RU"/>
        </w:rPr>
        <w:t xml:space="preserve"> Гданьске</w:t>
      </w:r>
      <w:r w:rsidRPr="00777112">
        <w:rPr>
          <w:rFonts w:ascii="Times New Roman" w:eastAsia="Times New Roman" w:hAnsi="Times New Roman" w:cs="Times New Roman"/>
          <w:sz w:val="28"/>
          <w:szCs w:val="28"/>
          <w:lang w:eastAsia="ru-RU"/>
        </w:rPr>
        <w:t xml:space="preserve"> – по 20 000).</w:t>
      </w:r>
      <w:r w:rsidRPr="00777112">
        <w:rPr>
          <w:rFonts w:ascii="Times New Roman" w:eastAsia="Times New Roman" w:hAnsi="Times New Roman" w:cs="Times New Roman"/>
          <w:sz w:val="28"/>
          <w:szCs w:val="28"/>
          <w:lang w:val="ru-RU" w:eastAsia="ru-RU"/>
        </w:rPr>
        <w:t xml:space="preserve"> Киев был</w:t>
      </w:r>
      <w:r w:rsidRPr="00777112">
        <w:rPr>
          <w:rFonts w:ascii="Times New Roman" w:eastAsia="Times New Roman" w:hAnsi="Times New Roman" w:cs="Times New Roman"/>
          <w:sz w:val="28"/>
          <w:szCs w:val="28"/>
          <w:lang w:eastAsia="ru-RU"/>
        </w:rPr>
        <w:t xml:space="preserve"> в</w:t>
      </w:r>
      <w:r w:rsidRPr="00777112">
        <w:rPr>
          <w:rFonts w:ascii="Times New Roman" w:eastAsia="Times New Roman" w:hAnsi="Times New Roman" w:cs="Times New Roman"/>
          <w:sz w:val="28"/>
          <w:szCs w:val="28"/>
          <w:lang w:val="ru-RU" w:eastAsia="ru-RU"/>
        </w:rPr>
        <w:t xml:space="preserve"> числе наиболее процветавших ремесленных</w:t>
      </w:r>
      <w:r w:rsidRPr="00777112">
        <w:rPr>
          <w:rFonts w:ascii="Times New Roman" w:eastAsia="Times New Roman" w:hAnsi="Times New Roman" w:cs="Times New Roman"/>
          <w:sz w:val="28"/>
          <w:szCs w:val="28"/>
          <w:lang w:eastAsia="ru-RU"/>
        </w:rPr>
        <w:t xml:space="preserve"> и</w:t>
      </w:r>
      <w:r w:rsidRPr="00777112">
        <w:rPr>
          <w:rFonts w:ascii="Times New Roman" w:eastAsia="Times New Roman" w:hAnsi="Times New Roman" w:cs="Times New Roman"/>
          <w:sz w:val="28"/>
          <w:szCs w:val="28"/>
          <w:lang w:val="ru-RU" w:eastAsia="ru-RU"/>
        </w:rPr>
        <w:t xml:space="preserve"> торговых центров Европы</w:t>
      </w:r>
      <w:r w:rsidRPr="00777112">
        <w:rPr>
          <w:rFonts w:ascii="Times New Roman" w:eastAsia="Times New Roman" w:hAnsi="Times New Roman" w:cs="Times New Roman"/>
          <w:sz w:val="28"/>
          <w:szCs w:val="28"/>
          <w:lang w:eastAsia="ru-RU"/>
        </w:rPr>
        <w:t>.</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lastRenderedPageBreak/>
        <w:t>Город тогда состоял из обширной прибрежной части – Подола, где жили  ремесленники и торговцы, и сравнительно меньшей нагорной части (Верхний город, по летописи – «Гора»), где были сооружено укрепление – так называемый Детинец. В 988 г. в Киеве была построена из дерева церковь св. Василия, в 989 г. начато строительство Десятинной церкви, которое завершилось в 996 г.,</w:t>
      </w:r>
      <w:r w:rsidRPr="00777112">
        <w:rPr>
          <w:rFonts w:ascii="Times New Roman" w:eastAsia="Times New Roman" w:hAnsi="Times New Roman" w:cs="Times New Roman"/>
          <w:iCs/>
          <w:sz w:val="28"/>
          <w:szCs w:val="28"/>
          <w:lang w:eastAsia="ru-RU"/>
        </w:rPr>
        <w:t xml:space="preserve"> </w:t>
      </w:r>
      <w:proofErr w:type="spellStart"/>
      <w:r w:rsidRPr="00777112">
        <w:rPr>
          <w:rFonts w:ascii="Times New Roman" w:eastAsia="Times New Roman" w:hAnsi="Times New Roman" w:cs="Times New Roman"/>
          <w:iCs/>
          <w:sz w:val="28"/>
          <w:szCs w:val="28"/>
          <w:lang w:eastAsia="ru-RU"/>
        </w:rPr>
        <w:t>что</w:t>
      </w:r>
      <w:proofErr w:type="spellEnd"/>
      <w:r w:rsidRPr="00777112">
        <w:rPr>
          <w:rFonts w:ascii="Times New Roman" w:eastAsia="Times New Roman" w:hAnsi="Times New Roman" w:cs="Times New Roman"/>
          <w:iCs/>
          <w:sz w:val="28"/>
          <w:szCs w:val="28"/>
          <w:lang w:val="ru-RU" w:eastAsia="ru-RU"/>
        </w:rPr>
        <w:t xml:space="preserve"> было необходимо для укрепления великокняжеской власти и идеологического оформления феодальных отношений. Князь Владимир стремился возвести его в ранг государственной религии.</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Неподалеку от Десятинной церкви размещались княжеские дворцы. На территории города были возведены Софийский собор, </w:t>
      </w:r>
      <w:proofErr w:type="spellStart"/>
      <w:r w:rsidRPr="00777112">
        <w:rPr>
          <w:rFonts w:ascii="Times New Roman" w:eastAsia="Times New Roman" w:hAnsi="Times New Roman" w:cs="Times New Roman"/>
          <w:iCs/>
          <w:sz w:val="28"/>
          <w:szCs w:val="28"/>
          <w:lang w:val="ru-RU" w:eastAsia="ru-RU"/>
        </w:rPr>
        <w:t>Выдубицкий</w:t>
      </w:r>
      <w:proofErr w:type="spellEnd"/>
      <w:r w:rsidRPr="00777112">
        <w:rPr>
          <w:rFonts w:ascii="Times New Roman" w:eastAsia="Times New Roman" w:hAnsi="Times New Roman" w:cs="Times New Roman"/>
          <w:iCs/>
          <w:sz w:val="28"/>
          <w:szCs w:val="28"/>
          <w:lang w:val="ru-RU" w:eastAsia="ru-RU"/>
        </w:rPr>
        <w:t xml:space="preserve"> монастырь, Кирилловская церковь, Успенский собор и многие другие.</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Основу экономики Киева, являвшегося крупнейшим ремесленно-торговым центром Древней Руси, составляли ремесла и торговля. </w:t>
      </w:r>
      <w:r w:rsidRPr="00777112">
        <w:rPr>
          <w:rFonts w:ascii="Times New Roman" w:eastAsia="Times New Roman" w:hAnsi="Times New Roman" w:cs="Times New Roman"/>
          <w:sz w:val="28"/>
          <w:szCs w:val="28"/>
          <w:lang w:val="ru-RU" w:eastAsia="ru-RU"/>
        </w:rPr>
        <w:t>Состав населения Киева был весьма разнообразен. В основной части города, на правом берегу Днепра, жили аристократы – князья, бояре, а также купцы. Купцы объединялись в сотни и вместе со старостами ремесленных объединений и богатыми мастерами играли важную роль в общественной жизни города. Главную массу городского населения составляли мелкие ремесленники, значительную часть которых нещадно эксплуатировали купцы и феодальная знать.</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Междоусобная борьба князей много раз сопровождалась разорением города. С конца XII века, борьба за Киев велась между галицко-волынскими, смоленскими и черниговскими князьями. Татаро-монгольское нашествие не остановило губительных княжеских междоусобиц. Обороной Киева руководил воевода Дмитрий. Однако силы были неравными. С помощью таранов войскам Батыя удалось разрушить городские укрепления в районе </w:t>
      </w:r>
      <w:proofErr w:type="spellStart"/>
      <w:r w:rsidRPr="00777112">
        <w:rPr>
          <w:rFonts w:ascii="Times New Roman" w:eastAsia="Times New Roman" w:hAnsi="Times New Roman" w:cs="Times New Roman"/>
          <w:iCs/>
          <w:sz w:val="28"/>
          <w:szCs w:val="28"/>
          <w:lang w:val="ru-RU" w:eastAsia="ru-RU"/>
        </w:rPr>
        <w:t>Лядских</w:t>
      </w:r>
      <w:proofErr w:type="spellEnd"/>
      <w:r w:rsidRPr="00777112">
        <w:rPr>
          <w:rFonts w:ascii="Times New Roman" w:eastAsia="Times New Roman" w:hAnsi="Times New Roman" w:cs="Times New Roman"/>
          <w:iCs/>
          <w:sz w:val="28"/>
          <w:szCs w:val="28"/>
          <w:lang w:val="ru-RU" w:eastAsia="ru-RU"/>
        </w:rPr>
        <w:t xml:space="preserve"> ворот. Несмотря на героическое сопротивление киевлян, завоеватели овладели «городом Ярослава», прорвали укрепление в районе Софийских ворот и ворвались в «город Владимира». По данным Псковской летописи, Киев держался 10 недель и 4 дня. Последним опорным пунктом обороны города была Десятинная церковь, которую защитники превратили в мощную крепость. В ней укрылись мирные жители – женщины, дети и старики. Церковь была </w:t>
      </w:r>
      <w:r w:rsidRPr="00777112">
        <w:rPr>
          <w:rFonts w:ascii="Times New Roman" w:eastAsia="Times New Roman" w:hAnsi="Times New Roman" w:cs="Times New Roman"/>
          <w:iCs/>
          <w:sz w:val="28"/>
          <w:szCs w:val="28"/>
          <w:lang w:val="ru-RU" w:eastAsia="ru-RU"/>
        </w:rPr>
        <w:lastRenderedPageBreak/>
        <w:t xml:space="preserve">переполнена, забиты даже хоры. Ударами вражеских пороков и таранов храм был разрушен. Под обломками погибли и последние защитники города. Монголы почти полностью сожгли Киев, беспощадно истребили большинство его жителей. Большая часть каменных зданий была разрушена. Уцелели лишь некоторые сооружения, в частности Софийский собор, но и они были повреждены. Вскоре в город вернулся черниговский князь Михаил Всеволодович. Он поселился не в центре, где лежали в развалинах княжеские дворцы, а «под Киевом </w:t>
      </w:r>
      <w:proofErr w:type="gramStart"/>
      <w:r w:rsidRPr="00777112">
        <w:rPr>
          <w:rFonts w:ascii="Times New Roman" w:eastAsia="Times New Roman" w:hAnsi="Times New Roman" w:cs="Times New Roman"/>
          <w:iCs/>
          <w:sz w:val="28"/>
          <w:szCs w:val="28"/>
          <w:lang w:val="ru-RU" w:eastAsia="ru-RU"/>
        </w:rPr>
        <w:t>во</w:t>
      </w:r>
      <w:proofErr w:type="gramEnd"/>
      <w:r w:rsidRPr="00777112">
        <w:rPr>
          <w:rFonts w:ascii="Times New Roman" w:eastAsia="Times New Roman" w:hAnsi="Times New Roman" w:cs="Times New Roman"/>
          <w:iCs/>
          <w:sz w:val="28"/>
          <w:szCs w:val="28"/>
          <w:lang w:val="ru-RU" w:eastAsia="ru-RU"/>
        </w:rPr>
        <w:t xml:space="preserve"> острове». </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Находясь под властью монголо-татар, Киев продолжал оставаться церковным центром Руси. Здесь сохранились: Софийский собор, Михайловский Златоверхий, </w:t>
      </w:r>
      <w:proofErr w:type="spellStart"/>
      <w:r w:rsidRPr="00777112">
        <w:rPr>
          <w:rFonts w:ascii="Times New Roman" w:eastAsia="Times New Roman" w:hAnsi="Times New Roman" w:cs="Times New Roman"/>
          <w:iCs/>
          <w:sz w:val="28"/>
          <w:szCs w:val="28"/>
          <w:lang w:val="ru-RU" w:eastAsia="ru-RU"/>
        </w:rPr>
        <w:t>Выдубицкий</w:t>
      </w:r>
      <w:proofErr w:type="spellEnd"/>
      <w:r w:rsidRPr="00777112">
        <w:rPr>
          <w:rFonts w:ascii="Times New Roman" w:eastAsia="Times New Roman" w:hAnsi="Times New Roman" w:cs="Times New Roman"/>
          <w:iCs/>
          <w:sz w:val="28"/>
          <w:szCs w:val="28"/>
          <w:lang w:val="ru-RU" w:eastAsia="ru-RU"/>
        </w:rPr>
        <w:t xml:space="preserve"> и Киево-Печерский монастыри.</w:t>
      </w:r>
    </w:p>
    <w:p w:rsidR="00777112"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В первой половине XIV века в Киеве вновь появились князья. По отрывочным сведениям источников трудно установить хронологическую последовательность их княжения, а также, факт их пребывания в городе до завоевания его литовским феодалами.</w:t>
      </w:r>
    </w:p>
    <w:p w:rsidR="00757537" w:rsidRPr="00777112" w:rsidRDefault="00777112" w:rsidP="00777112">
      <w:pPr>
        <w:spacing w:after="0" w:line="360" w:lineRule="auto"/>
        <w:ind w:firstLine="567"/>
        <w:jc w:val="both"/>
        <w:rPr>
          <w:rFonts w:ascii="Times New Roman" w:eastAsia="Times New Roman" w:hAnsi="Times New Roman" w:cs="Times New Roman"/>
          <w:iCs/>
          <w:sz w:val="28"/>
          <w:szCs w:val="28"/>
          <w:lang w:val="ru-RU" w:eastAsia="ru-RU"/>
        </w:rPr>
      </w:pPr>
      <w:r w:rsidRPr="00777112">
        <w:rPr>
          <w:rFonts w:ascii="Times New Roman" w:eastAsia="Times New Roman" w:hAnsi="Times New Roman" w:cs="Times New Roman"/>
          <w:iCs/>
          <w:sz w:val="28"/>
          <w:szCs w:val="28"/>
          <w:lang w:val="ru-RU" w:eastAsia="ru-RU"/>
        </w:rPr>
        <w:t xml:space="preserve">Киев со времен древних поселений и до самого распада Киевской Руси играл значимую роль в формировании государства. Как центр духовности, торговли и политической деятельности он играл важнейшую роль в истории города, что значительно отразилось на формировании Руси как раннефеодального, а позднее и первого христианского государства. Благодаря своему положению на мировой арене Киев длительное время удерживался не только как один из мощнейших городов древней Европы, а и один из самых влиятельных городов в мировой истории, что делало его еще более ценным для захватчиков. </w:t>
      </w:r>
    </w:p>
    <w:sectPr w:rsidR="00757537" w:rsidRPr="007771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834"/>
    <w:multiLevelType w:val="hybridMultilevel"/>
    <w:tmpl w:val="29DA09A4"/>
    <w:lvl w:ilvl="0" w:tplc="FB6E33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623778"/>
    <w:multiLevelType w:val="hybridMultilevel"/>
    <w:tmpl w:val="C7BC205A"/>
    <w:lvl w:ilvl="0" w:tplc="3FAC292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1AD4389"/>
    <w:multiLevelType w:val="hybridMultilevel"/>
    <w:tmpl w:val="2620E29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4AE57F9A"/>
    <w:multiLevelType w:val="hybridMultilevel"/>
    <w:tmpl w:val="062AC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052CFE"/>
    <w:multiLevelType w:val="hybridMultilevel"/>
    <w:tmpl w:val="5B540878"/>
    <w:lvl w:ilvl="0" w:tplc="24FE8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59"/>
    <w:rsid w:val="000413B7"/>
    <w:rsid w:val="00094EF1"/>
    <w:rsid w:val="000D2BD6"/>
    <w:rsid w:val="001A7C44"/>
    <w:rsid w:val="00263221"/>
    <w:rsid w:val="002D2989"/>
    <w:rsid w:val="00396944"/>
    <w:rsid w:val="003B7D3D"/>
    <w:rsid w:val="004837C9"/>
    <w:rsid w:val="006752F8"/>
    <w:rsid w:val="006C2F59"/>
    <w:rsid w:val="00723B42"/>
    <w:rsid w:val="00757537"/>
    <w:rsid w:val="00777112"/>
    <w:rsid w:val="007E2CEF"/>
    <w:rsid w:val="00906F9D"/>
    <w:rsid w:val="00940754"/>
    <w:rsid w:val="00A94E28"/>
    <w:rsid w:val="00BB2891"/>
    <w:rsid w:val="00BB50A6"/>
    <w:rsid w:val="00C35B71"/>
    <w:rsid w:val="00C606B7"/>
    <w:rsid w:val="00D31CE4"/>
    <w:rsid w:val="00DD062D"/>
    <w:rsid w:val="00E51EEB"/>
    <w:rsid w:val="00FB6D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2CEF"/>
    <w:rPr>
      <w:color w:val="0000FF" w:themeColor="hyperlink"/>
      <w:u w:val="single"/>
    </w:rPr>
  </w:style>
  <w:style w:type="table" w:styleId="a4">
    <w:name w:val="Table Grid"/>
    <w:basedOn w:val="a1"/>
    <w:uiPriority w:val="59"/>
    <w:rsid w:val="0075753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2CEF"/>
    <w:rPr>
      <w:color w:val="0000FF" w:themeColor="hyperlink"/>
      <w:u w:val="single"/>
    </w:rPr>
  </w:style>
  <w:style w:type="table" w:styleId="a4">
    <w:name w:val="Table Grid"/>
    <w:basedOn w:val="a1"/>
    <w:uiPriority w:val="59"/>
    <w:rsid w:val="0075753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E62D-6DD0-4489-AFE5-386CA832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7171</Words>
  <Characters>40880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 Леонидовна</cp:lastModifiedBy>
  <cp:revision>2</cp:revision>
  <dcterms:created xsi:type="dcterms:W3CDTF">2015-11-25T10:45:00Z</dcterms:created>
  <dcterms:modified xsi:type="dcterms:W3CDTF">2015-11-25T10:45:00Z</dcterms:modified>
</cp:coreProperties>
</file>