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8F1" w:rsidRPr="00E565B5" w:rsidRDefault="006604C1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565B5">
        <w:rPr>
          <w:rFonts w:ascii="Times New Roman" w:hAnsi="Times New Roman" w:cs="Times New Roman"/>
          <w:b/>
          <w:sz w:val="28"/>
          <w:szCs w:val="28"/>
        </w:rPr>
        <w:t>Завгородний</w:t>
      </w:r>
      <w:proofErr w:type="spellEnd"/>
      <w:r w:rsidRPr="00E565B5">
        <w:rPr>
          <w:rFonts w:ascii="Times New Roman" w:hAnsi="Times New Roman" w:cs="Times New Roman"/>
          <w:b/>
          <w:sz w:val="28"/>
          <w:szCs w:val="28"/>
        </w:rPr>
        <w:t xml:space="preserve"> А.С.</w:t>
      </w:r>
    </w:p>
    <w:p w:rsidR="008778F1" w:rsidRPr="00E565B5" w:rsidRDefault="00405212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>МЕТОД</w:t>
      </w:r>
      <w:r w:rsidR="00C17C6E" w:rsidRPr="00E565B5">
        <w:rPr>
          <w:rFonts w:ascii="Times New Roman" w:hAnsi="Times New Roman" w:cs="Times New Roman"/>
          <w:b/>
          <w:sz w:val="28"/>
          <w:szCs w:val="28"/>
        </w:rPr>
        <w:t>Ы</w:t>
      </w:r>
      <w:r w:rsidRPr="00E565B5">
        <w:rPr>
          <w:rFonts w:ascii="Times New Roman" w:hAnsi="Times New Roman" w:cs="Times New Roman"/>
          <w:b/>
          <w:sz w:val="28"/>
          <w:szCs w:val="28"/>
        </w:rPr>
        <w:t xml:space="preserve"> ВРЕМЕННОЙ ОСТАНОВКИ ЗОН РОСТА </w:t>
      </w:r>
      <w:r w:rsidR="00C17C6E" w:rsidRPr="00E565B5">
        <w:rPr>
          <w:rFonts w:ascii="Times New Roman" w:hAnsi="Times New Roman" w:cs="Times New Roman"/>
          <w:b/>
          <w:sz w:val="28"/>
          <w:szCs w:val="28"/>
        </w:rPr>
        <w:t xml:space="preserve">БОЛЬШЕБЕРЦОВОЙ КОСТИ ПРИ </w:t>
      </w:r>
      <w:r w:rsidRPr="00E565B5">
        <w:rPr>
          <w:rFonts w:ascii="Times New Roman" w:hAnsi="Times New Roman" w:cs="Times New Roman"/>
          <w:b/>
          <w:sz w:val="28"/>
          <w:szCs w:val="28"/>
        </w:rPr>
        <w:t>БОЛЕЗНИ БЛАУНТА</w:t>
      </w:r>
    </w:p>
    <w:p w:rsidR="00A6163A" w:rsidRPr="00E565B5" w:rsidRDefault="006604C1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325F0E" w:rsidRPr="00E565B5" w:rsidRDefault="006604C1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>кафедра ортопедии и травматологии</w:t>
      </w:r>
    </w:p>
    <w:p w:rsidR="008778F1" w:rsidRPr="00E565B5" w:rsidRDefault="006604C1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 xml:space="preserve">ГУ «ИППС им. проф. </w:t>
      </w:r>
      <w:proofErr w:type="spellStart"/>
      <w:r w:rsidRPr="00E565B5">
        <w:rPr>
          <w:rFonts w:ascii="Times New Roman" w:hAnsi="Times New Roman" w:cs="Times New Roman"/>
          <w:b/>
          <w:sz w:val="28"/>
          <w:szCs w:val="28"/>
        </w:rPr>
        <w:t>М.И.Ситенко</w:t>
      </w:r>
      <w:proofErr w:type="spellEnd"/>
      <w:r w:rsidRPr="00E565B5">
        <w:rPr>
          <w:rFonts w:ascii="Times New Roman" w:hAnsi="Times New Roman" w:cs="Times New Roman"/>
          <w:b/>
          <w:sz w:val="28"/>
          <w:szCs w:val="28"/>
        </w:rPr>
        <w:t xml:space="preserve"> НАМН Украины»</w:t>
      </w:r>
      <w:r w:rsidR="00325F0E" w:rsidRPr="00E565B5">
        <w:rPr>
          <w:rFonts w:ascii="Times New Roman" w:hAnsi="Times New Roman" w:cs="Times New Roman"/>
          <w:b/>
          <w:sz w:val="28"/>
          <w:szCs w:val="28"/>
        </w:rPr>
        <w:t>, Харьков, Украина</w:t>
      </w:r>
    </w:p>
    <w:p w:rsidR="00663C48" w:rsidRPr="00E565B5" w:rsidRDefault="002B2635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>Н</w:t>
      </w:r>
      <w:r w:rsidR="00990C9C">
        <w:rPr>
          <w:rFonts w:ascii="Times New Roman" w:hAnsi="Times New Roman" w:cs="Times New Roman"/>
          <w:b/>
          <w:sz w:val="28"/>
          <w:szCs w:val="28"/>
        </w:rPr>
        <w:t>аучные</w:t>
      </w:r>
      <w:r w:rsidR="006604C1" w:rsidRPr="00E565B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0C9C">
        <w:rPr>
          <w:rFonts w:ascii="Times New Roman" w:hAnsi="Times New Roman" w:cs="Times New Roman"/>
          <w:b/>
          <w:sz w:val="28"/>
          <w:szCs w:val="28"/>
        </w:rPr>
        <w:t>руководители</w:t>
      </w:r>
      <w:r w:rsidRPr="00E565B5">
        <w:rPr>
          <w:rFonts w:ascii="Times New Roman" w:hAnsi="Times New Roman" w:cs="Times New Roman"/>
          <w:b/>
          <w:sz w:val="28"/>
          <w:szCs w:val="28"/>
        </w:rPr>
        <w:t>:</w:t>
      </w:r>
      <w:r w:rsidR="00663C48" w:rsidRPr="00E565B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565B5" w:rsidRPr="00E565B5">
        <w:rPr>
          <w:rFonts w:ascii="Times New Roman" w:hAnsi="Times New Roman" w:cs="Times New Roman"/>
          <w:b/>
          <w:sz w:val="28"/>
          <w:szCs w:val="28"/>
        </w:rPr>
        <w:t xml:space="preserve">д.м.н. </w:t>
      </w:r>
      <w:proofErr w:type="spellStart"/>
      <w:r w:rsidR="00E565B5" w:rsidRPr="00E565B5">
        <w:rPr>
          <w:rFonts w:ascii="Times New Roman" w:hAnsi="Times New Roman" w:cs="Times New Roman"/>
          <w:b/>
          <w:sz w:val="28"/>
          <w:szCs w:val="28"/>
        </w:rPr>
        <w:t>Голка</w:t>
      </w:r>
      <w:proofErr w:type="spellEnd"/>
      <w:r w:rsidR="00E565B5" w:rsidRPr="00E565B5">
        <w:rPr>
          <w:rFonts w:ascii="Times New Roman" w:hAnsi="Times New Roman" w:cs="Times New Roman"/>
          <w:b/>
          <w:sz w:val="28"/>
          <w:szCs w:val="28"/>
        </w:rPr>
        <w:t xml:space="preserve"> Г.Г., </w:t>
      </w:r>
      <w:r w:rsidR="00F30EBF" w:rsidRPr="00E565B5">
        <w:rPr>
          <w:rFonts w:ascii="Times New Roman" w:hAnsi="Times New Roman" w:cs="Times New Roman"/>
          <w:b/>
          <w:sz w:val="28"/>
          <w:szCs w:val="28"/>
        </w:rPr>
        <w:t>д.м.н. Корольков А.И.</w:t>
      </w:r>
    </w:p>
    <w:p w:rsidR="00071405" w:rsidRPr="00E565B5" w:rsidRDefault="00071405" w:rsidP="000714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C48" w:rsidRPr="00E565B5" w:rsidRDefault="00663C48" w:rsidP="00EF27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 xml:space="preserve">Актуальность. </w:t>
      </w:r>
      <w:r w:rsidRPr="00E565B5">
        <w:rPr>
          <w:rFonts w:ascii="Times New Roman" w:hAnsi="Times New Roman" w:cs="Times New Roman"/>
          <w:sz w:val="28"/>
          <w:szCs w:val="28"/>
        </w:rPr>
        <w:t>Б</w:t>
      </w:r>
      <w:r w:rsidR="00261E3B" w:rsidRPr="00E565B5">
        <w:rPr>
          <w:rFonts w:ascii="Times New Roman" w:hAnsi="Times New Roman" w:cs="Times New Roman"/>
          <w:sz w:val="28"/>
          <w:szCs w:val="28"/>
        </w:rPr>
        <w:t xml:space="preserve">олезнь </w:t>
      </w:r>
      <w:proofErr w:type="spellStart"/>
      <w:r w:rsidR="00261E3B" w:rsidRPr="00E565B5">
        <w:rPr>
          <w:rFonts w:ascii="Times New Roman" w:hAnsi="Times New Roman" w:cs="Times New Roman"/>
          <w:sz w:val="28"/>
          <w:szCs w:val="28"/>
        </w:rPr>
        <w:t>Блаунта</w:t>
      </w:r>
      <w:proofErr w:type="spellEnd"/>
      <w:r w:rsidR="00A356D6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E332A0" w:rsidRPr="00E565B5">
        <w:rPr>
          <w:rFonts w:ascii="Times New Roman" w:hAnsi="Times New Roman" w:cs="Times New Roman"/>
          <w:sz w:val="28"/>
          <w:szCs w:val="28"/>
        </w:rPr>
        <w:t>среди патологий</w:t>
      </w:r>
      <w:r w:rsidR="00F30EBF" w:rsidRPr="00E565B5">
        <w:rPr>
          <w:rFonts w:ascii="Times New Roman" w:hAnsi="Times New Roman" w:cs="Times New Roman"/>
          <w:sz w:val="28"/>
          <w:szCs w:val="28"/>
        </w:rPr>
        <w:t xml:space="preserve"> опорно-двигательного аппарата </w:t>
      </w:r>
      <w:r w:rsidR="00E332A0" w:rsidRPr="00E565B5">
        <w:rPr>
          <w:rFonts w:ascii="Times New Roman" w:hAnsi="Times New Roman" w:cs="Times New Roman"/>
          <w:sz w:val="28"/>
          <w:szCs w:val="28"/>
        </w:rPr>
        <w:t>у детей</w:t>
      </w:r>
      <w:r w:rsidR="00FE36DD" w:rsidRPr="00E565B5">
        <w:rPr>
          <w:rFonts w:ascii="Times New Roman" w:hAnsi="Times New Roman" w:cs="Times New Roman"/>
          <w:sz w:val="28"/>
          <w:szCs w:val="28"/>
        </w:rPr>
        <w:t xml:space="preserve"> занимает</w:t>
      </w:r>
      <w:r w:rsidR="00E332A0" w:rsidRPr="00E565B5">
        <w:rPr>
          <w:rFonts w:ascii="Times New Roman" w:hAnsi="Times New Roman" w:cs="Times New Roman"/>
          <w:sz w:val="28"/>
          <w:szCs w:val="28"/>
        </w:rPr>
        <w:t>,</w:t>
      </w:r>
      <w:r w:rsidR="00FE36DD" w:rsidRPr="00E565B5">
        <w:rPr>
          <w:rFonts w:ascii="Times New Roman" w:hAnsi="Times New Roman" w:cs="Times New Roman"/>
          <w:sz w:val="28"/>
          <w:szCs w:val="28"/>
        </w:rPr>
        <w:t xml:space="preserve"> по распространенности</w:t>
      </w:r>
      <w:r w:rsidR="00E332A0" w:rsidRPr="00E565B5">
        <w:rPr>
          <w:rFonts w:ascii="Times New Roman" w:hAnsi="Times New Roman" w:cs="Times New Roman"/>
          <w:sz w:val="28"/>
          <w:szCs w:val="28"/>
        </w:rPr>
        <w:t>, второе</w:t>
      </w:r>
      <w:r w:rsidR="00FE36DD" w:rsidRPr="00E565B5">
        <w:rPr>
          <w:rFonts w:ascii="Times New Roman" w:hAnsi="Times New Roman" w:cs="Times New Roman"/>
          <w:sz w:val="28"/>
          <w:szCs w:val="28"/>
        </w:rPr>
        <w:t xml:space="preserve"> место после рахита</w:t>
      </w:r>
      <w:r w:rsidR="00E332A0" w:rsidRPr="00E565B5">
        <w:rPr>
          <w:rFonts w:ascii="Times New Roman" w:hAnsi="Times New Roman" w:cs="Times New Roman"/>
          <w:sz w:val="28"/>
          <w:szCs w:val="28"/>
        </w:rPr>
        <w:t xml:space="preserve">. </w:t>
      </w:r>
      <w:r w:rsidR="00230117" w:rsidRPr="00E565B5">
        <w:rPr>
          <w:rFonts w:ascii="Times New Roman" w:hAnsi="Times New Roman" w:cs="Times New Roman"/>
          <w:sz w:val="28"/>
          <w:szCs w:val="28"/>
        </w:rPr>
        <w:t>Проявляется</w:t>
      </w:r>
      <w:r w:rsidR="00DE5FBF" w:rsidRPr="00E565B5">
        <w:rPr>
          <w:rFonts w:ascii="Times New Roman" w:hAnsi="Times New Roman" w:cs="Times New Roman"/>
          <w:sz w:val="28"/>
          <w:szCs w:val="28"/>
        </w:rPr>
        <w:t xml:space="preserve"> данная патология</w:t>
      </w:r>
      <w:r w:rsidR="00230117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C17C6E" w:rsidRPr="00E565B5">
        <w:rPr>
          <w:rFonts w:ascii="Times New Roman" w:hAnsi="Times New Roman" w:cs="Times New Roman"/>
          <w:sz w:val="28"/>
          <w:szCs w:val="28"/>
        </w:rPr>
        <w:t xml:space="preserve">искривлением </w:t>
      </w:r>
      <w:r w:rsidR="000E2ECC" w:rsidRPr="00E565B5">
        <w:rPr>
          <w:rFonts w:ascii="Times New Roman" w:hAnsi="Times New Roman" w:cs="Times New Roman"/>
          <w:sz w:val="28"/>
          <w:szCs w:val="28"/>
        </w:rPr>
        <w:t>большеберцовых костей (ББК)</w:t>
      </w:r>
      <w:r w:rsidR="00DE5FBF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C17C6E" w:rsidRPr="00E565B5">
        <w:rPr>
          <w:rFonts w:ascii="Times New Roman" w:hAnsi="Times New Roman" w:cs="Times New Roman"/>
          <w:sz w:val="28"/>
          <w:szCs w:val="28"/>
        </w:rPr>
        <w:t xml:space="preserve">ребенка </w:t>
      </w:r>
      <w:r w:rsidR="00DE5FBF" w:rsidRPr="00E565B5">
        <w:rPr>
          <w:rFonts w:ascii="Times New Roman" w:hAnsi="Times New Roman" w:cs="Times New Roman"/>
          <w:sz w:val="28"/>
          <w:szCs w:val="28"/>
        </w:rPr>
        <w:t>в проксимальных отдела</w:t>
      </w:r>
      <w:r w:rsidR="000E2ECC" w:rsidRPr="00E565B5">
        <w:rPr>
          <w:rFonts w:ascii="Times New Roman" w:hAnsi="Times New Roman" w:cs="Times New Roman"/>
          <w:sz w:val="28"/>
          <w:szCs w:val="28"/>
        </w:rPr>
        <w:t>х.</w:t>
      </w:r>
      <w:r w:rsidR="006604C1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EF2765">
        <w:rPr>
          <w:rFonts w:ascii="Times New Roman" w:hAnsi="Times New Roman" w:cs="Times New Roman"/>
          <w:sz w:val="28"/>
          <w:szCs w:val="28"/>
        </w:rPr>
        <w:t>Заболевание</w:t>
      </w:r>
      <w:r w:rsidR="00EF2765" w:rsidRPr="00E565B5">
        <w:rPr>
          <w:rFonts w:ascii="Times New Roman" w:hAnsi="Times New Roman" w:cs="Times New Roman"/>
          <w:sz w:val="28"/>
          <w:szCs w:val="28"/>
        </w:rPr>
        <w:t xml:space="preserve"> может сочетаться с другими врожденными аномалиями развития, не исключен семейный характер наследования. Предрасполагающими факторами считаются: избыточная масса тела, раннее начало ходьбы при недостаточном периоде ползания, а так же нарушения эндокринного баланса. </w:t>
      </w:r>
      <w:r w:rsidR="00F30EBF" w:rsidRPr="00E565B5">
        <w:rPr>
          <w:rFonts w:ascii="Times New Roman" w:hAnsi="Times New Roman" w:cs="Times New Roman"/>
          <w:sz w:val="28"/>
          <w:szCs w:val="28"/>
        </w:rPr>
        <w:t xml:space="preserve">Если </w:t>
      </w:r>
      <w:proofErr w:type="gramStart"/>
      <w:r w:rsidR="00DA4568" w:rsidRPr="00E565B5">
        <w:rPr>
          <w:rFonts w:ascii="Times New Roman" w:hAnsi="Times New Roman" w:cs="Times New Roman"/>
          <w:sz w:val="28"/>
          <w:szCs w:val="28"/>
        </w:rPr>
        <w:t>преоблада</w:t>
      </w:r>
      <w:r w:rsidR="00F30EBF" w:rsidRPr="00E565B5">
        <w:rPr>
          <w:rFonts w:ascii="Times New Roman" w:hAnsi="Times New Roman" w:cs="Times New Roman"/>
          <w:sz w:val="28"/>
          <w:szCs w:val="28"/>
        </w:rPr>
        <w:t>ет</w:t>
      </w:r>
      <w:r w:rsidR="000E2ECC" w:rsidRPr="00E565B5">
        <w:rPr>
          <w:rFonts w:ascii="Times New Roman" w:hAnsi="Times New Roman" w:cs="Times New Roman"/>
          <w:sz w:val="28"/>
          <w:szCs w:val="28"/>
        </w:rPr>
        <w:t xml:space="preserve"> рост проксимального латерального эпифиза ББК</w:t>
      </w:r>
      <w:r w:rsidR="006604C1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0E2ECC" w:rsidRPr="00E565B5">
        <w:rPr>
          <w:rFonts w:ascii="Times New Roman" w:hAnsi="Times New Roman" w:cs="Times New Roman"/>
          <w:sz w:val="28"/>
          <w:szCs w:val="28"/>
        </w:rPr>
        <w:t>возникает</w:t>
      </w:r>
      <w:proofErr w:type="gramEnd"/>
      <w:r w:rsidR="000E2ECC" w:rsidRPr="00E56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2ECC" w:rsidRPr="00E565B5">
        <w:rPr>
          <w:rFonts w:ascii="Times New Roman" w:hAnsi="Times New Roman" w:cs="Times New Roman"/>
          <w:sz w:val="28"/>
          <w:szCs w:val="28"/>
        </w:rPr>
        <w:t>варусная</w:t>
      </w:r>
      <w:proofErr w:type="spellEnd"/>
      <w:r w:rsidR="000E2ECC" w:rsidRPr="00E565B5">
        <w:rPr>
          <w:rFonts w:ascii="Times New Roman" w:hAnsi="Times New Roman" w:cs="Times New Roman"/>
          <w:sz w:val="28"/>
          <w:szCs w:val="28"/>
        </w:rPr>
        <w:t xml:space="preserve"> деформация, </w:t>
      </w:r>
      <w:r w:rsidR="00F30EBF" w:rsidRPr="00E565B5">
        <w:rPr>
          <w:rFonts w:ascii="Times New Roman" w:hAnsi="Times New Roman" w:cs="Times New Roman"/>
          <w:sz w:val="28"/>
          <w:szCs w:val="28"/>
        </w:rPr>
        <w:t>при преобладании</w:t>
      </w:r>
      <w:r w:rsidR="000E2ECC" w:rsidRPr="00E565B5">
        <w:rPr>
          <w:rFonts w:ascii="Times New Roman" w:hAnsi="Times New Roman" w:cs="Times New Roman"/>
          <w:sz w:val="28"/>
          <w:szCs w:val="28"/>
        </w:rPr>
        <w:t xml:space="preserve"> рост</w:t>
      </w:r>
      <w:r w:rsidR="00F30EBF" w:rsidRPr="00E565B5">
        <w:rPr>
          <w:rFonts w:ascii="Times New Roman" w:hAnsi="Times New Roman" w:cs="Times New Roman"/>
          <w:sz w:val="28"/>
          <w:szCs w:val="28"/>
        </w:rPr>
        <w:t>а</w:t>
      </w:r>
      <w:r w:rsidR="000E2ECC" w:rsidRPr="00E565B5">
        <w:rPr>
          <w:rFonts w:ascii="Times New Roman" w:hAnsi="Times New Roman" w:cs="Times New Roman"/>
          <w:sz w:val="28"/>
          <w:szCs w:val="28"/>
        </w:rPr>
        <w:t xml:space="preserve"> проксимального медиального эпифиза – </w:t>
      </w:r>
      <w:proofErr w:type="spellStart"/>
      <w:r w:rsidR="006604C1" w:rsidRPr="00E565B5">
        <w:rPr>
          <w:rFonts w:ascii="Times New Roman" w:hAnsi="Times New Roman" w:cs="Times New Roman"/>
          <w:sz w:val="28"/>
          <w:szCs w:val="28"/>
        </w:rPr>
        <w:t>вальгусн</w:t>
      </w:r>
      <w:r w:rsidR="00C17C6E" w:rsidRPr="00E565B5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="000E2ECC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C17C6E" w:rsidRPr="00E565B5">
        <w:rPr>
          <w:rFonts w:ascii="Times New Roman" w:hAnsi="Times New Roman" w:cs="Times New Roman"/>
          <w:sz w:val="28"/>
          <w:szCs w:val="28"/>
        </w:rPr>
        <w:t>деформа</w:t>
      </w:r>
      <w:r w:rsidR="00DA4568" w:rsidRPr="00E565B5">
        <w:rPr>
          <w:rFonts w:ascii="Times New Roman" w:hAnsi="Times New Roman" w:cs="Times New Roman"/>
          <w:sz w:val="28"/>
          <w:szCs w:val="28"/>
        </w:rPr>
        <w:t>ция кости</w:t>
      </w:r>
      <w:r w:rsidR="006604C1" w:rsidRPr="00E565B5">
        <w:rPr>
          <w:rFonts w:ascii="Times New Roman" w:hAnsi="Times New Roman" w:cs="Times New Roman"/>
          <w:sz w:val="28"/>
          <w:szCs w:val="28"/>
        </w:rPr>
        <w:t>.</w:t>
      </w:r>
      <w:r w:rsidR="00DE5FBF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FE36DD" w:rsidRPr="00E565B5">
        <w:rPr>
          <w:rFonts w:ascii="Times New Roman" w:hAnsi="Times New Roman" w:cs="Times New Roman"/>
          <w:sz w:val="28"/>
          <w:szCs w:val="28"/>
        </w:rPr>
        <w:t xml:space="preserve">Если не лечить </w:t>
      </w:r>
      <w:r w:rsidR="00C3197F" w:rsidRPr="00E565B5">
        <w:rPr>
          <w:rFonts w:ascii="Times New Roman" w:hAnsi="Times New Roman" w:cs="Times New Roman"/>
          <w:sz w:val="28"/>
          <w:szCs w:val="28"/>
        </w:rPr>
        <w:t xml:space="preserve">это заболевание, то оно </w:t>
      </w:r>
      <w:r w:rsidR="00FE36DD" w:rsidRPr="00E565B5">
        <w:rPr>
          <w:rFonts w:ascii="Times New Roman" w:hAnsi="Times New Roman" w:cs="Times New Roman"/>
          <w:sz w:val="28"/>
          <w:szCs w:val="28"/>
        </w:rPr>
        <w:t>будет прогрессировать с годами, приводя к хром</w:t>
      </w:r>
      <w:r w:rsidR="007B13C1" w:rsidRPr="00E565B5">
        <w:rPr>
          <w:rFonts w:ascii="Times New Roman" w:hAnsi="Times New Roman" w:cs="Times New Roman"/>
          <w:sz w:val="28"/>
          <w:szCs w:val="28"/>
        </w:rPr>
        <w:t>оте и эстетическим дефектам,</w:t>
      </w:r>
      <w:r w:rsidR="00E64A22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7B13C1" w:rsidRPr="00E565B5">
        <w:rPr>
          <w:rFonts w:ascii="Times New Roman" w:hAnsi="Times New Roman" w:cs="Times New Roman"/>
          <w:sz w:val="28"/>
          <w:szCs w:val="28"/>
        </w:rPr>
        <w:t xml:space="preserve">развитию </w:t>
      </w:r>
      <w:proofErr w:type="spellStart"/>
      <w:r w:rsidR="007B13C1" w:rsidRPr="00E565B5">
        <w:rPr>
          <w:rFonts w:ascii="Times New Roman" w:hAnsi="Times New Roman" w:cs="Times New Roman"/>
          <w:sz w:val="28"/>
          <w:szCs w:val="28"/>
        </w:rPr>
        <w:t>артрозных</w:t>
      </w:r>
      <w:proofErr w:type="spellEnd"/>
      <w:r w:rsidR="007B13C1" w:rsidRPr="00E565B5">
        <w:rPr>
          <w:rFonts w:ascii="Times New Roman" w:hAnsi="Times New Roman" w:cs="Times New Roman"/>
          <w:sz w:val="28"/>
          <w:szCs w:val="28"/>
        </w:rPr>
        <w:t xml:space="preserve"> изменений в </w:t>
      </w:r>
      <w:r w:rsidR="00656634" w:rsidRPr="00E565B5">
        <w:rPr>
          <w:rFonts w:ascii="Times New Roman" w:hAnsi="Times New Roman" w:cs="Times New Roman"/>
          <w:sz w:val="28"/>
          <w:szCs w:val="28"/>
        </w:rPr>
        <w:t>коленных</w:t>
      </w:r>
      <w:r w:rsidR="007B13C1" w:rsidRPr="00E565B5">
        <w:rPr>
          <w:rFonts w:ascii="Times New Roman" w:hAnsi="Times New Roman" w:cs="Times New Roman"/>
          <w:sz w:val="28"/>
          <w:szCs w:val="28"/>
        </w:rPr>
        <w:t xml:space="preserve"> суставах, инвалидности и, следовательно, социальной </w:t>
      </w:r>
      <w:proofErr w:type="spellStart"/>
      <w:r w:rsidR="007B13C1" w:rsidRPr="00E565B5">
        <w:rPr>
          <w:rFonts w:ascii="Times New Roman" w:hAnsi="Times New Roman" w:cs="Times New Roman"/>
          <w:sz w:val="28"/>
          <w:szCs w:val="28"/>
        </w:rPr>
        <w:t>дезадаптации</w:t>
      </w:r>
      <w:proofErr w:type="spellEnd"/>
      <w:r w:rsidR="007B13C1" w:rsidRPr="00E565B5">
        <w:rPr>
          <w:rFonts w:ascii="Times New Roman" w:hAnsi="Times New Roman" w:cs="Times New Roman"/>
          <w:sz w:val="28"/>
          <w:szCs w:val="28"/>
        </w:rPr>
        <w:t>.</w:t>
      </w:r>
    </w:p>
    <w:p w:rsidR="007B13C1" w:rsidRPr="00E565B5" w:rsidRDefault="00AD7E78" w:rsidP="000F7D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 xml:space="preserve">Цель работы: </w:t>
      </w:r>
      <w:r w:rsidR="00EF2765">
        <w:rPr>
          <w:rFonts w:ascii="Times New Roman" w:hAnsi="Times New Roman" w:cs="Times New Roman"/>
          <w:sz w:val="28"/>
          <w:szCs w:val="28"/>
        </w:rPr>
        <w:t>На основе литературных данных</w:t>
      </w:r>
      <w:r w:rsidR="00EF2765" w:rsidRPr="00EF27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6781C" w:rsidRPr="00E565B5">
        <w:rPr>
          <w:rFonts w:ascii="Times New Roman" w:hAnsi="Times New Roman" w:cs="Times New Roman"/>
          <w:sz w:val="28"/>
          <w:szCs w:val="28"/>
        </w:rPr>
        <w:t>пр</w:t>
      </w:r>
      <w:r w:rsidR="00EF2765">
        <w:rPr>
          <w:rFonts w:ascii="Times New Roman" w:hAnsi="Times New Roman" w:cs="Times New Roman"/>
          <w:sz w:val="28"/>
          <w:szCs w:val="28"/>
        </w:rPr>
        <w:t>оанализирова</w:t>
      </w:r>
      <w:r w:rsidR="00C6781C" w:rsidRPr="00E565B5">
        <w:rPr>
          <w:rFonts w:ascii="Times New Roman" w:hAnsi="Times New Roman" w:cs="Times New Roman"/>
          <w:sz w:val="28"/>
          <w:szCs w:val="28"/>
        </w:rPr>
        <w:t>ть методы консервативного</w:t>
      </w:r>
      <w:r w:rsidR="00230117" w:rsidRPr="00E565B5">
        <w:rPr>
          <w:rFonts w:ascii="Times New Roman" w:hAnsi="Times New Roman" w:cs="Times New Roman"/>
          <w:sz w:val="28"/>
          <w:szCs w:val="28"/>
        </w:rPr>
        <w:t xml:space="preserve"> и хирургического</w:t>
      </w:r>
      <w:r w:rsidR="00C6781C" w:rsidRPr="00E565B5">
        <w:rPr>
          <w:rFonts w:ascii="Times New Roman" w:hAnsi="Times New Roman" w:cs="Times New Roman"/>
          <w:sz w:val="28"/>
          <w:szCs w:val="28"/>
        </w:rPr>
        <w:t xml:space="preserve"> лечения болезни </w:t>
      </w:r>
      <w:proofErr w:type="spellStart"/>
      <w:r w:rsidR="00C6781C" w:rsidRPr="00E565B5">
        <w:rPr>
          <w:rFonts w:ascii="Times New Roman" w:hAnsi="Times New Roman" w:cs="Times New Roman"/>
          <w:sz w:val="28"/>
          <w:szCs w:val="28"/>
        </w:rPr>
        <w:t>Блаунта</w:t>
      </w:r>
      <w:proofErr w:type="spellEnd"/>
      <w:r w:rsidR="00C6781C" w:rsidRPr="00E565B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75BB7" w:rsidRPr="00E565B5" w:rsidRDefault="00AF6094" w:rsidP="000F7D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>Результаты работы.</w:t>
      </w:r>
      <w:r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CD19FD" w:rsidRPr="00E565B5">
        <w:rPr>
          <w:rFonts w:ascii="Times New Roman" w:hAnsi="Times New Roman" w:cs="Times New Roman"/>
          <w:sz w:val="28"/>
          <w:szCs w:val="28"/>
        </w:rPr>
        <w:t>Ортопедическое л</w:t>
      </w:r>
      <w:r w:rsidR="00575BB7" w:rsidRPr="00E565B5">
        <w:rPr>
          <w:rFonts w:ascii="Times New Roman" w:hAnsi="Times New Roman" w:cs="Times New Roman"/>
          <w:sz w:val="28"/>
          <w:szCs w:val="28"/>
        </w:rPr>
        <w:t xml:space="preserve">ечение болезни </w:t>
      </w:r>
      <w:proofErr w:type="spellStart"/>
      <w:r w:rsidR="00575BB7" w:rsidRPr="00E565B5">
        <w:rPr>
          <w:rFonts w:ascii="Times New Roman" w:hAnsi="Times New Roman" w:cs="Times New Roman"/>
          <w:sz w:val="28"/>
          <w:szCs w:val="28"/>
        </w:rPr>
        <w:t>Блаунта</w:t>
      </w:r>
      <w:proofErr w:type="spellEnd"/>
      <w:r w:rsidR="00575BB7" w:rsidRPr="00E565B5">
        <w:rPr>
          <w:rFonts w:ascii="Times New Roman" w:hAnsi="Times New Roman" w:cs="Times New Roman"/>
          <w:sz w:val="28"/>
          <w:szCs w:val="28"/>
        </w:rPr>
        <w:t xml:space="preserve"> </w:t>
      </w:r>
      <w:r w:rsidR="00230117" w:rsidRPr="00E565B5">
        <w:rPr>
          <w:rFonts w:ascii="Times New Roman" w:hAnsi="Times New Roman" w:cs="Times New Roman"/>
          <w:sz w:val="28"/>
          <w:szCs w:val="28"/>
        </w:rPr>
        <w:t>объединяет комплекс консервативных и оперативных методов. На ранних этапах заболевания пров</w:t>
      </w:r>
      <w:r w:rsidR="00CD19FD" w:rsidRPr="00E565B5">
        <w:rPr>
          <w:rFonts w:ascii="Times New Roman" w:hAnsi="Times New Roman" w:cs="Times New Roman"/>
          <w:sz w:val="28"/>
          <w:szCs w:val="28"/>
        </w:rPr>
        <w:t>од</w:t>
      </w:r>
      <w:r w:rsidR="00F30EBF" w:rsidRPr="00E565B5">
        <w:rPr>
          <w:rFonts w:ascii="Times New Roman" w:hAnsi="Times New Roman" w:cs="Times New Roman"/>
          <w:sz w:val="28"/>
          <w:szCs w:val="28"/>
        </w:rPr>
        <w:t>ится консервативное лечение (</w:t>
      </w:r>
      <w:r w:rsidR="00230117" w:rsidRPr="00E565B5">
        <w:rPr>
          <w:rFonts w:ascii="Times New Roman" w:hAnsi="Times New Roman" w:cs="Times New Roman"/>
          <w:sz w:val="28"/>
          <w:szCs w:val="28"/>
        </w:rPr>
        <w:t>массаж, ЛФК, этапные гипсовые повязки</w:t>
      </w:r>
      <w:r w:rsidR="00F30EBF" w:rsidRPr="00E565B5">
        <w:rPr>
          <w:rFonts w:ascii="Times New Roman" w:hAnsi="Times New Roman" w:cs="Times New Roman"/>
          <w:sz w:val="28"/>
          <w:szCs w:val="28"/>
        </w:rPr>
        <w:t>)</w:t>
      </w:r>
      <w:r w:rsidR="00230117" w:rsidRPr="00E565B5">
        <w:rPr>
          <w:rFonts w:ascii="Times New Roman" w:hAnsi="Times New Roman" w:cs="Times New Roman"/>
          <w:sz w:val="28"/>
          <w:szCs w:val="28"/>
        </w:rPr>
        <w:t xml:space="preserve">. </w:t>
      </w:r>
      <w:r w:rsidR="00F30442" w:rsidRPr="00E565B5">
        <w:rPr>
          <w:rFonts w:ascii="Times New Roman" w:hAnsi="Times New Roman" w:cs="Times New Roman"/>
          <w:sz w:val="28"/>
          <w:szCs w:val="28"/>
        </w:rPr>
        <w:t>Актуальным хирургическим методом лечения</w:t>
      </w:r>
      <w:r w:rsidR="00F30EBF" w:rsidRPr="00E565B5">
        <w:rPr>
          <w:rFonts w:ascii="Times New Roman" w:hAnsi="Times New Roman" w:cs="Times New Roman"/>
          <w:sz w:val="28"/>
          <w:szCs w:val="28"/>
        </w:rPr>
        <w:t xml:space="preserve"> является блокирование зон роста при помощи пластины с винтами</w:t>
      </w:r>
      <w:r w:rsidR="00071405" w:rsidRPr="00E565B5">
        <w:rPr>
          <w:rFonts w:ascii="Times New Roman" w:hAnsi="Times New Roman" w:cs="Times New Roman"/>
          <w:sz w:val="28"/>
          <w:szCs w:val="28"/>
        </w:rPr>
        <w:t xml:space="preserve">. 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Суть </w:t>
      </w:r>
      <w:r w:rsidR="0002150E" w:rsidRPr="00E565B5">
        <w:rPr>
          <w:rFonts w:ascii="Times New Roman" w:hAnsi="Times New Roman" w:cs="Times New Roman"/>
          <w:sz w:val="28"/>
          <w:szCs w:val="28"/>
        </w:rPr>
        <w:t>метода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 заключается в ассиметрично</w:t>
      </w:r>
      <w:r w:rsidR="0002150E" w:rsidRPr="00E565B5">
        <w:rPr>
          <w:rFonts w:ascii="Times New Roman" w:hAnsi="Times New Roman" w:cs="Times New Roman"/>
          <w:sz w:val="28"/>
          <w:szCs w:val="28"/>
        </w:rPr>
        <w:t>м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 блокировании </w:t>
      </w:r>
      <w:r w:rsidR="0002150E" w:rsidRPr="00E565B5">
        <w:rPr>
          <w:rFonts w:ascii="Times New Roman" w:hAnsi="Times New Roman" w:cs="Times New Roman"/>
          <w:sz w:val="28"/>
          <w:szCs w:val="28"/>
        </w:rPr>
        <w:t>и с</w:t>
      </w:r>
      <w:r w:rsidR="00E811C3">
        <w:rPr>
          <w:rFonts w:ascii="Times New Roman" w:hAnsi="Times New Roman" w:cs="Times New Roman"/>
          <w:sz w:val="28"/>
          <w:szCs w:val="28"/>
        </w:rPr>
        <w:t>т</w:t>
      </w:r>
      <w:r w:rsidR="0002150E" w:rsidRPr="00E565B5">
        <w:rPr>
          <w:rFonts w:ascii="Times New Roman" w:hAnsi="Times New Roman" w:cs="Times New Roman"/>
          <w:sz w:val="28"/>
          <w:szCs w:val="28"/>
        </w:rPr>
        <w:t xml:space="preserve">имуляции 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ростковых зон ББК. Метод блокирования </w:t>
      </w:r>
      <w:r w:rsidR="00E811C3">
        <w:rPr>
          <w:rFonts w:ascii="Times New Roman" w:hAnsi="Times New Roman" w:cs="Times New Roman"/>
          <w:sz w:val="28"/>
          <w:szCs w:val="28"/>
        </w:rPr>
        <w:t>эпифизов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 металлическим фиксатором впервые предложил </w:t>
      </w:r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lastRenderedPageBreak/>
        <w:t>W</w:t>
      </w:r>
      <w:r w:rsidR="002B7AA4" w:rsidRPr="00E565B5">
        <w:rPr>
          <w:rFonts w:ascii="Times New Roman" w:hAnsi="Times New Roman" w:cs="Times New Roman"/>
          <w:sz w:val="28"/>
          <w:szCs w:val="28"/>
        </w:rPr>
        <w:t>.</w:t>
      </w:r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B7AA4" w:rsidRPr="00E565B5">
        <w:rPr>
          <w:rFonts w:ascii="Times New Roman" w:hAnsi="Times New Roman" w:cs="Times New Roman"/>
          <w:sz w:val="28"/>
          <w:szCs w:val="28"/>
        </w:rPr>
        <w:t>.</w:t>
      </w:r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Blount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 в 1942 году. </w:t>
      </w:r>
      <w:r w:rsidR="00FD4554" w:rsidRPr="00E565B5">
        <w:rPr>
          <w:rFonts w:ascii="Times New Roman" w:hAnsi="Times New Roman" w:cs="Times New Roman"/>
          <w:sz w:val="28"/>
          <w:szCs w:val="28"/>
        </w:rPr>
        <w:t xml:space="preserve">Позже </w:t>
      </w:r>
      <w:r w:rsidR="00FD4554" w:rsidRPr="00E565B5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FD4554" w:rsidRPr="00E565B5">
        <w:rPr>
          <w:rFonts w:ascii="Times New Roman" w:hAnsi="Times New Roman" w:cs="Times New Roman"/>
          <w:sz w:val="28"/>
          <w:szCs w:val="28"/>
        </w:rPr>
        <w:t>.</w:t>
      </w:r>
      <w:r w:rsidR="00FD4554" w:rsidRPr="00E565B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D4554" w:rsidRPr="00E565B5">
        <w:rPr>
          <w:rFonts w:ascii="Times New Roman" w:hAnsi="Times New Roman" w:cs="Times New Roman"/>
          <w:sz w:val="28"/>
          <w:szCs w:val="28"/>
        </w:rPr>
        <w:t>.</w:t>
      </w:r>
      <w:r w:rsidR="00FD4554" w:rsidRPr="00E565B5">
        <w:rPr>
          <w:rFonts w:ascii="Times New Roman" w:hAnsi="Times New Roman" w:cs="Times New Roman"/>
          <w:sz w:val="28"/>
          <w:szCs w:val="28"/>
          <w:lang w:val="en-US"/>
        </w:rPr>
        <w:t>Blount</w:t>
      </w:r>
      <w:r w:rsidR="00FD4554" w:rsidRPr="00E565B5">
        <w:rPr>
          <w:rFonts w:ascii="Times New Roman" w:hAnsi="Times New Roman" w:cs="Times New Roman"/>
          <w:sz w:val="28"/>
          <w:szCs w:val="28"/>
        </w:rPr>
        <w:t xml:space="preserve"> применил метод «</w:t>
      </w:r>
      <w:proofErr w:type="spellStart"/>
      <w:r w:rsidR="00FD4554" w:rsidRPr="00E565B5">
        <w:rPr>
          <w:rFonts w:ascii="Times New Roman" w:hAnsi="Times New Roman" w:cs="Times New Roman"/>
          <w:sz w:val="28"/>
          <w:szCs w:val="28"/>
        </w:rPr>
        <w:t>степлирование</w:t>
      </w:r>
      <w:proofErr w:type="spellEnd"/>
      <w:r w:rsidR="00FD4554" w:rsidRPr="00E565B5">
        <w:rPr>
          <w:rFonts w:ascii="Times New Roman" w:hAnsi="Times New Roman" w:cs="Times New Roman"/>
          <w:sz w:val="28"/>
          <w:szCs w:val="28"/>
        </w:rPr>
        <w:t xml:space="preserve">», временно устанавливали скобы в количестве 2-3 штук на определенную сторону эпифиза с целью блокирования зоны роста до полной коррекции деформации, после чего их удаляли. Результаты метода </w:t>
      </w:r>
      <w:r w:rsidR="00E811C3">
        <w:rPr>
          <w:rFonts w:ascii="Times New Roman" w:hAnsi="Times New Roman" w:cs="Times New Roman"/>
          <w:sz w:val="28"/>
          <w:szCs w:val="28"/>
        </w:rPr>
        <w:t xml:space="preserve">были </w:t>
      </w:r>
      <w:r w:rsidR="00FD4554" w:rsidRPr="00E565B5">
        <w:rPr>
          <w:rFonts w:ascii="Times New Roman" w:hAnsi="Times New Roman" w:cs="Times New Roman"/>
          <w:sz w:val="28"/>
          <w:szCs w:val="28"/>
        </w:rPr>
        <w:t xml:space="preserve">положительны, но из-за существующих осложнений в виде разрушения и миграции скоб, метод сейчас не актуален. </w:t>
      </w:r>
      <w:proofErr w:type="gramStart"/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B7AA4" w:rsidRPr="00E565B5">
        <w:rPr>
          <w:rFonts w:ascii="Times New Roman" w:hAnsi="Times New Roman" w:cs="Times New Roman"/>
          <w:sz w:val="28"/>
          <w:szCs w:val="28"/>
        </w:rPr>
        <w:t>.</w:t>
      </w:r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2B7AA4" w:rsidRPr="00E565B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Steavens</w:t>
      </w:r>
      <w:proofErr w:type="spellEnd"/>
      <w:r w:rsidR="002B7AA4" w:rsidRPr="00E565B5">
        <w:rPr>
          <w:rFonts w:ascii="Times New Roman" w:hAnsi="Times New Roman" w:cs="Times New Roman"/>
          <w:sz w:val="28"/>
          <w:szCs w:val="28"/>
        </w:rPr>
        <w:t xml:space="preserve"> в 2007 применил пластины (8-</w:t>
      </w:r>
      <w:r w:rsidR="002B7AA4" w:rsidRPr="00E565B5">
        <w:rPr>
          <w:rFonts w:ascii="Times New Roman" w:hAnsi="Times New Roman" w:cs="Times New Roman"/>
          <w:sz w:val="28"/>
          <w:szCs w:val="28"/>
          <w:lang w:val="en-US"/>
        </w:rPr>
        <w:t>plate</w:t>
      </w:r>
      <w:r w:rsidR="002B7AA4" w:rsidRPr="00E565B5">
        <w:rPr>
          <w:rFonts w:ascii="Times New Roman" w:hAnsi="Times New Roman" w:cs="Times New Roman"/>
          <w:sz w:val="28"/>
          <w:szCs w:val="28"/>
        </w:rPr>
        <w:t xml:space="preserve">) </w:t>
      </w:r>
      <w:r w:rsidR="0002150E" w:rsidRPr="00E565B5">
        <w:rPr>
          <w:rFonts w:ascii="Times New Roman" w:hAnsi="Times New Roman" w:cs="Times New Roman"/>
          <w:sz w:val="28"/>
          <w:szCs w:val="28"/>
        </w:rPr>
        <w:t>с двумя винтами.</w:t>
      </w:r>
      <w:proofErr w:type="gramEnd"/>
      <w:r w:rsidR="0002150E" w:rsidRPr="00E565B5">
        <w:rPr>
          <w:rFonts w:ascii="Times New Roman" w:hAnsi="Times New Roman" w:cs="Times New Roman"/>
          <w:sz w:val="28"/>
          <w:szCs w:val="28"/>
        </w:rPr>
        <w:t xml:space="preserve"> Методика называется «</w:t>
      </w:r>
      <w:proofErr w:type="gramStart"/>
      <w:r w:rsidR="0002150E" w:rsidRPr="00E565B5">
        <w:rPr>
          <w:rFonts w:ascii="Times New Roman" w:hAnsi="Times New Roman" w:cs="Times New Roman"/>
          <w:sz w:val="28"/>
          <w:szCs w:val="28"/>
        </w:rPr>
        <w:t>временный</w:t>
      </w:r>
      <w:proofErr w:type="gramEnd"/>
      <w:r w:rsidR="0002150E" w:rsidRPr="00E56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50E" w:rsidRPr="00E565B5">
        <w:rPr>
          <w:rFonts w:ascii="Times New Roman" w:hAnsi="Times New Roman" w:cs="Times New Roman"/>
          <w:sz w:val="28"/>
          <w:szCs w:val="28"/>
        </w:rPr>
        <w:t>гемиэ</w:t>
      </w:r>
      <w:r w:rsidR="00D73429" w:rsidRPr="00E565B5">
        <w:rPr>
          <w:rFonts w:ascii="Times New Roman" w:hAnsi="Times New Roman" w:cs="Times New Roman"/>
          <w:sz w:val="28"/>
          <w:szCs w:val="28"/>
        </w:rPr>
        <w:t>пи</w:t>
      </w:r>
      <w:r w:rsidR="0002150E" w:rsidRPr="00E565B5">
        <w:rPr>
          <w:rFonts w:ascii="Times New Roman" w:hAnsi="Times New Roman" w:cs="Times New Roman"/>
          <w:sz w:val="28"/>
          <w:szCs w:val="28"/>
        </w:rPr>
        <w:t>физеодез</w:t>
      </w:r>
      <w:proofErr w:type="spellEnd"/>
      <w:r w:rsidR="0002150E" w:rsidRPr="00E565B5">
        <w:rPr>
          <w:rFonts w:ascii="Times New Roman" w:hAnsi="Times New Roman" w:cs="Times New Roman"/>
          <w:sz w:val="28"/>
          <w:szCs w:val="28"/>
        </w:rPr>
        <w:t xml:space="preserve">», преимуществом этого способа лечения является </w:t>
      </w:r>
      <w:proofErr w:type="spellStart"/>
      <w:r w:rsidR="0002150E" w:rsidRPr="00E565B5">
        <w:rPr>
          <w:rFonts w:ascii="Times New Roman" w:hAnsi="Times New Roman" w:cs="Times New Roman"/>
          <w:sz w:val="28"/>
          <w:szCs w:val="28"/>
        </w:rPr>
        <w:t>малоинвазивность</w:t>
      </w:r>
      <w:proofErr w:type="spellEnd"/>
      <w:r w:rsidR="0002150E" w:rsidRPr="00E565B5">
        <w:rPr>
          <w:rFonts w:ascii="Times New Roman" w:hAnsi="Times New Roman" w:cs="Times New Roman"/>
          <w:sz w:val="28"/>
          <w:szCs w:val="28"/>
        </w:rPr>
        <w:t xml:space="preserve">. В ходе операции </w:t>
      </w:r>
      <w:proofErr w:type="spellStart"/>
      <w:r w:rsidR="0002150E" w:rsidRPr="00E565B5">
        <w:rPr>
          <w:rFonts w:ascii="Times New Roman" w:hAnsi="Times New Roman" w:cs="Times New Roman"/>
          <w:sz w:val="28"/>
          <w:szCs w:val="28"/>
        </w:rPr>
        <w:t>экстрапериостально</w:t>
      </w:r>
      <w:proofErr w:type="spellEnd"/>
      <w:r w:rsidR="0002150E" w:rsidRPr="00E565B5">
        <w:rPr>
          <w:rFonts w:ascii="Times New Roman" w:hAnsi="Times New Roman" w:cs="Times New Roman"/>
          <w:sz w:val="28"/>
          <w:szCs w:val="28"/>
        </w:rPr>
        <w:t xml:space="preserve"> устанавливается пластина с двумя винтами на необходимом уровне эпифиза определенного сегмента, а другая часть зоны роста, которая не блокирована пластиной и винтами, продолжает расти. </w:t>
      </w:r>
      <w:r w:rsidR="00FD4554" w:rsidRPr="00E565B5">
        <w:rPr>
          <w:rFonts w:ascii="Times New Roman" w:hAnsi="Times New Roman" w:cs="Times New Roman"/>
          <w:sz w:val="28"/>
          <w:szCs w:val="28"/>
        </w:rPr>
        <w:t xml:space="preserve">В части </w:t>
      </w:r>
      <w:proofErr w:type="gramStart"/>
      <w:r w:rsidR="00FD4554" w:rsidRPr="00E565B5">
        <w:rPr>
          <w:rFonts w:ascii="Times New Roman" w:hAnsi="Times New Roman" w:cs="Times New Roman"/>
          <w:sz w:val="28"/>
          <w:szCs w:val="28"/>
        </w:rPr>
        <w:t>эпифиза</w:t>
      </w:r>
      <w:proofErr w:type="gramEnd"/>
      <w:r w:rsidR="00FD4554" w:rsidRPr="00E565B5">
        <w:rPr>
          <w:rFonts w:ascii="Times New Roman" w:hAnsi="Times New Roman" w:cs="Times New Roman"/>
          <w:sz w:val="28"/>
          <w:szCs w:val="28"/>
        </w:rPr>
        <w:t xml:space="preserve"> к которому прилежит пластина, формируется зона избыточного давления, что приводит к снижению скорости роста в ней в отличие от противоположной стороны. </w:t>
      </w:r>
      <w:r w:rsidR="0002150E" w:rsidRPr="00E565B5">
        <w:rPr>
          <w:rFonts w:ascii="Times New Roman" w:hAnsi="Times New Roman" w:cs="Times New Roman"/>
          <w:sz w:val="28"/>
          <w:szCs w:val="28"/>
        </w:rPr>
        <w:t xml:space="preserve">Происходит ассиметричный рост </w:t>
      </w:r>
      <w:r w:rsidR="007D4FA2" w:rsidRPr="00E565B5">
        <w:rPr>
          <w:rFonts w:ascii="Times New Roman" w:hAnsi="Times New Roman" w:cs="Times New Roman"/>
          <w:sz w:val="28"/>
          <w:szCs w:val="28"/>
        </w:rPr>
        <w:t xml:space="preserve">сегмента ББК и постепенная коррекция дефекта. </w:t>
      </w:r>
      <w:proofErr w:type="spellStart"/>
      <w:r w:rsidR="00786FDE" w:rsidRPr="00E565B5">
        <w:rPr>
          <w:rFonts w:ascii="Times New Roman" w:hAnsi="Times New Roman" w:cs="Times New Roman"/>
          <w:sz w:val="28"/>
          <w:szCs w:val="28"/>
        </w:rPr>
        <w:t>Э</w:t>
      </w:r>
      <w:r w:rsidR="007D4FA2" w:rsidRPr="00E565B5">
        <w:rPr>
          <w:rFonts w:ascii="Times New Roman" w:hAnsi="Times New Roman" w:cs="Times New Roman"/>
          <w:sz w:val="28"/>
          <w:szCs w:val="28"/>
        </w:rPr>
        <w:t>пи</w:t>
      </w:r>
      <w:r w:rsidR="00786FDE" w:rsidRPr="00E565B5">
        <w:rPr>
          <w:rFonts w:ascii="Times New Roman" w:hAnsi="Times New Roman" w:cs="Times New Roman"/>
          <w:sz w:val="28"/>
          <w:szCs w:val="28"/>
        </w:rPr>
        <w:t>физе</w:t>
      </w:r>
      <w:r w:rsidR="00D73429" w:rsidRPr="00E565B5">
        <w:rPr>
          <w:rFonts w:ascii="Times New Roman" w:hAnsi="Times New Roman" w:cs="Times New Roman"/>
          <w:sz w:val="28"/>
          <w:szCs w:val="28"/>
        </w:rPr>
        <w:t>одез</w:t>
      </w:r>
      <w:proofErr w:type="spellEnd"/>
      <w:r w:rsidR="00D73429" w:rsidRPr="00E565B5">
        <w:rPr>
          <w:rFonts w:ascii="Times New Roman" w:hAnsi="Times New Roman" w:cs="Times New Roman"/>
          <w:sz w:val="28"/>
          <w:szCs w:val="28"/>
        </w:rPr>
        <w:t xml:space="preserve"> – создание синостоза между </w:t>
      </w:r>
      <w:r w:rsidR="007D4FA2" w:rsidRPr="00E565B5">
        <w:rPr>
          <w:rFonts w:ascii="Times New Roman" w:hAnsi="Times New Roman" w:cs="Times New Roman"/>
          <w:sz w:val="28"/>
          <w:szCs w:val="28"/>
        </w:rPr>
        <w:t xml:space="preserve">эпифизом и </w:t>
      </w:r>
      <w:proofErr w:type="spellStart"/>
      <w:r w:rsidR="007D4FA2" w:rsidRPr="00E565B5">
        <w:rPr>
          <w:rFonts w:ascii="Times New Roman" w:hAnsi="Times New Roman" w:cs="Times New Roman"/>
          <w:sz w:val="28"/>
          <w:szCs w:val="28"/>
        </w:rPr>
        <w:t>метафизом</w:t>
      </w:r>
      <w:proofErr w:type="spellEnd"/>
      <w:r w:rsidR="007D4FA2" w:rsidRPr="00E565B5">
        <w:rPr>
          <w:rFonts w:ascii="Times New Roman" w:hAnsi="Times New Roman" w:cs="Times New Roman"/>
          <w:sz w:val="28"/>
          <w:szCs w:val="28"/>
        </w:rPr>
        <w:t xml:space="preserve">. Хирургически иссекается </w:t>
      </w:r>
      <w:proofErr w:type="spellStart"/>
      <w:r w:rsidR="007D4FA2" w:rsidRPr="00E565B5">
        <w:rPr>
          <w:rFonts w:ascii="Times New Roman" w:hAnsi="Times New Roman" w:cs="Times New Roman"/>
          <w:sz w:val="28"/>
          <w:szCs w:val="28"/>
        </w:rPr>
        <w:t>кортикально-хрящевой</w:t>
      </w:r>
      <w:proofErr w:type="spellEnd"/>
      <w:r w:rsidR="007D4FA2" w:rsidRPr="00E565B5">
        <w:rPr>
          <w:rFonts w:ascii="Times New Roman" w:hAnsi="Times New Roman" w:cs="Times New Roman"/>
          <w:sz w:val="28"/>
          <w:szCs w:val="28"/>
        </w:rPr>
        <w:t xml:space="preserve"> фрагмент в области </w:t>
      </w:r>
      <w:proofErr w:type="spellStart"/>
      <w:r w:rsidR="007D4FA2" w:rsidRPr="00E565B5">
        <w:rPr>
          <w:rFonts w:ascii="Times New Roman" w:hAnsi="Times New Roman" w:cs="Times New Roman"/>
          <w:sz w:val="28"/>
          <w:szCs w:val="28"/>
        </w:rPr>
        <w:t>эпиметафизарного</w:t>
      </w:r>
      <w:proofErr w:type="spellEnd"/>
      <w:r w:rsidR="007D4FA2" w:rsidRPr="00E565B5">
        <w:rPr>
          <w:rFonts w:ascii="Times New Roman" w:hAnsi="Times New Roman" w:cs="Times New Roman"/>
          <w:sz w:val="28"/>
          <w:szCs w:val="28"/>
        </w:rPr>
        <w:t xml:space="preserve"> отдела кости с разворотом его на 180º и перекрытием зоны роста участком кортикальной кости. Так же существует </w:t>
      </w:r>
      <w:proofErr w:type="spellStart"/>
      <w:r w:rsidR="007D4FA2" w:rsidRPr="00E565B5">
        <w:rPr>
          <w:rFonts w:ascii="Times New Roman" w:hAnsi="Times New Roman" w:cs="Times New Roman"/>
          <w:sz w:val="28"/>
          <w:szCs w:val="28"/>
        </w:rPr>
        <w:t>чрезкожная</w:t>
      </w:r>
      <w:proofErr w:type="spellEnd"/>
      <w:r w:rsidR="007D4FA2" w:rsidRPr="00E565B5">
        <w:rPr>
          <w:rFonts w:ascii="Times New Roman" w:hAnsi="Times New Roman" w:cs="Times New Roman"/>
          <w:sz w:val="28"/>
          <w:szCs w:val="28"/>
        </w:rPr>
        <w:t xml:space="preserve"> техника по </w:t>
      </w:r>
      <w:r w:rsidR="007D4FA2" w:rsidRPr="00E565B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D4FA2" w:rsidRPr="00E565B5">
        <w:rPr>
          <w:rFonts w:ascii="Times New Roman" w:hAnsi="Times New Roman" w:cs="Times New Roman"/>
          <w:sz w:val="28"/>
          <w:szCs w:val="28"/>
        </w:rPr>
        <w:t>.</w:t>
      </w:r>
      <w:r w:rsidR="007D4FA2" w:rsidRPr="00E565B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D4FA2" w:rsidRPr="00E565B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7D4FA2" w:rsidRPr="00E565B5">
        <w:rPr>
          <w:rFonts w:ascii="Times New Roman" w:hAnsi="Times New Roman" w:cs="Times New Roman"/>
          <w:sz w:val="28"/>
          <w:szCs w:val="28"/>
          <w:lang w:val="en-US"/>
        </w:rPr>
        <w:t>Canale</w:t>
      </w:r>
      <w:proofErr w:type="spellEnd"/>
      <w:r w:rsidR="007D4FA2" w:rsidRPr="00E565B5">
        <w:rPr>
          <w:rFonts w:ascii="Times New Roman" w:hAnsi="Times New Roman" w:cs="Times New Roman"/>
          <w:sz w:val="28"/>
          <w:szCs w:val="28"/>
        </w:rPr>
        <w:t xml:space="preserve">, данный способ направлен на разрушение ростковой зоны </w:t>
      </w:r>
      <w:r w:rsidR="008019D4" w:rsidRPr="00E565B5">
        <w:rPr>
          <w:rFonts w:ascii="Times New Roman" w:hAnsi="Times New Roman" w:cs="Times New Roman"/>
          <w:sz w:val="28"/>
          <w:szCs w:val="28"/>
        </w:rPr>
        <w:t xml:space="preserve">сверлом с последующим </w:t>
      </w:r>
      <w:proofErr w:type="spellStart"/>
      <w:r w:rsidR="008019D4" w:rsidRPr="00E565B5">
        <w:rPr>
          <w:rFonts w:ascii="Times New Roman" w:hAnsi="Times New Roman" w:cs="Times New Roman"/>
          <w:sz w:val="28"/>
          <w:szCs w:val="28"/>
        </w:rPr>
        <w:t>кюретажем</w:t>
      </w:r>
      <w:proofErr w:type="spellEnd"/>
      <w:r w:rsidR="008019D4" w:rsidRPr="00E565B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019D4" w:rsidRPr="00E565B5">
        <w:rPr>
          <w:rFonts w:ascii="Times New Roman" w:hAnsi="Times New Roman" w:cs="Times New Roman"/>
          <w:sz w:val="28"/>
          <w:szCs w:val="28"/>
        </w:rPr>
        <w:t>эпифизеодез</w:t>
      </w:r>
      <w:proofErr w:type="spellEnd"/>
      <w:r w:rsidR="008019D4" w:rsidRPr="00E56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19D4" w:rsidRPr="00E565B5">
        <w:rPr>
          <w:rFonts w:ascii="Times New Roman" w:hAnsi="Times New Roman" w:cs="Times New Roman"/>
          <w:sz w:val="28"/>
          <w:szCs w:val="28"/>
        </w:rPr>
        <w:t>трансэпифизарными</w:t>
      </w:r>
      <w:proofErr w:type="spellEnd"/>
      <w:r w:rsidR="008019D4" w:rsidRPr="00E565B5">
        <w:rPr>
          <w:rFonts w:ascii="Times New Roman" w:hAnsi="Times New Roman" w:cs="Times New Roman"/>
          <w:sz w:val="28"/>
          <w:szCs w:val="28"/>
        </w:rPr>
        <w:t xml:space="preserve"> винтами. </w:t>
      </w:r>
    </w:p>
    <w:p w:rsidR="00786FDE" w:rsidRPr="00E565B5" w:rsidRDefault="00786FDE" w:rsidP="000F7D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65B5">
        <w:rPr>
          <w:rFonts w:ascii="Times New Roman" w:hAnsi="Times New Roman" w:cs="Times New Roman"/>
          <w:b/>
          <w:sz w:val="28"/>
          <w:szCs w:val="28"/>
        </w:rPr>
        <w:t xml:space="preserve">Вывод. </w:t>
      </w:r>
      <w:r w:rsidR="00EF2765">
        <w:rPr>
          <w:rFonts w:ascii="Times New Roman" w:hAnsi="Times New Roman" w:cs="Times New Roman"/>
          <w:sz w:val="28"/>
          <w:szCs w:val="28"/>
        </w:rPr>
        <w:t>Учитывая научные литературные источники, «</w:t>
      </w:r>
      <w:proofErr w:type="gramStart"/>
      <w:r w:rsidR="00EF2765">
        <w:rPr>
          <w:rFonts w:ascii="Times New Roman" w:hAnsi="Times New Roman" w:cs="Times New Roman"/>
          <w:sz w:val="28"/>
          <w:szCs w:val="28"/>
        </w:rPr>
        <w:t>временный</w:t>
      </w:r>
      <w:proofErr w:type="gramEnd"/>
      <w:r w:rsidR="00EF2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2765">
        <w:rPr>
          <w:rFonts w:ascii="Times New Roman" w:hAnsi="Times New Roman" w:cs="Times New Roman"/>
          <w:sz w:val="28"/>
          <w:szCs w:val="28"/>
        </w:rPr>
        <w:t>гемиэпифизеодез</w:t>
      </w:r>
      <w:proofErr w:type="spellEnd"/>
      <w:r w:rsidR="00EF2765">
        <w:rPr>
          <w:rFonts w:ascii="Times New Roman" w:hAnsi="Times New Roman" w:cs="Times New Roman"/>
          <w:sz w:val="28"/>
          <w:szCs w:val="28"/>
        </w:rPr>
        <w:t xml:space="preserve">» эффективнее других вышеперечисленных методов. </w:t>
      </w:r>
      <w:r w:rsidR="00E811C3">
        <w:rPr>
          <w:rFonts w:ascii="Times New Roman" w:hAnsi="Times New Roman" w:cs="Times New Roman"/>
          <w:sz w:val="28"/>
          <w:szCs w:val="28"/>
        </w:rPr>
        <w:t>Количество</w:t>
      </w:r>
      <w:r w:rsidR="00EF2765">
        <w:rPr>
          <w:rFonts w:ascii="Times New Roman" w:hAnsi="Times New Roman" w:cs="Times New Roman"/>
          <w:sz w:val="28"/>
          <w:szCs w:val="28"/>
        </w:rPr>
        <w:t xml:space="preserve"> </w:t>
      </w:r>
      <w:r w:rsidR="00E811C3">
        <w:rPr>
          <w:rFonts w:ascii="Times New Roman" w:hAnsi="Times New Roman" w:cs="Times New Roman"/>
          <w:sz w:val="28"/>
          <w:szCs w:val="28"/>
        </w:rPr>
        <w:t>осложнений в ходе лечения минимально</w:t>
      </w:r>
      <w:r w:rsidR="00EF2765">
        <w:rPr>
          <w:rFonts w:ascii="Times New Roman" w:hAnsi="Times New Roman" w:cs="Times New Roman"/>
          <w:sz w:val="28"/>
          <w:szCs w:val="28"/>
        </w:rPr>
        <w:t xml:space="preserve">. Для наиболее качественного, функционального восстановления коленного сустава необходима ранняя диагностика болезни </w:t>
      </w:r>
      <w:proofErr w:type="spellStart"/>
      <w:r w:rsidR="00EF2765">
        <w:rPr>
          <w:rFonts w:ascii="Times New Roman" w:hAnsi="Times New Roman" w:cs="Times New Roman"/>
          <w:sz w:val="28"/>
          <w:szCs w:val="28"/>
        </w:rPr>
        <w:t>Блаунта</w:t>
      </w:r>
      <w:proofErr w:type="spellEnd"/>
      <w:r w:rsidR="00EF2765">
        <w:rPr>
          <w:rFonts w:ascii="Times New Roman" w:hAnsi="Times New Roman" w:cs="Times New Roman"/>
          <w:sz w:val="28"/>
          <w:szCs w:val="28"/>
        </w:rPr>
        <w:t xml:space="preserve">, поскольку на начальных этапах деформации легче корригировать и добиться успеха в лечении. </w:t>
      </w:r>
    </w:p>
    <w:sectPr w:rsidR="00786FDE" w:rsidRPr="00E565B5" w:rsidSect="008778F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A636DB"/>
    <w:rsid w:val="0002150E"/>
    <w:rsid w:val="00071405"/>
    <w:rsid w:val="000E2ECC"/>
    <w:rsid w:val="000F7DDC"/>
    <w:rsid w:val="00145B07"/>
    <w:rsid w:val="001F0695"/>
    <w:rsid w:val="00230117"/>
    <w:rsid w:val="00261E3B"/>
    <w:rsid w:val="002B1CA4"/>
    <w:rsid w:val="002B2635"/>
    <w:rsid w:val="002B6F61"/>
    <w:rsid w:val="002B7AA4"/>
    <w:rsid w:val="002C4ABA"/>
    <w:rsid w:val="00313C77"/>
    <w:rsid w:val="00320BD4"/>
    <w:rsid w:val="00325F0E"/>
    <w:rsid w:val="003817B4"/>
    <w:rsid w:val="00405212"/>
    <w:rsid w:val="00575BB7"/>
    <w:rsid w:val="00656634"/>
    <w:rsid w:val="006604C1"/>
    <w:rsid w:val="00663C48"/>
    <w:rsid w:val="00671695"/>
    <w:rsid w:val="006D0716"/>
    <w:rsid w:val="006E6BAD"/>
    <w:rsid w:val="00786FDE"/>
    <w:rsid w:val="007B13C1"/>
    <w:rsid w:val="007D4FA2"/>
    <w:rsid w:val="008019D4"/>
    <w:rsid w:val="008377D3"/>
    <w:rsid w:val="008778F1"/>
    <w:rsid w:val="00990C9C"/>
    <w:rsid w:val="009C0D2B"/>
    <w:rsid w:val="00A356D6"/>
    <w:rsid w:val="00A6163A"/>
    <w:rsid w:val="00A636DB"/>
    <w:rsid w:val="00AD7E78"/>
    <w:rsid w:val="00AF6094"/>
    <w:rsid w:val="00B16C67"/>
    <w:rsid w:val="00C17C6E"/>
    <w:rsid w:val="00C3197F"/>
    <w:rsid w:val="00C6781C"/>
    <w:rsid w:val="00CD19FD"/>
    <w:rsid w:val="00D61AD6"/>
    <w:rsid w:val="00D73429"/>
    <w:rsid w:val="00DA4568"/>
    <w:rsid w:val="00DE5FBF"/>
    <w:rsid w:val="00E332A0"/>
    <w:rsid w:val="00E565B5"/>
    <w:rsid w:val="00E61C43"/>
    <w:rsid w:val="00E64A22"/>
    <w:rsid w:val="00E811C3"/>
    <w:rsid w:val="00E85924"/>
    <w:rsid w:val="00EF2765"/>
    <w:rsid w:val="00F30442"/>
    <w:rsid w:val="00F30EBF"/>
    <w:rsid w:val="00F9760F"/>
    <w:rsid w:val="00FB7F91"/>
    <w:rsid w:val="00FD4554"/>
    <w:rsid w:val="00FE36DD"/>
    <w:rsid w:val="00FF2C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A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FBFC7-CF73-46E2-A067-C96400127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879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MyComp</dc:creator>
  <cp:keywords/>
  <dc:description/>
  <cp:lastModifiedBy>Admin</cp:lastModifiedBy>
  <cp:revision>20</cp:revision>
  <dcterms:created xsi:type="dcterms:W3CDTF">2015-12-04T12:50:00Z</dcterms:created>
  <dcterms:modified xsi:type="dcterms:W3CDTF">2015-12-14T09:01:00Z</dcterms:modified>
</cp:coreProperties>
</file>